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EE570" w14:textId="77777777" w:rsidR="00CA57AC" w:rsidRDefault="00DF274C">
      <w:r>
        <w:rPr>
          <w:b/>
        </w:rPr>
        <w:t>Additional Supplementary Information</w:t>
      </w:r>
      <w:r>
        <w:t>.</w:t>
      </w:r>
    </w:p>
    <w:p w14:paraId="1B94F758" w14:textId="77777777" w:rsidR="00CA57AC" w:rsidRDefault="00DF274C">
      <w:r>
        <w:t>Below: Figures S1-S2, Tables S1-S2</w:t>
      </w:r>
    </w:p>
    <w:p w14:paraId="3CE1B5E6" w14:textId="77777777" w:rsidR="00CA57AC" w:rsidRDefault="00DF274C">
      <w:r>
        <w:t>Tables S3-S6 in separate spreadsheet file (.</w:t>
      </w:r>
      <w:proofErr w:type="spellStart"/>
      <w:r>
        <w:t>xls</w:t>
      </w:r>
      <w:proofErr w:type="spellEnd"/>
      <w:r>
        <w:t>)</w:t>
      </w:r>
    </w:p>
    <w:p w14:paraId="3A0C049C" w14:textId="77777777" w:rsidR="00CA57AC" w:rsidRDefault="00CA57AC"/>
    <w:p w14:paraId="7A199628" w14:textId="67878D88" w:rsidR="00CA57AC" w:rsidRDefault="00E93069">
      <w:pPr>
        <w:rPr>
          <w:b/>
        </w:rPr>
      </w:pPr>
      <w:r>
        <w:rPr>
          <w:b/>
          <w:noProof/>
        </w:rPr>
        <w:drawing>
          <wp:inline distT="0" distB="0" distL="0" distR="0" wp14:anchorId="4315A9D0" wp14:editId="34B1F6F2">
            <wp:extent cx="5977724" cy="2714625"/>
            <wp:effectExtent l="0" t="0" r="4445" b="0"/>
            <wp:docPr id="526332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84377" cy="2717646"/>
                    </a:xfrm>
                    <a:prstGeom prst="rect">
                      <a:avLst/>
                    </a:prstGeom>
                    <a:noFill/>
                  </pic:spPr>
                </pic:pic>
              </a:graphicData>
            </a:graphic>
          </wp:inline>
        </w:drawing>
      </w:r>
    </w:p>
    <w:p w14:paraId="42A2734B" w14:textId="2AC2FEF9" w:rsidR="00CA57AC" w:rsidRDefault="00DF274C">
      <w:r>
        <w:rPr>
          <w:b/>
        </w:rPr>
        <w:t>Figure S1.</w:t>
      </w:r>
      <w:r>
        <w:t xml:space="preserve"> The frequency of crop/ potential crop proportions in site assemblages from the Near East from the </w:t>
      </w:r>
      <w:proofErr w:type="spellStart"/>
      <w:r>
        <w:t>Epipalaeolithic</w:t>
      </w:r>
      <w:proofErr w:type="spellEnd"/>
      <w:r>
        <w:t xml:space="preserve"> through Late Neolithic (based on datasets compiled in the present paper: 92 sites/phases). Th</w:t>
      </w:r>
      <w:r w:rsidR="00E93069">
        <w:t>e</w:t>
      </w:r>
      <w:r>
        <w:t>s are plotted based on both our maximum and lower estimates of crop proportion</w:t>
      </w:r>
      <w:r w:rsidR="00E93069">
        <w:t xml:space="preserve"> (Data from Table S3). Histograms generated with the software PAST 4.03  (</w:t>
      </w:r>
      <w:r w:rsidR="00E93069" w:rsidRPr="00E93069">
        <w:t>https://past.en.lo4d.com/windows</w:t>
      </w:r>
      <w:r w:rsidR="00E93069">
        <w:t>)</w:t>
      </w:r>
    </w:p>
    <w:p w14:paraId="6D2DDA56" w14:textId="77777777" w:rsidR="00CA57AC" w:rsidRDefault="00DF274C">
      <w:r>
        <w:br w:type="page"/>
      </w:r>
    </w:p>
    <w:p w14:paraId="131E0A22" w14:textId="77777777" w:rsidR="00CA57AC" w:rsidRDefault="00CA57AC"/>
    <w:p w14:paraId="02777B9E" w14:textId="77777777" w:rsidR="00CA57AC" w:rsidRDefault="00DF274C">
      <w:r>
        <w:rPr>
          <w:noProof/>
        </w:rPr>
        <w:drawing>
          <wp:inline distT="0" distB="0" distL="0" distR="0" wp14:anchorId="0B62B465" wp14:editId="64AF2F87">
            <wp:extent cx="5728665" cy="4103438"/>
            <wp:effectExtent l="0" t="0" r="0" b="0"/>
            <wp:docPr id="19404864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28665" cy="4103438"/>
                    </a:xfrm>
                    <a:prstGeom prst="rect">
                      <a:avLst/>
                    </a:prstGeom>
                    <a:ln/>
                  </pic:spPr>
                </pic:pic>
              </a:graphicData>
            </a:graphic>
          </wp:inline>
        </w:drawing>
      </w:r>
    </w:p>
    <w:p w14:paraId="3CCE17E4" w14:textId="77777777" w:rsidR="00CA57AC" w:rsidRDefault="00DF274C">
      <w:pPr>
        <w:jc w:val="both"/>
      </w:pPr>
      <w:r>
        <w:rPr>
          <w:b/>
        </w:rPr>
        <w:t>Figure S2.</w:t>
      </w:r>
      <w:r>
        <w:t xml:space="preserve"> Sample richness versus sample size plots (taxa accumulation curves), for a selection of individual sites (plotted by individual sample), and the site/phases data from which this analysis is a subset. Sample by sample data from Van Zeist and Bakker-Heeres 1982; De Moulins 1997; Riehl et al. 2012). </w:t>
      </w:r>
      <w:r>
        <w:rPr>
          <w:b/>
        </w:rPr>
        <w:t>C</w:t>
      </w:r>
      <w:r>
        <w:t>. Shows all data from A &amp; B on a log sample size scale. D. Shows site/phases dataset from which analyses in the present paper are drawn; note that it includes some Bronze Age sites: selected individual sites (</w:t>
      </w:r>
      <w:proofErr w:type="spellStart"/>
      <w:r>
        <w:t>Cayonu</w:t>
      </w:r>
      <w:proofErr w:type="spellEnd"/>
      <w:r>
        <w:t xml:space="preserve">, </w:t>
      </w:r>
      <w:proofErr w:type="spellStart"/>
      <w:r>
        <w:t>Nevali</w:t>
      </w:r>
      <w:proofErr w:type="spellEnd"/>
      <w:r>
        <w:t xml:space="preserve"> Cori, Abu </w:t>
      </w:r>
      <w:proofErr w:type="spellStart"/>
      <w:r>
        <w:t>Hureryra</w:t>
      </w:r>
      <w:proofErr w:type="spellEnd"/>
      <w:r>
        <w:t xml:space="preserve">) are shown as these highlight how large sample size partly compensates for differences in sampling: Abu </w:t>
      </w:r>
      <w:proofErr w:type="spellStart"/>
      <w:r>
        <w:t>Hurerya</w:t>
      </w:r>
      <w:proofErr w:type="spellEnd"/>
      <w:r>
        <w:t xml:space="preserve"> was floated  with 1mm mesh, </w:t>
      </w:r>
      <w:proofErr w:type="spellStart"/>
      <w:r>
        <w:t>Nevali</w:t>
      </w:r>
      <w:proofErr w:type="spellEnd"/>
      <w:r>
        <w:t xml:space="preserve"> Cori with 0.35 mm mesh, for example, but that latter does not register richer samples. Differences between individual analysts/labs cannot be accounted for but are assumed to add minor noise to large datasets. Data from Table S1.</w:t>
      </w:r>
    </w:p>
    <w:p w14:paraId="49776836" w14:textId="77777777" w:rsidR="00CA57AC" w:rsidRDefault="00DF274C">
      <w:pPr>
        <w:jc w:val="both"/>
        <w:rPr>
          <w:b/>
        </w:rPr>
      </w:pPr>
      <w:r>
        <w:rPr>
          <w:b/>
        </w:rPr>
        <w:t>References</w:t>
      </w:r>
    </w:p>
    <w:p w14:paraId="04E5BD0F" w14:textId="77777777" w:rsidR="00CA57AC" w:rsidRDefault="00DF274C">
      <w:pPr>
        <w:jc w:val="both"/>
      </w:pPr>
      <w:r>
        <w:t xml:space="preserve">De Moulins D (1997). </w:t>
      </w:r>
      <w:r>
        <w:rPr>
          <w:i/>
        </w:rPr>
        <w:t>Agricultural Changes at Euphrates and Steppe Sites in the Mid-8</w:t>
      </w:r>
      <w:r>
        <w:rPr>
          <w:i/>
          <w:vertAlign w:val="superscript"/>
        </w:rPr>
        <w:t>th</w:t>
      </w:r>
      <w:r>
        <w:rPr>
          <w:i/>
        </w:rPr>
        <w:t xml:space="preserve"> to the 6</w:t>
      </w:r>
      <w:r>
        <w:rPr>
          <w:i/>
          <w:vertAlign w:val="superscript"/>
        </w:rPr>
        <w:t>th</w:t>
      </w:r>
      <w:r>
        <w:rPr>
          <w:i/>
        </w:rPr>
        <w:t xml:space="preserve"> Millennium BC </w:t>
      </w:r>
      <w:r>
        <w:t>(BAR International 683)</w:t>
      </w:r>
      <w:r>
        <w:rPr>
          <w:i/>
        </w:rPr>
        <w:t xml:space="preserve">. </w:t>
      </w:r>
      <w:r>
        <w:t>Oxford: British Archaeological Reports</w:t>
      </w:r>
    </w:p>
    <w:p w14:paraId="7C9288F7" w14:textId="77777777" w:rsidR="00CA57AC" w:rsidRDefault="00DF274C">
      <w:pPr>
        <w:jc w:val="both"/>
      </w:pPr>
      <w:r>
        <w:t>Riehl S, Benz M, Conard NJ, Darabi H, Deckers K, Nashli HF, Zeidi-</w:t>
      </w:r>
      <w:proofErr w:type="spellStart"/>
      <w:r>
        <w:t>Kulehparcheh</w:t>
      </w:r>
      <w:proofErr w:type="spellEnd"/>
      <w:r>
        <w:t xml:space="preserve"> M (2012). Plant use in three Pre-Pottery Neolithic sites of the northern and eastern Fertile Crescent: a preliminary report. </w:t>
      </w:r>
      <w:r>
        <w:rPr>
          <w:i/>
        </w:rPr>
        <w:t>Vegetation History and Archaeobotany</w:t>
      </w:r>
      <w:r>
        <w:t xml:space="preserve"> 21:95-106.</w:t>
      </w:r>
    </w:p>
    <w:p w14:paraId="1C9D657E" w14:textId="77777777" w:rsidR="00CA57AC" w:rsidRDefault="00DF274C">
      <w:pPr>
        <w:jc w:val="both"/>
      </w:pPr>
      <w:r>
        <w:lastRenderedPageBreak/>
        <w:t xml:space="preserve">Van Zeist W, Bakker-Heeres JA (1982). Archaeobotanical studies in the Levant: I. Neolithic sites in the Damascus basin: Aswad, </w:t>
      </w:r>
      <w:proofErr w:type="spellStart"/>
      <w:r>
        <w:t>Ghoraife</w:t>
      </w:r>
      <w:proofErr w:type="spellEnd"/>
      <w:r>
        <w:t xml:space="preserve">, </w:t>
      </w:r>
      <w:proofErr w:type="spellStart"/>
      <w:r>
        <w:t>Ramad</w:t>
      </w:r>
      <w:proofErr w:type="spellEnd"/>
      <w:r>
        <w:t xml:space="preserve">. </w:t>
      </w:r>
      <w:proofErr w:type="spellStart"/>
      <w:r>
        <w:rPr>
          <w:i/>
        </w:rPr>
        <w:t>Palaeohistoria</w:t>
      </w:r>
      <w:proofErr w:type="spellEnd"/>
      <w:r>
        <w:t xml:space="preserve"> 24: 165-256.</w:t>
      </w:r>
    </w:p>
    <w:p w14:paraId="5D4B4CB1" w14:textId="77777777" w:rsidR="00CA57AC" w:rsidRDefault="00DF274C">
      <w:pPr>
        <w:rPr>
          <w:rFonts w:ascii="Arial" w:eastAsia="Arial" w:hAnsi="Arial" w:cs="Arial"/>
          <w:sz w:val="26"/>
          <w:szCs w:val="26"/>
        </w:rPr>
      </w:pPr>
      <w:r>
        <w:rPr>
          <w:b/>
        </w:rPr>
        <w:t>Table S1.</w:t>
      </w:r>
      <w:r>
        <w:t xml:space="preserve"> Site/phase data for richness analysis included in Figure S2D. Sites with multiple phases are differentiated in the site code. Note this includes Chalcolithic and Bronze Sites beyond the scope of the present paper but which nevertheless provide data on sample size/richness relationships.</w:t>
      </w:r>
      <w:r>
        <w:rPr>
          <w:rFonts w:ascii="Arial" w:eastAsia="Arial" w:hAnsi="Arial" w:cs="Arial"/>
        </w:rPr>
        <w:t xml:space="preserve"> References: OWCAD (Old World Crops Archaeobotanical Database; for excerpts and discussion, see Stevens et al. 2016; Stevens and Fuller 2017); Lucas (2014) (with references, and building from the previously published and generously shared data and database template of Colledge et al. 2004 and Simon Rhiel, https://www.ademnes.de/); </w:t>
      </w:r>
      <w:proofErr w:type="spellStart"/>
      <w:r>
        <w:rPr>
          <w:rFonts w:ascii="Arial" w:eastAsia="Arial" w:hAnsi="Arial" w:cs="Arial"/>
        </w:rPr>
        <w:t>el-Hemmeh</w:t>
      </w:r>
      <w:proofErr w:type="spellEnd"/>
      <w:r>
        <w:rPr>
          <w:rFonts w:ascii="Arial" w:eastAsia="Arial" w:hAnsi="Arial" w:cs="Arial"/>
        </w:rPr>
        <w:t xml:space="preserve"> (White 2013); Sheikh-e Abad (Whitlam et al. 2018), </w:t>
      </w:r>
      <w:proofErr w:type="spellStart"/>
      <w:r>
        <w:rPr>
          <w:rFonts w:ascii="Arial" w:eastAsia="Arial" w:hAnsi="Arial" w:cs="Arial"/>
        </w:rPr>
        <w:t>Gusir</w:t>
      </w:r>
      <w:proofErr w:type="spellEnd"/>
      <w:r>
        <w:rPr>
          <w:rFonts w:ascii="Arial" w:eastAsia="Arial" w:hAnsi="Arial" w:cs="Arial"/>
        </w:rPr>
        <w:t xml:space="preserve"> </w:t>
      </w:r>
      <w:proofErr w:type="spellStart"/>
      <w:r>
        <w:rPr>
          <w:rFonts w:ascii="Arial" w:eastAsia="Arial" w:hAnsi="Arial" w:cs="Arial"/>
        </w:rPr>
        <w:t>Höyük</w:t>
      </w:r>
      <w:proofErr w:type="spellEnd"/>
      <w:r>
        <w:rPr>
          <w:rFonts w:ascii="Arial" w:eastAsia="Arial" w:hAnsi="Arial" w:cs="Arial"/>
        </w:rPr>
        <w:t xml:space="preserve"> (Kabukcu et al. 2021), Tell </w:t>
      </w:r>
      <w:proofErr w:type="spellStart"/>
      <w:r>
        <w:rPr>
          <w:rFonts w:ascii="Arial" w:eastAsia="Arial" w:hAnsi="Arial" w:cs="Arial"/>
        </w:rPr>
        <w:t>Qarassa</w:t>
      </w:r>
      <w:proofErr w:type="spellEnd"/>
      <w:r>
        <w:rPr>
          <w:rFonts w:ascii="Arial" w:eastAsia="Arial" w:hAnsi="Arial" w:cs="Arial"/>
        </w:rPr>
        <w:t xml:space="preserve"> (Arranz-Otaegui et al. 2016b), </w:t>
      </w:r>
      <w:proofErr w:type="spellStart"/>
      <w:r>
        <w:rPr>
          <w:rFonts w:ascii="Arial" w:eastAsia="Arial" w:hAnsi="Arial" w:cs="Arial"/>
        </w:rPr>
        <w:t>Shubayqa</w:t>
      </w:r>
      <w:proofErr w:type="spellEnd"/>
      <w:r>
        <w:rPr>
          <w:rFonts w:ascii="Arial" w:eastAsia="Arial" w:hAnsi="Arial" w:cs="Arial"/>
        </w:rPr>
        <w:t xml:space="preserve"> 1 </w:t>
      </w:r>
      <w:r>
        <w:rPr>
          <w:rFonts w:ascii="Arial" w:eastAsia="Arial" w:hAnsi="Arial" w:cs="Arial"/>
          <w:sz w:val="26"/>
          <w:szCs w:val="26"/>
        </w:rPr>
        <w:t>(</w:t>
      </w:r>
      <w:r>
        <w:rPr>
          <w:rFonts w:ascii="Arial" w:eastAsia="Arial" w:hAnsi="Arial" w:cs="Arial"/>
        </w:rPr>
        <w:t xml:space="preserve">Arranz-Otaegui et al. 2018), </w:t>
      </w:r>
      <w:proofErr w:type="spellStart"/>
      <w:r>
        <w:rPr>
          <w:rFonts w:ascii="Arial" w:eastAsia="Arial" w:hAnsi="Arial" w:cs="Arial"/>
          <w:color w:val="222222"/>
          <w:highlight w:val="white"/>
        </w:rPr>
        <w:t>Ҫatalhöyük</w:t>
      </w:r>
      <w:proofErr w:type="spellEnd"/>
      <w:r>
        <w:rPr>
          <w:rFonts w:ascii="Arial" w:eastAsia="Arial" w:hAnsi="Arial" w:cs="Arial"/>
        </w:rPr>
        <w:t xml:space="preserve"> (Bogaard et al. 2021; for chronological phasing, Hodder 2021), and Jarmo (Gonzalez Carretero et al. 2023). </w:t>
      </w:r>
    </w:p>
    <w:tbl>
      <w:tblPr>
        <w:tblStyle w:val="a"/>
        <w:tblW w:w="8849" w:type="dxa"/>
        <w:tblInd w:w="-30" w:type="dxa"/>
        <w:tblLayout w:type="fixed"/>
        <w:tblLook w:val="0000" w:firstRow="0" w:lastRow="0" w:firstColumn="0" w:lastColumn="0" w:noHBand="0" w:noVBand="0"/>
      </w:tblPr>
      <w:tblGrid>
        <w:gridCol w:w="6842"/>
        <w:gridCol w:w="1004"/>
        <w:gridCol w:w="1003"/>
      </w:tblGrid>
      <w:tr w:rsidR="00CA57AC" w14:paraId="557D7848" w14:textId="77777777">
        <w:trPr>
          <w:trHeight w:val="305"/>
        </w:trPr>
        <w:tc>
          <w:tcPr>
            <w:tcW w:w="6842" w:type="dxa"/>
            <w:tcBorders>
              <w:top w:val="nil"/>
              <w:left w:val="nil"/>
              <w:bottom w:val="nil"/>
              <w:right w:val="nil"/>
            </w:tcBorders>
            <w:shd w:val="clear" w:color="auto" w:fill="FFFFFF"/>
          </w:tcPr>
          <w:p w14:paraId="2CCA0BCD"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Site- Phase-Code</w:t>
            </w:r>
          </w:p>
        </w:tc>
        <w:tc>
          <w:tcPr>
            <w:tcW w:w="1004" w:type="dxa"/>
            <w:tcBorders>
              <w:top w:val="nil"/>
              <w:left w:val="nil"/>
              <w:bottom w:val="nil"/>
              <w:right w:val="nil"/>
            </w:tcBorders>
            <w:shd w:val="clear" w:color="auto" w:fill="FFFFFF"/>
          </w:tcPr>
          <w:p w14:paraId="5E3387B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NISP</w:t>
            </w:r>
          </w:p>
        </w:tc>
        <w:tc>
          <w:tcPr>
            <w:tcW w:w="1003" w:type="dxa"/>
            <w:tcBorders>
              <w:top w:val="nil"/>
              <w:left w:val="nil"/>
              <w:bottom w:val="nil"/>
              <w:right w:val="nil"/>
            </w:tcBorders>
            <w:shd w:val="clear" w:color="auto" w:fill="FFFFFF"/>
          </w:tcPr>
          <w:p w14:paraId="79EA8C4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No. Taxa</w:t>
            </w:r>
          </w:p>
          <w:p w14:paraId="3614C2AF" w14:textId="77777777" w:rsidR="00CA57AC" w:rsidRDefault="00CA57AC">
            <w:pPr>
              <w:spacing w:after="0" w:line="240" w:lineRule="auto"/>
              <w:rPr>
                <w:rFonts w:ascii="Aptos Narrow" w:eastAsia="Aptos Narrow" w:hAnsi="Aptos Narrow" w:cs="Aptos Narrow"/>
                <w:color w:val="000000"/>
                <w:sz w:val="22"/>
                <w:szCs w:val="22"/>
              </w:rPr>
            </w:pPr>
          </w:p>
        </w:tc>
      </w:tr>
      <w:tr w:rsidR="00CA57AC" w14:paraId="74CD2A2D" w14:textId="77777777">
        <w:trPr>
          <w:trHeight w:val="305"/>
        </w:trPr>
        <w:tc>
          <w:tcPr>
            <w:tcW w:w="6842" w:type="dxa"/>
            <w:tcBorders>
              <w:top w:val="nil"/>
              <w:left w:val="nil"/>
              <w:bottom w:val="nil"/>
              <w:right w:val="nil"/>
            </w:tcBorders>
            <w:shd w:val="clear" w:color="auto" w:fill="FFFFFF"/>
          </w:tcPr>
          <w:p w14:paraId="497C51A6"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Yarim</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Höyük</w:t>
            </w:r>
            <w:proofErr w:type="spellEnd"/>
          </w:p>
        </w:tc>
        <w:tc>
          <w:tcPr>
            <w:tcW w:w="1004" w:type="dxa"/>
            <w:tcBorders>
              <w:top w:val="nil"/>
              <w:left w:val="nil"/>
              <w:bottom w:val="nil"/>
              <w:right w:val="nil"/>
            </w:tcBorders>
            <w:shd w:val="clear" w:color="auto" w:fill="FFFFFF"/>
          </w:tcPr>
          <w:p w14:paraId="415531E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w:t>
            </w:r>
          </w:p>
        </w:tc>
        <w:tc>
          <w:tcPr>
            <w:tcW w:w="1003" w:type="dxa"/>
            <w:tcBorders>
              <w:top w:val="nil"/>
              <w:left w:val="nil"/>
              <w:bottom w:val="nil"/>
              <w:right w:val="nil"/>
            </w:tcBorders>
            <w:shd w:val="clear" w:color="auto" w:fill="FFFFFF"/>
          </w:tcPr>
          <w:p w14:paraId="7C69757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w:t>
            </w:r>
          </w:p>
        </w:tc>
      </w:tr>
      <w:tr w:rsidR="00CA57AC" w14:paraId="3C6C9B11" w14:textId="77777777">
        <w:trPr>
          <w:trHeight w:val="305"/>
        </w:trPr>
        <w:tc>
          <w:tcPr>
            <w:tcW w:w="6842" w:type="dxa"/>
            <w:tcBorders>
              <w:top w:val="nil"/>
              <w:left w:val="nil"/>
              <w:bottom w:val="nil"/>
              <w:right w:val="nil"/>
            </w:tcBorders>
            <w:shd w:val="clear" w:color="auto" w:fill="FFFFFF"/>
          </w:tcPr>
          <w:p w14:paraId="7DD80498"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Jawa</w:t>
            </w:r>
          </w:p>
        </w:tc>
        <w:tc>
          <w:tcPr>
            <w:tcW w:w="1004" w:type="dxa"/>
            <w:tcBorders>
              <w:top w:val="nil"/>
              <w:left w:val="nil"/>
              <w:bottom w:val="nil"/>
              <w:right w:val="nil"/>
            </w:tcBorders>
            <w:shd w:val="clear" w:color="auto" w:fill="FFFFFF"/>
          </w:tcPr>
          <w:p w14:paraId="63352BF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c>
          <w:tcPr>
            <w:tcW w:w="1003" w:type="dxa"/>
            <w:tcBorders>
              <w:top w:val="nil"/>
              <w:left w:val="nil"/>
              <w:bottom w:val="nil"/>
              <w:right w:val="nil"/>
            </w:tcBorders>
            <w:shd w:val="clear" w:color="auto" w:fill="FFFFFF"/>
          </w:tcPr>
          <w:p w14:paraId="09E54AA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491D38F5" w14:textId="77777777">
        <w:trPr>
          <w:trHeight w:val="305"/>
        </w:trPr>
        <w:tc>
          <w:tcPr>
            <w:tcW w:w="6842" w:type="dxa"/>
            <w:tcBorders>
              <w:top w:val="nil"/>
              <w:left w:val="nil"/>
              <w:bottom w:val="nil"/>
              <w:right w:val="nil"/>
            </w:tcBorders>
            <w:shd w:val="clear" w:color="auto" w:fill="FFFFFF"/>
          </w:tcPr>
          <w:p w14:paraId="2D85A4D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Kholetria</w:t>
            </w:r>
            <w:proofErr w:type="spellEnd"/>
            <w:r>
              <w:rPr>
                <w:rFonts w:ascii="Aptos Narrow" w:eastAsia="Aptos Narrow" w:hAnsi="Aptos Narrow" w:cs="Aptos Narrow"/>
                <w:color w:val="000000"/>
                <w:sz w:val="22"/>
                <w:szCs w:val="22"/>
              </w:rPr>
              <w:t xml:space="preserve"> Ortos-KOrt3</w:t>
            </w:r>
          </w:p>
        </w:tc>
        <w:tc>
          <w:tcPr>
            <w:tcW w:w="1004" w:type="dxa"/>
            <w:tcBorders>
              <w:top w:val="nil"/>
              <w:left w:val="nil"/>
              <w:bottom w:val="nil"/>
              <w:right w:val="nil"/>
            </w:tcBorders>
            <w:shd w:val="clear" w:color="auto" w:fill="FFFFFF"/>
          </w:tcPr>
          <w:p w14:paraId="7B11480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c>
          <w:tcPr>
            <w:tcW w:w="1003" w:type="dxa"/>
            <w:tcBorders>
              <w:top w:val="nil"/>
              <w:left w:val="nil"/>
              <w:bottom w:val="nil"/>
              <w:right w:val="nil"/>
            </w:tcBorders>
            <w:shd w:val="clear" w:color="auto" w:fill="FFFFFF"/>
          </w:tcPr>
          <w:p w14:paraId="610648A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302B3E37" w14:textId="77777777">
        <w:trPr>
          <w:trHeight w:val="305"/>
        </w:trPr>
        <w:tc>
          <w:tcPr>
            <w:tcW w:w="6842" w:type="dxa"/>
            <w:tcBorders>
              <w:top w:val="nil"/>
              <w:left w:val="nil"/>
              <w:bottom w:val="nil"/>
              <w:right w:val="nil"/>
            </w:tcBorders>
            <w:shd w:val="clear" w:color="auto" w:fill="FFFFFF"/>
          </w:tcPr>
          <w:p w14:paraId="011EDB23"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Kholetria</w:t>
            </w:r>
            <w:proofErr w:type="spellEnd"/>
            <w:r>
              <w:rPr>
                <w:rFonts w:ascii="Aptos Narrow" w:eastAsia="Aptos Narrow" w:hAnsi="Aptos Narrow" w:cs="Aptos Narrow"/>
                <w:color w:val="000000"/>
                <w:sz w:val="22"/>
                <w:szCs w:val="22"/>
              </w:rPr>
              <w:t xml:space="preserve"> Ortos-KOrt4A</w:t>
            </w:r>
          </w:p>
        </w:tc>
        <w:tc>
          <w:tcPr>
            <w:tcW w:w="1004" w:type="dxa"/>
            <w:tcBorders>
              <w:top w:val="nil"/>
              <w:left w:val="nil"/>
              <w:bottom w:val="nil"/>
              <w:right w:val="nil"/>
            </w:tcBorders>
            <w:shd w:val="clear" w:color="auto" w:fill="FFFFFF"/>
          </w:tcPr>
          <w:p w14:paraId="17C96FC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c>
          <w:tcPr>
            <w:tcW w:w="1003" w:type="dxa"/>
            <w:tcBorders>
              <w:top w:val="nil"/>
              <w:left w:val="nil"/>
              <w:bottom w:val="nil"/>
              <w:right w:val="nil"/>
            </w:tcBorders>
            <w:shd w:val="clear" w:color="auto" w:fill="FFFFFF"/>
          </w:tcPr>
          <w:p w14:paraId="25D3247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50907556" w14:textId="77777777">
        <w:trPr>
          <w:trHeight w:val="305"/>
        </w:trPr>
        <w:tc>
          <w:tcPr>
            <w:tcW w:w="6842" w:type="dxa"/>
            <w:tcBorders>
              <w:top w:val="nil"/>
              <w:left w:val="nil"/>
              <w:bottom w:val="nil"/>
              <w:right w:val="nil"/>
            </w:tcBorders>
            <w:shd w:val="clear" w:color="auto" w:fill="FFFFFF"/>
          </w:tcPr>
          <w:p w14:paraId="05FE96AB"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El-</w:t>
            </w:r>
            <w:proofErr w:type="spellStart"/>
            <w:r>
              <w:rPr>
                <w:rFonts w:ascii="Aptos Narrow" w:eastAsia="Aptos Narrow" w:hAnsi="Aptos Narrow" w:cs="Aptos Narrow"/>
                <w:color w:val="000000"/>
                <w:sz w:val="22"/>
                <w:szCs w:val="22"/>
              </w:rPr>
              <w:t>Kerkh</w:t>
            </w:r>
            <w:proofErr w:type="spellEnd"/>
          </w:p>
        </w:tc>
        <w:tc>
          <w:tcPr>
            <w:tcW w:w="1004" w:type="dxa"/>
            <w:tcBorders>
              <w:top w:val="nil"/>
              <w:left w:val="nil"/>
              <w:bottom w:val="nil"/>
              <w:right w:val="nil"/>
            </w:tcBorders>
            <w:shd w:val="clear" w:color="auto" w:fill="FFFFFF"/>
          </w:tcPr>
          <w:p w14:paraId="12E6CF5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c>
          <w:tcPr>
            <w:tcW w:w="1003" w:type="dxa"/>
            <w:tcBorders>
              <w:top w:val="nil"/>
              <w:left w:val="nil"/>
              <w:bottom w:val="nil"/>
              <w:right w:val="nil"/>
            </w:tcBorders>
            <w:shd w:val="clear" w:color="auto" w:fill="FFFFFF"/>
          </w:tcPr>
          <w:p w14:paraId="3BAC003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76D413B9" w14:textId="77777777">
        <w:trPr>
          <w:trHeight w:val="305"/>
        </w:trPr>
        <w:tc>
          <w:tcPr>
            <w:tcW w:w="6842" w:type="dxa"/>
            <w:tcBorders>
              <w:top w:val="nil"/>
              <w:left w:val="nil"/>
              <w:bottom w:val="nil"/>
              <w:right w:val="nil"/>
            </w:tcBorders>
            <w:shd w:val="clear" w:color="auto" w:fill="FFFFFF"/>
          </w:tcPr>
          <w:p w14:paraId="50F24D7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Khirokitia</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Vounoi</w:t>
            </w:r>
            <w:proofErr w:type="spellEnd"/>
          </w:p>
        </w:tc>
        <w:tc>
          <w:tcPr>
            <w:tcW w:w="1004" w:type="dxa"/>
            <w:tcBorders>
              <w:top w:val="nil"/>
              <w:left w:val="nil"/>
              <w:bottom w:val="nil"/>
              <w:right w:val="nil"/>
            </w:tcBorders>
            <w:shd w:val="clear" w:color="auto" w:fill="FFFFFF"/>
          </w:tcPr>
          <w:p w14:paraId="7A91C2C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c>
          <w:tcPr>
            <w:tcW w:w="1003" w:type="dxa"/>
            <w:tcBorders>
              <w:top w:val="nil"/>
              <w:left w:val="nil"/>
              <w:bottom w:val="nil"/>
              <w:right w:val="nil"/>
            </w:tcBorders>
            <w:shd w:val="clear" w:color="auto" w:fill="FFFFFF"/>
          </w:tcPr>
          <w:p w14:paraId="44EA97F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w:t>
            </w:r>
          </w:p>
        </w:tc>
      </w:tr>
      <w:tr w:rsidR="00CA57AC" w14:paraId="2BD3BBE3" w14:textId="77777777">
        <w:trPr>
          <w:trHeight w:val="305"/>
        </w:trPr>
        <w:tc>
          <w:tcPr>
            <w:tcW w:w="6842" w:type="dxa"/>
            <w:tcBorders>
              <w:top w:val="nil"/>
              <w:left w:val="nil"/>
              <w:bottom w:val="nil"/>
              <w:right w:val="nil"/>
            </w:tcBorders>
            <w:shd w:val="clear" w:color="auto" w:fill="FFFFFF"/>
          </w:tcPr>
          <w:p w14:paraId="4105A73A"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w:t>
            </w:r>
          </w:p>
        </w:tc>
        <w:tc>
          <w:tcPr>
            <w:tcW w:w="1004" w:type="dxa"/>
            <w:tcBorders>
              <w:top w:val="nil"/>
              <w:left w:val="nil"/>
              <w:bottom w:val="nil"/>
              <w:right w:val="nil"/>
            </w:tcBorders>
            <w:shd w:val="clear" w:color="auto" w:fill="FFFFFF"/>
          </w:tcPr>
          <w:p w14:paraId="10ED423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c>
          <w:tcPr>
            <w:tcW w:w="1003" w:type="dxa"/>
            <w:tcBorders>
              <w:top w:val="nil"/>
              <w:left w:val="nil"/>
              <w:bottom w:val="nil"/>
              <w:right w:val="nil"/>
            </w:tcBorders>
            <w:shd w:val="clear" w:color="auto" w:fill="FFFFFF"/>
          </w:tcPr>
          <w:p w14:paraId="7911681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w:t>
            </w:r>
          </w:p>
        </w:tc>
      </w:tr>
      <w:tr w:rsidR="00CA57AC" w14:paraId="196F0589" w14:textId="77777777">
        <w:trPr>
          <w:trHeight w:val="305"/>
        </w:trPr>
        <w:tc>
          <w:tcPr>
            <w:tcW w:w="6842" w:type="dxa"/>
            <w:tcBorders>
              <w:top w:val="nil"/>
              <w:left w:val="nil"/>
              <w:bottom w:val="nil"/>
              <w:right w:val="nil"/>
            </w:tcBorders>
            <w:shd w:val="clear" w:color="auto" w:fill="FFFFFF"/>
          </w:tcPr>
          <w:p w14:paraId="74DBB27A"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Sharafabad</w:t>
            </w:r>
            <w:proofErr w:type="spellEnd"/>
            <w:r>
              <w:rPr>
                <w:rFonts w:ascii="Aptos Narrow" w:eastAsia="Aptos Narrow" w:hAnsi="Aptos Narrow" w:cs="Aptos Narrow"/>
                <w:color w:val="000000"/>
                <w:sz w:val="22"/>
                <w:szCs w:val="22"/>
              </w:rPr>
              <w:t>-SF_SR</w:t>
            </w:r>
          </w:p>
        </w:tc>
        <w:tc>
          <w:tcPr>
            <w:tcW w:w="1004" w:type="dxa"/>
            <w:tcBorders>
              <w:top w:val="nil"/>
              <w:left w:val="nil"/>
              <w:bottom w:val="nil"/>
              <w:right w:val="nil"/>
            </w:tcBorders>
            <w:shd w:val="clear" w:color="auto" w:fill="FFFFFF"/>
          </w:tcPr>
          <w:p w14:paraId="2B5AE94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c>
          <w:tcPr>
            <w:tcW w:w="1003" w:type="dxa"/>
            <w:tcBorders>
              <w:top w:val="nil"/>
              <w:left w:val="nil"/>
              <w:bottom w:val="nil"/>
              <w:right w:val="nil"/>
            </w:tcBorders>
            <w:shd w:val="clear" w:color="auto" w:fill="FFFFFF"/>
          </w:tcPr>
          <w:p w14:paraId="59B5404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r>
      <w:tr w:rsidR="00CA57AC" w14:paraId="71674455" w14:textId="77777777">
        <w:trPr>
          <w:trHeight w:val="305"/>
        </w:trPr>
        <w:tc>
          <w:tcPr>
            <w:tcW w:w="6842" w:type="dxa"/>
            <w:tcBorders>
              <w:top w:val="nil"/>
              <w:left w:val="nil"/>
              <w:bottom w:val="nil"/>
              <w:right w:val="nil"/>
            </w:tcBorders>
            <w:shd w:val="clear" w:color="auto" w:fill="FFFFFF"/>
          </w:tcPr>
          <w:p w14:paraId="53341F47"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Tepe Hasanlu-TH-VIII</w:t>
            </w:r>
          </w:p>
        </w:tc>
        <w:tc>
          <w:tcPr>
            <w:tcW w:w="1004" w:type="dxa"/>
            <w:tcBorders>
              <w:top w:val="nil"/>
              <w:left w:val="nil"/>
              <w:bottom w:val="nil"/>
              <w:right w:val="nil"/>
            </w:tcBorders>
            <w:shd w:val="clear" w:color="auto" w:fill="FFFFFF"/>
          </w:tcPr>
          <w:p w14:paraId="11A0BDB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c>
          <w:tcPr>
            <w:tcW w:w="1003" w:type="dxa"/>
            <w:tcBorders>
              <w:top w:val="nil"/>
              <w:left w:val="nil"/>
              <w:bottom w:val="nil"/>
              <w:right w:val="nil"/>
            </w:tcBorders>
            <w:shd w:val="clear" w:color="auto" w:fill="FFFFFF"/>
          </w:tcPr>
          <w:p w14:paraId="5E9ABD9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r>
      <w:tr w:rsidR="00CA57AC" w14:paraId="5B509BEE" w14:textId="77777777">
        <w:trPr>
          <w:trHeight w:val="305"/>
        </w:trPr>
        <w:tc>
          <w:tcPr>
            <w:tcW w:w="6842" w:type="dxa"/>
            <w:tcBorders>
              <w:top w:val="nil"/>
              <w:left w:val="nil"/>
              <w:bottom w:val="nil"/>
              <w:right w:val="nil"/>
            </w:tcBorders>
            <w:shd w:val="clear" w:color="auto" w:fill="FFFFFF"/>
          </w:tcPr>
          <w:p w14:paraId="21B556DC"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Tepe Hasanlu-TH-X_VIII</w:t>
            </w:r>
          </w:p>
        </w:tc>
        <w:tc>
          <w:tcPr>
            <w:tcW w:w="1004" w:type="dxa"/>
            <w:tcBorders>
              <w:top w:val="nil"/>
              <w:left w:val="nil"/>
              <w:bottom w:val="nil"/>
              <w:right w:val="nil"/>
            </w:tcBorders>
            <w:shd w:val="clear" w:color="auto" w:fill="FFFFFF"/>
          </w:tcPr>
          <w:p w14:paraId="44D1F1A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c>
          <w:tcPr>
            <w:tcW w:w="1003" w:type="dxa"/>
            <w:tcBorders>
              <w:top w:val="nil"/>
              <w:left w:val="nil"/>
              <w:bottom w:val="nil"/>
              <w:right w:val="nil"/>
            </w:tcBorders>
            <w:shd w:val="clear" w:color="auto" w:fill="FFFFFF"/>
          </w:tcPr>
          <w:p w14:paraId="452FF18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r>
      <w:tr w:rsidR="00CA57AC" w14:paraId="5EDE4432" w14:textId="77777777">
        <w:trPr>
          <w:trHeight w:val="305"/>
        </w:trPr>
        <w:tc>
          <w:tcPr>
            <w:tcW w:w="6842" w:type="dxa"/>
            <w:tcBorders>
              <w:top w:val="nil"/>
              <w:left w:val="nil"/>
              <w:bottom w:val="nil"/>
              <w:right w:val="nil"/>
            </w:tcBorders>
            <w:shd w:val="clear" w:color="auto" w:fill="FFFFFF"/>
          </w:tcPr>
          <w:p w14:paraId="3E7AF0E6"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Tepe </w:t>
            </w:r>
            <w:proofErr w:type="spellStart"/>
            <w:r>
              <w:rPr>
                <w:rFonts w:ascii="Aptos Narrow" w:eastAsia="Aptos Narrow" w:hAnsi="Aptos Narrow" w:cs="Aptos Narrow"/>
                <w:color w:val="000000"/>
                <w:sz w:val="22"/>
                <w:szCs w:val="22"/>
              </w:rPr>
              <w:t>Farukhabad</w:t>
            </w:r>
            <w:proofErr w:type="spellEnd"/>
            <w:r>
              <w:rPr>
                <w:rFonts w:ascii="Aptos Narrow" w:eastAsia="Aptos Narrow" w:hAnsi="Aptos Narrow" w:cs="Aptos Narrow"/>
                <w:color w:val="000000"/>
                <w:sz w:val="22"/>
                <w:szCs w:val="22"/>
              </w:rPr>
              <w:t>-TF-LU</w:t>
            </w:r>
          </w:p>
        </w:tc>
        <w:tc>
          <w:tcPr>
            <w:tcW w:w="1004" w:type="dxa"/>
            <w:tcBorders>
              <w:top w:val="nil"/>
              <w:left w:val="nil"/>
              <w:bottom w:val="nil"/>
              <w:right w:val="nil"/>
            </w:tcBorders>
            <w:shd w:val="clear" w:color="auto" w:fill="FFFFFF"/>
          </w:tcPr>
          <w:p w14:paraId="0D786F9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c>
          <w:tcPr>
            <w:tcW w:w="1003" w:type="dxa"/>
            <w:tcBorders>
              <w:top w:val="nil"/>
              <w:left w:val="nil"/>
              <w:bottom w:val="nil"/>
              <w:right w:val="nil"/>
            </w:tcBorders>
            <w:shd w:val="clear" w:color="auto" w:fill="FFFFFF"/>
          </w:tcPr>
          <w:p w14:paraId="605CB02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w:t>
            </w:r>
          </w:p>
        </w:tc>
      </w:tr>
      <w:tr w:rsidR="00CA57AC" w14:paraId="2DE81659" w14:textId="77777777">
        <w:trPr>
          <w:trHeight w:val="305"/>
        </w:trPr>
        <w:tc>
          <w:tcPr>
            <w:tcW w:w="6842" w:type="dxa"/>
            <w:tcBorders>
              <w:top w:val="nil"/>
              <w:left w:val="nil"/>
              <w:bottom w:val="nil"/>
              <w:right w:val="nil"/>
            </w:tcBorders>
            <w:shd w:val="clear" w:color="auto" w:fill="FFFFFF"/>
          </w:tcPr>
          <w:p w14:paraId="0FEB1A5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Dhuweila</w:t>
            </w:r>
            <w:proofErr w:type="spellEnd"/>
            <w:r>
              <w:rPr>
                <w:rFonts w:ascii="Aptos Narrow" w:eastAsia="Aptos Narrow" w:hAnsi="Aptos Narrow" w:cs="Aptos Narrow"/>
                <w:color w:val="000000"/>
                <w:sz w:val="22"/>
                <w:szCs w:val="22"/>
              </w:rPr>
              <w:t>-DHI</w:t>
            </w:r>
          </w:p>
        </w:tc>
        <w:tc>
          <w:tcPr>
            <w:tcW w:w="1004" w:type="dxa"/>
            <w:tcBorders>
              <w:top w:val="nil"/>
              <w:left w:val="nil"/>
              <w:bottom w:val="nil"/>
              <w:right w:val="nil"/>
            </w:tcBorders>
            <w:shd w:val="clear" w:color="auto" w:fill="FFFFFF"/>
          </w:tcPr>
          <w:p w14:paraId="495D5B5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c>
          <w:tcPr>
            <w:tcW w:w="1003" w:type="dxa"/>
            <w:tcBorders>
              <w:top w:val="nil"/>
              <w:left w:val="nil"/>
              <w:bottom w:val="nil"/>
              <w:right w:val="nil"/>
            </w:tcBorders>
            <w:shd w:val="clear" w:color="auto" w:fill="FFFFFF"/>
          </w:tcPr>
          <w:p w14:paraId="1D85B7C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w:t>
            </w:r>
          </w:p>
        </w:tc>
      </w:tr>
      <w:tr w:rsidR="00CA57AC" w14:paraId="5B1E7CCD" w14:textId="77777777">
        <w:trPr>
          <w:trHeight w:val="305"/>
        </w:trPr>
        <w:tc>
          <w:tcPr>
            <w:tcW w:w="6842" w:type="dxa"/>
            <w:tcBorders>
              <w:top w:val="nil"/>
              <w:left w:val="nil"/>
              <w:bottom w:val="nil"/>
              <w:right w:val="nil"/>
            </w:tcBorders>
            <w:shd w:val="clear" w:color="auto" w:fill="FFFFFF"/>
          </w:tcPr>
          <w:p w14:paraId="3BAE31FE"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Kenan Tepe--KT_C</w:t>
            </w:r>
          </w:p>
        </w:tc>
        <w:tc>
          <w:tcPr>
            <w:tcW w:w="1004" w:type="dxa"/>
            <w:tcBorders>
              <w:top w:val="nil"/>
              <w:left w:val="nil"/>
              <w:bottom w:val="nil"/>
              <w:right w:val="nil"/>
            </w:tcBorders>
            <w:shd w:val="clear" w:color="auto" w:fill="FFFFFF"/>
          </w:tcPr>
          <w:p w14:paraId="24C0B91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c>
          <w:tcPr>
            <w:tcW w:w="1003" w:type="dxa"/>
            <w:tcBorders>
              <w:top w:val="nil"/>
              <w:left w:val="nil"/>
              <w:bottom w:val="nil"/>
              <w:right w:val="nil"/>
            </w:tcBorders>
            <w:shd w:val="clear" w:color="auto" w:fill="FFFFFF"/>
          </w:tcPr>
          <w:p w14:paraId="108861D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1598FE19" w14:textId="77777777">
        <w:trPr>
          <w:trHeight w:val="305"/>
        </w:trPr>
        <w:tc>
          <w:tcPr>
            <w:tcW w:w="6842" w:type="dxa"/>
            <w:tcBorders>
              <w:top w:val="nil"/>
              <w:left w:val="nil"/>
              <w:bottom w:val="nil"/>
              <w:right w:val="nil"/>
            </w:tcBorders>
            <w:shd w:val="clear" w:color="auto" w:fill="FFFFFF"/>
          </w:tcPr>
          <w:p w14:paraId="3BA69C70"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Parekklisha</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Shillourokambos-Pshill</w:t>
            </w:r>
            <w:proofErr w:type="spellEnd"/>
          </w:p>
        </w:tc>
        <w:tc>
          <w:tcPr>
            <w:tcW w:w="1004" w:type="dxa"/>
            <w:tcBorders>
              <w:top w:val="nil"/>
              <w:left w:val="nil"/>
              <w:bottom w:val="nil"/>
              <w:right w:val="nil"/>
            </w:tcBorders>
            <w:shd w:val="clear" w:color="auto" w:fill="FFFFFF"/>
          </w:tcPr>
          <w:p w14:paraId="01CC57F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c>
          <w:tcPr>
            <w:tcW w:w="1003" w:type="dxa"/>
            <w:tcBorders>
              <w:top w:val="nil"/>
              <w:left w:val="nil"/>
              <w:bottom w:val="nil"/>
              <w:right w:val="nil"/>
            </w:tcBorders>
            <w:shd w:val="clear" w:color="auto" w:fill="FFFFFF"/>
          </w:tcPr>
          <w:p w14:paraId="1757926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41722524" w14:textId="77777777">
        <w:trPr>
          <w:trHeight w:val="305"/>
        </w:trPr>
        <w:tc>
          <w:tcPr>
            <w:tcW w:w="6842" w:type="dxa"/>
            <w:tcBorders>
              <w:top w:val="nil"/>
              <w:left w:val="nil"/>
              <w:bottom w:val="nil"/>
              <w:right w:val="nil"/>
            </w:tcBorders>
            <w:shd w:val="clear" w:color="auto" w:fill="FFFFFF"/>
          </w:tcPr>
          <w:p w14:paraId="2958CCCA"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Tepe Abdul Hosein</w:t>
            </w:r>
            <w:r>
              <w:rPr>
                <w:rFonts w:ascii="Aptos Narrow" w:eastAsia="Aptos Narrow" w:hAnsi="Aptos Narrow" w:cs="Aptos Narrow"/>
                <w:sz w:val="22"/>
                <w:szCs w:val="22"/>
              </w:rPr>
              <w:t>-</w:t>
            </w:r>
            <w:r>
              <w:rPr>
                <w:rFonts w:ascii="Aptos Narrow" w:eastAsia="Aptos Narrow" w:hAnsi="Aptos Narrow" w:cs="Aptos Narrow"/>
                <w:color w:val="000000"/>
                <w:sz w:val="22"/>
                <w:szCs w:val="22"/>
              </w:rPr>
              <w:t>TA</w:t>
            </w:r>
          </w:p>
        </w:tc>
        <w:tc>
          <w:tcPr>
            <w:tcW w:w="1004" w:type="dxa"/>
            <w:tcBorders>
              <w:top w:val="nil"/>
              <w:left w:val="nil"/>
              <w:bottom w:val="nil"/>
              <w:right w:val="nil"/>
            </w:tcBorders>
            <w:shd w:val="clear" w:color="auto" w:fill="FFFFFF"/>
          </w:tcPr>
          <w:p w14:paraId="4EB534B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c>
          <w:tcPr>
            <w:tcW w:w="1003" w:type="dxa"/>
            <w:tcBorders>
              <w:top w:val="nil"/>
              <w:left w:val="nil"/>
              <w:bottom w:val="nil"/>
              <w:right w:val="nil"/>
            </w:tcBorders>
            <w:shd w:val="clear" w:color="auto" w:fill="FFFFFF"/>
          </w:tcPr>
          <w:p w14:paraId="18B3B6A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7833D35F" w14:textId="77777777">
        <w:trPr>
          <w:trHeight w:val="305"/>
        </w:trPr>
        <w:tc>
          <w:tcPr>
            <w:tcW w:w="6842" w:type="dxa"/>
            <w:tcBorders>
              <w:top w:val="nil"/>
              <w:left w:val="nil"/>
              <w:bottom w:val="nil"/>
              <w:right w:val="nil"/>
            </w:tcBorders>
            <w:shd w:val="clear" w:color="auto" w:fill="FFFFFF"/>
          </w:tcPr>
          <w:p w14:paraId="5307AA12"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Tepe Yahya</w:t>
            </w:r>
            <w:r>
              <w:rPr>
                <w:rFonts w:ascii="Aptos Narrow" w:eastAsia="Aptos Narrow" w:hAnsi="Aptos Narrow" w:cs="Aptos Narrow"/>
                <w:sz w:val="22"/>
                <w:szCs w:val="22"/>
              </w:rPr>
              <w:t>-</w:t>
            </w:r>
            <w:r>
              <w:rPr>
                <w:rFonts w:ascii="Aptos Narrow" w:eastAsia="Aptos Narrow" w:hAnsi="Aptos Narrow" w:cs="Aptos Narrow"/>
                <w:color w:val="000000"/>
                <w:sz w:val="22"/>
                <w:szCs w:val="22"/>
              </w:rPr>
              <w:t>TY-VI</w:t>
            </w:r>
          </w:p>
        </w:tc>
        <w:tc>
          <w:tcPr>
            <w:tcW w:w="1004" w:type="dxa"/>
            <w:tcBorders>
              <w:top w:val="nil"/>
              <w:left w:val="nil"/>
              <w:bottom w:val="nil"/>
              <w:right w:val="nil"/>
            </w:tcBorders>
            <w:shd w:val="clear" w:color="auto" w:fill="FFFFFF"/>
          </w:tcPr>
          <w:p w14:paraId="6814662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c>
          <w:tcPr>
            <w:tcW w:w="1003" w:type="dxa"/>
            <w:tcBorders>
              <w:top w:val="nil"/>
              <w:left w:val="nil"/>
              <w:bottom w:val="nil"/>
              <w:right w:val="nil"/>
            </w:tcBorders>
            <w:shd w:val="clear" w:color="auto" w:fill="FFFFFF"/>
          </w:tcPr>
          <w:p w14:paraId="719EE7E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37765AD9" w14:textId="77777777">
        <w:trPr>
          <w:trHeight w:val="240"/>
        </w:trPr>
        <w:tc>
          <w:tcPr>
            <w:tcW w:w="6842" w:type="dxa"/>
            <w:tcBorders>
              <w:top w:val="nil"/>
              <w:left w:val="nil"/>
              <w:bottom w:val="nil"/>
              <w:right w:val="nil"/>
            </w:tcBorders>
            <w:shd w:val="clear" w:color="auto" w:fill="FFFFFF"/>
          </w:tcPr>
          <w:p w14:paraId="7740DBEB"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Kurban </w:t>
            </w:r>
            <w:proofErr w:type="spellStart"/>
            <w:r>
              <w:rPr>
                <w:rFonts w:ascii="Aptos Narrow" w:eastAsia="Aptos Narrow" w:hAnsi="Aptos Narrow" w:cs="Aptos Narrow"/>
                <w:color w:val="000000"/>
                <w:sz w:val="22"/>
                <w:szCs w:val="22"/>
              </w:rPr>
              <w:t>Höyük</w:t>
            </w:r>
            <w:proofErr w:type="spellEnd"/>
            <w:r>
              <w:rPr>
                <w:rFonts w:ascii="Aptos Narrow" w:eastAsia="Aptos Narrow" w:hAnsi="Aptos Narrow" w:cs="Aptos Narrow"/>
                <w:color w:val="000000"/>
                <w:sz w:val="22"/>
                <w:szCs w:val="22"/>
              </w:rPr>
              <w:t>-KUH_H</w:t>
            </w:r>
          </w:p>
        </w:tc>
        <w:tc>
          <w:tcPr>
            <w:tcW w:w="1004" w:type="dxa"/>
            <w:tcBorders>
              <w:top w:val="nil"/>
              <w:left w:val="nil"/>
              <w:bottom w:val="nil"/>
              <w:right w:val="nil"/>
            </w:tcBorders>
            <w:shd w:val="clear" w:color="auto" w:fill="FFFFFF"/>
          </w:tcPr>
          <w:p w14:paraId="0E41C2A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w:t>
            </w:r>
          </w:p>
        </w:tc>
        <w:tc>
          <w:tcPr>
            <w:tcW w:w="1003" w:type="dxa"/>
            <w:tcBorders>
              <w:top w:val="nil"/>
              <w:left w:val="nil"/>
              <w:bottom w:val="nil"/>
              <w:right w:val="nil"/>
            </w:tcBorders>
            <w:shd w:val="clear" w:color="auto" w:fill="FFFFFF"/>
          </w:tcPr>
          <w:p w14:paraId="0BD64DE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w:t>
            </w:r>
          </w:p>
        </w:tc>
      </w:tr>
      <w:tr w:rsidR="00CA57AC" w14:paraId="1825177A" w14:textId="77777777">
        <w:trPr>
          <w:trHeight w:val="305"/>
        </w:trPr>
        <w:tc>
          <w:tcPr>
            <w:tcW w:w="6842" w:type="dxa"/>
            <w:tcBorders>
              <w:top w:val="nil"/>
              <w:left w:val="nil"/>
              <w:bottom w:val="nil"/>
              <w:right w:val="nil"/>
            </w:tcBorders>
            <w:shd w:val="clear" w:color="auto" w:fill="FFFFFF"/>
          </w:tcPr>
          <w:p w14:paraId="528813D1"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Kurban </w:t>
            </w:r>
            <w:proofErr w:type="spellStart"/>
            <w:r>
              <w:rPr>
                <w:rFonts w:ascii="Aptos Narrow" w:eastAsia="Aptos Narrow" w:hAnsi="Aptos Narrow" w:cs="Aptos Narrow"/>
                <w:color w:val="000000"/>
                <w:sz w:val="22"/>
                <w:szCs w:val="22"/>
              </w:rPr>
              <w:t>Höyük</w:t>
            </w:r>
            <w:proofErr w:type="spellEnd"/>
            <w:r>
              <w:rPr>
                <w:rFonts w:ascii="Aptos Narrow" w:eastAsia="Aptos Narrow" w:hAnsi="Aptos Narrow" w:cs="Aptos Narrow"/>
                <w:color w:val="000000"/>
                <w:sz w:val="22"/>
                <w:szCs w:val="22"/>
              </w:rPr>
              <w:t>--KUH_MC</w:t>
            </w:r>
          </w:p>
        </w:tc>
        <w:tc>
          <w:tcPr>
            <w:tcW w:w="1004" w:type="dxa"/>
            <w:tcBorders>
              <w:top w:val="nil"/>
              <w:left w:val="nil"/>
              <w:bottom w:val="nil"/>
              <w:right w:val="nil"/>
            </w:tcBorders>
            <w:shd w:val="clear" w:color="auto" w:fill="FFFFFF"/>
          </w:tcPr>
          <w:p w14:paraId="496D22B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w:t>
            </w:r>
          </w:p>
        </w:tc>
        <w:tc>
          <w:tcPr>
            <w:tcW w:w="1003" w:type="dxa"/>
            <w:tcBorders>
              <w:top w:val="nil"/>
              <w:left w:val="nil"/>
              <w:bottom w:val="nil"/>
              <w:right w:val="nil"/>
            </w:tcBorders>
            <w:shd w:val="clear" w:color="auto" w:fill="FFFFFF"/>
          </w:tcPr>
          <w:p w14:paraId="7AD9FF5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w:t>
            </w:r>
          </w:p>
        </w:tc>
      </w:tr>
      <w:tr w:rsidR="00CA57AC" w14:paraId="55699EB1" w14:textId="77777777">
        <w:trPr>
          <w:trHeight w:val="305"/>
        </w:trPr>
        <w:tc>
          <w:tcPr>
            <w:tcW w:w="6842" w:type="dxa"/>
            <w:tcBorders>
              <w:top w:val="nil"/>
              <w:left w:val="nil"/>
              <w:bottom w:val="nil"/>
              <w:right w:val="nil"/>
            </w:tcBorders>
            <w:shd w:val="clear" w:color="auto" w:fill="FFFFFF"/>
          </w:tcPr>
          <w:p w14:paraId="620274C4"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Qermez</w:t>
            </w:r>
            <w:proofErr w:type="spellEnd"/>
            <w:r>
              <w:rPr>
                <w:rFonts w:ascii="Aptos Narrow" w:eastAsia="Aptos Narrow" w:hAnsi="Aptos Narrow" w:cs="Aptos Narrow"/>
                <w:color w:val="000000"/>
                <w:sz w:val="22"/>
                <w:szCs w:val="22"/>
              </w:rPr>
              <w:t xml:space="preserve"> Dere-QD</w:t>
            </w:r>
          </w:p>
        </w:tc>
        <w:tc>
          <w:tcPr>
            <w:tcW w:w="1004" w:type="dxa"/>
            <w:tcBorders>
              <w:top w:val="nil"/>
              <w:left w:val="nil"/>
              <w:bottom w:val="nil"/>
              <w:right w:val="nil"/>
            </w:tcBorders>
            <w:shd w:val="clear" w:color="auto" w:fill="FFFFFF"/>
          </w:tcPr>
          <w:p w14:paraId="13466E0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15</w:t>
            </w:r>
          </w:p>
        </w:tc>
        <w:tc>
          <w:tcPr>
            <w:tcW w:w="1003" w:type="dxa"/>
            <w:tcBorders>
              <w:top w:val="nil"/>
              <w:left w:val="nil"/>
              <w:bottom w:val="nil"/>
              <w:right w:val="nil"/>
            </w:tcBorders>
            <w:shd w:val="clear" w:color="auto" w:fill="FFFFFF"/>
          </w:tcPr>
          <w:p w14:paraId="0FF8C35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15</w:t>
            </w:r>
          </w:p>
        </w:tc>
      </w:tr>
      <w:tr w:rsidR="00CA57AC" w14:paraId="77687161" w14:textId="77777777">
        <w:trPr>
          <w:trHeight w:val="305"/>
        </w:trPr>
        <w:tc>
          <w:tcPr>
            <w:tcW w:w="6842" w:type="dxa"/>
            <w:tcBorders>
              <w:top w:val="nil"/>
              <w:left w:val="nil"/>
              <w:bottom w:val="nil"/>
              <w:right w:val="nil"/>
            </w:tcBorders>
            <w:shd w:val="clear" w:color="auto" w:fill="FFFFFF"/>
          </w:tcPr>
          <w:p w14:paraId="4FF9C2D8"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Ilipinar</w:t>
            </w:r>
            <w:proofErr w:type="spellEnd"/>
            <w:r>
              <w:rPr>
                <w:rFonts w:ascii="Aptos Narrow" w:eastAsia="Aptos Narrow" w:hAnsi="Aptos Narrow" w:cs="Aptos Narrow"/>
                <w:color w:val="000000"/>
                <w:sz w:val="22"/>
                <w:szCs w:val="22"/>
              </w:rPr>
              <w:t>-Turkey-ILI</w:t>
            </w:r>
          </w:p>
        </w:tc>
        <w:tc>
          <w:tcPr>
            <w:tcW w:w="1004" w:type="dxa"/>
            <w:tcBorders>
              <w:top w:val="nil"/>
              <w:left w:val="nil"/>
              <w:bottom w:val="nil"/>
              <w:right w:val="nil"/>
            </w:tcBorders>
            <w:shd w:val="clear" w:color="auto" w:fill="FFFFFF"/>
          </w:tcPr>
          <w:p w14:paraId="3BB4AA7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w:t>
            </w:r>
          </w:p>
        </w:tc>
        <w:tc>
          <w:tcPr>
            <w:tcW w:w="1003" w:type="dxa"/>
            <w:tcBorders>
              <w:top w:val="nil"/>
              <w:left w:val="nil"/>
              <w:bottom w:val="nil"/>
              <w:right w:val="nil"/>
            </w:tcBorders>
            <w:shd w:val="clear" w:color="auto" w:fill="FFFFFF"/>
          </w:tcPr>
          <w:p w14:paraId="1CFB7FF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w:t>
            </w:r>
          </w:p>
        </w:tc>
      </w:tr>
      <w:tr w:rsidR="00CA57AC" w14:paraId="5B2A1B81" w14:textId="77777777">
        <w:trPr>
          <w:trHeight w:val="305"/>
        </w:trPr>
        <w:tc>
          <w:tcPr>
            <w:tcW w:w="6842" w:type="dxa"/>
            <w:tcBorders>
              <w:top w:val="nil"/>
              <w:left w:val="nil"/>
              <w:bottom w:val="nil"/>
              <w:right w:val="nil"/>
            </w:tcBorders>
            <w:shd w:val="clear" w:color="auto" w:fill="FFFFFF"/>
          </w:tcPr>
          <w:p w14:paraId="7CD289D9"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Kholetria</w:t>
            </w:r>
            <w:proofErr w:type="spellEnd"/>
            <w:r>
              <w:rPr>
                <w:rFonts w:ascii="Aptos Narrow" w:eastAsia="Aptos Narrow" w:hAnsi="Aptos Narrow" w:cs="Aptos Narrow"/>
                <w:color w:val="000000"/>
                <w:sz w:val="22"/>
                <w:szCs w:val="22"/>
              </w:rPr>
              <w:t xml:space="preserve"> Ortos-KOrt4B</w:t>
            </w:r>
          </w:p>
        </w:tc>
        <w:tc>
          <w:tcPr>
            <w:tcW w:w="1004" w:type="dxa"/>
            <w:tcBorders>
              <w:top w:val="nil"/>
              <w:left w:val="nil"/>
              <w:bottom w:val="nil"/>
              <w:right w:val="nil"/>
            </w:tcBorders>
            <w:shd w:val="clear" w:color="auto" w:fill="FFFFFF"/>
          </w:tcPr>
          <w:p w14:paraId="33FF548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w:t>
            </w:r>
          </w:p>
        </w:tc>
        <w:tc>
          <w:tcPr>
            <w:tcW w:w="1003" w:type="dxa"/>
            <w:tcBorders>
              <w:top w:val="nil"/>
              <w:left w:val="nil"/>
              <w:bottom w:val="nil"/>
              <w:right w:val="nil"/>
            </w:tcBorders>
            <w:shd w:val="clear" w:color="auto" w:fill="FFFFFF"/>
          </w:tcPr>
          <w:p w14:paraId="655A7AE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w:t>
            </w:r>
          </w:p>
        </w:tc>
      </w:tr>
      <w:tr w:rsidR="00CA57AC" w14:paraId="6654EBA7" w14:textId="77777777">
        <w:trPr>
          <w:trHeight w:val="305"/>
        </w:trPr>
        <w:tc>
          <w:tcPr>
            <w:tcW w:w="6842" w:type="dxa"/>
            <w:tcBorders>
              <w:top w:val="nil"/>
              <w:left w:val="nil"/>
              <w:bottom w:val="nil"/>
              <w:right w:val="nil"/>
            </w:tcBorders>
            <w:shd w:val="clear" w:color="auto" w:fill="FFFFFF"/>
          </w:tcPr>
          <w:p w14:paraId="796DFC0D"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Çadir</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Höyük</w:t>
            </w:r>
            <w:proofErr w:type="spellEnd"/>
            <w:r>
              <w:rPr>
                <w:rFonts w:ascii="Aptos Narrow" w:eastAsia="Aptos Narrow" w:hAnsi="Aptos Narrow" w:cs="Aptos Narrow"/>
                <w:color w:val="000000"/>
                <w:sz w:val="22"/>
                <w:szCs w:val="22"/>
              </w:rPr>
              <w:t>-CADH-I</w:t>
            </w:r>
          </w:p>
        </w:tc>
        <w:tc>
          <w:tcPr>
            <w:tcW w:w="1004" w:type="dxa"/>
            <w:tcBorders>
              <w:top w:val="nil"/>
              <w:left w:val="nil"/>
              <w:bottom w:val="nil"/>
              <w:right w:val="nil"/>
            </w:tcBorders>
            <w:shd w:val="clear" w:color="auto" w:fill="FFFFFF"/>
          </w:tcPr>
          <w:p w14:paraId="0B6B76E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w:t>
            </w:r>
          </w:p>
        </w:tc>
        <w:tc>
          <w:tcPr>
            <w:tcW w:w="1003" w:type="dxa"/>
            <w:tcBorders>
              <w:top w:val="nil"/>
              <w:left w:val="nil"/>
              <w:bottom w:val="nil"/>
              <w:right w:val="nil"/>
            </w:tcBorders>
            <w:shd w:val="clear" w:color="auto" w:fill="FFFFFF"/>
          </w:tcPr>
          <w:p w14:paraId="34BD899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7BE7ACEF" w14:textId="77777777">
        <w:trPr>
          <w:trHeight w:val="305"/>
        </w:trPr>
        <w:tc>
          <w:tcPr>
            <w:tcW w:w="6842" w:type="dxa"/>
            <w:tcBorders>
              <w:top w:val="nil"/>
              <w:left w:val="nil"/>
              <w:bottom w:val="nil"/>
              <w:right w:val="nil"/>
            </w:tcBorders>
            <w:shd w:val="clear" w:color="auto" w:fill="FFFFFF"/>
          </w:tcPr>
          <w:p w14:paraId="62E15888"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'Ain Ghazal-AG</w:t>
            </w:r>
          </w:p>
        </w:tc>
        <w:tc>
          <w:tcPr>
            <w:tcW w:w="1004" w:type="dxa"/>
            <w:tcBorders>
              <w:top w:val="nil"/>
              <w:left w:val="nil"/>
              <w:bottom w:val="nil"/>
              <w:right w:val="nil"/>
            </w:tcBorders>
            <w:shd w:val="clear" w:color="auto" w:fill="FFFFFF"/>
          </w:tcPr>
          <w:p w14:paraId="7A0E44B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w:t>
            </w:r>
          </w:p>
        </w:tc>
        <w:tc>
          <w:tcPr>
            <w:tcW w:w="1003" w:type="dxa"/>
            <w:tcBorders>
              <w:top w:val="nil"/>
              <w:left w:val="nil"/>
              <w:bottom w:val="nil"/>
              <w:right w:val="nil"/>
            </w:tcBorders>
            <w:shd w:val="clear" w:color="auto" w:fill="FFFFFF"/>
          </w:tcPr>
          <w:p w14:paraId="106E8B6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w:t>
            </w:r>
          </w:p>
        </w:tc>
      </w:tr>
      <w:tr w:rsidR="00CA57AC" w14:paraId="5DA4DF8A" w14:textId="77777777">
        <w:trPr>
          <w:trHeight w:val="305"/>
        </w:trPr>
        <w:tc>
          <w:tcPr>
            <w:tcW w:w="6842" w:type="dxa"/>
            <w:tcBorders>
              <w:top w:val="nil"/>
              <w:left w:val="nil"/>
              <w:bottom w:val="nil"/>
              <w:right w:val="nil"/>
            </w:tcBorders>
            <w:shd w:val="clear" w:color="auto" w:fill="FFFFFF"/>
          </w:tcPr>
          <w:p w14:paraId="01E252F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Kurban </w:t>
            </w:r>
            <w:proofErr w:type="spellStart"/>
            <w:r>
              <w:rPr>
                <w:rFonts w:ascii="Aptos Narrow" w:eastAsia="Aptos Narrow" w:hAnsi="Aptos Narrow" w:cs="Aptos Narrow"/>
                <w:color w:val="000000"/>
                <w:sz w:val="22"/>
                <w:szCs w:val="22"/>
              </w:rPr>
              <w:t>Höyük</w:t>
            </w:r>
            <w:proofErr w:type="spellEnd"/>
            <w:r>
              <w:rPr>
                <w:rFonts w:ascii="Aptos Narrow" w:eastAsia="Aptos Narrow" w:hAnsi="Aptos Narrow" w:cs="Aptos Narrow"/>
                <w:color w:val="000000"/>
                <w:sz w:val="22"/>
                <w:szCs w:val="22"/>
              </w:rPr>
              <w:t>-KUH_LC</w:t>
            </w:r>
          </w:p>
        </w:tc>
        <w:tc>
          <w:tcPr>
            <w:tcW w:w="1004" w:type="dxa"/>
            <w:tcBorders>
              <w:top w:val="nil"/>
              <w:left w:val="nil"/>
              <w:bottom w:val="nil"/>
              <w:right w:val="nil"/>
            </w:tcBorders>
            <w:shd w:val="clear" w:color="auto" w:fill="FFFFFF"/>
          </w:tcPr>
          <w:p w14:paraId="6294ED2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w:t>
            </w:r>
          </w:p>
        </w:tc>
        <w:tc>
          <w:tcPr>
            <w:tcW w:w="1003" w:type="dxa"/>
            <w:tcBorders>
              <w:top w:val="nil"/>
              <w:left w:val="nil"/>
              <w:bottom w:val="nil"/>
              <w:right w:val="nil"/>
            </w:tcBorders>
            <w:shd w:val="clear" w:color="auto" w:fill="FFFFFF"/>
          </w:tcPr>
          <w:p w14:paraId="065A9F7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w:t>
            </w:r>
          </w:p>
        </w:tc>
      </w:tr>
      <w:tr w:rsidR="00CA57AC" w14:paraId="0CA7CB80" w14:textId="77777777">
        <w:trPr>
          <w:trHeight w:val="305"/>
        </w:trPr>
        <w:tc>
          <w:tcPr>
            <w:tcW w:w="6842" w:type="dxa"/>
            <w:tcBorders>
              <w:top w:val="nil"/>
              <w:left w:val="nil"/>
              <w:bottom w:val="nil"/>
              <w:right w:val="nil"/>
            </w:tcBorders>
            <w:shd w:val="clear" w:color="auto" w:fill="FFFFFF"/>
          </w:tcPr>
          <w:p w14:paraId="1920914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Tenta-KTen3</w:t>
            </w:r>
          </w:p>
        </w:tc>
        <w:tc>
          <w:tcPr>
            <w:tcW w:w="1004" w:type="dxa"/>
            <w:tcBorders>
              <w:top w:val="nil"/>
              <w:left w:val="nil"/>
              <w:bottom w:val="nil"/>
              <w:right w:val="nil"/>
            </w:tcBorders>
            <w:shd w:val="clear" w:color="auto" w:fill="FFFFFF"/>
          </w:tcPr>
          <w:p w14:paraId="1171B94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w:t>
            </w:r>
          </w:p>
        </w:tc>
        <w:tc>
          <w:tcPr>
            <w:tcW w:w="1003" w:type="dxa"/>
            <w:tcBorders>
              <w:top w:val="nil"/>
              <w:left w:val="nil"/>
              <w:bottom w:val="nil"/>
              <w:right w:val="nil"/>
            </w:tcBorders>
            <w:shd w:val="clear" w:color="auto" w:fill="FFFFFF"/>
          </w:tcPr>
          <w:p w14:paraId="52DD3E3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73232872" w14:textId="77777777">
        <w:trPr>
          <w:trHeight w:val="305"/>
        </w:trPr>
        <w:tc>
          <w:tcPr>
            <w:tcW w:w="6842" w:type="dxa"/>
            <w:tcBorders>
              <w:top w:val="nil"/>
              <w:left w:val="nil"/>
              <w:bottom w:val="nil"/>
              <w:right w:val="nil"/>
            </w:tcBorders>
            <w:shd w:val="clear" w:color="auto" w:fill="FFFFFF"/>
          </w:tcPr>
          <w:p w14:paraId="1C369DFB"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Gesher-Gesh</w:t>
            </w:r>
          </w:p>
        </w:tc>
        <w:tc>
          <w:tcPr>
            <w:tcW w:w="1004" w:type="dxa"/>
            <w:tcBorders>
              <w:top w:val="nil"/>
              <w:left w:val="nil"/>
              <w:bottom w:val="nil"/>
              <w:right w:val="nil"/>
            </w:tcBorders>
            <w:shd w:val="clear" w:color="auto" w:fill="FFFFFF"/>
          </w:tcPr>
          <w:p w14:paraId="76576DA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w:t>
            </w:r>
          </w:p>
        </w:tc>
        <w:tc>
          <w:tcPr>
            <w:tcW w:w="1003" w:type="dxa"/>
            <w:tcBorders>
              <w:top w:val="nil"/>
              <w:left w:val="nil"/>
              <w:bottom w:val="nil"/>
              <w:right w:val="nil"/>
            </w:tcBorders>
            <w:shd w:val="clear" w:color="auto" w:fill="FFFFFF"/>
          </w:tcPr>
          <w:p w14:paraId="1316F78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59465A5B" w14:textId="77777777">
        <w:trPr>
          <w:trHeight w:val="305"/>
        </w:trPr>
        <w:tc>
          <w:tcPr>
            <w:tcW w:w="6842" w:type="dxa"/>
            <w:tcBorders>
              <w:top w:val="nil"/>
              <w:left w:val="nil"/>
              <w:bottom w:val="nil"/>
              <w:right w:val="nil"/>
            </w:tcBorders>
            <w:shd w:val="clear" w:color="auto" w:fill="FFFFFF"/>
          </w:tcPr>
          <w:p w14:paraId="26D389E9"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lastRenderedPageBreak/>
              <w:t xml:space="preserve">Dhali </w:t>
            </w:r>
            <w:proofErr w:type="spellStart"/>
            <w:r>
              <w:rPr>
                <w:rFonts w:ascii="Aptos Narrow" w:eastAsia="Aptos Narrow" w:hAnsi="Aptos Narrow" w:cs="Aptos Narrow"/>
                <w:color w:val="000000"/>
                <w:sz w:val="22"/>
                <w:szCs w:val="22"/>
              </w:rPr>
              <w:t>Agridhi-DhArAN</w:t>
            </w:r>
            <w:proofErr w:type="spellEnd"/>
          </w:p>
        </w:tc>
        <w:tc>
          <w:tcPr>
            <w:tcW w:w="1004" w:type="dxa"/>
            <w:tcBorders>
              <w:top w:val="nil"/>
              <w:left w:val="nil"/>
              <w:bottom w:val="nil"/>
              <w:right w:val="nil"/>
            </w:tcBorders>
            <w:shd w:val="clear" w:color="auto" w:fill="FFFFFF"/>
          </w:tcPr>
          <w:p w14:paraId="1C5E8A1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w:t>
            </w:r>
          </w:p>
        </w:tc>
        <w:tc>
          <w:tcPr>
            <w:tcW w:w="1003" w:type="dxa"/>
            <w:tcBorders>
              <w:top w:val="nil"/>
              <w:left w:val="nil"/>
              <w:bottom w:val="nil"/>
              <w:right w:val="nil"/>
            </w:tcBorders>
            <w:shd w:val="clear" w:color="auto" w:fill="FFFFFF"/>
          </w:tcPr>
          <w:p w14:paraId="71E42AA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w:t>
            </w:r>
          </w:p>
        </w:tc>
      </w:tr>
      <w:tr w:rsidR="00CA57AC" w14:paraId="5A2186CB" w14:textId="77777777">
        <w:trPr>
          <w:trHeight w:val="305"/>
        </w:trPr>
        <w:tc>
          <w:tcPr>
            <w:tcW w:w="6842" w:type="dxa"/>
            <w:tcBorders>
              <w:top w:val="nil"/>
              <w:left w:val="nil"/>
              <w:bottom w:val="nil"/>
              <w:right w:val="nil"/>
            </w:tcBorders>
            <w:shd w:val="clear" w:color="auto" w:fill="FFFFFF"/>
          </w:tcPr>
          <w:p w14:paraId="7B054CB7"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Chragh</w:t>
            </w:r>
            <w:proofErr w:type="spellEnd"/>
            <w:r>
              <w:rPr>
                <w:rFonts w:ascii="Aptos Narrow" w:eastAsia="Aptos Narrow" w:hAnsi="Aptos Narrow" w:cs="Aptos Narrow"/>
                <w:sz w:val="22"/>
                <w:szCs w:val="22"/>
              </w:rPr>
              <w:t>-</w:t>
            </w:r>
            <w:r>
              <w:rPr>
                <w:rFonts w:ascii="Aptos Narrow" w:eastAsia="Aptos Narrow" w:hAnsi="Aptos Narrow" w:cs="Aptos Narrow"/>
                <w:color w:val="000000"/>
                <w:sz w:val="22"/>
                <w:szCs w:val="22"/>
              </w:rPr>
              <w:t>TCHRA</w:t>
            </w:r>
          </w:p>
        </w:tc>
        <w:tc>
          <w:tcPr>
            <w:tcW w:w="1004" w:type="dxa"/>
            <w:tcBorders>
              <w:top w:val="nil"/>
              <w:left w:val="nil"/>
              <w:bottom w:val="nil"/>
              <w:right w:val="nil"/>
            </w:tcBorders>
            <w:shd w:val="clear" w:color="auto" w:fill="FFFFFF"/>
          </w:tcPr>
          <w:p w14:paraId="155D0BC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w:t>
            </w:r>
          </w:p>
        </w:tc>
        <w:tc>
          <w:tcPr>
            <w:tcW w:w="1003" w:type="dxa"/>
            <w:tcBorders>
              <w:top w:val="nil"/>
              <w:left w:val="nil"/>
              <w:bottom w:val="nil"/>
              <w:right w:val="nil"/>
            </w:tcBorders>
            <w:shd w:val="clear" w:color="auto" w:fill="FFFFFF"/>
          </w:tcPr>
          <w:p w14:paraId="2D98CDF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w:t>
            </w:r>
          </w:p>
        </w:tc>
      </w:tr>
      <w:tr w:rsidR="00CA57AC" w14:paraId="0634D7AC" w14:textId="77777777">
        <w:trPr>
          <w:trHeight w:val="305"/>
        </w:trPr>
        <w:tc>
          <w:tcPr>
            <w:tcW w:w="6842" w:type="dxa"/>
            <w:tcBorders>
              <w:top w:val="nil"/>
              <w:left w:val="nil"/>
              <w:bottom w:val="nil"/>
              <w:right w:val="nil"/>
            </w:tcBorders>
            <w:shd w:val="clear" w:color="auto" w:fill="FFFFFF"/>
          </w:tcPr>
          <w:p w14:paraId="533CF75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w:t>
            </w:r>
            <w:proofErr w:type="spellStart"/>
            <w:r>
              <w:rPr>
                <w:rFonts w:ascii="Aptos Narrow" w:eastAsia="Aptos Narrow" w:hAnsi="Aptos Narrow" w:cs="Aptos Narrow"/>
                <w:color w:val="000000"/>
                <w:sz w:val="22"/>
                <w:szCs w:val="22"/>
              </w:rPr>
              <w:t>KTenCNC</w:t>
            </w:r>
            <w:proofErr w:type="spellEnd"/>
          </w:p>
        </w:tc>
        <w:tc>
          <w:tcPr>
            <w:tcW w:w="1004" w:type="dxa"/>
            <w:tcBorders>
              <w:top w:val="nil"/>
              <w:left w:val="nil"/>
              <w:bottom w:val="nil"/>
              <w:right w:val="nil"/>
            </w:tcBorders>
            <w:shd w:val="clear" w:color="auto" w:fill="FFFFFF"/>
          </w:tcPr>
          <w:p w14:paraId="64E94CB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c>
          <w:tcPr>
            <w:tcW w:w="1003" w:type="dxa"/>
            <w:tcBorders>
              <w:top w:val="nil"/>
              <w:left w:val="nil"/>
              <w:bottom w:val="nil"/>
              <w:right w:val="nil"/>
            </w:tcBorders>
            <w:shd w:val="clear" w:color="auto" w:fill="FFFFFF"/>
          </w:tcPr>
          <w:p w14:paraId="65303A2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772B38F0" w14:textId="77777777">
        <w:trPr>
          <w:trHeight w:val="305"/>
        </w:trPr>
        <w:tc>
          <w:tcPr>
            <w:tcW w:w="6842" w:type="dxa"/>
            <w:tcBorders>
              <w:top w:val="nil"/>
              <w:left w:val="nil"/>
              <w:bottom w:val="nil"/>
              <w:right w:val="nil"/>
            </w:tcBorders>
            <w:shd w:val="clear" w:color="auto" w:fill="FFFFFF"/>
          </w:tcPr>
          <w:p w14:paraId="3442969C"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Choga Mami</w:t>
            </w:r>
            <w:r>
              <w:rPr>
                <w:rFonts w:ascii="Aptos Narrow" w:eastAsia="Aptos Narrow" w:hAnsi="Aptos Narrow" w:cs="Aptos Narrow"/>
                <w:sz w:val="22"/>
                <w:szCs w:val="22"/>
              </w:rPr>
              <w:t>-</w:t>
            </w:r>
            <w:r>
              <w:rPr>
                <w:rFonts w:ascii="Aptos Narrow" w:eastAsia="Aptos Narrow" w:hAnsi="Aptos Narrow" w:cs="Aptos Narrow"/>
                <w:color w:val="000000"/>
                <w:sz w:val="22"/>
                <w:szCs w:val="22"/>
              </w:rPr>
              <w:t>CM-U</w:t>
            </w:r>
          </w:p>
        </w:tc>
        <w:tc>
          <w:tcPr>
            <w:tcW w:w="1004" w:type="dxa"/>
            <w:tcBorders>
              <w:top w:val="nil"/>
              <w:left w:val="nil"/>
              <w:bottom w:val="nil"/>
              <w:right w:val="nil"/>
            </w:tcBorders>
            <w:shd w:val="clear" w:color="auto" w:fill="FFFFFF"/>
          </w:tcPr>
          <w:p w14:paraId="7998B03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24</w:t>
            </w:r>
          </w:p>
        </w:tc>
        <w:tc>
          <w:tcPr>
            <w:tcW w:w="1003" w:type="dxa"/>
            <w:tcBorders>
              <w:top w:val="nil"/>
              <w:left w:val="nil"/>
              <w:bottom w:val="nil"/>
              <w:right w:val="nil"/>
            </w:tcBorders>
            <w:shd w:val="clear" w:color="auto" w:fill="FFFFFF"/>
          </w:tcPr>
          <w:p w14:paraId="71AC399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7BEABD5B" w14:textId="77777777">
        <w:trPr>
          <w:trHeight w:val="305"/>
        </w:trPr>
        <w:tc>
          <w:tcPr>
            <w:tcW w:w="6842" w:type="dxa"/>
            <w:tcBorders>
              <w:top w:val="nil"/>
              <w:left w:val="nil"/>
              <w:bottom w:val="nil"/>
              <w:right w:val="nil"/>
            </w:tcBorders>
            <w:shd w:val="clear" w:color="auto" w:fill="FFFFFF"/>
          </w:tcPr>
          <w:p w14:paraId="50344799"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Tepe Yahya-TY-V</w:t>
            </w:r>
          </w:p>
        </w:tc>
        <w:tc>
          <w:tcPr>
            <w:tcW w:w="1004" w:type="dxa"/>
            <w:tcBorders>
              <w:top w:val="nil"/>
              <w:left w:val="nil"/>
              <w:bottom w:val="nil"/>
              <w:right w:val="nil"/>
            </w:tcBorders>
            <w:shd w:val="clear" w:color="auto" w:fill="FFFFFF"/>
          </w:tcPr>
          <w:p w14:paraId="00AB8E8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24</w:t>
            </w:r>
          </w:p>
        </w:tc>
        <w:tc>
          <w:tcPr>
            <w:tcW w:w="1003" w:type="dxa"/>
            <w:tcBorders>
              <w:top w:val="nil"/>
              <w:left w:val="nil"/>
              <w:bottom w:val="nil"/>
              <w:right w:val="nil"/>
            </w:tcBorders>
            <w:shd w:val="clear" w:color="auto" w:fill="FFFFFF"/>
          </w:tcPr>
          <w:p w14:paraId="508791A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24</w:t>
            </w:r>
          </w:p>
        </w:tc>
      </w:tr>
      <w:tr w:rsidR="00CA57AC" w14:paraId="2C56458C" w14:textId="77777777">
        <w:trPr>
          <w:trHeight w:val="305"/>
        </w:trPr>
        <w:tc>
          <w:tcPr>
            <w:tcW w:w="6842" w:type="dxa"/>
            <w:tcBorders>
              <w:top w:val="nil"/>
              <w:left w:val="nil"/>
              <w:bottom w:val="nil"/>
              <w:right w:val="nil"/>
            </w:tcBorders>
            <w:shd w:val="clear" w:color="auto" w:fill="FFFFFF"/>
          </w:tcPr>
          <w:p w14:paraId="776F38A0"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Halula_NL</w:t>
            </w:r>
            <w:proofErr w:type="spellEnd"/>
            <w:r>
              <w:rPr>
                <w:rFonts w:ascii="Aptos Narrow" w:eastAsia="Aptos Narrow" w:hAnsi="Aptos Narrow" w:cs="Aptos Narrow"/>
                <w:color w:val="000000"/>
                <w:sz w:val="22"/>
                <w:szCs w:val="22"/>
              </w:rPr>
              <w:t>-HAII</w:t>
            </w:r>
          </w:p>
        </w:tc>
        <w:tc>
          <w:tcPr>
            <w:tcW w:w="1004" w:type="dxa"/>
            <w:tcBorders>
              <w:top w:val="nil"/>
              <w:left w:val="nil"/>
              <w:bottom w:val="nil"/>
              <w:right w:val="nil"/>
            </w:tcBorders>
            <w:shd w:val="clear" w:color="auto" w:fill="FFFFFF"/>
          </w:tcPr>
          <w:p w14:paraId="00DC59F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27</w:t>
            </w:r>
          </w:p>
        </w:tc>
        <w:tc>
          <w:tcPr>
            <w:tcW w:w="1003" w:type="dxa"/>
            <w:tcBorders>
              <w:top w:val="nil"/>
              <w:left w:val="nil"/>
              <w:bottom w:val="nil"/>
              <w:right w:val="nil"/>
            </w:tcBorders>
            <w:shd w:val="clear" w:color="auto" w:fill="FFFFFF"/>
          </w:tcPr>
          <w:p w14:paraId="2074651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27</w:t>
            </w:r>
          </w:p>
        </w:tc>
      </w:tr>
      <w:tr w:rsidR="00CA57AC" w14:paraId="06CC3C5A" w14:textId="77777777">
        <w:trPr>
          <w:trHeight w:val="305"/>
        </w:trPr>
        <w:tc>
          <w:tcPr>
            <w:tcW w:w="6842" w:type="dxa"/>
            <w:tcBorders>
              <w:top w:val="nil"/>
              <w:left w:val="nil"/>
              <w:bottom w:val="nil"/>
              <w:right w:val="nil"/>
            </w:tcBorders>
            <w:shd w:val="clear" w:color="auto" w:fill="FFFFFF"/>
          </w:tcPr>
          <w:p w14:paraId="04B6E152"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Cayonu-CAIa</w:t>
            </w:r>
            <w:proofErr w:type="spellEnd"/>
          </w:p>
        </w:tc>
        <w:tc>
          <w:tcPr>
            <w:tcW w:w="1004" w:type="dxa"/>
            <w:tcBorders>
              <w:top w:val="nil"/>
              <w:left w:val="nil"/>
              <w:bottom w:val="nil"/>
              <w:right w:val="nil"/>
            </w:tcBorders>
            <w:shd w:val="clear" w:color="auto" w:fill="FFFFFF"/>
          </w:tcPr>
          <w:p w14:paraId="76EEAD4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w:t>
            </w:r>
          </w:p>
        </w:tc>
        <w:tc>
          <w:tcPr>
            <w:tcW w:w="1003" w:type="dxa"/>
            <w:tcBorders>
              <w:top w:val="nil"/>
              <w:left w:val="nil"/>
              <w:bottom w:val="nil"/>
              <w:right w:val="nil"/>
            </w:tcBorders>
            <w:shd w:val="clear" w:color="auto" w:fill="FFFFFF"/>
          </w:tcPr>
          <w:p w14:paraId="3D79DAD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w:t>
            </w:r>
          </w:p>
        </w:tc>
      </w:tr>
      <w:tr w:rsidR="00CA57AC" w14:paraId="552F8124" w14:textId="77777777">
        <w:trPr>
          <w:trHeight w:val="305"/>
        </w:trPr>
        <w:tc>
          <w:tcPr>
            <w:tcW w:w="6842" w:type="dxa"/>
            <w:tcBorders>
              <w:top w:val="nil"/>
              <w:left w:val="nil"/>
              <w:bottom w:val="nil"/>
              <w:right w:val="nil"/>
            </w:tcBorders>
            <w:shd w:val="clear" w:color="auto" w:fill="FFFFFF"/>
          </w:tcPr>
          <w:p w14:paraId="6433F38D"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Hacinebi</w:t>
            </w:r>
            <w:proofErr w:type="spellEnd"/>
            <w:r>
              <w:rPr>
                <w:rFonts w:ascii="Aptos Narrow" w:eastAsia="Aptos Narrow" w:hAnsi="Aptos Narrow" w:cs="Aptos Narrow"/>
                <w:color w:val="000000"/>
                <w:sz w:val="22"/>
                <w:szCs w:val="22"/>
              </w:rPr>
              <w:t xml:space="preserve"> Tepe-HAT-U</w:t>
            </w:r>
          </w:p>
        </w:tc>
        <w:tc>
          <w:tcPr>
            <w:tcW w:w="1004" w:type="dxa"/>
            <w:tcBorders>
              <w:top w:val="nil"/>
              <w:left w:val="nil"/>
              <w:bottom w:val="nil"/>
              <w:right w:val="nil"/>
            </w:tcBorders>
            <w:shd w:val="clear" w:color="auto" w:fill="FFFFFF"/>
          </w:tcPr>
          <w:p w14:paraId="3813648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w:t>
            </w:r>
          </w:p>
        </w:tc>
        <w:tc>
          <w:tcPr>
            <w:tcW w:w="1003" w:type="dxa"/>
            <w:tcBorders>
              <w:top w:val="nil"/>
              <w:left w:val="nil"/>
              <w:bottom w:val="nil"/>
              <w:right w:val="nil"/>
            </w:tcBorders>
            <w:shd w:val="clear" w:color="auto" w:fill="FFFFFF"/>
          </w:tcPr>
          <w:p w14:paraId="5B0475F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w:t>
            </w:r>
          </w:p>
        </w:tc>
      </w:tr>
      <w:tr w:rsidR="00CA57AC" w14:paraId="06FAC2DD" w14:textId="77777777">
        <w:trPr>
          <w:trHeight w:val="305"/>
        </w:trPr>
        <w:tc>
          <w:tcPr>
            <w:tcW w:w="6842" w:type="dxa"/>
            <w:tcBorders>
              <w:top w:val="nil"/>
              <w:left w:val="nil"/>
              <w:bottom w:val="nil"/>
              <w:right w:val="nil"/>
            </w:tcBorders>
            <w:shd w:val="clear" w:color="auto" w:fill="FFFFFF"/>
          </w:tcPr>
          <w:p w14:paraId="1A7A2330"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Tepe </w:t>
            </w:r>
            <w:proofErr w:type="spellStart"/>
            <w:r>
              <w:rPr>
                <w:rFonts w:ascii="Aptos Narrow" w:eastAsia="Aptos Narrow" w:hAnsi="Aptos Narrow" w:cs="Aptos Narrow"/>
                <w:color w:val="000000"/>
                <w:sz w:val="22"/>
                <w:szCs w:val="22"/>
              </w:rPr>
              <w:t>Farukhabad</w:t>
            </w:r>
            <w:proofErr w:type="spellEnd"/>
            <w:r>
              <w:rPr>
                <w:rFonts w:ascii="Aptos Narrow" w:eastAsia="Aptos Narrow" w:hAnsi="Aptos Narrow" w:cs="Aptos Narrow"/>
                <w:color w:val="000000"/>
                <w:sz w:val="22"/>
                <w:szCs w:val="22"/>
              </w:rPr>
              <w:t>-TF-F</w:t>
            </w:r>
          </w:p>
        </w:tc>
        <w:tc>
          <w:tcPr>
            <w:tcW w:w="1004" w:type="dxa"/>
            <w:tcBorders>
              <w:top w:val="nil"/>
              <w:left w:val="nil"/>
              <w:bottom w:val="nil"/>
              <w:right w:val="nil"/>
            </w:tcBorders>
            <w:shd w:val="clear" w:color="auto" w:fill="FFFFFF"/>
          </w:tcPr>
          <w:p w14:paraId="5AA4AB7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w:t>
            </w:r>
          </w:p>
        </w:tc>
        <w:tc>
          <w:tcPr>
            <w:tcW w:w="1003" w:type="dxa"/>
            <w:tcBorders>
              <w:top w:val="nil"/>
              <w:left w:val="nil"/>
              <w:bottom w:val="nil"/>
              <w:right w:val="nil"/>
            </w:tcBorders>
            <w:shd w:val="clear" w:color="auto" w:fill="FFFFFF"/>
          </w:tcPr>
          <w:p w14:paraId="7A5416C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414ED26D" w14:textId="77777777">
        <w:trPr>
          <w:trHeight w:val="305"/>
        </w:trPr>
        <w:tc>
          <w:tcPr>
            <w:tcW w:w="6842" w:type="dxa"/>
            <w:tcBorders>
              <w:top w:val="nil"/>
              <w:left w:val="nil"/>
              <w:bottom w:val="nil"/>
              <w:right w:val="nil"/>
            </w:tcBorders>
            <w:shd w:val="clear" w:color="auto" w:fill="FFFFFF"/>
          </w:tcPr>
          <w:p w14:paraId="5D12416B"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Halula-HAI</w:t>
            </w:r>
          </w:p>
        </w:tc>
        <w:tc>
          <w:tcPr>
            <w:tcW w:w="1004" w:type="dxa"/>
            <w:tcBorders>
              <w:top w:val="nil"/>
              <w:left w:val="nil"/>
              <w:bottom w:val="nil"/>
              <w:right w:val="nil"/>
            </w:tcBorders>
            <w:shd w:val="clear" w:color="auto" w:fill="FFFFFF"/>
          </w:tcPr>
          <w:p w14:paraId="20649B5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w:t>
            </w:r>
          </w:p>
        </w:tc>
        <w:tc>
          <w:tcPr>
            <w:tcW w:w="1003" w:type="dxa"/>
            <w:tcBorders>
              <w:top w:val="nil"/>
              <w:left w:val="nil"/>
              <w:bottom w:val="nil"/>
              <w:right w:val="nil"/>
            </w:tcBorders>
            <w:shd w:val="clear" w:color="auto" w:fill="FFFFFF"/>
          </w:tcPr>
          <w:p w14:paraId="4EA8EB1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w:t>
            </w:r>
          </w:p>
        </w:tc>
      </w:tr>
      <w:tr w:rsidR="00CA57AC" w14:paraId="47DE5A17" w14:textId="77777777">
        <w:trPr>
          <w:trHeight w:val="305"/>
        </w:trPr>
        <w:tc>
          <w:tcPr>
            <w:tcW w:w="6842" w:type="dxa"/>
            <w:tcBorders>
              <w:top w:val="nil"/>
              <w:left w:val="nil"/>
              <w:bottom w:val="nil"/>
              <w:right w:val="nil"/>
            </w:tcBorders>
            <w:shd w:val="clear" w:color="auto" w:fill="FFFFFF"/>
          </w:tcPr>
          <w:p w14:paraId="07EB84FB"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Tappeh</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Gijlar</w:t>
            </w:r>
            <w:proofErr w:type="spellEnd"/>
            <w:r>
              <w:rPr>
                <w:rFonts w:ascii="Aptos Narrow" w:eastAsia="Aptos Narrow" w:hAnsi="Aptos Narrow" w:cs="Aptos Narrow"/>
                <w:sz w:val="22"/>
                <w:szCs w:val="22"/>
              </w:rPr>
              <w:t>-</w:t>
            </w:r>
            <w:r>
              <w:rPr>
                <w:rFonts w:ascii="Aptos Narrow" w:eastAsia="Aptos Narrow" w:hAnsi="Aptos Narrow" w:cs="Aptos Narrow"/>
                <w:color w:val="000000"/>
                <w:sz w:val="22"/>
                <w:szCs w:val="22"/>
              </w:rPr>
              <w:t>TAG-BC</w:t>
            </w:r>
          </w:p>
        </w:tc>
        <w:tc>
          <w:tcPr>
            <w:tcW w:w="1004" w:type="dxa"/>
            <w:tcBorders>
              <w:top w:val="nil"/>
              <w:left w:val="nil"/>
              <w:bottom w:val="nil"/>
              <w:right w:val="nil"/>
            </w:tcBorders>
            <w:shd w:val="clear" w:color="auto" w:fill="FFFFFF"/>
          </w:tcPr>
          <w:p w14:paraId="71593B7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31</w:t>
            </w:r>
          </w:p>
        </w:tc>
        <w:tc>
          <w:tcPr>
            <w:tcW w:w="1003" w:type="dxa"/>
            <w:tcBorders>
              <w:top w:val="nil"/>
              <w:left w:val="nil"/>
              <w:bottom w:val="nil"/>
              <w:right w:val="nil"/>
            </w:tcBorders>
            <w:shd w:val="clear" w:color="auto" w:fill="FFFFFF"/>
          </w:tcPr>
          <w:p w14:paraId="074A48F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w:t>
            </w:r>
          </w:p>
        </w:tc>
      </w:tr>
      <w:tr w:rsidR="00CA57AC" w14:paraId="00C99120" w14:textId="77777777">
        <w:trPr>
          <w:trHeight w:val="305"/>
        </w:trPr>
        <w:tc>
          <w:tcPr>
            <w:tcW w:w="6842" w:type="dxa"/>
            <w:tcBorders>
              <w:top w:val="nil"/>
              <w:left w:val="nil"/>
              <w:bottom w:val="nil"/>
              <w:right w:val="nil"/>
            </w:tcBorders>
            <w:shd w:val="clear" w:color="auto" w:fill="FFFFFF"/>
          </w:tcPr>
          <w:p w14:paraId="3832F1D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Hacilar-HrI</w:t>
            </w:r>
            <w:proofErr w:type="spellEnd"/>
          </w:p>
        </w:tc>
        <w:tc>
          <w:tcPr>
            <w:tcW w:w="1004" w:type="dxa"/>
            <w:tcBorders>
              <w:top w:val="nil"/>
              <w:left w:val="nil"/>
              <w:bottom w:val="nil"/>
              <w:right w:val="nil"/>
            </w:tcBorders>
            <w:shd w:val="clear" w:color="auto" w:fill="FFFFFF"/>
          </w:tcPr>
          <w:p w14:paraId="15744B2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31</w:t>
            </w:r>
          </w:p>
        </w:tc>
        <w:tc>
          <w:tcPr>
            <w:tcW w:w="1003" w:type="dxa"/>
            <w:tcBorders>
              <w:top w:val="nil"/>
              <w:left w:val="nil"/>
              <w:bottom w:val="nil"/>
              <w:right w:val="nil"/>
            </w:tcBorders>
            <w:shd w:val="clear" w:color="auto" w:fill="FFFFFF"/>
          </w:tcPr>
          <w:p w14:paraId="2974CC2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w:t>
            </w:r>
          </w:p>
        </w:tc>
      </w:tr>
      <w:tr w:rsidR="00CA57AC" w14:paraId="6E2DCD68" w14:textId="77777777">
        <w:trPr>
          <w:trHeight w:val="305"/>
        </w:trPr>
        <w:tc>
          <w:tcPr>
            <w:tcW w:w="6842" w:type="dxa"/>
            <w:tcBorders>
              <w:top w:val="nil"/>
              <w:left w:val="nil"/>
              <w:bottom w:val="nil"/>
              <w:right w:val="nil"/>
            </w:tcBorders>
            <w:shd w:val="clear" w:color="auto" w:fill="FFFFFF"/>
          </w:tcPr>
          <w:p w14:paraId="4FD123A2"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Khirokitia</w:t>
            </w:r>
            <w:proofErr w:type="spellEnd"/>
            <w:r>
              <w:rPr>
                <w:rFonts w:ascii="Aptos Narrow" w:eastAsia="Aptos Narrow" w:hAnsi="Aptos Narrow" w:cs="Aptos Narrow"/>
                <w:color w:val="000000"/>
                <w:sz w:val="22"/>
                <w:szCs w:val="22"/>
              </w:rPr>
              <w:t xml:space="preserve"> Vounoi-KhV2/3</w:t>
            </w:r>
          </w:p>
        </w:tc>
        <w:tc>
          <w:tcPr>
            <w:tcW w:w="1004" w:type="dxa"/>
            <w:tcBorders>
              <w:top w:val="nil"/>
              <w:left w:val="nil"/>
              <w:bottom w:val="nil"/>
              <w:right w:val="nil"/>
            </w:tcBorders>
            <w:shd w:val="clear" w:color="auto" w:fill="FFFFFF"/>
          </w:tcPr>
          <w:p w14:paraId="2550E1B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34</w:t>
            </w:r>
          </w:p>
        </w:tc>
        <w:tc>
          <w:tcPr>
            <w:tcW w:w="1003" w:type="dxa"/>
            <w:tcBorders>
              <w:top w:val="nil"/>
              <w:left w:val="nil"/>
              <w:bottom w:val="nil"/>
              <w:right w:val="nil"/>
            </w:tcBorders>
            <w:shd w:val="clear" w:color="auto" w:fill="FFFFFF"/>
          </w:tcPr>
          <w:p w14:paraId="2AF0AD1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w:t>
            </w:r>
          </w:p>
        </w:tc>
      </w:tr>
      <w:tr w:rsidR="00CA57AC" w14:paraId="3B30C3C0" w14:textId="77777777">
        <w:trPr>
          <w:trHeight w:val="305"/>
        </w:trPr>
        <w:tc>
          <w:tcPr>
            <w:tcW w:w="6842" w:type="dxa"/>
            <w:tcBorders>
              <w:top w:val="nil"/>
              <w:left w:val="nil"/>
              <w:bottom w:val="nil"/>
              <w:right w:val="nil"/>
            </w:tcBorders>
            <w:shd w:val="clear" w:color="auto" w:fill="FFFFFF"/>
          </w:tcPr>
          <w:p w14:paraId="6E2DFE7F"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Tappeh</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Gijlar</w:t>
            </w:r>
            <w:proofErr w:type="spellEnd"/>
            <w:r>
              <w:rPr>
                <w:rFonts w:ascii="Aptos Narrow" w:eastAsia="Aptos Narrow" w:hAnsi="Aptos Narrow" w:cs="Aptos Narrow"/>
                <w:color w:val="000000"/>
                <w:sz w:val="22"/>
                <w:szCs w:val="22"/>
              </w:rPr>
              <w:t>-TAG-C</w:t>
            </w:r>
          </w:p>
        </w:tc>
        <w:tc>
          <w:tcPr>
            <w:tcW w:w="1004" w:type="dxa"/>
            <w:tcBorders>
              <w:top w:val="nil"/>
              <w:left w:val="nil"/>
              <w:bottom w:val="nil"/>
              <w:right w:val="nil"/>
            </w:tcBorders>
            <w:shd w:val="clear" w:color="auto" w:fill="FFFFFF"/>
          </w:tcPr>
          <w:p w14:paraId="758947B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36</w:t>
            </w:r>
          </w:p>
        </w:tc>
        <w:tc>
          <w:tcPr>
            <w:tcW w:w="1003" w:type="dxa"/>
            <w:tcBorders>
              <w:top w:val="nil"/>
              <w:left w:val="nil"/>
              <w:bottom w:val="nil"/>
              <w:right w:val="nil"/>
            </w:tcBorders>
            <w:shd w:val="clear" w:color="auto" w:fill="FFFFFF"/>
          </w:tcPr>
          <w:p w14:paraId="2E923CB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3CFA6B6D" w14:textId="77777777">
        <w:trPr>
          <w:trHeight w:val="305"/>
        </w:trPr>
        <w:tc>
          <w:tcPr>
            <w:tcW w:w="6842" w:type="dxa"/>
            <w:tcBorders>
              <w:top w:val="nil"/>
              <w:left w:val="nil"/>
              <w:bottom w:val="nil"/>
              <w:right w:val="nil"/>
            </w:tcBorders>
            <w:shd w:val="clear" w:color="auto" w:fill="FFFFFF"/>
          </w:tcPr>
          <w:p w14:paraId="58D27337"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Tenta-KTen4E</w:t>
            </w:r>
          </w:p>
        </w:tc>
        <w:tc>
          <w:tcPr>
            <w:tcW w:w="1004" w:type="dxa"/>
            <w:tcBorders>
              <w:top w:val="nil"/>
              <w:left w:val="nil"/>
              <w:bottom w:val="nil"/>
              <w:right w:val="nil"/>
            </w:tcBorders>
            <w:shd w:val="clear" w:color="auto" w:fill="FFFFFF"/>
          </w:tcPr>
          <w:p w14:paraId="1C9AF65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38</w:t>
            </w:r>
          </w:p>
        </w:tc>
        <w:tc>
          <w:tcPr>
            <w:tcW w:w="1003" w:type="dxa"/>
            <w:tcBorders>
              <w:top w:val="nil"/>
              <w:left w:val="nil"/>
              <w:bottom w:val="nil"/>
              <w:right w:val="nil"/>
            </w:tcBorders>
            <w:shd w:val="clear" w:color="auto" w:fill="FFFFFF"/>
          </w:tcPr>
          <w:p w14:paraId="7FE9875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61DD2B32" w14:textId="77777777">
        <w:trPr>
          <w:trHeight w:val="305"/>
        </w:trPr>
        <w:tc>
          <w:tcPr>
            <w:tcW w:w="6842" w:type="dxa"/>
            <w:tcBorders>
              <w:top w:val="nil"/>
              <w:left w:val="nil"/>
              <w:bottom w:val="nil"/>
              <w:right w:val="nil"/>
            </w:tcBorders>
            <w:shd w:val="clear" w:color="auto" w:fill="FFFFFF"/>
          </w:tcPr>
          <w:p w14:paraId="6DF8057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Beidha</w:t>
            </w:r>
            <w:proofErr w:type="spellEnd"/>
            <w:r>
              <w:rPr>
                <w:rFonts w:ascii="Aptos Narrow" w:eastAsia="Aptos Narrow" w:hAnsi="Aptos Narrow" w:cs="Aptos Narrow"/>
                <w:color w:val="000000"/>
                <w:sz w:val="22"/>
                <w:szCs w:val="22"/>
              </w:rPr>
              <w:t>-BE</w:t>
            </w:r>
          </w:p>
        </w:tc>
        <w:tc>
          <w:tcPr>
            <w:tcW w:w="1004" w:type="dxa"/>
            <w:tcBorders>
              <w:top w:val="nil"/>
              <w:left w:val="nil"/>
              <w:bottom w:val="nil"/>
              <w:right w:val="nil"/>
            </w:tcBorders>
            <w:shd w:val="clear" w:color="auto" w:fill="FFFFFF"/>
          </w:tcPr>
          <w:p w14:paraId="5EF5BFE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w:t>
            </w:r>
          </w:p>
        </w:tc>
        <w:tc>
          <w:tcPr>
            <w:tcW w:w="1003" w:type="dxa"/>
            <w:tcBorders>
              <w:top w:val="nil"/>
              <w:left w:val="nil"/>
              <w:bottom w:val="nil"/>
              <w:right w:val="nil"/>
            </w:tcBorders>
            <w:shd w:val="clear" w:color="auto" w:fill="FFFFFF"/>
          </w:tcPr>
          <w:p w14:paraId="14CEF01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22</w:t>
            </w:r>
          </w:p>
        </w:tc>
      </w:tr>
      <w:tr w:rsidR="00CA57AC" w14:paraId="753163A2" w14:textId="77777777">
        <w:trPr>
          <w:trHeight w:val="305"/>
        </w:trPr>
        <w:tc>
          <w:tcPr>
            <w:tcW w:w="6842" w:type="dxa"/>
            <w:tcBorders>
              <w:top w:val="nil"/>
              <w:left w:val="nil"/>
              <w:bottom w:val="nil"/>
              <w:right w:val="nil"/>
            </w:tcBorders>
            <w:shd w:val="clear" w:color="auto" w:fill="FFFFFF"/>
          </w:tcPr>
          <w:p w14:paraId="7CCF07A2"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Prastio</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Mesorotsos-Pmes</w:t>
            </w:r>
            <w:proofErr w:type="spellEnd"/>
          </w:p>
        </w:tc>
        <w:tc>
          <w:tcPr>
            <w:tcW w:w="1004" w:type="dxa"/>
            <w:tcBorders>
              <w:top w:val="nil"/>
              <w:left w:val="nil"/>
              <w:bottom w:val="nil"/>
              <w:right w:val="nil"/>
            </w:tcBorders>
            <w:shd w:val="clear" w:color="auto" w:fill="FFFFFF"/>
          </w:tcPr>
          <w:p w14:paraId="2D64D65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43</w:t>
            </w:r>
          </w:p>
        </w:tc>
        <w:tc>
          <w:tcPr>
            <w:tcW w:w="1003" w:type="dxa"/>
            <w:tcBorders>
              <w:top w:val="nil"/>
              <w:left w:val="nil"/>
              <w:bottom w:val="nil"/>
              <w:right w:val="nil"/>
            </w:tcBorders>
            <w:shd w:val="clear" w:color="auto" w:fill="FFFFFF"/>
          </w:tcPr>
          <w:p w14:paraId="107F0D6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18</w:t>
            </w:r>
          </w:p>
        </w:tc>
      </w:tr>
      <w:tr w:rsidR="00CA57AC" w14:paraId="24823550" w14:textId="77777777">
        <w:trPr>
          <w:trHeight w:val="305"/>
        </w:trPr>
        <w:tc>
          <w:tcPr>
            <w:tcW w:w="6842" w:type="dxa"/>
            <w:tcBorders>
              <w:top w:val="nil"/>
              <w:left w:val="nil"/>
              <w:bottom w:val="nil"/>
              <w:right w:val="nil"/>
            </w:tcBorders>
            <w:shd w:val="clear" w:color="auto" w:fill="FFFFFF"/>
          </w:tcPr>
          <w:p w14:paraId="02C8216F"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Azraq 31-Az31</w:t>
            </w:r>
          </w:p>
        </w:tc>
        <w:tc>
          <w:tcPr>
            <w:tcW w:w="1004" w:type="dxa"/>
            <w:tcBorders>
              <w:top w:val="nil"/>
              <w:left w:val="nil"/>
              <w:bottom w:val="nil"/>
              <w:right w:val="nil"/>
            </w:tcBorders>
            <w:shd w:val="clear" w:color="auto" w:fill="FFFFFF"/>
          </w:tcPr>
          <w:p w14:paraId="52B7623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46</w:t>
            </w:r>
          </w:p>
        </w:tc>
        <w:tc>
          <w:tcPr>
            <w:tcW w:w="1003" w:type="dxa"/>
            <w:tcBorders>
              <w:top w:val="nil"/>
              <w:left w:val="nil"/>
              <w:bottom w:val="nil"/>
              <w:right w:val="nil"/>
            </w:tcBorders>
            <w:shd w:val="clear" w:color="auto" w:fill="FFFFFF"/>
          </w:tcPr>
          <w:p w14:paraId="6040798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11169471" w14:textId="77777777">
        <w:trPr>
          <w:trHeight w:val="305"/>
        </w:trPr>
        <w:tc>
          <w:tcPr>
            <w:tcW w:w="6842" w:type="dxa"/>
            <w:tcBorders>
              <w:top w:val="nil"/>
              <w:left w:val="nil"/>
              <w:bottom w:val="nil"/>
              <w:right w:val="nil"/>
            </w:tcBorders>
            <w:shd w:val="clear" w:color="auto" w:fill="FFFFFF"/>
          </w:tcPr>
          <w:p w14:paraId="324403AC"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El-</w:t>
            </w:r>
            <w:proofErr w:type="spellStart"/>
            <w:r>
              <w:rPr>
                <w:rFonts w:ascii="Aptos Narrow" w:eastAsia="Aptos Narrow" w:hAnsi="Aptos Narrow" w:cs="Aptos Narrow"/>
                <w:color w:val="000000"/>
                <w:sz w:val="22"/>
                <w:szCs w:val="22"/>
              </w:rPr>
              <w:t>Hemmeh</w:t>
            </w:r>
            <w:proofErr w:type="spellEnd"/>
            <w:r>
              <w:rPr>
                <w:rFonts w:ascii="Aptos Narrow" w:eastAsia="Aptos Narrow" w:hAnsi="Aptos Narrow" w:cs="Aptos Narrow"/>
                <w:color w:val="000000"/>
                <w:sz w:val="22"/>
                <w:szCs w:val="22"/>
              </w:rPr>
              <w:t>-</w:t>
            </w:r>
            <w:proofErr w:type="spellStart"/>
            <w:r>
              <w:rPr>
                <w:rFonts w:ascii="Aptos Narrow" w:eastAsia="Aptos Narrow" w:hAnsi="Aptos Narrow" w:cs="Aptos Narrow"/>
                <w:color w:val="000000"/>
                <w:sz w:val="22"/>
                <w:szCs w:val="22"/>
              </w:rPr>
              <w:t>ElHemL</w:t>
            </w:r>
            <w:proofErr w:type="spellEnd"/>
          </w:p>
        </w:tc>
        <w:tc>
          <w:tcPr>
            <w:tcW w:w="1004" w:type="dxa"/>
            <w:tcBorders>
              <w:top w:val="nil"/>
              <w:left w:val="nil"/>
              <w:bottom w:val="nil"/>
              <w:right w:val="nil"/>
            </w:tcBorders>
            <w:shd w:val="clear" w:color="auto" w:fill="FFFFFF"/>
          </w:tcPr>
          <w:p w14:paraId="764DAD8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47</w:t>
            </w:r>
          </w:p>
        </w:tc>
        <w:tc>
          <w:tcPr>
            <w:tcW w:w="1003" w:type="dxa"/>
            <w:tcBorders>
              <w:top w:val="nil"/>
              <w:left w:val="nil"/>
              <w:bottom w:val="nil"/>
              <w:right w:val="nil"/>
            </w:tcBorders>
            <w:shd w:val="clear" w:color="auto" w:fill="FFFFFF"/>
          </w:tcPr>
          <w:p w14:paraId="1D062DC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4B7EE27C" w14:textId="77777777">
        <w:trPr>
          <w:trHeight w:val="305"/>
        </w:trPr>
        <w:tc>
          <w:tcPr>
            <w:tcW w:w="6842" w:type="dxa"/>
            <w:tcBorders>
              <w:top w:val="nil"/>
              <w:left w:val="nil"/>
              <w:bottom w:val="nil"/>
              <w:right w:val="nil"/>
            </w:tcBorders>
            <w:shd w:val="clear" w:color="auto" w:fill="FFFFFF"/>
          </w:tcPr>
          <w:p w14:paraId="2A497D88"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Tepecik</w:t>
            </w:r>
            <w:proofErr w:type="spellEnd"/>
            <w:r>
              <w:rPr>
                <w:rFonts w:ascii="Aptos Narrow" w:eastAsia="Aptos Narrow" w:hAnsi="Aptos Narrow" w:cs="Aptos Narrow"/>
                <w:color w:val="000000"/>
                <w:sz w:val="22"/>
                <w:szCs w:val="22"/>
              </w:rPr>
              <w:t>-TEP-CH</w:t>
            </w:r>
          </w:p>
        </w:tc>
        <w:tc>
          <w:tcPr>
            <w:tcW w:w="1004" w:type="dxa"/>
            <w:tcBorders>
              <w:top w:val="nil"/>
              <w:left w:val="nil"/>
              <w:bottom w:val="nil"/>
              <w:right w:val="nil"/>
            </w:tcBorders>
            <w:shd w:val="clear" w:color="auto" w:fill="FFFFFF"/>
          </w:tcPr>
          <w:p w14:paraId="6061930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48</w:t>
            </w:r>
          </w:p>
        </w:tc>
        <w:tc>
          <w:tcPr>
            <w:tcW w:w="1003" w:type="dxa"/>
            <w:tcBorders>
              <w:top w:val="nil"/>
              <w:left w:val="nil"/>
              <w:bottom w:val="nil"/>
              <w:right w:val="nil"/>
            </w:tcBorders>
            <w:shd w:val="clear" w:color="auto" w:fill="FFFFFF"/>
          </w:tcPr>
          <w:p w14:paraId="1A51B44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w:t>
            </w:r>
          </w:p>
        </w:tc>
      </w:tr>
      <w:tr w:rsidR="00CA57AC" w14:paraId="5EE59EDF" w14:textId="77777777">
        <w:trPr>
          <w:trHeight w:val="305"/>
        </w:trPr>
        <w:tc>
          <w:tcPr>
            <w:tcW w:w="6842" w:type="dxa"/>
            <w:tcBorders>
              <w:top w:val="nil"/>
              <w:left w:val="nil"/>
              <w:bottom w:val="nil"/>
              <w:right w:val="nil"/>
            </w:tcBorders>
            <w:shd w:val="clear" w:color="auto" w:fill="FFFFFF"/>
          </w:tcPr>
          <w:p w14:paraId="5DC39A3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Tenta-KTen2</w:t>
            </w:r>
          </w:p>
        </w:tc>
        <w:tc>
          <w:tcPr>
            <w:tcW w:w="1004" w:type="dxa"/>
            <w:tcBorders>
              <w:top w:val="nil"/>
              <w:left w:val="nil"/>
              <w:bottom w:val="nil"/>
              <w:right w:val="nil"/>
            </w:tcBorders>
            <w:shd w:val="clear" w:color="auto" w:fill="FFFFFF"/>
          </w:tcPr>
          <w:p w14:paraId="33FF404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48</w:t>
            </w:r>
          </w:p>
        </w:tc>
        <w:tc>
          <w:tcPr>
            <w:tcW w:w="1003" w:type="dxa"/>
            <w:tcBorders>
              <w:top w:val="nil"/>
              <w:left w:val="nil"/>
              <w:bottom w:val="nil"/>
              <w:right w:val="nil"/>
            </w:tcBorders>
            <w:shd w:val="clear" w:color="auto" w:fill="FFFFFF"/>
          </w:tcPr>
          <w:p w14:paraId="62512AD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w:t>
            </w:r>
          </w:p>
        </w:tc>
      </w:tr>
      <w:tr w:rsidR="00CA57AC" w14:paraId="69DD7E43" w14:textId="77777777">
        <w:trPr>
          <w:trHeight w:val="305"/>
        </w:trPr>
        <w:tc>
          <w:tcPr>
            <w:tcW w:w="6842" w:type="dxa"/>
            <w:tcBorders>
              <w:top w:val="nil"/>
              <w:left w:val="nil"/>
              <w:bottom w:val="nil"/>
              <w:right w:val="nil"/>
            </w:tcBorders>
            <w:shd w:val="clear" w:color="auto" w:fill="FFFFFF"/>
          </w:tcPr>
          <w:p w14:paraId="2A0CBB4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Tepe </w:t>
            </w:r>
            <w:proofErr w:type="spellStart"/>
            <w:r>
              <w:rPr>
                <w:rFonts w:ascii="Aptos Narrow" w:eastAsia="Aptos Narrow" w:hAnsi="Aptos Narrow" w:cs="Aptos Narrow"/>
                <w:color w:val="000000"/>
                <w:sz w:val="22"/>
                <w:szCs w:val="22"/>
              </w:rPr>
              <w:t>Farukhabad</w:t>
            </w:r>
            <w:proofErr w:type="spellEnd"/>
            <w:r>
              <w:rPr>
                <w:rFonts w:ascii="Aptos Narrow" w:eastAsia="Aptos Narrow" w:hAnsi="Aptos Narrow" w:cs="Aptos Narrow"/>
                <w:color w:val="000000"/>
                <w:sz w:val="22"/>
                <w:szCs w:val="22"/>
              </w:rPr>
              <w:t>-TF-MU</w:t>
            </w:r>
          </w:p>
        </w:tc>
        <w:tc>
          <w:tcPr>
            <w:tcW w:w="1004" w:type="dxa"/>
            <w:tcBorders>
              <w:top w:val="nil"/>
              <w:left w:val="nil"/>
              <w:bottom w:val="nil"/>
              <w:right w:val="nil"/>
            </w:tcBorders>
            <w:shd w:val="clear" w:color="auto" w:fill="FFFFFF"/>
          </w:tcPr>
          <w:p w14:paraId="4578C28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55</w:t>
            </w:r>
          </w:p>
        </w:tc>
        <w:tc>
          <w:tcPr>
            <w:tcW w:w="1003" w:type="dxa"/>
            <w:tcBorders>
              <w:top w:val="nil"/>
              <w:left w:val="nil"/>
              <w:bottom w:val="nil"/>
              <w:right w:val="nil"/>
            </w:tcBorders>
            <w:shd w:val="clear" w:color="auto" w:fill="FFFFFF"/>
          </w:tcPr>
          <w:p w14:paraId="44CC3A1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w:t>
            </w:r>
          </w:p>
        </w:tc>
      </w:tr>
      <w:tr w:rsidR="00CA57AC" w14:paraId="431F4552" w14:textId="77777777">
        <w:trPr>
          <w:trHeight w:val="305"/>
        </w:trPr>
        <w:tc>
          <w:tcPr>
            <w:tcW w:w="6842" w:type="dxa"/>
            <w:tcBorders>
              <w:top w:val="nil"/>
              <w:left w:val="nil"/>
              <w:bottom w:val="nil"/>
              <w:right w:val="nil"/>
            </w:tcBorders>
            <w:shd w:val="clear" w:color="auto" w:fill="FFFFFF"/>
          </w:tcPr>
          <w:p w14:paraId="7141BE7B"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Nahal </w:t>
            </w:r>
            <w:proofErr w:type="spellStart"/>
            <w:r>
              <w:rPr>
                <w:rFonts w:ascii="Aptos Narrow" w:eastAsia="Aptos Narrow" w:hAnsi="Aptos Narrow" w:cs="Aptos Narrow"/>
                <w:color w:val="000000"/>
                <w:sz w:val="22"/>
                <w:szCs w:val="22"/>
              </w:rPr>
              <w:t>Zehora</w:t>
            </w:r>
            <w:proofErr w:type="spellEnd"/>
            <w:r>
              <w:rPr>
                <w:rFonts w:ascii="Aptos Narrow" w:eastAsia="Aptos Narrow" w:hAnsi="Aptos Narrow" w:cs="Aptos Narrow"/>
                <w:color w:val="000000"/>
                <w:sz w:val="22"/>
                <w:szCs w:val="22"/>
              </w:rPr>
              <w:t xml:space="preserve"> II-NZIIWR</w:t>
            </w:r>
          </w:p>
        </w:tc>
        <w:tc>
          <w:tcPr>
            <w:tcW w:w="1004" w:type="dxa"/>
            <w:tcBorders>
              <w:top w:val="nil"/>
              <w:left w:val="nil"/>
              <w:bottom w:val="nil"/>
              <w:right w:val="nil"/>
            </w:tcBorders>
            <w:shd w:val="clear" w:color="auto" w:fill="FFFFFF"/>
          </w:tcPr>
          <w:p w14:paraId="0235755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59</w:t>
            </w:r>
          </w:p>
        </w:tc>
        <w:tc>
          <w:tcPr>
            <w:tcW w:w="1003" w:type="dxa"/>
            <w:tcBorders>
              <w:top w:val="nil"/>
              <w:left w:val="nil"/>
              <w:bottom w:val="nil"/>
              <w:right w:val="nil"/>
            </w:tcBorders>
            <w:shd w:val="clear" w:color="auto" w:fill="FFFFFF"/>
          </w:tcPr>
          <w:p w14:paraId="57E3396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0F59D480" w14:textId="77777777">
        <w:trPr>
          <w:trHeight w:val="305"/>
        </w:trPr>
        <w:tc>
          <w:tcPr>
            <w:tcW w:w="6842" w:type="dxa"/>
            <w:tcBorders>
              <w:top w:val="nil"/>
              <w:left w:val="nil"/>
              <w:bottom w:val="nil"/>
              <w:right w:val="nil"/>
            </w:tcBorders>
            <w:shd w:val="clear" w:color="auto" w:fill="FFFFFF"/>
          </w:tcPr>
          <w:p w14:paraId="21B33E2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Ikiztepe</w:t>
            </w:r>
            <w:proofErr w:type="spellEnd"/>
            <w:r>
              <w:rPr>
                <w:rFonts w:ascii="Aptos Narrow" w:eastAsia="Aptos Narrow" w:hAnsi="Aptos Narrow" w:cs="Aptos Narrow"/>
                <w:color w:val="000000"/>
                <w:sz w:val="22"/>
                <w:szCs w:val="22"/>
              </w:rPr>
              <w:t>-Turkey-IT_C</w:t>
            </w:r>
          </w:p>
        </w:tc>
        <w:tc>
          <w:tcPr>
            <w:tcW w:w="1004" w:type="dxa"/>
            <w:tcBorders>
              <w:top w:val="nil"/>
              <w:left w:val="nil"/>
              <w:bottom w:val="nil"/>
              <w:right w:val="nil"/>
            </w:tcBorders>
            <w:shd w:val="clear" w:color="auto" w:fill="FFFFFF"/>
          </w:tcPr>
          <w:p w14:paraId="7463E5B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70</w:t>
            </w:r>
          </w:p>
        </w:tc>
        <w:tc>
          <w:tcPr>
            <w:tcW w:w="1003" w:type="dxa"/>
            <w:tcBorders>
              <w:top w:val="nil"/>
              <w:left w:val="nil"/>
              <w:bottom w:val="nil"/>
              <w:right w:val="nil"/>
            </w:tcBorders>
            <w:shd w:val="clear" w:color="auto" w:fill="FFFFFF"/>
          </w:tcPr>
          <w:p w14:paraId="3771446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w:t>
            </w:r>
          </w:p>
        </w:tc>
      </w:tr>
      <w:tr w:rsidR="00CA57AC" w14:paraId="4127F6D9" w14:textId="77777777">
        <w:trPr>
          <w:trHeight w:val="305"/>
        </w:trPr>
        <w:tc>
          <w:tcPr>
            <w:tcW w:w="6842" w:type="dxa"/>
            <w:tcBorders>
              <w:top w:val="nil"/>
              <w:left w:val="nil"/>
              <w:bottom w:val="nil"/>
              <w:right w:val="nil"/>
            </w:tcBorders>
            <w:shd w:val="clear" w:color="auto" w:fill="FFFFFF"/>
          </w:tcPr>
          <w:p w14:paraId="0439E50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Bendebal</w:t>
            </w:r>
            <w:proofErr w:type="spellEnd"/>
            <w:r>
              <w:rPr>
                <w:rFonts w:ascii="Aptos Narrow" w:eastAsia="Aptos Narrow" w:hAnsi="Aptos Narrow" w:cs="Aptos Narrow"/>
                <w:color w:val="000000"/>
                <w:sz w:val="22"/>
                <w:szCs w:val="22"/>
              </w:rPr>
              <w:t>-BEN</w:t>
            </w:r>
          </w:p>
        </w:tc>
        <w:tc>
          <w:tcPr>
            <w:tcW w:w="1004" w:type="dxa"/>
            <w:tcBorders>
              <w:top w:val="nil"/>
              <w:left w:val="nil"/>
              <w:bottom w:val="nil"/>
              <w:right w:val="nil"/>
            </w:tcBorders>
            <w:shd w:val="clear" w:color="auto" w:fill="FFFFFF"/>
          </w:tcPr>
          <w:p w14:paraId="3C131B2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76</w:t>
            </w:r>
          </w:p>
        </w:tc>
        <w:tc>
          <w:tcPr>
            <w:tcW w:w="1003" w:type="dxa"/>
            <w:tcBorders>
              <w:top w:val="nil"/>
              <w:left w:val="nil"/>
              <w:bottom w:val="nil"/>
              <w:right w:val="nil"/>
            </w:tcBorders>
            <w:shd w:val="clear" w:color="auto" w:fill="FFFFFF"/>
          </w:tcPr>
          <w:p w14:paraId="44064F9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w:t>
            </w:r>
          </w:p>
        </w:tc>
      </w:tr>
      <w:tr w:rsidR="00CA57AC" w14:paraId="47DC68EA" w14:textId="77777777">
        <w:trPr>
          <w:trHeight w:val="305"/>
        </w:trPr>
        <w:tc>
          <w:tcPr>
            <w:tcW w:w="6842" w:type="dxa"/>
            <w:tcBorders>
              <w:top w:val="nil"/>
              <w:left w:val="nil"/>
              <w:bottom w:val="nil"/>
              <w:right w:val="nil"/>
            </w:tcBorders>
            <w:shd w:val="clear" w:color="auto" w:fill="FFFFFF"/>
          </w:tcPr>
          <w:p w14:paraId="3535B60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Yarim</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Höyük</w:t>
            </w:r>
            <w:proofErr w:type="spellEnd"/>
            <w:r>
              <w:rPr>
                <w:rFonts w:ascii="Aptos Narrow" w:eastAsia="Aptos Narrow" w:hAnsi="Aptos Narrow" w:cs="Aptos Narrow"/>
                <w:color w:val="000000"/>
                <w:sz w:val="22"/>
                <w:szCs w:val="22"/>
              </w:rPr>
              <w:t>-YAHÖ_U</w:t>
            </w:r>
          </w:p>
        </w:tc>
        <w:tc>
          <w:tcPr>
            <w:tcW w:w="1004" w:type="dxa"/>
            <w:tcBorders>
              <w:top w:val="nil"/>
              <w:left w:val="nil"/>
              <w:bottom w:val="nil"/>
              <w:right w:val="nil"/>
            </w:tcBorders>
            <w:shd w:val="clear" w:color="auto" w:fill="FFFFFF"/>
          </w:tcPr>
          <w:p w14:paraId="68940FA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82</w:t>
            </w:r>
          </w:p>
        </w:tc>
        <w:tc>
          <w:tcPr>
            <w:tcW w:w="1003" w:type="dxa"/>
            <w:tcBorders>
              <w:top w:val="nil"/>
              <w:left w:val="nil"/>
              <w:bottom w:val="nil"/>
              <w:right w:val="nil"/>
            </w:tcBorders>
            <w:shd w:val="clear" w:color="auto" w:fill="FFFFFF"/>
          </w:tcPr>
          <w:p w14:paraId="1329DBA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w:t>
            </w:r>
          </w:p>
        </w:tc>
      </w:tr>
      <w:tr w:rsidR="00CA57AC" w14:paraId="16217D3C" w14:textId="77777777">
        <w:trPr>
          <w:trHeight w:val="305"/>
        </w:trPr>
        <w:tc>
          <w:tcPr>
            <w:tcW w:w="6842" w:type="dxa"/>
            <w:tcBorders>
              <w:top w:val="nil"/>
              <w:left w:val="nil"/>
              <w:bottom w:val="nil"/>
              <w:right w:val="nil"/>
            </w:tcBorders>
            <w:shd w:val="clear" w:color="auto" w:fill="FFFFFF"/>
          </w:tcPr>
          <w:p w14:paraId="6DB1AB47"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Parekklisha</w:t>
            </w:r>
            <w:proofErr w:type="spellEnd"/>
            <w:r>
              <w:rPr>
                <w:rFonts w:ascii="Aptos Narrow" w:eastAsia="Aptos Narrow" w:hAnsi="Aptos Narrow" w:cs="Aptos Narrow"/>
                <w:color w:val="000000"/>
                <w:sz w:val="22"/>
                <w:szCs w:val="22"/>
              </w:rPr>
              <w:t xml:space="preserve"> Shillourokambos-Pshill2</w:t>
            </w:r>
          </w:p>
        </w:tc>
        <w:tc>
          <w:tcPr>
            <w:tcW w:w="1004" w:type="dxa"/>
            <w:tcBorders>
              <w:top w:val="nil"/>
              <w:left w:val="nil"/>
              <w:bottom w:val="nil"/>
              <w:right w:val="nil"/>
            </w:tcBorders>
            <w:shd w:val="clear" w:color="auto" w:fill="FFFFFF"/>
          </w:tcPr>
          <w:p w14:paraId="5404AD9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99</w:t>
            </w:r>
          </w:p>
        </w:tc>
        <w:tc>
          <w:tcPr>
            <w:tcW w:w="1003" w:type="dxa"/>
            <w:tcBorders>
              <w:top w:val="nil"/>
              <w:left w:val="nil"/>
              <w:bottom w:val="nil"/>
              <w:right w:val="nil"/>
            </w:tcBorders>
            <w:shd w:val="clear" w:color="auto" w:fill="FFFFFF"/>
          </w:tcPr>
          <w:p w14:paraId="5283675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w:t>
            </w:r>
          </w:p>
        </w:tc>
      </w:tr>
      <w:tr w:rsidR="00CA57AC" w14:paraId="086BD9E2" w14:textId="77777777">
        <w:trPr>
          <w:trHeight w:val="305"/>
        </w:trPr>
        <w:tc>
          <w:tcPr>
            <w:tcW w:w="6842" w:type="dxa"/>
            <w:tcBorders>
              <w:top w:val="nil"/>
              <w:left w:val="nil"/>
              <w:bottom w:val="nil"/>
              <w:right w:val="nil"/>
            </w:tcBorders>
            <w:shd w:val="clear" w:color="auto" w:fill="FFFFFF"/>
          </w:tcPr>
          <w:p w14:paraId="1DCE127C"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Souskiou</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Laona-Slaona</w:t>
            </w:r>
            <w:proofErr w:type="spellEnd"/>
          </w:p>
        </w:tc>
        <w:tc>
          <w:tcPr>
            <w:tcW w:w="1004" w:type="dxa"/>
            <w:tcBorders>
              <w:top w:val="nil"/>
              <w:left w:val="nil"/>
              <w:bottom w:val="nil"/>
              <w:right w:val="nil"/>
            </w:tcBorders>
            <w:shd w:val="clear" w:color="auto" w:fill="FFFFFF"/>
          </w:tcPr>
          <w:p w14:paraId="05A7CE8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114</w:t>
            </w:r>
          </w:p>
        </w:tc>
        <w:tc>
          <w:tcPr>
            <w:tcW w:w="1003" w:type="dxa"/>
            <w:tcBorders>
              <w:top w:val="nil"/>
              <w:left w:val="nil"/>
              <w:bottom w:val="nil"/>
              <w:right w:val="nil"/>
            </w:tcBorders>
            <w:shd w:val="clear" w:color="auto" w:fill="FFFFFF"/>
          </w:tcPr>
          <w:p w14:paraId="11ABD73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4095AF25" w14:textId="77777777">
        <w:trPr>
          <w:trHeight w:val="305"/>
        </w:trPr>
        <w:tc>
          <w:tcPr>
            <w:tcW w:w="6842" w:type="dxa"/>
            <w:tcBorders>
              <w:top w:val="nil"/>
              <w:left w:val="nil"/>
              <w:bottom w:val="nil"/>
              <w:right w:val="nil"/>
            </w:tcBorders>
            <w:shd w:val="clear" w:color="auto" w:fill="FFFFFF"/>
          </w:tcPr>
          <w:p w14:paraId="2C926D79"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el'Oueili-TO-1</w:t>
            </w:r>
          </w:p>
        </w:tc>
        <w:tc>
          <w:tcPr>
            <w:tcW w:w="1004" w:type="dxa"/>
            <w:tcBorders>
              <w:top w:val="nil"/>
              <w:left w:val="nil"/>
              <w:bottom w:val="nil"/>
              <w:right w:val="nil"/>
            </w:tcBorders>
            <w:shd w:val="clear" w:color="auto" w:fill="FFFFFF"/>
          </w:tcPr>
          <w:p w14:paraId="087E818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117</w:t>
            </w:r>
          </w:p>
        </w:tc>
        <w:tc>
          <w:tcPr>
            <w:tcW w:w="1003" w:type="dxa"/>
            <w:tcBorders>
              <w:top w:val="nil"/>
              <w:left w:val="nil"/>
              <w:bottom w:val="nil"/>
              <w:right w:val="nil"/>
            </w:tcBorders>
            <w:shd w:val="clear" w:color="auto" w:fill="FFFFFF"/>
          </w:tcPr>
          <w:p w14:paraId="783C690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w:t>
            </w:r>
          </w:p>
        </w:tc>
      </w:tr>
      <w:tr w:rsidR="00CA57AC" w14:paraId="273C688C" w14:textId="77777777">
        <w:trPr>
          <w:trHeight w:val="305"/>
        </w:trPr>
        <w:tc>
          <w:tcPr>
            <w:tcW w:w="6842" w:type="dxa"/>
            <w:tcBorders>
              <w:top w:val="nil"/>
              <w:left w:val="nil"/>
              <w:bottom w:val="nil"/>
              <w:right w:val="nil"/>
            </w:tcBorders>
            <w:shd w:val="clear" w:color="auto" w:fill="FFFFFF"/>
          </w:tcPr>
          <w:p w14:paraId="496CFF79"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w:t>
            </w:r>
            <w:r>
              <w:rPr>
                <w:rFonts w:ascii="Aptos Narrow" w:eastAsia="Aptos Narrow" w:hAnsi="Aptos Narrow" w:cs="Aptos Narrow"/>
                <w:sz w:val="22"/>
                <w:szCs w:val="22"/>
              </w:rPr>
              <w:t>-</w:t>
            </w:r>
            <w:r>
              <w:rPr>
                <w:rFonts w:ascii="Aptos Narrow" w:eastAsia="Aptos Narrow" w:hAnsi="Aptos Narrow" w:cs="Aptos Narrow"/>
                <w:color w:val="000000"/>
                <w:sz w:val="22"/>
                <w:szCs w:val="22"/>
              </w:rPr>
              <w:t>KTen1/2</w:t>
            </w:r>
          </w:p>
        </w:tc>
        <w:tc>
          <w:tcPr>
            <w:tcW w:w="1004" w:type="dxa"/>
            <w:tcBorders>
              <w:top w:val="nil"/>
              <w:left w:val="nil"/>
              <w:bottom w:val="nil"/>
              <w:right w:val="nil"/>
            </w:tcBorders>
            <w:shd w:val="clear" w:color="auto" w:fill="FFFFFF"/>
          </w:tcPr>
          <w:p w14:paraId="7591A76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118</w:t>
            </w:r>
          </w:p>
        </w:tc>
        <w:tc>
          <w:tcPr>
            <w:tcW w:w="1003" w:type="dxa"/>
            <w:tcBorders>
              <w:top w:val="nil"/>
              <w:left w:val="nil"/>
              <w:bottom w:val="nil"/>
              <w:right w:val="nil"/>
            </w:tcBorders>
            <w:shd w:val="clear" w:color="auto" w:fill="FFFFFF"/>
          </w:tcPr>
          <w:p w14:paraId="6FD05AE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w:t>
            </w:r>
          </w:p>
        </w:tc>
      </w:tr>
      <w:tr w:rsidR="00CA57AC" w14:paraId="5C4CC393" w14:textId="77777777">
        <w:trPr>
          <w:trHeight w:val="305"/>
        </w:trPr>
        <w:tc>
          <w:tcPr>
            <w:tcW w:w="6842" w:type="dxa"/>
            <w:tcBorders>
              <w:top w:val="nil"/>
              <w:left w:val="nil"/>
              <w:bottom w:val="nil"/>
              <w:right w:val="nil"/>
            </w:tcBorders>
            <w:shd w:val="clear" w:color="auto" w:fill="FFFFFF"/>
          </w:tcPr>
          <w:p w14:paraId="53839CD9"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Mureybit-MuIV</w:t>
            </w:r>
            <w:proofErr w:type="spellEnd"/>
          </w:p>
        </w:tc>
        <w:tc>
          <w:tcPr>
            <w:tcW w:w="1004" w:type="dxa"/>
            <w:tcBorders>
              <w:top w:val="nil"/>
              <w:left w:val="nil"/>
              <w:bottom w:val="nil"/>
              <w:right w:val="nil"/>
            </w:tcBorders>
            <w:shd w:val="clear" w:color="auto" w:fill="FFFFFF"/>
          </w:tcPr>
          <w:p w14:paraId="7B25107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135</w:t>
            </w:r>
          </w:p>
        </w:tc>
        <w:tc>
          <w:tcPr>
            <w:tcW w:w="1003" w:type="dxa"/>
            <w:tcBorders>
              <w:top w:val="nil"/>
              <w:left w:val="nil"/>
              <w:bottom w:val="nil"/>
              <w:right w:val="nil"/>
            </w:tcBorders>
            <w:shd w:val="clear" w:color="auto" w:fill="FFFFFF"/>
          </w:tcPr>
          <w:p w14:paraId="57F4903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w:t>
            </w:r>
          </w:p>
        </w:tc>
      </w:tr>
      <w:tr w:rsidR="00CA57AC" w14:paraId="7257764D" w14:textId="77777777">
        <w:trPr>
          <w:trHeight w:val="305"/>
        </w:trPr>
        <w:tc>
          <w:tcPr>
            <w:tcW w:w="6842" w:type="dxa"/>
            <w:tcBorders>
              <w:top w:val="nil"/>
              <w:left w:val="nil"/>
              <w:bottom w:val="nil"/>
              <w:right w:val="nil"/>
            </w:tcBorders>
            <w:shd w:val="clear" w:color="auto" w:fill="FFFFFF"/>
          </w:tcPr>
          <w:p w14:paraId="07F7D072"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Cayonu</w:t>
            </w:r>
            <w:proofErr w:type="spellEnd"/>
            <w:r>
              <w:rPr>
                <w:rFonts w:ascii="Aptos Narrow" w:eastAsia="Aptos Narrow" w:hAnsi="Aptos Narrow" w:cs="Aptos Narrow"/>
                <w:color w:val="000000"/>
                <w:sz w:val="22"/>
                <w:szCs w:val="22"/>
              </w:rPr>
              <w:t>-CAIe</w:t>
            </w:r>
          </w:p>
        </w:tc>
        <w:tc>
          <w:tcPr>
            <w:tcW w:w="1004" w:type="dxa"/>
            <w:tcBorders>
              <w:top w:val="nil"/>
              <w:left w:val="nil"/>
              <w:bottom w:val="nil"/>
              <w:right w:val="nil"/>
            </w:tcBorders>
            <w:shd w:val="clear" w:color="auto" w:fill="FFFFFF"/>
          </w:tcPr>
          <w:p w14:paraId="49046A6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160</w:t>
            </w:r>
          </w:p>
        </w:tc>
        <w:tc>
          <w:tcPr>
            <w:tcW w:w="1003" w:type="dxa"/>
            <w:tcBorders>
              <w:top w:val="nil"/>
              <w:left w:val="nil"/>
              <w:bottom w:val="nil"/>
              <w:right w:val="nil"/>
            </w:tcBorders>
            <w:shd w:val="clear" w:color="auto" w:fill="FFFFFF"/>
          </w:tcPr>
          <w:p w14:paraId="4973963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w:t>
            </w:r>
          </w:p>
        </w:tc>
      </w:tr>
      <w:tr w:rsidR="00CA57AC" w14:paraId="11716E97" w14:textId="77777777">
        <w:trPr>
          <w:trHeight w:val="305"/>
        </w:trPr>
        <w:tc>
          <w:tcPr>
            <w:tcW w:w="6842" w:type="dxa"/>
            <w:tcBorders>
              <w:top w:val="nil"/>
              <w:left w:val="nil"/>
              <w:bottom w:val="nil"/>
              <w:right w:val="nil"/>
            </w:tcBorders>
            <w:shd w:val="clear" w:color="auto" w:fill="FFFFFF"/>
          </w:tcPr>
          <w:p w14:paraId="2062678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Tenta-KTen4</w:t>
            </w:r>
          </w:p>
        </w:tc>
        <w:tc>
          <w:tcPr>
            <w:tcW w:w="1004" w:type="dxa"/>
            <w:tcBorders>
              <w:top w:val="nil"/>
              <w:left w:val="nil"/>
              <w:bottom w:val="nil"/>
              <w:right w:val="nil"/>
            </w:tcBorders>
            <w:shd w:val="clear" w:color="auto" w:fill="FFFFFF"/>
          </w:tcPr>
          <w:p w14:paraId="7A29795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170</w:t>
            </w:r>
          </w:p>
        </w:tc>
        <w:tc>
          <w:tcPr>
            <w:tcW w:w="1003" w:type="dxa"/>
            <w:tcBorders>
              <w:top w:val="nil"/>
              <w:left w:val="nil"/>
              <w:bottom w:val="nil"/>
              <w:right w:val="nil"/>
            </w:tcBorders>
            <w:shd w:val="clear" w:color="auto" w:fill="FFFFFF"/>
          </w:tcPr>
          <w:p w14:paraId="242097E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0B86B6D7" w14:textId="77777777">
        <w:trPr>
          <w:trHeight w:val="305"/>
        </w:trPr>
        <w:tc>
          <w:tcPr>
            <w:tcW w:w="6842" w:type="dxa"/>
            <w:tcBorders>
              <w:top w:val="nil"/>
              <w:left w:val="nil"/>
              <w:bottom w:val="nil"/>
              <w:right w:val="nil"/>
            </w:tcBorders>
            <w:shd w:val="clear" w:color="auto" w:fill="FFFFFF"/>
          </w:tcPr>
          <w:p w14:paraId="47AC444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Wadi </w:t>
            </w:r>
            <w:proofErr w:type="spellStart"/>
            <w:r>
              <w:rPr>
                <w:rFonts w:ascii="Aptos Narrow" w:eastAsia="Aptos Narrow" w:hAnsi="Aptos Narrow" w:cs="Aptos Narrow"/>
                <w:color w:val="000000"/>
                <w:sz w:val="22"/>
                <w:szCs w:val="22"/>
              </w:rPr>
              <w:t>Jilat</w:t>
            </w:r>
            <w:proofErr w:type="spellEnd"/>
            <w:r>
              <w:rPr>
                <w:rFonts w:ascii="Aptos Narrow" w:eastAsia="Aptos Narrow" w:hAnsi="Aptos Narrow" w:cs="Aptos Narrow"/>
                <w:color w:val="000000"/>
                <w:sz w:val="22"/>
                <w:szCs w:val="22"/>
              </w:rPr>
              <w:t xml:space="preserve"> 7-WJ7I</w:t>
            </w:r>
          </w:p>
        </w:tc>
        <w:tc>
          <w:tcPr>
            <w:tcW w:w="1004" w:type="dxa"/>
            <w:tcBorders>
              <w:top w:val="nil"/>
              <w:left w:val="nil"/>
              <w:bottom w:val="nil"/>
              <w:right w:val="nil"/>
            </w:tcBorders>
            <w:shd w:val="clear" w:color="auto" w:fill="FFFFFF"/>
          </w:tcPr>
          <w:p w14:paraId="36C39B0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172</w:t>
            </w:r>
          </w:p>
        </w:tc>
        <w:tc>
          <w:tcPr>
            <w:tcW w:w="1003" w:type="dxa"/>
            <w:tcBorders>
              <w:top w:val="nil"/>
              <w:left w:val="nil"/>
              <w:bottom w:val="nil"/>
              <w:right w:val="nil"/>
            </w:tcBorders>
            <w:shd w:val="clear" w:color="auto" w:fill="FFFFFF"/>
          </w:tcPr>
          <w:p w14:paraId="091F297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r>
      <w:tr w:rsidR="00CA57AC" w14:paraId="6D8CCA9B" w14:textId="77777777">
        <w:trPr>
          <w:trHeight w:val="305"/>
        </w:trPr>
        <w:tc>
          <w:tcPr>
            <w:tcW w:w="6842" w:type="dxa"/>
            <w:tcBorders>
              <w:top w:val="nil"/>
              <w:left w:val="nil"/>
              <w:bottom w:val="nil"/>
              <w:right w:val="nil"/>
            </w:tcBorders>
            <w:shd w:val="clear" w:color="auto" w:fill="FFFFFF"/>
          </w:tcPr>
          <w:p w14:paraId="4A210C34"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Chogha</w:t>
            </w:r>
            <w:proofErr w:type="spellEnd"/>
            <w:r>
              <w:rPr>
                <w:rFonts w:ascii="Aptos Narrow" w:eastAsia="Aptos Narrow" w:hAnsi="Aptos Narrow" w:cs="Aptos Narrow"/>
                <w:color w:val="000000"/>
                <w:sz w:val="22"/>
                <w:szCs w:val="22"/>
              </w:rPr>
              <w:t xml:space="preserve"> Golan-</w:t>
            </w:r>
            <w:proofErr w:type="spellStart"/>
            <w:r>
              <w:rPr>
                <w:rFonts w:ascii="Aptos Narrow" w:eastAsia="Aptos Narrow" w:hAnsi="Aptos Narrow" w:cs="Aptos Narrow"/>
                <w:color w:val="000000"/>
                <w:sz w:val="22"/>
                <w:szCs w:val="22"/>
              </w:rPr>
              <w:t>ChoGo</w:t>
            </w:r>
            <w:proofErr w:type="spellEnd"/>
          </w:p>
        </w:tc>
        <w:tc>
          <w:tcPr>
            <w:tcW w:w="1004" w:type="dxa"/>
            <w:tcBorders>
              <w:top w:val="nil"/>
              <w:left w:val="nil"/>
              <w:bottom w:val="nil"/>
              <w:right w:val="nil"/>
            </w:tcBorders>
            <w:shd w:val="clear" w:color="auto" w:fill="FFFFFF"/>
          </w:tcPr>
          <w:p w14:paraId="70DE064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175</w:t>
            </w:r>
          </w:p>
        </w:tc>
        <w:tc>
          <w:tcPr>
            <w:tcW w:w="1003" w:type="dxa"/>
            <w:tcBorders>
              <w:top w:val="nil"/>
              <w:left w:val="nil"/>
              <w:bottom w:val="nil"/>
              <w:right w:val="nil"/>
            </w:tcBorders>
            <w:shd w:val="clear" w:color="auto" w:fill="FFFFFF"/>
          </w:tcPr>
          <w:p w14:paraId="10A38E0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w:t>
            </w:r>
          </w:p>
        </w:tc>
      </w:tr>
      <w:tr w:rsidR="00CA57AC" w14:paraId="67CC69DE" w14:textId="77777777">
        <w:trPr>
          <w:trHeight w:val="305"/>
        </w:trPr>
        <w:tc>
          <w:tcPr>
            <w:tcW w:w="6842" w:type="dxa"/>
            <w:tcBorders>
              <w:top w:val="nil"/>
              <w:left w:val="nil"/>
              <w:bottom w:val="nil"/>
              <w:right w:val="nil"/>
            </w:tcBorders>
            <w:shd w:val="clear" w:color="auto" w:fill="FFFFFF"/>
          </w:tcPr>
          <w:p w14:paraId="4D458642"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Tenta-KTen3L</w:t>
            </w:r>
          </w:p>
        </w:tc>
        <w:tc>
          <w:tcPr>
            <w:tcW w:w="1004" w:type="dxa"/>
            <w:tcBorders>
              <w:top w:val="nil"/>
              <w:left w:val="nil"/>
              <w:bottom w:val="nil"/>
              <w:right w:val="nil"/>
            </w:tcBorders>
            <w:shd w:val="clear" w:color="auto" w:fill="FFFFFF"/>
          </w:tcPr>
          <w:p w14:paraId="7F3C65D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178</w:t>
            </w:r>
          </w:p>
        </w:tc>
        <w:tc>
          <w:tcPr>
            <w:tcW w:w="1003" w:type="dxa"/>
            <w:tcBorders>
              <w:top w:val="nil"/>
              <w:left w:val="nil"/>
              <w:bottom w:val="nil"/>
              <w:right w:val="nil"/>
            </w:tcBorders>
            <w:shd w:val="clear" w:color="auto" w:fill="FFFFFF"/>
          </w:tcPr>
          <w:p w14:paraId="4B1B0CF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56AE0209" w14:textId="77777777">
        <w:trPr>
          <w:trHeight w:val="305"/>
        </w:trPr>
        <w:tc>
          <w:tcPr>
            <w:tcW w:w="6842" w:type="dxa"/>
            <w:tcBorders>
              <w:top w:val="nil"/>
              <w:left w:val="nil"/>
              <w:bottom w:val="nil"/>
              <w:right w:val="nil"/>
            </w:tcBorders>
            <w:shd w:val="clear" w:color="auto" w:fill="FFFFFF"/>
          </w:tcPr>
          <w:p w14:paraId="28064E34"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Choga Mami-CM-PS</w:t>
            </w:r>
          </w:p>
        </w:tc>
        <w:tc>
          <w:tcPr>
            <w:tcW w:w="1004" w:type="dxa"/>
            <w:tcBorders>
              <w:top w:val="nil"/>
              <w:left w:val="nil"/>
              <w:bottom w:val="nil"/>
              <w:right w:val="nil"/>
            </w:tcBorders>
            <w:shd w:val="clear" w:color="auto" w:fill="FFFFFF"/>
          </w:tcPr>
          <w:p w14:paraId="14F2F19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191</w:t>
            </w:r>
          </w:p>
        </w:tc>
        <w:tc>
          <w:tcPr>
            <w:tcW w:w="1003" w:type="dxa"/>
            <w:tcBorders>
              <w:top w:val="nil"/>
              <w:left w:val="nil"/>
              <w:bottom w:val="nil"/>
              <w:right w:val="nil"/>
            </w:tcBorders>
            <w:shd w:val="clear" w:color="auto" w:fill="FFFFFF"/>
          </w:tcPr>
          <w:p w14:paraId="472AF96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w:t>
            </w:r>
          </w:p>
        </w:tc>
      </w:tr>
      <w:tr w:rsidR="00CA57AC" w14:paraId="428BC189" w14:textId="77777777">
        <w:trPr>
          <w:trHeight w:val="305"/>
        </w:trPr>
        <w:tc>
          <w:tcPr>
            <w:tcW w:w="6842" w:type="dxa"/>
            <w:tcBorders>
              <w:top w:val="nil"/>
              <w:left w:val="nil"/>
              <w:bottom w:val="nil"/>
              <w:right w:val="nil"/>
            </w:tcBorders>
            <w:shd w:val="clear" w:color="auto" w:fill="FFFFFF"/>
          </w:tcPr>
          <w:p w14:paraId="6C910083"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Hacilar-HrII</w:t>
            </w:r>
            <w:proofErr w:type="spellEnd"/>
          </w:p>
        </w:tc>
        <w:tc>
          <w:tcPr>
            <w:tcW w:w="1004" w:type="dxa"/>
            <w:tcBorders>
              <w:top w:val="nil"/>
              <w:left w:val="nil"/>
              <w:bottom w:val="nil"/>
              <w:right w:val="nil"/>
            </w:tcBorders>
            <w:shd w:val="clear" w:color="auto" w:fill="FFFFFF"/>
          </w:tcPr>
          <w:p w14:paraId="11CD9B5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193</w:t>
            </w:r>
          </w:p>
        </w:tc>
        <w:tc>
          <w:tcPr>
            <w:tcW w:w="1003" w:type="dxa"/>
            <w:tcBorders>
              <w:top w:val="nil"/>
              <w:left w:val="nil"/>
              <w:bottom w:val="nil"/>
              <w:right w:val="nil"/>
            </w:tcBorders>
            <w:shd w:val="clear" w:color="auto" w:fill="FFFFFF"/>
          </w:tcPr>
          <w:p w14:paraId="17CD859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w:t>
            </w:r>
          </w:p>
        </w:tc>
      </w:tr>
      <w:tr w:rsidR="00CA57AC" w14:paraId="3E417AB1" w14:textId="77777777">
        <w:trPr>
          <w:trHeight w:val="305"/>
        </w:trPr>
        <w:tc>
          <w:tcPr>
            <w:tcW w:w="6842" w:type="dxa"/>
            <w:tcBorders>
              <w:top w:val="nil"/>
              <w:left w:val="nil"/>
              <w:bottom w:val="nil"/>
              <w:right w:val="nil"/>
            </w:tcBorders>
            <w:shd w:val="clear" w:color="auto" w:fill="FFFFFF"/>
          </w:tcPr>
          <w:p w14:paraId="068C7506"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Kissufim Road-KR</w:t>
            </w:r>
          </w:p>
        </w:tc>
        <w:tc>
          <w:tcPr>
            <w:tcW w:w="1004" w:type="dxa"/>
            <w:tcBorders>
              <w:top w:val="nil"/>
              <w:left w:val="nil"/>
              <w:bottom w:val="nil"/>
              <w:right w:val="nil"/>
            </w:tcBorders>
            <w:shd w:val="clear" w:color="auto" w:fill="FFFFFF"/>
          </w:tcPr>
          <w:p w14:paraId="557208E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198</w:t>
            </w:r>
          </w:p>
        </w:tc>
        <w:tc>
          <w:tcPr>
            <w:tcW w:w="1003" w:type="dxa"/>
            <w:tcBorders>
              <w:top w:val="nil"/>
              <w:left w:val="nil"/>
              <w:bottom w:val="nil"/>
              <w:right w:val="nil"/>
            </w:tcBorders>
            <w:shd w:val="clear" w:color="auto" w:fill="FFFFFF"/>
          </w:tcPr>
          <w:p w14:paraId="12CC2F5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w:t>
            </w:r>
          </w:p>
        </w:tc>
      </w:tr>
      <w:tr w:rsidR="00CA57AC" w14:paraId="00B7FDCB" w14:textId="77777777">
        <w:trPr>
          <w:trHeight w:val="305"/>
        </w:trPr>
        <w:tc>
          <w:tcPr>
            <w:tcW w:w="6842" w:type="dxa"/>
            <w:tcBorders>
              <w:top w:val="nil"/>
              <w:left w:val="nil"/>
              <w:bottom w:val="nil"/>
              <w:right w:val="nil"/>
            </w:tcBorders>
            <w:shd w:val="clear" w:color="auto" w:fill="FFFFFF"/>
          </w:tcPr>
          <w:p w14:paraId="710CC0D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Cafer </w:t>
            </w:r>
            <w:proofErr w:type="spellStart"/>
            <w:r>
              <w:rPr>
                <w:rFonts w:ascii="Aptos Narrow" w:eastAsia="Aptos Narrow" w:hAnsi="Aptos Narrow" w:cs="Aptos Narrow"/>
                <w:color w:val="000000"/>
                <w:sz w:val="22"/>
                <w:szCs w:val="22"/>
              </w:rPr>
              <w:t>Hoyuk</w:t>
            </w:r>
            <w:proofErr w:type="spellEnd"/>
            <w:r>
              <w:rPr>
                <w:rFonts w:ascii="Aptos Narrow" w:eastAsia="Aptos Narrow" w:hAnsi="Aptos Narrow" w:cs="Aptos Narrow"/>
                <w:color w:val="000000"/>
                <w:sz w:val="22"/>
                <w:szCs w:val="22"/>
              </w:rPr>
              <w:t>-CHII</w:t>
            </w:r>
          </w:p>
        </w:tc>
        <w:tc>
          <w:tcPr>
            <w:tcW w:w="1004" w:type="dxa"/>
            <w:tcBorders>
              <w:top w:val="nil"/>
              <w:left w:val="nil"/>
              <w:bottom w:val="nil"/>
              <w:right w:val="nil"/>
            </w:tcBorders>
            <w:shd w:val="clear" w:color="auto" w:fill="FFFFFF"/>
          </w:tcPr>
          <w:p w14:paraId="114E476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198</w:t>
            </w:r>
          </w:p>
        </w:tc>
        <w:tc>
          <w:tcPr>
            <w:tcW w:w="1003" w:type="dxa"/>
            <w:tcBorders>
              <w:top w:val="nil"/>
              <w:left w:val="nil"/>
              <w:bottom w:val="nil"/>
              <w:right w:val="nil"/>
            </w:tcBorders>
            <w:shd w:val="clear" w:color="auto" w:fill="FFFFFF"/>
          </w:tcPr>
          <w:p w14:paraId="031611D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26</w:t>
            </w:r>
          </w:p>
        </w:tc>
      </w:tr>
      <w:tr w:rsidR="00CA57AC" w14:paraId="1F93A0CB" w14:textId="77777777">
        <w:trPr>
          <w:trHeight w:val="305"/>
        </w:trPr>
        <w:tc>
          <w:tcPr>
            <w:tcW w:w="6842" w:type="dxa"/>
            <w:tcBorders>
              <w:top w:val="nil"/>
              <w:left w:val="nil"/>
              <w:bottom w:val="nil"/>
              <w:right w:val="nil"/>
            </w:tcBorders>
            <w:shd w:val="clear" w:color="auto" w:fill="FFFFFF"/>
          </w:tcPr>
          <w:p w14:paraId="2D8FF232"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Ras Shamra-</w:t>
            </w:r>
            <w:proofErr w:type="spellStart"/>
            <w:r>
              <w:rPr>
                <w:rFonts w:ascii="Aptos Narrow" w:eastAsia="Aptos Narrow" w:hAnsi="Aptos Narrow" w:cs="Aptos Narrow"/>
                <w:color w:val="000000"/>
                <w:sz w:val="22"/>
                <w:szCs w:val="22"/>
              </w:rPr>
              <w:t>RsVc</w:t>
            </w:r>
            <w:proofErr w:type="spellEnd"/>
          </w:p>
        </w:tc>
        <w:tc>
          <w:tcPr>
            <w:tcW w:w="1004" w:type="dxa"/>
            <w:tcBorders>
              <w:top w:val="nil"/>
              <w:left w:val="nil"/>
              <w:bottom w:val="nil"/>
              <w:right w:val="nil"/>
            </w:tcBorders>
            <w:shd w:val="clear" w:color="auto" w:fill="FFFFFF"/>
          </w:tcPr>
          <w:p w14:paraId="064B416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216</w:t>
            </w:r>
          </w:p>
        </w:tc>
        <w:tc>
          <w:tcPr>
            <w:tcW w:w="1003" w:type="dxa"/>
            <w:tcBorders>
              <w:top w:val="nil"/>
              <w:left w:val="nil"/>
              <w:bottom w:val="nil"/>
              <w:right w:val="nil"/>
            </w:tcBorders>
            <w:shd w:val="clear" w:color="auto" w:fill="FFFFFF"/>
          </w:tcPr>
          <w:p w14:paraId="1018B99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r>
      <w:tr w:rsidR="00CA57AC" w14:paraId="1E18225A" w14:textId="77777777">
        <w:trPr>
          <w:trHeight w:val="305"/>
        </w:trPr>
        <w:tc>
          <w:tcPr>
            <w:tcW w:w="6842" w:type="dxa"/>
            <w:tcBorders>
              <w:top w:val="nil"/>
              <w:left w:val="nil"/>
              <w:bottom w:val="nil"/>
              <w:right w:val="nil"/>
            </w:tcBorders>
            <w:shd w:val="clear" w:color="auto" w:fill="FFFFFF"/>
          </w:tcPr>
          <w:p w14:paraId="7D8C54E9"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Hammam et-Turkman-HET_C</w:t>
            </w:r>
          </w:p>
        </w:tc>
        <w:tc>
          <w:tcPr>
            <w:tcW w:w="1004" w:type="dxa"/>
            <w:tcBorders>
              <w:top w:val="nil"/>
              <w:left w:val="nil"/>
              <w:bottom w:val="nil"/>
              <w:right w:val="nil"/>
            </w:tcBorders>
            <w:shd w:val="clear" w:color="auto" w:fill="FFFFFF"/>
          </w:tcPr>
          <w:p w14:paraId="0BA269F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233</w:t>
            </w:r>
          </w:p>
        </w:tc>
        <w:tc>
          <w:tcPr>
            <w:tcW w:w="1003" w:type="dxa"/>
            <w:tcBorders>
              <w:top w:val="nil"/>
              <w:left w:val="nil"/>
              <w:bottom w:val="nil"/>
              <w:right w:val="nil"/>
            </w:tcBorders>
            <w:shd w:val="clear" w:color="auto" w:fill="FFFFFF"/>
          </w:tcPr>
          <w:p w14:paraId="70C7050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7879C32D" w14:textId="77777777">
        <w:trPr>
          <w:trHeight w:val="305"/>
        </w:trPr>
        <w:tc>
          <w:tcPr>
            <w:tcW w:w="6842" w:type="dxa"/>
            <w:tcBorders>
              <w:top w:val="nil"/>
              <w:left w:val="nil"/>
              <w:bottom w:val="nil"/>
              <w:right w:val="nil"/>
            </w:tcBorders>
            <w:shd w:val="clear" w:color="auto" w:fill="FFFFFF"/>
          </w:tcPr>
          <w:p w14:paraId="1EEA9DA8"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Ghoraifé-GhI</w:t>
            </w:r>
            <w:proofErr w:type="spellEnd"/>
          </w:p>
        </w:tc>
        <w:tc>
          <w:tcPr>
            <w:tcW w:w="1004" w:type="dxa"/>
            <w:tcBorders>
              <w:top w:val="nil"/>
              <w:left w:val="nil"/>
              <w:bottom w:val="nil"/>
              <w:right w:val="nil"/>
            </w:tcBorders>
            <w:shd w:val="clear" w:color="auto" w:fill="FFFFFF"/>
          </w:tcPr>
          <w:p w14:paraId="29AEEA0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239</w:t>
            </w:r>
          </w:p>
        </w:tc>
        <w:tc>
          <w:tcPr>
            <w:tcW w:w="1003" w:type="dxa"/>
            <w:tcBorders>
              <w:top w:val="nil"/>
              <w:left w:val="nil"/>
              <w:bottom w:val="nil"/>
              <w:right w:val="nil"/>
            </w:tcBorders>
            <w:shd w:val="clear" w:color="auto" w:fill="FFFFFF"/>
          </w:tcPr>
          <w:p w14:paraId="365510F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26</w:t>
            </w:r>
          </w:p>
        </w:tc>
      </w:tr>
      <w:tr w:rsidR="00CA57AC" w14:paraId="100600C9" w14:textId="77777777">
        <w:trPr>
          <w:trHeight w:val="305"/>
        </w:trPr>
        <w:tc>
          <w:tcPr>
            <w:tcW w:w="6842" w:type="dxa"/>
            <w:tcBorders>
              <w:top w:val="nil"/>
              <w:left w:val="nil"/>
              <w:bottom w:val="nil"/>
              <w:right w:val="nil"/>
            </w:tcBorders>
            <w:shd w:val="clear" w:color="auto" w:fill="FFFFFF"/>
          </w:tcPr>
          <w:p w14:paraId="72418C8E"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Magzalia-Mz</w:t>
            </w:r>
            <w:proofErr w:type="spellEnd"/>
          </w:p>
        </w:tc>
        <w:tc>
          <w:tcPr>
            <w:tcW w:w="1004" w:type="dxa"/>
            <w:tcBorders>
              <w:top w:val="nil"/>
              <w:left w:val="nil"/>
              <w:bottom w:val="nil"/>
              <w:right w:val="nil"/>
            </w:tcBorders>
            <w:shd w:val="clear" w:color="auto" w:fill="FFFFFF"/>
          </w:tcPr>
          <w:p w14:paraId="57BA237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247</w:t>
            </w:r>
          </w:p>
        </w:tc>
        <w:tc>
          <w:tcPr>
            <w:tcW w:w="1003" w:type="dxa"/>
            <w:tcBorders>
              <w:top w:val="nil"/>
              <w:left w:val="nil"/>
              <w:bottom w:val="nil"/>
              <w:right w:val="nil"/>
            </w:tcBorders>
            <w:shd w:val="clear" w:color="auto" w:fill="FFFFFF"/>
          </w:tcPr>
          <w:p w14:paraId="1AF04EA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w:t>
            </w:r>
          </w:p>
        </w:tc>
      </w:tr>
      <w:tr w:rsidR="00CA57AC" w14:paraId="6619E942" w14:textId="77777777">
        <w:trPr>
          <w:trHeight w:val="305"/>
        </w:trPr>
        <w:tc>
          <w:tcPr>
            <w:tcW w:w="6842" w:type="dxa"/>
            <w:tcBorders>
              <w:top w:val="nil"/>
              <w:left w:val="nil"/>
              <w:bottom w:val="nil"/>
              <w:right w:val="nil"/>
            </w:tcBorders>
            <w:shd w:val="clear" w:color="auto" w:fill="FFFFFF"/>
          </w:tcPr>
          <w:p w14:paraId="5158E7A0"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Khirokitia</w:t>
            </w:r>
            <w:proofErr w:type="spellEnd"/>
            <w:r>
              <w:rPr>
                <w:rFonts w:ascii="Aptos Narrow" w:eastAsia="Aptos Narrow" w:hAnsi="Aptos Narrow" w:cs="Aptos Narrow"/>
                <w:color w:val="000000"/>
                <w:sz w:val="22"/>
                <w:szCs w:val="22"/>
              </w:rPr>
              <w:t xml:space="preserve"> Vounoi-KhV2</w:t>
            </w:r>
          </w:p>
        </w:tc>
        <w:tc>
          <w:tcPr>
            <w:tcW w:w="1004" w:type="dxa"/>
            <w:tcBorders>
              <w:top w:val="nil"/>
              <w:left w:val="nil"/>
              <w:bottom w:val="nil"/>
              <w:right w:val="nil"/>
            </w:tcBorders>
            <w:shd w:val="clear" w:color="auto" w:fill="FFFFFF"/>
          </w:tcPr>
          <w:p w14:paraId="5ABABF5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263</w:t>
            </w:r>
          </w:p>
        </w:tc>
        <w:tc>
          <w:tcPr>
            <w:tcW w:w="1003" w:type="dxa"/>
            <w:tcBorders>
              <w:top w:val="nil"/>
              <w:left w:val="nil"/>
              <w:bottom w:val="nil"/>
              <w:right w:val="nil"/>
            </w:tcBorders>
            <w:shd w:val="clear" w:color="auto" w:fill="FFFFFF"/>
          </w:tcPr>
          <w:p w14:paraId="494B3AC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w:t>
            </w:r>
          </w:p>
        </w:tc>
      </w:tr>
      <w:tr w:rsidR="00CA57AC" w14:paraId="34F31F37" w14:textId="77777777">
        <w:trPr>
          <w:trHeight w:val="305"/>
        </w:trPr>
        <w:tc>
          <w:tcPr>
            <w:tcW w:w="6842" w:type="dxa"/>
            <w:tcBorders>
              <w:top w:val="nil"/>
              <w:left w:val="nil"/>
              <w:bottom w:val="nil"/>
              <w:right w:val="nil"/>
            </w:tcBorders>
            <w:shd w:val="clear" w:color="auto" w:fill="FFFFFF"/>
          </w:tcPr>
          <w:p w14:paraId="0B167F7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lastRenderedPageBreak/>
              <w:t>Kalavasos</w:t>
            </w:r>
            <w:proofErr w:type="spellEnd"/>
            <w:r>
              <w:rPr>
                <w:rFonts w:ascii="Aptos Narrow" w:eastAsia="Aptos Narrow" w:hAnsi="Aptos Narrow" w:cs="Aptos Narrow"/>
                <w:color w:val="000000"/>
                <w:sz w:val="22"/>
                <w:szCs w:val="22"/>
              </w:rPr>
              <w:t xml:space="preserve"> Tenta-KTen3/4</w:t>
            </w:r>
          </w:p>
        </w:tc>
        <w:tc>
          <w:tcPr>
            <w:tcW w:w="1004" w:type="dxa"/>
            <w:tcBorders>
              <w:top w:val="nil"/>
              <w:left w:val="nil"/>
              <w:bottom w:val="nil"/>
              <w:right w:val="nil"/>
            </w:tcBorders>
            <w:shd w:val="clear" w:color="auto" w:fill="FFFFFF"/>
          </w:tcPr>
          <w:p w14:paraId="7923CC3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284</w:t>
            </w:r>
          </w:p>
        </w:tc>
        <w:tc>
          <w:tcPr>
            <w:tcW w:w="1003" w:type="dxa"/>
            <w:tcBorders>
              <w:top w:val="nil"/>
              <w:left w:val="nil"/>
              <w:bottom w:val="nil"/>
              <w:right w:val="nil"/>
            </w:tcBorders>
            <w:shd w:val="clear" w:color="auto" w:fill="FFFFFF"/>
          </w:tcPr>
          <w:p w14:paraId="6D5D723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24</w:t>
            </w:r>
          </w:p>
        </w:tc>
      </w:tr>
      <w:tr w:rsidR="00CA57AC" w14:paraId="181BB77E" w14:textId="77777777">
        <w:trPr>
          <w:trHeight w:val="305"/>
        </w:trPr>
        <w:tc>
          <w:tcPr>
            <w:tcW w:w="6842" w:type="dxa"/>
            <w:tcBorders>
              <w:top w:val="nil"/>
              <w:left w:val="nil"/>
              <w:bottom w:val="nil"/>
              <w:right w:val="nil"/>
            </w:tcBorders>
            <w:shd w:val="clear" w:color="auto" w:fill="FFFFFF"/>
          </w:tcPr>
          <w:p w14:paraId="6E01513A"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Yarim</w:t>
            </w:r>
            <w:proofErr w:type="spellEnd"/>
            <w:r>
              <w:rPr>
                <w:rFonts w:ascii="Aptos Narrow" w:eastAsia="Aptos Narrow" w:hAnsi="Aptos Narrow" w:cs="Aptos Narrow"/>
                <w:color w:val="000000"/>
                <w:sz w:val="22"/>
                <w:szCs w:val="22"/>
              </w:rPr>
              <w:t xml:space="preserve"> Tepe I-6400-YTI</w:t>
            </w:r>
          </w:p>
        </w:tc>
        <w:tc>
          <w:tcPr>
            <w:tcW w:w="1004" w:type="dxa"/>
            <w:tcBorders>
              <w:top w:val="nil"/>
              <w:left w:val="nil"/>
              <w:bottom w:val="nil"/>
              <w:right w:val="nil"/>
            </w:tcBorders>
            <w:shd w:val="clear" w:color="auto" w:fill="FFFFFF"/>
          </w:tcPr>
          <w:p w14:paraId="43960C8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285</w:t>
            </w:r>
          </w:p>
        </w:tc>
        <w:tc>
          <w:tcPr>
            <w:tcW w:w="1003" w:type="dxa"/>
            <w:tcBorders>
              <w:top w:val="nil"/>
              <w:left w:val="nil"/>
              <w:bottom w:val="nil"/>
              <w:right w:val="nil"/>
            </w:tcBorders>
            <w:shd w:val="clear" w:color="auto" w:fill="FFFFFF"/>
          </w:tcPr>
          <w:p w14:paraId="6E6AF3E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w:t>
            </w:r>
          </w:p>
        </w:tc>
      </w:tr>
      <w:tr w:rsidR="00CA57AC" w14:paraId="65A7DE6F" w14:textId="77777777">
        <w:trPr>
          <w:trHeight w:val="305"/>
        </w:trPr>
        <w:tc>
          <w:tcPr>
            <w:tcW w:w="6842" w:type="dxa"/>
            <w:tcBorders>
              <w:top w:val="nil"/>
              <w:left w:val="nil"/>
              <w:bottom w:val="nil"/>
              <w:right w:val="nil"/>
            </w:tcBorders>
            <w:shd w:val="clear" w:color="auto" w:fill="FFFFFF"/>
          </w:tcPr>
          <w:p w14:paraId="7A5B16D7"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Wadi Fidan A-WFA</w:t>
            </w:r>
          </w:p>
        </w:tc>
        <w:tc>
          <w:tcPr>
            <w:tcW w:w="1004" w:type="dxa"/>
            <w:tcBorders>
              <w:top w:val="nil"/>
              <w:left w:val="nil"/>
              <w:bottom w:val="nil"/>
              <w:right w:val="nil"/>
            </w:tcBorders>
            <w:shd w:val="clear" w:color="auto" w:fill="FFFFFF"/>
          </w:tcPr>
          <w:p w14:paraId="13882D8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286</w:t>
            </w:r>
          </w:p>
        </w:tc>
        <w:tc>
          <w:tcPr>
            <w:tcW w:w="1003" w:type="dxa"/>
            <w:tcBorders>
              <w:top w:val="nil"/>
              <w:left w:val="nil"/>
              <w:bottom w:val="nil"/>
              <w:right w:val="nil"/>
            </w:tcBorders>
            <w:shd w:val="clear" w:color="auto" w:fill="FFFFFF"/>
          </w:tcPr>
          <w:p w14:paraId="6A47F5A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w:t>
            </w:r>
          </w:p>
        </w:tc>
      </w:tr>
      <w:tr w:rsidR="00CA57AC" w14:paraId="3B9C39B4" w14:textId="77777777">
        <w:trPr>
          <w:trHeight w:val="305"/>
        </w:trPr>
        <w:tc>
          <w:tcPr>
            <w:tcW w:w="6842" w:type="dxa"/>
            <w:tcBorders>
              <w:top w:val="nil"/>
              <w:left w:val="nil"/>
              <w:bottom w:val="nil"/>
              <w:right w:val="nil"/>
            </w:tcBorders>
            <w:shd w:val="clear" w:color="auto" w:fill="FFFFFF"/>
          </w:tcPr>
          <w:p w14:paraId="740D2F33"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Kissonerga</w:t>
            </w:r>
            <w:proofErr w:type="spellEnd"/>
            <w:r>
              <w:rPr>
                <w:rFonts w:ascii="Aptos Narrow" w:eastAsia="Aptos Narrow" w:hAnsi="Aptos Narrow" w:cs="Aptos Narrow"/>
                <w:color w:val="000000"/>
                <w:sz w:val="22"/>
                <w:szCs w:val="22"/>
              </w:rPr>
              <w:t xml:space="preserve"> Mylouthkia-KMy1A</w:t>
            </w:r>
          </w:p>
        </w:tc>
        <w:tc>
          <w:tcPr>
            <w:tcW w:w="1004" w:type="dxa"/>
            <w:tcBorders>
              <w:top w:val="nil"/>
              <w:left w:val="nil"/>
              <w:bottom w:val="nil"/>
              <w:right w:val="nil"/>
            </w:tcBorders>
            <w:shd w:val="clear" w:color="auto" w:fill="FFFFFF"/>
          </w:tcPr>
          <w:p w14:paraId="38D8A06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287</w:t>
            </w:r>
          </w:p>
        </w:tc>
        <w:tc>
          <w:tcPr>
            <w:tcW w:w="1003" w:type="dxa"/>
            <w:tcBorders>
              <w:top w:val="nil"/>
              <w:left w:val="nil"/>
              <w:bottom w:val="nil"/>
              <w:right w:val="nil"/>
            </w:tcBorders>
            <w:shd w:val="clear" w:color="auto" w:fill="FFFFFF"/>
          </w:tcPr>
          <w:p w14:paraId="698F5AD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w:t>
            </w:r>
          </w:p>
        </w:tc>
      </w:tr>
      <w:tr w:rsidR="00CA57AC" w14:paraId="40367979" w14:textId="77777777">
        <w:trPr>
          <w:trHeight w:val="305"/>
        </w:trPr>
        <w:tc>
          <w:tcPr>
            <w:tcW w:w="6842" w:type="dxa"/>
            <w:tcBorders>
              <w:top w:val="nil"/>
              <w:left w:val="nil"/>
              <w:bottom w:val="nil"/>
              <w:right w:val="nil"/>
            </w:tcBorders>
            <w:shd w:val="clear" w:color="auto" w:fill="FFFFFF"/>
          </w:tcPr>
          <w:p w14:paraId="735E7B30"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Tenta-KTen2L</w:t>
            </w:r>
          </w:p>
        </w:tc>
        <w:tc>
          <w:tcPr>
            <w:tcW w:w="1004" w:type="dxa"/>
            <w:tcBorders>
              <w:top w:val="nil"/>
              <w:left w:val="nil"/>
              <w:bottom w:val="nil"/>
              <w:right w:val="nil"/>
            </w:tcBorders>
            <w:shd w:val="clear" w:color="auto" w:fill="FFFFFF"/>
          </w:tcPr>
          <w:p w14:paraId="0AA8E79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288</w:t>
            </w:r>
          </w:p>
        </w:tc>
        <w:tc>
          <w:tcPr>
            <w:tcW w:w="1003" w:type="dxa"/>
            <w:tcBorders>
              <w:top w:val="nil"/>
              <w:left w:val="nil"/>
              <w:bottom w:val="nil"/>
              <w:right w:val="nil"/>
            </w:tcBorders>
            <w:shd w:val="clear" w:color="auto" w:fill="FFFFFF"/>
          </w:tcPr>
          <w:p w14:paraId="0CCA193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18</w:t>
            </w:r>
          </w:p>
        </w:tc>
      </w:tr>
      <w:tr w:rsidR="00CA57AC" w14:paraId="089406B4" w14:textId="77777777">
        <w:trPr>
          <w:trHeight w:val="305"/>
        </w:trPr>
        <w:tc>
          <w:tcPr>
            <w:tcW w:w="6842" w:type="dxa"/>
            <w:tcBorders>
              <w:top w:val="nil"/>
              <w:left w:val="nil"/>
              <w:bottom w:val="nil"/>
              <w:right w:val="nil"/>
            </w:tcBorders>
            <w:shd w:val="clear" w:color="auto" w:fill="FFFFFF"/>
          </w:tcPr>
          <w:p w14:paraId="04DEE1AA"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Politiko-Kokkinorotsos-PolKokk</w:t>
            </w:r>
            <w:proofErr w:type="spellEnd"/>
          </w:p>
        </w:tc>
        <w:tc>
          <w:tcPr>
            <w:tcW w:w="1004" w:type="dxa"/>
            <w:tcBorders>
              <w:top w:val="nil"/>
              <w:left w:val="nil"/>
              <w:bottom w:val="nil"/>
              <w:right w:val="nil"/>
            </w:tcBorders>
            <w:shd w:val="clear" w:color="auto" w:fill="FFFFFF"/>
          </w:tcPr>
          <w:p w14:paraId="7583EDE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292</w:t>
            </w:r>
          </w:p>
        </w:tc>
        <w:tc>
          <w:tcPr>
            <w:tcW w:w="1003" w:type="dxa"/>
            <w:tcBorders>
              <w:top w:val="nil"/>
              <w:left w:val="nil"/>
              <w:bottom w:val="nil"/>
              <w:right w:val="nil"/>
            </w:tcBorders>
            <w:shd w:val="clear" w:color="auto" w:fill="FFFFFF"/>
          </w:tcPr>
          <w:p w14:paraId="614AAB2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15</w:t>
            </w:r>
          </w:p>
        </w:tc>
      </w:tr>
      <w:tr w:rsidR="00CA57AC" w14:paraId="6ACB470A" w14:textId="77777777">
        <w:trPr>
          <w:trHeight w:val="305"/>
        </w:trPr>
        <w:tc>
          <w:tcPr>
            <w:tcW w:w="6842" w:type="dxa"/>
            <w:tcBorders>
              <w:top w:val="nil"/>
              <w:left w:val="nil"/>
              <w:bottom w:val="nil"/>
              <w:right w:val="nil"/>
            </w:tcBorders>
            <w:shd w:val="clear" w:color="auto" w:fill="FFFFFF"/>
          </w:tcPr>
          <w:p w14:paraId="31D1E894"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Qermez</w:t>
            </w:r>
            <w:proofErr w:type="spellEnd"/>
            <w:r>
              <w:rPr>
                <w:rFonts w:ascii="Aptos Narrow" w:eastAsia="Aptos Narrow" w:hAnsi="Aptos Narrow" w:cs="Aptos Narrow"/>
                <w:color w:val="000000"/>
                <w:sz w:val="22"/>
                <w:szCs w:val="22"/>
              </w:rPr>
              <w:t xml:space="preserve"> Dere-QDII</w:t>
            </w:r>
          </w:p>
        </w:tc>
        <w:tc>
          <w:tcPr>
            <w:tcW w:w="1004" w:type="dxa"/>
            <w:tcBorders>
              <w:top w:val="nil"/>
              <w:left w:val="nil"/>
              <w:bottom w:val="nil"/>
              <w:right w:val="nil"/>
            </w:tcBorders>
            <w:shd w:val="clear" w:color="auto" w:fill="FFFFFF"/>
          </w:tcPr>
          <w:p w14:paraId="5CD450A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295</w:t>
            </w:r>
          </w:p>
        </w:tc>
        <w:tc>
          <w:tcPr>
            <w:tcW w:w="1003" w:type="dxa"/>
            <w:tcBorders>
              <w:top w:val="nil"/>
              <w:left w:val="nil"/>
              <w:bottom w:val="nil"/>
              <w:right w:val="nil"/>
            </w:tcBorders>
            <w:shd w:val="clear" w:color="auto" w:fill="FFFFFF"/>
          </w:tcPr>
          <w:p w14:paraId="5826FD2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r>
      <w:tr w:rsidR="00CA57AC" w14:paraId="3473147A" w14:textId="77777777">
        <w:trPr>
          <w:trHeight w:val="305"/>
        </w:trPr>
        <w:tc>
          <w:tcPr>
            <w:tcW w:w="6842" w:type="dxa"/>
            <w:tcBorders>
              <w:top w:val="nil"/>
              <w:left w:val="nil"/>
              <w:bottom w:val="nil"/>
              <w:right w:val="nil"/>
            </w:tcBorders>
            <w:shd w:val="clear" w:color="auto" w:fill="FFFFFF"/>
          </w:tcPr>
          <w:p w14:paraId="13714478"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Khirokitia</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Vounoi</w:t>
            </w:r>
            <w:r>
              <w:rPr>
                <w:rFonts w:ascii="Aptos Narrow" w:eastAsia="Aptos Narrow" w:hAnsi="Aptos Narrow" w:cs="Aptos Narrow"/>
                <w:sz w:val="22"/>
                <w:szCs w:val="22"/>
              </w:rPr>
              <w:t>-</w:t>
            </w:r>
            <w:r>
              <w:rPr>
                <w:rFonts w:ascii="Aptos Narrow" w:eastAsia="Aptos Narrow" w:hAnsi="Aptos Narrow" w:cs="Aptos Narrow"/>
                <w:color w:val="000000"/>
                <w:sz w:val="22"/>
                <w:szCs w:val="22"/>
              </w:rPr>
              <w:t>KhTh</w:t>
            </w:r>
            <w:proofErr w:type="spellEnd"/>
          </w:p>
        </w:tc>
        <w:tc>
          <w:tcPr>
            <w:tcW w:w="1004" w:type="dxa"/>
            <w:tcBorders>
              <w:top w:val="nil"/>
              <w:left w:val="nil"/>
              <w:bottom w:val="nil"/>
              <w:right w:val="nil"/>
            </w:tcBorders>
            <w:shd w:val="clear" w:color="auto" w:fill="FFFFFF"/>
          </w:tcPr>
          <w:p w14:paraId="7B5C708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300</w:t>
            </w:r>
          </w:p>
        </w:tc>
        <w:tc>
          <w:tcPr>
            <w:tcW w:w="1003" w:type="dxa"/>
            <w:tcBorders>
              <w:top w:val="nil"/>
              <w:left w:val="nil"/>
              <w:bottom w:val="nil"/>
              <w:right w:val="nil"/>
            </w:tcBorders>
            <w:shd w:val="clear" w:color="auto" w:fill="FFFFFF"/>
          </w:tcPr>
          <w:p w14:paraId="2456E3E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308A1F8B" w14:textId="77777777">
        <w:trPr>
          <w:trHeight w:val="305"/>
        </w:trPr>
        <w:tc>
          <w:tcPr>
            <w:tcW w:w="6842" w:type="dxa"/>
            <w:tcBorders>
              <w:top w:val="nil"/>
              <w:left w:val="nil"/>
              <w:bottom w:val="nil"/>
              <w:right w:val="nil"/>
            </w:tcBorders>
            <w:shd w:val="clear" w:color="auto" w:fill="FFFFFF"/>
          </w:tcPr>
          <w:p w14:paraId="3DE55F31"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Hallula</w:t>
            </w:r>
            <w:r>
              <w:rPr>
                <w:rFonts w:ascii="Aptos Narrow" w:eastAsia="Aptos Narrow" w:hAnsi="Aptos Narrow" w:cs="Aptos Narrow"/>
                <w:sz w:val="22"/>
                <w:szCs w:val="22"/>
              </w:rPr>
              <w:t>-</w:t>
            </w:r>
            <w:r>
              <w:rPr>
                <w:rFonts w:ascii="Aptos Narrow" w:eastAsia="Aptos Narrow" w:hAnsi="Aptos Narrow" w:cs="Aptos Narrow"/>
                <w:color w:val="000000"/>
                <w:sz w:val="22"/>
                <w:szCs w:val="22"/>
              </w:rPr>
              <w:t>TelHLP</w:t>
            </w:r>
            <w:proofErr w:type="spellEnd"/>
          </w:p>
        </w:tc>
        <w:tc>
          <w:tcPr>
            <w:tcW w:w="1004" w:type="dxa"/>
            <w:tcBorders>
              <w:top w:val="nil"/>
              <w:left w:val="nil"/>
              <w:bottom w:val="nil"/>
              <w:right w:val="nil"/>
            </w:tcBorders>
            <w:shd w:val="clear" w:color="auto" w:fill="FFFFFF"/>
          </w:tcPr>
          <w:p w14:paraId="2381B09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308</w:t>
            </w:r>
          </w:p>
        </w:tc>
        <w:tc>
          <w:tcPr>
            <w:tcW w:w="1003" w:type="dxa"/>
            <w:tcBorders>
              <w:top w:val="nil"/>
              <w:left w:val="nil"/>
              <w:bottom w:val="nil"/>
              <w:right w:val="nil"/>
            </w:tcBorders>
            <w:shd w:val="clear" w:color="auto" w:fill="FFFFFF"/>
          </w:tcPr>
          <w:p w14:paraId="4160903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32</w:t>
            </w:r>
          </w:p>
        </w:tc>
      </w:tr>
      <w:tr w:rsidR="00CA57AC" w14:paraId="191663EC" w14:textId="77777777">
        <w:trPr>
          <w:trHeight w:val="305"/>
        </w:trPr>
        <w:tc>
          <w:tcPr>
            <w:tcW w:w="6842" w:type="dxa"/>
            <w:tcBorders>
              <w:top w:val="nil"/>
              <w:left w:val="nil"/>
              <w:bottom w:val="nil"/>
              <w:right w:val="nil"/>
            </w:tcBorders>
            <w:shd w:val="clear" w:color="auto" w:fill="FFFFFF"/>
          </w:tcPr>
          <w:p w14:paraId="3DE8F7DB"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Tilbeshar</w:t>
            </w:r>
            <w:proofErr w:type="spellEnd"/>
            <w:r>
              <w:rPr>
                <w:rFonts w:ascii="Aptos Narrow" w:eastAsia="Aptos Narrow" w:hAnsi="Aptos Narrow" w:cs="Aptos Narrow"/>
                <w:color w:val="000000"/>
                <w:sz w:val="22"/>
                <w:szCs w:val="22"/>
              </w:rPr>
              <w:t>-TB_C</w:t>
            </w:r>
          </w:p>
        </w:tc>
        <w:tc>
          <w:tcPr>
            <w:tcW w:w="1004" w:type="dxa"/>
            <w:tcBorders>
              <w:top w:val="nil"/>
              <w:left w:val="nil"/>
              <w:bottom w:val="nil"/>
              <w:right w:val="nil"/>
            </w:tcBorders>
            <w:shd w:val="clear" w:color="auto" w:fill="FFFFFF"/>
          </w:tcPr>
          <w:p w14:paraId="2D7956A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314</w:t>
            </w:r>
          </w:p>
        </w:tc>
        <w:tc>
          <w:tcPr>
            <w:tcW w:w="1003" w:type="dxa"/>
            <w:tcBorders>
              <w:top w:val="nil"/>
              <w:left w:val="nil"/>
              <w:bottom w:val="nil"/>
              <w:right w:val="nil"/>
            </w:tcBorders>
            <w:shd w:val="clear" w:color="auto" w:fill="FFFFFF"/>
          </w:tcPr>
          <w:p w14:paraId="22FE83E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25</w:t>
            </w:r>
          </w:p>
        </w:tc>
      </w:tr>
      <w:tr w:rsidR="00CA57AC" w14:paraId="43D947C5" w14:textId="77777777">
        <w:trPr>
          <w:trHeight w:val="305"/>
        </w:trPr>
        <w:tc>
          <w:tcPr>
            <w:tcW w:w="6842" w:type="dxa"/>
            <w:tcBorders>
              <w:top w:val="nil"/>
              <w:left w:val="nil"/>
              <w:bottom w:val="nil"/>
              <w:right w:val="nil"/>
            </w:tcBorders>
            <w:shd w:val="clear" w:color="auto" w:fill="FFFFFF"/>
          </w:tcPr>
          <w:p w14:paraId="0B042104"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Bouqras</w:t>
            </w:r>
            <w:proofErr w:type="spellEnd"/>
            <w:r>
              <w:rPr>
                <w:rFonts w:ascii="Aptos Narrow" w:eastAsia="Aptos Narrow" w:hAnsi="Aptos Narrow" w:cs="Aptos Narrow"/>
                <w:color w:val="000000"/>
                <w:sz w:val="22"/>
                <w:szCs w:val="22"/>
              </w:rPr>
              <w:t>-BQ</w:t>
            </w:r>
          </w:p>
        </w:tc>
        <w:tc>
          <w:tcPr>
            <w:tcW w:w="1004" w:type="dxa"/>
            <w:tcBorders>
              <w:top w:val="nil"/>
              <w:left w:val="nil"/>
              <w:bottom w:val="nil"/>
              <w:right w:val="nil"/>
            </w:tcBorders>
            <w:shd w:val="clear" w:color="auto" w:fill="FFFFFF"/>
          </w:tcPr>
          <w:p w14:paraId="3873467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345</w:t>
            </w:r>
          </w:p>
        </w:tc>
        <w:tc>
          <w:tcPr>
            <w:tcW w:w="1003" w:type="dxa"/>
            <w:tcBorders>
              <w:top w:val="nil"/>
              <w:left w:val="nil"/>
              <w:bottom w:val="nil"/>
              <w:right w:val="nil"/>
            </w:tcBorders>
            <w:shd w:val="clear" w:color="auto" w:fill="FFFFFF"/>
          </w:tcPr>
          <w:p w14:paraId="3963C71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47</w:t>
            </w:r>
          </w:p>
        </w:tc>
      </w:tr>
      <w:tr w:rsidR="00CA57AC" w14:paraId="4E1224EC" w14:textId="77777777">
        <w:trPr>
          <w:trHeight w:val="305"/>
        </w:trPr>
        <w:tc>
          <w:tcPr>
            <w:tcW w:w="6842" w:type="dxa"/>
            <w:tcBorders>
              <w:top w:val="nil"/>
              <w:left w:val="nil"/>
              <w:bottom w:val="nil"/>
              <w:right w:val="nil"/>
            </w:tcBorders>
            <w:shd w:val="clear" w:color="auto" w:fill="FFFFFF"/>
          </w:tcPr>
          <w:p w14:paraId="01A333ED"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Ganj Dareh Tepe-GD</w:t>
            </w:r>
          </w:p>
        </w:tc>
        <w:tc>
          <w:tcPr>
            <w:tcW w:w="1004" w:type="dxa"/>
            <w:tcBorders>
              <w:top w:val="nil"/>
              <w:left w:val="nil"/>
              <w:bottom w:val="nil"/>
              <w:right w:val="nil"/>
            </w:tcBorders>
            <w:shd w:val="clear" w:color="auto" w:fill="FFFFFF"/>
          </w:tcPr>
          <w:p w14:paraId="6D0BB90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355</w:t>
            </w:r>
          </w:p>
        </w:tc>
        <w:tc>
          <w:tcPr>
            <w:tcW w:w="1003" w:type="dxa"/>
            <w:tcBorders>
              <w:top w:val="nil"/>
              <w:left w:val="nil"/>
              <w:bottom w:val="nil"/>
              <w:right w:val="nil"/>
            </w:tcBorders>
            <w:shd w:val="clear" w:color="auto" w:fill="FFFFFF"/>
          </w:tcPr>
          <w:p w14:paraId="75C628A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27</w:t>
            </w:r>
          </w:p>
        </w:tc>
      </w:tr>
      <w:tr w:rsidR="00CA57AC" w14:paraId="6F3D6832" w14:textId="77777777">
        <w:trPr>
          <w:trHeight w:val="305"/>
        </w:trPr>
        <w:tc>
          <w:tcPr>
            <w:tcW w:w="6842" w:type="dxa"/>
            <w:tcBorders>
              <w:top w:val="nil"/>
              <w:left w:val="nil"/>
              <w:bottom w:val="nil"/>
              <w:right w:val="nil"/>
            </w:tcBorders>
            <w:shd w:val="clear" w:color="auto" w:fill="FFFFFF"/>
          </w:tcPr>
          <w:p w14:paraId="291F49A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Sha'ar</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Hagolan-ShaHag</w:t>
            </w:r>
            <w:proofErr w:type="spellEnd"/>
          </w:p>
        </w:tc>
        <w:tc>
          <w:tcPr>
            <w:tcW w:w="1004" w:type="dxa"/>
            <w:tcBorders>
              <w:top w:val="nil"/>
              <w:left w:val="nil"/>
              <w:bottom w:val="nil"/>
              <w:right w:val="nil"/>
            </w:tcBorders>
            <w:shd w:val="clear" w:color="auto" w:fill="FFFFFF"/>
          </w:tcPr>
          <w:p w14:paraId="30585B7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356</w:t>
            </w:r>
          </w:p>
        </w:tc>
        <w:tc>
          <w:tcPr>
            <w:tcW w:w="1003" w:type="dxa"/>
            <w:tcBorders>
              <w:top w:val="nil"/>
              <w:left w:val="nil"/>
              <w:bottom w:val="nil"/>
              <w:right w:val="nil"/>
            </w:tcBorders>
            <w:shd w:val="clear" w:color="auto" w:fill="FFFFFF"/>
          </w:tcPr>
          <w:p w14:paraId="48B8A92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32</w:t>
            </w:r>
          </w:p>
        </w:tc>
      </w:tr>
      <w:tr w:rsidR="00CA57AC" w14:paraId="0502975C" w14:textId="77777777">
        <w:trPr>
          <w:trHeight w:val="305"/>
        </w:trPr>
        <w:tc>
          <w:tcPr>
            <w:tcW w:w="6842" w:type="dxa"/>
            <w:tcBorders>
              <w:top w:val="nil"/>
              <w:left w:val="nil"/>
              <w:bottom w:val="nil"/>
              <w:right w:val="nil"/>
            </w:tcBorders>
            <w:shd w:val="clear" w:color="auto" w:fill="FFFFFF"/>
          </w:tcPr>
          <w:p w14:paraId="21D3471E"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Chia Sabz</w:t>
            </w:r>
            <w:r>
              <w:rPr>
                <w:rFonts w:ascii="Aptos Narrow" w:eastAsia="Aptos Narrow" w:hAnsi="Aptos Narrow" w:cs="Aptos Narrow"/>
                <w:sz w:val="22"/>
                <w:szCs w:val="22"/>
              </w:rPr>
              <w:t>-</w:t>
            </w:r>
            <w:proofErr w:type="spellStart"/>
            <w:r>
              <w:rPr>
                <w:rFonts w:ascii="Aptos Narrow" w:eastAsia="Aptos Narrow" w:hAnsi="Aptos Narrow" w:cs="Aptos Narrow"/>
                <w:color w:val="000000"/>
                <w:sz w:val="22"/>
                <w:szCs w:val="22"/>
              </w:rPr>
              <w:t>ChiSab</w:t>
            </w:r>
            <w:proofErr w:type="spellEnd"/>
          </w:p>
        </w:tc>
        <w:tc>
          <w:tcPr>
            <w:tcW w:w="1004" w:type="dxa"/>
            <w:tcBorders>
              <w:top w:val="nil"/>
              <w:left w:val="nil"/>
              <w:bottom w:val="nil"/>
              <w:right w:val="nil"/>
            </w:tcBorders>
            <w:shd w:val="clear" w:color="auto" w:fill="FFFFFF"/>
          </w:tcPr>
          <w:p w14:paraId="415C149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364</w:t>
            </w:r>
          </w:p>
        </w:tc>
        <w:tc>
          <w:tcPr>
            <w:tcW w:w="1003" w:type="dxa"/>
            <w:tcBorders>
              <w:top w:val="nil"/>
              <w:left w:val="nil"/>
              <w:bottom w:val="nil"/>
              <w:right w:val="nil"/>
            </w:tcBorders>
            <w:shd w:val="clear" w:color="auto" w:fill="FFFFFF"/>
          </w:tcPr>
          <w:p w14:paraId="048F357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w:t>
            </w:r>
          </w:p>
        </w:tc>
      </w:tr>
      <w:tr w:rsidR="00CA57AC" w14:paraId="79AD7680" w14:textId="77777777">
        <w:trPr>
          <w:trHeight w:val="305"/>
        </w:trPr>
        <w:tc>
          <w:tcPr>
            <w:tcW w:w="6842" w:type="dxa"/>
            <w:tcBorders>
              <w:top w:val="nil"/>
              <w:left w:val="nil"/>
              <w:bottom w:val="nil"/>
              <w:right w:val="nil"/>
            </w:tcBorders>
            <w:shd w:val="clear" w:color="auto" w:fill="FFFFFF"/>
          </w:tcPr>
          <w:p w14:paraId="4F754D55"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Jarmo-Jarmo</w:t>
            </w:r>
          </w:p>
        </w:tc>
        <w:tc>
          <w:tcPr>
            <w:tcW w:w="1004" w:type="dxa"/>
            <w:tcBorders>
              <w:top w:val="nil"/>
              <w:left w:val="nil"/>
              <w:bottom w:val="nil"/>
              <w:right w:val="nil"/>
            </w:tcBorders>
            <w:shd w:val="clear" w:color="auto" w:fill="FFFFFF"/>
          </w:tcPr>
          <w:p w14:paraId="6224967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369</w:t>
            </w:r>
          </w:p>
        </w:tc>
        <w:tc>
          <w:tcPr>
            <w:tcW w:w="1003" w:type="dxa"/>
            <w:tcBorders>
              <w:top w:val="nil"/>
              <w:left w:val="nil"/>
              <w:bottom w:val="nil"/>
              <w:right w:val="nil"/>
            </w:tcBorders>
            <w:shd w:val="clear" w:color="auto" w:fill="FFFFFF"/>
          </w:tcPr>
          <w:p w14:paraId="30AD0BE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38</w:t>
            </w:r>
          </w:p>
        </w:tc>
      </w:tr>
      <w:tr w:rsidR="00CA57AC" w14:paraId="629AF2E5" w14:textId="77777777">
        <w:trPr>
          <w:trHeight w:val="305"/>
        </w:trPr>
        <w:tc>
          <w:tcPr>
            <w:tcW w:w="6842" w:type="dxa"/>
            <w:tcBorders>
              <w:top w:val="nil"/>
              <w:left w:val="nil"/>
              <w:bottom w:val="nil"/>
              <w:right w:val="nil"/>
            </w:tcBorders>
            <w:shd w:val="clear" w:color="auto" w:fill="FFFFFF"/>
          </w:tcPr>
          <w:p w14:paraId="0EA7FC72"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Aqab-TAQ</w:t>
            </w:r>
          </w:p>
        </w:tc>
        <w:tc>
          <w:tcPr>
            <w:tcW w:w="1004" w:type="dxa"/>
            <w:tcBorders>
              <w:top w:val="nil"/>
              <w:left w:val="nil"/>
              <w:bottom w:val="nil"/>
              <w:right w:val="nil"/>
            </w:tcBorders>
            <w:shd w:val="clear" w:color="auto" w:fill="FFFFFF"/>
          </w:tcPr>
          <w:p w14:paraId="5D8C634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402</w:t>
            </w:r>
          </w:p>
        </w:tc>
        <w:tc>
          <w:tcPr>
            <w:tcW w:w="1003" w:type="dxa"/>
            <w:tcBorders>
              <w:top w:val="nil"/>
              <w:left w:val="nil"/>
              <w:bottom w:val="nil"/>
              <w:right w:val="nil"/>
            </w:tcBorders>
            <w:shd w:val="clear" w:color="auto" w:fill="FFFFFF"/>
          </w:tcPr>
          <w:p w14:paraId="6DC967A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70D1005E" w14:textId="77777777">
        <w:trPr>
          <w:trHeight w:val="305"/>
        </w:trPr>
        <w:tc>
          <w:tcPr>
            <w:tcW w:w="6842" w:type="dxa"/>
            <w:tcBorders>
              <w:top w:val="nil"/>
              <w:left w:val="nil"/>
              <w:bottom w:val="nil"/>
              <w:right w:val="nil"/>
            </w:tcBorders>
            <w:shd w:val="clear" w:color="auto" w:fill="FFFFFF"/>
          </w:tcPr>
          <w:p w14:paraId="6D652B0F"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Chogha</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Bonut-ChoBon</w:t>
            </w:r>
            <w:proofErr w:type="spellEnd"/>
          </w:p>
        </w:tc>
        <w:tc>
          <w:tcPr>
            <w:tcW w:w="1004" w:type="dxa"/>
            <w:tcBorders>
              <w:top w:val="nil"/>
              <w:left w:val="nil"/>
              <w:bottom w:val="nil"/>
              <w:right w:val="nil"/>
            </w:tcBorders>
            <w:shd w:val="clear" w:color="auto" w:fill="FFFFFF"/>
          </w:tcPr>
          <w:p w14:paraId="5D31BF8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406</w:t>
            </w:r>
          </w:p>
        </w:tc>
        <w:tc>
          <w:tcPr>
            <w:tcW w:w="1003" w:type="dxa"/>
            <w:tcBorders>
              <w:top w:val="nil"/>
              <w:left w:val="nil"/>
              <w:bottom w:val="nil"/>
              <w:right w:val="nil"/>
            </w:tcBorders>
            <w:shd w:val="clear" w:color="auto" w:fill="FFFFFF"/>
          </w:tcPr>
          <w:p w14:paraId="588E940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72FF6058" w14:textId="77777777">
        <w:trPr>
          <w:trHeight w:val="305"/>
        </w:trPr>
        <w:tc>
          <w:tcPr>
            <w:tcW w:w="6842" w:type="dxa"/>
            <w:tcBorders>
              <w:top w:val="nil"/>
              <w:left w:val="nil"/>
              <w:bottom w:val="nil"/>
              <w:right w:val="nil"/>
            </w:tcBorders>
            <w:shd w:val="clear" w:color="auto" w:fill="FFFFFF"/>
          </w:tcPr>
          <w:p w14:paraId="1D0808B7"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Kalavasos</w:t>
            </w:r>
            <w:proofErr w:type="spellEnd"/>
            <w:r>
              <w:rPr>
                <w:rFonts w:ascii="Aptos Narrow" w:eastAsia="Aptos Narrow" w:hAnsi="Aptos Narrow" w:cs="Aptos Narrow"/>
                <w:color w:val="000000"/>
                <w:sz w:val="22"/>
                <w:szCs w:val="22"/>
              </w:rPr>
              <w:t xml:space="preserve"> Tenta-KTen2/3</w:t>
            </w:r>
          </w:p>
        </w:tc>
        <w:tc>
          <w:tcPr>
            <w:tcW w:w="1004" w:type="dxa"/>
            <w:tcBorders>
              <w:top w:val="nil"/>
              <w:left w:val="nil"/>
              <w:bottom w:val="nil"/>
              <w:right w:val="nil"/>
            </w:tcBorders>
            <w:shd w:val="clear" w:color="auto" w:fill="FFFFFF"/>
          </w:tcPr>
          <w:p w14:paraId="584323F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447</w:t>
            </w:r>
          </w:p>
        </w:tc>
        <w:tc>
          <w:tcPr>
            <w:tcW w:w="1003" w:type="dxa"/>
            <w:tcBorders>
              <w:top w:val="nil"/>
              <w:left w:val="nil"/>
              <w:bottom w:val="nil"/>
              <w:right w:val="nil"/>
            </w:tcBorders>
            <w:shd w:val="clear" w:color="auto" w:fill="FFFFFF"/>
          </w:tcPr>
          <w:p w14:paraId="22C8234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w:t>
            </w:r>
          </w:p>
        </w:tc>
      </w:tr>
      <w:tr w:rsidR="00CA57AC" w14:paraId="4BFC6CB8" w14:textId="77777777">
        <w:trPr>
          <w:trHeight w:val="305"/>
        </w:trPr>
        <w:tc>
          <w:tcPr>
            <w:tcW w:w="6842" w:type="dxa"/>
            <w:tcBorders>
              <w:top w:val="nil"/>
              <w:left w:val="nil"/>
              <w:bottom w:val="nil"/>
              <w:right w:val="nil"/>
            </w:tcBorders>
            <w:shd w:val="clear" w:color="auto" w:fill="FFFFFF"/>
          </w:tcPr>
          <w:p w14:paraId="4A1FF738"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Krittou</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Marottou</w:t>
            </w:r>
            <w:proofErr w:type="spellEnd"/>
            <w:r>
              <w:rPr>
                <w:rFonts w:ascii="Aptos Narrow" w:eastAsia="Aptos Narrow" w:hAnsi="Aptos Narrow" w:cs="Aptos Narrow"/>
                <w:color w:val="000000"/>
                <w:sz w:val="22"/>
                <w:szCs w:val="22"/>
              </w:rPr>
              <w:t xml:space="preserve"> 'Ais </w:t>
            </w:r>
            <w:proofErr w:type="spellStart"/>
            <w:r>
              <w:rPr>
                <w:rFonts w:ascii="Aptos Narrow" w:eastAsia="Aptos Narrow" w:hAnsi="Aptos Narrow" w:cs="Aptos Narrow"/>
                <w:color w:val="000000"/>
                <w:sz w:val="22"/>
                <w:szCs w:val="22"/>
              </w:rPr>
              <w:t>Yiorkis-Ayiorkis</w:t>
            </w:r>
            <w:proofErr w:type="spellEnd"/>
          </w:p>
        </w:tc>
        <w:tc>
          <w:tcPr>
            <w:tcW w:w="1004" w:type="dxa"/>
            <w:tcBorders>
              <w:top w:val="nil"/>
              <w:left w:val="nil"/>
              <w:bottom w:val="nil"/>
              <w:right w:val="nil"/>
            </w:tcBorders>
            <w:shd w:val="clear" w:color="auto" w:fill="FFFFFF"/>
          </w:tcPr>
          <w:p w14:paraId="475C04D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453</w:t>
            </w:r>
          </w:p>
        </w:tc>
        <w:tc>
          <w:tcPr>
            <w:tcW w:w="1003" w:type="dxa"/>
            <w:tcBorders>
              <w:top w:val="nil"/>
              <w:left w:val="nil"/>
              <w:bottom w:val="nil"/>
              <w:right w:val="nil"/>
            </w:tcBorders>
            <w:shd w:val="clear" w:color="auto" w:fill="FFFFFF"/>
          </w:tcPr>
          <w:p w14:paraId="3033BD9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18</w:t>
            </w:r>
          </w:p>
        </w:tc>
      </w:tr>
      <w:tr w:rsidR="00CA57AC" w14:paraId="4854A5EE" w14:textId="77777777">
        <w:trPr>
          <w:trHeight w:val="305"/>
        </w:trPr>
        <w:tc>
          <w:tcPr>
            <w:tcW w:w="6842" w:type="dxa"/>
            <w:tcBorders>
              <w:top w:val="nil"/>
              <w:left w:val="nil"/>
              <w:bottom w:val="nil"/>
              <w:right w:val="nil"/>
            </w:tcBorders>
            <w:shd w:val="clear" w:color="auto" w:fill="FFFFFF"/>
          </w:tcPr>
          <w:p w14:paraId="2DE3B127"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Ko¨rtik</w:t>
            </w:r>
            <w:proofErr w:type="spellEnd"/>
            <w:r>
              <w:rPr>
                <w:rFonts w:ascii="Aptos Narrow" w:eastAsia="Aptos Narrow" w:hAnsi="Aptos Narrow" w:cs="Aptos Narrow"/>
                <w:color w:val="000000"/>
                <w:sz w:val="22"/>
                <w:szCs w:val="22"/>
              </w:rPr>
              <w:t xml:space="preserve"> Tepe-</w:t>
            </w:r>
            <w:proofErr w:type="spellStart"/>
            <w:r>
              <w:rPr>
                <w:rFonts w:ascii="Aptos Narrow" w:eastAsia="Aptos Narrow" w:hAnsi="Aptos Narrow" w:cs="Aptos Narrow"/>
                <w:color w:val="000000"/>
                <w:sz w:val="22"/>
                <w:szCs w:val="22"/>
              </w:rPr>
              <w:t>KortTep</w:t>
            </w:r>
            <w:proofErr w:type="spellEnd"/>
          </w:p>
        </w:tc>
        <w:tc>
          <w:tcPr>
            <w:tcW w:w="1004" w:type="dxa"/>
            <w:tcBorders>
              <w:top w:val="nil"/>
              <w:left w:val="nil"/>
              <w:bottom w:val="nil"/>
              <w:right w:val="nil"/>
            </w:tcBorders>
            <w:shd w:val="clear" w:color="auto" w:fill="FFFFFF"/>
          </w:tcPr>
          <w:p w14:paraId="130FE4A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462</w:t>
            </w:r>
          </w:p>
        </w:tc>
        <w:tc>
          <w:tcPr>
            <w:tcW w:w="1003" w:type="dxa"/>
            <w:tcBorders>
              <w:top w:val="nil"/>
              <w:left w:val="nil"/>
              <w:bottom w:val="nil"/>
              <w:right w:val="nil"/>
            </w:tcBorders>
            <w:shd w:val="clear" w:color="auto" w:fill="FFFFFF"/>
          </w:tcPr>
          <w:p w14:paraId="63C2EEE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22</w:t>
            </w:r>
          </w:p>
        </w:tc>
      </w:tr>
      <w:tr w:rsidR="00CA57AC" w14:paraId="5F1938F1" w14:textId="77777777">
        <w:trPr>
          <w:trHeight w:val="305"/>
        </w:trPr>
        <w:tc>
          <w:tcPr>
            <w:tcW w:w="6842" w:type="dxa"/>
            <w:tcBorders>
              <w:top w:val="nil"/>
              <w:left w:val="nil"/>
              <w:bottom w:val="nil"/>
              <w:right w:val="nil"/>
            </w:tcBorders>
            <w:shd w:val="clear" w:color="auto" w:fill="FFFFFF"/>
          </w:tcPr>
          <w:p w14:paraId="726E7F4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Cafer </w:t>
            </w:r>
            <w:proofErr w:type="spellStart"/>
            <w:r>
              <w:rPr>
                <w:rFonts w:ascii="Aptos Narrow" w:eastAsia="Aptos Narrow" w:hAnsi="Aptos Narrow" w:cs="Aptos Narrow"/>
                <w:color w:val="000000"/>
                <w:sz w:val="22"/>
                <w:szCs w:val="22"/>
              </w:rPr>
              <w:t>Hoyuk</w:t>
            </w:r>
            <w:proofErr w:type="spellEnd"/>
            <w:r>
              <w:rPr>
                <w:rFonts w:ascii="Aptos Narrow" w:eastAsia="Aptos Narrow" w:hAnsi="Aptos Narrow" w:cs="Aptos Narrow"/>
                <w:color w:val="000000"/>
                <w:sz w:val="22"/>
                <w:szCs w:val="22"/>
              </w:rPr>
              <w:t>-CHI</w:t>
            </w:r>
          </w:p>
        </w:tc>
        <w:tc>
          <w:tcPr>
            <w:tcW w:w="1004" w:type="dxa"/>
            <w:tcBorders>
              <w:top w:val="nil"/>
              <w:left w:val="nil"/>
              <w:bottom w:val="nil"/>
              <w:right w:val="nil"/>
            </w:tcBorders>
            <w:shd w:val="clear" w:color="auto" w:fill="FFFFFF"/>
          </w:tcPr>
          <w:p w14:paraId="14152B7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479</w:t>
            </w:r>
          </w:p>
        </w:tc>
        <w:tc>
          <w:tcPr>
            <w:tcW w:w="1003" w:type="dxa"/>
            <w:tcBorders>
              <w:top w:val="nil"/>
              <w:left w:val="nil"/>
              <w:bottom w:val="nil"/>
              <w:right w:val="nil"/>
            </w:tcBorders>
            <w:shd w:val="clear" w:color="auto" w:fill="FFFFFF"/>
          </w:tcPr>
          <w:p w14:paraId="0B3082D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44</w:t>
            </w:r>
          </w:p>
        </w:tc>
      </w:tr>
      <w:tr w:rsidR="00CA57AC" w14:paraId="163DA968" w14:textId="77777777">
        <w:trPr>
          <w:trHeight w:val="305"/>
        </w:trPr>
        <w:tc>
          <w:tcPr>
            <w:tcW w:w="6842" w:type="dxa"/>
            <w:tcBorders>
              <w:top w:val="nil"/>
              <w:left w:val="nil"/>
              <w:bottom w:val="nil"/>
              <w:right w:val="nil"/>
            </w:tcBorders>
            <w:shd w:val="clear" w:color="auto" w:fill="FFFFFF"/>
          </w:tcPr>
          <w:p w14:paraId="65AA5B87"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Göbekli</w:t>
            </w:r>
            <w:proofErr w:type="spellEnd"/>
            <w:r>
              <w:rPr>
                <w:rFonts w:ascii="Aptos Narrow" w:eastAsia="Aptos Narrow" w:hAnsi="Aptos Narrow" w:cs="Aptos Narrow"/>
                <w:color w:val="000000"/>
                <w:sz w:val="22"/>
                <w:szCs w:val="22"/>
              </w:rPr>
              <w:t xml:space="preserve"> Tepe-</w:t>
            </w:r>
            <w:proofErr w:type="spellStart"/>
            <w:r>
              <w:rPr>
                <w:rFonts w:ascii="Aptos Narrow" w:eastAsia="Aptos Narrow" w:hAnsi="Aptos Narrow" w:cs="Aptos Narrow"/>
                <w:color w:val="000000"/>
                <w:sz w:val="22"/>
                <w:szCs w:val="22"/>
              </w:rPr>
              <w:t>GoTep</w:t>
            </w:r>
            <w:proofErr w:type="spellEnd"/>
          </w:p>
        </w:tc>
        <w:tc>
          <w:tcPr>
            <w:tcW w:w="1004" w:type="dxa"/>
            <w:tcBorders>
              <w:top w:val="nil"/>
              <w:left w:val="nil"/>
              <w:bottom w:val="nil"/>
              <w:right w:val="nil"/>
            </w:tcBorders>
            <w:shd w:val="clear" w:color="auto" w:fill="FFFFFF"/>
          </w:tcPr>
          <w:p w14:paraId="53862C0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487</w:t>
            </w:r>
          </w:p>
        </w:tc>
        <w:tc>
          <w:tcPr>
            <w:tcW w:w="1003" w:type="dxa"/>
            <w:tcBorders>
              <w:top w:val="nil"/>
              <w:left w:val="nil"/>
              <w:bottom w:val="nil"/>
              <w:right w:val="nil"/>
            </w:tcBorders>
            <w:shd w:val="clear" w:color="auto" w:fill="FFFFFF"/>
          </w:tcPr>
          <w:p w14:paraId="5D54B8A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w:t>
            </w:r>
          </w:p>
        </w:tc>
      </w:tr>
      <w:tr w:rsidR="00CA57AC" w14:paraId="7553FA26" w14:textId="77777777">
        <w:trPr>
          <w:trHeight w:val="305"/>
        </w:trPr>
        <w:tc>
          <w:tcPr>
            <w:tcW w:w="6842" w:type="dxa"/>
            <w:tcBorders>
              <w:top w:val="nil"/>
              <w:left w:val="nil"/>
              <w:bottom w:val="nil"/>
              <w:right w:val="nil"/>
            </w:tcBorders>
            <w:shd w:val="clear" w:color="auto" w:fill="FFFFFF"/>
          </w:tcPr>
          <w:p w14:paraId="5698A51D"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Afis</w:t>
            </w:r>
            <w:proofErr w:type="spellEnd"/>
          </w:p>
        </w:tc>
        <w:tc>
          <w:tcPr>
            <w:tcW w:w="1004" w:type="dxa"/>
            <w:tcBorders>
              <w:top w:val="nil"/>
              <w:left w:val="nil"/>
              <w:bottom w:val="nil"/>
              <w:right w:val="nil"/>
            </w:tcBorders>
            <w:shd w:val="clear" w:color="auto" w:fill="FFFFFF"/>
          </w:tcPr>
          <w:p w14:paraId="39033B6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511</w:t>
            </w:r>
          </w:p>
        </w:tc>
        <w:tc>
          <w:tcPr>
            <w:tcW w:w="1003" w:type="dxa"/>
            <w:tcBorders>
              <w:top w:val="nil"/>
              <w:left w:val="nil"/>
              <w:bottom w:val="nil"/>
              <w:right w:val="nil"/>
            </w:tcBorders>
            <w:shd w:val="clear" w:color="auto" w:fill="FFFFFF"/>
          </w:tcPr>
          <w:p w14:paraId="4C0BA20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w:t>
            </w:r>
          </w:p>
        </w:tc>
      </w:tr>
      <w:tr w:rsidR="00CA57AC" w14:paraId="6E0AD817" w14:textId="77777777">
        <w:trPr>
          <w:trHeight w:val="305"/>
        </w:trPr>
        <w:tc>
          <w:tcPr>
            <w:tcW w:w="6842" w:type="dxa"/>
            <w:tcBorders>
              <w:top w:val="nil"/>
              <w:left w:val="nil"/>
              <w:bottom w:val="nil"/>
              <w:right w:val="nil"/>
            </w:tcBorders>
            <w:shd w:val="clear" w:color="auto" w:fill="FFFFFF"/>
          </w:tcPr>
          <w:p w14:paraId="31B07D90"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Basta</w:t>
            </w:r>
          </w:p>
        </w:tc>
        <w:tc>
          <w:tcPr>
            <w:tcW w:w="1004" w:type="dxa"/>
            <w:tcBorders>
              <w:top w:val="nil"/>
              <w:left w:val="nil"/>
              <w:bottom w:val="nil"/>
              <w:right w:val="nil"/>
            </w:tcBorders>
            <w:shd w:val="clear" w:color="auto" w:fill="FFFFFF"/>
          </w:tcPr>
          <w:p w14:paraId="5ACDDD9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522</w:t>
            </w:r>
          </w:p>
        </w:tc>
        <w:tc>
          <w:tcPr>
            <w:tcW w:w="1003" w:type="dxa"/>
            <w:tcBorders>
              <w:top w:val="nil"/>
              <w:left w:val="nil"/>
              <w:bottom w:val="nil"/>
              <w:right w:val="nil"/>
            </w:tcBorders>
            <w:shd w:val="clear" w:color="auto" w:fill="FFFFFF"/>
          </w:tcPr>
          <w:p w14:paraId="26BAF9B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w:t>
            </w:r>
          </w:p>
        </w:tc>
      </w:tr>
      <w:tr w:rsidR="00CA57AC" w14:paraId="59851C44" w14:textId="77777777">
        <w:trPr>
          <w:trHeight w:val="305"/>
        </w:trPr>
        <w:tc>
          <w:tcPr>
            <w:tcW w:w="6842" w:type="dxa"/>
            <w:tcBorders>
              <w:top w:val="nil"/>
              <w:left w:val="nil"/>
              <w:bottom w:val="nil"/>
              <w:right w:val="nil"/>
            </w:tcBorders>
            <w:shd w:val="clear" w:color="auto" w:fill="FFFFFF"/>
          </w:tcPr>
          <w:p w14:paraId="3110D8CD"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Abu Hureyra-AH2C</w:t>
            </w:r>
          </w:p>
        </w:tc>
        <w:tc>
          <w:tcPr>
            <w:tcW w:w="1004" w:type="dxa"/>
            <w:tcBorders>
              <w:top w:val="nil"/>
              <w:left w:val="nil"/>
              <w:bottom w:val="nil"/>
              <w:right w:val="nil"/>
            </w:tcBorders>
            <w:shd w:val="clear" w:color="auto" w:fill="FFFFFF"/>
          </w:tcPr>
          <w:p w14:paraId="6E5A006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550</w:t>
            </w:r>
          </w:p>
        </w:tc>
        <w:tc>
          <w:tcPr>
            <w:tcW w:w="1003" w:type="dxa"/>
            <w:tcBorders>
              <w:top w:val="nil"/>
              <w:left w:val="nil"/>
              <w:bottom w:val="nil"/>
              <w:right w:val="nil"/>
            </w:tcBorders>
            <w:shd w:val="clear" w:color="auto" w:fill="FFFFFF"/>
          </w:tcPr>
          <w:p w14:paraId="0DCF01C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33</w:t>
            </w:r>
          </w:p>
        </w:tc>
      </w:tr>
      <w:tr w:rsidR="00CA57AC" w14:paraId="4D1DA468" w14:textId="77777777">
        <w:trPr>
          <w:trHeight w:val="305"/>
        </w:trPr>
        <w:tc>
          <w:tcPr>
            <w:tcW w:w="6842" w:type="dxa"/>
            <w:tcBorders>
              <w:top w:val="nil"/>
              <w:left w:val="nil"/>
              <w:bottom w:val="nil"/>
              <w:right w:val="nil"/>
            </w:tcBorders>
            <w:shd w:val="clear" w:color="auto" w:fill="FFFFFF"/>
          </w:tcPr>
          <w:p w14:paraId="629A542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Ganj Dareh Tepe-GD</w:t>
            </w:r>
          </w:p>
        </w:tc>
        <w:tc>
          <w:tcPr>
            <w:tcW w:w="1004" w:type="dxa"/>
            <w:tcBorders>
              <w:top w:val="nil"/>
              <w:left w:val="nil"/>
              <w:bottom w:val="nil"/>
              <w:right w:val="nil"/>
            </w:tcBorders>
            <w:shd w:val="clear" w:color="auto" w:fill="FFFFFF"/>
          </w:tcPr>
          <w:p w14:paraId="559AB11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554</w:t>
            </w:r>
          </w:p>
        </w:tc>
        <w:tc>
          <w:tcPr>
            <w:tcW w:w="1003" w:type="dxa"/>
            <w:tcBorders>
              <w:top w:val="nil"/>
              <w:left w:val="nil"/>
              <w:bottom w:val="nil"/>
              <w:right w:val="nil"/>
            </w:tcBorders>
            <w:shd w:val="clear" w:color="auto" w:fill="FFFFFF"/>
          </w:tcPr>
          <w:p w14:paraId="2A8861D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w:t>
            </w:r>
          </w:p>
        </w:tc>
      </w:tr>
      <w:tr w:rsidR="00CA57AC" w14:paraId="611B5C6F" w14:textId="77777777">
        <w:trPr>
          <w:trHeight w:val="305"/>
        </w:trPr>
        <w:tc>
          <w:tcPr>
            <w:tcW w:w="6842" w:type="dxa"/>
            <w:tcBorders>
              <w:top w:val="nil"/>
              <w:left w:val="nil"/>
              <w:bottom w:val="nil"/>
              <w:right w:val="nil"/>
            </w:tcBorders>
            <w:shd w:val="clear" w:color="auto" w:fill="FFFFFF"/>
          </w:tcPr>
          <w:p w14:paraId="053911EF"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Ali Kosh-AK-AK</w:t>
            </w:r>
          </w:p>
        </w:tc>
        <w:tc>
          <w:tcPr>
            <w:tcW w:w="1004" w:type="dxa"/>
            <w:tcBorders>
              <w:top w:val="nil"/>
              <w:left w:val="nil"/>
              <w:bottom w:val="nil"/>
              <w:right w:val="nil"/>
            </w:tcBorders>
            <w:shd w:val="clear" w:color="auto" w:fill="FFFFFF"/>
          </w:tcPr>
          <w:p w14:paraId="7971C3B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556</w:t>
            </w:r>
          </w:p>
        </w:tc>
        <w:tc>
          <w:tcPr>
            <w:tcW w:w="1003" w:type="dxa"/>
            <w:tcBorders>
              <w:top w:val="nil"/>
              <w:left w:val="nil"/>
              <w:bottom w:val="nil"/>
              <w:right w:val="nil"/>
            </w:tcBorders>
            <w:shd w:val="clear" w:color="auto" w:fill="FFFFFF"/>
          </w:tcPr>
          <w:p w14:paraId="1C6EC8D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r>
      <w:tr w:rsidR="00CA57AC" w14:paraId="26F06EB6" w14:textId="77777777">
        <w:trPr>
          <w:trHeight w:val="305"/>
        </w:trPr>
        <w:tc>
          <w:tcPr>
            <w:tcW w:w="6842" w:type="dxa"/>
            <w:tcBorders>
              <w:top w:val="nil"/>
              <w:left w:val="nil"/>
              <w:bottom w:val="nil"/>
              <w:right w:val="nil"/>
            </w:tcBorders>
            <w:shd w:val="clear" w:color="auto" w:fill="FFFFFF"/>
          </w:tcPr>
          <w:p w14:paraId="71B5EBFB"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Prastio</w:t>
            </w:r>
            <w:proofErr w:type="spellEnd"/>
            <w:r>
              <w:rPr>
                <w:rFonts w:ascii="Aptos Narrow" w:eastAsia="Aptos Narrow" w:hAnsi="Aptos Narrow" w:cs="Aptos Narrow"/>
                <w:color w:val="000000"/>
                <w:sz w:val="22"/>
                <w:szCs w:val="22"/>
              </w:rPr>
              <w:t xml:space="preserve"> Agios Savvas tis </w:t>
            </w:r>
            <w:proofErr w:type="spellStart"/>
            <w:r>
              <w:rPr>
                <w:rFonts w:ascii="Aptos Narrow" w:eastAsia="Aptos Narrow" w:hAnsi="Aptos Narrow" w:cs="Aptos Narrow"/>
                <w:color w:val="000000"/>
                <w:sz w:val="22"/>
                <w:szCs w:val="22"/>
              </w:rPr>
              <w:t>Karonis</w:t>
            </w:r>
            <w:proofErr w:type="spellEnd"/>
            <w:r>
              <w:rPr>
                <w:rFonts w:ascii="Aptos Narrow" w:eastAsia="Aptos Narrow" w:hAnsi="Aptos Narrow" w:cs="Aptos Narrow"/>
                <w:color w:val="000000"/>
                <w:sz w:val="22"/>
                <w:szCs w:val="22"/>
              </w:rPr>
              <w:t xml:space="preserve"> Monastery-</w:t>
            </w:r>
            <w:proofErr w:type="spellStart"/>
            <w:r>
              <w:rPr>
                <w:rFonts w:ascii="Aptos Narrow" w:eastAsia="Aptos Narrow" w:hAnsi="Aptos Narrow" w:cs="Aptos Narrow"/>
                <w:color w:val="000000"/>
                <w:sz w:val="22"/>
                <w:szCs w:val="22"/>
              </w:rPr>
              <w:t>PrA</w:t>
            </w:r>
            <w:proofErr w:type="spellEnd"/>
          </w:p>
        </w:tc>
        <w:tc>
          <w:tcPr>
            <w:tcW w:w="1004" w:type="dxa"/>
            <w:tcBorders>
              <w:top w:val="nil"/>
              <w:left w:val="nil"/>
              <w:bottom w:val="nil"/>
              <w:right w:val="nil"/>
            </w:tcBorders>
            <w:shd w:val="clear" w:color="auto" w:fill="FFFFFF"/>
          </w:tcPr>
          <w:p w14:paraId="6B2AFE5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583</w:t>
            </w:r>
          </w:p>
        </w:tc>
        <w:tc>
          <w:tcPr>
            <w:tcW w:w="1003" w:type="dxa"/>
            <w:tcBorders>
              <w:top w:val="nil"/>
              <w:left w:val="nil"/>
              <w:bottom w:val="nil"/>
              <w:right w:val="nil"/>
            </w:tcBorders>
            <w:shd w:val="clear" w:color="auto" w:fill="FFFFFF"/>
          </w:tcPr>
          <w:p w14:paraId="6B6BF05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22</w:t>
            </w:r>
          </w:p>
        </w:tc>
      </w:tr>
      <w:tr w:rsidR="00CA57AC" w14:paraId="65F40C68" w14:textId="77777777">
        <w:trPr>
          <w:trHeight w:val="305"/>
        </w:trPr>
        <w:tc>
          <w:tcPr>
            <w:tcW w:w="6842" w:type="dxa"/>
            <w:tcBorders>
              <w:top w:val="nil"/>
              <w:left w:val="nil"/>
              <w:bottom w:val="nil"/>
              <w:right w:val="nil"/>
            </w:tcBorders>
            <w:shd w:val="clear" w:color="auto" w:fill="FFFFFF"/>
          </w:tcPr>
          <w:p w14:paraId="70D3F0A4"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Susa, Ville Royale-SUS_P</w:t>
            </w:r>
          </w:p>
        </w:tc>
        <w:tc>
          <w:tcPr>
            <w:tcW w:w="1004" w:type="dxa"/>
            <w:tcBorders>
              <w:top w:val="nil"/>
              <w:left w:val="nil"/>
              <w:bottom w:val="nil"/>
              <w:right w:val="nil"/>
            </w:tcBorders>
            <w:shd w:val="clear" w:color="auto" w:fill="FFFFFF"/>
          </w:tcPr>
          <w:p w14:paraId="0DC3AA1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625</w:t>
            </w:r>
          </w:p>
        </w:tc>
        <w:tc>
          <w:tcPr>
            <w:tcW w:w="1003" w:type="dxa"/>
            <w:tcBorders>
              <w:top w:val="nil"/>
              <w:left w:val="nil"/>
              <w:bottom w:val="nil"/>
              <w:right w:val="nil"/>
            </w:tcBorders>
            <w:shd w:val="clear" w:color="auto" w:fill="FFFFFF"/>
          </w:tcPr>
          <w:p w14:paraId="2660ADB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w:t>
            </w:r>
          </w:p>
        </w:tc>
      </w:tr>
      <w:tr w:rsidR="00CA57AC" w14:paraId="411E31CC" w14:textId="77777777">
        <w:trPr>
          <w:trHeight w:val="305"/>
        </w:trPr>
        <w:tc>
          <w:tcPr>
            <w:tcW w:w="6842" w:type="dxa"/>
            <w:tcBorders>
              <w:top w:val="nil"/>
              <w:left w:val="nil"/>
              <w:bottom w:val="nil"/>
              <w:right w:val="nil"/>
            </w:tcBorders>
            <w:shd w:val="clear" w:color="auto" w:fill="FFFFFF"/>
          </w:tcPr>
          <w:p w14:paraId="5E8CD8F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Kissonerga</w:t>
            </w:r>
            <w:proofErr w:type="spellEnd"/>
            <w:r>
              <w:rPr>
                <w:rFonts w:ascii="Aptos Narrow" w:eastAsia="Aptos Narrow" w:hAnsi="Aptos Narrow" w:cs="Aptos Narrow"/>
                <w:color w:val="000000"/>
                <w:sz w:val="22"/>
                <w:szCs w:val="22"/>
              </w:rPr>
              <w:t xml:space="preserve"> Mosphilia-KMos3B</w:t>
            </w:r>
          </w:p>
        </w:tc>
        <w:tc>
          <w:tcPr>
            <w:tcW w:w="1004" w:type="dxa"/>
            <w:tcBorders>
              <w:top w:val="nil"/>
              <w:left w:val="nil"/>
              <w:bottom w:val="nil"/>
              <w:right w:val="nil"/>
            </w:tcBorders>
            <w:shd w:val="clear" w:color="auto" w:fill="FFFFFF"/>
          </w:tcPr>
          <w:p w14:paraId="5C6C0D6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632</w:t>
            </w:r>
          </w:p>
        </w:tc>
        <w:tc>
          <w:tcPr>
            <w:tcW w:w="1003" w:type="dxa"/>
            <w:tcBorders>
              <w:top w:val="nil"/>
              <w:left w:val="nil"/>
              <w:bottom w:val="nil"/>
              <w:right w:val="nil"/>
            </w:tcBorders>
            <w:shd w:val="clear" w:color="auto" w:fill="FFFFFF"/>
          </w:tcPr>
          <w:p w14:paraId="384B704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56</w:t>
            </w:r>
          </w:p>
        </w:tc>
      </w:tr>
      <w:tr w:rsidR="00CA57AC" w14:paraId="05B92EC4" w14:textId="77777777">
        <w:trPr>
          <w:trHeight w:val="305"/>
        </w:trPr>
        <w:tc>
          <w:tcPr>
            <w:tcW w:w="6842" w:type="dxa"/>
            <w:tcBorders>
              <w:top w:val="nil"/>
              <w:left w:val="nil"/>
              <w:bottom w:val="nil"/>
              <w:right w:val="nil"/>
            </w:tcBorders>
            <w:shd w:val="clear" w:color="auto" w:fill="FFFFFF"/>
          </w:tcPr>
          <w:p w14:paraId="3E694430"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Iraq ed Dubb-</w:t>
            </w:r>
            <w:proofErr w:type="spellStart"/>
            <w:r>
              <w:rPr>
                <w:rFonts w:ascii="Aptos Narrow" w:eastAsia="Aptos Narrow" w:hAnsi="Aptos Narrow" w:cs="Aptos Narrow"/>
                <w:color w:val="000000"/>
                <w:sz w:val="22"/>
                <w:szCs w:val="22"/>
              </w:rPr>
              <w:t>IeDI</w:t>
            </w:r>
            <w:proofErr w:type="spellEnd"/>
          </w:p>
        </w:tc>
        <w:tc>
          <w:tcPr>
            <w:tcW w:w="1004" w:type="dxa"/>
            <w:tcBorders>
              <w:top w:val="nil"/>
              <w:left w:val="nil"/>
              <w:bottom w:val="nil"/>
              <w:right w:val="nil"/>
            </w:tcBorders>
            <w:shd w:val="clear" w:color="auto" w:fill="FFFFFF"/>
          </w:tcPr>
          <w:p w14:paraId="6769C08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669</w:t>
            </w:r>
          </w:p>
        </w:tc>
        <w:tc>
          <w:tcPr>
            <w:tcW w:w="1003" w:type="dxa"/>
            <w:tcBorders>
              <w:top w:val="nil"/>
              <w:left w:val="nil"/>
              <w:bottom w:val="nil"/>
              <w:right w:val="nil"/>
            </w:tcBorders>
            <w:shd w:val="clear" w:color="auto" w:fill="FFFFFF"/>
          </w:tcPr>
          <w:p w14:paraId="5F0CB64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26</w:t>
            </w:r>
          </w:p>
        </w:tc>
      </w:tr>
      <w:tr w:rsidR="00CA57AC" w14:paraId="50D428CE" w14:textId="77777777">
        <w:trPr>
          <w:trHeight w:val="305"/>
        </w:trPr>
        <w:tc>
          <w:tcPr>
            <w:tcW w:w="6842" w:type="dxa"/>
            <w:tcBorders>
              <w:top w:val="nil"/>
              <w:left w:val="nil"/>
              <w:bottom w:val="nil"/>
              <w:right w:val="nil"/>
            </w:tcBorders>
            <w:shd w:val="clear" w:color="auto" w:fill="FFFFFF"/>
          </w:tcPr>
          <w:p w14:paraId="2C43C36F"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Choga Mami-CM-S</w:t>
            </w:r>
          </w:p>
        </w:tc>
        <w:tc>
          <w:tcPr>
            <w:tcW w:w="1004" w:type="dxa"/>
            <w:tcBorders>
              <w:top w:val="nil"/>
              <w:left w:val="nil"/>
              <w:bottom w:val="nil"/>
              <w:right w:val="nil"/>
            </w:tcBorders>
            <w:shd w:val="clear" w:color="auto" w:fill="FFFFFF"/>
          </w:tcPr>
          <w:p w14:paraId="3EAD55F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698</w:t>
            </w:r>
          </w:p>
        </w:tc>
        <w:tc>
          <w:tcPr>
            <w:tcW w:w="1003" w:type="dxa"/>
            <w:tcBorders>
              <w:top w:val="nil"/>
              <w:left w:val="nil"/>
              <w:bottom w:val="nil"/>
              <w:right w:val="nil"/>
            </w:tcBorders>
            <w:shd w:val="clear" w:color="auto" w:fill="FFFFFF"/>
          </w:tcPr>
          <w:p w14:paraId="1AC69F2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32</w:t>
            </w:r>
          </w:p>
        </w:tc>
      </w:tr>
      <w:tr w:rsidR="00CA57AC" w14:paraId="15240D11" w14:textId="77777777">
        <w:trPr>
          <w:trHeight w:val="305"/>
        </w:trPr>
        <w:tc>
          <w:tcPr>
            <w:tcW w:w="6842" w:type="dxa"/>
            <w:tcBorders>
              <w:top w:val="nil"/>
              <w:left w:val="nil"/>
              <w:bottom w:val="nil"/>
              <w:right w:val="nil"/>
            </w:tcBorders>
            <w:shd w:val="clear" w:color="auto" w:fill="FFFFFF"/>
          </w:tcPr>
          <w:p w14:paraId="762E42EB"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Khirokitia</w:t>
            </w:r>
            <w:proofErr w:type="spellEnd"/>
            <w:r>
              <w:rPr>
                <w:rFonts w:ascii="Aptos Narrow" w:eastAsia="Aptos Narrow" w:hAnsi="Aptos Narrow" w:cs="Aptos Narrow"/>
                <w:color w:val="000000"/>
                <w:sz w:val="22"/>
                <w:szCs w:val="22"/>
              </w:rPr>
              <w:t xml:space="preserve"> Vounoi-KhV3a</w:t>
            </w:r>
          </w:p>
        </w:tc>
        <w:tc>
          <w:tcPr>
            <w:tcW w:w="1004" w:type="dxa"/>
            <w:tcBorders>
              <w:top w:val="nil"/>
              <w:left w:val="nil"/>
              <w:bottom w:val="nil"/>
              <w:right w:val="nil"/>
            </w:tcBorders>
            <w:shd w:val="clear" w:color="auto" w:fill="FFFFFF"/>
          </w:tcPr>
          <w:p w14:paraId="67CA3AA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739</w:t>
            </w:r>
          </w:p>
        </w:tc>
        <w:tc>
          <w:tcPr>
            <w:tcW w:w="1003" w:type="dxa"/>
            <w:tcBorders>
              <w:top w:val="nil"/>
              <w:left w:val="nil"/>
              <w:bottom w:val="nil"/>
              <w:right w:val="nil"/>
            </w:tcBorders>
            <w:shd w:val="clear" w:color="auto" w:fill="FFFFFF"/>
          </w:tcPr>
          <w:p w14:paraId="5438766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18</w:t>
            </w:r>
          </w:p>
        </w:tc>
      </w:tr>
      <w:tr w:rsidR="00CA57AC" w14:paraId="2907224B" w14:textId="77777777">
        <w:trPr>
          <w:trHeight w:val="305"/>
        </w:trPr>
        <w:tc>
          <w:tcPr>
            <w:tcW w:w="6842" w:type="dxa"/>
            <w:tcBorders>
              <w:top w:val="nil"/>
              <w:left w:val="nil"/>
              <w:bottom w:val="nil"/>
              <w:right w:val="nil"/>
            </w:tcBorders>
            <w:shd w:val="clear" w:color="auto" w:fill="FFFFFF"/>
          </w:tcPr>
          <w:p w14:paraId="2315F402"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Catal</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Hoyuk</w:t>
            </w:r>
            <w:proofErr w:type="spellEnd"/>
            <w:r>
              <w:rPr>
                <w:rFonts w:ascii="Aptos Narrow" w:eastAsia="Aptos Narrow" w:hAnsi="Aptos Narrow" w:cs="Aptos Narrow"/>
                <w:color w:val="000000"/>
                <w:sz w:val="22"/>
                <w:szCs w:val="22"/>
              </w:rPr>
              <w:t>-</w:t>
            </w:r>
            <w:proofErr w:type="spellStart"/>
            <w:r>
              <w:rPr>
                <w:rFonts w:ascii="Aptos Narrow" w:eastAsia="Aptos Narrow" w:hAnsi="Aptos Narrow" w:cs="Aptos Narrow"/>
                <w:color w:val="000000"/>
                <w:sz w:val="22"/>
                <w:szCs w:val="22"/>
              </w:rPr>
              <w:t>CtHXI</w:t>
            </w:r>
            <w:proofErr w:type="spellEnd"/>
            <w:r>
              <w:rPr>
                <w:rFonts w:ascii="Aptos Narrow" w:eastAsia="Aptos Narrow" w:hAnsi="Aptos Narrow" w:cs="Aptos Narrow"/>
                <w:color w:val="000000"/>
                <w:sz w:val="22"/>
                <w:szCs w:val="22"/>
              </w:rPr>
              <w:t>-XII</w:t>
            </w:r>
          </w:p>
        </w:tc>
        <w:tc>
          <w:tcPr>
            <w:tcW w:w="1004" w:type="dxa"/>
            <w:tcBorders>
              <w:top w:val="nil"/>
              <w:left w:val="nil"/>
              <w:bottom w:val="nil"/>
              <w:right w:val="nil"/>
            </w:tcBorders>
            <w:shd w:val="clear" w:color="auto" w:fill="FFFFFF"/>
          </w:tcPr>
          <w:p w14:paraId="1C3EB85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756</w:t>
            </w:r>
          </w:p>
        </w:tc>
        <w:tc>
          <w:tcPr>
            <w:tcW w:w="1003" w:type="dxa"/>
            <w:tcBorders>
              <w:top w:val="nil"/>
              <w:left w:val="nil"/>
              <w:bottom w:val="nil"/>
              <w:right w:val="nil"/>
            </w:tcBorders>
            <w:shd w:val="clear" w:color="auto" w:fill="FFFFFF"/>
          </w:tcPr>
          <w:p w14:paraId="2D336DC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w:t>
            </w:r>
          </w:p>
        </w:tc>
      </w:tr>
      <w:tr w:rsidR="00CA57AC" w14:paraId="672D3ADF" w14:textId="77777777">
        <w:trPr>
          <w:trHeight w:val="305"/>
        </w:trPr>
        <w:tc>
          <w:tcPr>
            <w:tcW w:w="6842" w:type="dxa"/>
            <w:tcBorders>
              <w:top w:val="nil"/>
              <w:left w:val="nil"/>
              <w:bottom w:val="nil"/>
              <w:right w:val="nil"/>
            </w:tcBorders>
            <w:shd w:val="clear" w:color="auto" w:fill="FFFFFF"/>
          </w:tcPr>
          <w:p w14:paraId="11BB572A"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M'lefaat-Mf</w:t>
            </w:r>
            <w:proofErr w:type="spellEnd"/>
          </w:p>
        </w:tc>
        <w:tc>
          <w:tcPr>
            <w:tcW w:w="1004" w:type="dxa"/>
            <w:tcBorders>
              <w:top w:val="nil"/>
              <w:left w:val="nil"/>
              <w:bottom w:val="nil"/>
              <w:right w:val="nil"/>
            </w:tcBorders>
            <w:shd w:val="clear" w:color="auto" w:fill="FFFFFF"/>
          </w:tcPr>
          <w:p w14:paraId="5B0B976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772</w:t>
            </w:r>
          </w:p>
        </w:tc>
        <w:tc>
          <w:tcPr>
            <w:tcW w:w="1003" w:type="dxa"/>
            <w:tcBorders>
              <w:top w:val="nil"/>
              <w:left w:val="nil"/>
              <w:bottom w:val="nil"/>
              <w:right w:val="nil"/>
            </w:tcBorders>
            <w:shd w:val="clear" w:color="auto" w:fill="FFFFFF"/>
          </w:tcPr>
          <w:p w14:paraId="66BC76F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440686D1" w14:textId="77777777">
        <w:trPr>
          <w:trHeight w:val="305"/>
        </w:trPr>
        <w:tc>
          <w:tcPr>
            <w:tcW w:w="6842" w:type="dxa"/>
            <w:tcBorders>
              <w:top w:val="nil"/>
              <w:left w:val="nil"/>
              <w:bottom w:val="nil"/>
              <w:right w:val="nil"/>
            </w:tcBorders>
            <w:shd w:val="clear" w:color="auto" w:fill="FFFFFF"/>
          </w:tcPr>
          <w:p w14:paraId="4D3865FC"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Demirköy-Demir</w:t>
            </w:r>
          </w:p>
        </w:tc>
        <w:tc>
          <w:tcPr>
            <w:tcW w:w="1004" w:type="dxa"/>
            <w:tcBorders>
              <w:top w:val="nil"/>
              <w:left w:val="nil"/>
              <w:bottom w:val="nil"/>
              <w:right w:val="nil"/>
            </w:tcBorders>
            <w:shd w:val="clear" w:color="auto" w:fill="FFFFFF"/>
          </w:tcPr>
          <w:p w14:paraId="07AD60B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802</w:t>
            </w:r>
          </w:p>
        </w:tc>
        <w:tc>
          <w:tcPr>
            <w:tcW w:w="1003" w:type="dxa"/>
            <w:tcBorders>
              <w:top w:val="nil"/>
              <w:left w:val="nil"/>
              <w:bottom w:val="nil"/>
              <w:right w:val="nil"/>
            </w:tcBorders>
            <w:shd w:val="clear" w:color="auto" w:fill="FFFFFF"/>
          </w:tcPr>
          <w:p w14:paraId="21653DF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w:t>
            </w:r>
          </w:p>
        </w:tc>
      </w:tr>
      <w:tr w:rsidR="00CA57AC" w14:paraId="23BB05C2" w14:textId="77777777">
        <w:trPr>
          <w:trHeight w:val="305"/>
        </w:trPr>
        <w:tc>
          <w:tcPr>
            <w:tcW w:w="6842" w:type="dxa"/>
            <w:tcBorders>
              <w:top w:val="nil"/>
              <w:left w:val="nil"/>
              <w:bottom w:val="nil"/>
              <w:right w:val="nil"/>
            </w:tcBorders>
            <w:shd w:val="clear" w:color="auto" w:fill="FFFFFF"/>
          </w:tcPr>
          <w:p w14:paraId="496EDD36"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Khirokitia</w:t>
            </w:r>
            <w:proofErr w:type="spellEnd"/>
            <w:r>
              <w:rPr>
                <w:rFonts w:ascii="Aptos Narrow" w:eastAsia="Aptos Narrow" w:hAnsi="Aptos Narrow" w:cs="Aptos Narrow"/>
                <w:color w:val="000000"/>
                <w:sz w:val="22"/>
                <w:szCs w:val="22"/>
              </w:rPr>
              <w:t xml:space="preserve"> Vounoi-KhV3b</w:t>
            </w:r>
          </w:p>
        </w:tc>
        <w:tc>
          <w:tcPr>
            <w:tcW w:w="1004" w:type="dxa"/>
            <w:tcBorders>
              <w:top w:val="nil"/>
              <w:left w:val="nil"/>
              <w:bottom w:val="nil"/>
              <w:right w:val="nil"/>
            </w:tcBorders>
            <w:shd w:val="clear" w:color="auto" w:fill="FFFFFF"/>
          </w:tcPr>
          <w:p w14:paraId="3D293FE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817</w:t>
            </w:r>
          </w:p>
        </w:tc>
        <w:tc>
          <w:tcPr>
            <w:tcW w:w="1003" w:type="dxa"/>
            <w:tcBorders>
              <w:top w:val="nil"/>
              <w:left w:val="nil"/>
              <w:bottom w:val="nil"/>
              <w:right w:val="nil"/>
            </w:tcBorders>
            <w:shd w:val="clear" w:color="auto" w:fill="FFFFFF"/>
          </w:tcPr>
          <w:p w14:paraId="728642B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18</w:t>
            </w:r>
          </w:p>
        </w:tc>
      </w:tr>
      <w:tr w:rsidR="00CA57AC" w14:paraId="5EA5395A" w14:textId="77777777">
        <w:trPr>
          <w:trHeight w:val="305"/>
        </w:trPr>
        <w:tc>
          <w:tcPr>
            <w:tcW w:w="6842" w:type="dxa"/>
            <w:tcBorders>
              <w:top w:val="nil"/>
              <w:left w:val="nil"/>
              <w:bottom w:val="nil"/>
              <w:right w:val="nil"/>
            </w:tcBorders>
            <w:shd w:val="clear" w:color="auto" w:fill="FFFFFF"/>
          </w:tcPr>
          <w:p w14:paraId="58D8A6D6"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Kissonerga</w:t>
            </w:r>
            <w:proofErr w:type="spellEnd"/>
            <w:r>
              <w:rPr>
                <w:rFonts w:ascii="Aptos Narrow" w:eastAsia="Aptos Narrow" w:hAnsi="Aptos Narrow" w:cs="Aptos Narrow"/>
                <w:color w:val="000000"/>
                <w:sz w:val="22"/>
                <w:szCs w:val="22"/>
              </w:rPr>
              <w:t xml:space="preserve"> Mosphilia</w:t>
            </w:r>
            <w:r>
              <w:rPr>
                <w:rFonts w:ascii="Aptos Narrow" w:eastAsia="Aptos Narrow" w:hAnsi="Aptos Narrow" w:cs="Aptos Narrow"/>
                <w:sz w:val="22"/>
                <w:szCs w:val="22"/>
              </w:rPr>
              <w:t>-</w:t>
            </w:r>
            <w:r>
              <w:rPr>
                <w:rFonts w:ascii="Aptos Narrow" w:eastAsia="Aptos Narrow" w:hAnsi="Aptos Narrow" w:cs="Aptos Narrow"/>
                <w:color w:val="000000"/>
                <w:sz w:val="22"/>
                <w:szCs w:val="22"/>
              </w:rPr>
              <w:t>KMos2</w:t>
            </w:r>
          </w:p>
        </w:tc>
        <w:tc>
          <w:tcPr>
            <w:tcW w:w="1004" w:type="dxa"/>
            <w:tcBorders>
              <w:top w:val="nil"/>
              <w:left w:val="nil"/>
              <w:bottom w:val="nil"/>
              <w:right w:val="nil"/>
            </w:tcBorders>
            <w:shd w:val="clear" w:color="auto" w:fill="FFFFFF"/>
          </w:tcPr>
          <w:p w14:paraId="0A8544E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821</w:t>
            </w:r>
          </w:p>
        </w:tc>
        <w:tc>
          <w:tcPr>
            <w:tcW w:w="1003" w:type="dxa"/>
            <w:tcBorders>
              <w:top w:val="nil"/>
              <w:left w:val="nil"/>
              <w:bottom w:val="nil"/>
              <w:right w:val="nil"/>
            </w:tcBorders>
            <w:shd w:val="clear" w:color="auto" w:fill="FFFFFF"/>
          </w:tcPr>
          <w:p w14:paraId="35B0E74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67</w:t>
            </w:r>
          </w:p>
        </w:tc>
      </w:tr>
      <w:tr w:rsidR="00CA57AC" w14:paraId="31450F1F" w14:textId="77777777">
        <w:trPr>
          <w:trHeight w:val="305"/>
        </w:trPr>
        <w:tc>
          <w:tcPr>
            <w:tcW w:w="6842" w:type="dxa"/>
            <w:tcBorders>
              <w:top w:val="nil"/>
              <w:left w:val="nil"/>
              <w:bottom w:val="nil"/>
              <w:right w:val="nil"/>
            </w:tcBorders>
            <w:shd w:val="clear" w:color="auto" w:fill="FFFFFF"/>
          </w:tcPr>
          <w:p w14:paraId="03961222"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Shiqmim</w:t>
            </w:r>
            <w:proofErr w:type="spellEnd"/>
            <w:r>
              <w:rPr>
                <w:rFonts w:ascii="Aptos Narrow" w:eastAsia="Aptos Narrow" w:hAnsi="Aptos Narrow" w:cs="Aptos Narrow"/>
                <w:color w:val="000000"/>
                <w:sz w:val="22"/>
                <w:szCs w:val="22"/>
              </w:rPr>
              <w:t>-SQ_UV</w:t>
            </w:r>
          </w:p>
        </w:tc>
        <w:tc>
          <w:tcPr>
            <w:tcW w:w="1004" w:type="dxa"/>
            <w:tcBorders>
              <w:top w:val="nil"/>
              <w:left w:val="nil"/>
              <w:bottom w:val="nil"/>
              <w:right w:val="nil"/>
            </w:tcBorders>
            <w:shd w:val="clear" w:color="auto" w:fill="FFFFFF"/>
          </w:tcPr>
          <w:p w14:paraId="2F424D1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832</w:t>
            </w:r>
          </w:p>
        </w:tc>
        <w:tc>
          <w:tcPr>
            <w:tcW w:w="1003" w:type="dxa"/>
            <w:tcBorders>
              <w:top w:val="nil"/>
              <w:left w:val="nil"/>
              <w:bottom w:val="nil"/>
              <w:right w:val="nil"/>
            </w:tcBorders>
            <w:shd w:val="clear" w:color="auto" w:fill="FFFFFF"/>
          </w:tcPr>
          <w:p w14:paraId="1D9326D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w:t>
            </w:r>
          </w:p>
        </w:tc>
      </w:tr>
      <w:tr w:rsidR="00CA57AC" w14:paraId="75B1D7E0" w14:textId="77777777">
        <w:trPr>
          <w:trHeight w:val="305"/>
        </w:trPr>
        <w:tc>
          <w:tcPr>
            <w:tcW w:w="6842" w:type="dxa"/>
            <w:tcBorders>
              <w:top w:val="nil"/>
              <w:left w:val="nil"/>
              <w:bottom w:val="nil"/>
              <w:right w:val="nil"/>
            </w:tcBorders>
            <w:shd w:val="clear" w:color="auto" w:fill="FFFFFF"/>
          </w:tcPr>
          <w:p w14:paraId="4161E104"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Umm </w:t>
            </w:r>
            <w:proofErr w:type="spellStart"/>
            <w:r>
              <w:rPr>
                <w:rFonts w:ascii="Aptos Narrow" w:eastAsia="Aptos Narrow" w:hAnsi="Aptos Narrow" w:cs="Aptos Narrow"/>
                <w:color w:val="000000"/>
                <w:sz w:val="22"/>
                <w:szCs w:val="22"/>
              </w:rPr>
              <w:t>Qseir</w:t>
            </w:r>
            <w:proofErr w:type="spellEnd"/>
            <w:r>
              <w:rPr>
                <w:rFonts w:ascii="Aptos Narrow" w:eastAsia="Aptos Narrow" w:hAnsi="Aptos Narrow" w:cs="Aptos Narrow"/>
                <w:color w:val="000000"/>
                <w:sz w:val="22"/>
                <w:szCs w:val="22"/>
              </w:rPr>
              <w:t>-UQ</w:t>
            </w:r>
          </w:p>
        </w:tc>
        <w:tc>
          <w:tcPr>
            <w:tcW w:w="1004" w:type="dxa"/>
            <w:tcBorders>
              <w:top w:val="nil"/>
              <w:left w:val="nil"/>
              <w:bottom w:val="nil"/>
              <w:right w:val="nil"/>
            </w:tcBorders>
            <w:shd w:val="clear" w:color="auto" w:fill="FFFFFF"/>
          </w:tcPr>
          <w:p w14:paraId="63023E9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873</w:t>
            </w:r>
          </w:p>
        </w:tc>
        <w:tc>
          <w:tcPr>
            <w:tcW w:w="1003" w:type="dxa"/>
            <w:tcBorders>
              <w:top w:val="nil"/>
              <w:left w:val="nil"/>
              <w:bottom w:val="nil"/>
              <w:right w:val="nil"/>
            </w:tcBorders>
            <w:shd w:val="clear" w:color="auto" w:fill="FFFFFF"/>
          </w:tcPr>
          <w:p w14:paraId="6828863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r>
      <w:tr w:rsidR="00CA57AC" w14:paraId="3BFF771D" w14:textId="77777777">
        <w:trPr>
          <w:trHeight w:val="305"/>
        </w:trPr>
        <w:tc>
          <w:tcPr>
            <w:tcW w:w="6842" w:type="dxa"/>
            <w:tcBorders>
              <w:top w:val="nil"/>
              <w:left w:val="nil"/>
              <w:bottom w:val="nil"/>
              <w:right w:val="nil"/>
            </w:tcBorders>
            <w:shd w:val="clear" w:color="auto" w:fill="FFFFFF"/>
          </w:tcPr>
          <w:p w14:paraId="42B39BCB"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Mureybit-MuI</w:t>
            </w:r>
            <w:proofErr w:type="spellEnd"/>
          </w:p>
        </w:tc>
        <w:tc>
          <w:tcPr>
            <w:tcW w:w="1004" w:type="dxa"/>
            <w:tcBorders>
              <w:top w:val="nil"/>
              <w:left w:val="nil"/>
              <w:bottom w:val="nil"/>
              <w:right w:val="nil"/>
            </w:tcBorders>
            <w:shd w:val="clear" w:color="auto" w:fill="FFFFFF"/>
          </w:tcPr>
          <w:p w14:paraId="7F6C987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883</w:t>
            </w:r>
          </w:p>
        </w:tc>
        <w:tc>
          <w:tcPr>
            <w:tcW w:w="1003" w:type="dxa"/>
            <w:tcBorders>
              <w:top w:val="nil"/>
              <w:left w:val="nil"/>
              <w:bottom w:val="nil"/>
              <w:right w:val="nil"/>
            </w:tcBorders>
            <w:shd w:val="clear" w:color="auto" w:fill="FFFFFF"/>
          </w:tcPr>
          <w:p w14:paraId="0422897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w:t>
            </w:r>
          </w:p>
        </w:tc>
      </w:tr>
      <w:tr w:rsidR="00CA57AC" w14:paraId="1D8E21AB" w14:textId="77777777">
        <w:trPr>
          <w:trHeight w:val="305"/>
        </w:trPr>
        <w:tc>
          <w:tcPr>
            <w:tcW w:w="6842" w:type="dxa"/>
            <w:tcBorders>
              <w:top w:val="nil"/>
              <w:left w:val="nil"/>
              <w:bottom w:val="nil"/>
              <w:right w:val="nil"/>
            </w:tcBorders>
            <w:shd w:val="clear" w:color="auto" w:fill="FFFFFF"/>
          </w:tcPr>
          <w:p w14:paraId="52895CD0"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Cafer </w:t>
            </w:r>
            <w:proofErr w:type="spellStart"/>
            <w:r>
              <w:rPr>
                <w:rFonts w:ascii="Aptos Narrow" w:eastAsia="Aptos Narrow" w:hAnsi="Aptos Narrow" w:cs="Aptos Narrow"/>
                <w:color w:val="000000"/>
                <w:sz w:val="22"/>
                <w:szCs w:val="22"/>
              </w:rPr>
              <w:t>Hoyuk</w:t>
            </w:r>
            <w:proofErr w:type="spellEnd"/>
            <w:r>
              <w:rPr>
                <w:rFonts w:ascii="Aptos Narrow" w:eastAsia="Aptos Narrow" w:hAnsi="Aptos Narrow" w:cs="Aptos Narrow"/>
                <w:color w:val="000000"/>
                <w:sz w:val="22"/>
                <w:szCs w:val="22"/>
              </w:rPr>
              <w:t>-CHIII</w:t>
            </w:r>
          </w:p>
        </w:tc>
        <w:tc>
          <w:tcPr>
            <w:tcW w:w="1004" w:type="dxa"/>
            <w:tcBorders>
              <w:top w:val="nil"/>
              <w:left w:val="nil"/>
              <w:bottom w:val="nil"/>
              <w:right w:val="nil"/>
            </w:tcBorders>
            <w:shd w:val="clear" w:color="auto" w:fill="FFFFFF"/>
          </w:tcPr>
          <w:p w14:paraId="7ABA8A2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895</w:t>
            </w:r>
          </w:p>
        </w:tc>
        <w:tc>
          <w:tcPr>
            <w:tcW w:w="1003" w:type="dxa"/>
            <w:tcBorders>
              <w:top w:val="nil"/>
              <w:left w:val="nil"/>
              <w:bottom w:val="nil"/>
              <w:right w:val="nil"/>
            </w:tcBorders>
            <w:shd w:val="clear" w:color="auto" w:fill="FFFFFF"/>
          </w:tcPr>
          <w:p w14:paraId="6151E36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48</w:t>
            </w:r>
          </w:p>
        </w:tc>
      </w:tr>
      <w:tr w:rsidR="00CA57AC" w14:paraId="4B715E25" w14:textId="77777777">
        <w:trPr>
          <w:trHeight w:val="305"/>
        </w:trPr>
        <w:tc>
          <w:tcPr>
            <w:tcW w:w="6842" w:type="dxa"/>
            <w:tcBorders>
              <w:top w:val="nil"/>
              <w:left w:val="nil"/>
              <w:bottom w:val="nil"/>
              <w:right w:val="nil"/>
            </w:tcBorders>
            <w:shd w:val="clear" w:color="auto" w:fill="FFFFFF"/>
          </w:tcPr>
          <w:p w14:paraId="70AE4D86"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Cayonu_N</w:t>
            </w:r>
            <w:proofErr w:type="spellEnd"/>
            <w:r>
              <w:rPr>
                <w:rFonts w:ascii="Aptos Narrow" w:eastAsia="Aptos Narrow" w:hAnsi="Aptos Narrow" w:cs="Aptos Narrow"/>
                <w:color w:val="000000"/>
                <w:sz w:val="22"/>
                <w:szCs w:val="22"/>
              </w:rPr>
              <w:t>-Turkey-</w:t>
            </w:r>
            <w:proofErr w:type="spellStart"/>
            <w:r>
              <w:rPr>
                <w:rFonts w:ascii="Aptos Narrow" w:eastAsia="Aptos Narrow" w:hAnsi="Aptos Narrow" w:cs="Aptos Narrow"/>
                <w:color w:val="000000"/>
                <w:sz w:val="22"/>
                <w:szCs w:val="22"/>
              </w:rPr>
              <w:t>CAIc</w:t>
            </w:r>
            <w:proofErr w:type="spellEnd"/>
          </w:p>
        </w:tc>
        <w:tc>
          <w:tcPr>
            <w:tcW w:w="1004" w:type="dxa"/>
            <w:tcBorders>
              <w:top w:val="nil"/>
              <w:left w:val="nil"/>
              <w:bottom w:val="nil"/>
              <w:right w:val="nil"/>
            </w:tcBorders>
            <w:shd w:val="clear" w:color="auto" w:fill="FFFFFF"/>
          </w:tcPr>
          <w:p w14:paraId="69E0F48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916</w:t>
            </w:r>
          </w:p>
        </w:tc>
        <w:tc>
          <w:tcPr>
            <w:tcW w:w="1003" w:type="dxa"/>
            <w:tcBorders>
              <w:top w:val="nil"/>
              <w:left w:val="nil"/>
              <w:bottom w:val="nil"/>
              <w:right w:val="nil"/>
            </w:tcBorders>
            <w:shd w:val="clear" w:color="auto" w:fill="FFFFFF"/>
          </w:tcPr>
          <w:p w14:paraId="7612D48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25</w:t>
            </w:r>
          </w:p>
        </w:tc>
      </w:tr>
      <w:tr w:rsidR="00CA57AC" w14:paraId="737F9203" w14:textId="77777777">
        <w:trPr>
          <w:trHeight w:val="305"/>
        </w:trPr>
        <w:tc>
          <w:tcPr>
            <w:tcW w:w="6842" w:type="dxa"/>
            <w:tcBorders>
              <w:top w:val="nil"/>
              <w:left w:val="nil"/>
              <w:bottom w:val="nil"/>
              <w:right w:val="nil"/>
            </w:tcBorders>
            <w:shd w:val="clear" w:color="auto" w:fill="FFFFFF"/>
          </w:tcPr>
          <w:p w14:paraId="5735965E"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Tepe Marani-</w:t>
            </w:r>
            <w:proofErr w:type="spellStart"/>
            <w:r>
              <w:rPr>
                <w:rFonts w:ascii="Aptos Narrow" w:eastAsia="Aptos Narrow" w:hAnsi="Aptos Narrow" w:cs="Aptos Narrow"/>
                <w:color w:val="000000"/>
                <w:sz w:val="22"/>
                <w:szCs w:val="22"/>
              </w:rPr>
              <w:t>TepMar</w:t>
            </w:r>
            <w:proofErr w:type="spellEnd"/>
          </w:p>
        </w:tc>
        <w:tc>
          <w:tcPr>
            <w:tcW w:w="1004" w:type="dxa"/>
            <w:tcBorders>
              <w:top w:val="nil"/>
              <w:left w:val="nil"/>
              <w:bottom w:val="nil"/>
              <w:right w:val="nil"/>
            </w:tcBorders>
            <w:shd w:val="clear" w:color="auto" w:fill="FFFFFF"/>
          </w:tcPr>
          <w:p w14:paraId="3DD687B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953</w:t>
            </w:r>
          </w:p>
        </w:tc>
        <w:tc>
          <w:tcPr>
            <w:tcW w:w="1003" w:type="dxa"/>
            <w:tcBorders>
              <w:top w:val="nil"/>
              <w:left w:val="nil"/>
              <w:bottom w:val="nil"/>
              <w:right w:val="nil"/>
            </w:tcBorders>
            <w:shd w:val="clear" w:color="auto" w:fill="FFFFFF"/>
          </w:tcPr>
          <w:p w14:paraId="6A20483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55</w:t>
            </w:r>
          </w:p>
        </w:tc>
      </w:tr>
      <w:tr w:rsidR="00CA57AC" w14:paraId="06A64276" w14:textId="77777777">
        <w:trPr>
          <w:trHeight w:val="305"/>
        </w:trPr>
        <w:tc>
          <w:tcPr>
            <w:tcW w:w="6842" w:type="dxa"/>
            <w:tcBorders>
              <w:top w:val="nil"/>
              <w:left w:val="nil"/>
              <w:bottom w:val="nil"/>
              <w:right w:val="nil"/>
            </w:tcBorders>
            <w:shd w:val="clear" w:color="auto" w:fill="FFFFFF"/>
          </w:tcPr>
          <w:p w14:paraId="00117F18"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Nebi Mend (Kadesh)-TNM</w:t>
            </w:r>
          </w:p>
        </w:tc>
        <w:tc>
          <w:tcPr>
            <w:tcW w:w="1004" w:type="dxa"/>
            <w:tcBorders>
              <w:top w:val="nil"/>
              <w:left w:val="nil"/>
              <w:bottom w:val="nil"/>
              <w:right w:val="nil"/>
            </w:tcBorders>
            <w:shd w:val="clear" w:color="auto" w:fill="FFFFFF"/>
          </w:tcPr>
          <w:p w14:paraId="3A4574E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1024</w:t>
            </w:r>
          </w:p>
        </w:tc>
        <w:tc>
          <w:tcPr>
            <w:tcW w:w="1003" w:type="dxa"/>
            <w:tcBorders>
              <w:top w:val="nil"/>
              <w:left w:val="nil"/>
              <w:bottom w:val="nil"/>
              <w:right w:val="nil"/>
            </w:tcBorders>
            <w:shd w:val="clear" w:color="auto" w:fill="FFFFFF"/>
          </w:tcPr>
          <w:p w14:paraId="15A2190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31</w:t>
            </w:r>
          </w:p>
        </w:tc>
      </w:tr>
      <w:tr w:rsidR="00CA57AC" w14:paraId="246FAD07" w14:textId="77777777">
        <w:trPr>
          <w:trHeight w:val="305"/>
        </w:trPr>
        <w:tc>
          <w:tcPr>
            <w:tcW w:w="6842" w:type="dxa"/>
            <w:tcBorders>
              <w:top w:val="nil"/>
              <w:left w:val="nil"/>
              <w:bottom w:val="nil"/>
              <w:right w:val="nil"/>
            </w:tcBorders>
            <w:shd w:val="clear" w:color="auto" w:fill="FFFFFF"/>
          </w:tcPr>
          <w:p w14:paraId="33506F7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lastRenderedPageBreak/>
              <w:t xml:space="preserve">Cape Andreas </w:t>
            </w:r>
            <w:proofErr w:type="spellStart"/>
            <w:r>
              <w:rPr>
                <w:rFonts w:ascii="Aptos Narrow" w:eastAsia="Aptos Narrow" w:hAnsi="Aptos Narrow" w:cs="Aptos Narrow"/>
                <w:color w:val="000000"/>
                <w:sz w:val="22"/>
                <w:szCs w:val="22"/>
              </w:rPr>
              <w:t>Kastros</w:t>
            </w:r>
            <w:proofErr w:type="spellEnd"/>
            <w:r>
              <w:rPr>
                <w:rFonts w:ascii="Aptos Narrow" w:eastAsia="Aptos Narrow" w:hAnsi="Aptos Narrow" w:cs="Aptos Narrow"/>
                <w:color w:val="000000"/>
                <w:sz w:val="22"/>
                <w:szCs w:val="22"/>
              </w:rPr>
              <w:t>-CAK</w:t>
            </w:r>
          </w:p>
        </w:tc>
        <w:tc>
          <w:tcPr>
            <w:tcW w:w="1004" w:type="dxa"/>
            <w:tcBorders>
              <w:top w:val="nil"/>
              <w:left w:val="nil"/>
              <w:bottom w:val="nil"/>
              <w:right w:val="nil"/>
            </w:tcBorders>
            <w:shd w:val="clear" w:color="auto" w:fill="FFFFFF"/>
          </w:tcPr>
          <w:p w14:paraId="2FD06CA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1047</w:t>
            </w:r>
          </w:p>
        </w:tc>
        <w:tc>
          <w:tcPr>
            <w:tcW w:w="1003" w:type="dxa"/>
            <w:tcBorders>
              <w:top w:val="nil"/>
              <w:left w:val="nil"/>
              <w:bottom w:val="nil"/>
              <w:right w:val="nil"/>
            </w:tcBorders>
            <w:shd w:val="clear" w:color="auto" w:fill="FFFFFF"/>
          </w:tcPr>
          <w:p w14:paraId="69E5801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r>
      <w:tr w:rsidR="00CA57AC" w14:paraId="64A707E2" w14:textId="77777777">
        <w:trPr>
          <w:trHeight w:val="305"/>
        </w:trPr>
        <w:tc>
          <w:tcPr>
            <w:tcW w:w="6842" w:type="dxa"/>
            <w:tcBorders>
              <w:top w:val="nil"/>
              <w:left w:val="nil"/>
              <w:bottom w:val="nil"/>
              <w:right w:val="nil"/>
            </w:tcBorders>
            <w:shd w:val="clear" w:color="auto" w:fill="FFFFFF"/>
          </w:tcPr>
          <w:p w14:paraId="6B4DA1A2"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Lemba </w:t>
            </w:r>
            <w:proofErr w:type="spellStart"/>
            <w:r>
              <w:rPr>
                <w:rFonts w:ascii="Aptos Narrow" w:eastAsia="Aptos Narrow" w:hAnsi="Aptos Narrow" w:cs="Aptos Narrow"/>
                <w:color w:val="000000"/>
                <w:sz w:val="22"/>
                <w:szCs w:val="22"/>
              </w:rPr>
              <w:t>Lakkous-LemLak</w:t>
            </w:r>
            <w:proofErr w:type="spellEnd"/>
          </w:p>
        </w:tc>
        <w:tc>
          <w:tcPr>
            <w:tcW w:w="1004" w:type="dxa"/>
            <w:tcBorders>
              <w:top w:val="nil"/>
              <w:left w:val="nil"/>
              <w:bottom w:val="nil"/>
              <w:right w:val="nil"/>
            </w:tcBorders>
            <w:shd w:val="clear" w:color="auto" w:fill="FFFFFF"/>
          </w:tcPr>
          <w:p w14:paraId="1C3EB79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1057</w:t>
            </w:r>
          </w:p>
        </w:tc>
        <w:tc>
          <w:tcPr>
            <w:tcW w:w="1003" w:type="dxa"/>
            <w:tcBorders>
              <w:top w:val="nil"/>
              <w:left w:val="nil"/>
              <w:bottom w:val="nil"/>
              <w:right w:val="nil"/>
            </w:tcBorders>
            <w:shd w:val="clear" w:color="auto" w:fill="FFFFFF"/>
          </w:tcPr>
          <w:p w14:paraId="2D16F44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r>
      <w:tr w:rsidR="00CA57AC" w14:paraId="697CF69F" w14:textId="77777777">
        <w:trPr>
          <w:trHeight w:val="305"/>
        </w:trPr>
        <w:tc>
          <w:tcPr>
            <w:tcW w:w="6842" w:type="dxa"/>
            <w:tcBorders>
              <w:top w:val="nil"/>
              <w:left w:val="nil"/>
              <w:bottom w:val="nil"/>
              <w:right w:val="nil"/>
            </w:tcBorders>
            <w:shd w:val="clear" w:color="auto" w:fill="FFFFFF"/>
          </w:tcPr>
          <w:p w14:paraId="76E6681A"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el'Oueili-TO-3</w:t>
            </w:r>
          </w:p>
        </w:tc>
        <w:tc>
          <w:tcPr>
            <w:tcW w:w="1004" w:type="dxa"/>
            <w:tcBorders>
              <w:top w:val="nil"/>
              <w:left w:val="nil"/>
              <w:bottom w:val="nil"/>
              <w:right w:val="nil"/>
            </w:tcBorders>
            <w:shd w:val="clear" w:color="auto" w:fill="FFFFFF"/>
          </w:tcPr>
          <w:p w14:paraId="0034A91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1064</w:t>
            </w:r>
          </w:p>
        </w:tc>
        <w:tc>
          <w:tcPr>
            <w:tcW w:w="1003" w:type="dxa"/>
            <w:tcBorders>
              <w:top w:val="nil"/>
              <w:left w:val="nil"/>
              <w:bottom w:val="nil"/>
              <w:right w:val="nil"/>
            </w:tcBorders>
            <w:shd w:val="clear" w:color="auto" w:fill="FFFFFF"/>
          </w:tcPr>
          <w:p w14:paraId="7F47330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w:t>
            </w:r>
          </w:p>
        </w:tc>
      </w:tr>
      <w:tr w:rsidR="00CA57AC" w14:paraId="3363C0C8" w14:textId="77777777">
        <w:trPr>
          <w:trHeight w:val="305"/>
        </w:trPr>
        <w:tc>
          <w:tcPr>
            <w:tcW w:w="6842" w:type="dxa"/>
            <w:tcBorders>
              <w:top w:val="nil"/>
              <w:left w:val="nil"/>
              <w:bottom w:val="nil"/>
              <w:right w:val="nil"/>
            </w:tcBorders>
            <w:shd w:val="clear" w:color="auto" w:fill="FFFFFF"/>
          </w:tcPr>
          <w:p w14:paraId="7A0E15A3"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Catal</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Hoyuk</w:t>
            </w:r>
            <w:proofErr w:type="spellEnd"/>
            <w:r>
              <w:rPr>
                <w:rFonts w:ascii="Aptos Narrow" w:eastAsia="Aptos Narrow" w:hAnsi="Aptos Narrow" w:cs="Aptos Narrow"/>
                <w:color w:val="000000"/>
                <w:sz w:val="22"/>
                <w:szCs w:val="22"/>
              </w:rPr>
              <w:t>-</w:t>
            </w:r>
            <w:proofErr w:type="spellStart"/>
            <w:r>
              <w:rPr>
                <w:rFonts w:ascii="Aptos Narrow" w:eastAsia="Aptos Narrow" w:hAnsi="Aptos Narrow" w:cs="Aptos Narrow"/>
                <w:color w:val="000000"/>
                <w:sz w:val="22"/>
                <w:szCs w:val="22"/>
              </w:rPr>
              <w:t>CtHIX</w:t>
            </w:r>
            <w:proofErr w:type="spellEnd"/>
            <w:r>
              <w:rPr>
                <w:rFonts w:ascii="Aptos Narrow" w:eastAsia="Aptos Narrow" w:hAnsi="Aptos Narrow" w:cs="Aptos Narrow"/>
                <w:color w:val="000000"/>
                <w:sz w:val="22"/>
                <w:szCs w:val="22"/>
              </w:rPr>
              <w:t>-X</w:t>
            </w:r>
          </w:p>
        </w:tc>
        <w:tc>
          <w:tcPr>
            <w:tcW w:w="1004" w:type="dxa"/>
            <w:tcBorders>
              <w:top w:val="nil"/>
              <w:left w:val="nil"/>
              <w:bottom w:val="nil"/>
              <w:right w:val="nil"/>
            </w:tcBorders>
            <w:shd w:val="clear" w:color="auto" w:fill="FFFFFF"/>
          </w:tcPr>
          <w:p w14:paraId="0961134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1074</w:t>
            </w:r>
          </w:p>
        </w:tc>
        <w:tc>
          <w:tcPr>
            <w:tcW w:w="1003" w:type="dxa"/>
            <w:tcBorders>
              <w:top w:val="nil"/>
              <w:left w:val="nil"/>
              <w:bottom w:val="nil"/>
              <w:right w:val="nil"/>
            </w:tcBorders>
            <w:shd w:val="clear" w:color="auto" w:fill="FFFFFF"/>
          </w:tcPr>
          <w:p w14:paraId="6C2DC82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w:t>
            </w:r>
          </w:p>
        </w:tc>
      </w:tr>
      <w:tr w:rsidR="00CA57AC" w14:paraId="7A78CB23" w14:textId="77777777">
        <w:trPr>
          <w:trHeight w:val="305"/>
        </w:trPr>
        <w:tc>
          <w:tcPr>
            <w:tcW w:w="6842" w:type="dxa"/>
            <w:tcBorders>
              <w:top w:val="nil"/>
              <w:left w:val="nil"/>
              <w:bottom w:val="nil"/>
              <w:right w:val="nil"/>
            </w:tcBorders>
            <w:shd w:val="clear" w:color="auto" w:fill="FFFFFF"/>
          </w:tcPr>
          <w:p w14:paraId="14E77906"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el'Oueili</w:t>
            </w:r>
            <w:proofErr w:type="spellEnd"/>
          </w:p>
        </w:tc>
        <w:tc>
          <w:tcPr>
            <w:tcW w:w="1004" w:type="dxa"/>
            <w:tcBorders>
              <w:top w:val="nil"/>
              <w:left w:val="nil"/>
              <w:bottom w:val="nil"/>
              <w:right w:val="nil"/>
            </w:tcBorders>
            <w:shd w:val="clear" w:color="auto" w:fill="FFFFFF"/>
          </w:tcPr>
          <w:p w14:paraId="0F1A8FC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1088</w:t>
            </w:r>
          </w:p>
        </w:tc>
        <w:tc>
          <w:tcPr>
            <w:tcW w:w="1003" w:type="dxa"/>
            <w:tcBorders>
              <w:top w:val="nil"/>
              <w:left w:val="nil"/>
              <w:bottom w:val="nil"/>
              <w:right w:val="nil"/>
            </w:tcBorders>
            <w:shd w:val="clear" w:color="auto" w:fill="FFFFFF"/>
          </w:tcPr>
          <w:p w14:paraId="090AB2C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w:t>
            </w:r>
          </w:p>
        </w:tc>
      </w:tr>
      <w:tr w:rsidR="00CA57AC" w14:paraId="5B192302" w14:textId="77777777">
        <w:trPr>
          <w:trHeight w:val="305"/>
        </w:trPr>
        <w:tc>
          <w:tcPr>
            <w:tcW w:w="6842" w:type="dxa"/>
            <w:tcBorders>
              <w:top w:val="nil"/>
              <w:left w:val="nil"/>
              <w:bottom w:val="nil"/>
              <w:right w:val="nil"/>
            </w:tcBorders>
            <w:shd w:val="clear" w:color="auto" w:fill="FFFFFF"/>
          </w:tcPr>
          <w:p w14:paraId="0715F7ED"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Wadi </w:t>
            </w:r>
            <w:proofErr w:type="spellStart"/>
            <w:r>
              <w:rPr>
                <w:rFonts w:ascii="Aptos Narrow" w:eastAsia="Aptos Narrow" w:hAnsi="Aptos Narrow" w:cs="Aptos Narrow"/>
                <w:color w:val="000000"/>
                <w:sz w:val="22"/>
                <w:szCs w:val="22"/>
              </w:rPr>
              <w:t>Jilat</w:t>
            </w:r>
            <w:proofErr w:type="spellEnd"/>
            <w:r>
              <w:rPr>
                <w:rFonts w:ascii="Aptos Narrow" w:eastAsia="Aptos Narrow" w:hAnsi="Aptos Narrow" w:cs="Aptos Narrow"/>
                <w:color w:val="000000"/>
                <w:sz w:val="22"/>
                <w:szCs w:val="22"/>
              </w:rPr>
              <w:t xml:space="preserve"> 7-WJ7II</w:t>
            </w:r>
          </w:p>
        </w:tc>
        <w:tc>
          <w:tcPr>
            <w:tcW w:w="1004" w:type="dxa"/>
            <w:tcBorders>
              <w:top w:val="nil"/>
              <w:left w:val="nil"/>
              <w:bottom w:val="nil"/>
              <w:right w:val="nil"/>
            </w:tcBorders>
            <w:shd w:val="clear" w:color="auto" w:fill="FFFFFF"/>
          </w:tcPr>
          <w:p w14:paraId="70D4FC7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1108</w:t>
            </w:r>
          </w:p>
        </w:tc>
        <w:tc>
          <w:tcPr>
            <w:tcW w:w="1003" w:type="dxa"/>
            <w:tcBorders>
              <w:top w:val="nil"/>
              <w:left w:val="nil"/>
              <w:bottom w:val="nil"/>
              <w:right w:val="nil"/>
            </w:tcBorders>
            <w:shd w:val="clear" w:color="auto" w:fill="FFFFFF"/>
          </w:tcPr>
          <w:p w14:paraId="35E6320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47</w:t>
            </w:r>
          </w:p>
        </w:tc>
      </w:tr>
      <w:tr w:rsidR="00CA57AC" w14:paraId="640CCB99" w14:textId="77777777">
        <w:trPr>
          <w:trHeight w:val="305"/>
        </w:trPr>
        <w:tc>
          <w:tcPr>
            <w:tcW w:w="6842" w:type="dxa"/>
            <w:tcBorders>
              <w:top w:val="nil"/>
              <w:left w:val="nil"/>
              <w:bottom w:val="nil"/>
              <w:right w:val="nil"/>
            </w:tcBorders>
            <w:shd w:val="clear" w:color="auto" w:fill="FFFFFF"/>
          </w:tcPr>
          <w:p w14:paraId="6E60EAFA"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El </w:t>
            </w:r>
            <w:proofErr w:type="spellStart"/>
            <w:r>
              <w:rPr>
                <w:rFonts w:ascii="Aptos Narrow" w:eastAsia="Aptos Narrow" w:hAnsi="Aptos Narrow" w:cs="Aptos Narrow"/>
                <w:color w:val="000000"/>
                <w:sz w:val="22"/>
                <w:szCs w:val="22"/>
              </w:rPr>
              <w:t>Kowm</w:t>
            </w:r>
            <w:proofErr w:type="spellEnd"/>
            <w:r>
              <w:rPr>
                <w:rFonts w:ascii="Aptos Narrow" w:eastAsia="Aptos Narrow" w:hAnsi="Aptos Narrow" w:cs="Aptos Narrow"/>
                <w:color w:val="000000"/>
                <w:sz w:val="22"/>
                <w:szCs w:val="22"/>
              </w:rPr>
              <w:t xml:space="preserve"> I-EKIa</w:t>
            </w:r>
          </w:p>
        </w:tc>
        <w:tc>
          <w:tcPr>
            <w:tcW w:w="1004" w:type="dxa"/>
            <w:tcBorders>
              <w:top w:val="nil"/>
              <w:left w:val="nil"/>
              <w:bottom w:val="nil"/>
              <w:right w:val="nil"/>
            </w:tcBorders>
            <w:shd w:val="clear" w:color="auto" w:fill="FFFFFF"/>
          </w:tcPr>
          <w:p w14:paraId="17235E3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1151</w:t>
            </w:r>
          </w:p>
        </w:tc>
        <w:tc>
          <w:tcPr>
            <w:tcW w:w="1003" w:type="dxa"/>
            <w:tcBorders>
              <w:top w:val="nil"/>
              <w:left w:val="nil"/>
              <w:bottom w:val="nil"/>
              <w:right w:val="nil"/>
            </w:tcBorders>
            <w:shd w:val="clear" w:color="auto" w:fill="FFFFFF"/>
          </w:tcPr>
          <w:p w14:paraId="42E19B3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24</w:t>
            </w:r>
          </w:p>
        </w:tc>
      </w:tr>
      <w:tr w:rsidR="00CA57AC" w14:paraId="121E4572" w14:textId="77777777">
        <w:trPr>
          <w:trHeight w:val="305"/>
        </w:trPr>
        <w:tc>
          <w:tcPr>
            <w:tcW w:w="6842" w:type="dxa"/>
            <w:tcBorders>
              <w:top w:val="nil"/>
              <w:left w:val="nil"/>
              <w:bottom w:val="nil"/>
              <w:right w:val="nil"/>
            </w:tcBorders>
            <w:shd w:val="clear" w:color="auto" w:fill="FFFFFF"/>
          </w:tcPr>
          <w:p w14:paraId="59EB8A04"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Ali Kosh-AK-BM</w:t>
            </w:r>
          </w:p>
        </w:tc>
        <w:tc>
          <w:tcPr>
            <w:tcW w:w="1004" w:type="dxa"/>
            <w:tcBorders>
              <w:top w:val="nil"/>
              <w:left w:val="nil"/>
              <w:bottom w:val="nil"/>
              <w:right w:val="nil"/>
            </w:tcBorders>
            <w:shd w:val="clear" w:color="auto" w:fill="FFFFFF"/>
          </w:tcPr>
          <w:p w14:paraId="3C1AA8B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1151</w:t>
            </w:r>
          </w:p>
        </w:tc>
        <w:tc>
          <w:tcPr>
            <w:tcW w:w="1003" w:type="dxa"/>
            <w:tcBorders>
              <w:top w:val="nil"/>
              <w:left w:val="nil"/>
              <w:bottom w:val="nil"/>
              <w:right w:val="nil"/>
            </w:tcBorders>
            <w:shd w:val="clear" w:color="auto" w:fill="FFFFFF"/>
          </w:tcPr>
          <w:p w14:paraId="65C6AE6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25</w:t>
            </w:r>
          </w:p>
        </w:tc>
      </w:tr>
      <w:tr w:rsidR="00CA57AC" w14:paraId="7DADF4A5" w14:textId="77777777">
        <w:trPr>
          <w:trHeight w:val="305"/>
        </w:trPr>
        <w:tc>
          <w:tcPr>
            <w:tcW w:w="6842" w:type="dxa"/>
            <w:tcBorders>
              <w:top w:val="nil"/>
              <w:left w:val="nil"/>
              <w:bottom w:val="nil"/>
              <w:right w:val="nil"/>
            </w:tcBorders>
            <w:shd w:val="clear" w:color="auto" w:fill="FFFFFF"/>
          </w:tcPr>
          <w:p w14:paraId="2E5AE29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Kissonerga</w:t>
            </w:r>
            <w:proofErr w:type="spellEnd"/>
            <w:r>
              <w:rPr>
                <w:rFonts w:ascii="Aptos Narrow" w:eastAsia="Aptos Narrow" w:hAnsi="Aptos Narrow" w:cs="Aptos Narrow"/>
                <w:color w:val="000000"/>
                <w:sz w:val="22"/>
                <w:szCs w:val="22"/>
              </w:rPr>
              <w:t xml:space="preserve"> Mosphilia-KMos3A</w:t>
            </w:r>
          </w:p>
        </w:tc>
        <w:tc>
          <w:tcPr>
            <w:tcW w:w="1004" w:type="dxa"/>
            <w:tcBorders>
              <w:top w:val="nil"/>
              <w:left w:val="nil"/>
              <w:bottom w:val="nil"/>
              <w:right w:val="nil"/>
            </w:tcBorders>
            <w:shd w:val="clear" w:color="auto" w:fill="FFFFFF"/>
          </w:tcPr>
          <w:p w14:paraId="6FB3427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1164</w:t>
            </w:r>
          </w:p>
        </w:tc>
        <w:tc>
          <w:tcPr>
            <w:tcW w:w="1003" w:type="dxa"/>
            <w:tcBorders>
              <w:top w:val="nil"/>
              <w:left w:val="nil"/>
              <w:bottom w:val="nil"/>
              <w:right w:val="nil"/>
            </w:tcBorders>
            <w:shd w:val="clear" w:color="auto" w:fill="FFFFFF"/>
          </w:tcPr>
          <w:p w14:paraId="4B0AF03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66</w:t>
            </w:r>
          </w:p>
        </w:tc>
      </w:tr>
      <w:tr w:rsidR="00CA57AC" w14:paraId="305C9B8F" w14:textId="77777777">
        <w:trPr>
          <w:trHeight w:val="305"/>
        </w:trPr>
        <w:tc>
          <w:tcPr>
            <w:tcW w:w="6842" w:type="dxa"/>
            <w:tcBorders>
              <w:top w:val="nil"/>
              <w:left w:val="nil"/>
              <w:bottom w:val="nil"/>
              <w:right w:val="nil"/>
            </w:tcBorders>
            <w:shd w:val="clear" w:color="auto" w:fill="FFFFFF"/>
          </w:tcPr>
          <w:p w14:paraId="158F6484"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Nahal </w:t>
            </w:r>
            <w:proofErr w:type="spellStart"/>
            <w:r>
              <w:rPr>
                <w:rFonts w:ascii="Aptos Narrow" w:eastAsia="Aptos Narrow" w:hAnsi="Aptos Narrow" w:cs="Aptos Narrow"/>
                <w:color w:val="000000"/>
                <w:sz w:val="22"/>
                <w:szCs w:val="22"/>
              </w:rPr>
              <w:t>Hemar-Nhe</w:t>
            </w:r>
            <w:proofErr w:type="spellEnd"/>
          </w:p>
        </w:tc>
        <w:tc>
          <w:tcPr>
            <w:tcW w:w="1004" w:type="dxa"/>
            <w:tcBorders>
              <w:top w:val="nil"/>
              <w:left w:val="nil"/>
              <w:bottom w:val="nil"/>
              <w:right w:val="nil"/>
            </w:tcBorders>
            <w:shd w:val="clear" w:color="auto" w:fill="FFFFFF"/>
          </w:tcPr>
          <w:p w14:paraId="390FD81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1285</w:t>
            </w:r>
          </w:p>
        </w:tc>
        <w:tc>
          <w:tcPr>
            <w:tcW w:w="1003" w:type="dxa"/>
            <w:tcBorders>
              <w:top w:val="nil"/>
              <w:left w:val="nil"/>
              <w:bottom w:val="nil"/>
              <w:right w:val="nil"/>
            </w:tcBorders>
            <w:shd w:val="clear" w:color="auto" w:fill="FFFFFF"/>
          </w:tcPr>
          <w:p w14:paraId="2FE2F1A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41</w:t>
            </w:r>
          </w:p>
        </w:tc>
      </w:tr>
      <w:tr w:rsidR="00CA57AC" w14:paraId="48779BC6" w14:textId="77777777">
        <w:trPr>
          <w:trHeight w:val="305"/>
        </w:trPr>
        <w:tc>
          <w:tcPr>
            <w:tcW w:w="6842" w:type="dxa"/>
            <w:tcBorders>
              <w:top w:val="nil"/>
              <w:left w:val="nil"/>
              <w:bottom w:val="nil"/>
              <w:right w:val="nil"/>
            </w:tcBorders>
            <w:shd w:val="clear" w:color="auto" w:fill="FFFFFF"/>
          </w:tcPr>
          <w:p w14:paraId="6BC89044"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Hacinebi</w:t>
            </w:r>
            <w:proofErr w:type="spellEnd"/>
            <w:r>
              <w:rPr>
                <w:rFonts w:ascii="Aptos Narrow" w:eastAsia="Aptos Narrow" w:hAnsi="Aptos Narrow" w:cs="Aptos Narrow"/>
                <w:color w:val="000000"/>
                <w:sz w:val="22"/>
                <w:szCs w:val="22"/>
              </w:rPr>
              <w:t xml:space="preserve"> Tepe-HAT-C</w:t>
            </w:r>
          </w:p>
        </w:tc>
        <w:tc>
          <w:tcPr>
            <w:tcW w:w="1004" w:type="dxa"/>
            <w:tcBorders>
              <w:top w:val="nil"/>
              <w:left w:val="nil"/>
              <w:bottom w:val="nil"/>
              <w:right w:val="nil"/>
            </w:tcBorders>
            <w:shd w:val="clear" w:color="auto" w:fill="FFFFFF"/>
          </w:tcPr>
          <w:p w14:paraId="0853804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1298</w:t>
            </w:r>
          </w:p>
        </w:tc>
        <w:tc>
          <w:tcPr>
            <w:tcW w:w="1003" w:type="dxa"/>
            <w:tcBorders>
              <w:top w:val="nil"/>
              <w:left w:val="nil"/>
              <w:bottom w:val="nil"/>
              <w:right w:val="nil"/>
            </w:tcBorders>
            <w:shd w:val="clear" w:color="auto" w:fill="FFFFFF"/>
          </w:tcPr>
          <w:p w14:paraId="066E171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42</w:t>
            </w:r>
          </w:p>
        </w:tc>
      </w:tr>
      <w:tr w:rsidR="00CA57AC" w14:paraId="1CFF6093" w14:textId="77777777">
        <w:trPr>
          <w:trHeight w:val="305"/>
        </w:trPr>
        <w:tc>
          <w:tcPr>
            <w:tcW w:w="6842" w:type="dxa"/>
            <w:tcBorders>
              <w:top w:val="nil"/>
              <w:left w:val="nil"/>
              <w:bottom w:val="nil"/>
              <w:right w:val="nil"/>
            </w:tcBorders>
            <w:shd w:val="clear" w:color="auto" w:fill="FFFFFF"/>
          </w:tcPr>
          <w:p w14:paraId="2F9FE867"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Kissonerga</w:t>
            </w:r>
            <w:proofErr w:type="spellEnd"/>
            <w:r>
              <w:rPr>
                <w:rFonts w:ascii="Aptos Narrow" w:eastAsia="Aptos Narrow" w:hAnsi="Aptos Narrow" w:cs="Aptos Narrow"/>
                <w:color w:val="000000"/>
                <w:sz w:val="22"/>
                <w:szCs w:val="22"/>
              </w:rPr>
              <w:t xml:space="preserve"> Mylouthkia-KMy1B</w:t>
            </w:r>
          </w:p>
        </w:tc>
        <w:tc>
          <w:tcPr>
            <w:tcW w:w="1004" w:type="dxa"/>
            <w:tcBorders>
              <w:top w:val="nil"/>
              <w:left w:val="nil"/>
              <w:bottom w:val="nil"/>
              <w:right w:val="nil"/>
            </w:tcBorders>
            <w:shd w:val="clear" w:color="auto" w:fill="FFFFFF"/>
          </w:tcPr>
          <w:p w14:paraId="24A3795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1313</w:t>
            </w:r>
          </w:p>
        </w:tc>
        <w:tc>
          <w:tcPr>
            <w:tcW w:w="1003" w:type="dxa"/>
            <w:tcBorders>
              <w:top w:val="nil"/>
              <w:left w:val="nil"/>
              <w:bottom w:val="nil"/>
              <w:right w:val="nil"/>
            </w:tcBorders>
            <w:shd w:val="clear" w:color="auto" w:fill="FFFFFF"/>
          </w:tcPr>
          <w:p w14:paraId="2E736BE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24</w:t>
            </w:r>
          </w:p>
        </w:tc>
      </w:tr>
      <w:tr w:rsidR="00CA57AC" w14:paraId="5640666B" w14:textId="77777777">
        <w:trPr>
          <w:trHeight w:val="305"/>
        </w:trPr>
        <w:tc>
          <w:tcPr>
            <w:tcW w:w="6842" w:type="dxa"/>
            <w:tcBorders>
              <w:top w:val="nil"/>
              <w:left w:val="nil"/>
              <w:bottom w:val="nil"/>
              <w:right w:val="nil"/>
            </w:tcBorders>
            <w:shd w:val="clear" w:color="auto" w:fill="FFFFFF"/>
          </w:tcPr>
          <w:p w14:paraId="0C28B136"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Hallula-TelHEP</w:t>
            </w:r>
            <w:proofErr w:type="spellEnd"/>
          </w:p>
        </w:tc>
        <w:tc>
          <w:tcPr>
            <w:tcW w:w="1004" w:type="dxa"/>
            <w:tcBorders>
              <w:top w:val="nil"/>
              <w:left w:val="nil"/>
              <w:bottom w:val="nil"/>
              <w:right w:val="nil"/>
            </w:tcBorders>
            <w:shd w:val="clear" w:color="auto" w:fill="FFFFFF"/>
          </w:tcPr>
          <w:p w14:paraId="102314E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1454</w:t>
            </w:r>
          </w:p>
        </w:tc>
        <w:tc>
          <w:tcPr>
            <w:tcW w:w="1003" w:type="dxa"/>
            <w:tcBorders>
              <w:top w:val="nil"/>
              <w:left w:val="nil"/>
              <w:bottom w:val="nil"/>
              <w:right w:val="nil"/>
            </w:tcBorders>
            <w:shd w:val="clear" w:color="auto" w:fill="FFFFFF"/>
          </w:tcPr>
          <w:p w14:paraId="2CE487F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32</w:t>
            </w:r>
          </w:p>
        </w:tc>
      </w:tr>
      <w:tr w:rsidR="00CA57AC" w14:paraId="3ACF9BF3" w14:textId="77777777">
        <w:trPr>
          <w:trHeight w:val="305"/>
        </w:trPr>
        <w:tc>
          <w:tcPr>
            <w:tcW w:w="6842" w:type="dxa"/>
            <w:tcBorders>
              <w:top w:val="nil"/>
              <w:left w:val="nil"/>
              <w:bottom w:val="nil"/>
              <w:right w:val="nil"/>
            </w:tcBorders>
            <w:shd w:val="clear" w:color="auto" w:fill="FFFFFF"/>
          </w:tcPr>
          <w:p w14:paraId="7FA5FB59"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Ras Shamra-</w:t>
            </w:r>
            <w:proofErr w:type="spellStart"/>
            <w:r>
              <w:rPr>
                <w:rFonts w:ascii="Aptos Narrow" w:eastAsia="Aptos Narrow" w:hAnsi="Aptos Narrow" w:cs="Aptos Narrow"/>
                <w:color w:val="000000"/>
                <w:sz w:val="22"/>
                <w:szCs w:val="22"/>
              </w:rPr>
              <w:t>RsVb</w:t>
            </w:r>
            <w:proofErr w:type="spellEnd"/>
          </w:p>
        </w:tc>
        <w:tc>
          <w:tcPr>
            <w:tcW w:w="1004" w:type="dxa"/>
            <w:tcBorders>
              <w:top w:val="nil"/>
              <w:left w:val="nil"/>
              <w:bottom w:val="nil"/>
              <w:right w:val="nil"/>
            </w:tcBorders>
            <w:shd w:val="clear" w:color="auto" w:fill="FFFFFF"/>
          </w:tcPr>
          <w:p w14:paraId="1DA8756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1653</w:t>
            </w:r>
          </w:p>
        </w:tc>
        <w:tc>
          <w:tcPr>
            <w:tcW w:w="1003" w:type="dxa"/>
            <w:tcBorders>
              <w:top w:val="nil"/>
              <w:left w:val="nil"/>
              <w:bottom w:val="nil"/>
              <w:right w:val="nil"/>
            </w:tcBorders>
            <w:shd w:val="clear" w:color="auto" w:fill="FFFFFF"/>
          </w:tcPr>
          <w:p w14:paraId="62ADA63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r>
      <w:tr w:rsidR="00CA57AC" w14:paraId="2B87016B" w14:textId="77777777">
        <w:trPr>
          <w:trHeight w:val="305"/>
        </w:trPr>
        <w:tc>
          <w:tcPr>
            <w:tcW w:w="6842" w:type="dxa"/>
            <w:tcBorders>
              <w:top w:val="nil"/>
              <w:left w:val="nil"/>
              <w:bottom w:val="nil"/>
              <w:right w:val="nil"/>
            </w:tcBorders>
            <w:shd w:val="clear" w:color="auto" w:fill="FFFFFF"/>
          </w:tcPr>
          <w:p w14:paraId="499E83AE"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Jebel Abu </w:t>
            </w:r>
            <w:proofErr w:type="spellStart"/>
            <w:r>
              <w:rPr>
                <w:rFonts w:ascii="Aptos Narrow" w:eastAsia="Aptos Narrow" w:hAnsi="Aptos Narrow" w:cs="Aptos Narrow"/>
                <w:color w:val="000000"/>
                <w:sz w:val="22"/>
                <w:szCs w:val="22"/>
              </w:rPr>
              <w:t>Thawwb</w:t>
            </w:r>
            <w:proofErr w:type="spellEnd"/>
            <w:r>
              <w:rPr>
                <w:rFonts w:ascii="Aptos Narrow" w:eastAsia="Aptos Narrow" w:hAnsi="Aptos Narrow" w:cs="Aptos Narrow"/>
                <w:color w:val="000000"/>
                <w:sz w:val="22"/>
                <w:szCs w:val="22"/>
              </w:rPr>
              <w:t xml:space="preserve"> (Er-Rumman)</w:t>
            </w:r>
          </w:p>
        </w:tc>
        <w:tc>
          <w:tcPr>
            <w:tcW w:w="1004" w:type="dxa"/>
            <w:tcBorders>
              <w:top w:val="nil"/>
              <w:left w:val="nil"/>
              <w:bottom w:val="nil"/>
              <w:right w:val="nil"/>
            </w:tcBorders>
            <w:shd w:val="clear" w:color="auto" w:fill="FFFFFF"/>
          </w:tcPr>
          <w:p w14:paraId="612E923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1730</w:t>
            </w:r>
          </w:p>
        </w:tc>
        <w:tc>
          <w:tcPr>
            <w:tcW w:w="1003" w:type="dxa"/>
            <w:tcBorders>
              <w:top w:val="nil"/>
              <w:left w:val="nil"/>
              <w:bottom w:val="nil"/>
              <w:right w:val="nil"/>
            </w:tcBorders>
            <w:shd w:val="clear" w:color="auto" w:fill="FFFFFF"/>
          </w:tcPr>
          <w:p w14:paraId="52ABFFF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w:t>
            </w:r>
          </w:p>
        </w:tc>
      </w:tr>
      <w:tr w:rsidR="00CA57AC" w14:paraId="49BB5AB5" w14:textId="77777777">
        <w:trPr>
          <w:trHeight w:val="305"/>
        </w:trPr>
        <w:tc>
          <w:tcPr>
            <w:tcW w:w="6842" w:type="dxa"/>
            <w:tcBorders>
              <w:top w:val="nil"/>
              <w:left w:val="nil"/>
              <w:bottom w:val="nil"/>
              <w:right w:val="nil"/>
            </w:tcBorders>
            <w:shd w:val="clear" w:color="auto" w:fill="FFFFFF"/>
          </w:tcPr>
          <w:p w14:paraId="754E2E2D"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Hallula-TelHMB</w:t>
            </w:r>
            <w:proofErr w:type="spellEnd"/>
          </w:p>
        </w:tc>
        <w:tc>
          <w:tcPr>
            <w:tcW w:w="1004" w:type="dxa"/>
            <w:tcBorders>
              <w:top w:val="nil"/>
              <w:left w:val="nil"/>
              <w:bottom w:val="nil"/>
              <w:right w:val="nil"/>
            </w:tcBorders>
            <w:shd w:val="clear" w:color="auto" w:fill="FFFFFF"/>
          </w:tcPr>
          <w:p w14:paraId="534E590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1757</w:t>
            </w:r>
          </w:p>
        </w:tc>
        <w:tc>
          <w:tcPr>
            <w:tcW w:w="1003" w:type="dxa"/>
            <w:tcBorders>
              <w:top w:val="nil"/>
              <w:left w:val="nil"/>
              <w:bottom w:val="nil"/>
              <w:right w:val="nil"/>
            </w:tcBorders>
            <w:shd w:val="clear" w:color="auto" w:fill="FFFFFF"/>
          </w:tcPr>
          <w:p w14:paraId="7FBB265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46</w:t>
            </w:r>
          </w:p>
        </w:tc>
      </w:tr>
      <w:tr w:rsidR="00CA57AC" w14:paraId="0A4921BD" w14:textId="77777777">
        <w:trPr>
          <w:trHeight w:val="305"/>
        </w:trPr>
        <w:tc>
          <w:tcPr>
            <w:tcW w:w="6842" w:type="dxa"/>
            <w:tcBorders>
              <w:top w:val="nil"/>
              <w:left w:val="nil"/>
              <w:bottom w:val="nil"/>
              <w:right w:val="nil"/>
            </w:tcBorders>
            <w:shd w:val="clear" w:color="auto" w:fill="FFFFFF"/>
          </w:tcPr>
          <w:p w14:paraId="3393B017"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Hallula-TelHLB</w:t>
            </w:r>
            <w:proofErr w:type="spellEnd"/>
          </w:p>
        </w:tc>
        <w:tc>
          <w:tcPr>
            <w:tcW w:w="1004" w:type="dxa"/>
            <w:tcBorders>
              <w:top w:val="nil"/>
              <w:left w:val="nil"/>
              <w:bottom w:val="nil"/>
              <w:right w:val="nil"/>
            </w:tcBorders>
            <w:shd w:val="clear" w:color="auto" w:fill="FFFFFF"/>
          </w:tcPr>
          <w:p w14:paraId="43D7302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1921</w:t>
            </w:r>
          </w:p>
        </w:tc>
        <w:tc>
          <w:tcPr>
            <w:tcW w:w="1003" w:type="dxa"/>
            <w:tcBorders>
              <w:top w:val="nil"/>
              <w:left w:val="nil"/>
              <w:bottom w:val="nil"/>
              <w:right w:val="nil"/>
            </w:tcBorders>
            <w:shd w:val="clear" w:color="auto" w:fill="FFFFFF"/>
          </w:tcPr>
          <w:p w14:paraId="315E50A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38</w:t>
            </w:r>
          </w:p>
        </w:tc>
      </w:tr>
      <w:tr w:rsidR="00CA57AC" w14:paraId="62ADB042" w14:textId="77777777">
        <w:trPr>
          <w:trHeight w:val="305"/>
        </w:trPr>
        <w:tc>
          <w:tcPr>
            <w:tcW w:w="6842" w:type="dxa"/>
            <w:tcBorders>
              <w:top w:val="nil"/>
              <w:left w:val="nil"/>
              <w:bottom w:val="nil"/>
              <w:right w:val="nil"/>
            </w:tcBorders>
            <w:shd w:val="clear" w:color="auto" w:fill="FFFFFF"/>
          </w:tcPr>
          <w:p w14:paraId="32A007EF"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Cayonu</w:t>
            </w:r>
            <w:proofErr w:type="spellEnd"/>
            <w:r>
              <w:rPr>
                <w:rFonts w:ascii="Aptos Narrow" w:eastAsia="Aptos Narrow" w:hAnsi="Aptos Narrow" w:cs="Aptos Narrow"/>
                <w:color w:val="000000"/>
                <w:sz w:val="22"/>
                <w:szCs w:val="22"/>
              </w:rPr>
              <w:t>-CAII</w:t>
            </w:r>
          </w:p>
        </w:tc>
        <w:tc>
          <w:tcPr>
            <w:tcW w:w="1004" w:type="dxa"/>
            <w:tcBorders>
              <w:top w:val="nil"/>
              <w:left w:val="nil"/>
              <w:bottom w:val="nil"/>
              <w:right w:val="nil"/>
            </w:tcBorders>
            <w:shd w:val="clear" w:color="auto" w:fill="FFFFFF"/>
          </w:tcPr>
          <w:p w14:paraId="405D1F1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1975</w:t>
            </w:r>
          </w:p>
        </w:tc>
        <w:tc>
          <w:tcPr>
            <w:tcW w:w="1003" w:type="dxa"/>
            <w:tcBorders>
              <w:top w:val="nil"/>
              <w:left w:val="nil"/>
              <w:bottom w:val="nil"/>
              <w:right w:val="nil"/>
            </w:tcBorders>
            <w:shd w:val="clear" w:color="auto" w:fill="FFFFFF"/>
          </w:tcPr>
          <w:p w14:paraId="4F7F535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27</w:t>
            </w:r>
          </w:p>
        </w:tc>
      </w:tr>
      <w:tr w:rsidR="00CA57AC" w14:paraId="5273775B" w14:textId="77777777">
        <w:trPr>
          <w:trHeight w:val="305"/>
        </w:trPr>
        <w:tc>
          <w:tcPr>
            <w:tcW w:w="6842" w:type="dxa"/>
            <w:tcBorders>
              <w:top w:val="nil"/>
              <w:left w:val="nil"/>
              <w:bottom w:val="nil"/>
              <w:right w:val="nil"/>
            </w:tcBorders>
            <w:shd w:val="clear" w:color="auto" w:fill="FFFFFF"/>
          </w:tcPr>
          <w:p w14:paraId="3C4FCAE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Abu Hureyra-AH2B</w:t>
            </w:r>
          </w:p>
        </w:tc>
        <w:tc>
          <w:tcPr>
            <w:tcW w:w="1004" w:type="dxa"/>
            <w:tcBorders>
              <w:top w:val="nil"/>
              <w:left w:val="nil"/>
              <w:bottom w:val="nil"/>
              <w:right w:val="nil"/>
            </w:tcBorders>
            <w:shd w:val="clear" w:color="auto" w:fill="FFFFFF"/>
          </w:tcPr>
          <w:p w14:paraId="5C274A6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1975</w:t>
            </w:r>
          </w:p>
        </w:tc>
        <w:tc>
          <w:tcPr>
            <w:tcW w:w="1003" w:type="dxa"/>
            <w:tcBorders>
              <w:top w:val="nil"/>
              <w:left w:val="nil"/>
              <w:bottom w:val="nil"/>
              <w:right w:val="nil"/>
            </w:tcBorders>
            <w:shd w:val="clear" w:color="auto" w:fill="FFFFFF"/>
          </w:tcPr>
          <w:p w14:paraId="6A5ED08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83</w:t>
            </w:r>
          </w:p>
        </w:tc>
      </w:tr>
      <w:tr w:rsidR="00CA57AC" w14:paraId="085F04B8" w14:textId="77777777">
        <w:trPr>
          <w:trHeight w:val="305"/>
        </w:trPr>
        <w:tc>
          <w:tcPr>
            <w:tcW w:w="6842" w:type="dxa"/>
            <w:tcBorders>
              <w:top w:val="nil"/>
              <w:left w:val="nil"/>
              <w:bottom w:val="nil"/>
              <w:right w:val="nil"/>
            </w:tcBorders>
            <w:shd w:val="clear" w:color="auto" w:fill="FFFFFF"/>
          </w:tcPr>
          <w:p w14:paraId="32B6B880"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Mureybit-MuII</w:t>
            </w:r>
            <w:proofErr w:type="spellEnd"/>
          </w:p>
        </w:tc>
        <w:tc>
          <w:tcPr>
            <w:tcW w:w="1004" w:type="dxa"/>
            <w:tcBorders>
              <w:top w:val="nil"/>
              <w:left w:val="nil"/>
              <w:bottom w:val="nil"/>
              <w:right w:val="nil"/>
            </w:tcBorders>
            <w:shd w:val="clear" w:color="auto" w:fill="FFFFFF"/>
          </w:tcPr>
          <w:p w14:paraId="26D0C33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2060</w:t>
            </w:r>
          </w:p>
        </w:tc>
        <w:tc>
          <w:tcPr>
            <w:tcW w:w="1003" w:type="dxa"/>
            <w:tcBorders>
              <w:top w:val="nil"/>
              <w:left w:val="nil"/>
              <w:bottom w:val="nil"/>
              <w:right w:val="nil"/>
            </w:tcBorders>
            <w:shd w:val="clear" w:color="auto" w:fill="FFFFFF"/>
          </w:tcPr>
          <w:p w14:paraId="31DD0D9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36</w:t>
            </w:r>
          </w:p>
        </w:tc>
      </w:tr>
      <w:tr w:rsidR="00CA57AC" w14:paraId="072AA4A9" w14:textId="77777777">
        <w:trPr>
          <w:trHeight w:val="305"/>
        </w:trPr>
        <w:tc>
          <w:tcPr>
            <w:tcW w:w="6842" w:type="dxa"/>
            <w:tcBorders>
              <w:top w:val="nil"/>
              <w:left w:val="nil"/>
              <w:bottom w:val="nil"/>
              <w:right w:val="nil"/>
            </w:tcBorders>
            <w:shd w:val="clear" w:color="auto" w:fill="FFFFFF"/>
          </w:tcPr>
          <w:p w14:paraId="4044B66C"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Brak-TBR-I</w:t>
            </w:r>
          </w:p>
        </w:tc>
        <w:tc>
          <w:tcPr>
            <w:tcW w:w="1004" w:type="dxa"/>
            <w:tcBorders>
              <w:top w:val="nil"/>
              <w:left w:val="nil"/>
              <w:bottom w:val="nil"/>
              <w:right w:val="nil"/>
            </w:tcBorders>
            <w:shd w:val="clear" w:color="auto" w:fill="FFFFFF"/>
          </w:tcPr>
          <w:p w14:paraId="2717343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2076</w:t>
            </w:r>
          </w:p>
        </w:tc>
        <w:tc>
          <w:tcPr>
            <w:tcW w:w="1003" w:type="dxa"/>
            <w:tcBorders>
              <w:top w:val="nil"/>
              <w:left w:val="nil"/>
              <w:bottom w:val="nil"/>
              <w:right w:val="nil"/>
            </w:tcBorders>
            <w:shd w:val="clear" w:color="auto" w:fill="FFFFFF"/>
          </w:tcPr>
          <w:p w14:paraId="4039DEF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46</w:t>
            </w:r>
          </w:p>
        </w:tc>
      </w:tr>
      <w:tr w:rsidR="00CA57AC" w14:paraId="60E3A421" w14:textId="77777777">
        <w:trPr>
          <w:trHeight w:val="305"/>
        </w:trPr>
        <w:tc>
          <w:tcPr>
            <w:tcW w:w="6842" w:type="dxa"/>
            <w:tcBorders>
              <w:top w:val="nil"/>
              <w:left w:val="nil"/>
              <w:bottom w:val="nil"/>
              <w:right w:val="nil"/>
            </w:tcBorders>
            <w:shd w:val="clear" w:color="auto" w:fill="FFFFFF"/>
          </w:tcPr>
          <w:p w14:paraId="09FBAA75"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Abu Hureyra-AH2A</w:t>
            </w:r>
          </w:p>
        </w:tc>
        <w:tc>
          <w:tcPr>
            <w:tcW w:w="1004" w:type="dxa"/>
            <w:tcBorders>
              <w:top w:val="nil"/>
              <w:left w:val="nil"/>
              <w:bottom w:val="nil"/>
              <w:right w:val="nil"/>
            </w:tcBorders>
            <w:shd w:val="clear" w:color="auto" w:fill="FFFFFF"/>
          </w:tcPr>
          <w:p w14:paraId="16C713C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2106</w:t>
            </w:r>
          </w:p>
        </w:tc>
        <w:tc>
          <w:tcPr>
            <w:tcW w:w="1003" w:type="dxa"/>
            <w:tcBorders>
              <w:top w:val="nil"/>
              <w:left w:val="nil"/>
              <w:bottom w:val="nil"/>
              <w:right w:val="nil"/>
            </w:tcBorders>
            <w:shd w:val="clear" w:color="auto" w:fill="FFFFFF"/>
          </w:tcPr>
          <w:p w14:paraId="6E4ED23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100</w:t>
            </w:r>
          </w:p>
        </w:tc>
      </w:tr>
      <w:tr w:rsidR="00CA57AC" w14:paraId="739B32B4" w14:textId="77777777">
        <w:trPr>
          <w:trHeight w:val="305"/>
        </w:trPr>
        <w:tc>
          <w:tcPr>
            <w:tcW w:w="6842" w:type="dxa"/>
            <w:tcBorders>
              <w:top w:val="nil"/>
              <w:left w:val="nil"/>
              <w:bottom w:val="nil"/>
              <w:right w:val="nil"/>
            </w:tcBorders>
            <w:shd w:val="clear" w:color="auto" w:fill="FFFFFF"/>
          </w:tcPr>
          <w:p w14:paraId="181C7483"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Kissonerga</w:t>
            </w:r>
            <w:proofErr w:type="spellEnd"/>
            <w:r>
              <w:rPr>
                <w:rFonts w:ascii="Aptos Narrow" w:eastAsia="Aptos Narrow" w:hAnsi="Aptos Narrow" w:cs="Aptos Narrow"/>
                <w:color w:val="000000"/>
                <w:sz w:val="22"/>
                <w:szCs w:val="22"/>
              </w:rPr>
              <w:t xml:space="preserve"> Mosphilia-KMos4</w:t>
            </w:r>
          </w:p>
        </w:tc>
        <w:tc>
          <w:tcPr>
            <w:tcW w:w="1004" w:type="dxa"/>
            <w:tcBorders>
              <w:top w:val="nil"/>
              <w:left w:val="nil"/>
              <w:bottom w:val="nil"/>
              <w:right w:val="nil"/>
            </w:tcBorders>
            <w:shd w:val="clear" w:color="auto" w:fill="FFFFFF"/>
          </w:tcPr>
          <w:p w14:paraId="16AE75F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2143</w:t>
            </w:r>
          </w:p>
        </w:tc>
        <w:tc>
          <w:tcPr>
            <w:tcW w:w="1003" w:type="dxa"/>
            <w:tcBorders>
              <w:top w:val="nil"/>
              <w:left w:val="nil"/>
              <w:bottom w:val="nil"/>
              <w:right w:val="nil"/>
            </w:tcBorders>
            <w:shd w:val="clear" w:color="auto" w:fill="FFFFFF"/>
          </w:tcPr>
          <w:p w14:paraId="3DF1782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59</w:t>
            </w:r>
          </w:p>
        </w:tc>
      </w:tr>
      <w:tr w:rsidR="00CA57AC" w14:paraId="4F034E77" w14:textId="77777777">
        <w:trPr>
          <w:trHeight w:val="305"/>
        </w:trPr>
        <w:tc>
          <w:tcPr>
            <w:tcW w:w="6842" w:type="dxa"/>
            <w:tcBorders>
              <w:top w:val="nil"/>
              <w:left w:val="nil"/>
              <w:bottom w:val="nil"/>
              <w:right w:val="nil"/>
            </w:tcBorders>
            <w:shd w:val="clear" w:color="auto" w:fill="FFFFFF"/>
          </w:tcPr>
          <w:p w14:paraId="23F5089F"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Sabi Abyad-TSAII</w:t>
            </w:r>
          </w:p>
        </w:tc>
        <w:tc>
          <w:tcPr>
            <w:tcW w:w="1004" w:type="dxa"/>
            <w:tcBorders>
              <w:top w:val="nil"/>
              <w:left w:val="nil"/>
              <w:bottom w:val="nil"/>
              <w:right w:val="nil"/>
            </w:tcBorders>
            <w:shd w:val="clear" w:color="auto" w:fill="FFFFFF"/>
          </w:tcPr>
          <w:p w14:paraId="0A587E8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2177</w:t>
            </w:r>
          </w:p>
        </w:tc>
        <w:tc>
          <w:tcPr>
            <w:tcW w:w="1003" w:type="dxa"/>
            <w:tcBorders>
              <w:top w:val="nil"/>
              <w:left w:val="nil"/>
              <w:bottom w:val="nil"/>
              <w:right w:val="nil"/>
            </w:tcBorders>
            <w:shd w:val="clear" w:color="auto" w:fill="FFFFFF"/>
          </w:tcPr>
          <w:p w14:paraId="7FFAAE7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r>
      <w:tr w:rsidR="00CA57AC" w14:paraId="075DE4EB" w14:textId="77777777">
        <w:trPr>
          <w:trHeight w:val="305"/>
        </w:trPr>
        <w:tc>
          <w:tcPr>
            <w:tcW w:w="6842" w:type="dxa"/>
            <w:tcBorders>
              <w:top w:val="nil"/>
              <w:left w:val="nil"/>
              <w:bottom w:val="nil"/>
              <w:right w:val="nil"/>
            </w:tcBorders>
            <w:shd w:val="clear" w:color="auto" w:fill="FFFFFF"/>
          </w:tcPr>
          <w:p w14:paraId="4CE5F93B"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Korucutepe</w:t>
            </w:r>
            <w:proofErr w:type="spellEnd"/>
            <w:r>
              <w:rPr>
                <w:rFonts w:ascii="Aptos Narrow" w:eastAsia="Aptos Narrow" w:hAnsi="Aptos Narrow" w:cs="Aptos Narrow"/>
                <w:color w:val="000000"/>
                <w:sz w:val="22"/>
                <w:szCs w:val="22"/>
              </w:rPr>
              <w:t>-Turkey-KOR-CH</w:t>
            </w:r>
          </w:p>
        </w:tc>
        <w:tc>
          <w:tcPr>
            <w:tcW w:w="1004" w:type="dxa"/>
            <w:tcBorders>
              <w:top w:val="nil"/>
              <w:left w:val="nil"/>
              <w:bottom w:val="nil"/>
              <w:right w:val="nil"/>
            </w:tcBorders>
            <w:shd w:val="clear" w:color="auto" w:fill="FFFFFF"/>
          </w:tcPr>
          <w:p w14:paraId="2D9729A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2231</w:t>
            </w:r>
          </w:p>
        </w:tc>
        <w:tc>
          <w:tcPr>
            <w:tcW w:w="1003" w:type="dxa"/>
            <w:tcBorders>
              <w:top w:val="nil"/>
              <w:left w:val="nil"/>
              <w:bottom w:val="nil"/>
              <w:right w:val="nil"/>
            </w:tcBorders>
            <w:shd w:val="clear" w:color="auto" w:fill="FFFFFF"/>
          </w:tcPr>
          <w:p w14:paraId="1B25774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38</w:t>
            </w:r>
          </w:p>
        </w:tc>
      </w:tr>
      <w:tr w:rsidR="00CA57AC" w14:paraId="3BB26C08" w14:textId="77777777">
        <w:trPr>
          <w:trHeight w:val="305"/>
        </w:trPr>
        <w:tc>
          <w:tcPr>
            <w:tcW w:w="6842" w:type="dxa"/>
            <w:tcBorders>
              <w:top w:val="nil"/>
              <w:left w:val="nil"/>
              <w:bottom w:val="nil"/>
              <w:right w:val="nil"/>
            </w:tcBorders>
            <w:shd w:val="clear" w:color="auto" w:fill="FFFFFF"/>
          </w:tcPr>
          <w:p w14:paraId="3823C418"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Cayonu-CAIb</w:t>
            </w:r>
          </w:p>
        </w:tc>
        <w:tc>
          <w:tcPr>
            <w:tcW w:w="1004" w:type="dxa"/>
            <w:tcBorders>
              <w:top w:val="nil"/>
              <w:left w:val="nil"/>
              <w:bottom w:val="nil"/>
              <w:right w:val="nil"/>
            </w:tcBorders>
            <w:shd w:val="clear" w:color="auto" w:fill="FFFFFF"/>
          </w:tcPr>
          <w:p w14:paraId="4F26937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2498</w:t>
            </w:r>
          </w:p>
        </w:tc>
        <w:tc>
          <w:tcPr>
            <w:tcW w:w="1003" w:type="dxa"/>
            <w:tcBorders>
              <w:top w:val="nil"/>
              <w:left w:val="nil"/>
              <w:bottom w:val="nil"/>
              <w:right w:val="nil"/>
            </w:tcBorders>
            <w:shd w:val="clear" w:color="auto" w:fill="FFFFFF"/>
          </w:tcPr>
          <w:p w14:paraId="15F38E9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w:t>
            </w:r>
          </w:p>
        </w:tc>
      </w:tr>
      <w:tr w:rsidR="00CA57AC" w14:paraId="308D14D3" w14:textId="77777777">
        <w:trPr>
          <w:trHeight w:val="305"/>
        </w:trPr>
        <w:tc>
          <w:tcPr>
            <w:tcW w:w="6842" w:type="dxa"/>
            <w:tcBorders>
              <w:top w:val="nil"/>
              <w:left w:val="nil"/>
              <w:bottom w:val="nil"/>
              <w:right w:val="nil"/>
            </w:tcBorders>
            <w:shd w:val="clear" w:color="auto" w:fill="FFFFFF"/>
          </w:tcPr>
          <w:p w14:paraId="46E750B0"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M'lefaat-MfII</w:t>
            </w:r>
            <w:proofErr w:type="spellEnd"/>
          </w:p>
        </w:tc>
        <w:tc>
          <w:tcPr>
            <w:tcW w:w="1004" w:type="dxa"/>
            <w:tcBorders>
              <w:top w:val="nil"/>
              <w:left w:val="nil"/>
              <w:bottom w:val="nil"/>
              <w:right w:val="nil"/>
            </w:tcBorders>
            <w:shd w:val="clear" w:color="auto" w:fill="FFFFFF"/>
          </w:tcPr>
          <w:p w14:paraId="330F4B5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2515</w:t>
            </w:r>
          </w:p>
        </w:tc>
        <w:tc>
          <w:tcPr>
            <w:tcW w:w="1003" w:type="dxa"/>
            <w:tcBorders>
              <w:top w:val="nil"/>
              <w:left w:val="nil"/>
              <w:bottom w:val="nil"/>
              <w:right w:val="nil"/>
            </w:tcBorders>
            <w:shd w:val="clear" w:color="auto" w:fill="FFFFFF"/>
          </w:tcPr>
          <w:p w14:paraId="6CCA863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22</w:t>
            </w:r>
          </w:p>
        </w:tc>
      </w:tr>
      <w:tr w:rsidR="00CA57AC" w14:paraId="1BF25055" w14:textId="77777777">
        <w:trPr>
          <w:trHeight w:val="305"/>
        </w:trPr>
        <w:tc>
          <w:tcPr>
            <w:tcW w:w="6842" w:type="dxa"/>
            <w:tcBorders>
              <w:top w:val="nil"/>
              <w:left w:val="nil"/>
              <w:bottom w:val="nil"/>
              <w:right w:val="nil"/>
            </w:tcBorders>
            <w:shd w:val="clear" w:color="auto" w:fill="FFFFFF"/>
          </w:tcPr>
          <w:p w14:paraId="2F64B8E5"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Ghoraifé-GhII</w:t>
            </w:r>
            <w:proofErr w:type="spellEnd"/>
          </w:p>
        </w:tc>
        <w:tc>
          <w:tcPr>
            <w:tcW w:w="1004" w:type="dxa"/>
            <w:tcBorders>
              <w:top w:val="nil"/>
              <w:left w:val="nil"/>
              <w:bottom w:val="nil"/>
              <w:right w:val="nil"/>
            </w:tcBorders>
            <w:shd w:val="clear" w:color="auto" w:fill="FFFFFF"/>
          </w:tcPr>
          <w:p w14:paraId="461605A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2606</w:t>
            </w:r>
          </w:p>
        </w:tc>
        <w:tc>
          <w:tcPr>
            <w:tcW w:w="1003" w:type="dxa"/>
            <w:tcBorders>
              <w:top w:val="nil"/>
              <w:left w:val="nil"/>
              <w:bottom w:val="nil"/>
              <w:right w:val="nil"/>
            </w:tcBorders>
            <w:shd w:val="clear" w:color="auto" w:fill="FFFFFF"/>
          </w:tcPr>
          <w:p w14:paraId="55E3B70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37</w:t>
            </w:r>
          </w:p>
        </w:tc>
      </w:tr>
      <w:tr w:rsidR="00CA57AC" w14:paraId="2D6E196F" w14:textId="77777777">
        <w:trPr>
          <w:trHeight w:val="305"/>
        </w:trPr>
        <w:tc>
          <w:tcPr>
            <w:tcW w:w="6842" w:type="dxa"/>
            <w:tcBorders>
              <w:top w:val="nil"/>
              <w:left w:val="nil"/>
              <w:bottom w:val="nil"/>
              <w:right w:val="nil"/>
            </w:tcBorders>
            <w:shd w:val="clear" w:color="auto" w:fill="FFFFFF"/>
          </w:tcPr>
          <w:p w14:paraId="3A0081DB"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Arjoune-Arj</w:t>
            </w:r>
            <w:proofErr w:type="spellEnd"/>
          </w:p>
        </w:tc>
        <w:tc>
          <w:tcPr>
            <w:tcW w:w="1004" w:type="dxa"/>
            <w:tcBorders>
              <w:top w:val="nil"/>
              <w:left w:val="nil"/>
              <w:bottom w:val="nil"/>
              <w:right w:val="nil"/>
            </w:tcBorders>
            <w:shd w:val="clear" w:color="auto" w:fill="FFFFFF"/>
          </w:tcPr>
          <w:p w14:paraId="4082722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2607</w:t>
            </w:r>
          </w:p>
        </w:tc>
        <w:tc>
          <w:tcPr>
            <w:tcW w:w="1003" w:type="dxa"/>
            <w:tcBorders>
              <w:top w:val="nil"/>
              <w:left w:val="nil"/>
              <w:bottom w:val="nil"/>
              <w:right w:val="nil"/>
            </w:tcBorders>
            <w:shd w:val="clear" w:color="auto" w:fill="FFFFFF"/>
          </w:tcPr>
          <w:p w14:paraId="6761C92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46</w:t>
            </w:r>
          </w:p>
        </w:tc>
      </w:tr>
      <w:tr w:rsidR="00CA57AC" w14:paraId="61560C26" w14:textId="77777777">
        <w:trPr>
          <w:trHeight w:val="305"/>
        </w:trPr>
        <w:tc>
          <w:tcPr>
            <w:tcW w:w="6842" w:type="dxa"/>
            <w:tcBorders>
              <w:top w:val="nil"/>
              <w:left w:val="nil"/>
              <w:bottom w:val="nil"/>
              <w:right w:val="nil"/>
            </w:tcBorders>
            <w:shd w:val="clear" w:color="auto" w:fill="FFFFFF"/>
          </w:tcPr>
          <w:p w14:paraId="73D2895E"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Khirokitia</w:t>
            </w:r>
            <w:proofErr w:type="spellEnd"/>
            <w:r>
              <w:rPr>
                <w:rFonts w:ascii="Aptos Narrow" w:eastAsia="Aptos Narrow" w:hAnsi="Aptos Narrow" w:cs="Aptos Narrow"/>
                <w:color w:val="000000"/>
                <w:sz w:val="22"/>
                <w:szCs w:val="22"/>
              </w:rPr>
              <w:t xml:space="preserve"> Vounoi-KhV4</w:t>
            </w:r>
          </w:p>
        </w:tc>
        <w:tc>
          <w:tcPr>
            <w:tcW w:w="1004" w:type="dxa"/>
            <w:tcBorders>
              <w:top w:val="nil"/>
              <w:left w:val="nil"/>
              <w:bottom w:val="nil"/>
              <w:right w:val="nil"/>
            </w:tcBorders>
            <w:shd w:val="clear" w:color="auto" w:fill="FFFFFF"/>
          </w:tcPr>
          <w:p w14:paraId="6EECD76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2676</w:t>
            </w:r>
          </w:p>
        </w:tc>
        <w:tc>
          <w:tcPr>
            <w:tcW w:w="1003" w:type="dxa"/>
            <w:tcBorders>
              <w:top w:val="nil"/>
              <w:left w:val="nil"/>
              <w:bottom w:val="nil"/>
              <w:right w:val="nil"/>
            </w:tcBorders>
            <w:shd w:val="clear" w:color="auto" w:fill="FFFFFF"/>
          </w:tcPr>
          <w:p w14:paraId="0F0F846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20</w:t>
            </w:r>
          </w:p>
        </w:tc>
      </w:tr>
      <w:tr w:rsidR="00CA57AC" w14:paraId="3D112908" w14:textId="77777777">
        <w:trPr>
          <w:trHeight w:val="305"/>
        </w:trPr>
        <w:tc>
          <w:tcPr>
            <w:tcW w:w="6842" w:type="dxa"/>
            <w:tcBorders>
              <w:top w:val="nil"/>
              <w:left w:val="nil"/>
              <w:bottom w:val="nil"/>
              <w:right w:val="nil"/>
            </w:tcBorders>
            <w:shd w:val="clear" w:color="auto" w:fill="FFFFFF"/>
          </w:tcPr>
          <w:p w14:paraId="3D1CED44"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Wadi Fidan C-WFC</w:t>
            </w:r>
          </w:p>
        </w:tc>
        <w:tc>
          <w:tcPr>
            <w:tcW w:w="1004" w:type="dxa"/>
            <w:tcBorders>
              <w:top w:val="nil"/>
              <w:left w:val="nil"/>
              <w:bottom w:val="nil"/>
              <w:right w:val="nil"/>
            </w:tcBorders>
            <w:shd w:val="clear" w:color="auto" w:fill="FFFFFF"/>
          </w:tcPr>
          <w:p w14:paraId="19C70CE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2915</w:t>
            </w:r>
          </w:p>
        </w:tc>
        <w:tc>
          <w:tcPr>
            <w:tcW w:w="1003" w:type="dxa"/>
            <w:tcBorders>
              <w:top w:val="nil"/>
              <w:left w:val="nil"/>
              <w:bottom w:val="nil"/>
              <w:right w:val="nil"/>
            </w:tcBorders>
            <w:shd w:val="clear" w:color="auto" w:fill="FFFFFF"/>
          </w:tcPr>
          <w:p w14:paraId="0447443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26</w:t>
            </w:r>
          </w:p>
        </w:tc>
      </w:tr>
      <w:tr w:rsidR="00CA57AC" w14:paraId="05E2C22D" w14:textId="77777777">
        <w:trPr>
          <w:trHeight w:val="305"/>
        </w:trPr>
        <w:tc>
          <w:tcPr>
            <w:tcW w:w="6842" w:type="dxa"/>
            <w:tcBorders>
              <w:top w:val="nil"/>
              <w:left w:val="nil"/>
              <w:bottom w:val="nil"/>
              <w:right w:val="nil"/>
            </w:tcBorders>
            <w:shd w:val="clear" w:color="auto" w:fill="FFFFFF"/>
          </w:tcPr>
          <w:p w14:paraId="565FE814"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Salat Cami Yani-</w:t>
            </w:r>
            <w:proofErr w:type="spellStart"/>
            <w:r>
              <w:rPr>
                <w:rFonts w:ascii="Aptos Narrow" w:eastAsia="Aptos Narrow" w:hAnsi="Aptos Narrow" w:cs="Aptos Narrow"/>
                <w:color w:val="000000"/>
                <w:sz w:val="22"/>
                <w:szCs w:val="22"/>
              </w:rPr>
              <w:t>SalCY</w:t>
            </w:r>
            <w:proofErr w:type="spellEnd"/>
          </w:p>
        </w:tc>
        <w:tc>
          <w:tcPr>
            <w:tcW w:w="1004" w:type="dxa"/>
            <w:tcBorders>
              <w:top w:val="nil"/>
              <w:left w:val="nil"/>
              <w:bottom w:val="nil"/>
              <w:right w:val="nil"/>
            </w:tcBorders>
            <w:shd w:val="clear" w:color="auto" w:fill="FFFFFF"/>
          </w:tcPr>
          <w:p w14:paraId="38572EB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3002</w:t>
            </w:r>
          </w:p>
        </w:tc>
        <w:tc>
          <w:tcPr>
            <w:tcW w:w="1003" w:type="dxa"/>
            <w:tcBorders>
              <w:top w:val="nil"/>
              <w:left w:val="nil"/>
              <w:bottom w:val="nil"/>
              <w:right w:val="nil"/>
            </w:tcBorders>
            <w:shd w:val="clear" w:color="auto" w:fill="FFFFFF"/>
          </w:tcPr>
          <w:p w14:paraId="03A902F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w:t>
            </w:r>
          </w:p>
        </w:tc>
      </w:tr>
      <w:tr w:rsidR="00CA57AC" w14:paraId="2F02CFFF" w14:textId="77777777">
        <w:trPr>
          <w:trHeight w:val="305"/>
        </w:trPr>
        <w:tc>
          <w:tcPr>
            <w:tcW w:w="6842" w:type="dxa"/>
            <w:tcBorders>
              <w:top w:val="nil"/>
              <w:left w:val="nil"/>
              <w:bottom w:val="nil"/>
              <w:right w:val="nil"/>
            </w:tcBorders>
            <w:shd w:val="clear" w:color="auto" w:fill="FFFFFF"/>
          </w:tcPr>
          <w:p w14:paraId="673FFE07"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El </w:t>
            </w:r>
            <w:proofErr w:type="spellStart"/>
            <w:r>
              <w:rPr>
                <w:rFonts w:ascii="Aptos Narrow" w:eastAsia="Aptos Narrow" w:hAnsi="Aptos Narrow" w:cs="Aptos Narrow"/>
                <w:color w:val="000000"/>
                <w:sz w:val="22"/>
                <w:szCs w:val="22"/>
              </w:rPr>
              <w:t>Kowm</w:t>
            </w:r>
            <w:proofErr w:type="spellEnd"/>
            <w:r>
              <w:rPr>
                <w:rFonts w:ascii="Aptos Narrow" w:eastAsia="Aptos Narrow" w:hAnsi="Aptos Narrow" w:cs="Aptos Narrow"/>
                <w:color w:val="000000"/>
                <w:sz w:val="22"/>
                <w:szCs w:val="22"/>
              </w:rPr>
              <w:t xml:space="preserve"> I-</w:t>
            </w:r>
            <w:proofErr w:type="spellStart"/>
            <w:r>
              <w:rPr>
                <w:rFonts w:ascii="Aptos Narrow" w:eastAsia="Aptos Narrow" w:hAnsi="Aptos Narrow" w:cs="Aptos Narrow"/>
                <w:color w:val="000000"/>
                <w:sz w:val="22"/>
                <w:szCs w:val="22"/>
              </w:rPr>
              <w:t>EKIb</w:t>
            </w:r>
            <w:proofErr w:type="spellEnd"/>
          </w:p>
        </w:tc>
        <w:tc>
          <w:tcPr>
            <w:tcW w:w="1004" w:type="dxa"/>
            <w:tcBorders>
              <w:top w:val="nil"/>
              <w:left w:val="nil"/>
              <w:bottom w:val="nil"/>
              <w:right w:val="nil"/>
            </w:tcBorders>
            <w:shd w:val="clear" w:color="auto" w:fill="FFFFFF"/>
          </w:tcPr>
          <w:p w14:paraId="1D014FE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3067</w:t>
            </w:r>
          </w:p>
        </w:tc>
        <w:tc>
          <w:tcPr>
            <w:tcW w:w="1003" w:type="dxa"/>
            <w:tcBorders>
              <w:top w:val="nil"/>
              <w:left w:val="nil"/>
              <w:bottom w:val="nil"/>
              <w:right w:val="nil"/>
            </w:tcBorders>
            <w:shd w:val="clear" w:color="auto" w:fill="FFFFFF"/>
          </w:tcPr>
          <w:p w14:paraId="5662FFF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w:t>
            </w:r>
          </w:p>
        </w:tc>
      </w:tr>
      <w:tr w:rsidR="00CA57AC" w14:paraId="0055C708" w14:textId="77777777">
        <w:trPr>
          <w:trHeight w:val="305"/>
        </w:trPr>
        <w:tc>
          <w:tcPr>
            <w:tcW w:w="6842" w:type="dxa"/>
            <w:tcBorders>
              <w:top w:val="nil"/>
              <w:left w:val="nil"/>
              <w:bottom w:val="nil"/>
              <w:right w:val="nil"/>
            </w:tcBorders>
            <w:shd w:val="clear" w:color="auto" w:fill="FFFFFF"/>
          </w:tcPr>
          <w:p w14:paraId="19F229A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Dhra</w:t>
            </w:r>
            <w:proofErr w:type="spellEnd"/>
            <w:r>
              <w:rPr>
                <w:rFonts w:ascii="Aptos Narrow" w:eastAsia="Aptos Narrow" w:hAnsi="Aptos Narrow" w:cs="Aptos Narrow"/>
                <w:color w:val="000000"/>
                <w:sz w:val="22"/>
                <w:szCs w:val="22"/>
              </w:rPr>
              <w:t>'-DHRA</w:t>
            </w:r>
          </w:p>
        </w:tc>
        <w:tc>
          <w:tcPr>
            <w:tcW w:w="1004" w:type="dxa"/>
            <w:tcBorders>
              <w:top w:val="nil"/>
              <w:left w:val="nil"/>
              <w:bottom w:val="nil"/>
              <w:right w:val="nil"/>
            </w:tcBorders>
            <w:shd w:val="clear" w:color="auto" w:fill="FFFFFF"/>
          </w:tcPr>
          <w:p w14:paraId="7A33BD9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3131</w:t>
            </w:r>
          </w:p>
        </w:tc>
        <w:tc>
          <w:tcPr>
            <w:tcW w:w="1003" w:type="dxa"/>
            <w:tcBorders>
              <w:top w:val="nil"/>
              <w:left w:val="nil"/>
              <w:bottom w:val="nil"/>
              <w:right w:val="nil"/>
            </w:tcBorders>
            <w:shd w:val="clear" w:color="auto" w:fill="FFFFFF"/>
          </w:tcPr>
          <w:p w14:paraId="2DFDE56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42</w:t>
            </w:r>
          </w:p>
        </w:tc>
      </w:tr>
      <w:tr w:rsidR="00CA57AC" w14:paraId="5EAD18FB" w14:textId="77777777">
        <w:trPr>
          <w:trHeight w:val="305"/>
        </w:trPr>
        <w:tc>
          <w:tcPr>
            <w:tcW w:w="6842" w:type="dxa"/>
            <w:tcBorders>
              <w:top w:val="nil"/>
              <w:left w:val="nil"/>
              <w:bottom w:val="nil"/>
              <w:right w:val="nil"/>
            </w:tcBorders>
            <w:shd w:val="clear" w:color="auto" w:fill="FFFFFF"/>
          </w:tcPr>
          <w:p w14:paraId="75C13CFE"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Ayios</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Epiktitos</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Vrysi-AEVrysi</w:t>
            </w:r>
            <w:proofErr w:type="spellEnd"/>
          </w:p>
        </w:tc>
        <w:tc>
          <w:tcPr>
            <w:tcW w:w="1004" w:type="dxa"/>
            <w:tcBorders>
              <w:top w:val="nil"/>
              <w:left w:val="nil"/>
              <w:bottom w:val="nil"/>
              <w:right w:val="nil"/>
            </w:tcBorders>
            <w:shd w:val="clear" w:color="auto" w:fill="FFFFFF"/>
          </w:tcPr>
          <w:p w14:paraId="114DDA3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3159</w:t>
            </w:r>
          </w:p>
        </w:tc>
        <w:tc>
          <w:tcPr>
            <w:tcW w:w="1003" w:type="dxa"/>
            <w:tcBorders>
              <w:top w:val="nil"/>
              <w:left w:val="nil"/>
              <w:bottom w:val="nil"/>
              <w:right w:val="nil"/>
            </w:tcBorders>
            <w:shd w:val="clear" w:color="auto" w:fill="FFFFFF"/>
          </w:tcPr>
          <w:p w14:paraId="72B9D85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w:t>
            </w:r>
          </w:p>
        </w:tc>
      </w:tr>
      <w:tr w:rsidR="00CA57AC" w14:paraId="0B9C9C79" w14:textId="77777777">
        <w:trPr>
          <w:trHeight w:val="305"/>
        </w:trPr>
        <w:tc>
          <w:tcPr>
            <w:tcW w:w="6842" w:type="dxa"/>
            <w:tcBorders>
              <w:top w:val="nil"/>
              <w:left w:val="nil"/>
              <w:bottom w:val="nil"/>
              <w:right w:val="nil"/>
            </w:tcBorders>
            <w:shd w:val="clear" w:color="auto" w:fill="FFFFFF"/>
          </w:tcPr>
          <w:p w14:paraId="31A448CD"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el'Oueili-TO-4</w:t>
            </w:r>
          </w:p>
        </w:tc>
        <w:tc>
          <w:tcPr>
            <w:tcW w:w="1004" w:type="dxa"/>
            <w:tcBorders>
              <w:top w:val="nil"/>
              <w:left w:val="nil"/>
              <w:bottom w:val="nil"/>
              <w:right w:val="nil"/>
            </w:tcBorders>
            <w:shd w:val="clear" w:color="auto" w:fill="FFFFFF"/>
          </w:tcPr>
          <w:p w14:paraId="06899E5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3200</w:t>
            </w:r>
          </w:p>
        </w:tc>
        <w:tc>
          <w:tcPr>
            <w:tcW w:w="1003" w:type="dxa"/>
            <w:tcBorders>
              <w:top w:val="nil"/>
              <w:left w:val="nil"/>
              <w:bottom w:val="nil"/>
              <w:right w:val="nil"/>
            </w:tcBorders>
            <w:shd w:val="clear" w:color="auto" w:fill="FFFFFF"/>
          </w:tcPr>
          <w:p w14:paraId="688D30F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w:t>
            </w:r>
          </w:p>
        </w:tc>
      </w:tr>
      <w:tr w:rsidR="00CA57AC" w14:paraId="6CFB4071" w14:textId="77777777">
        <w:trPr>
          <w:trHeight w:val="305"/>
        </w:trPr>
        <w:tc>
          <w:tcPr>
            <w:tcW w:w="6842" w:type="dxa"/>
            <w:tcBorders>
              <w:top w:val="nil"/>
              <w:left w:val="nil"/>
              <w:bottom w:val="nil"/>
              <w:right w:val="nil"/>
            </w:tcBorders>
            <w:shd w:val="clear" w:color="auto" w:fill="FFFFFF"/>
          </w:tcPr>
          <w:p w14:paraId="122B8389"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Ali Kosh-AK-MJ</w:t>
            </w:r>
          </w:p>
        </w:tc>
        <w:tc>
          <w:tcPr>
            <w:tcW w:w="1004" w:type="dxa"/>
            <w:tcBorders>
              <w:top w:val="nil"/>
              <w:left w:val="nil"/>
              <w:bottom w:val="nil"/>
              <w:right w:val="nil"/>
            </w:tcBorders>
            <w:shd w:val="clear" w:color="auto" w:fill="FFFFFF"/>
          </w:tcPr>
          <w:p w14:paraId="2A61CD6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3221</w:t>
            </w:r>
          </w:p>
        </w:tc>
        <w:tc>
          <w:tcPr>
            <w:tcW w:w="1003" w:type="dxa"/>
            <w:tcBorders>
              <w:top w:val="nil"/>
              <w:left w:val="nil"/>
              <w:bottom w:val="nil"/>
              <w:right w:val="nil"/>
            </w:tcBorders>
            <w:shd w:val="clear" w:color="auto" w:fill="FFFFFF"/>
          </w:tcPr>
          <w:p w14:paraId="0510B4F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22</w:t>
            </w:r>
          </w:p>
        </w:tc>
      </w:tr>
      <w:tr w:rsidR="00CA57AC" w14:paraId="66F3401E" w14:textId="77777777">
        <w:trPr>
          <w:trHeight w:val="305"/>
        </w:trPr>
        <w:tc>
          <w:tcPr>
            <w:tcW w:w="6842" w:type="dxa"/>
            <w:tcBorders>
              <w:top w:val="nil"/>
              <w:left w:val="nil"/>
              <w:bottom w:val="nil"/>
              <w:right w:val="nil"/>
            </w:tcBorders>
            <w:shd w:val="clear" w:color="auto" w:fill="FFFFFF"/>
          </w:tcPr>
          <w:p w14:paraId="7DE431A6"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Mureybit-MuIII</w:t>
            </w:r>
            <w:proofErr w:type="spellEnd"/>
          </w:p>
        </w:tc>
        <w:tc>
          <w:tcPr>
            <w:tcW w:w="1004" w:type="dxa"/>
            <w:tcBorders>
              <w:top w:val="nil"/>
              <w:left w:val="nil"/>
              <w:bottom w:val="nil"/>
              <w:right w:val="nil"/>
            </w:tcBorders>
            <w:shd w:val="clear" w:color="auto" w:fill="FFFFFF"/>
          </w:tcPr>
          <w:p w14:paraId="36519E3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3229</w:t>
            </w:r>
          </w:p>
        </w:tc>
        <w:tc>
          <w:tcPr>
            <w:tcW w:w="1003" w:type="dxa"/>
            <w:tcBorders>
              <w:top w:val="nil"/>
              <w:left w:val="nil"/>
              <w:bottom w:val="nil"/>
              <w:right w:val="nil"/>
            </w:tcBorders>
            <w:shd w:val="clear" w:color="auto" w:fill="FFFFFF"/>
          </w:tcPr>
          <w:p w14:paraId="742FC05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37</w:t>
            </w:r>
          </w:p>
        </w:tc>
      </w:tr>
      <w:tr w:rsidR="00CA57AC" w14:paraId="4DC65DBE" w14:textId="77777777">
        <w:trPr>
          <w:trHeight w:val="305"/>
        </w:trPr>
        <w:tc>
          <w:tcPr>
            <w:tcW w:w="6842" w:type="dxa"/>
            <w:tcBorders>
              <w:top w:val="nil"/>
              <w:left w:val="nil"/>
              <w:bottom w:val="nil"/>
              <w:right w:val="nil"/>
            </w:tcBorders>
            <w:shd w:val="clear" w:color="auto" w:fill="FFFFFF"/>
          </w:tcPr>
          <w:p w14:paraId="1CEFAFD1"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El-</w:t>
            </w:r>
            <w:proofErr w:type="spellStart"/>
            <w:r>
              <w:rPr>
                <w:rFonts w:ascii="Aptos Narrow" w:eastAsia="Aptos Narrow" w:hAnsi="Aptos Narrow" w:cs="Aptos Narrow"/>
                <w:color w:val="000000"/>
                <w:sz w:val="22"/>
                <w:szCs w:val="22"/>
              </w:rPr>
              <w:t>Hemmeh</w:t>
            </w:r>
            <w:proofErr w:type="spellEnd"/>
            <w:r>
              <w:rPr>
                <w:rFonts w:ascii="Aptos Narrow" w:eastAsia="Aptos Narrow" w:hAnsi="Aptos Narrow" w:cs="Aptos Narrow"/>
                <w:color w:val="000000"/>
                <w:sz w:val="22"/>
                <w:szCs w:val="22"/>
              </w:rPr>
              <w:t>-</w:t>
            </w:r>
            <w:proofErr w:type="spellStart"/>
            <w:r>
              <w:rPr>
                <w:rFonts w:ascii="Aptos Narrow" w:eastAsia="Aptos Narrow" w:hAnsi="Aptos Narrow" w:cs="Aptos Narrow"/>
                <w:color w:val="000000"/>
                <w:sz w:val="22"/>
                <w:szCs w:val="22"/>
              </w:rPr>
              <w:t>ElHem</w:t>
            </w:r>
            <w:proofErr w:type="spellEnd"/>
          </w:p>
        </w:tc>
        <w:tc>
          <w:tcPr>
            <w:tcW w:w="1004" w:type="dxa"/>
            <w:tcBorders>
              <w:top w:val="nil"/>
              <w:left w:val="nil"/>
              <w:bottom w:val="nil"/>
              <w:right w:val="nil"/>
            </w:tcBorders>
            <w:shd w:val="clear" w:color="auto" w:fill="FFFFFF"/>
          </w:tcPr>
          <w:p w14:paraId="3238B48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3359</w:t>
            </w:r>
          </w:p>
        </w:tc>
        <w:tc>
          <w:tcPr>
            <w:tcW w:w="1003" w:type="dxa"/>
            <w:tcBorders>
              <w:top w:val="nil"/>
              <w:left w:val="nil"/>
              <w:bottom w:val="nil"/>
              <w:right w:val="nil"/>
            </w:tcBorders>
            <w:shd w:val="clear" w:color="auto" w:fill="FFFFFF"/>
          </w:tcPr>
          <w:p w14:paraId="4471689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42</w:t>
            </w:r>
          </w:p>
        </w:tc>
      </w:tr>
      <w:tr w:rsidR="00CA57AC" w14:paraId="1C16143A" w14:textId="77777777">
        <w:trPr>
          <w:trHeight w:val="305"/>
        </w:trPr>
        <w:tc>
          <w:tcPr>
            <w:tcW w:w="6842" w:type="dxa"/>
            <w:tcBorders>
              <w:top w:val="nil"/>
              <w:left w:val="nil"/>
              <w:bottom w:val="nil"/>
              <w:right w:val="nil"/>
            </w:tcBorders>
            <w:shd w:val="clear" w:color="auto" w:fill="FFFFFF"/>
          </w:tcPr>
          <w:p w14:paraId="4E0729A6"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El </w:t>
            </w:r>
            <w:proofErr w:type="spellStart"/>
            <w:r>
              <w:rPr>
                <w:rFonts w:ascii="Aptos Narrow" w:eastAsia="Aptos Narrow" w:hAnsi="Aptos Narrow" w:cs="Aptos Narrow"/>
                <w:color w:val="000000"/>
                <w:sz w:val="22"/>
                <w:szCs w:val="22"/>
              </w:rPr>
              <w:t>Kowm</w:t>
            </w:r>
            <w:proofErr w:type="spellEnd"/>
            <w:r>
              <w:rPr>
                <w:rFonts w:ascii="Aptos Narrow" w:eastAsia="Aptos Narrow" w:hAnsi="Aptos Narrow" w:cs="Aptos Narrow"/>
                <w:color w:val="000000"/>
                <w:sz w:val="22"/>
                <w:szCs w:val="22"/>
              </w:rPr>
              <w:t xml:space="preserve"> II-EKII</w:t>
            </w:r>
          </w:p>
        </w:tc>
        <w:tc>
          <w:tcPr>
            <w:tcW w:w="1004" w:type="dxa"/>
            <w:tcBorders>
              <w:top w:val="nil"/>
              <w:left w:val="nil"/>
              <w:bottom w:val="nil"/>
              <w:right w:val="nil"/>
            </w:tcBorders>
            <w:shd w:val="clear" w:color="auto" w:fill="FFFFFF"/>
          </w:tcPr>
          <w:p w14:paraId="03D5A72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3421</w:t>
            </w:r>
          </w:p>
        </w:tc>
        <w:tc>
          <w:tcPr>
            <w:tcW w:w="1003" w:type="dxa"/>
            <w:tcBorders>
              <w:top w:val="nil"/>
              <w:left w:val="nil"/>
              <w:bottom w:val="nil"/>
              <w:right w:val="nil"/>
            </w:tcBorders>
            <w:shd w:val="clear" w:color="auto" w:fill="FFFFFF"/>
          </w:tcPr>
          <w:p w14:paraId="367AB24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52</w:t>
            </w:r>
          </w:p>
        </w:tc>
      </w:tr>
      <w:tr w:rsidR="00CA57AC" w14:paraId="38E2F363" w14:textId="77777777">
        <w:trPr>
          <w:trHeight w:val="305"/>
        </w:trPr>
        <w:tc>
          <w:tcPr>
            <w:tcW w:w="6842" w:type="dxa"/>
            <w:tcBorders>
              <w:top w:val="nil"/>
              <w:left w:val="nil"/>
              <w:bottom w:val="nil"/>
              <w:right w:val="nil"/>
            </w:tcBorders>
            <w:shd w:val="clear" w:color="auto" w:fill="FFFFFF"/>
          </w:tcPr>
          <w:p w14:paraId="1612C506"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w:t>
            </w:r>
            <w:proofErr w:type="spellStart"/>
            <w:r>
              <w:rPr>
                <w:rFonts w:ascii="Aptos Narrow" w:eastAsia="Aptos Narrow" w:hAnsi="Aptos Narrow" w:cs="Aptos Narrow"/>
                <w:color w:val="000000"/>
                <w:sz w:val="22"/>
                <w:szCs w:val="22"/>
              </w:rPr>
              <w:t>Abr</w:t>
            </w:r>
            <w:proofErr w:type="spellEnd"/>
            <w:r>
              <w:rPr>
                <w:rFonts w:ascii="Aptos Narrow" w:eastAsia="Aptos Narrow" w:hAnsi="Aptos Narrow" w:cs="Aptos Narrow"/>
                <w:color w:val="000000"/>
                <w:sz w:val="22"/>
                <w:szCs w:val="22"/>
              </w:rPr>
              <w:t>-TELABR</w:t>
            </w:r>
          </w:p>
        </w:tc>
        <w:tc>
          <w:tcPr>
            <w:tcW w:w="1004" w:type="dxa"/>
            <w:tcBorders>
              <w:top w:val="nil"/>
              <w:left w:val="nil"/>
              <w:bottom w:val="nil"/>
              <w:right w:val="nil"/>
            </w:tcBorders>
            <w:shd w:val="clear" w:color="auto" w:fill="FFFFFF"/>
          </w:tcPr>
          <w:p w14:paraId="691D236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3531</w:t>
            </w:r>
          </w:p>
        </w:tc>
        <w:tc>
          <w:tcPr>
            <w:tcW w:w="1003" w:type="dxa"/>
            <w:tcBorders>
              <w:top w:val="nil"/>
              <w:left w:val="nil"/>
              <w:bottom w:val="nil"/>
              <w:right w:val="nil"/>
            </w:tcBorders>
            <w:shd w:val="clear" w:color="auto" w:fill="FFFFFF"/>
          </w:tcPr>
          <w:p w14:paraId="1DE36D4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w:t>
            </w:r>
          </w:p>
        </w:tc>
      </w:tr>
      <w:tr w:rsidR="00CA57AC" w14:paraId="08C5A36A" w14:textId="77777777">
        <w:trPr>
          <w:trHeight w:val="305"/>
        </w:trPr>
        <w:tc>
          <w:tcPr>
            <w:tcW w:w="6842" w:type="dxa"/>
            <w:tcBorders>
              <w:top w:val="nil"/>
              <w:left w:val="nil"/>
              <w:bottom w:val="nil"/>
              <w:right w:val="nil"/>
            </w:tcBorders>
            <w:shd w:val="clear" w:color="auto" w:fill="FFFFFF"/>
          </w:tcPr>
          <w:p w14:paraId="759FED36"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El-Kerkh-ElKerk3</w:t>
            </w:r>
          </w:p>
        </w:tc>
        <w:tc>
          <w:tcPr>
            <w:tcW w:w="1004" w:type="dxa"/>
            <w:tcBorders>
              <w:top w:val="nil"/>
              <w:left w:val="nil"/>
              <w:bottom w:val="nil"/>
              <w:right w:val="nil"/>
            </w:tcBorders>
            <w:shd w:val="clear" w:color="auto" w:fill="FFFFFF"/>
          </w:tcPr>
          <w:p w14:paraId="135C1F1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3746</w:t>
            </w:r>
          </w:p>
        </w:tc>
        <w:tc>
          <w:tcPr>
            <w:tcW w:w="1003" w:type="dxa"/>
            <w:tcBorders>
              <w:top w:val="nil"/>
              <w:left w:val="nil"/>
              <w:bottom w:val="nil"/>
              <w:right w:val="nil"/>
            </w:tcBorders>
            <w:shd w:val="clear" w:color="auto" w:fill="FFFFFF"/>
          </w:tcPr>
          <w:p w14:paraId="502078C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22</w:t>
            </w:r>
          </w:p>
        </w:tc>
      </w:tr>
      <w:tr w:rsidR="00CA57AC" w14:paraId="4B2F0DF6" w14:textId="77777777">
        <w:trPr>
          <w:trHeight w:val="305"/>
        </w:trPr>
        <w:tc>
          <w:tcPr>
            <w:tcW w:w="6842" w:type="dxa"/>
            <w:tcBorders>
              <w:top w:val="nil"/>
              <w:left w:val="nil"/>
              <w:bottom w:val="nil"/>
              <w:right w:val="nil"/>
            </w:tcBorders>
            <w:shd w:val="clear" w:color="auto" w:fill="FFFFFF"/>
          </w:tcPr>
          <w:p w14:paraId="211AD36E"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Can Hasan III-</w:t>
            </w:r>
            <w:proofErr w:type="spellStart"/>
            <w:r>
              <w:rPr>
                <w:rFonts w:ascii="Aptos Narrow" w:eastAsia="Aptos Narrow" w:hAnsi="Aptos Narrow" w:cs="Aptos Narrow"/>
                <w:color w:val="000000"/>
                <w:sz w:val="22"/>
                <w:szCs w:val="22"/>
              </w:rPr>
              <w:t>CHaIII</w:t>
            </w:r>
            <w:proofErr w:type="spellEnd"/>
          </w:p>
        </w:tc>
        <w:tc>
          <w:tcPr>
            <w:tcW w:w="1004" w:type="dxa"/>
            <w:tcBorders>
              <w:top w:val="nil"/>
              <w:left w:val="nil"/>
              <w:bottom w:val="nil"/>
              <w:right w:val="nil"/>
            </w:tcBorders>
            <w:shd w:val="clear" w:color="auto" w:fill="FFFFFF"/>
          </w:tcPr>
          <w:p w14:paraId="1D2DE61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4162</w:t>
            </w:r>
          </w:p>
        </w:tc>
        <w:tc>
          <w:tcPr>
            <w:tcW w:w="1003" w:type="dxa"/>
            <w:tcBorders>
              <w:top w:val="nil"/>
              <w:left w:val="nil"/>
              <w:bottom w:val="nil"/>
              <w:right w:val="nil"/>
            </w:tcBorders>
            <w:shd w:val="clear" w:color="auto" w:fill="FFFFFF"/>
          </w:tcPr>
          <w:p w14:paraId="04E11D5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27</w:t>
            </w:r>
          </w:p>
        </w:tc>
      </w:tr>
      <w:tr w:rsidR="00CA57AC" w14:paraId="67A8D976" w14:textId="77777777">
        <w:trPr>
          <w:trHeight w:val="305"/>
        </w:trPr>
        <w:tc>
          <w:tcPr>
            <w:tcW w:w="6842" w:type="dxa"/>
            <w:tcBorders>
              <w:top w:val="nil"/>
              <w:left w:val="nil"/>
              <w:bottom w:val="nil"/>
              <w:right w:val="nil"/>
            </w:tcBorders>
            <w:shd w:val="clear" w:color="auto" w:fill="FFFFFF"/>
          </w:tcPr>
          <w:p w14:paraId="6737662A"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Bouqras</w:t>
            </w:r>
            <w:proofErr w:type="spellEnd"/>
            <w:r>
              <w:rPr>
                <w:rFonts w:ascii="Aptos Narrow" w:eastAsia="Aptos Narrow" w:hAnsi="Aptos Narrow" w:cs="Aptos Narrow"/>
                <w:color w:val="000000"/>
                <w:sz w:val="22"/>
                <w:szCs w:val="22"/>
              </w:rPr>
              <w:t>-BQs</w:t>
            </w:r>
          </w:p>
        </w:tc>
        <w:tc>
          <w:tcPr>
            <w:tcW w:w="1004" w:type="dxa"/>
            <w:tcBorders>
              <w:top w:val="nil"/>
              <w:left w:val="nil"/>
              <w:bottom w:val="nil"/>
              <w:right w:val="nil"/>
            </w:tcBorders>
            <w:shd w:val="clear" w:color="auto" w:fill="FFFFFF"/>
          </w:tcPr>
          <w:p w14:paraId="5357444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4420</w:t>
            </w:r>
          </w:p>
        </w:tc>
        <w:tc>
          <w:tcPr>
            <w:tcW w:w="1003" w:type="dxa"/>
            <w:tcBorders>
              <w:top w:val="nil"/>
              <w:left w:val="nil"/>
              <w:bottom w:val="nil"/>
              <w:right w:val="nil"/>
            </w:tcBorders>
            <w:shd w:val="clear" w:color="auto" w:fill="FFFFFF"/>
          </w:tcPr>
          <w:p w14:paraId="55E25A2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w:t>
            </w:r>
          </w:p>
        </w:tc>
      </w:tr>
      <w:tr w:rsidR="00CA57AC" w14:paraId="3A683922" w14:textId="77777777">
        <w:trPr>
          <w:trHeight w:val="305"/>
        </w:trPr>
        <w:tc>
          <w:tcPr>
            <w:tcW w:w="6842" w:type="dxa"/>
            <w:tcBorders>
              <w:top w:val="nil"/>
              <w:left w:val="nil"/>
              <w:bottom w:val="nil"/>
              <w:right w:val="nil"/>
            </w:tcBorders>
            <w:shd w:val="clear" w:color="auto" w:fill="FFFFFF"/>
          </w:tcPr>
          <w:p w14:paraId="53AB818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Cayonu-CAId</w:t>
            </w:r>
            <w:proofErr w:type="spellEnd"/>
          </w:p>
        </w:tc>
        <w:tc>
          <w:tcPr>
            <w:tcW w:w="1004" w:type="dxa"/>
            <w:tcBorders>
              <w:top w:val="nil"/>
              <w:left w:val="nil"/>
              <w:bottom w:val="nil"/>
              <w:right w:val="nil"/>
            </w:tcBorders>
            <w:shd w:val="clear" w:color="auto" w:fill="FFFFFF"/>
          </w:tcPr>
          <w:p w14:paraId="7594BC9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4453</w:t>
            </w:r>
          </w:p>
        </w:tc>
        <w:tc>
          <w:tcPr>
            <w:tcW w:w="1003" w:type="dxa"/>
            <w:tcBorders>
              <w:top w:val="nil"/>
              <w:left w:val="nil"/>
              <w:bottom w:val="nil"/>
              <w:right w:val="nil"/>
            </w:tcBorders>
            <w:shd w:val="clear" w:color="auto" w:fill="FFFFFF"/>
          </w:tcPr>
          <w:p w14:paraId="661478B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w:t>
            </w:r>
          </w:p>
        </w:tc>
      </w:tr>
      <w:tr w:rsidR="00CA57AC" w14:paraId="1E4F70DE" w14:textId="77777777">
        <w:trPr>
          <w:trHeight w:val="305"/>
        </w:trPr>
        <w:tc>
          <w:tcPr>
            <w:tcW w:w="6842" w:type="dxa"/>
            <w:tcBorders>
              <w:top w:val="nil"/>
              <w:left w:val="nil"/>
              <w:bottom w:val="nil"/>
              <w:right w:val="nil"/>
            </w:tcBorders>
            <w:shd w:val="clear" w:color="auto" w:fill="FFFFFF"/>
          </w:tcPr>
          <w:p w14:paraId="4B64A4B8"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lastRenderedPageBreak/>
              <w:t xml:space="preserve">Oylum </w:t>
            </w:r>
            <w:proofErr w:type="spellStart"/>
            <w:r>
              <w:rPr>
                <w:rFonts w:ascii="Aptos Narrow" w:eastAsia="Aptos Narrow" w:hAnsi="Aptos Narrow" w:cs="Aptos Narrow"/>
                <w:color w:val="000000"/>
                <w:sz w:val="22"/>
                <w:szCs w:val="22"/>
              </w:rPr>
              <w:t>Höyük</w:t>
            </w:r>
            <w:proofErr w:type="spellEnd"/>
            <w:r>
              <w:rPr>
                <w:rFonts w:ascii="Aptos Narrow" w:eastAsia="Aptos Narrow" w:hAnsi="Aptos Narrow" w:cs="Aptos Narrow"/>
                <w:color w:val="000000"/>
                <w:sz w:val="22"/>
                <w:szCs w:val="22"/>
              </w:rPr>
              <w:t>-OH</w:t>
            </w:r>
          </w:p>
        </w:tc>
        <w:tc>
          <w:tcPr>
            <w:tcW w:w="1004" w:type="dxa"/>
            <w:tcBorders>
              <w:top w:val="nil"/>
              <w:left w:val="nil"/>
              <w:bottom w:val="nil"/>
              <w:right w:val="nil"/>
            </w:tcBorders>
            <w:shd w:val="clear" w:color="auto" w:fill="FFFFFF"/>
          </w:tcPr>
          <w:p w14:paraId="6F0FF8B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4465</w:t>
            </w:r>
          </w:p>
        </w:tc>
        <w:tc>
          <w:tcPr>
            <w:tcW w:w="1003" w:type="dxa"/>
            <w:tcBorders>
              <w:top w:val="nil"/>
              <w:left w:val="nil"/>
              <w:bottom w:val="nil"/>
              <w:right w:val="nil"/>
            </w:tcBorders>
            <w:shd w:val="clear" w:color="auto" w:fill="FFFFFF"/>
          </w:tcPr>
          <w:p w14:paraId="52C658F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31</w:t>
            </w:r>
          </w:p>
        </w:tc>
      </w:tr>
      <w:tr w:rsidR="00CA57AC" w14:paraId="5D44B8F6" w14:textId="77777777">
        <w:trPr>
          <w:trHeight w:val="305"/>
        </w:trPr>
        <w:tc>
          <w:tcPr>
            <w:tcW w:w="6842" w:type="dxa"/>
            <w:tcBorders>
              <w:top w:val="nil"/>
              <w:left w:val="nil"/>
              <w:bottom w:val="nil"/>
              <w:right w:val="nil"/>
            </w:tcBorders>
            <w:shd w:val="clear" w:color="auto" w:fill="FFFFFF"/>
          </w:tcPr>
          <w:p w14:paraId="68A9C186"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Kurdu</w:t>
            </w:r>
            <w:proofErr w:type="spellEnd"/>
            <w:r>
              <w:rPr>
                <w:rFonts w:ascii="Aptos Narrow" w:eastAsia="Aptos Narrow" w:hAnsi="Aptos Narrow" w:cs="Aptos Narrow"/>
                <w:color w:val="000000"/>
                <w:sz w:val="22"/>
                <w:szCs w:val="22"/>
              </w:rPr>
              <w:t>-TKU</w:t>
            </w:r>
          </w:p>
        </w:tc>
        <w:tc>
          <w:tcPr>
            <w:tcW w:w="1004" w:type="dxa"/>
            <w:tcBorders>
              <w:top w:val="nil"/>
              <w:left w:val="nil"/>
              <w:bottom w:val="nil"/>
              <w:right w:val="nil"/>
            </w:tcBorders>
            <w:shd w:val="clear" w:color="auto" w:fill="FFFFFF"/>
          </w:tcPr>
          <w:p w14:paraId="5372197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4630</w:t>
            </w:r>
          </w:p>
        </w:tc>
        <w:tc>
          <w:tcPr>
            <w:tcW w:w="1003" w:type="dxa"/>
            <w:tcBorders>
              <w:top w:val="nil"/>
              <w:left w:val="nil"/>
              <w:bottom w:val="nil"/>
              <w:right w:val="nil"/>
            </w:tcBorders>
            <w:shd w:val="clear" w:color="auto" w:fill="FFFFFF"/>
          </w:tcPr>
          <w:p w14:paraId="5B4766E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w:t>
            </w:r>
          </w:p>
        </w:tc>
      </w:tr>
      <w:tr w:rsidR="00CA57AC" w14:paraId="607ED4F6" w14:textId="77777777">
        <w:trPr>
          <w:trHeight w:val="305"/>
        </w:trPr>
        <w:tc>
          <w:tcPr>
            <w:tcW w:w="6842" w:type="dxa"/>
            <w:tcBorders>
              <w:top w:val="nil"/>
              <w:left w:val="nil"/>
              <w:bottom w:val="nil"/>
              <w:right w:val="nil"/>
            </w:tcBorders>
            <w:shd w:val="clear" w:color="auto" w:fill="FFFFFF"/>
          </w:tcPr>
          <w:p w14:paraId="3078A2EA"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Jaffarabad</w:t>
            </w:r>
            <w:proofErr w:type="spellEnd"/>
            <w:r>
              <w:rPr>
                <w:rFonts w:ascii="Aptos Narrow" w:eastAsia="Aptos Narrow" w:hAnsi="Aptos Narrow" w:cs="Aptos Narrow"/>
                <w:color w:val="000000"/>
                <w:sz w:val="22"/>
                <w:szCs w:val="22"/>
              </w:rPr>
              <w:t>-JAF</w:t>
            </w:r>
          </w:p>
        </w:tc>
        <w:tc>
          <w:tcPr>
            <w:tcW w:w="1004" w:type="dxa"/>
            <w:tcBorders>
              <w:top w:val="nil"/>
              <w:left w:val="nil"/>
              <w:bottom w:val="nil"/>
              <w:right w:val="nil"/>
            </w:tcBorders>
            <w:shd w:val="clear" w:color="auto" w:fill="FFFFFF"/>
          </w:tcPr>
          <w:p w14:paraId="1F0EB3E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4839</w:t>
            </w:r>
          </w:p>
        </w:tc>
        <w:tc>
          <w:tcPr>
            <w:tcW w:w="1003" w:type="dxa"/>
            <w:tcBorders>
              <w:top w:val="nil"/>
              <w:left w:val="nil"/>
              <w:bottom w:val="nil"/>
              <w:right w:val="nil"/>
            </w:tcBorders>
            <w:shd w:val="clear" w:color="auto" w:fill="FFFFFF"/>
          </w:tcPr>
          <w:p w14:paraId="1218E7B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w:t>
            </w:r>
          </w:p>
        </w:tc>
      </w:tr>
      <w:tr w:rsidR="00CA57AC" w14:paraId="3CA2CE7A" w14:textId="77777777">
        <w:trPr>
          <w:trHeight w:val="305"/>
        </w:trPr>
        <w:tc>
          <w:tcPr>
            <w:tcW w:w="6842" w:type="dxa"/>
            <w:tcBorders>
              <w:top w:val="nil"/>
              <w:left w:val="nil"/>
              <w:bottom w:val="nil"/>
              <w:right w:val="nil"/>
            </w:tcBorders>
            <w:shd w:val="clear" w:color="auto" w:fill="FFFFFF"/>
          </w:tcPr>
          <w:p w14:paraId="7CBCCE0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Qarassa-QaraN</w:t>
            </w:r>
            <w:proofErr w:type="spellEnd"/>
          </w:p>
        </w:tc>
        <w:tc>
          <w:tcPr>
            <w:tcW w:w="1004" w:type="dxa"/>
            <w:tcBorders>
              <w:top w:val="nil"/>
              <w:left w:val="nil"/>
              <w:bottom w:val="nil"/>
              <w:right w:val="nil"/>
            </w:tcBorders>
            <w:shd w:val="clear" w:color="auto" w:fill="FFFFFF"/>
          </w:tcPr>
          <w:p w14:paraId="7238317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5530</w:t>
            </w:r>
          </w:p>
        </w:tc>
        <w:tc>
          <w:tcPr>
            <w:tcW w:w="1003" w:type="dxa"/>
            <w:tcBorders>
              <w:top w:val="nil"/>
              <w:left w:val="nil"/>
              <w:bottom w:val="nil"/>
              <w:right w:val="nil"/>
            </w:tcBorders>
            <w:shd w:val="clear" w:color="auto" w:fill="FFFFFF"/>
          </w:tcPr>
          <w:p w14:paraId="70CE7D1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90</w:t>
            </w:r>
          </w:p>
        </w:tc>
      </w:tr>
      <w:tr w:rsidR="00CA57AC" w14:paraId="5562D9EE" w14:textId="77777777">
        <w:trPr>
          <w:trHeight w:val="305"/>
        </w:trPr>
        <w:tc>
          <w:tcPr>
            <w:tcW w:w="6842" w:type="dxa"/>
            <w:tcBorders>
              <w:top w:val="nil"/>
              <w:left w:val="nil"/>
              <w:bottom w:val="nil"/>
              <w:right w:val="nil"/>
            </w:tcBorders>
            <w:shd w:val="clear" w:color="auto" w:fill="FFFFFF"/>
          </w:tcPr>
          <w:p w14:paraId="4CD7EB6C"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Kosak Shamali-KS</w:t>
            </w:r>
          </w:p>
        </w:tc>
        <w:tc>
          <w:tcPr>
            <w:tcW w:w="1004" w:type="dxa"/>
            <w:tcBorders>
              <w:top w:val="nil"/>
              <w:left w:val="nil"/>
              <w:bottom w:val="nil"/>
              <w:right w:val="nil"/>
            </w:tcBorders>
            <w:shd w:val="clear" w:color="auto" w:fill="FFFFFF"/>
          </w:tcPr>
          <w:p w14:paraId="126F648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6024</w:t>
            </w:r>
          </w:p>
        </w:tc>
        <w:tc>
          <w:tcPr>
            <w:tcW w:w="1003" w:type="dxa"/>
            <w:tcBorders>
              <w:top w:val="nil"/>
              <w:left w:val="nil"/>
              <w:bottom w:val="nil"/>
              <w:right w:val="nil"/>
            </w:tcBorders>
            <w:shd w:val="clear" w:color="auto" w:fill="FFFFFF"/>
          </w:tcPr>
          <w:p w14:paraId="567158A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1A535AD8" w14:textId="77777777">
        <w:trPr>
          <w:trHeight w:val="305"/>
        </w:trPr>
        <w:tc>
          <w:tcPr>
            <w:tcW w:w="6842" w:type="dxa"/>
            <w:tcBorders>
              <w:top w:val="nil"/>
              <w:left w:val="nil"/>
              <w:bottom w:val="nil"/>
              <w:right w:val="nil"/>
            </w:tcBorders>
            <w:shd w:val="clear" w:color="auto" w:fill="FFFFFF"/>
          </w:tcPr>
          <w:p w14:paraId="4C4F6271"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Catal</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Hoyuk</w:t>
            </w:r>
            <w:proofErr w:type="spellEnd"/>
            <w:r>
              <w:rPr>
                <w:rFonts w:ascii="Aptos Narrow" w:eastAsia="Aptos Narrow" w:hAnsi="Aptos Narrow" w:cs="Aptos Narrow"/>
                <w:color w:val="000000"/>
                <w:sz w:val="22"/>
                <w:szCs w:val="22"/>
              </w:rPr>
              <w:t>-</w:t>
            </w:r>
            <w:proofErr w:type="spellStart"/>
            <w:r>
              <w:rPr>
                <w:rFonts w:ascii="Aptos Narrow" w:eastAsia="Aptos Narrow" w:hAnsi="Aptos Narrow" w:cs="Aptos Narrow"/>
                <w:color w:val="000000"/>
                <w:sz w:val="22"/>
                <w:szCs w:val="22"/>
              </w:rPr>
              <w:t>CtHPXII</w:t>
            </w:r>
            <w:proofErr w:type="spellEnd"/>
            <w:r>
              <w:rPr>
                <w:rFonts w:ascii="Aptos Narrow" w:eastAsia="Aptos Narrow" w:hAnsi="Aptos Narrow" w:cs="Aptos Narrow"/>
                <w:color w:val="000000"/>
                <w:sz w:val="22"/>
                <w:szCs w:val="22"/>
              </w:rPr>
              <w:t>-A</w:t>
            </w:r>
          </w:p>
        </w:tc>
        <w:tc>
          <w:tcPr>
            <w:tcW w:w="1004" w:type="dxa"/>
            <w:tcBorders>
              <w:top w:val="nil"/>
              <w:left w:val="nil"/>
              <w:bottom w:val="nil"/>
              <w:right w:val="nil"/>
            </w:tcBorders>
            <w:shd w:val="clear" w:color="auto" w:fill="FFFFFF"/>
          </w:tcPr>
          <w:p w14:paraId="1C8060D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6337</w:t>
            </w:r>
          </w:p>
        </w:tc>
        <w:tc>
          <w:tcPr>
            <w:tcW w:w="1003" w:type="dxa"/>
            <w:tcBorders>
              <w:top w:val="nil"/>
              <w:left w:val="nil"/>
              <w:bottom w:val="nil"/>
              <w:right w:val="nil"/>
            </w:tcBorders>
            <w:shd w:val="clear" w:color="auto" w:fill="FFFFFF"/>
          </w:tcPr>
          <w:p w14:paraId="0410F9F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w:t>
            </w:r>
          </w:p>
        </w:tc>
      </w:tr>
      <w:tr w:rsidR="00CA57AC" w14:paraId="59F9AC57" w14:textId="77777777">
        <w:trPr>
          <w:trHeight w:val="305"/>
        </w:trPr>
        <w:tc>
          <w:tcPr>
            <w:tcW w:w="6842" w:type="dxa"/>
            <w:tcBorders>
              <w:top w:val="nil"/>
              <w:left w:val="nil"/>
              <w:bottom w:val="nil"/>
              <w:right w:val="nil"/>
            </w:tcBorders>
            <w:shd w:val="clear" w:color="auto" w:fill="FFFFFF"/>
          </w:tcPr>
          <w:p w14:paraId="0AD0D49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Catal</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Hoyuk</w:t>
            </w:r>
            <w:proofErr w:type="spellEnd"/>
            <w:r>
              <w:rPr>
                <w:rFonts w:ascii="Aptos Narrow" w:eastAsia="Aptos Narrow" w:hAnsi="Aptos Narrow" w:cs="Aptos Narrow"/>
                <w:sz w:val="22"/>
                <w:szCs w:val="22"/>
              </w:rPr>
              <w:t>-</w:t>
            </w:r>
            <w:proofErr w:type="spellStart"/>
            <w:r>
              <w:rPr>
                <w:rFonts w:ascii="Aptos Narrow" w:eastAsia="Aptos Narrow" w:hAnsi="Aptos Narrow" w:cs="Aptos Narrow"/>
                <w:color w:val="000000"/>
                <w:sz w:val="22"/>
                <w:szCs w:val="22"/>
              </w:rPr>
              <w:t>CtHPXII</w:t>
            </w:r>
            <w:proofErr w:type="spellEnd"/>
            <w:r>
              <w:rPr>
                <w:rFonts w:ascii="Aptos Narrow" w:eastAsia="Aptos Narrow" w:hAnsi="Aptos Narrow" w:cs="Aptos Narrow"/>
                <w:color w:val="000000"/>
                <w:sz w:val="22"/>
                <w:szCs w:val="22"/>
              </w:rPr>
              <w:t>-B</w:t>
            </w:r>
          </w:p>
        </w:tc>
        <w:tc>
          <w:tcPr>
            <w:tcW w:w="1004" w:type="dxa"/>
            <w:tcBorders>
              <w:top w:val="nil"/>
              <w:left w:val="nil"/>
              <w:bottom w:val="nil"/>
              <w:right w:val="nil"/>
            </w:tcBorders>
            <w:shd w:val="clear" w:color="auto" w:fill="FFFFFF"/>
          </w:tcPr>
          <w:p w14:paraId="08780FE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6615</w:t>
            </w:r>
          </w:p>
        </w:tc>
        <w:tc>
          <w:tcPr>
            <w:tcW w:w="1003" w:type="dxa"/>
            <w:tcBorders>
              <w:top w:val="nil"/>
              <w:left w:val="nil"/>
              <w:bottom w:val="nil"/>
              <w:right w:val="nil"/>
            </w:tcBorders>
            <w:shd w:val="clear" w:color="auto" w:fill="FFFFFF"/>
          </w:tcPr>
          <w:p w14:paraId="0105E39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47</w:t>
            </w:r>
          </w:p>
        </w:tc>
      </w:tr>
      <w:tr w:rsidR="00CA57AC" w14:paraId="64352C75" w14:textId="77777777">
        <w:trPr>
          <w:trHeight w:val="305"/>
        </w:trPr>
        <w:tc>
          <w:tcPr>
            <w:tcW w:w="6842" w:type="dxa"/>
            <w:tcBorders>
              <w:top w:val="nil"/>
              <w:left w:val="nil"/>
              <w:bottom w:val="nil"/>
              <w:right w:val="nil"/>
            </w:tcBorders>
            <w:shd w:val="clear" w:color="auto" w:fill="FFFFFF"/>
          </w:tcPr>
          <w:p w14:paraId="5A55692F"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Ramad-RaI</w:t>
            </w:r>
            <w:proofErr w:type="spellEnd"/>
          </w:p>
        </w:tc>
        <w:tc>
          <w:tcPr>
            <w:tcW w:w="1004" w:type="dxa"/>
            <w:tcBorders>
              <w:top w:val="nil"/>
              <w:left w:val="nil"/>
              <w:bottom w:val="nil"/>
              <w:right w:val="nil"/>
            </w:tcBorders>
            <w:shd w:val="clear" w:color="auto" w:fill="FFFFFF"/>
          </w:tcPr>
          <w:p w14:paraId="19B124B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6658</w:t>
            </w:r>
          </w:p>
        </w:tc>
        <w:tc>
          <w:tcPr>
            <w:tcW w:w="1003" w:type="dxa"/>
            <w:tcBorders>
              <w:top w:val="nil"/>
              <w:left w:val="nil"/>
              <w:bottom w:val="nil"/>
              <w:right w:val="nil"/>
            </w:tcBorders>
            <w:shd w:val="clear" w:color="auto" w:fill="FFFFFF"/>
          </w:tcPr>
          <w:p w14:paraId="3BDB396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45</w:t>
            </w:r>
          </w:p>
        </w:tc>
      </w:tr>
      <w:tr w:rsidR="00CA57AC" w14:paraId="43C1D765" w14:textId="77777777">
        <w:trPr>
          <w:trHeight w:val="305"/>
        </w:trPr>
        <w:tc>
          <w:tcPr>
            <w:tcW w:w="6842" w:type="dxa"/>
            <w:tcBorders>
              <w:top w:val="nil"/>
              <w:left w:val="nil"/>
              <w:bottom w:val="nil"/>
              <w:right w:val="nil"/>
            </w:tcBorders>
            <w:shd w:val="clear" w:color="auto" w:fill="FFFFFF"/>
          </w:tcPr>
          <w:p w14:paraId="66F765C2"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Brak-TBR-II</w:t>
            </w:r>
          </w:p>
        </w:tc>
        <w:tc>
          <w:tcPr>
            <w:tcW w:w="1004" w:type="dxa"/>
            <w:tcBorders>
              <w:top w:val="nil"/>
              <w:left w:val="nil"/>
              <w:bottom w:val="nil"/>
              <w:right w:val="nil"/>
            </w:tcBorders>
            <w:shd w:val="clear" w:color="auto" w:fill="FFFFFF"/>
          </w:tcPr>
          <w:p w14:paraId="3C07BAD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6773</w:t>
            </w:r>
          </w:p>
        </w:tc>
        <w:tc>
          <w:tcPr>
            <w:tcW w:w="1003" w:type="dxa"/>
            <w:tcBorders>
              <w:top w:val="nil"/>
              <w:left w:val="nil"/>
              <w:bottom w:val="nil"/>
              <w:right w:val="nil"/>
            </w:tcBorders>
            <w:shd w:val="clear" w:color="auto" w:fill="FFFFFF"/>
          </w:tcPr>
          <w:p w14:paraId="0F978B2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38</w:t>
            </w:r>
          </w:p>
        </w:tc>
      </w:tr>
      <w:tr w:rsidR="00CA57AC" w14:paraId="6D6AD1E1" w14:textId="77777777">
        <w:trPr>
          <w:trHeight w:val="305"/>
        </w:trPr>
        <w:tc>
          <w:tcPr>
            <w:tcW w:w="6842" w:type="dxa"/>
            <w:tcBorders>
              <w:top w:val="nil"/>
              <w:left w:val="nil"/>
              <w:bottom w:val="nil"/>
              <w:right w:val="nil"/>
            </w:tcBorders>
            <w:shd w:val="clear" w:color="auto" w:fill="FFFFFF"/>
          </w:tcPr>
          <w:p w14:paraId="7E710612"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Nahal </w:t>
            </w:r>
            <w:proofErr w:type="spellStart"/>
            <w:r>
              <w:rPr>
                <w:rFonts w:ascii="Aptos Narrow" w:eastAsia="Aptos Narrow" w:hAnsi="Aptos Narrow" w:cs="Aptos Narrow"/>
                <w:color w:val="000000"/>
                <w:sz w:val="22"/>
                <w:szCs w:val="22"/>
              </w:rPr>
              <w:t>Zehora</w:t>
            </w:r>
            <w:proofErr w:type="spellEnd"/>
            <w:r>
              <w:rPr>
                <w:rFonts w:ascii="Aptos Narrow" w:eastAsia="Aptos Narrow" w:hAnsi="Aptos Narrow" w:cs="Aptos Narrow"/>
                <w:color w:val="000000"/>
                <w:sz w:val="22"/>
                <w:szCs w:val="22"/>
              </w:rPr>
              <w:t xml:space="preserve"> II-NZIIPN</w:t>
            </w:r>
          </w:p>
        </w:tc>
        <w:tc>
          <w:tcPr>
            <w:tcW w:w="1004" w:type="dxa"/>
            <w:tcBorders>
              <w:top w:val="nil"/>
              <w:left w:val="nil"/>
              <w:bottom w:val="nil"/>
              <w:right w:val="nil"/>
            </w:tcBorders>
            <w:shd w:val="clear" w:color="auto" w:fill="FFFFFF"/>
          </w:tcPr>
          <w:p w14:paraId="5102CC3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7045</w:t>
            </w:r>
          </w:p>
        </w:tc>
        <w:tc>
          <w:tcPr>
            <w:tcW w:w="1003" w:type="dxa"/>
            <w:tcBorders>
              <w:top w:val="nil"/>
              <w:left w:val="nil"/>
              <w:bottom w:val="nil"/>
              <w:right w:val="nil"/>
            </w:tcBorders>
            <w:shd w:val="clear" w:color="auto" w:fill="FFFFFF"/>
          </w:tcPr>
          <w:p w14:paraId="73610E3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w:t>
            </w:r>
          </w:p>
        </w:tc>
      </w:tr>
      <w:tr w:rsidR="00CA57AC" w14:paraId="10E25D48" w14:textId="77777777">
        <w:trPr>
          <w:trHeight w:val="305"/>
        </w:trPr>
        <w:tc>
          <w:tcPr>
            <w:tcW w:w="6842" w:type="dxa"/>
            <w:tcBorders>
              <w:top w:val="nil"/>
              <w:left w:val="nil"/>
              <w:bottom w:val="nil"/>
              <w:right w:val="nil"/>
            </w:tcBorders>
            <w:shd w:val="clear" w:color="auto" w:fill="FFFFFF"/>
          </w:tcPr>
          <w:p w14:paraId="3602A1A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Kissonerga</w:t>
            </w:r>
            <w:proofErr w:type="spellEnd"/>
            <w:r>
              <w:rPr>
                <w:rFonts w:ascii="Aptos Narrow" w:eastAsia="Aptos Narrow" w:hAnsi="Aptos Narrow" w:cs="Aptos Narrow"/>
                <w:color w:val="000000"/>
                <w:sz w:val="22"/>
                <w:szCs w:val="22"/>
              </w:rPr>
              <w:t xml:space="preserve"> Mylouthkia-KMyCh</w:t>
            </w:r>
          </w:p>
        </w:tc>
        <w:tc>
          <w:tcPr>
            <w:tcW w:w="1004" w:type="dxa"/>
            <w:tcBorders>
              <w:top w:val="nil"/>
              <w:left w:val="nil"/>
              <w:bottom w:val="nil"/>
              <w:right w:val="nil"/>
            </w:tcBorders>
            <w:shd w:val="clear" w:color="auto" w:fill="FFFFFF"/>
          </w:tcPr>
          <w:p w14:paraId="1E0008F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7131</w:t>
            </w:r>
          </w:p>
        </w:tc>
        <w:tc>
          <w:tcPr>
            <w:tcW w:w="1003" w:type="dxa"/>
            <w:tcBorders>
              <w:top w:val="nil"/>
              <w:left w:val="nil"/>
              <w:bottom w:val="nil"/>
              <w:right w:val="nil"/>
            </w:tcBorders>
            <w:shd w:val="clear" w:color="auto" w:fill="FFFFFF"/>
          </w:tcPr>
          <w:p w14:paraId="0265A7C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49</w:t>
            </w:r>
          </w:p>
        </w:tc>
      </w:tr>
      <w:tr w:rsidR="00CA57AC" w14:paraId="7D621825" w14:textId="77777777">
        <w:trPr>
          <w:trHeight w:val="305"/>
        </w:trPr>
        <w:tc>
          <w:tcPr>
            <w:tcW w:w="6842" w:type="dxa"/>
            <w:tcBorders>
              <w:top w:val="nil"/>
              <w:left w:val="nil"/>
              <w:bottom w:val="nil"/>
              <w:right w:val="nil"/>
            </w:tcBorders>
            <w:shd w:val="clear" w:color="auto" w:fill="FFFFFF"/>
          </w:tcPr>
          <w:p w14:paraId="57213A6C"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Jericho</w:t>
            </w:r>
          </w:p>
        </w:tc>
        <w:tc>
          <w:tcPr>
            <w:tcW w:w="1004" w:type="dxa"/>
            <w:tcBorders>
              <w:top w:val="nil"/>
              <w:left w:val="nil"/>
              <w:bottom w:val="nil"/>
              <w:right w:val="nil"/>
            </w:tcBorders>
            <w:shd w:val="clear" w:color="auto" w:fill="FFFFFF"/>
          </w:tcPr>
          <w:p w14:paraId="30CB129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9156</w:t>
            </w:r>
          </w:p>
        </w:tc>
        <w:tc>
          <w:tcPr>
            <w:tcW w:w="1003" w:type="dxa"/>
            <w:tcBorders>
              <w:top w:val="nil"/>
              <w:left w:val="nil"/>
              <w:bottom w:val="nil"/>
              <w:right w:val="nil"/>
            </w:tcBorders>
            <w:shd w:val="clear" w:color="auto" w:fill="FFFFFF"/>
          </w:tcPr>
          <w:p w14:paraId="7995A82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w:t>
            </w:r>
          </w:p>
        </w:tc>
      </w:tr>
      <w:tr w:rsidR="00CA57AC" w14:paraId="44A4B5B0" w14:textId="77777777">
        <w:trPr>
          <w:trHeight w:val="305"/>
        </w:trPr>
        <w:tc>
          <w:tcPr>
            <w:tcW w:w="6842" w:type="dxa"/>
            <w:tcBorders>
              <w:top w:val="nil"/>
              <w:left w:val="nil"/>
              <w:bottom w:val="nil"/>
              <w:right w:val="nil"/>
            </w:tcBorders>
            <w:shd w:val="clear" w:color="auto" w:fill="FFFFFF"/>
          </w:tcPr>
          <w:p w14:paraId="3745340F"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Ras Shamra-</w:t>
            </w:r>
            <w:proofErr w:type="spellStart"/>
            <w:r>
              <w:rPr>
                <w:rFonts w:ascii="Aptos Narrow" w:eastAsia="Aptos Narrow" w:hAnsi="Aptos Narrow" w:cs="Aptos Narrow"/>
                <w:color w:val="000000"/>
                <w:sz w:val="22"/>
                <w:szCs w:val="22"/>
              </w:rPr>
              <w:t>RsVa</w:t>
            </w:r>
            <w:proofErr w:type="spellEnd"/>
          </w:p>
        </w:tc>
        <w:tc>
          <w:tcPr>
            <w:tcW w:w="1004" w:type="dxa"/>
            <w:tcBorders>
              <w:top w:val="nil"/>
              <w:left w:val="nil"/>
              <w:bottom w:val="nil"/>
              <w:right w:val="nil"/>
            </w:tcBorders>
            <w:shd w:val="clear" w:color="auto" w:fill="FFFFFF"/>
          </w:tcPr>
          <w:p w14:paraId="74EAFD9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9733</w:t>
            </w:r>
          </w:p>
        </w:tc>
        <w:tc>
          <w:tcPr>
            <w:tcW w:w="1003" w:type="dxa"/>
            <w:tcBorders>
              <w:top w:val="nil"/>
              <w:left w:val="nil"/>
              <w:bottom w:val="nil"/>
              <w:right w:val="nil"/>
            </w:tcBorders>
            <w:shd w:val="clear" w:color="auto" w:fill="FFFFFF"/>
          </w:tcPr>
          <w:p w14:paraId="760F510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41</w:t>
            </w:r>
          </w:p>
        </w:tc>
      </w:tr>
      <w:tr w:rsidR="00CA57AC" w14:paraId="10EAA3C6" w14:textId="77777777">
        <w:trPr>
          <w:trHeight w:val="305"/>
        </w:trPr>
        <w:tc>
          <w:tcPr>
            <w:tcW w:w="6842" w:type="dxa"/>
            <w:tcBorders>
              <w:top w:val="nil"/>
              <w:left w:val="nil"/>
              <w:bottom w:val="nil"/>
              <w:right w:val="nil"/>
            </w:tcBorders>
            <w:shd w:val="clear" w:color="auto" w:fill="FFFFFF"/>
          </w:tcPr>
          <w:p w14:paraId="7DDAFEAB"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Ilbol</w:t>
            </w:r>
            <w:proofErr w:type="spellEnd"/>
          </w:p>
        </w:tc>
        <w:tc>
          <w:tcPr>
            <w:tcW w:w="1004" w:type="dxa"/>
            <w:tcBorders>
              <w:top w:val="nil"/>
              <w:left w:val="nil"/>
              <w:bottom w:val="nil"/>
              <w:right w:val="nil"/>
            </w:tcBorders>
            <w:shd w:val="clear" w:color="auto" w:fill="FFFFFF"/>
          </w:tcPr>
          <w:p w14:paraId="5568EF3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10477</w:t>
            </w:r>
          </w:p>
        </w:tc>
        <w:tc>
          <w:tcPr>
            <w:tcW w:w="1003" w:type="dxa"/>
            <w:tcBorders>
              <w:top w:val="nil"/>
              <w:left w:val="nil"/>
              <w:bottom w:val="nil"/>
              <w:right w:val="nil"/>
            </w:tcBorders>
            <w:shd w:val="clear" w:color="auto" w:fill="FFFFFF"/>
          </w:tcPr>
          <w:p w14:paraId="35AEE09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w:t>
            </w:r>
          </w:p>
        </w:tc>
      </w:tr>
      <w:tr w:rsidR="00CA57AC" w14:paraId="52C5CE8B" w14:textId="77777777">
        <w:trPr>
          <w:trHeight w:val="305"/>
        </w:trPr>
        <w:tc>
          <w:tcPr>
            <w:tcW w:w="6842" w:type="dxa"/>
            <w:tcBorders>
              <w:top w:val="nil"/>
              <w:left w:val="nil"/>
              <w:bottom w:val="nil"/>
              <w:right w:val="nil"/>
            </w:tcBorders>
            <w:shd w:val="clear" w:color="auto" w:fill="FFFFFF"/>
          </w:tcPr>
          <w:p w14:paraId="1499AF22"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Qaramel-TQA1</w:t>
            </w:r>
          </w:p>
        </w:tc>
        <w:tc>
          <w:tcPr>
            <w:tcW w:w="1004" w:type="dxa"/>
            <w:tcBorders>
              <w:top w:val="nil"/>
              <w:left w:val="nil"/>
              <w:bottom w:val="nil"/>
              <w:right w:val="nil"/>
            </w:tcBorders>
            <w:shd w:val="clear" w:color="auto" w:fill="FFFFFF"/>
          </w:tcPr>
          <w:p w14:paraId="66E07AC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11269</w:t>
            </w:r>
          </w:p>
        </w:tc>
        <w:tc>
          <w:tcPr>
            <w:tcW w:w="1003" w:type="dxa"/>
            <w:tcBorders>
              <w:top w:val="nil"/>
              <w:left w:val="nil"/>
              <w:bottom w:val="nil"/>
              <w:right w:val="nil"/>
            </w:tcBorders>
            <w:shd w:val="clear" w:color="auto" w:fill="FFFFFF"/>
          </w:tcPr>
          <w:p w14:paraId="4CD2EC73"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58</w:t>
            </w:r>
          </w:p>
        </w:tc>
      </w:tr>
      <w:tr w:rsidR="00CA57AC" w14:paraId="0E288491" w14:textId="77777777">
        <w:trPr>
          <w:trHeight w:val="305"/>
        </w:trPr>
        <w:tc>
          <w:tcPr>
            <w:tcW w:w="6842" w:type="dxa"/>
            <w:tcBorders>
              <w:top w:val="nil"/>
              <w:left w:val="nil"/>
              <w:bottom w:val="nil"/>
              <w:right w:val="nil"/>
            </w:tcBorders>
            <w:shd w:val="clear" w:color="auto" w:fill="FFFFFF"/>
          </w:tcPr>
          <w:p w14:paraId="09919160"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Hasankey</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Höyük-HasHoy</w:t>
            </w:r>
            <w:proofErr w:type="spellEnd"/>
          </w:p>
        </w:tc>
        <w:tc>
          <w:tcPr>
            <w:tcW w:w="1004" w:type="dxa"/>
            <w:tcBorders>
              <w:top w:val="nil"/>
              <w:left w:val="nil"/>
              <w:bottom w:val="nil"/>
              <w:right w:val="nil"/>
            </w:tcBorders>
            <w:shd w:val="clear" w:color="auto" w:fill="FFFFFF"/>
          </w:tcPr>
          <w:p w14:paraId="3082D26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11535</w:t>
            </w:r>
          </w:p>
        </w:tc>
        <w:tc>
          <w:tcPr>
            <w:tcW w:w="1003" w:type="dxa"/>
            <w:tcBorders>
              <w:top w:val="nil"/>
              <w:left w:val="nil"/>
              <w:bottom w:val="nil"/>
              <w:right w:val="nil"/>
            </w:tcBorders>
            <w:shd w:val="clear" w:color="auto" w:fill="FFFFFF"/>
          </w:tcPr>
          <w:p w14:paraId="25CEEB6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22</w:t>
            </w:r>
          </w:p>
        </w:tc>
      </w:tr>
      <w:tr w:rsidR="00CA57AC" w14:paraId="005E1B16" w14:textId="77777777">
        <w:trPr>
          <w:trHeight w:val="305"/>
        </w:trPr>
        <w:tc>
          <w:tcPr>
            <w:tcW w:w="6842" w:type="dxa"/>
            <w:tcBorders>
              <w:top w:val="nil"/>
              <w:left w:val="nil"/>
              <w:bottom w:val="nil"/>
              <w:right w:val="nil"/>
            </w:tcBorders>
            <w:shd w:val="clear" w:color="auto" w:fill="FFFFFF"/>
          </w:tcPr>
          <w:p w14:paraId="4372551D"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Netiv </w:t>
            </w:r>
            <w:proofErr w:type="spellStart"/>
            <w:r>
              <w:rPr>
                <w:rFonts w:ascii="Aptos Narrow" w:eastAsia="Aptos Narrow" w:hAnsi="Aptos Narrow" w:cs="Aptos Narrow"/>
                <w:color w:val="000000"/>
                <w:sz w:val="22"/>
                <w:szCs w:val="22"/>
              </w:rPr>
              <w:t>Hagdud</w:t>
            </w:r>
            <w:proofErr w:type="spellEnd"/>
            <w:r>
              <w:rPr>
                <w:rFonts w:ascii="Aptos Narrow" w:eastAsia="Aptos Narrow" w:hAnsi="Aptos Narrow" w:cs="Aptos Narrow"/>
                <w:color w:val="000000"/>
                <w:sz w:val="22"/>
                <w:szCs w:val="22"/>
              </w:rPr>
              <w:t>-NH</w:t>
            </w:r>
          </w:p>
        </w:tc>
        <w:tc>
          <w:tcPr>
            <w:tcW w:w="1004" w:type="dxa"/>
            <w:tcBorders>
              <w:top w:val="nil"/>
              <w:left w:val="nil"/>
              <w:bottom w:val="nil"/>
              <w:right w:val="nil"/>
            </w:tcBorders>
            <w:shd w:val="clear" w:color="auto" w:fill="FFFFFF"/>
          </w:tcPr>
          <w:p w14:paraId="14381A5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11772</w:t>
            </w:r>
          </w:p>
        </w:tc>
        <w:tc>
          <w:tcPr>
            <w:tcW w:w="1003" w:type="dxa"/>
            <w:tcBorders>
              <w:top w:val="nil"/>
              <w:left w:val="nil"/>
              <w:bottom w:val="nil"/>
              <w:right w:val="nil"/>
            </w:tcBorders>
            <w:shd w:val="clear" w:color="auto" w:fill="FFFFFF"/>
          </w:tcPr>
          <w:p w14:paraId="47576F8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80</w:t>
            </w:r>
          </w:p>
        </w:tc>
      </w:tr>
      <w:tr w:rsidR="00CA57AC" w14:paraId="7E9CA227" w14:textId="77777777">
        <w:trPr>
          <w:trHeight w:val="305"/>
        </w:trPr>
        <w:tc>
          <w:tcPr>
            <w:tcW w:w="6842" w:type="dxa"/>
            <w:tcBorders>
              <w:top w:val="nil"/>
              <w:left w:val="nil"/>
              <w:bottom w:val="nil"/>
              <w:right w:val="nil"/>
            </w:tcBorders>
            <w:shd w:val="clear" w:color="auto" w:fill="FFFFFF"/>
          </w:tcPr>
          <w:p w14:paraId="3541BF55"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Sabi Abyad-TSA-1_3</w:t>
            </w:r>
          </w:p>
        </w:tc>
        <w:tc>
          <w:tcPr>
            <w:tcW w:w="1004" w:type="dxa"/>
            <w:tcBorders>
              <w:top w:val="nil"/>
              <w:left w:val="nil"/>
              <w:bottom w:val="nil"/>
              <w:right w:val="nil"/>
            </w:tcBorders>
            <w:shd w:val="clear" w:color="auto" w:fill="FFFFFF"/>
          </w:tcPr>
          <w:p w14:paraId="3655FD6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12276</w:t>
            </w:r>
          </w:p>
        </w:tc>
        <w:tc>
          <w:tcPr>
            <w:tcW w:w="1003" w:type="dxa"/>
            <w:tcBorders>
              <w:top w:val="nil"/>
              <w:left w:val="nil"/>
              <w:bottom w:val="nil"/>
              <w:right w:val="nil"/>
            </w:tcBorders>
            <w:shd w:val="clear" w:color="auto" w:fill="FFFFFF"/>
          </w:tcPr>
          <w:p w14:paraId="1BE6C19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39</w:t>
            </w:r>
          </w:p>
        </w:tc>
      </w:tr>
      <w:tr w:rsidR="00CA57AC" w14:paraId="7BA74AB5" w14:textId="77777777">
        <w:trPr>
          <w:trHeight w:val="305"/>
        </w:trPr>
        <w:tc>
          <w:tcPr>
            <w:tcW w:w="6842" w:type="dxa"/>
            <w:tcBorders>
              <w:top w:val="nil"/>
              <w:left w:val="nil"/>
              <w:bottom w:val="nil"/>
              <w:right w:val="nil"/>
            </w:tcBorders>
            <w:shd w:val="clear" w:color="auto" w:fill="FFFFFF"/>
          </w:tcPr>
          <w:p w14:paraId="5A05A12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Hallan </w:t>
            </w:r>
            <w:proofErr w:type="spellStart"/>
            <w:r>
              <w:rPr>
                <w:rFonts w:ascii="Aptos Narrow" w:eastAsia="Aptos Narrow" w:hAnsi="Aptos Narrow" w:cs="Aptos Narrow"/>
                <w:color w:val="000000"/>
                <w:sz w:val="22"/>
                <w:szCs w:val="22"/>
              </w:rPr>
              <w:t>Cemi</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Tepesi</w:t>
            </w:r>
            <w:proofErr w:type="spellEnd"/>
            <w:r>
              <w:rPr>
                <w:rFonts w:ascii="Aptos Narrow" w:eastAsia="Aptos Narrow" w:hAnsi="Aptos Narrow" w:cs="Aptos Narrow"/>
                <w:color w:val="000000"/>
                <w:sz w:val="22"/>
                <w:szCs w:val="22"/>
              </w:rPr>
              <w:t>-HCTII</w:t>
            </w:r>
          </w:p>
        </w:tc>
        <w:tc>
          <w:tcPr>
            <w:tcW w:w="1004" w:type="dxa"/>
            <w:tcBorders>
              <w:top w:val="nil"/>
              <w:left w:val="nil"/>
              <w:bottom w:val="nil"/>
              <w:right w:val="nil"/>
            </w:tcBorders>
            <w:shd w:val="clear" w:color="auto" w:fill="FFFFFF"/>
          </w:tcPr>
          <w:p w14:paraId="2503960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12381</w:t>
            </w:r>
          </w:p>
        </w:tc>
        <w:tc>
          <w:tcPr>
            <w:tcW w:w="1003" w:type="dxa"/>
            <w:tcBorders>
              <w:top w:val="nil"/>
              <w:left w:val="nil"/>
              <w:bottom w:val="nil"/>
              <w:right w:val="nil"/>
            </w:tcBorders>
            <w:shd w:val="clear" w:color="auto" w:fill="FFFFFF"/>
          </w:tcPr>
          <w:p w14:paraId="159E797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w:t>
            </w:r>
          </w:p>
        </w:tc>
      </w:tr>
      <w:tr w:rsidR="00CA57AC" w14:paraId="4C7F57D2" w14:textId="77777777">
        <w:trPr>
          <w:trHeight w:val="305"/>
        </w:trPr>
        <w:tc>
          <w:tcPr>
            <w:tcW w:w="6842" w:type="dxa"/>
            <w:tcBorders>
              <w:top w:val="nil"/>
              <w:left w:val="nil"/>
              <w:bottom w:val="nil"/>
              <w:right w:val="nil"/>
            </w:tcBorders>
            <w:shd w:val="clear" w:color="auto" w:fill="FFFFFF"/>
          </w:tcPr>
          <w:p w14:paraId="5BE9F897"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Kumtepe</w:t>
            </w:r>
            <w:proofErr w:type="spellEnd"/>
            <w:r>
              <w:rPr>
                <w:rFonts w:ascii="Aptos Narrow" w:eastAsia="Aptos Narrow" w:hAnsi="Aptos Narrow" w:cs="Aptos Narrow"/>
                <w:color w:val="000000"/>
                <w:sz w:val="22"/>
                <w:szCs w:val="22"/>
              </w:rPr>
              <w:t>-KU_B</w:t>
            </w:r>
          </w:p>
        </w:tc>
        <w:tc>
          <w:tcPr>
            <w:tcW w:w="1004" w:type="dxa"/>
            <w:tcBorders>
              <w:top w:val="nil"/>
              <w:left w:val="nil"/>
              <w:bottom w:val="nil"/>
              <w:right w:val="nil"/>
            </w:tcBorders>
            <w:shd w:val="clear" w:color="auto" w:fill="FFFFFF"/>
          </w:tcPr>
          <w:p w14:paraId="39F295F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12807</w:t>
            </w:r>
          </w:p>
        </w:tc>
        <w:tc>
          <w:tcPr>
            <w:tcW w:w="1003" w:type="dxa"/>
            <w:tcBorders>
              <w:top w:val="nil"/>
              <w:left w:val="nil"/>
              <w:bottom w:val="nil"/>
              <w:right w:val="nil"/>
            </w:tcBorders>
            <w:shd w:val="clear" w:color="auto" w:fill="FFFFFF"/>
          </w:tcPr>
          <w:p w14:paraId="2A7102A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109</w:t>
            </w:r>
          </w:p>
        </w:tc>
      </w:tr>
      <w:tr w:rsidR="00CA57AC" w14:paraId="21BF026D" w14:textId="77777777">
        <w:trPr>
          <w:trHeight w:val="305"/>
        </w:trPr>
        <w:tc>
          <w:tcPr>
            <w:tcW w:w="6842" w:type="dxa"/>
            <w:tcBorders>
              <w:top w:val="nil"/>
              <w:left w:val="nil"/>
              <w:bottom w:val="nil"/>
              <w:right w:val="nil"/>
            </w:tcBorders>
            <w:shd w:val="clear" w:color="auto" w:fill="FFFFFF"/>
          </w:tcPr>
          <w:p w14:paraId="4C58F1FF"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Catal</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Hoyuk</w:t>
            </w:r>
            <w:proofErr w:type="spellEnd"/>
            <w:r>
              <w:rPr>
                <w:rFonts w:ascii="Aptos Narrow" w:eastAsia="Aptos Narrow" w:hAnsi="Aptos Narrow" w:cs="Aptos Narrow"/>
                <w:color w:val="000000"/>
                <w:sz w:val="22"/>
                <w:szCs w:val="22"/>
              </w:rPr>
              <w:t>-</w:t>
            </w:r>
            <w:proofErr w:type="spellStart"/>
            <w:r>
              <w:rPr>
                <w:rFonts w:ascii="Aptos Narrow" w:eastAsia="Aptos Narrow" w:hAnsi="Aptos Narrow" w:cs="Aptos Narrow"/>
                <w:color w:val="000000"/>
                <w:sz w:val="22"/>
                <w:szCs w:val="22"/>
              </w:rPr>
              <w:t>CtHPXII</w:t>
            </w:r>
            <w:proofErr w:type="spellEnd"/>
            <w:r>
              <w:rPr>
                <w:rFonts w:ascii="Aptos Narrow" w:eastAsia="Aptos Narrow" w:hAnsi="Aptos Narrow" w:cs="Aptos Narrow"/>
                <w:color w:val="000000"/>
                <w:sz w:val="22"/>
                <w:szCs w:val="22"/>
              </w:rPr>
              <w:t>-C/D</w:t>
            </w:r>
          </w:p>
        </w:tc>
        <w:tc>
          <w:tcPr>
            <w:tcW w:w="1004" w:type="dxa"/>
            <w:tcBorders>
              <w:top w:val="nil"/>
              <w:left w:val="nil"/>
              <w:bottom w:val="nil"/>
              <w:right w:val="nil"/>
            </w:tcBorders>
            <w:shd w:val="clear" w:color="auto" w:fill="FFFFFF"/>
          </w:tcPr>
          <w:p w14:paraId="0B48B44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14272</w:t>
            </w:r>
          </w:p>
        </w:tc>
        <w:tc>
          <w:tcPr>
            <w:tcW w:w="1003" w:type="dxa"/>
            <w:tcBorders>
              <w:top w:val="nil"/>
              <w:left w:val="nil"/>
              <w:bottom w:val="nil"/>
              <w:right w:val="nil"/>
            </w:tcBorders>
            <w:shd w:val="clear" w:color="auto" w:fill="FFFFFF"/>
          </w:tcPr>
          <w:p w14:paraId="7F37FBA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65</w:t>
            </w:r>
          </w:p>
        </w:tc>
      </w:tr>
      <w:tr w:rsidR="00CA57AC" w14:paraId="7A300850" w14:textId="77777777">
        <w:trPr>
          <w:trHeight w:val="305"/>
        </w:trPr>
        <w:tc>
          <w:tcPr>
            <w:tcW w:w="6842" w:type="dxa"/>
            <w:tcBorders>
              <w:top w:val="nil"/>
              <w:left w:val="nil"/>
              <w:bottom w:val="nil"/>
              <w:right w:val="nil"/>
            </w:tcBorders>
            <w:shd w:val="clear" w:color="auto" w:fill="FFFFFF"/>
          </w:tcPr>
          <w:p w14:paraId="37CCDCB3"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Wadi </w:t>
            </w:r>
            <w:proofErr w:type="spellStart"/>
            <w:r>
              <w:rPr>
                <w:rFonts w:ascii="Aptos Narrow" w:eastAsia="Aptos Narrow" w:hAnsi="Aptos Narrow" w:cs="Aptos Narrow"/>
                <w:color w:val="000000"/>
                <w:sz w:val="22"/>
                <w:szCs w:val="22"/>
              </w:rPr>
              <w:t>Jilat</w:t>
            </w:r>
            <w:proofErr w:type="spellEnd"/>
            <w:r>
              <w:rPr>
                <w:rFonts w:ascii="Aptos Narrow" w:eastAsia="Aptos Narrow" w:hAnsi="Aptos Narrow" w:cs="Aptos Narrow"/>
                <w:color w:val="000000"/>
                <w:sz w:val="22"/>
                <w:szCs w:val="22"/>
              </w:rPr>
              <w:t xml:space="preserve"> 13-WJ13</w:t>
            </w:r>
          </w:p>
        </w:tc>
        <w:tc>
          <w:tcPr>
            <w:tcW w:w="1004" w:type="dxa"/>
            <w:tcBorders>
              <w:top w:val="nil"/>
              <w:left w:val="nil"/>
              <w:bottom w:val="nil"/>
              <w:right w:val="nil"/>
            </w:tcBorders>
            <w:shd w:val="clear" w:color="auto" w:fill="FFFFFF"/>
          </w:tcPr>
          <w:p w14:paraId="493B955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14281</w:t>
            </w:r>
          </w:p>
        </w:tc>
        <w:tc>
          <w:tcPr>
            <w:tcW w:w="1003" w:type="dxa"/>
            <w:tcBorders>
              <w:top w:val="nil"/>
              <w:left w:val="nil"/>
              <w:bottom w:val="nil"/>
              <w:right w:val="nil"/>
            </w:tcBorders>
            <w:shd w:val="clear" w:color="auto" w:fill="FFFFFF"/>
          </w:tcPr>
          <w:p w14:paraId="0DDD346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53</w:t>
            </w:r>
          </w:p>
        </w:tc>
      </w:tr>
      <w:tr w:rsidR="00CA57AC" w14:paraId="67A6788E" w14:textId="77777777">
        <w:trPr>
          <w:trHeight w:val="305"/>
        </w:trPr>
        <w:tc>
          <w:tcPr>
            <w:tcW w:w="6842" w:type="dxa"/>
            <w:tcBorders>
              <w:top w:val="nil"/>
              <w:left w:val="nil"/>
              <w:bottom w:val="nil"/>
              <w:right w:val="nil"/>
            </w:tcBorders>
            <w:shd w:val="clear" w:color="auto" w:fill="FFFFFF"/>
          </w:tcPr>
          <w:p w14:paraId="1FBBEE69"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Karrana</w:t>
            </w:r>
            <w:proofErr w:type="spellEnd"/>
          </w:p>
        </w:tc>
        <w:tc>
          <w:tcPr>
            <w:tcW w:w="1004" w:type="dxa"/>
            <w:tcBorders>
              <w:top w:val="nil"/>
              <w:left w:val="nil"/>
              <w:bottom w:val="nil"/>
              <w:right w:val="nil"/>
            </w:tcBorders>
            <w:shd w:val="clear" w:color="auto" w:fill="FFFFFF"/>
          </w:tcPr>
          <w:p w14:paraId="07B5E3A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15071</w:t>
            </w:r>
          </w:p>
        </w:tc>
        <w:tc>
          <w:tcPr>
            <w:tcW w:w="1003" w:type="dxa"/>
            <w:tcBorders>
              <w:top w:val="nil"/>
              <w:left w:val="nil"/>
              <w:bottom w:val="nil"/>
              <w:right w:val="nil"/>
            </w:tcBorders>
            <w:shd w:val="clear" w:color="auto" w:fill="FFFFFF"/>
          </w:tcPr>
          <w:p w14:paraId="67EC19C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28</w:t>
            </w:r>
          </w:p>
        </w:tc>
      </w:tr>
      <w:tr w:rsidR="00CA57AC" w14:paraId="36AA00A1" w14:textId="77777777">
        <w:trPr>
          <w:trHeight w:val="305"/>
        </w:trPr>
        <w:tc>
          <w:tcPr>
            <w:tcW w:w="6842" w:type="dxa"/>
            <w:tcBorders>
              <w:top w:val="nil"/>
              <w:left w:val="nil"/>
              <w:bottom w:val="nil"/>
              <w:right w:val="nil"/>
            </w:tcBorders>
            <w:shd w:val="clear" w:color="auto" w:fill="FFFFFF"/>
          </w:tcPr>
          <w:p w14:paraId="786BCA6E"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Abu Hureyra-AH1</w:t>
            </w:r>
          </w:p>
        </w:tc>
        <w:tc>
          <w:tcPr>
            <w:tcW w:w="1004" w:type="dxa"/>
            <w:tcBorders>
              <w:top w:val="nil"/>
              <w:left w:val="nil"/>
              <w:bottom w:val="nil"/>
              <w:right w:val="nil"/>
            </w:tcBorders>
            <w:shd w:val="clear" w:color="auto" w:fill="FFFFFF"/>
          </w:tcPr>
          <w:p w14:paraId="5A41DEE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16296</w:t>
            </w:r>
          </w:p>
        </w:tc>
        <w:tc>
          <w:tcPr>
            <w:tcW w:w="1003" w:type="dxa"/>
            <w:tcBorders>
              <w:top w:val="nil"/>
              <w:left w:val="nil"/>
              <w:bottom w:val="nil"/>
              <w:right w:val="nil"/>
            </w:tcBorders>
            <w:shd w:val="clear" w:color="auto" w:fill="FFFFFF"/>
          </w:tcPr>
          <w:p w14:paraId="2C1181B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78</w:t>
            </w:r>
          </w:p>
        </w:tc>
      </w:tr>
      <w:tr w:rsidR="00CA57AC" w14:paraId="7BCB9ECB" w14:textId="77777777">
        <w:trPr>
          <w:trHeight w:val="305"/>
        </w:trPr>
        <w:tc>
          <w:tcPr>
            <w:tcW w:w="6842" w:type="dxa"/>
            <w:tcBorders>
              <w:top w:val="nil"/>
              <w:left w:val="nil"/>
              <w:bottom w:val="nil"/>
              <w:right w:val="nil"/>
            </w:tcBorders>
            <w:shd w:val="clear" w:color="auto" w:fill="FFFFFF"/>
          </w:tcPr>
          <w:p w14:paraId="32E6EE57"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Catal</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Hoyuk</w:t>
            </w:r>
            <w:proofErr w:type="spellEnd"/>
            <w:r>
              <w:rPr>
                <w:rFonts w:ascii="Aptos Narrow" w:eastAsia="Aptos Narrow" w:hAnsi="Aptos Narrow" w:cs="Aptos Narrow"/>
                <w:sz w:val="22"/>
                <w:szCs w:val="22"/>
              </w:rPr>
              <w:t>-</w:t>
            </w:r>
            <w:proofErr w:type="spellStart"/>
            <w:r>
              <w:rPr>
                <w:rFonts w:ascii="Aptos Narrow" w:eastAsia="Aptos Narrow" w:hAnsi="Aptos Narrow" w:cs="Aptos Narrow"/>
                <w:color w:val="000000"/>
                <w:sz w:val="22"/>
                <w:szCs w:val="22"/>
              </w:rPr>
              <w:t>CtHVI</w:t>
            </w:r>
            <w:proofErr w:type="spellEnd"/>
            <w:r>
              <w:rPr>
                <w:rFonts w:ascii="Aptos Narrow" w:eastAsia="Aptos Narrow" w:hAnsi="Aptos Narrow" w:cs="Aptos Narrow"/>
                <w:color w:val="000000"/>
                <w:sz w:val="22"/>
                <w:szCs w:val="22"/>
              </w:rPr>
              <w:t>-VIII</w:t>
            </w:r>
          </w:p>
        </w:tc>
        <w:tc>
          <w:tcPr>
            <w:tcW w:w="1004" w:type="dxa"/>
            <w:tcBorders>
              <w:top w:val="nil"/>
              <w:left w:val="nil"/>
              <w:bottom w:val="nil"/>
              <w:right w:val="nil"/>
            </w:tcBorders>
            <w:shd w:val="clear" w:color="auto" w:fill="FFFFFF"/>
          </w:tcPr>
          <w:p w14:paraId="60524EE1"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17576</w:t>
            </w:r>
          </w:p>
        </w:tc>
        <w:tc>
          <w:tcPr>
            <w:tcW w:w="1003" w:type="dxa"/>
            <w:tcBorders>
              <w:top w:val="nil"/>
              <w:left w:val="nil"/>
              <w:bottom w:val="nil"/>
              <w:right w:val="nil"/>
            </w:tcBorders>
            <w:shd w:val="clear" w:color="auto" w:fill="FFFFFF"/>
          </w:tcPr>
          <w:p w14:paraId="50A8EE52"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53</w:t>
            </w:r>
          </w:p>
        </w:tc>
      </w:tr>
      <w:tr w:rsidR="00CA57AC" w14:paraId="709CF87D" w14:textId="77777777">
        <w:trPr>
          <w:trHeight w:val="305"/>
        </w:trPr>
        <w:tc>
          <w:tcPr>
            <w:tcW w:w="6842" w:type="dxa"/>
            <w:tcBorders>
              <w:top w:val="nil"/>
              <w:left w:val="nil"/>
              <w:bottom w:val="nil"/>
              <w:right w:val="nil"/>
            </w:tcBorders>
            <w:shd w:val="clear" w:color="auto" w:fill="FFFFFF"/>
          </w:tcPr>
          <w:p w14:paraId="4D97DE3C"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Sabi Abyad-TSAI</w:t>
            </w:r>
          </w:p>
        </w:tc>
        <w:tc>
          <w:tcPr>
            <w:tcW w:w="1004" w:type="dxa"/>
            <w:tcBorders>
              <w:top w:val="nil"/>
              <w:left w:val="nil"/>
              <w:bottom w:val="nil"/>
              <w:right w:val="nil"/>
            </w:tcBorders>
            <w:shd w:val="clear" w:color="auto" w:fill="FFFFFF"/>
          </w:tcPr>
          <w:p w14:paraId="563593D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18477</w:t>
            </w:r>
          </w:p>
        </w:tc>
        <w:tc>
          <w:tcPr>
            <w:tcW w:w="1003" w:type="dxa"/>
            <w:tcBorders>
              <w:top w:val="nil"/>
              <w:left w:val="nil"/>
              <w:bottom w:val="nil"/>
              <w:right w:val="nil"/>
            </w:tcBorders>
            <w:shd w:val="clear" w:color="auto" w:fill="FFFFFF"/>
          </w:tcPr>
          <w:p w14:paraId="6074819B"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41</w:t>
            </w:r>
          </w:p>
        </w:tc>
      </w:tr>
      <w:tr w:rsidR="00CA57AC" w14:paraId="06CDEB09" w14:textId="77777777">
        <w:trPr>
          <w:trHeight w:val="305"/>
        </w:trPr>
        <w:tc>
          <w:tcPr>
            <w:tcW w:w="6842" w:type="dxa"/>
            <w:tcBorders>
              <w:top w:val="nil"/>
              <w:left w:val="nil"/>
              <w:bottom w:val="nil"/>
              <w:right w:val="nil"/>
            </w:tcBorders>
            <w:shd w:val="clear" w:color="auto" w:fill="FFFFFF"/>
          </w:tcPr>
          <w:p w14:paraId="50F5C3CD"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Erbaba</w:t>
            </w:r>
            <w:r>
              <w:rPr>
                <w:rFonts w:ascii="Aptos Narrow" w:eastAsia="Aptos Narrow" w:hAnsi="Aptos Narrow" w:cs="Aptos Narrow"/>
                <w:sz w:val="22"/>
                <w:szCs w:val="22"/>
              </w:rPr>
              <w:t>-</w:t>
            </w:r>
            <w:r>
              <w:rPr>
                <w:rFonts w:ascii="Aptos Narrow" w:eastAsia="Aptos Narrow" w:hAnsi="Aptos Narrow" w:cs="Aptos Narrow"/>
                <w:color w:val="000000"/>
                <w:sz w:val="22"/>
                <w:szCs w:val="22"/>
              </w:rPr>
              <w:t>Southwest-6450-ER</w:t>
            </w:r>
          </w:p>
        </w:tc>
        <w:tc>
          <w:tcPr>
            <w:tcW w:w="1004" w:type="dxa"/>
            <w:tcBorders>
              <w:top w:val="nil"/>
              <w:left w:val="nil"/>
              <w:bottom w:val="nil"/>
              <w:right w:val="nil"/>
            </w:tcBorders>
            <w:shd w:val="clear" w:color="auto" w:fill="FFFFFF"/>
          </w:tcPr>
          <w:p w14:paraId="7F657AF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19221</w:t>
            </w:r>
          </w:p>
        </w:tc>
        <w:tc>
          <w:tcPr>
            <w:tcW w:w="1003" w:type="dxa"/>
            <w:tcBorders>
              <w:top w:val="nil"/>
              <w:left w:val="nil"/>
              <w:bottom w:val="nil"/>
              <w:right w:val="nil"/>
            </w:tcBorders>
            <w:shd w:val="clear" w:color="auto" w:fill="FFFFFF"/>
          </w:tcPr>
          <w:p w14:paraId="732C553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35</w:t>
            </w:r>
          </w:p>
        </w:tc>
      </w:tr>
      <w:tr w:rsidR="00CA57AC" w14:paraId="008A7474" w14:textId="77777777">
        <w:trPr>
          <w:trHeight w:val="305"/>
        </w:trPr>
        <w:tc>
          <w:tcPr>
            <w:tcW w:w="6842" w:type="dxa"/>
            <w:tcBorders>
              <w:top w:val="nil"/>
              <w:left w:val="nil"/>
              <w:bottom w:val="nil"/>
              <w:right w:val="nil"/>
            </w:tcBorders>
            <w:shd w:val="clear" w:color="auto" w:fill="FFFFFF"/>
          </w:tcPr>
          <w:p w14:paraId="24BE79D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Asikli</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Hoyukl-AsH</w:t>
            </w:r>
            <w:proofErr w:type="spellEnd"/>
          </w:p>
        </w:tc>
        <w:tc>
          <w:tcPr>
            <w:tcW w:w="1004" w:type="dxa"/>
            <w:tcBorders>
              <w:top w:val="nil"/>
              <w:left w:val="nil"/>
              <w:bottom w:val="nil"/>
              <w:right w:val="nil"/>
            </w:tcBorders>
            <w:shd w:val="clear" w:color="auto" w:fill="FFFFFF"/>
          </w:tcPr>
          <w:p w14:paraId="3A54B7B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22056</w:t>
            </w:r>
          </w:p>
        </w:tc>
        <w:tc>
          <w:tcPr>
            <w:tcW w:w="1003" w:type="dxa"/>
            <w:tcBorders>
              <w:top w:val="nil"/>
              <w:left w:val="nil"/>
              <w:bottom w:val="nil"/>
              <w:right w:val="nil"/>
            </w:tcBorders>
            <w:shd w:val="clear" w:color="auto" w:fill="FFFFFF"/>
          </w:tcPr>
          <w:p w14:paraId="5F19EC4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49</w:t>
            </w:r>
          </w:p>
        </w:tc>
      </w:tr>
      <w:tr w:rsidR="00CA57AC" w14:paraId="3889BED5" w14:textId="77777777">
        <w:trPr>
          <w:trHeight w:val="305"/>
        </w:trPr>
        <w:tc>
          <w:tcPr>
            <w:tcW w:w="6842" w:type="dxa"/>
            <w:tcBorders>
              <w:top w:val="nil"/>
              <w:left w:val="nil"/>
              <w:bottom w:val="nil"/>
              <w:right w:val="nil"/>
            </w:tcBorders>
            <w:shd w:val="clear" w:color="auto" w:fill="FFFFFF"/>
          </w:tcPr>
          <w:p w14:paraId="5AA24800"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El-Kerkh-ElKerk2</w:t>
            </w:r>
          </w:p>
        </w:tc>
        <w:tc>
          <w:tcPr>
            <w:tcW w:w="1004" w:type="dxa"/>
            <w:tcBorders>
              <w:top w:val="nil"/>
              <w:left w:val="nil"/>
              <w:bottom w:val="nil"/>
              <w:right w:val="nil"/>
            </w:tcBorders>
            <w:shd w:val="clear" w:color="auto" w:fill="FFFFFF"/>
          </w:tcPr>
          <w:p w14:paraId="1EB11B3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23354</w:t>
            </w:r>
          </w:p>
        </w:tc>
        <w:tc>
          <w:tcPr>
            <w:tcW w:w="1003" w:type="dxa"/>
            <w:tcBorders>
              <w:top w:val="nil"/>
              <w:left w:val="nil"/>
              <w:bottom w:val="nil"/>
              <w:right w:val="nil"/>
            </w:tcBorders>
            <w:shd w:val="clear" w:color="auto" w:fill="FFFFFF"/>
          </w:tcPr>
          <w:p w14:paraId="0B6EE66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24</w:t>
            </w:r>
          </w:p>
        </w:tc>
      </w:tr>
      <w:tr w:rsidR="00CA57AC" w14:paraId="06E65771" w14:textId="77777777">
        <w:trPr>
          <w:trHeight w:val="305"/>
        </w:trPr>
        <w:tc>
          <w:tcPr>
            <w:tcW w:w="6842" w:type="dxa"/>
            <w:tcBorders>
              <w:top w:val="nil"/>
              <w:left w:val="nil"/>
              <w:bottom w:val="nil"/>
              <w:right w:val="nil"/>
            </w:tcBorders>
            <w:shd w:val="clear" w:color="auto" w:fill="FFFFFF"/>
          </w:tcPr>
          <w:p w14:paraId="176ABAD0"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Wadi Fidan</w:t>
            </w:r>
            <w:r>
              <w:rPr>
                <w:rFonts w:ascii="Aptos Narrow" w:eastAsia="Aptos Narrow" w:hAnsi="Aptos Narrow" w:cs="Aptos Narrow"/>
                <w:sz w:val="22"/>
                <w:szCs w:val="22"/>
              </w:rPr>
              <w:t>-</w:t>
            </w:r>
            <w:r>
              <w:rPr>
                <w:rFonts w:ascii="Aptos Narrow" w:eastAsia="Aptos Narrow" w:hAnsi="Aptos Narrow" w:cs="Aptos Narrow"/>
                <w:color w:val="000000"/>
                <w:sz w:val="22"/>
                <w:szCs w:val="22"/>
              </w:rPr>
              <w:t>Chalcolithic</w:t>
            </w:r>
          </w:p>
        </w:tc>
        <w:tc>
          <w:tcPr>
            <w:tcW w:w="1004" w:type="dxa"/>
            <w:tcBorders>
              <w:top w:val="nil"/>
              <w:left w:val="nil"/>
              <w:bottom w:val="nil"/>
              <w:right w:val="nil"/>
            </w:tcBorders>
            <w:shd w:val="clear" w:color="auto" w:fill="FFFFFF"/>
          </w:tcPr>
          <w:p w14:paraId="748D7156"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26030</w:t>
            </w:r>
          </w:p>
        </w:tc>
        <w:tc>
          <w:tcPr>
            <w:tcW w:w="1003" w:type="dxa"/>
            <w:tcBorders>
              <w:top w:val="nil"/>
              <w:left w:val="nil"/>
              <w:bottom w:val="nil"/>
              <w:right w:val="nil"/>
            </w:tcBorders>
            <w:shd w:val="clear" w:color="auto" w:fill="FFFFFF"/>
          </w:tcPr>
          <w:p w14:paraId="7141DDC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53</w:t>
            </w:r>
          </w:p>
        </w:tc>
      </w:tr>
      <w:tr w:rsidR="00CA57AC" w14:paraId="288E31C8" w14:textId="77777777">
        <w:trPr>
          <w:trHeight w:val="305"/>
        </w:trPr>
        <w:tc>
          <w:tcPr>
            <w:tcW w:w="6842" w:type="dxa"/>
            <w:tcBorders>
              <w:top w:val="nil"/>
              <w:left w:val="nil"/>
              <w:bottom w:val="nil"/>
              <w:right w:val="nil"/>
            </w:tcBorders>
            <w:shd w:val="clear" w:color="auto" w:fill="FFFFFF"/>
          </w:tcPr>
          <w:p w14:paraId="4DB5416C"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Djade</w:t>
            </w:r>
            <w:proofErr w:type="spellEnd"/>
            <w:r>
              <w:rPr>
                <w:rFonts w:ascii="Aptos Narrow" w:eastAsia="Aptos Narrow" w:hAnsi="Aptos Narrow" w:cs="Aptos Narrow"/>
                <w:color w:val="000000"/>
                <w:sz w:val="22"/>
                <w:szCs w:val="22"/>
              </w:rPr>
              <w:t>-DJ</w:t>
            </w:r>
          </w:p>
        </w:tc>
        <w:tc>
          <w:tcPr>
            <w:tcW w:w="1004" w:type="dxa"/>
            <w:tcBorders>
              <w:top w:val="nil"/>
              <w:left w:val="nil"/>
              <w:bottom w:val="nil"/>
              <w:right w:val="nil"/>
            </w:tcBorders>
            <w:shd w:val="clear" w:color="auto" w:fill="FFFFFF"/>
          </w:tcPr>
          <w:p w14:paraId="3D9BAEF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27670</w:t>
            </w:r>
          </w:p>
        </w:tc>
        <w:tc>
          <w:tcPr>
            <w:tcW w:w="1003" w:type="dxa"/>
            <w:tcBorders>
              <w:top w:val="nil"/>
              <w:left w:val="nil"/>
              <w:bottom w:val="nil"/>
              <w:right w:val="nil"/>
            </w:tcBorders>
            <w:shd w:val="clear" w:color="auto" w:fill="FFFFFF"/>
          </w:tcPr>
          <w:p w14:paraId="1895093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80</w:t>
            </w:r>
          </w:p>
        </w:tc>
      </w:tr>
      <w:tr w:rsidR="00CA57AC" w14:paraId="497FC239" w14:textId="77777777">
        <w:trPr>
          <w:trHeight w:val="305"/>
        </w:trPr>
        <w:tc>
          <w:tcPr>
            <w:tcW w:w="6842" w:type="dxa"/>
            <w:tcBorders>
              <w:top w:val="nil"/>
              <w:left w:val="nil"/>
              <w:bottom w:val="nil"/>
              <w:right w:val="nil"/>
            </w:tcBorders>
            <w:shd w:val="clear" w:color="auto" w:fill="FFFFFF"/>
          </w:tcPr>
          <w:p w14:paraId="72189A19"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Jerf al Ahmar-JA</w:t>
            </w:r>
          </w:p>
        </w:tc>
        <w:tc>
          <w:tcPr>
            <w:tcW w:w="1004" w:type="dxa"/>
            <w:tcBorders>
              <w:top w:val="nil"/>
              <w:left w:val="nil"/>
              <w:bottom w:val="nil"/>
              <w:right w:val="nil"/>
            </w:tcBorders>
            <w:shd w:val="clear" w:color="auto" w:fill="FFFFFF"/>
          </w:tcPr>
          <w:p w14:paraId="34DCA61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27950</w:t>
            </w:r>
          </w:p>
        </w:tc>
        <w:tc>
          <w:tcPr>
            <w:tcW w:w="1003" w:type="dxa"/>
            <w:tcBorders>
              <w:top w:val="nil"/>
              <w:left w:val="nil"/>
              <w:bottom w:val="nil"/>
              <w:right w:val="nil"/>
            </w:tcBorders>
            <w:shd w:val="clear" w:color="auto" w:fill="FFFFFF"/>
          </w:tcPr>
          <w:p w14:paraId="0FDDC29D"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75</w:t>
            </w:r>
          </w:p>
        </w:tc>
      </w:tr>
      <w:tr w:rsidR="00CA57AC" w14:paraId="5A11572C" w14:textId="77777777">
        <w:trPr>
          <w:trHeight w:val="305"/>
        </w:trPr>
        <w:tc>
          <w:tcPr>
            <w:tcW w:w="6842" w:type="dxa"/>
            <w:tcBorders>
              <w:top w:val="nil"/>
              <w:left w:val="nil"/>
              <w:bottom w:val="nil"/>
              <w:right w:val="nil"/>
            </w:tcBorders>
            <w:shd w:val="clear" w:color="auto" w:fill="FFFFFF"/>
          </w:tcPr>
          <w:p w14:paraId="454ADF98"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Tell Aswad-</w:t>
            </w:r>
            <w:proofErr w:type="spellStart"/>
            <w:r>
              <w:rPr>
                <w:rFonts w:ascii="Aptos Narrow" w:eastAsia="Aptos Narrow" w:hAnsi="Aptos Narrow" w:cs="Aptos Narrow"/>
                <w:color w:val="000000"/>
                <w:sz w:val="22"/>
                <w:szCs w:val="22"/>
              </w:rPr>
              <w:t>AsII</w:t>
            </w:r>
            <w:proofErr w:type="spellEnd"/>
          </w:p>
        </w:tc>
        <w:tc>
          <w:tcPr>
            <w:tcW w:w="1004" w:type="dxa"/>
            <w:tcBorders>
              <w:top w:val="nil"/>
              <w:left w:val="nil"/>
              <w:bottom w:val="nil"/>
              <w:right w:val="nil"/>
            </w:tcBorders>
            <w:shd w:val="clear" w:color="auto" w:fill="FFFFFF"/>
          </w:tcPr>
          <w:p w14:paraId="6470B0B8"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29916</w:t>
            </w:r>
          </w:p>
        </w:tc>
        <w:tc>
          <w:tcPr>
            <w:tcW w:w="1003" w:type="dxa"/>
            <w:tcBorders>
              <w:top w:val="nil"/>
              <w:left w:val="nil"/>
              <w:bottom w:val="nil"/>
              <w:right w:val="nil"/>
            </w:tcBorders>
            <w:shd w:val="clear" w:color="auto" w:fill="FFFFFF"/>
          </w:tcPr>
          <w:p w14:paraId="52386F44"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w:t>
            </w:r>
          </w:p>
        </w:tc>
      </w:tr>
      <w:tr w:rsidR="00CA57AC" w14:paraId="709D17D0" w14:textId="77777777">
        <w:trPr>
          <w:trHeight w:val="305"/>
        </w:trPr>
        <w:tc>
          <w:tcPr>
            <w:tcW w:w="6842" w:type="dxa"/>
            <w:tcBorders>
              <w:top w:val="nil"/>
              <w:left w:val="nil"/>
              <w:bottom w:val="nil"/>
              <w:right w:val="nil"/>
            </w:tcBorders>
            <w:shd w:val="clear" w:color="auto" w:fill="FFFFFF"/>
          </w:tcPr>
          <w:p w14:paraId="664A1A29"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Nevali</w:t>
            </w:r>
            <w:proofErr w:type="spellEnd"/>
            <w:r>
              <w:rPr>
                <w:rFonts w:ascii="Aptos Narrow" w:eastAsia="Aptos Narrow" w:hAnsi="Aptos Narrow" w:cs="Aptos Narrow"/>
                <w:color w:val="000000"/>
                <w:sz w:val="22"/>
                <w:szCs w:val="22"/>
              </w:rPr>
              <w:t xml:space="preserve"> Cori-NC</w:t>
            </w:r>
          </w:p>
        </w:tc>
        <w:tc>
          <w:tcPr>
            <w:tcW w:w="1004" w:type="dxa"/>
            <w:tcBorders>
              <w:top w:val="nil"/>
              <w:left w:val="nil"/>
              <w:bottom w:val="nil"/>
              <w:right w:val="nil"/>
            </w:tcBorders>
            <w:shd w:val="clear" w:color="auto" w:fill="FFFFFF"/>
          </w:tcPr>
          <w:p w14:paraId="43DA754E"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31018</w:t>
            </w:r>
          </w:p>
        </w:tc>
        <w:tc>
          <w:tcPr>
            <w:tcW w:w="1003" w:type="dxa"/>
            <w:tcBorders>
              <w:top w:val="nil"/>
              <w:left w:val="nil"/>
              <w:bottom w:val="nil"/>
              <w:right w:val="nil"/>
            </w:tcBorders>
            <w:shd w:val="clear" w:color="auto" w:fill="FFFFFF"/>
          </w:tcPr>
          <w:p w14:paraId="2ED3061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w:t>
            </w:r>
          </w:p>
        </w:tc>
      </w:tr>
      <w:tr w:rsidR="00CA57AC" w14:paraId="6BA4FDEA" w14:textId="77777777">
        <w:trPr>
          <w:trHeight w:val="305"/>
        </w:trPr>
        <w:tc>
          <w:tcPr>
            <w:tcW w:w="6842" w:type="dxa"/>
            <w:tcBorders>
              <w:top w:val="nil"/>
              <w:left w:val="nil"/>
              <w:bottom w:val="nil"/>
              <w:right w:val="nil"/>
            </w:tcBorders>
            <w:shd w:val="clear" w:color="auto" w:fill="FFFFFF"/>
          </w:tcPr>
          <w:p w14:paraId="55A76BA4"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Abu </w:t>
            </w:r>
            <w:proofErr w:type="spellStart"/>
            <w:r>
              <w:rPr>
                <w:rFonts w:ascii="Aptos Narrow" w:eastAsia="Aptos Narrow" w:hAnsi="Aptos Narrow" w:cs="Aptos Narrow"/>
                <w:color w:val="000000"/>
                <w:sz w:val="22"/>
                <w:szCs w:val="22"/>
              </w:rPr>
              <w:t>Qubur</w:t>
            </w:r>
            <w:proofErr w:type="spellEnd"/>
            <w:r>
              <w:rPr>
                <w:rFonts w:ascii="Aptos Narrow" w:eastAsia="Aptos Narrow" w:hAnsi="Aptos Narrow" w:cs="Aptos Narrow"/>
                <w:color w:val="000000"/>
                <w:sz w:val="22"/>
                <w:szCs w:val="22"/>
              </w:rPr>
              <w:t>-AQ</w:t>
            </w:r>
          </w:p>
        </w:tc>
        <w:tc>
          <w:tcPr>
            <w:tcW w:w="1004" w:type="dxa"/>
            <w:tcBorders>
              <w:top w:val="nil"/>
              <w:left w:val="nil"/>
              <w:bottom w:val="nil"/>
              <w:right w:val="nil"/>
            </w:tcBorders>
            <w:shd w:val="clear" w:color="auto" w:fill="FFFFFF"/>
          </w:tcPr>
          <w:p w14:paraId="12D94DC5"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32887</w:t>
            </w:r>
          </w:p>
        </w:tc>
        <w:tc>
          <w:tcPr>
            <w:tcW w:w="1003" w:type="dxa"/>
            <w:tcBorders>
              <w:top w:val="nil"/>
              <w:left w:val="nil"/>
              <w:bottom w:val="nil"/>
              <w:right w:val="nil"/>
            </w:tcBorders>
            <w:shd w:val="clear" w:color="auto" w:fill="FFFFFF"/>
          </w:tcPr>
          <w:p w14:paraId="35893437"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9</w:t>
            </w:r>
          </w:p>
        </w:tc>
      </w:tr>
      <w:tr w:rsidR="00CA57AC" w14:paraId="0CBBC543" w14:textId="77777777">
        <w:trPr>
          <w:trHeight w:val="305"/>
        </w:trPr>
        <w:tc>
          <w:tcPr>
            <w:tcW w:w="6842" w:type="dxa"/>
            <w:tcBorders>
              <w:top w:val="nil"/>
              <w:left w:val="nil"/>
              <w:bottom w:val="nil"/>
              <w:right w:val="nil"/>
            </w:tcBorders>
            <w:shd w:val="clear" w:color="auto" w:fill="FFFFFF"/>
          </w:tcPr>
          <w:p w14:paraId="33ADF557" w14:textId="77777777" w:rsidR="00CA57AC" w:rsidRDefault="00DF274C">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Tell </w:t>
            </w:r>
            <w:proofErr w:type="spellStart"/>
            <w:r>
              <w:rPr>
                <w:rFonts w:ascii="Aptos Narrow" w:eastAsia="Aptos Narrow" w:hAnsi="Aptos Narrow" w:cs="Aptos Narrow"/>
                <w:color w:val="000000"/>
                <w:sz w:val="22"/>
                <w:szCs w:val="22"/>
              </w:rPr>
              <w:t>Ramad-RaII</w:t>
            </w:r>
            <w:proofErr w:type="spellEnd"/>
          </w:p>
        </w:tc>
        <w:tc>
          <w:tcPr>
            <w:tcW w:w="1004" w:type="dxa"/>
            <w:tcBorders>
              <w:top w:val="nil"/>
              <w:left w:val="nil"/>
              <w:bottom w:val="nil"/>
              <w:right w:val="nil"/>
            </w:tcBorders>
            <w:shd w:val="clear" w:color="auto" w:fill="FFFFFF"/>
          </w:tcPr>
          <w:p w14:paraId="33A9E3D9"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62613</w:t>
            </w:r>
          </w:p>
        </w:tc>
        <w:tc>
          <w:tcPr>
            <w:tcW w:w="1003" w:type="dxa"/>
            <w:tcBorders>
              <w:top w:val="nil"/>
              <w:left w:val="nil"/>
              <w:bottom w:val="nil"/>
              <w:right w:val="nil"/>
            </w:tcBorders>
            <w:shd w:val="clear" w:color="auto" w:fill="FFFFFF"/>
          </w:tcPr>
          <w:p w14:paraId="1796BC2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68</w:t>
            </w:r>
          </w:p>
        </w:tc>
      </w:tr>
      <w:tr w:rsidR="00CA57AC" w14:paraId="6F9AF64A" w14:textId="77777777">
        <w:trPr>
          <w:trHeight w:val="305"/>
        </w:trPr>
        <w:tc>
          <w:tcPr>
            <w:tcW w:w="6842" w:type="dxa"/>
            <w:tcBorders>
              <w:top w:val="nil"/>
              <w:left w:val="nil"/>
              <w:bottom w:val="nil"/>
              <w:right w:val="nil"/>
            </w:tcBorders>
            <w:shd w:val="clear" w:color="auto" w:fill="FFFFFF"/>
          </w:tcPr>
          <w:p w14:paraId="1A8B4035"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Kuruçay</w:t>
            </w:r>
            <w:proofErr w:type="spellEnd"/>
            <w:r>
              <w:rPr>
                <w:rFonts w:ascii="Aptos Narrow" w:eastAsia="Aptos Narrow" w:hAnsi="Aptos Narrow" w:cs="Aptos Narrow"/>
                <w:color w:val="000000"/>
                <w:sz w:val="22"/>
                <w:szCs w:val="22"/>
              </w:rPr>
              <w:t xml:space="preserve"> </w:t>
            </w:r>
            <w:proofErr w:type="spellStart"/>
            <w:r>
              <w:rPr>
                <w:rFonts w:ascii="Aptos Narrow" w:eastAsia="Aptos Narrow" w:hAnsi="Aptos Narrow" w:cs="Aptos Narrow"/>
                <w:color w:val="000000"/>
                <w:sz w:val="22"/>
                <w:szCs w:val="22"/>
              </w:rPr>
              <w:t>Höyük</w:t>
            </w:r>
            <w:proofErr w:type="spellEnd"/>
            <w:r>
              <w:rPr>
                <w:rFonts w:ascii="Aptos Narrow" w:eastAsia="Aptos Narrow" w:hAnsi="Aptos Narrow" w:cs="Aptos Narrow"/>
                <w:color w:val="000000"/>
                <w:sz w:val="22"/>
                <w:szCs w:val="22"/>
              </w:rPr>
              <w:t>-KUR_LC</w:t>
            </w:r>
          </w:p>
        </w:tc>
        <w:tc>
          <w:tcPr>
            <w:tcW w:w="1004" w:type="dxa"/>
            <w:tcBorders>
              <w:top w:val="nil"/>
              <w:left w:val="nil"/>
              <w:bottom w:val="nil"/>
              <w:right w:val="nil"/>
            </w:tcBorders>
            <w:shd w:val="clear" w:color="auto" w:fill="FFFFFF"/>
          </w:tcPr>
          <w:p w14:paraId="6B2AF2D0"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123880</w:t>
            </w:r>
          </w:p>
        </w:tc>
        <w:tc>
          <w:tcPr>
            <w:tcW w:w="1003" w:type="dxa"/>
            <w:tcBorders>
              <w:top w:val="nil"/>
              <w:left w:val="nil"/>
              <w:bottom w:val="nil"/>
              <w:right w:val="nil"/>
            </w:tcBorders>
            <w:shd w:val="clear" w:color="auto" w:fill="FFFFFF"/>
          </w:tcPr>
          <w:p w14:paraId="69B2134A"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30</w:t>
            </w:r>
          </w:p>
        </w:tc>
      </w:tr>
      <w:tr w:rsidR="00CA57AC" w14:paraId="230DEE11" w14:textId="77777777">
        <w:trPr>
          <w:trHeight w:val="385"/>
        </w:trPr>
        <w:tc>
          <w:tcPr>
            <w:tcW w:w="6842" w:type="dxa"/>
            <w:tcBorders>
              <w:top w:val="nil"/>
              <w:left w:val="nil"/>
              <w:bottom w:val="nil"/>
              <w:right w:val="nil"/>
            </w:tcBorders>
            <w:shd w:val="clear" w:color="auto" w:fill="FFFFFF"/>
          </w:tcPr>
          <w:p w14:paraId="26E7711E" w14:textId="77777777" w:rsidR="00CA57AC" w:rsidRDefault="00DF274C">
            <w:pPr>
              <w:spacing w:after="0" w:line="240" w:lineRule="auto"/>
              <w:rPr>
                <w:rFonts w:ascii="Aptos Narrow" w:eastAsia="Aptos Narrow" w:hAnsi="Aptos Narrow" w:cs="Aptos Narrow"/>
                <w:color w:val="000000"/>
                <w:sz w:val="22"/>
                <w:szCs w:val="22"/>
              </w:rPr>
            </w:pPr>
            <w:proofErr w:type="spellStart"/>
            <w:r>
              <w:rPr>
                <w:rFonts w:ascii="Aptos Narrow" w:eastAsia="Aptos Narrow" w:hAnsi="Aptos Narrow" w:cs="Aptos Narrow"/>
                <w:color w:val="000000"/>
                <w:sz w:val="22"/>
                <w:szCs w:val="22"/>
              </w:rPr>
              <w:t>Yiftah'el</w:t>
            </w:r>
            <w:proofErr w:type="spellEnd"/>
            <w:r>
              <w:rPr>
                <w:rFonts w:ascii="Aptos Narrow" w:eastAsia="Aptos Narrow" w:hAnsi="Aptos Narrow" w:cs="Aptos Narrow"/>
                <w:color w:val="000000"/>
                <w:sz w:val="22"/>
                <w:szCs w:val="22"/>
              </w:rPr>
              <w:t>-Y</w:t>
            </w:r>
          </w:p>
        </w:tc>
        <w:tc>
          <w:tcPr>
            <w:tcW w:w="1004" w:type="dxa"/>
            <w:tcBorders>
              <w:top w:val="nil"/>
              <w:left w:val="nil"/>
              <w:bottom w:val="nil"/>
              <w:right w:val="nil"/>
            </w:tcBorders>
            <w:shd w:val="clear" w:color="auto" w:fill="FFFFFF"/>
          </w:tcPr>
          <w:p w14:paraId="17EB45AC"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1402751</w:t>
            </w:r>
          </w:p>
        </w:tc>
        <w:tc>
          <w:tcPr>
            <w:tcW w:w="1003" w:type="dxa"/>
            <w:tcBorders>
              <w:top w:val="nil"/>
              <w:left w:val="nil"/>
              <w:bottom w:val="nil"/>
              <w:right w:val="nil"/>
            </w:tcBorders>
            <w:shd w:val="clear" w:color="auto" w:fill="FFFFFF"/>
          </w:tcPr>
          <w:p w14:paraId="37DC8CAF" w14:textId="77777777" w:rsidR="00CA57AC" w:rsidRDefault="00DF274C">
            <w:pPr>
              <w:spacing w:after="0" w:line="240" w:lineRule="auto"/>
              <w:jc w:val="center"/>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3</w:t>
            </w:r>
          </w:p>
        </w:tc>
      </w:tr>
      <w:tr w:rsidR="00CA57AC" w14:paraId="74F94598" w14:textId="77777777">
        <w:trPr>
          <w:trHeight w:val="305"/>
        </w:trPr>
        <w:tc>
          <w:tcPr>
            <w:tcW w:w="6842" w:type="dxa"/>
            <w:tcBorders>
              <w:top w:val="nil"/>
              <w:left w:val="nil"/>
              <w:bottom w:val="nil"/>
              <w:right w:val="nil"/>
            </w:tcBorders>
            <w:shd w:val="clear" w:color="auto" w:fill="FFFFFF"/>
          </w:tcPr>
          <w:p w14:paraId="6872C981" w14:textId="77777777" w:rsidR="00CA57AC" w:rsidRDefault="00CA57AC">
            <w:pPr>
              <w:spacing w:after="0" w:line="240" w:lineRule="auto"/>
              <w:jc w:val="right"/>
              <w:rPr>
                <w:rFonts w:ascii="Aptos Narrow" w:eastAsia="Aptos Narrow" w:hAnsi="Aptos Narrow" w:cs="Aptos Narrow"/>
                <w:color w:val="000000"/>
                <w:sz w:val="22"/>
                <w:szCs w:val="22"/>
              </w:rPr>
            </w:pPr>
          </w:p>
        </w:tc>
        <w:tc>
          <w:tcPr>
            <w:tcW w:w="1004" w:type="dxa"/>
            <w:tcBorders>
              <w:top w:val="nil"/>
              <w:left w:val="nil"/>
              <w:bottom w:val="nil"/>
              <w:right w:val="nil"/>
            </w:tcBorders>
            <w:shd w:val="clear" w:color="auto" w:fill="FFFFFF"/>
          </w:tcPr>
          <w:p w14:paraId="16A95712" w14:textId="77777777" w:rsidR="00CA57AC" w:rsidRDefault="00CA57AC">
            <w:pPr>
              <w:spacing w:after="0" w:line="240" w:lineRule="auto"/>
              <w:jc w:val="center"/>
              <w:rPr>
                <w:rFonts w:ascii="Aptos Narrow" w:eastAsia="Aptos Narrow" w:hAnsi="Aptos Narrow" w:cs="Aptos Narrow"/>
                <w:color w:val="000000"/>
                <w:sz w:val="22"/>
                <w:szCs w:val="22"/>
              </w:rPr>
            </w:pPr>
          </w:p>
        </w:tc>
        <w:tc>
          <w:tcPr>
            <w:tcW w:w="1003" w:type="dxa"/>
            <w:tcBorders>
              <w:top w:val="nil"/>
              <w:left w:val="nil"/>
              <w:bottom w:val="nil"/>
              <w:right w:val="nil"/>
            </w:tcBorders>
            <w:shd w:val="clear" w:color="auto" w:fill="FFFFFF"/>
          </w:tcPr>
          <w:p w14:paraId="797E1504" w14:textId="77777777" w:rsidR="00CA57AC" w:rsidRDefault="00CA57AC">
            <w:pPr>
              <w:spacing w:after="0" w:line="240" w:lineRule="auto"/>
              <w:jc w:val="center"/>
              <w:rPr>
                <w:rFonts w:ascii="Aptos Narrow" w:eastAsia="Aptos Narrow" w:hAnsi="Aptos Narrow" w:cs="Aptos Narrow"/>
                <w:color w:val="000000"/>
                <w:sz w:val="22"/>
                <w:szCs w:val="22"/>
              </w:rPr>
            </w:pPr>
          </w:p>
        </w:tc>
      </w:tr>
    </w:tbl>
    <w:p w14:paraId="19EFBDE6" w14:textId="77777777" w:rsidR="00CA57AC" w:rsidRDefault="00CA57AC"/>
    <w:p w14:paraId="1D54E6C4" w14:textId="77777777" w:rsidR="00CA57AC" w:rsidRDefault="00DF274C">
      <w:r>
        <w:br w:type="page"/>
      </w:r>
    </w:p>
    <w:p w14:paraId="5D25A83F" w14:textId="77777777" w:rsidR="00CA57AC" w:rsidRDefault="00DF274C">
      <w:r>
        <w:lastRenderedPageBreak/>
        <w:t>Table S2. Geocoordinates of sites, divided by regional groups, with an indication of which crops are included in economic, domestication and faunal analyses.</w:t>
      </w:r>
    </w:p>
    <w:tbl>
      <w:tblPr>
        <w:tblStyle w:val="a0"/>
        <w:tblW w:w="9706" w:type="dxa"/>
        <w:tblInd w:w="-30" w:type="dxa"/>
        <w:tblLayout w:type="fixed"/>
        <w:tblLook w:val="0000" w:firstRow="0" w:lastRow="0" w:firstColumn="0" w:lastColumn="0" w:noHBand="0" w:noVBand="0"/>
      </w:tblPr>
      <w:tblGrid>
        <w:gridCol w:w="1592"/>
        <w:gridCol w:w="2124"/>
        <w:gridCol w:w="1612"/>
        <w:gridCol w:w="1223"/>
        <w:gridCol w:w="975"/>
        <w:gridCol w:w="974"/>
        <w:gridCol w:w="1206"/>
      </w:tblGrid>
      <w:tr w:rsidR="00CA57AC" w14:paraId="4D6C4B6F" w14:textId="77777777">
        <w:trPr>
          <w:trHeight w:val="250"/>
        </w:trPr>
        <w:tc>
          <w:tcPr>
            <w:tcW w:w="1592" w:type="dxa"/>
            <w:tcBorders>
              <w:top w:val="nil"/>
              <w:left w:val="nil"/>
              <w:bottom w:val="nil"/>
              <w:right w:val="nil"/>
            </w:tcBorders>
            <w:shd w:val="clear" w:color="auto" w:fill="FFFFFF"/>
          </w:tcPr>
          <w:p w14:paraId="08B457D3" w14:textId="77777777" w:rsidR="00CA57AC" w:rsidRDefault="00DF274C">
            <w:pPr>
              <w:spacing w:after="0" w:line="240" w:lineRule="auto"/>
              <w:rPr>
                <w:rFonts w:ascii="Arial" w:eastAsia="Arial" w:hAnsi="Arial" w:cs="Arial"/>
                <w:color w:val="000000"/>
                <w:sz w:val="18"/>
                <w:szCs w:val="18"/>
                <w:u w:val="single"/>
              </w:rPr>
            </w:pPr>
            <w:r>
              <w:rPr>
                <w:rFonts w:ascii="Arial" w:eastAsia="Arial" w:hAnsi="Arial" w:cs="Arial"/>
                <w:color w:val="000000"/>
                <w:sz w:val="18"/>
                <w:szCs w:val="18"/>
                <w:u w:val="single"/>
              </w:rPr>
              <w:t>Region</w:t>
            </w:r>
          </w:p>
        </w:tc>
        <w:tc>
          <w:tcPr>
            <w:tcW w:w="2124" w:type="dxa"/>
            <w:tcBorders>
              <w:top w:val="nil"/>
              <w:left w:val="nil"/>
              <w:bottom w:val="nil"/>
              <w:right w:val="nil"/>
            </w:tcBorders>
            <w:shd w:val="clear" w:color="auto" w:fill="FFFFFF"/>
          </w:tcPr>
          <w:p w14:paraId="0999F274" w14:textId="77777777" w:rsidR="00CA57AC" w:rsidRDefault="00DF274C">
            <w:pPr>
              <w:spacing w:after="0" w:line="240" w:lineRule="auto"/>
              <w:rPr>
                <w:rFonts w:ascii="Arial" w:eastAsia="Arial" w:hAnsi="Arial" w:cs="Arial"/>
                <w:color w:val="000000"/>
                <w:sz w:val="18"/>
                <w:szCs w:val="18"/>
                <w:u w:val="single"/>
              </w:rPr>
            </w:pPr>
            <w:r>
              <w:rPr>
                <w:rFonts w:ascii="Arial" w:eastAsia="Arial" w:hAnsi="Arial" w:cs="Arial"/>
                <w:color w:val="000000"/>
                <w:sz w:val="18"/>
                <w:szCs w:val="18"/>
                <w:u w:val="single"/>
              </w:rPr>
              <w:t>Site</w:t>
            </w:r>
          </w:p>
        </w:tc>
        <w:tc>
          <w:tcPr>
            <w:tcW w:w="1612" w:type="dxa"/>
            <w:tcBorders>
              <w:top w:val="nil"/>
              <w:left w:val="nil"/>
              <w:bottom w:val="nil"/>
              <w:right w:val="nil"/>
            </w:tcBorders>
            <w:shd w:val="clear" w:color="auto" w:fill="FFFFFF"/>
          </w:tcPr>
          <w:p w14:paraId="71F6F37A" w14:textId="77777777" w:rsidR="00CA57AC" w:rsidRDefault="00DF274C">
            <w:pPr>
              <w:spacing w:after="0" w:line="240" w:lineRule="auto"/>
              <w:jc w:val="center"/>
              <w:rPr>
                <w:rFonts w:ascii="Arial" w:eastAsia="Arial" w:hAnsi="Arial" w:cs="Arial"/>
                <w:color w:val="000000"/>
                <w:sz w:val="18"/>
                <w:szCs w:val="18"/>
                <w:u w:val="single"/>
              </w:rPr>
            </w:pPr>
            <w:r>
              <w:rPr>
                <w:rFonts w:ascii="Arial" w:eastAsia="Arial" w:hAnsi="Arial" w:cs="Arial"/>
                <w:color w:val="000000"/>
                <w:sz w:val="18"/>
                <w:szCs w:val="18"/>
                <w:u w:val="single"/>
              </w:rPr>
              <w:t>Latitude</w:t>
            </w:r>
          </w:p>
        </w:tc>
        <w:tc>
          <w:tcPr>
            <w:tcW w:w="1223" w:type="dxa"/>
            <w:tcBorders>
              <w:top w:val="nil"/>
              <w:left w:val="nil"/>
              <w:bottom w:val="nil"/>
              <w:right w:val="nil"/>
            </w:tcBorders>
            <w:shd w:val="clear" w:color="auto" w:fill="FFFFFF"/>
          </w:tcPr>
          <w:p w14:paraId="29E77706" w14:textId="77777777" w:rsidR="00CA57AC" w:rsidRDefault="00DF274C">
            <w:pPr>
              <w:spacing w:after="0" w:line="240" w:lineRule="auto"/>
              <w:jc w:val="center"/>
              <w:rPr>
                <w:rFonts w:ascii="Arial" w:eastAsia="Arial" w:hAnsi="Arial" w:cs="Arial"/>
                <w:color w:val="000000"/>
                <w:sz w:val="18"/>
                <w:szCs w:val="18"/>
                <w:u w:val="single"/>
              </w:rPr>
            </w:pPr>
            <w:r>
              <w:rPr>
                <w:rFonts w:ascii="Arial" w:eastAsia="Arial" w:hAnsi="Arial" w:cs="Arial"/>
                <w:color w:val="000000"/>
                <w:sz w:val="18"/>
                <w:szCs w:val="18"/>
                <w:u w:val="single"/>
              </w:rPr>
              <w:t>Longitude</w:t>
            </w:r>
          </w:p>
        </w:tc>
        <w:tc>
          <w:tcPr>
            <w:tcW w:w="975" w:type="dxa"/>
            <w:tcBorders>
              <w:top w:val="nil"/>
              <w:left w:val="nil"/>
              <w:bottom w:val="nil"/>
              <w:right w:val="nil"/>
            </w:tcBorders>
            <w:shd w:val="clear" w:color="auto" w:fill="FFFFFF"/>
          </w:tcPr>
          <w:p w14:paraId="2FCDE3A4" w14:textId="77777777" w:rsidR="00CA57AC" w:rsidRDefault="00DF274C">
            <w:pPr>
              <w:spacing w:after="0" w:line="240" w:lineRule="auto"/>
              <w:rPr>
                <w:rFonts w:ascii="Arial" w:eastAsia="Arial" w:hAnsi="Arial" w:cs="Arial"/>
                <w:color w:val="000000"/>
                <w:sz w:val="18"/>
                <w:szCs w:val="18"/>
                <w:u w:val="single"/>
              </w:rPr>
            </w:pPr>
            <w:r>
              <w:rPr>
                <w:rFonts w:ascii="Arial" w:eastAsia="Arial" w:hAnsi="Arial" w:cs="Arial"/>
                <w:color w:val="000000"/>
                <w:sz w:val="18"/>
                <w:szCs w:val="18"/>
                <w:u w:val="single"/>
              </w:rPr>
              <w:t>%Crops</w:t>
            </w:r>
          </w:p>
        </w:tc>
        <w:tc>
          <w:tcPr>
            <w:tcW w:w="974" w:type="dxa"/>
            <w:tcBorders>
              <w:top w:val="nil"/>
              <w:left w:val="nil"/>
              <w:bottom w:val="nil"/>
              <w:right w:val="nil"/>
            </w:tcBorders>
            <w:shd w:val="clear" w:color="auto" w:fill="FFFFFF"/>
          </w:tcPr>
          <w:p w14:paraId="08A2E8D7" w14:textId="77777777" w:rsidR="00CA57AC" w:rsidRDefault="00DF274C">
            <w:pPr>
              <w:spacing w:after="0" w:line="240" w:lineRule="auto"/>
              <w:rPr>
                <w:rFonts w:ascii="Arial" w:eastAsia="Arial" w:hAnsi="Arial" w:cs="Arial"/>
                <w:color w:val="000000"/>
                <w:sz w:val="18"/>
                <w:szCs w:val="18"/>
                <w:u w:val="single"/>
              </w:rPr>
            </w:pPr>
            <w:r>
              <w:rPr>
                <w:rFonts w:ascii="Arial" w:eastAsia="Arial" w:hAnsi="Arial" w:cs="Arial"/>
                <w:color w:val="000000"/>
                <w:sz w:val="18"/>
                <w:szCs w:val="18"/>
                <w:u w:val="single"/>
              </w:rPr>
              <w:t>%Dom</w:t>
            </w:r>
          </w:p>
        </w:tc>
        <w:tc>
          <w:tcPr>
            <w:tcW w:w="1206" w:type="dxa"/>
            <w:tcBorders>
              <w:top w:val="nil"/>
              <w:left w:val="nil"/>
              <w:bottom w:val="nil"/>
              <w:right w:val="nil"/>
            </w:tcBorders>
            <w:shd w:val="clear" w:color="auto" w:fill="FFFFFF"/>
          </w:tcPr>
          <w:p w14:paraId="6CCB46E9" w14:textId="77777777" w:rsidR="00CA57AC" w:rsidRDefault="00DF274C">
            <w:pPr>
              <w:spacing w:after="0" w:line="240" w:lineRule="auto"/>
              <w:rPr>
                <w:rFonts w:ascii="Arial" w:eastAsia="Arial" w:hAnsi="Arial" w:cs="Arial"/>
                <w:color w:val="000000"/>
                <w:sz w:val="18"/>
                <w:szCs w:val="18"/>
                <w:u w:val="single"/>
              </w:rPr>
            </w:pPr>
            <w:r>
              <w:rPr>
                <w:rFonts w:ascii="Arial" w:eastAsia="Arial" w:hAnsi="Arial" w:cs="Arial"/>
                <w:color w:val="000000"/>
                <w:sz w:val="18"/>
                <w:szCs w:val="18"/>
                <w:u w:val="single"/>
              </w:rPr>
              <w:t>%</w:t>
            </w:r>
            <w:proofErr w:type="spellStart"/>
            <w:r>
              <w:rPr>
                <w:rFonts w:ascii="Arial" w:eastAsia="Arial" w:hAnsi="Arial" w:cs="Arial"/>
                <w:color w:val="000000"/>
                <w:sz w:val="18"/>
                <w:szCs w:val="18"/>
                <w:u w:val="single"/>
              </w:rPr>
              <w:t>Caprines</w:t>
            </w:r>
            <w:proofErr w:type="spellEnd"/>
          </w:p>
        </w:tc>
      </w:tr>
      <w:tr w:rsidR="00CA57AC" w14:paraId="2BA7CED4" w14:textId="77777777">
        <w:trPr>
          <w:trHeight w:val="250"/>
        </w:trPr>
        <w:tc>
          <w:tcPr>
            <w:tcW w:w="1592" w:type="dxa"/>
            <w:tcBorders>
              <w:top w:val="nil"/>
              <w:left w:val="nil"/>
              <w:bottom w:val="nil"/>
              <w:right w:val="nil"/>
            </w:tcBorders>
            <w:shd w:val="clear" w:color="auto" w:fill="FFFFFF"/>
          </w:tcPr>
          <w:p w14:paraId="4E96C5A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2124" w:type="dxa"/>
            <w:tcBorders>
              <w:top w:val="nil"/>
              <w:left w:val="nil"/>
              <w:bottom w:val="nil"/>
              <w:right w:val="nil"/>
            </w:tcBorders>
            <w:shd w:val="clear" w:color="auto" w:fill="FFFFFF"/>
          </w:tcPr>
          <w:p w14:paraId="092979D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Aşıklı</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p>
        </w:tc>
        <w:tc>
          <w:tcPr>
            <w:tcW w:w="1612" w:type="dxa"/>
            <w:tcBorders>
              <w:top w:val="nil"/>
              <w:left w:val="nil"/>
              <w:bottom w:val="nil"/>
              <w:right w:val="nil"/>
            </w:tcBorders>
            <w:shd w:val="clear" w:color="auto" w:fill="FFFFFF"/>
          </w:tcPr>
          <w:p w14:paraId="17336B8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38.3491</w:t>
            </w:r>
          </w:p>
        </w:tc>
        <w:tc>
          <w:tcPr>
            <w:tcW w:w="1223" w:type="dxa"/>
            <w:tcBorders>
              <w:top w:val="nil"/>
              <w:left w:val="nil"/>
              <w:bottom w:val="nil"/>
              <w:right w:val="nil"/>
            </w:tcBorders>
            <w:shd w:val="clear" w:color="auto" w:fill="FFFFFF"/>
          </w:tcPr>
          <w:p w14:paraId="2AB18FC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34.22951</w:t>
            </w:r>
          </w:p>
        </w:tc>
        <w:tc>
          <w:tcPr>
            <w:tcW w:w="975" w:type="dxa"/>
            <w:tcBorders>
              <w:top w:val="nil"/>
              <w:left w:val="nil"/>
              <w:bottom w:val="nil"/>
              <w:right w:val="nil"/>
            </w:tcBorders>
            <w:shd w:val="clear" w:color="auto" w:fill="FFFFFF"/>
          </w:tcPr>
          <w:p w14:paraId="78E6C9A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48D2A9C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54C8851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61AA2994" w14:textId="77777777">
        <w:trPr>
          <w:trHeight w:val="250"/>
        </w:trPr>
        <w:tc>
          <w:tcPr>
            <w:tcW w:w="1592" w:type="dxa"/>
            <w:tcBorders>
              <w:top w:val="nil"/>
              <w:left w:val="nil"/>
              <w:bottom w:val="nil"/>
              <w:right w:val="nil"/>
            </w:tcBorders>
            <w:shd w:val="clear" w:color="auto" w:fill="FFFFFF"/>
          </w:tcPr>
          <w:p w14:paraId="5FB669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2124" w:type="dxa"/>
            <w:tcBorders>
              <w:top w:val="nil"/>
              <w:left w:val="nil"/>
              <w:bottom w:val="nil"/>
              <w:right w:val="nil"/>
            </w:tcBorders>
            <w:shd w:val="clear" w:color="auto" w:fill="FFFFFF"/>
          </w:tcPr>
          <w:p w14:paraId="73F31B2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Can Hasan III</w:t>
            </w:r>
          </w:p>
        </w:tc>
        <w:tc>
          <w:tcPr>
            <w:tcW w:w="1612" w:type="dxa"/>
            <w:tcBorders>
              <w:top w:val="nil"/>
              <w:left w:val="nil"/>
              <w:bottom w:val="nil"/>
              <w:right w:val="nil"/>
            </w:tcBorders>
            <w:shd w:val="clear" w:color="auto" w:fill="FFFFFF"/>
          </w:tcPr>
          <w:p w14:paraId="506548A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37.263</w:t>
            </w:r>
          </w:p>
        </w:tc>
        <w:tc>
          <w:tcPr>
            <w:tcW w:w="1223" w:type="dxa"/>
            <w:tcBorders>
              <w:top w:val="nil"/>
              <w:left w:val="nil"/>
              <w:bottom w:val="nil"/>
              <w:right w:val="nil"/>
            </w:tcBorders>
            <w:shd w:val="clear" w:color="auto" w:fill="FFFFFF"/>
          </w:tcPr>
          <w:p w14:paraId="58A15CB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33.3313</w:t>
            </w:r>
          </w:p>
        </w:tc>
        <w:tc>
          <w:tcPr>
            <w:tcW w:w="975" w:type="dxa"/>
            <w:tcBorders>
              <w:top w:val="nil"/>
              <w:left w:val="nil"/>
              <w:bottom w:val="nil"/>
              <w:right w:val="nil"/>
            </w:tcBorders>
            <w:shd w:val="clear" w:color="auto" w:fill="FFFFFF"/>
          </w:tcPr>
          <w:p w14:paraId="416F238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5FB3220C"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762E1A0C" w14:textId="77777777" w:rsidR="00CA57AC" w:rsidRDefault="00CA57AC">
            <w:pPr>
              <w:spacing w:after="0" w:line="240" w:lineRule="auto"/>
              <w:rPr>
                <w:rFonts w:ascii="Arial" w:eastAsia="Arial" w:hAnsi="Arial" w:cs="Arial"/>
                <w:color w:val="000000"/>
                <w:sz w:val="18"/>
                <w:szCs w:val="18"/>
              </w:rPr>
            </w:pPr>
          </w:p>
        </w:tc>
      </w:tr>
      <w:tr w:rsidR="00CA57AC" w14:paraId="5469F298" w14:textId="77777777">
        <w:trPr>
          <w:trHeight w:val="250"/>
        </w:trPr>
        <w:tc>
          <w:tcPr>
            <w:tcW w:w="1592" w:type="dxa"/>
            <w:tcBorders>
              <w:top w:val="nil"/>
              <w:left w:val="nil"/>
              <w:bottom w:val="nil"/>
              <w:right w:val="nil"/>
            </w:tcBorders>
            <w:shd w:val="clear" w:color="auto" w:fill="FFFFFF"/>
          </w:tcPr>
          <w:p w14:paraId="580A104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2124" w:type="dxa"/>
            <w:tcBorders>
              <w:top w:val="nil"/>
              <w:left w:val="nil"/>
              <w:bottom w:val="nil"/>
              <w:right w:val="nil"/>
            </w:tcBorders>
            <w:shd w:val="clear" w:color="auto" w:fill="FFFFFF"/>
          </w:tcPr>
          <w:p w14:paraId="151F0A6D"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Çatalhöyük</w:t>
            </w:r>
            <w:proofErr w:type="spellEnd"/>
          </w:p>
        </w:tc>
        <w:tc>
          <w:tcPr>
            <w:tcW w:w="1612" w:type="dxa"/>
            <w:tcBorders>
              <w:top w:val="nil"/>
              <w:left w:val="nil"/>
              <w:bottom w:val="nil"/>
              <w:right w:val="nil"/>
            </w:tcBorders>
            <w:shd w:val="clear" w:color="auto" w:fill="FFFFFF"/>
          </w:tcPr>
          <w:p w14:paraId="62DFA58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37.66587</w:t>
            </w:r>
          </w:p>
        </w:tc>
        <w:tc>
          <w:tcPr>
            <w:tcW w:w="1223" w:type="dxa"/>
            <w:tcBorders>
              <w:top w:val="nil"/>
              <w:left w:val="nil"/>
              <w:bottom w:val="nil"/>
              <w:right w:val="nil"/>
            </w:tcBorders>
            <w:shd w:val="clear" w:color="auto" w:fill="FFFFFF"/>
          </w:tcPr>
          <w:p w14:paraId="38DE132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32.82689</w:t>
            </w:r>
          </w:p>
        </w:tc>
        <w:tc>
          <w:tcPr>
            <w:tcW w:w="975" w:type="dxa"/>
            <w:tcBorders>
              <w:top w:val="nil"/>
              <w:left w:val="nil"/>
              <w:bottom w:val="nil"/>
              <w:right w:val="nil"/>
            </w:tcBorders>
            <w:shd w:val="clear" w:color="auto" w:fill="FFFFFF"/>
          </w:tcPr>
          <w:p w14:paraId="3A9149E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72CC3BF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20255CE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2980B04F" w14:textId="77777777">
        <w:trPr>
          <w:trHeight w:val="250"/>
        </w:trPr>
        <w:tc>
          <w:tcPr>
            <w:tcW w:w="1592" w:type="dxa"/>
            <w:tcBorders>
              <w:top w:val="nil"/>
              <w:left w:val="nil"/>
              <w:bottom w:val="nil"/>
              <w:right w:val="nil"/>
            </w:tcBorders>
            <w:shd w:val="clear" w:color="auto" w:fill="C0C0C0"/>
          </w:tcPr>
          <w:p w14:paraId="7F8C818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2124" w:type="dxa"/>
            <w:tcBorders>
              <w:top w:val="nil"/>
              <w:left w:val="nil"/>
              <w:bottom w:val="nil"/>
              <w:right w:val="nil"/>
            </w:tcBorders>
            <w:shd w:val="clear" w:color="auto" w:fill="C0C0C0"/>
          </w:tcPr>
          <w:p w14:paraId="4C52808C"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Erbaba</w:t>
            </w:r>
            <w:proofErr w:type="spellEnd"/>
          </w:p>
        </w:tc>
        <w:tc>
          <w:tcPr>
            <w:tcW w:w="1612" w:type="dxa"/>
            <w:tcBorders>
              <w:top w:val="nil"/>
              <w:left w:val="nil"/>
              <w:bottom w:val="nil"/>
              <w:right w:val="nil"/>
            </w:tcBorders>
            <w:shd w:val="clear" w:color="auto" w:fill="C0C0C0"/>
          </w:tcPr>
          <w:p w14:paraId="141A469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37.77</w:t>
            </w:r>
          </w:p>
        </w:tc>
        <w:tc>
          <w:tcPr>
            <w:tcW w:w="1223" w:type="dxa"/>
            <w:tcBorders>
              <w:top w:val="nil"/>
              <w:left w:val="nil"/>
              <w:bottom w:val="nil"/>
              <w:right w:val="nil"/>
            </w:tcBorders>
            <w:shd w:val="clear" w:color="auto" w:fill="C0C0C0"/>
          </w:tcPr>
          <w:p w14:paraId="4F13C10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31.68</w:t>
            </w:r>
          </w:p>
        </w:tc>
        <w:tc>
          <w:tcPr>
            <w:tcW w:w="975" w:type="dxa"/>
            <w:tcBorders>
              <w:top w:val="nil"/>
              <w:left w:val="nil"/>
              <w:bottom w:val="nil"/>
              <w:right w:val="nil"/>
            </w:tcBorders>
            <w:shd w:val="clear" w:color="auto" w:fill="C0C0C0"/>
          </w:tcPr>
          <w:p w14:paraId="43E070F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145AD4F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C0C0C0"/>
          </w:tcPr>
          <w:p w14:paraId="7BA9507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1B1EA26C" w14:textId="77777777">
        <w:trPr>
          <w:trHeight w:val="250"/>
        </w:trPr>
        <w:tc>
          <w:tcPr>
            <w:tcW w:w="1592" w:type="dxa"/>
            <w:tcBorders>
              <w:top w:val="nil"/>
              <w:left w:val="nil"/>
              <w:bottom w:val="nil"/>
              <w:right w:val="nil"/>
            </w:tcBorders>
            <w:shd w:val="clear" w:color="auto" w:fill="C0C0C0"/>
          </w:tcPr>
          <w:p w14:paraId="48F8A0D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2124" w:type="dxa"/>
            <w:tcBorders>
              <w:top w:val="nil"/>
              <w:left w:val="nil"/>
              <w:bottom w:val="nil"/>
              <w:right w:val="nil"/>
            </w:tcBorders>
            <w:shd w:val="clear" w:color="auto" w:fill="C0C0C0"/>
          </w:tcPr>
          <w:p w14:paraId="053F1F4B"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Höyücek</w:t>
            </w:r>
            <w:proofErr w:type="spellEnd"/>
            <w:r>
              <w:rPr>
                <w:rFonts w:ascii="Arial" w:eastAsia="Arial" w:hAnsi="Arial" w:cs="Arial"/>
                <w:color w:val="000000"/>
                <w:sz w:val="18"/>
                <w:szCs w:val="18"/>
              </w:rPr>
              <w:t xml:space="preserve"> </w:t>
            </w:r>
          </w:p>
        </w:tc>
        <w:tc>
          <w:tcPr>
            <w:tcW w:w="1612" w:type="dxa"/>
            <w:tcBorders>
              <w:top w:val="nil"/>
              <w:left w:val="nil"/>
              <w:bottom w:val="nil"/>
              <w:right w:val="nil"/>
            </w:tcBorders>
            <w:shd w:val="clear" w:color="auto" w:fill="C0C0C0"/>
          </w:tcPr>
          <w:p w14:paraId="61A022C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37.450000</w:t>
            </w:r>
          </w:p>
        </w:tc>
        <w:tc>
          <w:tcPr>
            <w:tcW w:w="1223" w:type="dxa"/>
            <w:tcBorders>
              <w:top w:val="nil"/>
              <w:left w:val="nil"/>
              <w:bottom w:val="nil"/>
              <w:right w:val="nil"/>
            </w:tcBorders>
            <w:shd w:val="clear" w:color="auto" w:fill="C0C0C0"/>
          </w:tcPr>
          <w:p w14:paraId="57636F1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30.580000</w:t>
            </w:r>
          </w:p>
        </w:tc>
        <w:tc>
          <w:tcPr>
            <w:tcW w:w="975" w:type="dxa"/>
            <w:tcBorders>
              <w:top w:val="nil"/>
              <w:left w:val="nil"/>
              <w:bottom w:val="nil"/>
              <w:right w:val="nil"/>
            </w:tcBorders>
            <w:shd w:val="clear" w:color="auto" w:fill="C0C0C0"/>
          </w:tcPr>
          <w:p w14:paraId="1CAA42D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4AD2F86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C0C0C0"/>
          </w:tcPr>
          <w:p w14:paraId="1A8FD65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51EF173C" w14:textId="77777777">
        <w:trPr>
          <w:trHeight w:val="250"/>
        </w:trPr>
        <w:tc>
          <w:tcPr>
            <w:tcW w:w="1592" w:type="dxa"/>
            <w:tcBorders>
              <w:top w:val="nil"/>
              <w:left w:val="nil"/>
              <w:bottom w:val="nil"/>
              <w:right w:val="nil"/>
            </w:tcBorders>
            <w:shd w:val="clear" w:color="auto" w:fill="C0C0C0"/>
          </w:tcPr>
          <w:p w14:paraId="0149C26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2124" w:type="dxa"/>
            <w:tcBorders>
              <w:top w:val="nil"/>
              <w:left w:val="nil"/>
              <w:bottom w:val="nil"/>
              <w:right w:val="nil"/>
            </w:tcBorders>
            <w:shd w:val="clear" w:color="auto" w:fill="C0C0C0"/>
          </w:tcPr>
          <w:p w14:paraId="05B3D9F7"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Pınarbaşı</w:t>
            </w:r>
            <w:proofErr w:type="spellEnd"/>
          </w:p>
        </w:tc>
        <w:tc>
          <w:tcPr>
            <w:tcW w:w="1612" w:type="dxa"/>
            <w:tcBorders>
              <w:top w:val="nil"/>
              <w:left w:val="nil"/>
              <w:bottom w:val="nil"/>
              <w:right w:val="nil"/>
            </w:tcBorders>
            <w:shd w:val="clear" w:color="auto" w:fill="C0C0C0"/>
          </w:tcPr>
          <w:p w14:paraId="5FBD857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37.4939</w:t>
            </w:r>
          </w:p>
        </w:tc>
        <w:tc>
          <w:tcPr>
            <w:tcW w:w="1223" w:type="dxa"/>
            <w:tcBorders>
              <w:top w:val="nil"/>
              <w:left w:val="nil"/>
              <w:bottom w:val="nil"/>
              <w:right w:val="nil"/>
            </w:tcBorders>
            <w:shd w:val="clear" w:color="auto" w:fill="C0C0C0"/>
          </w:tcPr>
          <w:p w14:paraId="04B5F61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33.0192</w:t>
            </w:r>
          </w:p>
        </w:tc>
        <w:tc>
          <w:tcPr>
            <w:tcW w:w="975" w:type="dxa"/>
            <w:tcBorders>
              <w:top w:val="nil"/>
              <w:left w:val="nil"/>
              <w:bottom w:val="nil"/>
              <w:right w:val="nil"/>
            </w:tcBorders>
            <w:shd w:val="clear" w:color="auto" w:fill="C0C0C0"/>
          </w:tcPr>
          <w:p w14:paraId="53AD978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459A2BF2"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C0C0C0"/>
          </w:tcPr>
          <w:p w14:paraId="4694B4F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1029A5E1" w14:textId="77777777">
        <w:trPr>
          <w:trHeight w:val="250"/>
        </w:trPr>
        <w:tc>
          <w:tcPr>
            <w:tcW w:w="1592" w:type="dxa"/>
            <w:tcBorders>
              <w:top w:val="nil"/>
              <w:left w:val="nil"/>
              <w:bottom w:val="nil"/>
              <w:right w:val="nil"/>
            </w:tcBorders>
            <w:shd w:val="clear" w:color="auto" w:fill="FFFFFF"/>
          </w:tcPr>
          <w:p w14:paraId="5C5B38C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2124" w:type="dxa"/>
            <w:tcBorders>
              <w:top w:val="nil"/>
              <w:left w:val="nil"/>
              <w:bottom w:val="nil"/>
              <w:right w:val="nil"/>
            </w:tcBorders>
            <w:shd w:val="clear" w:color="auto" w:fill="FFFFFF"/>
          </w:tcPr>
          <w:p w14:paraId="329E1E4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Cape Andreas-</w:t>
            </w:r>
            <w:proofErr w:type="spellStart"/>
            <w:r>
              <w:rPr>
                <w:rFonts w:ascii="Arial" w:eastAsia="Arial" w:hAnsi="Arial" w:cs="Arial"/>
                <w:color w:val="000000"/>
                <w:sz w:val="18"/>
                <w:szCs w:val="18"/>
              </w:rPr>
              <w:t>Kastros</w:t>
            </w:r>
            <w:proofErr w:type="spellEnd"/>
          </w:p>
        </w:tc>
        <w:tc>
          <w:tcPr>
            <w:tcW w:w="1612" w:type="dxa"/>
            <w:tcBorders>
              <w:top w:val="nil"/>
              <w:left w:val="nil"/>
              <w:bottom w:val="nil"/>
              <w:right w:val="nil"/>
            </w:tcBorders>
            <w:shd w:val="clear" w:color="auto" w:fill="FFFFFF"/>
          </w:tcPr>
          <w:p w14:paraId="76FC90E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35.69407</w:t>
            </w:r>
          </w:p>
        </w:tc>
        <w:tc>
          <w:tcPr>
            <w:tcW w:w="1223" w:type="dxa"/>
            <w:tcBorders>
              <w:top w:val="nil"/>
              <w:left w:val="nil"/>
              <w:bottom w:val="nil"/>
              <w:right w:val="nil"/>
            </w:tcBorders>
            <w:shd w:val="clear" w:color="auto" w:fill="FFFFFF"/>
          </w:tcPr>
          <w:p w14:paraId="524F416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34.5856</w:t>
            </w:r>
          </w:p>
        </w:tc>
        <w:tc>
          <w:tcPr>
            <w:tcW w:w="975" w:type="dxa"/>
            <w:tcBorders>
              <w:top w:val="nil"/>
              <w:left w:val="nil"/>
              <w:bottom w:val="nil"/>
              <w:right w:val="nil"/>
            </w:tcBorders>
            <w:shd w:val="clear" w:color="auto" w:fill="FFFFFF"/>
          </w:tcPr>
          <w:p w14:paraId="458D372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558AB7FA"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45C0CA9C" w14:textId="77777777" w:rsidR="00CA57AC" w:rsidRDefault="00CA57AC">
            <w:pPr>
              <w:spacing w:after="0" w:line="240" w:lineRule="auto"/>
              <w:rPr>
                <w:rFonts w:ascii="Arial" w:eastAsia="Arial" w:hAnsi="Arial" w:cs="Arial"/>
                <w:color w:val="000000"/>
                <w:sz w:val="18"/>
                <w:szCs w:val="18"/>
              </w:rPr>
            </w:pPr>
          </w:p>
        </w:tc>
      </w:tr>
      <w:tr w:rsidR="00CA57AC" w14:paraId="66CCC6E8" w14:textId="77777777">
        <w:trPr>
          <w:trHeight w:val="250"/>
        </w:trPr>
        <w:tc>
          <w:tcPr>
            <w:tcW w:w="1592" w:type="dxa"/>
            <w:tcBorders>
              <w:top w:val="nil"/>
              <w:left w:val="nil"/>
              <w:bottom w:val="nil"/>
              <w:right w:val="nil"/>
            </w:tcBorders>
            <w:shd w:val="clear" w:color="auto" w:fill="FFFFFF"/>
          </w:tcPr>
          <w:p w14:paraId="28CD6F1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2124" w:type="dxa"/>
            <w:tcBorders>
              <w:top w:val="nil"/>
              <w:left w:val="nil"/>
              <w:bottom w:val="nil"/>
              <w:right w:val="nil"/>
            </w:tcBorders>
            <w:shd w:val="clear" w:color="auto" w:fill="FFFFFF"/>
          </w:tcPr>
          <w:p w14:paraId="6C2BDB0F"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Kalavasos</w:t>
            </w:r>
            <w:proofErr w:type="spellEnd"/>
            <w:r>
              <w:rPr>
                <w:rFonts w:ascii="Arial" w:eastAsia="Arial" w:hAnsi="Arial" w:cs="Arial"/>
                <w:color w:val="000000"/>
                <w:sz w:val="18"/>
                <w:szCs w:val="18"/>
              </w:rPr>
              <w:t xml:space="preserve"> Tenta</w:t>
            </w:r>
          </w:p>
        </w:tc>
        <w:tc>
          <w:tcPr>
            <w:tcW w:w="1612" w:type="dxa"/>
            <w:tcBorders>
              <w:top w:val="nil"/>
              <w:left w:val="nil"/>
              <w:bottom w:val="nil"/>
              <w:right w:val="nil"/>
            </w:tcBorders>
            <w:shd w:val="clear" w:color="auto" w:fill="FFFFFF"/>
          </w:tcPr>
          <w:p w14:paraId="697FCB8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34.75258</w:t>
            </w:r>
          </w:p>
        </w:tc>
        <w:tc>
          <w:tcPr>
            <w:tcW w:w="1223" w:type="dxa"/>
            <w:tcBorders>
              <w:top w:val="nil"/>
              <w:left w:val="nil"/>
              <w:bottom w:val="nil"/>
              <w:right w:val="nil"/>
            </w:tcBorders>
            <w:shd w:val="clear" w:color="auto" w:fill="FFFFFF"/>
          </w:tcPr>
          <w:p w14:paraId="66AEF3D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33.30321</w:t>
            </w:r>
          </w:p>
        </w:tc>
        <w:tc>
          <w:tcPr>
            <w:tcW w:w="975" w:type="dxa"/>
            <w:tcBorders>
              <w:top w:val="nil"/>
              <w:left w:val="nil"/>
              <w:bottom w:val="nil"/>
              <w:right w:val="nil"/>
            </w:tcBorders>
            <w:shd w:val="clear" w:color="auto" w:fill="FFFFFF"/>
          </w:tcPr>
          <w:p w14:paraId="60CD997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4A84FE3C"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6B1A30B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49B8EF6B" w14:textId="77777777">
        <w:trPr>
          <w:trHeight w:val="250"/>
        </w:trPr>
        <w:tc>
          <w:tcPr>
            <w:tcW w:w="1592" w:type="dxa"/>
            <w:tcBorders>
              <w:top w:val="nil"/>
              <w:left w:val="nil"/>
              <w:bottom w:val="nil"/>
              <w:right w:val="nil"/>
            </w:tcBorders>
            <w:shd w:val="clear" w:color="auto" w:fill="FFFFFF"/>
          </w:tcPr>
          <w:p w14:paraId="58F7A30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2124" w:type="dxa"/>
            <w:tcBorders>
              <w:top w:val="nil"/>
              <w:left w:val="nil"/>
              <w:bottom w:val="nil"/>
              <w:right w:val="nil"/>
            </w:tcBorders>
            <w:shd w:val="clear" w:color="auto" w:fill="FFFFFF"/>
          </w:tcPr>
          <w:p w14:paraId="2F36EB5C"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Khirokitia</w:t>
            </w:r>
            <w:proofErr w:type="spellEnd"/>
          </w:p>
        </w:tc>
        <w:tc>
          <w:tcPr>
            <w:tcW w:w="1612" w:type="dxa"/>
            <w:tcBorders>
              <w:top w:val="nil"/>
              <w:left w:val="nil"/>
              <w:bottom w:val="nil"/>
              <w:right w:val="nil"/>
            </w:tcBorders>
            <w:shd w:val="clear" w:color="auto" w:fill="FFFFFF"/>
          </w:tcPr>
          <w:p w14:paraId="68F006C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34.79551</w:t>
            </w:r>
          </w:p>
        </w:tc>
        <w:tc>
          <w:tcPr>
            <w:tcW w:w="1223" w:type="dxa"/>
            <w:tcBorders>
              <w:top w:val="nil"/>
              <w:left w:val="nil"/>
              <w:bottom w:val="nil"/>
              <w:right w:val="nil"/>
            </w:tcBorders>
            <w:shd w:val="clear" w:color="auto" w:fill="FFFFFF"/>
          </w:tcPr>
          <w:p w14:paraId="5B400E4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33.34414</w:t>
            </w:r>
          </w:p>
        </w:tc>
        <w:tc>
          <w:tcPr>
            <w:tcW w:w="975" w:type="dxa"/>
            <w:tcBorders>
              <w:top w:val="nil"/>
              <w:left w:val="nil"/>
              <w:bottom w:val="nil"/>
              <w:right w:val="nil"/>
            </w:tcBorders>
            <w:shd w:val="clear" w:color="auto" w:fill="FFFFFF"/>
          </w:tcPr>
          <w:p w14:paraId="436F9BE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2BBD6B1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1CC1968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 </w:t>
            </w:r>
          </w:p>
        </w:tc>
      </w:tr>
      <w:tr w:rsidR="00CA57AC" w14:paraId="04694440" w14:textId="77777777">
        <w:trPr>
          <w:trHeight w:val="250"/>
        </w:trPr>
        <w:tc>
          <w:tcPr>
            <w:tcW w:w="1592" w:type="dxa"/>
            <w:tcBorders>
              <w:top w:val="nil"/>
              <w:left w:val="nil"/>
              <w:bottom w:val="nil"/>
              <w:right w:val="nil"/>
            </w:tcBorders>
            <w:shd w:val="clear" w:color="auto" w:fill="C0C0C0"/>
          </w:tcPr>
          <w:p w14:paraId="56C5BA0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2124" w:type="dxa"/>
            <w:tcBorders>
              <w:top w:val="nil"/>
              <w:left w:val="nil"/>
              <w:bottom w:val="nil"/>
              <w:right w:val="nil"/>
            </w:tcBorders>
            <w:shd w:val="clear" w:color="auto" w:fill="C0C0C0"/>
          </w:tcPr>
          <w:p w14:paraId="7A7F9149"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Kissonerga</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Mylouthkia</w:t>
            </w:r>
            <w:proofErr w:type="spellEnd"/>
          </w:p>
        </w:tc>
        <w:tc>
          <w:tcPr>
            <w:tcW w:w="1612" w:type="dxa"/>
            <w:tcBorders>
              <w:top w:val="nil"/>
              <w:left w:val="nil"/>
              <w:bottom w:val="nil"/>
              <w:right w:val="nil"/>
            </w:tcBorders>
            <w:shd w:val="clear" w:color="auto" w:fill="C0C0C0"/>
          </w:tcPr>
          <w:p w14:paraId="0AF5946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34.81667</w:t>
            </w:r>
          </w:p>
        </w:tc>
        <w:tc>
          <w:tcPr>
            <w:tcW w:w="1223" w:type="dxa"/>
            <w:tcBorders>
              <w:top w:val="nil"/>
              <w:left w:val="nil"/>
              <w:bottom w:val="nil"/>
              <w:right w:val="nil"/>
            </w:tcBorders>
            <w:shd w:val="clear" w:color="auto" w:fill="C0C0C0"/>
          </w:tcPr>
          <w:p w14:paraId="0A4C23F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32.4</w:t>
            </w:r>
          </w:p>
        </w:tc>
        <w:tc>
          <w:tcPr>
            <w:tcW w:w="975" w:type="dxa"/>
            <w:tcBorders>
              <w:top w:val="nil"/>
              <w:left w:val="nil"/>
              <w:bottom w:val="nil"/>
              <w:right w:val="nil"/>
            </w:tcBorders>
            <w:shd w:val="clear" w:color="auto" w:fill="C0C0C0"/>
          </w:tcPr>
          <w:p w14:paraId="260D8D8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70FC68F5"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C0C0C0"/>
          </w:tcPr>
          <w:p w14:paraId="1E53802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0E9B4BBE" w14:textId="77777777">
        <w:trPr>
          <w:trHeight w:val="250"/>
        </w:trPr>
        <w:tc>
          <w:tcPr>
            <w:tcW w:w="1592" w:type="dxa"/>
            <w:tcBorders>
              <w:top w:val="nil"/>
              <w:left w:val="nil"/>
              <w:bottom w:val="nil"/>
              <w:right w:val="nil"/>
            </w:tcBorders>
            <w:shd w:val="clear" w:color="auto" w:fill="C0C0C0"/>
          </w:tcPr>
          <w:p w14:paraId="556BEF1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2124" w:type="dxa"/>
            <w:tcBorders>
              <w:top w:val="nil"/>
              <w:left w:val="nil"/>
              <w:bottom w:val="nil"/>
              <w:right w:val="nil"/>
            </w:tcBorders>
            <w:shd w:val="clear" w:color="auto" w:fill="C0C0C0"/>
          </w:tcPr>
          <w:p w14:paraId="28BF324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Krittou</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Marottou</w:t>
            </w:r>
            <w:proofErr w:type="spellEnd"/>
            <w:r>
              <w:rPr>
                <w:rFonts w:ascii="Arial" w:eastAsia="Arial" w:hAnsi="Arial" w:cs="Arial"/>
                <w:color w:val="000000"/>
                <w:sz w:val="18"/>
                <w:szCs w:val="18"/>
              </w:rPr>
              <w:t xml:space="preserve"> 'Ais </w:t>
            </w:r>
            <w:proofErr w:type="spellStart"/>
            <w:r>
              <w:rPr>
                <w:rFonts w:ascii="Arial" w:eastAsia="Arial" w:hAnsi="Arial" w:cs="Arial"/>
                <w:color w:val="000000"/>
                <w:sz w:val="18"/>
                <w:szCs w:val="18"/>
              </w:rPr>
              <w:t>Yiorkis</w:t>
            </w:r>
            <w:proofErr w:type="spellEnd"/>
          </w:p>
        </w:tc>
        <w:tc>
          <w:tcPr>
            <w:tcW w:w="1612" w:type="dxa"/>
            <w:tcBorders>
              <w:top w:val="nil"/>
              <w:left w:val="nil"/>
              <w:bottom w:val="nil"/>
              <w:right w:val="nil"/>
            </w:tcBorders>
            <w:shd w:val="clear" w:color="auto" w:fill="C0C0C0"/>
          </w:tcPr>
          <w:p w14:paraId="49F86BC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34.55</w:t>
            </w:r>
          </w:p>
        </w:tc>
        <w:tc>
          <w:tcPr>
            <w:tcW w:w="1223" w:type="dxa"/>
            <w:tcBorders>
              <w:top w:val="nil"/>
              <w:left w:val="nil"/>
              <w:bottom w:val="nil"/>
              <w:right w:val="nil"/>
            </w:tcBorders>
            <w:shd w:val="clear" w:color="auto" w:fill="C0C0C0"/>
          </w:tcPr>
          <w:p w14:paraId="5A4B0AD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32.33</w:t>
            </w:r>
          </w:p>
        </w:tc>
        <w:tc>
          <w:tcPr>
            <w:tcW w:w="975" w:type="dxa"/>
            <w:tcBorders>
              <w:top w:val="nil"/>
              <w:left w:val="nil"/>
              <w:bottom w:val="nil"/>
              <w:right w:val="nil"/>
            </w:tcBorders>
            <w:shd w:val="clear" w:color="auto" w:fill="C0C0C0"/>
          </w:tcPr>
          <w:p w14:paraId="0BEC466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0256BFC2"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C0C0C0"/>
          </w:tcPr>
          <w:p w14:paraId="55072821" w14:textId="77777777" w:rsidR="00CA57AC" w:rsidRDefault="00CA57AC">
            <w:pPr>
              <w:spacing w:after="0" w:line="240" w:lineRule="auto"/>
              <w:rPr>
                <w:rFonts w:ascii="Arial" w:eastAsia="Arial" w:hAnsi="Arial" w:cs="Arial"/>
                <w:color w:val="000000"/>
                <w:sz w:val="18"/>
                <w:szCs w:val="18"/>
              </w:rPr>
            </w:pPr>
          </w:p>
        </w:tc>
      </w:tr>
      <w:tr w:rsidR="00CA57AC" w14:paraId="280B33DF" w14:textId="77777777">
        <w:trPr>
          <w:trHeight w:val="250"/>
        </w:trPr>
        <w:tc>
          <w:tcPr>
            <w:tcW w:w="1592" w:type="dxa"/>
            <w:tcBorders>
              <w:top w:val="nil"/>
              <w:left w:val="nil"/>
              <w:bottom w:val="nil"/>
              <w:right w:val="nil"/>
            </w:tcBorders>
            <w:shd w:val="clear" w:color="auto" w:fill="FFFFFF"/>
          </w:tcPr>
          <w:p w14:paraId="76B562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2124" w:type="dxa"/>
            <w:tcBorders>
              <w:top w:val="nil"/>
              <w:left w:val="nil"/>
              <w:bottom w:val="nil"/>
              <w:right w:val="nil"/>
            </w:tcBorders>
            <w:shd w:val="clear" w:color="auto" w:fill="FFFFFF"/>
          </w:tcPr>
          <w:p w14:paraId="2796AE6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Ali Kosh</w:t>
            </w:r>
          </w:p>
        </w:tc>
        <w:tc>
          <w:tcPr>
            <w:tcW w:w="1612" w:type="dxa"/>
            <w:tcBorders>
              <w:top w:val="nil"/>
              <w:left w:val="nil"/>
              <w:bottom w:val="nil"/>
              <w:right w:val="nil"/>
            </w:tcBorders>
            <w:shd w:val="clear" w:color="auto" w:fill="FFFFFF"/>
            <w:vAlign w:val="center"/>
          </w:tcPr>
          <w:p w14:paraId="5AAEA54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32.638336</w:t>
            </w:r>
          </w:p>
        </w:tc>
        <w:tc>
          <w:tcPr>
            <w:tcW w:w="1223" w:type="dxa"/>
            <w:tcBorders>
              <w:top w:val="nil"/>
              <w:left w:val="nil"/>
              <w:bottom w:val="nil"/>
              <w:right w:val="nil"/>
            </w:tcBorders>
            <w:shd w:val="clear" w:color="auto" w:fill="FFFFFF"/>
            <w:vAlign w:val="center"/>
          </w:tcPr>
          <w:p w14:paraId="79075D2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48.17487</w:t>
            </w:r>
          </w:p>
        </w:tc>
        <w:tc>
          <w:tcPr>
            <w:tcW w:w="975" w:type="dxa"/>
            <w:tcBorders>
              <w:top w:val="nil"/>
              <w:left w:val="nil"/>
              <w:bottom w:val="nil"/>
              <w:right w:val="nil"/>
            </w:tcBorders>
            <w:shd w:val="clear" w:color="auto" w:fill="FFFFFF"/>
          </w:tcPr>
          <w:p w14:paraId="2A8E4C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301FA39F"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48D4D564" w14:textId="77777777" w:rsidR="00CA57AC" w:rsidRDefault="00CA57AC">
            <w:pPr>
              <w:spacing w:after="0" w:line="240" w:lineRule="auto"/>
              <w:rPr>
                <w:rFonts w:ascii="Arial" w:eastAsia="Arial" w:hAnsi="Arial" w:cs="Arial"/>
                <w:color w:val="000000"/>
                <w:sz w:val="18"/>
                <w:szCs w:val="18"/>
              </w:rPr>
            </w:pPr>
          </w:p>
        </w:tc>
      </w:tr>
      <w:tr w:rsidR="00CA57AC" w14:paraId="46A03F5D" w14:textId="77777777">
        <w:trPr>
          <w:trHeight w:val="250"/>
        </w:trPr>
        <w:tc>
          <w:tcPr>
            <w:tcW w:w="1592" w:type="dxa"/>
            <w:tcBorders>
              <w:top w:val="nil"/>
              <w:left w:val="nil"/>
              <w:bottom w:val="nil"/>
              <w:right w:val="nil"/>
            </w:tcBorders>
            <w:shd w:val="clear" w:color="auto" w:fill="FFFFFF"/>
          </w:tcPr>
          <w:p w14:paraId="50D1C3F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2124" w:type="dxa"/>
            <w:tcBorders>
              <w:top w:val="nil"/>
              <w:left w:val="nil"/>
              <w:bottom w:val="nil"/>
              <w:right w:val="nil"/>
            </w:tcBorders>
            <w:shd w:val="clear" w:color="auto" w:fill="FFFFFF"/>
          </w:tcPr>
          <w:p w14:paraId="1A58697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Chia Sabz (east)</w:t>
            </w:r>
          </w:p>
        </w:tc>
        <w:tc>
          <w:tcPr>
            <w:tcW w:w="1612" w:type="dxa"/>
            <w:tcBorders>
              <w:top w:val="nil"/>
              <w:left w:val="nil"/>
              <w:bottom w:val="nil"/>
              <w:right w:val="nil"/>
            </w:tcBorders>
            <w:shd w:val="clear" w:color="auto" w:fill="FFFFFF"/>
          </w:tcPr>
          <w:p w14:paraId="4CD21E8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33.3224</w:t>
            </w:r>
          </w:p>
        </w:tc>
        <w:tc>
          <w:tcPr>
            <w:tcW w:w="1223" w:type="dxa"/>
            <w:tcBorders>
              <w:top w:val="nil"/>
              <w:left w:val="nil"/>
              <w:bottom w:val="nil"/>
              <w:right w:val="nil"/>
            </w:tcBorders>
            <w:shd w:val="clear" w:color="auto" w:fill="FFFFFF"/>
          </w:tcPr>
          <w:p w14:paraId="33E9A19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47.17014</w:t>
            </w:r>
          </w:p>
        </w:tc>
        <w:tc>
          <w:tcPr>
            <w:tcW w:w="975" w:type="dxa"/>
            <w:tcBorders>
              <w:top w:val="nil"/>
              <w:left w:val="nil"/>
              <w:bottom w:val="nil"/>
              <w:right w:val="nil"/>
            </w:tcBorders>
            <w:shd w:val="clear" w:color="auto" w:fill="FFFFFF"/>
          </w:tcPr>
          <w:p w14:paraId="24E81BE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778454A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2AB04051" w14:textId="77777777" w:rsidR="00CA57AC" w:rsidRDefault="00CA57AC">
            <w:pPr>
              <w:spacing w:after="0" w:line="240" w:lineRule="auto"/>
              <w:rPr>
                <w:rFonts w:ascii="Arial" w:eastAsia="Arial" w:hAnsi="Arial" w:cs="Arial"/>
                <w:color w:val="000000"/>
                <w:sz w:val="18"/>
                <w:szCs w:val="18"/>
              </w:rPr>
            </w:pPr>
          </w:p>
        </w:tc>
      </w:tr>
      <w:tr w:rsidR="00CA57AC" w14:paraId="429C1EBB" w14:textId="77777777">
        <w:trPr>
          <w:trHeight w:val="250"/>
        </w:trPr>
        <w:tc>
          <w:tcPr>
            <w:tcW w:w="1592" w:type="dxa"/>
            <w:tcBorders>
              <w:top w:val="nil"/>
              <w:left w:val="nil"/>
              <w:bottom w:val="nil"/>
              <w:right w:val="nil"/>
            </w:tcBorders>
            <w:shd w:val="clear" w:color="auto" w:fill="FFFFFF"/>
          </w:tcPr>
          <w:p w14:paraId="0CABA7C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2124" w:type="dxa"/>
            <w:tcBorders>
              <w:top w:val="nil"/>
              <w:left w:val="nil"/>
              <w:bottom w:val="nil"/>
              <w:right w:val="nil"/>
            </w:tcBorders>
            <w:shd w:val="clear" w:color="auto" w:fill="FFFFFF"/>
          </w:tcPr>
          <w:p w14:paraId="304F703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Choga Mami</w:t>
            </w:r>
          </w:p>
        </w:tc>
        <w:tc>
          <w:tcPr>
            <w:tcW w:w="1612" w:type="dxa"/>
            <w:tcBorders>
              <w:top w:val="nil"/>
              <w:left w:val="nil"/>
              <w:bottom w:val="nil"/>
              <w:right w:val="nil"/>
            </w:tcBorders>
            <w:shd w:val="clear" w:color="auto" w:fill="FFFFFF"/>
          </w:tcPr>
          <w:p w14:paraId="7290539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33.73</w:t>
            </w:r>
          </w:p>
        </w:tc>
        <w:tc>
          <w:tcPr>
            <w:tcW w:w="1223" w:type="dxa"/>
            <w:tcBorders>
              <w:top w:val="nil"/>
              <w:left w:val="nil"/>
              <w:bottom w:val="nil"/>
              <w:right w:val="nil"/>
            </w:tcBorders>
            <w:shd w:val="clear" w:color="auto" w:fill="FFFFFF"/>
          </w:tcPr>
          <w:p w14:paraId="25E43D8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45.52</w:t>
            </w:r>
          </w:p>
        </w:tc>
        <w:tc>
          <w:tcPr>
            <w:tcW w:w="975" w:type="dxa"/>
            <w:tcBorders>
              <w:top w:val="nil"/>
              <w:left w:val="nil"/>
              <w:bottom w:val="nil"/>
              <w:right w:val="nil"/>
            </w:tcBorders>
            <w:shd w:val="clear" w:color="auto" w:fill="FFFFFF"/>
          </w:tcPr>
          <w:p w14:paraId="4019EE6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3DDC2815"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41FA83B9" w14:textId="77777777" w:rsidR="00CA57AC" w:rsidRDefault="00CA57AC">
            <w:pPr>
              <w:spacing w:after="0" w:line="240" w:lineRule="auto"/>
              <w:rPr>
                <w:rFonts w:ascii="Arial" w:eastAsia="Arial" w:hAnsi="Arial" w:cs="Arial"/>
                <w:color w:val="000000"/>
                <w:sz w:val="18"/>
                <w:szCs w:val="18"/>
              </w:rPr>
            </w:pPr>
          </w:p>
        </w:tc>
      </w:tr>
      <w:tr w:rsidR="00CA57AC" w14:paraId="608C078D" w14:textId="77777777">
        <w:trPr>
          <w:trHeight w:val="250"/>
        </w:trPr>
        <w:tc>
          <w:tcPr>
            <w:tcW w:w="1592" w:type="dxa"/>
            <w:tcBorders>
              <w:top w:val="nil"/>
              <w:left w:val="nil"/>
              <w:bottom w:val="nil"/>
              <w:right w:val="nil"/>
            </w:tcBorders>
            <w:shd w:val="clear" w:color="auto" w:fill="BFBFBF"/>
          </w:tcPr>
          <w:p w14:paraId="7A53D38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2124" w:type="dxa"/>
            <w:tcBorders>
              <w:top w:val="nil"/>
              <w:left w:val="nil"/>
              <w:bottom w:val="nil"/>
              <w:right w:val="nil"/>
            </w:tcBorders>
            <w:shd w:val="clear" w:color="auto" w:fill="BFBFBF"/>
          </w:tcPr>
          <w:p w14:paraId="7CE7F6C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Choga Golan</w:t>
            </w:r>
          </w:p>
        </w:tc>
        <w:tc>
          <w:tcPr>
            <w:tcW w:w="1612" w:type="dxa"/>
            <w:tcBorders>
              <w:top w:val="nil"/>
              <w:left w:val="nil"/>
              <w:bottom w:val="nil"/>
              <w:right w:val="nil"/>
            </w:tcBorders>
            <w:shd w:val="clear" w:color="auto" w:fill="BFBFBF"/>
          </w:tcPr>
          <w:p w14:paraId="69F41F5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33.39109</w:t>
            </w:r>
          </w:p>
        </w:tc>
        <w:tc>
          <w:tcPr>
            <w:tcW w:w="1223" w:type="dxa"/>
            <w:tcBorders>
              <w:top w:val="nil"/>
              <w:left w:val="nil"/>
              <w:bottom w:val="nil"/>
              <w:right w:val="nil"/>
            </w:tcBorders>
            <w:shd w:val="clear" w:color="auto" w:fill="BFBFBF"/>
          </w:tcPr>
          <w:p w14:paraId="55642D9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46.27476</w:t>
            </w:r>
          </w:p>
        </w:tc>
        <w:tc>
          <w:tcPr>
            <w:tcW w:w="975" w:type="dxa"/>
            <w:tcBorders>
              <w:top w:val="nil"/>
              <w:left w:val="nil"/>
              <w:bottom w:val="nil"/>
              <w:right w:val="nil"/>
            </w:tcBorders>
            <w:shd w:val="clear" w:color="auto" w:fill="BFBFBF"/>
          </w:tcPr>
          <w:p w14:paraId="7F35EEE4" w14:textId="77777777" w:rsidR="00CA57AC" w:rsidRDefault="00CA57AC">
            <w:pPr>
              <w:spacing w:after="0" w:line="240" w:lineRule="auto"/>
              <w:rPr>
                <w:rFonts w:ascii="Arial" w:eastAsia="Arial" w:hAnsi="Arial" w:cs="Arial"/>
                <w:color w:val="000000"/>
                <w:sz w:val="18"/>
                <w:szCs w:val="18"/>
              </w:rPr>
            </w:pPr>
          </w:p>
        </w:tc>
        <w:tc>
          <w:tcPr>
            <w:tcW w:w="974" w:type="dxa"/>
            <w:tcBorders>
              <w:top w:val="nil"/>
              <w:left w:val="nil"/>
              <w:bottom w:val="nil"/>
              <w:right w:val="nil"/>
            </w:tcBorders>
            <w:shd w:val="clear" w:color="auto" w:fill="BFBFBF"/>
          </w:tcPr>
          <w:p w14:paraId="531A966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3E085405" w14:textId="77777777" w:rsidR="00CA57AC" w:rsidRDefault="00CA57AC">
            <w:pPr>
              <w:spacing w:after="0" w:line="240" w:lineRule="auto"/>
              <w:rPr>
                <w:rFonts w:ascii="Arial" w:eastAsia="Arial" w:hAnsi="Arial" w:cs="Arial"/>
                <w:color w:val="000000"/>
                <w:sz w:val="18"/>
                <w:szCs w:val="18"/>
              </w:rPr>
            </w:pPr>
          </w:p>
        </w:tc>
      </w:tr>
      <w:tr w:rsidR="00CA57AC" w14:paraId="67848DAF" w14:textId="77777777">
        <w:trPr>
          <w:trHeight w:val="250"/>
        </w:trPr>
        <w:tc>
          <w:tcPr>
            <w:tcW w:w="1592" w:type="dxa"/>
            <w:tcBorders>
              <w:top w:val="nil"/>
              <w:left w:val="nil"/>
              <w:bottom w:val="nil"/>
              <w:right w:val="nil"/>
            </w:tcBorders>
            <w:shd w:val="clear" w:color="auto" w:fill="BFBFBF"/>
          </w:tcPr>
          <w:p w14:paraId="770A8DD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2124" w:type="dxa"/>
            <w:tcBorders>
              <w:top w:val="nil"/>
              <w:left w:val="nil"/>
              <w:bottom w:val="nil"/>
              <w:right w:val="nil"/>
            </w:tcBorders>
            <w:shd w:val="clear" w:color="auto" w:fill="BFBFBF"/>
          </w:tcPr>
          <w:p w14:paraId="6AF0D808"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Chogha</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Bonut</w:t>
            </w:r>
            <w:proofErr w:type="spellEnd"/>
            <w:r>
              <w:rPr>
                <w:rFonts w:ascii="Arial" w:eastAsia="Arial" w:hAnsi="Arial" w:cs="Arial"/>
                <w:color w:val="000000"/>
                <w:sz w:val="18"/>
                <w:szCs w:val="18"/>
              </w:rPr>
              <w:t xml:space="preserve"> </w:t>
            </w:r>
          </w:p>
        </w:tc>
        <w:tc>
          <w:tcPr>
            <w:tcW w:w="1612" w:type="dxa"/>
            <w:tcBorders>
              <w:top w:val="nil"/>
              <w:left w:val="nil"/>
              <w:bottom w:val="nil"/>
              <w:right w:val="nil"/>
            </w:tcBorders>
            <w:shd w:val="clear" w:color="auto" w:fill="BFBFBF"/>
          </w:tcPr>
          <w:p w14:paraId="349CA43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32.222610</w:t>
            </w:r>
          </w:p>
        </w:tc>
        <w:tc>
          <w:tcPr>
            <w:tcW w:w="1223" w:type="dxa"/>
            <w:tcBorders>
              <w:top w:val="nil"/>
              <w:left w:val="nil"/>
              <w:bottom w:val="nil"/>
              <w:right w:val="nil"/>
            </w:tcBorders>
            <w:shd w:val="clear" w:color="auto" w:fill="BFBFBF"/>
          </w:tcPr>
          <w:p w14:paraId="7854AED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48.504769</w:t>
            </w:r>
          </w:p>
        </w:tc>
        <w:tc>
          <w:tcPr>
            <w:tcW w:w="975" w:type="dxa"/>
            <w:tcBorders>
              <w:top w:val="nil"/>
              <w:left w:val="nil"/>
              <w:bottom w:val="nil"/>
              <w:right w:val="nil"/>
            </w:tcBorders>
            <w:shd w:val="clear" w:color="auto" w:fill="BFBFBF"/>
          </w:tcPr>
          <w:p w14:paraId="63C363C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59D80A88"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5018EE8E" w14:textId="77777777" w:rsidR="00CA57AC" w:rsidRDefault="00CA57AC">
            <w:pPr>
              <w:spacing w:after="0" w:line="240" w:lineRule="auto"/>
              <w:rPr>
                <w:rFonts w:ascii="Arial" w:eastAsia="Arial" w:hAnsi="Arial" w:cs="Arial"/>
                <w:color w:val="000000"/>
                <w:sz w:val="18"/>
                <w:szCs w:val="18"/>
              </w:rPr>
            </w:pPr>
          </w:p>
        </w:tc>
      </w:tr>
      <w:tr w:rsidR="00CA57AC" w14:paraId="60EA4641" w14:textId="77777777">
        <w:trPr>
          <w:trHeight w:val="250"/>
        </w:trPr>
        <w:tc>
          <w:tcPr>
            <w:tcW w:w="1592" w:type="dxa"/>
            <w:tcBorders>
              <w:top w:val="nil"/>
              <w:left w:val="nil"/>
              <w:bottom w:val="nil"/>
              <w:right w:val="nil"/>
            </w:tcBorders>
            <w:shd w:val="clear" w:color="auto" w:fill="C0C0C0"/>
          </w:tcPr>
          <w:p w14:paraId="633C531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2124" w:type="dxa"/>
            <w:tcBorders>
              <w:top w:val="nil"/>
              <w:left w:val="nil"/>
              <w:bottom w:val="nil"/>
              <w:right w:val="nil"/>
            </w:tcBorders>
            <w:shd w:val="clear" w:color="auto" w:fill="C0C0C0"/>
          </w:tcPr>
          <w:p w14:paraId="1C4C24A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Ganj Dareh</w:t>
            </w:r>
          </w:p>
        </w:tc>
        <w:tc>
          <w:tcPr>
            <w:tcW w:w="1612" w:type="dxa"/>
            <w:tcBorders>
              <w:top w:val="nil"/>
              <w:left w:val="nil"/>
              <w:bottom w:val="nil"/>
              <w:right w:val="nil"/>
            </w:tcBorders>
            <w:shd w:val="clear" w:color="auto" w:fill="C0C0C0"/>
          </w:tcPr>
          <w:p w14:paraId="30279E5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34.450000</w:t>
            </w:r>
          </w:p>
        </w:tc>
        <w:tc>
          <w:tcPr>
            <w:tcW w:w="1223" w:type="dxa"/>
            <w:tcBorders>
              <w:top w:val="nil"/>
              <w:left w:val="nil"/>
              <w:bottom w:val="nil"/>
              <w:right w:val="nil"/>
            </w:tcBorders>
            <w:shd w:val="clear" w:color="auto" w:fill="C0C0C0"/>
          </w:tcPr>
          <w:p w14:paraId="7AF36BB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48.116667</w:t>
            </w:r>
          </w:p>
        </w:tc>
        <w:tc>
          <w:tcPr>
            <w:tcW w:w="975" w:type="dxa"/>
            <w:tcBorders>
              <w:top w:val="nil"/>
              <w:left w:val="nil"/>
              <w:bottom w:val="nil"/>
              <w:right w:val="nil"/>
            </w:tcBorders>
            <w:shd w:val="clear" w:color="auto" w:fill="C0C0C0"/>
          </w:tcPr>
          <w:p w14:paraId="6778371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09E5CDD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C0C0C0"/>
          </w:tcPr>
          <w:p w14:paraId="50156C58" w14:textId="77777777" w:rsidR="00CA57AC" w:rsidRDefault="00CA57AC">
            <w:pPr>
              <w:spacing w:after="0" w:line="240" w:lineRule="auto"/>
              <w:rPr>
                <w:rFonts w:ascii="Arial" w:eastAsia="Arial" w:hAnsi="Arial" w:cs="Arial"/>
                <w:color w:val="000000"/>
                <w:sz w:val="18"/>
                <w:szCs w:val="18"/>
              </w:rPr>
            </w:pPr>
          </w:p>
        </w:tc>
      </w:tr>
      <w:tr w:rsidR="00CA57AC" w14:paraId="746BB664" w14:textId="77777777">
        <w:trPr>
          <w:trHeight w:val="250"/>
        </w:trPr>
        <w:tc>
          <w:tcPr>
            <w:tcW w:w="1592" w:type="dxa"/>
            <w:tcBorders>
              <w:top w:val="nil"/>
              <w:left w:val="nil"/>
              <w:bottom w:val="nil"/>
              <w:right w:val="nil"/>
            </w:tcBorders>
            <w:shd w:val="clear" w:color="auto" w:fill="FFFFFF"/>
          </w:tcPr>
          <w:p w14:paraId="1696271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2124" w:type="dxa"/>
            <w:tcBorders>
              <w:top w:val="nil"/>
              <w:left w:val="nil"/>
              <w:bottom w:val="nil"/>
              <w:right w:val="nil"/>
            </w:tcBorders>
            <w:shd w:val="clear" w:color="auto" w:fill="FFFFFF"/>
          </w:tcPr>
          <w:p w14:paraId="1966AAB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Jarmo</w:t>
            </w:r>
          </w:p>
        </w:tc>
        <w:tc>
          <w:tcPr>
            <w:tcW w:w="1612" w:type="dxa"/>
            <w:tcBorders>
              <w:top w:val="nil"/>
              <w:left w:val="nil"/>
              <w:bottom w:val="nil"/>
              <w:right w:val="nil"/>
            </w:tcBorders>
            <w:shd w:val="clear" w:color="auto" w:fill="FFFFFF"/>
          </w:tcPr>
          <w:p w14:paraId="12B131D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35.548889</w:t>
            </w:r>
          </w:p>
        </w:tc>
        <w:tc>
          <w:tcPr>
            <w:tcW w:w="1223" w:type="dxa"/>
            <w:tcBorders>
              <w:top w:val="nil"/>
              <w:left w:val="nil"/>
              <w:bottom w:val="nil"/>
              <w:right w:val="nil"/>
            </w:tcBorders>
            <w:shd w:val="clear" w:color="auto" w:fill="FFFFFF"/>
          </w:tcPr>
          <w:p w14:paraId="32D2A1E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44.950278</w:t>
            </w:r>
          </w:p>
        </w:tc>
        <w:tc>
          <w:tcPr>
            <w:tcW w:w="975" w:type="dxa"/>
            <w:tcBorders>
              <w:top w:val="nil"/>
              <w:left w:val="nil"/>
              <w:bottom w:val="nil"/>
              <w:right w:val="nil"/>
            </w:tcBorders>
            <w:shd w:val="clear" w:color="auto" w:fill="FFFFFF"/>
          </w:tcPr>
          <w:p w14:paraId="559A2B1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16738A64"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6990D5EC" w14:textId="77777777" w:rsidR="00CA57AC" w:rsidRDefault="00CA57AC">
            <w:pPr>
              <w:spacing w:after="0" w:line="240" w:lineRule="auto"/>
              <w:rPr>
                <w:rFonts w:ascii="Arial" w:eastAsia="Arial" w:hAnsi="Arial" w:cs="Arial"/>
                <w:color w:val="000000"/>
                <w:sz w:val="18"/>
                <w:szCs w:val="18"/>
              </w:rPr>
            </w:pPr>
          </w:p>
        </w:tc>
      </w:tr>
      <w:tr w:rsidR="00CA57AC" w14:paraId="2A46549D" w14:textId="77777777">
        <w:trPr>
          <w:trHeight w:val="250"/>
        </w:trPr>
        <w:tc>
          <w:tcPr>
            <w:tcW w:w="1592" w:type="dxa"/>
            <w:tcBorders>
              <w:top w:val="nil"/>
              <w:left w:val="nil"/>
              <w:bottom w:val="nil"/>
              <w:right w:val="nil"/>
            </w:tcBorders>
            <w:shd w:val="clear" w:color="auto" w:fill="FFFFFF"/>
          </w:tcPr>
          <w:p w14:paraId="63411D9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2124" w:type="dxa"/>
            <w:tcBorders>
              <w:top w:val="nil"/>
              <w:left w:val="nil"/>
              <w:bottom w:val="nil"/>
              <w:right w:val="nil"/>
            </w:tcBorders>
            <w:shd w:val="clear" w:color="auto" w:fill="FFFFFF"/>
          </w:tcPr>
          <w:p w14:paraId="54197FC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Sheikh-e Abad</w:t>
            </w:r>
          </w:p>
        </w:tc>
        <w:tc>
          <w:tcPr>
            <w:tcW w:w="1612" w:type="dxa"/>
            <w:tcBorders>
              <w:top w:val="nil"/>
              <w:left w:val="nil"/>
              <w:bottom w:val="nil"/>
              <w:right w:val="nil"/>
            </w:tcBorders>
            <w:shd w:val="clear" w:color="auto" w:fill="FFFFFF"/>
            <w:vAlign w:val="center"/>
          </w:tcPr>
          <w:p w14:paraId="7147BF2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34.611697</w:t>
            </w:r>
          </w:p>
        </w:tc>
        <w:tc>
          <w:tcPr>
            <w:tcW w:w="1223" w:type="dxa"/>
            <w:tcBorders>
              <w:top w:val="nil"/>
              <w:left w:val="nil"/>
              <w:bottom w:val="nil"/>
              <w:right w:val="nil"/>
            </w:tcBorders>
            <w:shd w:val="clear" w:color="auto" w:fill="FFFFFF"/>
            <w:vAlign w:val="center"/>
          </w:tcPr>
          <w:p w14:paraId="687DD89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47.269695</w:t>
            </w:r>
          </w:p>
        </w:tc>
        <w:tc>
          <w:tcPr>
            <w:tcW w:w="975" w:type="dxa"/>
            <w:tcBorders>
              <w:top w:val="nil"/>
              <w:left w:val="nil"/>
              <w:bottom w:val="nil"/>
              <w:right w:val="nil"/>
            </w:tcBorders>
            <w:shd w:val="clear" w:color="auto" w:fill="FFFFFF"/>
          </w:tcPr>
          <w:p w14:paraId="3EEA2DE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38F0FBF2"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0FFE4FC1" w14:textId="77777777" w:rsidR="00CA57AC" w:rsidRDefault="00CA57AC">
            <w:pPr>
              <w:spacing w:after="0" w:line="240" w:lineRule="auto"/>
              <w:rPr>
                <w:rFonts w:ascii="Arial" w:eastAsia="Arial" w:hAnsi="Arial" w:cs="Arial"/>
                <w:color w:val="000000"/>
                <w:sz w:val="18"/>
                <w:szCs w:val="18"/>
              </w:rPr>
            </w:pPr>
          </w:p>
        </w:tc>
      </w:tr>
      <w:tr w:rsidR="00CA57AC" w14:paraId="6B3F59EE" w14:textId="77777777">
        <w:trPr>
          <w:trHeight w:val="250"/>
        </w:trPr>
        <w:tc>
          <w:tcPr>
            <w:tcW w:w="1592" w:type="dxa"/>
            <w:tcBorders>
              <w:top w:val="nil"/>
              <w:left w:val="nil"/>
              <w:bottom w:val="nil"/>
              <w:right w:val="nil"/>
            </w:tcBorders>
            <w:shd w:val="clear" w:color="auto" w:fill="FFFFFF"/>
          </w:tcPr>
          <w:p w14:paraId="6728D90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2124" w:type="dxa"/>
            <w:tcBorders>
              <w:top w:val="nil"/>
              <w:left w:val="nil"/>
              <w:bottom w:val="nil"/>
              <w:right w:val="nil"/>
            </w:tcBorders>
            <w:shd w:val="clear" w:color="auto" w:fill="FFFFFF"/>
          </w:tcPr>
          <w:p w14:paraId="251B0B7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Tepe Marani</w:t>
            </w:r>
          </w:p>
        </w:tc>
        <w:tc>
          <w:tcPr>
            <w:tcW w:w="1612" w:type="dxa"/>
            <w:tcBorders>
              <w:top w:val="nil"/>
              <w:left w:val="nil"/>
              <w:bottom w:val="nil"/>
              <w:right w:val="nil"/>
            </w:tcBorders>
            <w:shd w:val="clear" w:color="auto" w:fill="FFFFFF"/>
            <w:vAlign w:val="center"/>
          </w:tcPr>
          <w:p w14:paraId="1994460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35.210612</w:t>
            </w:r>
          </w:p>
        </w:tc>
        <w:tc>
          <w:tcPr>
            <w:tcW w:w="1223" w:type="dxa"/>
            <w:tcBorders>
              <w:top w:val="nil"/>
              <w:left w:val="nil"/>
              <w:bottom w:val="nil"/>
              <w:right w:val="nil"/>
            </w:tcBorders>
            <w:shd w:val="clear" w:color="auto" w:fill="FFFFFF"/>
            <w:vAlign w:val="center"/>
          </w:tcPr>
          <w:p w14:paraId="684F33F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45.921059</w:t>
            </w:r>
          </w:p>
        </w:tc>
        <w:tc>
          <w:tcPr>
            <w:tcW w:w="975" w:type="dxa"/>
            <w:tcBorders>
              <w:top w:val="nil"/>
              <w:left w:val="nil"/>
              <w:bottom w:val="nil"/>
              <w:right w:val="nil"/>
            </w:tcBorders>
            <w:shd w:val="clear" w:color="auto" w:fill="FFFFFF"/>
          </w:tcPr>
          <w:p w14:paraId="41885D4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276F0D2A"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6A58C9B7" w14:textId="77777777" w:rsidR="00CA57AC" w:rsidRDefault="00CA57AC">
            <w:pPr>
              <w:spacing w:after="0" w:line="240" w:lineRule="auto"/>
              <w:rPr>
                <w:rFonts w:ascii="Arial" w:eastAsia="Arial" w:hAnsi="Arial" w:cs="Arial"/>
                <w:color w:val="000000"/>
                <w:sz w:val="18"/>
                <w:szCs w:val="18"/>
              </w:rPr>
            </w:pPr>
          </w:p>
        </w:tc>
      </w:tr>
      <w:tr w:rsidR="00CA57AC" w14:paraId="382660A2" w14:textId="77777777">
        <w:trPr>
          <w:trHeight w:val="250"/>
        </w:trPr>
        <w:tc>
          <w:tcPr>
            <w:tcW w:w="1592" w:type="dxa"/>
            <w:tcBorders>
              <w:top w:val="nil"/>
              <w:left w:val="nil"/>
              <w:bottom w:val="nil"/>
              <w:right w:val="nil"/>
            </w:tcBorders>
            <w:shd w:val="clear" w:color="auto" w:fill="BFBFBF"/>
          </w:tcPr>
          <w:p w14:paraId="7869E13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BFBFBF"/>
          </w:tcPr>
          <w:p w14:paraId="10F2E30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Arjoune</w:t>
            </w:r>
            <w:proofErr w:type="spellEnd"/>
          </w:p>
        </w:tc>
        <w:tc>
          <w:tcPr>
            <w:tcW w:w="1612" w:type="dxa"/>
            <w:tcBorders>
              <w:top w:val="nil"/>
              <w:left w:val="nil"/>
              <w:bottom w:val="nil"/>
              <w:right w:val="nil"/>
            </w:tcBorders>
            <w:shd w:val="clear" w:color="auto" w:fill="BFBFBF"/>
          </w:tcPr>
          <w:p w14:paraId="50FBBBB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34.55912</w:t>
            </w:r>
          </w:p>
        </w:tc>
        <w:tc>
          <w:tcPr>
            <w:tcW w:w="1223" w:type="dxa"/>
            <w:tcBorders>
              <w:top w:val="nil"/>
              <w:left w:val="nil"/>
              <w:bottom w:val="nil"/>
              <w:right w:val="nil"/>
            </w:tcBorders>
            <w:shd w:val="clear" w:color="auto" w:fill="BFBFBF"/>
          </w:tcPr>
          <w:p w14:paraId="645C215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36.53323</w:t>
            </w:r>
          </w:p>
        </w:tc>
        <w:tc>
          <w:tcPr>
            <w:tcW w:w="975" w:type="dxa"/>
            <w:tcBorders>
              <w:top w:val="nil"/>
              <w:left w:val="nil"/>
              <w:bottom w:val="nil"/>
              <w:right w:val="nil"/>
            </w:tcBorders>
            <w:shd w:val="clear" w:color="auto" w:fill="BFBFBF"/>
          </w:tcPr>
          <w:p w14:paraId="3D7898C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568988F1"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75577B69" w14:textId="77777777" w:rsidR="00CA57AC" w:rsidRDefault="00CA57AC">
            <w:pPr>
              <w:spacing w:after="0" w:line="240" w:lineRule="auto"/>
              <w:rPr>
                <w:rFonts w:ascii="Arial" w:eastAsia="Arial" w:hAnsi="Arial" w:cs="Arial"/>
                <w:color w:val="000000"/>
                <w:sz w:val="18"/>
                <w:szCs w:val="18"/>
              </w:rPr>
            </w:pPr>
          </w:p>
        </w:tc>
      </w:tr>
      <w:tr w:rsidR="00CA57AC" w14:paraId="25D4024F" w14:textId="77777777">
        <w:trPr>
          <w:trHeight w:val="250"/>
        </w:trPr>
        <w:tc>
          <w:tcPr>
            <w:tcW w:w="1592" w:type="dxa"/>
            <w:tcBorders>
              <w:top w:val="nil"/>
              <w:left w:val="nil"/>
              <w:bottom w:val="nil"/>
              <w:right w:val="nil"/>
            </w:tcBorders>
            <w:shd w:val="clear" w:color="auto" w:fill="BFBFBF"/>
          </w:tcPr>
          <w:p w14:paraId="3355F98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BFBFBF"/>
          </w:tcPr>
          <w:p w14:paraId="0451646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Dederiyeh</w:t>
            </w:r>
            <w:proofErr w:type="spellEnd"/>
            <w:r>
              <w:rPr>
                <w:rFonts w:ascii="Arial" w:eastAsia="Arial" w:hAnsi="Arial" w:cs="Arial"/>
                <w:color w:val="000000"/>
                <w:sz w:val="18"/>
                <w:szCs w:val="18"/>
              </w:rPr>
              <w:t xml:space="preserve"> Cave </w:t>
            </w:r>
          </w:p>
        </w:tc>
        <w:tc>
          <w:tcPr>
            <w:tcW w:w="1612" w:type="dxa"/>
            <w:tcBorders>
              <w:top w:val="nil"/>
              <w:left w:val="nil"/>
              <w:bottom w:val="nil"/>
              <w:right w:val="nil"/>
            </w:tcBorders>
            <w:shd w:val="clear" w:color="auto" w:fill="BFBFBF"/>
          </w:tcPr>
          <w:p w14:paraId="41850F5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36.4</w:t>
            </w:r>
          </w:p>
        </w:tc>
        <w:tc>
          <w:tcPr>
            <w:tcW w:w="1223" w:type="dxa"/>
            <w:tcBorders>
              <w:top w:val="nil"/>
              <w:left w:val="nil"/>
              <w:bottom w:val="nil"/>
              <w:right w:val="nil"/>
            </w:tcBorders>
            <w:shd w:val="clear" w:color="auto" w:fill="BFBFBF"/>
          </w:tcPr>
          <w:p w14:paraId="28AA739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36.86667</w:t>
            </w:r>
          </w:p>
        </w:tc>
        <w:tc>
          <w:tcPr>
            <w:tcW w:w="975" w:type="dxa"/>
            <w:tcBorders>
              <w:top w:val="nil"/>
              <w:left w:val="nil"/>
              <w:bottom w:val="nil"/>
              <w:right w:val="nil"/>
            </w:tcBorders>
            <w:shd w:val="clear" w:color="auto" w:fill="BFBFBF"/>
          </w:tcPr>
          <w:p w14:paraId="2E2152C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4F717DD9"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4FF5DAB4" w14:textId="77777777" w:rsidR="00CA57AC" w:rsidRDefault="00CA57AC">
            <w:pPr>
              <w:spacing w:after="0" w:line="240" w:lineRule="auto"/>
              <w:rPr>
                <w:rFonts w:ascii="Arial" w:eastAsia="Arial" w:hAnsi="Arial" w:cs="Arial"/>
                <w:color w:val="000000"/>
                <w:sz w:val="18"/>
                <w:szCs w:val="18"/>
              </w:rPr>
            </w:pPr>
          </w:p>
        </w:tc>
      </w:tr>
      <w:tr w:rsidR="00CA57AC" w14:paraId="5D27D46A" w14:textId="77777777">
        <w:trPr>
          <w:trHeight w:val="250"/>
        </w:trPr>
        <w:tc>
          <w:tcPr>
            <w:tcW w:w="1592" w:type="dxa"/>
            <w:tcBorders>
              <w:top w:val="nil"/>
              <w:left w:val="nil"/>
              <w:bottom w:val="nil"/>
              <w:right w:val="nil"/>
            </w:tcBorders>
            <w:shd w:val="clear" w:color="auto" w:fill="BFBFBF"/>
          </w:tcPr>
          <w:p w14:paraId="51695F2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BFBFBF"/>
          </w:tcPr>
          <w:p w14:paraId="5274157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Dja'de</w:t>
            </w:r>
            <w:proofErr w:type="spellEnd"/>
          </w:p>
        </w:tc>
        <w:tc>
          <w:tcPr>
            <w:tcW w:w="1612" w:type="dxa"/>
            <w:tcBorders>
              <w:top w:val="nil"/>
              <w:left w:val="nil"/>
              <w:bottom w:val="nil"/>
              <w:right w:val="nil"/>
            </w:tcBorders>
            <w:shd w:val="clear" w:color="auto" w:fill="BFBFBF"/>
          </w:tcPr>
          <w:p w14:paraId="4A6835D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36.67</w:t>
            </w:r>
          </w:p>
        </w:tc>
        <w:tc>
          <w:tcPr>
            <w:tcW w:w="1223" w:type="dxa"/>
            <w:tcBorders>
              <w:top w:val="nil"/>
              <w:left w:val="nil"/>
              <w:bottom w:val="nil"/>
              <w:right w:val="nil"/>
            </w:tcBorders>
            <w:shd w:val="clear" w:color="auto" w:fill="BFBFBF"/>
          </w:tcPr>
          <w:p w14:paraId="1AE6817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38.18</w:t>
            </w:r>
          </w:p>
        </w:tc>
        <w:tc>
          <w:tcPr>
            <w:tcW w:w="975" w:type="dxa"/>
            <w:tcBorders>
              <w:top w:val="nil"/>
              <w:left w:val="nil"/>
              <w:bottom w:val="nil"/>
              <w:right w:val="nil"/>
            </w:tcBorders>
            <w:shd w:val="clear" w:color="auto" w:fill="BFBFBF"/>
          </w:tcPr>
          <w:p w14:paraId="1801EF4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1D4534F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030E784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73F697A2" w14:textId="77777777">
        <w:trPr>
          <w:trHeight w:val="250"/>
        </w:trPr>
        <w:tc>
          <w:tcPr>
            <w:tcW w:w="1592" w:type="dxa"/>
            <w:tcBorders>
              <w:top w:val="nil"/>
              <w:left w:val="nil"/>
              <w:bottom w:val="nil"/>
              <w:right w:val="nil"/>
            </w:tcBorders>
            <w:shd w:val="clear" w:color="auto" w:fill="FFFFFF"/>
          </w:tcPr>
          <w:p w14:paraId="5C0CC3F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FFFFFF"/>
          </w:tcPr>
          <w:p w14:paraId="70C5F8C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El </w:t>
            </w:r>
            <w:proofErr w:type="spellStart"/>
            <w:r>
              <w:rPr>
                <w:rFonts w:ascii="Arial" w:eastAsia="Arial" w:hAnsi="Arial" w:cs="Arial"/>
                <w:color w:val="000000"/>
                <w:sz w:val="18"/>
                <w:szCs w:val="18"/>
              </w:rPr>
              <w:t>Kowm</w:t>
            </w:r>
            <w:proofErr w:type="spellEnd"/>
          </w:p>
        </w:tc>
        <w:tc>
          <w:tcPr>
            <w:tcW w:w="1612" w:type="dxa"/>
            <w:tcBorders>
              <w:top w:val="nil"/>
              <w:left w:val="nil"/>
              <w:bottom w:val="nil"/>
              <w:right w:val="nil"/>
            </w:tcBorders>
            <w:shd w:val="clear" w:color="auto" w:fill="FFFFFF"/>
          </w:tcPr>
          <w:p w14:paraId="75E69AC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35.19112</w:t>
            </w:r>
          </w:p>
        </w:tc>
        <w:tc>
          <w:tcPr>
            <w:tcW w:w="1223" w:type="dxa"/>
            <w:tcBorders>
              <w:top w:val="nil"/>
              <w:left w:val="nil"/>
              <w:bottom w:val="nil"/>
              <w:right w:val="nil"/>
            </w:tcBorders>
            <w:shd w:val="clear" w:color="auto" w:fill="FFFFFF"/>
          </w:tcPr>
          <w:p w14:paraId="2ACD8B8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38.85632</w:t>
            </w:r>
          </w:p>
        </w:tc>
        <w:tc>
          <w:tcPr>
            <w:tcW w:w="975" w:type="dxa"/>
            <w:tcBorders>
              <w:top w:val="nil"/>
              <w:left w:val="nil"/>
              <w:bottom w:val="nil"/>
              <w:right w:val="nil"/>
            </w:tcBorders>
            <w:shd w:val="clear" w:color="auto" w:fill="FFFFFF"/>
          </w:tcPr>
          <w:p w14:paraId="2A6DB66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4DFB150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3463CE8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7900A352" w14:textId="77777777">
        <w:trPr>
          <w:trHeight w:val="250"/>
        </w:trPr>
        <w:tc>
          <w:tcPr>
            <w:tcW w:w="1592" w:type="dxa"/>
            <w:tcBorders>
              <w:top w:val="nil"/>
              <w:left w:val="nil"/>
              <w:bottom w:val="nil"/>
              <w:right w:val="nil"/>
            </w:tcBorders>
            <w:shd w:val="clear" w:color="auto" w:fill="FFFFFF"/>
          </w:tcPr>
          <w:p w14:paraId="5624217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FFFFFF"/>
          </w:tcPr>
          <w:p w14:paraId="432445D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Jerf al Ahmar</w:t>
            </w:r>
          </w:p>
        </w:tc>
        <w:tc>
          <w:tcPr>
            <w:tcW w:w="1612" w:type="dxa"/>
            <w:tcBorders>
              <w:top w:val="nil"/>
              <w:left w:val="nil"/>
              <w:bottom w:val="nil"/>
              <w:right w:val="nil"/>
            </w:tcBorders>
            <w:shd w:val="clear" w:color="auto" w:fill="FFFFFF"/>
          </w:tcPr>
          <w:p w14:paraId="6199309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36.4</w:t>
            </w:r>
          </w:p>
        </w:tc>
        <w:tc>
          <w:tcPr>
            <w:tcW w:w="1223" w:type="dxa"/>
            <w:tcBorders>
              <w:top w:val="nil"/>
              <w:left w:val="nil"/>
              <w:bottom w:val="nil"/>
              <w:right w:val="nil"/>
            </w:tcBorders>
            <w:shd w:val="clear" w:color="auto" w:fill="FFFFFF"/>
          </w:tcPr>
          <w:p w14:paraId="4CEABE2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38.22</w:t>
            </w:r>
          </w:p>
        </w:tc>
        <w:tc>
          <w:tcPr>
            <w:tcW w:w="975" w:type="dxa"/>
            <w:tcBorders>
              <w:top w:val="nil"/>
              <w:left w:val="nil"/>
              <w:bottom w:val="nil"/>
              <w:right w:val="nil"/>
            </w:tcBorders>
            <w:shd w:val="clear" w:color="auto" w:fill="FFFFFF"/>
          </w:tcPr>
          <w:p w14:paraId="648D536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1CC4841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3A0BFD4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4025188C" w14:textId="77777777">
        <w:trPr>
          <w:trHeight w:val="250"/>
        </w:trPr>
        <w:tc>
          <w:tcPr>
            <w:tcW w:w="1592" w:type="dxa"/>
            <w:tcBorders>
              <w:top w:val="nil"/>
              <w:left w:val="nil"/>
              <w:bottom w:val="nil"/>
              <w:right w:val="nil"/>
            </w:tcBorders>
            <w:shd w:val="clear" w:color="auto" w:fill="FFFFFF"/>
          </w:tcPr>
          <w:p w14:paraId="28867DC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FFFFFF"/>
          </w:tcPr>
          <w:p w14:paraId="4A93C78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Abr</w:t>
            </w:r>
            <w:proofErr w:type="spellEnd"/>
            <w:r>
              <w:rPr>
                <w:rFonts w:ascii="Arial" w:eastAsia="Arial" w:hAnsi="Arial" w:cs="Arial"/>
                <w:color w:val="000000"/>
                <w:sz w:val="18"/>
                <w:szCs w:val="18"/>
              </w:rPr>
              <w:t>’</w:t>
            </w:r>
          </w:p>
        </w:tc>
        <w:tc>
          <w:tcPr>
            <w:tcW w:w="1612" w:type="dxa"/>
            <w:tcBorders>
              <w:top w:val="nil"/>
              <w:left w:val="nil"/>
              <w:bottom w:val="nil"/>
              <w:right w:val="nil"/>
            </w:tcBorders>
            <w:shd w:val="clear" w:color="auto" w:fill="FFFFFF"/>
            <w:vAlign w:val="center"/>
          </w:tcPr>
          <w:p w14:paraId="2259910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36.682518</w:t>
            </w:r>
          </w:p>
        </w:tc>
        <w:tc>
          <w:tcPr>
            <w:tcW w:w="1223" w:type="dxa"/>
            <w:tcBorders>
              <w:top w:val="nil"/>
              <w:left w:val="nil"/>
              <w:bottom w:val="nil"/>
              <w:right w:val="nil"/>
            </w:tcBorders>
            <w:shd w:val="clear" w:color="auto" w:fill="FFFFFF"/>
            <w:vAlign w:val="center"/>
          </w:tcPr>
          <w:p w14:paraId="611CB7D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38.086223</w:t>
            </w:r>
          </w:p>
        </w:tc>
        <w:tc>
          <w:tcPr>
            <w:tcW w:w="975" w:type="dxa"/>
            <w:tcBorders>
              <w:top w:val="nil"/>
              <w:left w:val="nil"/>
              <w:bottom w:val="nil"/>
              <w:right w:val="nil"/>
            </w:tcBorders>
            <w:shd w:val="clear" w:color="auto" w:fill="FFFFFF"/>
          </w:tcPr>
          <w:p w14:paraId="25C5A33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2A12AB2E"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293DBA69" w14:textId="77777777" w:rsidR="00CA57AC" w:rsidRDefault="00CA57AC">
            <w:pPr>
              <w:spacing w:after="0" w:line="240" w:lineRule="auto"/>
              <w:rPr>
                <w:rFonts w:ascii="Arial" w:eastAsia="Arial" w:hAnsi="Arial" w:cs="Arial"/>
                <w:color w:val="000000"/>
                <w:sz w:val="18"/>
                <w:szCs w:val="18"/>
              </w:rPr>
            </w:pPr>
          </w:p>
        </w:tc>
      </w:tr>
      <w:tr w:rsidR="00CA57AC" w14:paraId="6F037F6D" w14:textId="77777777">
        <w:trPr>
          <w:trHeight w:val="250"/>
        </w:trPr>
        <w:tc>
          <w:tcPr>
            <w:tcW w:w="1592" w:type="dxa"/>
            <w:tcBorders>
              <w:top w:val="nil"/>
              <w:left w:val="nil"/>
              <w:bottom w:val="nil"/>
              <w:right w:val="nil"/>
            </w:tcBorders>
            <w:shd w:val="clear" w:color="auto" w:fill="BFBFBF"/>
          </w:tcPr>
          <w:p w14:paraId="6A2B9AD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BFBFBF"/>
          </w:tcPr>
          <w:p w14:paraId="25E0C84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Abu </w:t>
            </w:r>
            <w:proofErr w:type="spellStart"/>
            <w:r>
              <w:rPr>
                <w:rFonts w:ascii="Arial" w:eastAsia="Arial" w:hAnsi="Arial" w:cs="Arial"/>
                <w:color w:val="000000"/>
                <w:sz w:val="18"/>
                <w:szCs w:val="18"/>
              </w:rPr>
              <w:t>Hureyra</w:t>
            </w:r>
            <w:proofErr w:type="spellEnd"/>
          </w:p>
        </w:tc>
        <w:tc>
          <w:tcPr>
            <w:tcW w:w="1612" w:type="dxa"/>
            <w:tcBorders>
              <w:top w:val="nil"/>
              <w:left w:val="nil"/>
              <w:bottom w:val="nil"/>
              <w:right w:val="nil"/>
            </w:tcBorders>
            <w:shd w:val="clear" w:color="auto" w:fill="BFBFBF"/>
          </w:tcPr>
          <w:p w14:paraId="3B6F59C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35.87</w:t>
            </w:r>
          </w:p>
        </w:tc>
        <w:tc>
          <w:tcPr>
            <w:tcW w:w="1223" w:type="dxa"/>
            <w:tcBorders>
              <w:top w:val="nil"/>
              <w:left w:val="nil"/>
              <w:bottom w:val="nil"/>
              <w:right w:val="nil"/>
            </w:tcBorders>
            <w:shd w:val="clear" w:color="auto" w:fill="BFBFBF"/>
          </w:tcPr>
          <w:p w14:paraId="39D3096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38.4</w:t>
            </w:r>
          </w:p>
        </w:tc>
        <w:tc>
          <w:tcPr>
            <w:tcW w:w="975" w:type="dxa"/>
            <w:tcBorders>
              <w:top w:val="nil"/>
              <w:left w:val="nil"/>
              <w:bottom w:val="nil"/>
              <w:right w:val="nil"/>
            </w:tcBorders>
            <w:shd w:val="clear" w:color="auto" w:fill="BFBFBF"/>
          </w:tcPr>
          <w:p w14:paraId="701D329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2B2A100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07B612FF" w14:textId="77777777" w:rsidR="00CA57AC" w:rsidRDefault="00CA57AC">
            <w:pPr>
              <w:spacing w:after="0" w:line="240" w:lineRule="auto"/>
              <w:rPr>
                <w:rFonts w:ascii="Arial" w:eastAsia="Arial" w:hAnsi="Arial" w:cs="Arial"/>
                <w:color w:val="000000"/>
                <w:sz w:val="18"/>
                <w:szCs w:val="18"/>
              </w:rPr>
            </w:pPr>
          </w:p>
        </w:tc>
      </w:tr>
      <w:tr w:rsidR="00CA57AC" w14:paraId="2C8AD132" w14:textId="77777777">
        <w:trPr>
          <w:trHeight w:val="250"/>
        </w:trPr>
        <w:tc>
          <w:tcPr>
            <w:tcW w:w="1592" w:type="dxa"/>
            <w:tcBorders>
              <w:top w:val="nil"/>
              <w:left w:val="nil"/>
              <w:bottom w:val="nil"/>
              <w:right w:val="nil"/>
            </w:tcBorders>
            <w:shd w:val="clear" w:color="auto" w:fill="BFBFBF"/>
          </w:tcPr>
          <w:p w14:paraId="743C5AA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BFBFBF"/>
          </w:tcPr>
          <w:p w14:paraId="4A6F963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Bouqras</w:t>
            </w:r>
            <w:proofErr w:type="spellEnd"/>
            <w:r>
              <w:rPr>
                <w:rFonts w:ascii="Arial" w:eastAsia="Arial" w:hAnsi="Arial" w:cs="Arial"/>
                <w:color w:val="000000"/>
                <w:sz w:val="18"/>
                <w:szCs w:val="18"/>
              </w:rPr>
              <w:t xml:space="preserve"> </w:t>
            </w:r>
          </w:p>
        </w:tc>
        <w:tc>
          <w:tcPr>
            <w:tcW w:w="1612" w:type="dxa"/>
            <w:tcBorders>
              <w:top w:val="nil"/>
              <w:left w:val="nil"/>
              <w:bottom w:val="nil"/>
              <w:right w:val="nil"/>
            </w:tcBorders>
            <w:shd w:val="clear" w:color="auto" w:fill="BFBFBF"/>
          </w:tcPr>
          <w:p w14:paraId="35E256B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35.08</w:t>
            </w:r>
          </w:p>
        </w:tc>
        <w:tc>
          <w:tcPr>
            <w:tcW w:w="1223" w:type="dxa"/>
            <w:tcBorders>
              <w:top w:val="nil"/>
              <w:left w:val="nil"/>
              <w:bottom w:val="nil"/>
              <w:right w:val="nil"/>
            </w:tcBorders>
            <w:shd w:val="clear" w:color="auto" w:fill="BFBFBF"/>
          </w:tcPr>
          <w:p w14:paraId="472617D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40.38</w:t>
            </w:r>
          </w:p>
        </w:tc>
        <w:tc>
          <w:tcPr>
            <w:tcW w:w="975" w:type="dxa"/>
            <w:tcBorders>
              <w:top w:val="nil"/>
              <w:left w:val="nil"/>
              <w:bottom w:val="nil"/>
              <w:right w:val="nil"/>
            </w:tcBorders>
            <w:shd w:val="clear" w:color="auto" w:fill="BFBFBF"/>
          </w:tcPr>
          <w:p w14:paraId="1B6DF0D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63BC6DF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4ED3C073" w14:textId="77777777" w:rsidR="00CA57AC" w:rsidRDefault="00CA57AC">
            <w:pPr>
              <w:spacing w:after="0" w:line="240" w:lineRule="auto"/>
              <w:rPr>
                <w:rFonts w:ascii="Arial" w:eastAsia="Arial" w:hAnsi="Arial" w:cs="Arial"/>
                <w:color w:val="000000"/>
                <w:sz w:val="18"/>
                <w:szCs w:val="18"/>
              </w:rPr>
            </w:pPr>
          </w:p>
        </w:tc>
      </w:tr>
      <w:tr w:rsidR="00CA57AC" w14:paraId="5E1D76B8" w14:textId="77777777">
        <w:trPr>
          <w:trHeight w:val="250"/>
        </w:trPr>
        <w:tc>
          <w:tcPr>
            <w:tcW w:w="1592" w:type="dxa"/>
            <w:tcBorders>
              <w:top w:val="nil"/>
              <w:left w:val="nil"/>
              <w:bottom w:val="nil"/>
              <w:right w:val="nil"/>
            </w:tcBorders>
            <w:shd w:val="clear" w:color="auto" w:fill="BFBFBF"/>
          </w:tcPr>
          <w:p w14:paraId="648847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BFBFBF"/>
          </w:tcPr>
          <w:p w14:paraId="5B33846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El-</w:t>
            </w:r>
            <w:proofErr w:type="spellStart"/>
            <w:r>
              <w:rPr>
                <w:rFonts w:ascii="Arial" w:eastAsia="Arial" w:hAnsi="Arial" w:cs="Arial"/>
                <w:color w:val="000000"/>
                <w:sz w:val="18"/>
                <w:szCs w:val="18"/>
              </w:rPr>
              <w:t>Kerkh</w:t>
            </w:r>
            <w:proofErr w:type="spellEnd"/>
          </w:p>
        </w:tc>
        <w:tc>
          <w:tcPr>
            <w:tcW w:w="1612" w:type="dxa"/>
            <w:tcBorders>
              <w:top w:val="nil"/>
              <w:left w:val="nil"/>
              <w:bottom w:val="nil"/>
              <w:right w:val="nil"/>
            </w:tcBorders>
            <w:shd w:val="clear" w:color="auto" w:fill="BFBFBF"/>
          </w:tcPr>
          <w:p w14:paraId="626A5BB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35.82385</w:t>
            </w:r>
          </w:p>
        </w:tc>
        <w:tc>
          <w:tcPr>
            <w:tcW w:w="1223" w:type="dxa"/>
            <w:tcBorders>
              <w:top w:val="nil"/>
              <w:left w:val="nil"/>
              <w:bottom w:val="nil"/>
              <w:right w:val="nil"/>
            </w:tcBorders>
            <w:shd w:val="clear" w:color="auto" w:fill="BFBFBF"/>
          </w:tcPr>
          <w:p w14:paraId="254DA3E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36.4674</w:t>
            </w:r>
          </w:p>
        </w:tc>
        <w:tc>
          <w:tcPr>
            <w:tcW w:w="975" w:type="dxa"/>
            <w:tcBorders>
              <w:top w:val="nil"/>
              <w:left w:val="nil"/>
              <w:bottom w:val="nil"/>
              <w:right w:val="nil"/>
            </w:tcBorders>
            <w:shd w:val="clear" w:color="auto" w:fill="BFBFBF"/>
          </w:tcPr>
          <w:p w14:paraId="2E9654C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583FFB9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29A29AE8" w14:textId="77777777" w:rsidR="00CA57AC" w:rsidRDefault="00CA57AC">
            <w:pPr>
              <w:spacing w:after="0" w:line="240" w:lineRule="auto"/>
              <w:rPr>
                <w:rFonts w:ascii="Arial" w:eastAsia="Arial" w:hAnsi="Arial" w:cs="Arial"/>
                <w:color w:val="000000"/>
                <w:sz w:val="18"/>
                <w:szCs w:val="18"/>
              </w:rPr>
            </w:pPr>
          </w:p>
        </w:tc>
      </w:tr>
      <w:tr w:rsidR="00CA57AC" w14:paraId="28FF4288" w14:textId="77777777">
        <w:trPr>
          <w:trHeight w:val="250"/>
        </w:trPr>
        <w:tc>
          <w:tcPr>
            <w:tcW w:w="1592" w:type="dxa"/>
            <w:tcBorders>
              <w:top w:val="nil"/>
              <w:left w:val="nil"/>
              <w:bottom w:val="nil"/>
              <w:right w:val="nil"/>
            </w:tcBorders>
            <w:shd w:val="clear" w:color="auto" w:fill="FFFFFF"/>
          </w:tcPr>
          <w:p w14:paraId="2B6052C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FFFFFF"/>
          </w:tcPr>
          <w:p w14:paraId="29545F4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Hallula</w:t>
            </w:r>
            <w:proofErr w:type="spellEnd"/>
          </w:p>
        </w:tc>
        <w:tc>
          <w:tcPr>
            <w:tcW w:w="1612" w:type="dxa"/>
            <w:tcBorders>
              <w:top w:val="nil"/>
              <w:left w:val="nil"/>
              <w:bottom w:val="nil"/>
              <w:right w:val="nil"/>
            </w:tcBorders>
            <w:shd w:val="clear" w:color="auto" w:fill="FFFFFF"/>
          </w:tcPr>
          <w:p w14:paraId="24D80F7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36.42242</w:t>
            </w:r>
          </w:p>
        </w:tc>
        <w:tc>
          <w:tcPr>
            <w:tcW w:w="1223" w:type="dxa"/>
            <w:tcBorders>
              <w:top w:val="nil"/>
              <w:left w:val="nil"/>
              <w:bottom w:val="nil"/>
              <w:right w:val="nil"/>
            </w:tcBorders>
            <w:shd w:val="clear" w:color="auto" w:fill="FFFFFF"/>
          </w:tcPr>
          <w:p w14:paraId="0FD63EE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38.18227</w:t>
            </w:r>
          </w:p>
        </w:tc>
        <w:tc>
          <w:tcPr>
            <w:tcW w:w="975" w:type="dxa"/>
            <w:tcBorders>
              <w:top w:val="nil"/>
              <w:left w:val="nil"/>
              <w:bottom w:val="nil"/>
              <w:right w:val="nil"/>
            </w:tcBorders>
            <w:shd w:val="clear" w:color="auto" w:fill="FFFFFF"/>
          </w:tcPr>
          <w:p w14:paraId="29388C6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796FD6E9"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52949404" w14:textId="77777777" w:rsidR="00CA57AC" w:rsidRDefault="00CA57AC">
            <w:pPr>
              <w:spacing w:after="0" w:line="240" w:lineRule="auto"/>
              <w:rPr>
                <w:rFonts w:ascii="Arial" w:eastAsia="Arial" w:hAnsi="Arial" w:cs="Arial"/>
                <w:color w:val="000000"/>
                <w:sz w:val="18"/>
                <w:szCs w:val="18"/>
              </w:rPr>
            </w:pPr>
          </w:p>
        </w:tc>
      </w:tr>
      <w:tr w:rsidR="00CA57AC" w14:paraId="21B57845" w14:textId="77777777">
        <w:trPr>
          <w:trHeight w:val="250"/>
        </w:trPr>
        <w:tc>
          <w:tcPr>
            <w:tcW w:w="1592" w:type="dxa"/>
            <w:tcBorders>
              <w:top w:val="nil"/>
              <w:left w:val="nil"/>
              <w:bottom w:val="nil"/>
              <w:right w:val="nil"/>
            </w:tcBorders>
            <w:shd w:val="clear" w:color="auto" w:fill="FFFFFF"/>
          </w:tcPr>
          <w:p w14:paraId="63A8368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FFFFFF"/>
          </w:tcPr>
          <w:p w14:paraId="4740615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Kurdu</w:t>
            </w:r>
            <w:proofErr w:type="spellEnd"/>
            <w:r>
              <w:rPr>
                <w:rFonts w:ascii="Arial" w:eastAsia="Arial" w:hAnsi="Arial" w:cs="Arial"/>
                <w:color w:val="000000"/>
                <w:sz w:val="18"/>
                <w:szCs w:val="18"/>
              </w:rPr>
              <w:t xml:space="preserve"> </w:t>
            </w:r>
          </w:p>
        </w:tc>
        <w:tc>
          <w:tcPr>
            <w:tcW w:w="1612" w:type="dxa"/>
            <w:tcBorders>
              <w:top w:val="nil"/>
              <w:left w:val="nil"/>
              <w:bottom w:val="nil"/>
              <w:right w:val="nil"/>
            </w:tcBorders>
            <w:shd w:val="clear" w:color="auto" w:fill="FFFFFF"/>
          </w:tcPr>
          <w:p w14:paraId="0BE3E67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36.33</w:t>
            </w:r>
          </w:p>
        </w:tc>
        <w:tc>
          <w:tcPr>
            <w:tcW w:w="1223" w:type="dxa"/>
            <w:tcBorders>
              <w:top w:val="nil"/>
              <w:left w:val="nil"/>
              <w:bottom w:val="nil"/>
              <w:right w:val="nil"/>
            </w:tcBorders>
            <w:shd w:val="clear" w:color="auto" w:fill="FFFFFF"/>
          </w:tcPr>
          <w:p w14:paraId="410DD14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36.45</w:t>
            </w:r>
          </w:p>
        </w:tc>
        <w:tc>
          <w:tcPr>
            <w:tcW w:w="975" w:type="dxa"/>
            <w:tcBorders>
              <w:top w:val="nil"/>
              <w:left w:val="nil"/>
              <w:bottom w:val="nil"/>
              <w:right w:val="nil"/>
            </w:tcBorders>
            <w:shd w:val="clear" w:color="auto" w:fill="FFFFFF"/>
          </w:tcPr>
          <w:p w14:paraId="4A226D6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25CBF5BE"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1C9F2E07" w14:textId="77777777" w:rsidR="00CA57AC" w:rsidRDefault="00CA57AC">
            <w:pPr>
              <w:spacing w:after="0" w:line="240" w:lineRule="auto"/>
              <w:rPr>
                <w:rFonts w:ascii="Arial" w:eastAsia="Arial" w:hAnsi="Arial" w:cs="Arial"/>
                <w:color w:val="000000"/>
                <w:sz w:val="18"/>
                <w:szCs w:val="18"/>
              </w:rPr>
            </w:pPr>
          </w:p>
        </w:tc>
      </w:tr>
      <w:tr w:rsidR="00CA57AC" w14:paraId="3A5E2381" w14:textId="77777777">
        <w:trPr>
          <w:trHeight w:val="250"/>
        </w:trPr>
        <w:tc>
          <w:tcPr>
            <w:tcW w:w="1592" w:type="dxa"/>
            <w:tcBorders>
              <w:top w:val="nil"/>
              <w:left w:val="nil"/>
              <w:bottom w:val="nil"/>
              <w:right w:val="nil"/>
            </w:tcBorders>
            <w:shd w:val="clear" w:color="auto" w:fill="FFFFFF"/>
          </w:tcPr>
          <w:p w14:paraId="49D3AB9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FFFFFF"/>
          </w:tcPr>
          <w:p w14:paraId="586B508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Mureybit</w:t>
            </w:r>
            <w:proofErr w:type="spellEnd"/>
          </w:p>
        </w:tc>
        <w:tc>
          <w:tcPr>
            <w:tcW w:w="1612" w:type="dxa"/>
            <w:tcBorders>
              <w:top w:val="nil"/>
              <w:left w:val="nil"/>
              <w:bottom w:val="nil"/>
              <w:right w:val="nil"/>
            </w:tcBorders>
            <w:shd w:val="clear" w:color="auto" w:fill="FFFFFF"/>
          </w:tcPr>
          <w:p w14:paraId="27FCD7C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36.02</w:t>
            </w:r>
          </w:p>
        </w:tc>
        <w:tc>
          <w:tcPr>
            <w:tcW w:w="1223" w:type="dxa"/>
            <w:tcBorders>
              <w:top w:val="nil"/>
              <w:left w:val="nil"/>
              <w:bottom w:val="nil"/>
              <w:right w:val="nil"/>
            </w:tcBorders>
            <w:shd w:val="clear" w:color="auto" w:fill="FFFFFF"/>
          </w:tcPr>
          <w:p w14:paraId="29EEE8D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38.15</w:t>
            </w:r>
          </w:p>
        </w:tc>
        <w:tc>
          <w:tcPr>
            <w:tcW w:w="975" w:type="dxa"/>
            <w:tcBorders>
              <w:top w:val="nil"/>
              <w:left w:val="nil"/>
              <w:bottom w:val="nil"/>
              <w:right w:val="nil"/>
            </w:tcBorders>
            <w:shd w:val="clear" w:color="auto" w:fill="FFFFFF"/>
          </w:tcPr>
          <w:p w14:paraId="4D67BAD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1F77235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3894AA8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58693A85" w14:textId="77777777">
        <w:trPr>
          <w:trHeight w:val="250"/>
        </w:trPr>
        <w:tc>
          <w:tcPr>
            <w:tcW w:w="1592" w:type="dxa"/>
            <w:tcBorders>
              <w:top w:val="nil"/>
              <w:left w:val="nil"/>
              <w:bottom w:val="nil"/>
              <w:right w:val="nil"/>
            </w:tcBorders>
            <w:shd w:val="clear" w:color="auto" w:fill="BFBFBF"/>
          </w:tcPr>
          <w:p w14:paraId="4884E36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BFBFBF"/>
          </w:tcPr>
          <w:p w14:paraId="2D13E01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Qaramel</w:t>
            </w:r>
            <w:proofErr w:type="spellEnd"/>
          </w:p>
        </w:tc>
        <w:tc>
          <w:tcPr>
            <w:tcW w:w="1612" w:type="dxa"/>
            <w:tcBorders>
              <w:top w:val="nil"/>
              <w:left w:val="nil"/>
              <w:bottom w:val="nil"/>
              <w:right w:val="nil"/>
            </w:tcBorders>
            <w:shd w:val="clear" w:color="auto" w:fill="BFBFBF"/>
          </w:tcPr>
          <w:p w14:paraId="6E87F89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36.28</w:t>
            </w:r>
          </w:p>
        </w:tc>
        <w:tc>
          <w:tcPr>
            <w:tcW w:w="1223" w:type="dxa"/>
            <w:tcBorders>
              <w:top w:val="nil"/>
              <w:left w:val="nil"/>
              <w:bottom w:val="nil"/>
              <w:right w:val="nil"/>
            </w:tcBorders>
            <w:shd w:val="clear" w:color="auto" w:fill="BFBFBF"/>
          </w:tcPr>
          <w:p w14:paraId="7158A1D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37.33</w:t>
            </w:r>
          </w:p>
        </w:tc>
        <w:tc>
          <w:tcPr>
            <w:tcW w:w="975" w:type="dxa"/>
            <w:tcBorders>
              <w:top w:val="nil"/>
              <w:left w:val="nil"/>
              <w:bottom w:val="nil"/>
              <w:right w:val="nil"/>
            </w:tcBorders>
            <w:shd w:val="clear" w:color="auto" w:fill="BFBFBF"/>
          </w:tcPr>
          <w:p w14:paraId="70452E4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290D927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08B9BBE0" w14:textId="77777777" w:rsidR="00CA57AC" w:rsidRDefault="00CA57AC">
            <w:pPr>
              <w:spacing w:after="0" w:line="240" w:lineRule="auto"/>
              <w:rPr>
                <w:rFonts w:ascii="Arial" w:eastAsia="Arial" w:hAnsi="Arial" w:cs="Arial"/>
                <w:color w:val="000000"/>
                <w:sz w:val="18"/>
                <w:szCs w:val="18"/>
              </w:rPr>
            </w:pPr>
          </w:p>
        </w:tc>
      </w:tr>
      <w:tr w:rsidR="00CA57AC" w14:paraId="310A3489" w14:textId="77777777">
        <w:trPr>
          <w:trHeight w:val="250"/>
        </w:trPr>
        <w:tc>
          <w:tcPr>
            <w:tcW w:w="1592" w:type="dxa"/>
            <w:tcBorders>
              <w:top w:val="nil"/>
              <w:left w:val="nil"/>
              <w:bottom w:val="nil"/>
              <w:right w:val="nil"/>
            </w:tcBorders>
            <w:shd w:val="clear" w:color="auto" w:fill="C0C0C0"/>
          </w:tcPr>
          <w:p w14:paraId="57F6D85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C0C0C0"/>
          </w:tcPr>
          <w:p w14:paraId="33D7054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Ras Shamra</w:t>
            </w:r>
          </w:p>
        </w:tc>
        <w:tc>
          <w:tcPr>
            <w:tcW w:w="1612" w:type="dxa"/>
            <w:tcBorders>
              <w:top w:val="nil"/>
              <w:left w:val="nil"/>
              <w:bottom w:val="nil"/>
              <w:right w:val="nil"/>
            </w:tcBorders>
            <w:shd w:val="clear" w:color="auto" w:fill="C0C0C0"/>
          </w:tcPr>
          <w:p w14:paraId="5AF370E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35.62</w:t>
            </w:r>
          </w:p>
        </w:tc>
        <w:tc>
          <w:tcPr>
            <w:tcW w:w="1223" w:type="dxa"/>
            <w:tcBorders>
              <w:top w:val="nil"/>
              <w:left w:val="nil"/>
              <w:bottom w:val="nil"/>
              <w:right w:val="nil"/>
            </w:tcBorders>
            <w:shd w:val="clear" w:color="auto" w:fill="C0C0C0"/>
          </w:tcPr>
          <w:p w14:paraId="483F398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35.78</w:t>
            </w:r>
          </w:p>
        </w:tc>
        <w:tc>
          <w:tcPr>
            <w:tcW w:w="975" w:type="dxa"/>
            <w:tcBorders>
              <w:top w:val="nil"/>
              <w:left w:val="nil"/>
              <w:bottom w:val="nil"/>
              <w:right w:val="nil"/>
            </w:tcBorders>
            <w:shd w:val="clear" w:color="auto" w:fill="C0C0C0"/>
          </w:tcPr>
          <w:p w14:paraId="3C8E508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3AB3064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C0C0C0"/>
          </w:tcPr>
          <w:p w14:paraId="0104D273" w14:textId="77777777" w:rsidR="00CA57AC" w:rsidRDefault="00CA57AC">
            <w:pPr>
              <w:spacing w:after="0" w:line="240" w:lineRule="auto"/>
              <w:rPr>
                <w:rFonts w:ascii="Arial" w:eastAsia="Arial" w:hAnsi="Arial" w:cs="Arial"/>
                <w:color w:val="000000"/>
                <w:sz w:val="18"/>
                <w:szCs w:val="18"/>
              </w:rPr>
            </w:pPr>
          </w:p>
        </w:tc>
      </w:tr>
      <w:tr w:rsidR="00CA57AC" w14:paraId="1EA86A34" w14:textId="77777777">
        <w:trPr>
          <w:trHeight w:val="250"/>
        </w:trPr>
        <w:tc>
          <w:tcPr>
            <w:tcW w:w="1592" w:type="dxa"/>
            <w:tcBorders>
              <w:top w:val="nil"/>
              <w:left w:val="nil"/>
              <w:bottom w:val="nil"/>
              <w:right w:val="nil"/>
            </w:tcBorders>
            <w:shd w:val="clear" w:color="auto" w:fill="BFBFBF"/>
          </w:tcPr>
          <w:p w14:paraId="6F8E2C6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BFBFBF"/>
          </w:tcPr>
          <w:p w14:paraId="3C4B7A4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Sabi Abyad </w:t>
            </w:r>
          </w:p>
        </w:tc>
        <w:tc>
          <w:tcPr>
            <w:tcW w:w="1612" w:type="dxa"/>
            <w:tcBorders>
              <w:top w:val="nil"/>
              <w:left w:val="nil"/>
              <w:bottom w:val="nil"/>
              <w:right w:val="nil"/>
            </w:tcBorders>
            <w:shd w:val="clear" w:color="auto" w:fill="BFBFBF"/>
          </w:tcPr>
          <w:p w14:paraId="369FA14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36.5</w:t>
            </w:r>
          </w:p>
        </w:tc>
        <w:tc>
          <w:tcPr>
            <w:tcW w:w="1223" w:type="dxa"/>
            <w:tcBorders>
              <w:top w:val="nil"/>
              <w:left w:val="nil"/>
              <w:bottom w:val="nil"/>
              <w:right w:val="nil"/>
            </w:tcBorders>
            <w:shd w:val="clear" w:color="auto" w:fill="BFBFBF"/>
          </w:tcPr>
          <w:p w14:paraId="24FB21A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39.12</w:t>
            </w:r>
          </w:p>
        </w:tc>
        <w:tc>
          <w:tcPr>
            <w:tcW w:w="975" w:type="dxa"/>
            <w:tcBorders>
              <w:top w:val="nil"/>
              <w:left w:val="nil"/>
              <w:bottom w:val="nil"/>
              <w:right w:val="nil"/>
            </w:tcBorders>
            <w:shd w:val="clear" w:color="auto" w:fill="BFBFBF"/>
          </w:tcPr>
          <w:p w14:paraId="5147872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4018711B"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04B7EA69" w14:textId="77777777" w:rsidR="00CA57AC" w:rsidRDefault="00CA57AC">
            <w:pPr>
              <w:spacing w:after="0" w:line="240" w:lineRule="auto"/>
              <w:rPr>
                <w:rFonts w:ascii="Arial" w:eastAsia="Arial" w:hAnsi="Arial" w:cs="Arial"/>
                <w:color w:val="000000"/>
                <w:sz w:val="18"/>
                <w:szCs w:val="18"/>
              </w:rPr>
            </w:pPr>
          </w:p>
        </w:tc>
      </w:tr>
      <w:tr w:rsidR="00CA57AC" w14:paraId="31D35ACE" w14:textId="77777777">
        <w:trPr>
          <w:trHeight w:val="250"/>
        </w:trPr>
        <w:tc>
          <w:tcPr>
            <w:tcW w:w="1592" w:type="dxa"/>
            <w:tcBorders>
              <w:top w:val="nil"/>
              <w:left w:val="nil"/>
              <w:bottom w:val="nil"/>
              <w:right w:val="nil"/>
            </w:tcBorders>
            <w:shd w:val="clear" w:color="auto" w:fill="FFFFFF"/>
          </w:tcPr>
          <w:p w14:paraId="3DFF1F3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2124" w:type="dxa"/>
            <w:tcBorders>
              <w:top w:val="nil"/>
              <w:left w:val="nil"/>
              <w:bottom w:val="nil"/>
              <w:right w:val="nil"/>
            </w:tcBorders>
            <w:shd w:val="clear" w:color="auto" w:fill="FFFFFF"/>
          </w:tcPr>
          <w:p w14:paraId="7F5E328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Umm </w:t>
            </w:r>
            <w:proofErr w:type="spellStart"/>
            <w:r>
              <w:rPr>
                <w:rFonts w:ascii="Arial" w:eastAsia="Arial" w:hAnsi="Arial" w:cs="Arial"/>
                <w:color w:val="000000"/>
                <w:sz w:val="18"/>
                <w:szCs w:val="18"/>
              </w:rPr>
              <w:t>Qseir</w:t>
            </w:r>
            <w:proofErr w:type="spellEnd"/>
          </w:p>
        </w:tc>
        <w:tc>
          <w:tcPr>
            <w:tcW w:w="1612" w:type="dxa"/>
            <w:tcBorders>
              <w:top w:val="nil"/>
              <w:left w:val="nil"/>
              <w:bottom w:val="nil"/>
              <w:right w:val="nil"/>
            </w:tcBorders>
            <w:shd w:val="clear" w:color="auto" w:fill="FFFFFF"/>
            <w:vAlign w:val="center"/>
          </w:tcPr>
          <w:p w14:paraId="5BC5A7A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36.380001</w:t>
            </w:r>
          </w:p>
        </w:tc>
        <w:tc>
          <w:tcPr>
            <w:tcW w:w="1223" w:type="dxa"/>
            <w:tcBorders>
              <w:top w:val="nil"/>
              <w:left w:val="nil"/>
              <w:bottom w:val="nil"/>
              <w:right w:val="nil"/>
            </w:tcBorders>
            <w:shd w:val="clear" w:color="auto" w:fill="FFFFFF"/>
            <w:vAlign w:val="center"/>
          </w:tcPr>
          <w:p w14:paraId="48BCC10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40.849998</w:t>
            </w:r>
          </w:p>
        </w:tc>
        <w:tc>
          <w:tcPr>
            <w:tcW w:w="975" w:type="dxa"/>
            <w:tcBorders>
              <w:top w:val="nil"/>
              <w:left w:val="nil"/>
              <w:bottom w:val="nil"/>
              <w:right w:val="nil"/>
            </w:tcBorders>
            <w:shd w:val="clear" w:color="auto" w:fill="FFFFFF"/>
          </w:tcPr>
          <w:p w14:paraId="0C46E95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17726B60"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1B8E0144" w14:textId="77777777" w:rsidR="00CA57AC" w:rsidRDefault="00CA57AC">
            <w:pPr>
              <w:spacing w:after="0" w:line="240" w:lineRule="auto"/>
              <w:rPr>
                <w:rFonts w:ascii="Arial" w:eastAsia="Arial" w:hAnsi="Arial" w:cs="Arial"/>
                <w:color w:val="000000"/>
                <w:sz w:val="18"/>
                <w:szCs w:val="18"/>
              </w:rPr>
            </w:pPr>
          </w:p>
        </w:tc>
      </w:tr>
      <w:tr w:rsidR="00CA57AC" w14:paraId="49FE9136" w14:textId="77777777">
        <w:trPr>
          <w:trHeight w:val="250"/>
        </w:trPr>
        <w:tc>
          <w:tcPr>
            <w:tcW w:w="1592" w:type="dxa"/>
            <w:tcBorders>
              <w:top w:val="nil"/>
              <w:left w:val="nil"/>
              <w:bottom w:val="nil"/>
              <w:right w:val="nil"/>
            </w:tcBorders>
            <w:shd w:val="clear" w:color="auto" w:fill="FFFFFF"/>
          </w:tcPr>
          <w:p w14:paraId="144F672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4535269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Azraq 31</w:t>
            </w:r>
          </w:p>
        </w:tc>
        <w:tc>
          <w:tcPr>
            <w:tcW w:w="1612" w:type="dxa"/>
            <w:tcBorders>
              <w:top w:val="nil"/>
              <w:left w:val="nil"/>
              <w:bottom w:val="nil"/>
              <w:right w:val="nil"/>
            </w:tcBorders>
            <w:shd w:val="clear" w:color="auto" w:fill="FFFFFF"/>
          </w:tcPr>
          <w:p w14:paraId="231696D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31.8</w:t>
            </w:r>
          </w:p>
        </w:tc>
        <w:tc>
          <w:tcPr>
            <w:tcW w:w="1223" w:type="dxa"/>
            <w:tcBorders>
              <w:top w:val="nil"/>
              <w:left w:val="nil"/>
              <w:bottom w:val="nil"/>
              <w:right w:val="nil"/>
            </w:tcBorders>
            <w:shd w:val="clear" w:color="auto" w:fill="FFFFFF"/>
          </w:tcPr>
          <w:p w14:paraId="34A5BF7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36.82</w:t>
            </w:r>
          </w:p>
        </w:tc>
        <w:tc>
          <w:tcPr>
            <w:tcW w:w="975" w:type="dxa"/>
            <w:tcBorders>
              <w:top w:val="nil"/>
              <w:left w:val="nil"/>
              <w:bottom w:val="nil"/>
              <w:right w:val="nil"/>
            </w:tcBorders>
            <w:shd w:val="clear" w:color="auto" w:fill="FFFFFF"/>
          </w:tcPr>
          <w:p w14:paraId="55AE769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21087A9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5D52BBE1" w14:textId="77777777" w:rsidR="00CA57AC" w:rsidRDefault="00CA57AC">
            <w:pPr>
              <w:spacing w:after="0" w:line="240" w:lineRule="auto"/>
              <w:rPr>
                <w:rFonts w:ascii="Arial" w:eastAsia="Arial" w:hAnsi="Arial" w:cs="Arial"/>
                <w:color w:val="000000"/>
                <w:sz w:val="18"/>
                <w:szCs w:val="18"/>
              </w:rPr>
            </w:pPr>
          </w:p>
        </w:tc>
      </w:tr>
      <w:tr w:rsidR="00CA57AC" w14:paraId="7399C89E" w14:textId="77777777">
        <w:trPr>
          <w:trHeight w:val="250"/>
        </w:trPr>
        <w:tc>
          <w:tcPr>
            <w:tcW w:w="1592" w:type="dxa"/>
            <w:tcBorders>
              <w:top w:val="nil"/>
              <w:left w:val="nil"/>
              <w:bottom w:val="nil"/>
              <w:right w:val="nil"/>
            </w:tcBorders>
            <w:shd w:val="clear" w:color="auto" w:fill="FFFFFF"/>
          </w:tcPr>
          <w:p w14:paraId="4615A2B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471098C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Basta</w:t>
            </w:r>
          </w:p>
        </w:tc>
        <w:tc>
          <w:tcPr>
            <w:tcW w:w="1612" w:type="dxa"/>
            <w:tcBorders>
              <w:top w:val="nil"/>
              <w:left w:val="nil"/>
              <w:bottom w:val="nil"/>
              <w:right w:val="nil"/>
            </w:tcBorders>
            <w:shd w:val="clear" w:color="auto" w:fill="FFFFFF"/>
            <w:vAlign w:val="center"/>
          </w:tcPr>
          <w:p w14:paraId="62C2EB8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30.22</w:t>
            </w:r>
          </w:p>
        </w:tc>
        <w:tc>
          <w:tcPr>
            <w:tcW w:w="1223" w:type="dxa"/>
            <w:tcBorders>
              <w:top w:val="nil"/>
              <w:left w:val="nil"/>
              <w:bottom w:val="nil"/>
              <w:right w:val="nil"/>
            </w:tcBorders>
            <w:shd w:val="clear" w:color="auto" w:fill="FFFFFF"/>
            <w:vAlign w:val="center"/>
          </w:tcPr>
          <w:p w14:paraId="6AD1977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35.53</w:t>
            </w:r>
          </w:p>
        </w:tc>
        <w:tc>
          <w:tcPr>
            <w:tcW w:w="975" w:type="dxa"/>
            <w:tcBorders>
              <w:top w:val="nil"/>
              <w:left w:val="nil"/>
              <w:bottom w:val="nil"/>
              <w:right w:val="nil"/>
            </w:tcBorders>
            <w:shd w:val="clear" w:color="auto" w:fill="FFFFFF"/>
          </w:tcPr>
          <w:p w14:paraId="05ABB34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270878FD"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0B165A7B" w14:textId="77777777" w:rsidR="00CA57AC" w:rsidRDefault="00CA57AC">
            <w:pPr>
              <w:spacing w:after="0" w:line="240" w:lineRule="auto"/>
              <w:rPr>
                <w:rFonts w:ascii="Arial" w:eastAsia="Arial" w:hAnsi="Arial" w:cs="Arial"/>
                <w:color w:val="000000"/>
                <w:sz w:val="18"/>
                <w:szCs w:val="18"/>
              </w:rPr>
            </w:pPr>
          </w:p>
        </w:tc>
      </w:tr>
      <w:tr w:rsidR="00CA57AC" w14:paraId="4D31A79E" w14:textId="77777777">
        <w:trPr>
          <w:trHeight w:val="250"/>
        </w:trPr>
        <w:tc>
          <w:tcPr>
            <w:tcW w:w="1592" w:type="dxa"/>
            <w:tcBorders>
              <w:top w:val="nil"/>
              <w:left w:val="nil"/>
              <w:bottom w:val="nil"/>
              <w:right w:val="nil"/>
            </w:tcBorders>
            <w:shd w:val="clear" w:color="auto" w:fill="BFBFBF"/>
          </w:tcPr>
          <w:p w14:paraId="6DB24E7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BFBFBF"/>
          </w:tcPr>
          <w:p w14:paraId="6C79B2E7"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Dhra</w:t>
            </w:r>
            <w:proofErr w:type="spellEnd"/>
            <w:r>
              <w:rPr>
                <w:rFonts w:ascii="Arial" w:eastAsia="Arial" w:hAnsi="Arial" w:cs="Arial"/>
                <w:color w:val="000000"/>
                <w:sz w:val="18"/>
                <w:szCs w:val="18"/>
              </w:rPr>
              <w:t xml:space="preserve">' </w:t>
            </w:r>
          </w:p>
        </w:tc>
        <w:tc>
          <w:tcPr>
            <w:tcW w:w="1612" w:type="dxa"/>
            <w:tcBorders>
              <w:top w:val="nil"/>
              <w:left w:val="nil"/>
              <w:bottom w:val="nil"/>
              <w:right w:val="nil"/>
            </w:tcBorders>
            <w:shd w:val="clear" w:color="auto" w:fill="BFBFBF"/>
          </w:tcPr>
          <w:p w14:paraId="13D1294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31.25</w:t>
            </w:r>
          </w:p>
        </w:tc>
        <w:tc>
          <w:tcPr>
            <w:tcW w:w="1223" w:type="dxa"/>
            <w:tcBorders>
              <w:top w:val="nil"/>
              <w:left w:val="nil"/>
              <w:bottom w:val="nil"/>
              <w:right w:val="nil"/>
            </w:tcBorders>
            <w:shd w:val="clear" w:color="auto" w:fill="BFBFBF"/>
          </w:tcPr>
          <w:p w14:paraId="5A28544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35.58</w:t>
            </w:r>
          </w:p>
        </w:tc>
        <w:tc>
          <w:tcPr>
            <w:tcW w:w="975" w:type="dxa"/>
            <w:tcBorders>
              <w:top w:val="nil"/>
              <w:left w:val="nil"/>
              <w:bottom w:val="nil"/>
              <w:right w:val="nil"/>
            </w:tcBorders>
            <w:shd w:val="clear" w:color="auto" w:fill="BFBFBF"/>
          </w:tcPr>
          <w:p w14:paraId="5836852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3E9E328F"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56065D2F" w14:textId="77777777" w:rsidR="00CA57AC" w:rsidRDefault="00CA57AC">
            <w:pPr>
              <w:spacing w:after="0" w:line="240" w:lineRule="auto"/>
              <w:rPr>
                <w:rFonts w:ascii="Arial" w:eastAsia="Arial" w:hAnsi="Arial" w:cs="Arial"/>
                <w:color w:val="000000"/>
                <w:sz w:val="18"/>
                <w:szCs w:val="18"/>
              </w:rPr>
            </w:pPr>
          </w:p>
        </w:tc>
      </w:tr>
      <w:tr w:rsidR="00CA57AC" w14:paraId="32E52D93" w14:textId="77777777">
        <w:trPr>
          <w:trHeight w:val="250"/>
        </w:trPr>
        <w:tc>
          <w:tcPr>
            <w:tcW w:w="1592" w:type="dxa"/>
            <w:tcBorders>
              <w:top w:val="nil"/>
              <w:left w:val="nil"/>
              <w:bottom w:val="nil"/>
              <w:right w:val="nil"/>
            </w:tcBorders>
            <w:shd w:val="clear" w:color="auto" w:fill="C0C0C0"/>
          </w:tcPr>
          <w:p w14:paraId="04F8468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C0C0C0"/>
          </w:tcPr>
          <w:p w14:paraId="43B71CC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El-</w:t>
            </w:r>
            <w:proofErr w:type="spellStart"/>
            <w:r>
              <w:rPr>
                <w:rFonts w:ascii="Arial" w:eastAsia="Arial" w:hAnsi="Arial" w:cs="Arial"/>
                <w:color w:val="000000"/>
                <w:sz w:val="18"/>
                <w:szCs w:val="18"/>
              </w:rPr>
              <w:t>Hemmeh</w:t>
            </w:r>
            <w:proofErr w:type="spellEnd"/>
          </w:p>
        </w:tc>
        <w:tc>
          <w:tcPr>
            <w:tcW w:w="1612" w:type="dxa"/>
            <w:tcBorders>
              <w:top w:val="nil"/>
              <w:left w:val="nil"/>
              <w:bottom w:val="nil"/>
              <w:right w:val="nil"/>
            </w:tcBorders>
            <w:shd w:val="clear" w:color="auto" w:fill="C0C0C0"/>
          </w:tcPr>
          <w:p w14:paraId="62D8202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30.96735</w:t>
            </w:r>
          </w:p>
        </w:tc>
        <w:tc>
          <w:tcPr>
            <w:tcW w:w="1223" w:type="dxa"/>
            <w:tcBorders>
              <w:top w:val="nil"/>
              <w:left w:val="nil"/>
              <w:bottom w:val="nil"/>
              <w:right w:val="nil"/>
            </w:tcBorders>
            <w:shd w:val="clear" w:color="auto" w:fill="C0C0C0"/>
          </w:tcPr>
          <w:p w14:paraId="1855C5B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35.73034</w:t>
            </w:r>
          </w:p>
        </w:tc>
        <w:tc>
          <w:tcPr>
            <w:tcW w:w="975" w:type="dxa"/>
            <w:tcBorders>
              <w:top w:val="nil"/>
              <w:left w:val="nil"/>
              <w:bottom w:val="nil"/>
              <w:right w:val="nil"/>
            </w:tcBorders>
            <w:shd w:val="clear" w:color="auto" w:fill="C0C0C0"/>
          </w:tcPr>
          <w:p w14:paraId="2D8FDA7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02BE172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C0C0C0"/>
          </w:tcPr>
          <w:p w14:paraId="5189EA0F" w14:textId="77777777" w:rsidR="00CA57AC" w:rsidRDefault="00CA57AC">
            <w:pPr>
              <w:spacing w:after="0" w:line="240" w:lineRule="auto"/>
              <w:rPr>
                <w:rFonts w:ascii="Arial" w:eastAsia="Arial" w:hAnsi="Arial" w:cs="Arial"/>
                <w:color w:val="000000"/>
                <w:sz w:val="18"/>
                <w:szCs w:val="18"/>
              </w:rPr>
            </w:pPr>
          </w:p>
        </w:tc>
      </w:tr>
      <w:tr w:rsidR="00CA57AC" w14:paraId="6E38C406" w14:textId="77777777">
        <w:trPr>
          <w:trHeight w:val="250"/>
        </w:trPr>
        <w:tc>
          <w:tcPr>
            <w:tcW w:w="1592" w:type="dxa"/>
            <w:tcBorders>
              <w:top w:val="nil"/>
              <w:left w:val="nil"/>
              <w:bottom w:val="nil"/>
              <w:right w:val="nil"/>
            </w:tcBorders>
            <w:shd w:val="clear" w:color="auto" w:fill="BFBFBF"/>
          </w:tcPr>
          <w:p w14:paraId="1D122F0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BFBFBF"/>
          </w:tcPr>
          <w:p w14:paraId="5DA2019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Iraq ed-Dubb</w:t>
            </w:r>
          </w:p>
        </w:tc>
        <w:tc>
          <w:tcPr>
            <w:tcW w:w="1612" w:type="dxa"/>
            <w:tcBorders>
              <w:top w:val="nil"/>
              <w:left w:val="nil"/>
              <w:bottom w:val="nil"/>
              <w:right w:val="nil"/>
            </w:tcBorders>
            <w:shd w:val="clear" w:color="auto" w:fill="BFBFBF"/>
          </w:tcPr>
          <w:p w14:paraId="2B2401F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32.32</w:t>
            </w:r>
          </w:p>
        </w:tc>
        <w:tc>
          <w:tcPr>
            <w:tcW w:w="1223" w:type="dxa"/>
            <w:tcBorders>
              <w:top w:val="nil"/>
              <w:left w:val="nil"/>
              <w:bottom w:val="nil"/>
              <w:right w:val="nil"/>
            </w:tcBorders>
            <w:shd w:val="clear" w:color="auto" w:fill="BFBFBF"/>
          </w:tcPr>
          <w:p w14:paraId="1F6BD06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35.67</w:t>
            </w:r>
          </w:p>
        </w:tc>
        <w:tc>
          <w:tcPr>
            <w:tcW w:w="975" w:type="dxa"/>
            <w:tcBorders>
              <w:top w:val="nil"/>
              <w:left w:val="nil"/>
              <w:bottom w:val="nil"/>
              <w:right w:val="nil"/>
            </w:tcBorders>
            <w:shd w:val="clear" w:color="auto" w:fill="BFBFBF"/>
          </w:tcPr>
          <w:p w14:paraId="06269BF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123A347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5DFA812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72A26A84" w14:textId="77777777">
        <w:trPr>
          <w:trHeight w:val="250"/>
        </w:trPr>
        <w:tc>
          <w:tcPr>
            <w:tcW w:w="1592" w:type="dxa"/>
            <w:tcBorders>
              <w:top w:val="nil"/>
              <w:left w:val="nil"/>
              <w:bottom w:val="nil"/>
              <w:right w:val="nil"/>
            </w:tcBorders>
            <w:shd w:val="clear" w:color="auto" w:fill="FFFFFF"/>
          </w:tcPr>
          <w:p w14:paraId="12C50FB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2CF9C5B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Jebel Abe </w:t>
            </w:r>
            <w:proofErr w:type="spellStart"/>
            <w:r>
              <w:rPr>
                <w:rFonts w:ascii="Arial" w:eastAsia="Arial" w:hAnsi="Arial" w:cs="Arial"/>
                <w:color w:val="000000"/>
                <w:sz w:val="18"/>
                <w:szCs w:val="18"/>
              </w:rPr>
              <w:t>Thawwb</w:t>
            </w:r>
            <w:proofErr w:type="spellEnd"/>
          </w:p>
        </w:tc>
        <w:tc>
          <w:tcPr>
            <w:tcW w:w="1612" w:type="dxa"/>
            <w:tcBorders>
              <w:top w:val="nil"/>
              <w:left w:val="nil"/>
              <w:bottom w:val="nil"/>
              <w:right w:val="nil"/>
            </w:tcBorders>
            <w:shd w:val="clear" w:color="auto" w:fill="FFFFFF"/>
            <w:vAlign w:val="center"/>
          </w:tcPr>
          <w:p w14:paraId="0522C13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32.1028</w:t>
            </w:r>
          </w:p>
        </w:tc>
        <w:tc>
          <w:tcPr>
            <w:tcW w:w="1223" w:type="dxa"/>
            <w:tcBorders>
              <w:top w:val="nil"/>
              <w:left w:val="nil"/>
              <w:bottom w:val="nil"/>
              <w:right w:val="nil"/>
            </w:tcBorders>
            <w:shd w:val="clear" w:color="auto" w:fill="FFFFFF"/>
            <w:vAlign w:val="center"/>
          </w:tcPr>
          <w:p w14:paraId="215B3C9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35.8474</w:t>
            </w:r>
          </w:p>
        </w:tc>
        <w:tc>
          <w:tcPr>
            <w:tcW w:w="975" w:type="dxa"/>
            <w:tcBorders>
              <w:top w:val="nil"/>
              <w:left w:val="nil"/>
              <w:bottom w:val="nil"/>
              <w:right w:val="nil"/>
            </w:tcBorders>
            <w:shd w:val="clear" w:color="auto" w:fill="FFFFFF"/>
          </w:tcPr>
          <w:p w14:paraId="4431208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2BB91463"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764FE8C9" w14:textId="77777777" w:rsidR="00CA57AC" w:rsidRDefault="00CA57AC">
            <w:pPr>
              <w:spacing w:after="0" w:line="240" w:lineRule="auto"/>
              <w:rPr>
                <w:rFonts w:ascii="Arial" w:eastAsia="Arial" w:hAnsi="Arial" w:cs="Arial"/>
                <w:color w:val="000000"/>
                <w:sz w:val="18"/>
                <w:szCs w:val="18"/>
              </w:rPr>
            </w:pPr>
          </w:p>
        </w:tc>
      </w:tr>
      <w:tr w:rsidR="00CA57AC" w14:paraId="4D32B374" w14:textId="77777777">
        <w:trPr>
          <w:trHeight w:val="250"/>
        </w:trPr>
        <w:tc>
          <w:tcPr>
            <w:tcW w:w="1592" w:type="dxa"/>
            <w:tcBorders>
              <w:top w:val="nil"/>
              <w:left w:val="nil"/>
              <w:bottom w:val="nil"/>
              <w:right w:val="nil"/>
            </w:tcBorders>
            <w:shd w:val="clear" w:color="auto" w:fill="FFFFFF"/>
          </w:tcPr>
          <w:p w14:paraId="5BDD41C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5230C0C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Nahal </w:t>
            </w:r>
            <w:proofErr w:type="spellStart"/>
            <w:r>
              <w:rPr>
                <w:rFonts w:ascii="Arial" w:eastAsia="Arial" w:hAnsi="Arial" w:cs="Arial"/>
                <w:color w:val="000000"/>
                <w:sz w:val="18"/>
                <w:szCs w:val="18"/>
              </w:rPr>
              <w:t>Hemar</w:t>
            </w:r>
            <w:proofErr w:type="spellEnd"/>
          </w:p>
        </w:tc>
        <w:tc>
          <w:tcPr>
            <w:tcW w:w="1612" w:type="dxa"/>
            <w:tcBorders>
              <w:top w:val="nil"/>
              <w:left w:val="nil"/>
              <w:bottom w:val="nil"/>
              <w:right w:val="nil"/>
            </w:tcBorders>
            <w:shd w:val="clear" w:color="auto" w:fill="FFFFFF"/>
          </w:tcPr>
          <w:p w14:paraId="335FDA6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31.14167</w:t>
            </w:r>
          </w:p>
        </w:tc>
        <w:tc>
          <w:tcPr>
            <w:tcW w:w="1223" w:type="dxa"/>
            <w:tcBorders>
              <w:top w:val="nil"/>
              <w:left w:val="nil"/>
              <w:bottom w:val="nil"/>
              <w:right w:val="nil"/>
            </w:tcBorders>
            <w:shd w:val="clear" w:color="auto" w:fill="FFFFFF"/>
          </w:tcPr>
          <w:p w14:paraId="7F4A418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35.37222</w:t>
            </w:r>
          </w:p>
        </w:tc>
        <w:tc>
          <w:tcPr>
            <w:tcW w:w="975" w:type="dxa"/>
            <w:tcBorders>
              <w:top w:val="nil"/>
              <w:left w:val="nil"/>
              <w:bottom w:val="nil"/>
              <w:right w:val="nil"/>
            </w:tcBorders>
            <w:shd w:val="clear" w:color="auto" w:fill="FFFFFF"/>
          </w:tcPr>
          <w:p w14:paraId="5EC2083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54C28DE2"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46C9F7C2" w14:textId="77777777" w:rsidR="00CA57AC" w:rsidRDefault="00CA57AC">
            <w:pPr>
              <w:spacing w:after="0" w:line="240" w:lineRule="auto"/>
              <w:rPr>
                <w:rFonts w:ascii="Arial" w:eastAsia="Arial" w:hAnsi="Arial" w:cs="Arial"/>
                <w:color w:val="000000"/>
                <w:sz w:val="18"/>
                <w:szCs w:val="18"/>
              </w:rPr>
            </w:pPr>
          </w:p>
        </w:tc>
      </w:tr>
      <w:tr w:rsidR="00CA57AC" w14:paraId="1D04C19E" w14:textId="77777777">
        <w:trPr>
          <w:trHeight w:val="250"/>
        </w:trPr>
        <w:tc>
          <w:tcPr>
            <w:tcW w:w="1592" w:type="dxa"/>
            <w:tcBorders>
              <w:top w:val="nil"/>
              <w:left w:val="nil"/>
              <w:bottom w:val="nil"/>
              <w:right w:val="nil"/>
            </w:tcBorders>
            <w:shd w:val="clear" w:color="auto" w:fill="FFFFFF"/>
          </w:tcPr>
          <w:p w14:paraId="2D1B4B2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0B1EBAC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Nahal </w:t>
            </w:r>
            <w:proofErr w:type="spellStart"/>
            <w:r>
              <w:rPr>
                <w:rFonts w:ascii="Arial" w:eastAsia="Arial" w:hAnsi="Arial" w:cs="Arial"/>
                <w:color w:val="000000"/>
                <w:sz w:val="18"/>
                <w:szCs w:val="18"/>
              </w:rPr>
              <w:t>Zehora</w:t>
            </w:r>
            <w:proofErr w:type="spellEnd"/>
          </w:p>
        </w:tc>
        <w:tc>
          <w:tcPr>
            <w:tcW w:w="1612" w:type="dxa"/>
            <w:tcBorders>
              <w:top w:val="nil"/>
              <w:left w:val="nil"/>
              <w:bottom w:val="nil"/>
              <w:right w:val="nil"/>
            </w:tcBorders>
            <w:shd w:val="clear" w:color="auto" w:fill="FFFFFF"/>
            <w:vAlign w:val="center"/>
          </w:tcPr>
          <w:p w14:paraId="34EF890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32.616026</w:t>
            </w:r>
          </w:p>
        </w:tc>
        <w:tc>
          <w:tcPr>
            <w:tcW w:w="1223" w:type="dxa"/>
            <w:tcBorders>
              <w:top w:val="nil"/>
              <w:left w:val="nil"/>
              <w:bottom w:val="nil"/>
              <w:right w:val="nil"/>
            </w:tcBorders>
            <w:shd w:val="clear" w:color="auto" w:fill="FFFFFF"/>
            <w:vAlign w:val="center"/>
          </w:tcPr>
          <w:p w14:paraId="6468C89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35.098316</w:t>
            </w:r>
          </w:p>
        </w:tc>
        <w:tc>
          <w:tcPr>
            <w:tcW w:w="975" w:type="dxa"/>
            <w:tcBorders>
              <w:top w:val="nil"/>
              <w:left w:val="nil"/>
              <w:bottom w:val="nil"/>
              <w:right w:val="nil"/>
            </w:tcBorders>
            <w:shd w:val="clear" w:color="auto" w:fill="FFFFFF"/>
          </w:tcPr>
          <w:p w14:paraId="22E4ADD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39EDC82E"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72255397" w14:textId="77777777" w:rsidR="00CA57AC" w:rsidRDefault="00CA57AC">
            <w:pPr>
              <w:spacing w:after="0" w:line="240" w:lineRule="auto"/>
              <w:rPr>
                <w:rFonts w:ascii="Arial" w:eastAsia="Arial" w:hAnsi="Arial" w:cs="Arial"/>
                <w:color w:val="000000"/>
                <w:sz w:val="18"/>
                <w:szCs w:val="18"/>
              </w:rPr>
            </w:pPr>
          </w:p>
        </w:tc>
      </w:tr>
      <w:tr w:rsidR="00CA57AC" w14:paraId="1F312210" w14:textId="77777777">
        <w:trPr>
          <w:trHeight w:val="250"/>
        </w:trPr>
        <w:tc>
          <w:tcPr>
            <w:tcW w:w="1592" w:type="dxa"/>
            <w:tcBorders>
              <w:top w:val="nil"/>
              <w:left w:val="nil"/>
              <w:bottom w:val="nil"/>
              <w:right w:val="nil"/>
            </w:tcBorders>
            <w:shd w:val="clear" w:color="auto" w:fill="BFBFBF"/>
          </w:tcPr>
          <w:p w14:paraId="5A84845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BFBFBF"/>
          </w:tcPr>
          <w:p w14:paraId="28D500E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Netiv </w:t>
            </w:r>
            <w:proofErr w:type="spellStart"/>
            <w:r>
              <w:rPr>
                <w:rFonts w:ascii="Arial" w:eastAsia="Arial" w:hAnsi="Arial" w:cs="Arial"/>
                <w:color w:val="000000"/>
                <w:sz w:val="18"/>
                <w:szCs w:val="18"/>
              </w:rPr>
              <w:t>Hagdud</w:t>
            </w:r>
            <w:proofErr w:type="spellEnd"/>
          </w:p>
        </w:tc>
        <w:tc>
          <w:tcPr>
            <w:tcW w:w="1612" w:type="dxa"/>
            <w:tcBorders>
              <w:top w:val="nil"/>
              <w:left w:val="nil"/>
              <w:bottom w:val="nil"/>
              <w:right w:val="nil"/>
            </w:tcBorders>
            <w:shd w:val="clear" w:color="auto" w:fill="BFBFBF"/>
          </w:tcPr>
          <w:p w14:paraId="0E91545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31.98333</w:t>
            </w:r>
          </w:p>
        </w:tc>
        <w:tc>
          <w:tcPr>
            <w:tcW w:w="1223" w:type="dxa"/>
            <w:tcBorders>
              <w:top w:val="nil"/>
              <w:left w:val="nil"/>
              <w:bottom w:val="nil"/>
              <w:right w:val="nil"/>
            </w:tcBorders>
            <w:shd w:val="clear" w:color="auto" w:fill="BFBFBF"/>
          </w:tcPr>
          <w:p w14:paraId="785DA26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35.45</w:t>
            </w:r>
          </w:p>
        </w:tc>
        <w:tc>
          <w:tcPr>
            <w:tcW w:w="975" w:type="dxa"/>
            <w:tcBorders>
              <w:top w:val="nil"/>
              <w:left w:val="nil"/>
              <w:bottom w:val="nil"/>
              <w:right w:val="nil"/>
            </w:tcBorders>
            <w:shd w:val="clear" w:color="auto" w:fill="BFBFBF"/>
          </w:tcPr>
          <w:p w14:paraId="3B2C8C4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370F776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6764C04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1DCAE1B5" w14:textId="77777777">
        <w:trPr>
          <w:trHeight w:val="250"/>
        </w:trPr>
        <w:tc>
          <w:tcPr>
            <w:tcW w:w="1592" w:type="dxa"/>
            <w:tcBorders>
              <w:top w:val="nil"/>
              <w:left w:val="nil"/>
              <w:bottom w:val="nil"/>
              <w:right w:val="nil"/>
            </w:tcBorders>
            <w:shd w:val="clear" w:color="auto" w:fill="BFBFBF"/>
          </w:tcPr>
          <w:p w14:paraId="3AF4711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BFBFBF"/>
          </w:tcPr>
          <w:p w14:paraId="4EA4534E"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Sha’ar</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Hagolan</w:t>
            </w:r>
            <w:proofErr w:type="spellEnd"/>
          </w:p>
        </w:tc>
        <w:tc>
          <w:tcPr>
            <w:tcW w:w="1612" w:type="dxa"/>
            <w:tcBorders>
              <w:top w:val="nil"/>
              <w:left w:val="nil"/>
              <w:bottom w:val="nil"/>
              <w:right w:val="nil"/>
            </w:tcBorders>
            <w:shd w:val="clear" w:color="auto" w:fill="BFBFBF"/>
            <w:vAlign w:val="center"/>
          </w:tcPr>
          <w:p w14:paraId="111CB52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32.686582</w:t>
            </w:r>
          </w:p>
        </w:tc>
        <w:tc>
          <w:tcPr>
            <w:tcW w:w="1223" w:type="dxa"/>
            <w:tcBorders>
              <w:top w:val="nil"/>
              <w:left w:val="nil"/>
              <w:bottom w:val="nil"/>
              <w:right w:val="nil"/>
            </w:tcBorders>
            <w:shd w:val="clear" w:color="auto" w:fill="BFBFBF"/>
            <w:vAlign w:val="center"/>
          </w:tcPr>
          <w:p w14:paraId="155E362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35.604023</w:t>
            </w:r>
          </w:p>
        </w:tc>
        <w:tc>
          <w:tcPr>
            <w:tcW w:w="975" w:type="dxa"/>
            <w:tcBorders>
              <w:top w:val="nil"/>
              <w:left w:val="nil"/>
              <w:bottom w:val="nil"/>
              <w:right w:val="nil"/>
            </w:tcBorders>
            <w:shd w:val="clear" w:color="auto" w:fill="BFBFBF"/>
          </w:tcPr>
          <w:p w14:paraId="5A50CE6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690B7439"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7776A5FD" w14:textId="77777777" w:rsidR="00CA57AC" w:rsidRDefault="00CA57AC">
            <w:pPr>
              <w:spacing w:after="0" w:line="240" w:lineRule="auto"/>
              <w:rPr>
                <w:rFonts w:ascii="Arial" w:eastAsia="Arial" w:hAnsi="Arial" w:cs="Arial"/>
                <w:color w:val="000000"/>
                <w:sz w:val="18"/>
                <w:szCs w:val="18"/>
              </w:rPr>
            </w:pPr>
          </w:p>
        </w:tc>
      </w:tr>
      <w:tr w:rsidR="00CA57AC" w14:paraId="387FDC5E" w14:textId="77777777">
        <w:trPr>
          <w:trHeight w:val="250"/>
        </w:trPr>
        <w:tc>
          <w:tcPr>
            <w:tcW w:w="1592" w:type="dxa"/>
            <w:tcBorders>
              <w:top w:val="nil"/>
              <w:left w:val="nil"/>
              <w:bottom w:val="nil"/>
              <w:right w:val="nil"/>
            </w:tcBorders>
            <w:shd w:val="clear" w:color="auto" w:fill="BFBFBF"/>
          </w:tcPr>
          <w:p w14:paraId="0B41ADE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BFBFBF"/>
          </w:tcPr>
          <w:p w14:paraId="71B945E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Shubayqa</w:t>
            </w:r>
            <w:proofErr w:type="spellEnd"/>
          </w:p>
        </w:tc>
        <w:tc>
          <w:tcPr>
            <w:tcW w:w="1612" w:type="dxa"/>
            <w:tcBorders>
              <w:top w:val="nil"/>
              <w:left w:val="nil"/>
              <w:bottom w:val="nil"/>
              <w:right w:val="nil"/>
            </w:tcBorders>
            <w:shd w:val="clear" w:color="auto" w:fill="BFBFBF"/>
          </w:tcPr>
          <w:p w14:paraId="6BBB26E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32.4</w:t>
            </w:r>
          </w:p>
        </w:tc>
        <w:tc>
          <w:tcPr>
            <w:tcW w:w="1223" w:type="dxa"/>
            <w:tcBorders>
              <w:top w:val="nil"/>
              <w:left w:val="nil"/>
              <w:bottom w:val="nil"/>
              <w:right w:val="nil"/>
            </w:tcBorders>
            <w:shd w:val="clear" w:color="auto" w:fill="BFBFBF"/>
          </w:tcPr>
          <w:p w14:paraId="05D0352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37.21667</w:t>
            </w:r>
          </w:p>
        </w:tc>
        <w:tc>
          <w:tcPr>
            <w:tcW w:w="975" w:type="dxa"/>
            <w:tcBorders>
              <w:top w:val="nil"/>
              <w:left w:val="nil"/>
              <w:bottom w:val="nil"/>
              <w:right w:val="nil"/>
            </w:tcBorders>
            <w:shd w:val="clear" w:color="auto" w:fill="BFBFBF"/>
          </w:tcPr>
          <w:p w14:paraId="1F92D1F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5E8C985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52BD054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129A9F07" w14:textId="77777777">
        <w:trPr>
          <w:trHeight w:val="250"/>
        </w:trPr>
        <w:tc>
          <w:tcPr>
            <w:tcW w:w="1592" w:type="dxa"/>
            <w:tcBorders>
              <w:top w:val="nil"/>
              <w:left w:val="nil"/>
              <w:bottom w:val="nil"/>
              <w:right w:val="nil"/>
            </w:tcBorders>
            <w:shd w:val="clear" w:color="auto" w:fill="FFFFFF"/>
          </w:tcPr>
          <w:p w14:paraId="1C35D3B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580918C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Aswad</w:t>
            </w:r>
          </w:p>
        </w:tc>
        <w:tc>
          <w:tcPr>
            <w:tcW w:w="1612" w:type="dxa"/>
            <w:tcBorders>
              <w:top w:val="nil"/>
              <w:left w:val="nil"/>
              <w:bottom w:val="nil"/>
              <w:right w:val="nil"/>
            </w:tcBorders>
            <w:shd w:val="clear" w:color="auto" w:fill="FFFFFF"/>
          </w:tcPr>
          <w:p w14:paraId="70098F8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33.40415</w:t>
            </w:r>
          </w:p>
        </w:tc>
        <w:tc>
          <w:tcPr>
            <w:tcW w:w="1223" w:type="dxa"/>
            <w:tcBorders>
              <w:top w:val="nil"/>
              <w:left w:val="nil"/>
              <w:bottom w:val="nil"/>
              <w:right w:val="nil"/>
            </w:tcBorders>
            <w:shd w:val="clear" w:color="auto" w:fill="FFFFFF"/>
          </w:tcPr>
          <w:p w14:paraId="39D4B93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36.55006</w:t>
            </w:r>
          </w:p>
        </w:tc>
        <w:tc>
          <w:tcPr>
            <w:tcW w:w="975" w:type="dxa"/>
            <w:tcBorders>
              <w:top w:val="nil"/>
              <w:left w:val="nil"/>
              <w:bottom w:val="nil"/>
              <w:right w:val="nil"/>
            </w:tcBorders>
            <w:shd w:val="clear" w:color="auto" w:fill="FFFFFF"/>
          </w:tcPr>
          <w:p w14:paraId="30D328C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2FD16A4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0FE656B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27E4FF34" w14:textId="77777777">
        <w:trPr>
          <w:trHeight w:val="250"/>
        </w:trPr>
        <w:tc>
          <w:tcPr>
            <w:tcW w:w="1592" w:type="dxa"/>
            <w:tcBorders>
              <w:top w:val="nil"/>
              <w:left w:val="nil"/>
              <w:bottom w:val="nil"/>
              <w:right w:val="nil"/>
            </w:tcBorders>
            <w:shd w:val="clear" w:color="auto" w:fill="FFFFFF"/>
          </w:tcPr>
          <w:p w14:paraId="50D3878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5E02A0B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Ghoraifé</w:t>
            </w:r>
            <w:proofErr w:type="spellEnd"/>
          </w:p>
        </w:tc>
        <w:tc>
          <w:tcPr>
            <w:tcW w:w="1612" w:type="dxa"/>
            <w:tcBorders>
              <w:top w:val="nil"/>
              <w:left w:val="nil"/>
              <w:bottom w:val="nil"/>
              <w:right w:val="nil"/>
            </w:tcBorders>
            <w:shd w:val="clear" w:color="auto" w:fill="FFFFFF"/>
          </w:tcPr>
          <w:p w14:paraId="25DCEE3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33.5078</w:t>
            </w:r>
          </w:p>
        </w:tc>
        <w:tc>
          <w:tcPr>
            <w:tcW w:w="1223" w:type="dxa"/>
            <w:tcBorders>
              <w:top w:val="nil"/>
              <w:left w:val="nil"/>
              <w:bottom w:val="nil"/>
              <w:right w:val="nil"/>
            </w:tcBorders>
            <w:shd w:val="clear" w:color="auto" w:fill="FFFFFF"/>
          </w:tcPr>
          <w:p w14:paraId="27AC7ED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36.54727</w:t>
            </w:r>
          </w:p>
        </w:tc>
        <w:tc>
          <w:tcPr>
            <w:tcW w:w="975" w:type="dxa"/>
            <w:tcBorders>
              <w:top w:val="nil"/>
              <w:left w:val="nil"/>
              <w:bottom w:val="nil"/>
              <w:right w:val="nil"/>
            </w:tcBorders>
            <w:shd w:val="clear" w:color="auto" w:fill="FFFFFF"/>
          </w:tcPr>
          <w:p w14:paraId="1F8BC2E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4FC19B0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5164ED0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5B8C0248" w14:textId="77777777">
        <w:trPr>
          <w:trHeight w:val="250"/>
        </w:trPr>
        <w:tc>
          <w:tcPr>
            <w:tcW w:w="1592" w:type="dxa"/>
            <w:tcBorders>
              <w:top w:val="nil"/>
              <w:left w:val="nil"/>
              <w:bottom w:val="nil"/>
              <w:right w:val="nil"/>
            </w:tcBorders>
            <w:shd w:val="clear" w:color="auto" w:fill="FFFFFF"/>
          </w:tcPr>
          <w:p w14:paraId="171F3E7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24AB32A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Nebi Mend</w:t>
            </w:r>
          </w:p>
        </w:tc>
        <w:tc>
          <w:tcPr>
            <w:tcW w:w="1612" w:type="dxa"/>
            <w:tcBorders>
              <w:top w:val="nil"/>
              <w:left w:val="nil"/>
              <w:bottom w:val="nil"/>
              <w:right w:val="nil"/>
            </w:tcBorders>
            <w:shd w:val="clear" w:color="auto" w:fill="FFFFFF"/>
          </w:tcPr>
          <w:p w14:paraId="56C2A34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34.55508</w:t>
            </w:r>
          </w:p>
        </w:tc>
        <w:tc>
          <w:tcPr>
            <w:tcW w:w="1223" w:type="dxa"/>
            <w:tcBorders>
              <w:top w:val="nil"/>
              <w:left w:val="nil"/>
              <w:bottom w:val="nil"/>
              <w:right w:val="nil"/>
            </w:tcBorders>
            <w:shd w:val="clear" w:color="auto" w:fill="FFFFFF"/>
          </w:tcPr>
          <w:p w14:paraId="03FDE11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36.51824</w:t>
            </w:r>
          </w:p>
        </w:tc>
        <w:tc>
          <w:tcPr>
            <w:tcW w:w="975" w:type="dxa"/>
            <w:tcBorders>
              <w:top w:val="nil"/>
              <w:left w:val="nil"/>
              <w:bottom w:val="nil"/>
              <w:right w:val="nil"/>
            </w:tcBorders>
            <w:shd w:val="clear" w:color="auto" w:fill="FFFFFF"/>
          </w:tcPr>
          <w:p w14:paraId="3DB1C99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689048BA"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0242E65C" w14:textId="77777777" w:rsidR="00CA57AC" w:rsidRDefault="00CA57AC">
            <w:pPr>
              <w:spacing w:after="0" w:line="240" w:lineRule="auto"/>
              <w:rPr>
                <w:rFonts w:ascii="Arial" w:eastAsia="Arial" w:hAnsi="Arial" w:cs="Arial"/>
                <w:color w:val="000000"/>
                <w:sz w:val="18"/>
                <w:szCs w:val="18"/>
              </w:rPr>
            </w:pPr>
          </w:p>
        </w:tc>
      </w:tr>
      <w:tr w:rsidR="00CA57AC" w14:paraId="766CE3BD" w14:textId="77777777">
        <w:trPr>
          <w:trHeight w:val="250"/>
        </w:trPr>
        <w:tc>
          <w:tcPr>
            <w:tcW w:w="1592" w:type="dxa"/>
            <w:tcBorders>
              <w:top w:val="nil"/>
              <w:left w:val="nil"/>
              <w:bottom w:val="nil"/>
              <w:right w:val="nil"/>
            </w:tcBorders>
            <w:shd w:val="clear" w:color="auto" w:fill="BFBFBF"/>
          </w:tcPr>
          <w:p w14:paraId="25405A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lastRenderedPageBreak/>
              <w:t>Levant S</w:t>
            </w:r>
          </w:p>
        </w:tc>
        <w:tc>
          <w:tcPr>
            <w:tcW w:w="2124" w:type="dxa"/>
            <w:tcBorders>
              <w:top w:val="nil"/>
              <w:left w:val="nil"/>
              <w:bottom w:val="nil"/>
              <w:right w:val="nil"/>
            </w:tcBorders>
            <w:shd w:val="clear" w:color="auto" w:fill="BFBFBF"/>
          </w:tcPr>
          <w:p w14:paraId="30CD6F0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Qarassa</w:t>
            </w:r>
            <w:proofErr w:type="spellEnd"/>
            <w:r>
              <w:rPr>
                <w:rFonts w:ascii="Arial" w:eastAsia="Arial" w:hAnsi="Arial" w:cs="Arial"/>
                <w:color w:val="000000"/>
                <w:sz w:val="18"/>
                <w:szCs w:val="18"/>
              </w:rPr>
              <w:t xml:space="preserve"> </w:t>
            </w:r>
          </w:p>
        </w:tc>
        <w:tc>
          <w:tcPr>
            <w:tcW w:w="1612" w:type="dxa"/>
            <w:tcBorders>
              <w:top w:val="nil"/>
              <w:left w:val="nil"/>
              <w:bottom w:val="nil"/>
              <w:right w:val="nil"/>
            </w:tcBorders>
            <w:shd w:val="clear" w:color="auto" w:fill="BFBFBF"/>
          </w:tcPr>
          <w:p w14:paraId="5429931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32.7</w:t>
            </w:r>
          </w:p>
        </w:tc>
        <w:tc>
          <w:tcPr>
            <w:tcW w:w="1223" w:type="dxa"/>
            <w:tcBorders>
              <w:top w:val="nil"/>
              <w:left w:val="nil"/>
              <w:bottom w:val="nil"/>
              <w:right w:val="nil"/>
            </w:tcBorders>
            <w:shd w:val="clear" w:color="auto" w:fill="BFBFBF"/>
          </w:tcPr>
          <w:p w14:paraId="59FBFB7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36.3</w:t>
            </w:r>
          </w:p>
        </w:tc>
        <w:tc>
          <w:tcPr>
            <w:tcW w:w="975" w:type="dxa"/>
            <w:tcBorders>
              <w:top w:val="nil"/>
              <w:left w:val="nil"/>
              <w:bottom w:val="nil"/>
              <w:right w:val="nil"/>
            </w:tcBorders>
            <w:shd w:val="clear" w:color="auto" w:fill="BFBFBF"/>
          </w:tcPr>
          <w:p w14:paraId="32EB13F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7F68ED3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77619A64" w14:textId="77777777" w:rsidR="00CA57AC" w:rsidRDefault="00CA57AC">
            <w:pPr>
              <w:spacing w:after="0" w:line="240" w:lineRule="auto"/>
              <w:rPr>
                <w:rFonts w:ascii="Arial" w:eastAsia="Arial" w:hAnsi="Arial" w:cs="Arial"/>
                <w:color w:val="000000"/>
                <w:sz w:val="18"/>
                <w:szCs w:val="18"/>
              </w:rPr>
            </w:pPr>
          </w:p>
        </w:tc>
      </w:tr>
      <w:tr w:rsidR="00CA57AC" w14:paraId="48FD9204" w14:textId="77777777">
        <w:trPr>
          <w:trHeight w:val="250"/>
        </w:trPr>
        <w:tc>
          <w:tcPr>
            <w:tcW w:w="1592" w:type="dxa"/>
            <w:tcBorders>
              <w:top w:val="nil"/>
              <w:left w:val="nil"/>
              <w:bottom w:val="nil"/>
              <w:right w:val="nil"/>
            </w:tcBorders>
            <w:shd w:val="clear" w:color="auto" w:fill="BFBFBF"/>
          </w:tcPr>
          <w:p w14:paraId="4A69BBC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BFBFBF"/>
          </w:tcPr>
          <w:p w14:paraId="55558D5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Ramad</w:t>
            </w:r>
            <w:proofErr w:type="spellEnd"/>
          </w:p>
        </w:tc>
        <w:tc>
          <w:tcPr>
            <w:tcW w:w="1612" w:type="dxa"/>
            <w:tcBorders>
              <w:top w:val="nil"/>
              <w:left w:val="nil"/>
              <w:bottom w:val="nil"/>
              <w:right w:val="nil"/>
            </w:tcBorders>
            <w:shd w:val="clear" w:color="auto" w:fill="BFBFBF"/>
          </w:tcPr>
          <w:p w14:paraId="4E1C50D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33.42924</w:t>
            </w:r>
          </w:p>
        </w:tc>
        <w:tc>
          <w:tcPr>
            <w:tcW w:w="1223" w:type="dxa"/>
            <w:tcBorders>
              <w:top w:val="nil"/>
              <w:left w:val="nil"/>
              <w:bottom w:val="nil"/>
              <w:right w:val="nil"/>
            </w:tcBorders>
            <w:shd w:val="clear" w:color="auto" w:fill="BFBFBF"/>
          </w:tcPr>
          <w:p w14:paraId="2F5558B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36.09087</w:t>
            </w:r>
          </w:p>
        </w:tc>
        <w:tc>
          <w:tcPr>
            <w:tcW w:w="975" w:type="dxa"/>
            <w:tcBorders>
              <w:top w:val="nil"/>
              <w:left w:val="nil"/>
              <w:bottom w:val="nil"/>
              <w:right w:val="nil"/>
            </w:tcBorders>
            <w:shd w:val="clear" w:color="auto" w:fill="BFBFBF"/>
          </w:tcPr>
          <w:p w14:paraId="78382DF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1E47D79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452574C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12453369" w14:textId="77777777">
        <w:trPr>
          <w:trHeight w:val="250"/>
        </w:trPr>
        <w:tc>
          <w:tcPr>
            <w:tcW w:w="1592" w:type="dxa"/>
            <w:tcBorders>
              <w:top w:val="nil"/>
              <w:left w:val="nil"/>
              <w:bottom w:val="nil"/>
              <w:right w:val="nil"/>
            </w:tcBorders>
            <w:shd w:val="clear" w:color="auto" w:fill="BFBFBF"/>
          </w:tcPr>
          <w:p w14:paraId="42D7853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BFBFBF"/>
          </w:tcPr>
          <w:p w14:paraId="611F2A3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Wadi Fidan A</w:t>
            </w:r>
          </w:p>
        </w:tc>
        <w:tc>
          <w:tcPr>
            <w:tcW w:w="1612" w:type="dxa"/>
            <w:tcBorders>
              <w:top w:val="nil"/>
              <w:left w:val="nil"/>
              <w:bottom w:val="nil"/>
              <w:right w:val="nil"/>
            </w:tcBorders>
            <w:shd w:val="clear" w:color="auto" w:fill="BFBFBF"/>
          </w:tcPr>
          <w:p w14:paraId="03A3242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30.83</w:t>
            </w:r>
          </w:p>
        </w:tc>
        <w:tc>
          <w:tcPr>
            <w:tcW w:w="1223" w:type="dxa"/>
            <w:tcBorders>
              <w:top w:val="nil"/>
              <w:left w:val="nil"/>
              <w:bottom w:val="nil"/>
              <w:right w:val="nil"/>
            </w:tcBorders>
            <w:shd w:val="clear" w:color="auto" w:fill="BFBFBF"/>
          </w:tcPr>
          <w:p w14:paraId="24AF7B8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35.5</w:t>
            </w:r>
          </w:p>
        </w:tc>
        <w:tc>
          <w:tcPr>
            <w:tcW w:w="975" w:type="dxa"/>
            <w:tcBorders>
              <w:top w:val="nil"/>
              <w:left w:val="nil"/>
              <w:bottom w:val="nil"/>
              <w:right w:val="nil"/>
            </w:tcBorders>
            <w:shd w:val="clear" w:color="auto" w:fill="BFBFBF"/>
          </w:tcPr>
          <w:p w14:paraId="7B23F30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2D2FBB8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1B39C4F2" w14:textId="77777777" w:rsidR="00CA57AC" w:rsidRDefault="00CA57AC">
            <w:pPr>
              <w:spacing w:after="0" w:line="240" w:lineRule="auto"/>
              <w:rPr>
                <w:rFonts w:ascii="Arial" w:eastAsia="Arial" w:hAnsi="Arial" w:cs="Arial"/>
                <w:color w:val="000000"/>
                <w:sz w:val="18"/>
                <w:szCs w:val="18"/>
              </w:rPr>
            </w:pPr>
          </w:p>
        </w:tc>
      </w:tr>
      <w:tr w:rsidR="00CA57AC" w14:paraId="28BF7AAF" w14:textId="77777777">
        <w:trPr>
          <w:trHeight w:val="250"/>
        </w:trPr>
        <w:tc>
          <w:tcPr>
            <w:tcW w:w="1592" w:type="dxa"/>
            <w:tcBorders>
              <w:top w:val="nil"/>
              <w:left w:val="nil"/>
              <w:bottom w:val="nil"/>
              <w:right w:val="nil"/>
            </w:tcBorders>
            <w:shd w:val="clear" w:color="auto" w:fill="FFFFFF"/>
          </w:tcPr>
          <w:p w14:paraId="03D1FF2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2A36B4B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Wadi Fidan C</w:t>
            </w:r>
          </w:p>
        </w:tc>
        <w:tc>
          <w:tcPr>
            <w:tcW w:w="1612" w:type="dxa"/>
            <w:tcBorders>
              <w:top w:val="nil"/>
              <w:left w:val="nil"/>
              <w:bottom w:val="nil"/>
              <w:right w:val="nil"/>
            </w:tcBorders>
            <w:shd w:val="clear" w:color="auto" w:fill="FFFFFF"/>
          </w:tcPr>
          <w:p w14:paraId="0FBEBA4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30.62</w:t>
            </w:r>
          </w:p>
        </w:tc>
        <w:tc>
          <w:tcPr>
            <w:tcW w:w="1223" w:type="dxa"/>
            <w:tcBorders>
              <w:top w:val="nil"/>
              <w:left w:val="nil"/>
              <w:bottom w:val="nil"/>
              <w:right w:val="nil"/>
            </w:tcBorders>
            <w:shd w:val="clear" w:color="auto" w:fill="FFFFFF"/>
          </w:tcPr>
          <w:p w14:paraId="22FBFBD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35.5</w:t>
            </w:r>
          </w:p>
        </w:tc>
        <w:tc>
          <w:tcPr>
            <w:tcW w:w="975" w:type="dxa"/>
            <w:tcBorders>
              <w:top w:val="nil"/>
              <w:left w:val="nil"/>
              <w:bottom w:val="nil"/>
              <w:right w:val="nil"/>
            </w:tcBorders>
            <w:shd w:val="clear" w:color="auto" w:fill="FFFFFF"/>
          </w:tcPr>
          <w:p w14:paraId="37F8879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5475D58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478DDF6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2149B168" w14:textId="77777777">
        <w:trPr>
          <w:trHeight w:val="250"/>
        </w:trPr>
        <w:tc>
          <w:tcPr>
            <w:tcW w:w="1592" w:type="dxa"/>
            <w:tcBorders>
              <w:top w:val="nil"/>
              <w:left w:val="nil"/>
              <w:bottom w:val="nil"/>
              <w:right w:val="nil"/>
            </w:tcBorders>
            <w:shd w:val="clear" w:color="auto" w:fill="FFFFFF"/>
          </w:tcPr>
          <w:p w14:paraId="54D25B5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2508368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Wadi </w:t>
            </w:r>
            <w:proofErr w:type="spellStart"/>
            <w:r>
              <w:rPr>
                <w:rFonts w:ascii="Arial" w:eastAsia="Arial" w:hAnsi="Arial" w:cs="Arial"/>
                <w:color w:val="000000"/>
                <w:sz w:val="18"/>
                <w:szCs w:val="18"/>
              </w:rPr>
              <w:t>Jilat</w:t>
            </w:r>
            <w:proofErr w:type="spellEnd"/>
            <w:r>
              <w:rPr>
                <w:rFonts w:ascii="Arial" w:eastAsia="Arial" w:hAnsi="Arial" w:cs="Arial"/>
                <w:color w:val="000000"/>
                <w:sz w:val="18"/>
                <w:szCs w:val="18"/>
              </w:rPr>
              <w:t xml:space="preserve"> 13</w:t>
            </w:r>
          </w:p>
        </w:tc>
        <w:tc>
          <w:tcPr>
            <w:tcW w:w="1612" w:type="dxa"/>
            <w:tcBorders>
              <w:top w:val="nil"/>
              <w:left w:val="nil"/>
              <w:bottom w:val="nil"/>
              <w:right w:val="nil"/>
            </w:tcBorders>
            <w:shd w:val="clear" w:color="auto" w:fill="FFFFFF"/>
          </w:tcPr>
          <w:p w14:paraId="472001C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31.5</w:t>
            </w:r>
          </w:p>
        </w:tc>
        <w:tc>
          <w:tcPr>
            <w:tcW w:w="1223" w:type="dxa"/>
            <w:tcBorders>
              <w:top w:val="nil"/>
              <w:left w:val="nil"/>
              <w:bottom w:val="nil"/>
              <w:right w:val="nil"/>
            </w:tcBorders>
            <w:shd w:val="clear" w:color="auto" w:fill="FFFFFF"/>
          </w:tcPr>
          <w:p w14:paraId="31F00B8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36.42</w:t>
            </w:r>
          </w:p>
        </w:tc>
        <w:tc>
          <w:tcPr>
            <w:tcW w:w="975" w:type="dxa"/>
            <w:tcBorders>
              <w:top w:val="nil"/>
              <w:left w:val="nil"/>
              <w:bottom w:val="nil"/>
              <w:right w:val="nil"/>
            </w:tcBorders>
            <w:shd w:val="clear" w:color="auto" w:fill="FFFFFF"/>
          </w:tcPr>
          <w:p w14:paraId="60F604C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5922AAA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21FA7AE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54309B23" w14:textId="77777777">
        <w:trPr>
          <w:trHeight w:val="250"/>
        </w:trPr>
        <w:tc>
          <w:tcPr>
            <w:tcW w:w="1592" w:type="dxa"/>
            <w:tcBorders>
              <w:top w:val="nil"/>
              <w:left w:val="nil"/>
              <w:bottom w:val="nil"/>
              <w:right w:val="nil"/>
            </w:tcBorders>
            <w:shd w:val="clear" w:color="auto" w:fill="FFFFFF"/>
          </w:tcPr>
          <w:p w14:paraId="2327B32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FFFFFF"/>
          </w:tcPr>
          <w:p w14:paraId="4511C1B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Wadi </w:t>
            </w:r>
            <w:proofErr w:type="spellStart"/>
            <w:r>
              <w:rPr>
                <w:rFonts w:ascii="Arial" w:eastAsia="Arial" w:hAnsi="Arial" w:cs="Arial"/>
                <w:color w:val="000000"/>
                <w:sz w:val="18"/>
                <w:szCs w:val="18"/>
              </w:rPr>
              <w:t>Jilat</w:t>
            </w:r>
            <w:proofErr w:type="spellEnd"/>
            <w:r>
              <w:rPr>
                <w:rFonts w:ascii="Arial" w:eastAsia="Arial" w:hAnsi="Arial" w:cs="Arial"/>
                <w:color w:val="000000"/>
                <w:sz w:val="18"/>
                <w:szCs w:val="18"/>
              </w:rPr>
              <w:t xml:space="preserve"> 7</w:t>
            </w:r>
          </w:p>
        </w:tc>
        <w:tc>
          <w:tcPr>
            <w:tcW w:w="1612" w:type="dxa"/>
            <w:tcBorders>
              <w:top w:val="nil"/>
              <w:left w:val="nil"/>
              <w:bottom w:val="nil"/>
              <w:right w:val="nil"/>
            </w:tcBorders>
            <w:shd w:val="clear" w:color="auto" w:fill="FFFFFF"/>
          </w:tcPr>
          <w:p w14:paraId="5541EA7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31.5</w:t>
            </w:r>
          </w:p>
        </w:tc>
        <w:tc>
          <w:tcPr>
            <w:tcW w:w="1223" w:type="dxa"/>
            <w:tcBorders>
              <w:top w:val="nil"/>
              <w:left w:val="nil"/>
              <w:bottom w:val="nil"/>
              <w:right w:val="nil"/>
            </w:tcBorders>
            <w:shd w:val="clear" w:color="auto" w:fill="FFFFFF"/>
          </w:tcPr>
          <w:p w14:paraId="5CCDA92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36.42</w:t>
            </w:r>
          </w:p>
        </w:tc>
        <w:tc>
          <w:tcPr>
            <w:tcW w:w="975" w:type="dxa"/>
            <w:tcBorders>
              <w:top w:val="nil"/>
              <w:left w:val="nil"/>
              <w:bottom w:val="nil"/>
              <w:right w:val="nil"/>
            </w:tcBorders>
            <w:shd w:val="clear" w:color="auto" w:fill="FFFFFF"/>
          </w:tcPr>
          <w:p w14:paraId="58DF450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086769F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025A105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15AF24DD" w14:textId="77777777">
        <w:trPr>
          <w:trHeight w:val="250"/>
        </w:trPr>
        <w:tc>
          <w:tcPr>
            <w:tcW w:w="1592" w:type="dxa"/>
            <w:tcBorders>
              <w:top w:val="nil"/>
              <w:left w:val="nil"/>
              <w:bottom w:val="nil"/>
              <w:right w:val="nil"/>
            </w:tcBorders>
            <w:shd w:val="clear" w:color="auto" w:fill="BFBFBF"/>
          </w:tcPr>
          <w:p w14:paraId="67BC71E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2124" w:type="dxa"/>
            <w:tcBorders>
              <w:top w:val="nil"/>
              <w:left w:val="nil"/>
              <w:bottom w:val="nil"/>
              <w:right w:val="nil"/>
            </w:tcBorders>
            <w:shd w:val="clear" w:color="auto" w:fill="BFBFBF"/>
          </w:tcPr>
          <w:p w14:paraId="436A496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Zahrat </w:t>
            </w:r>
            <w:proofErr w:type="spellStart"/>
            <w:r>
              <w:rPr>
                <w:rFonts w:ascii="Arial" w:eastAsia="Arial" w:hAnsi="Arial" w:cs="Arial"/>
                <w:color w:val="000000"/>
                <w:sz w:val="18"/>
                <w:szCs w:val="18"/>
              </w:rPr>
              <w:t>Adh-Dhra</w:t>
            </w:r>
            <w:proofErr w:type="spellEnd"/>
            <w:r>
              <w:rPr>
                <w:rFonts w:ascii="Arial" w:eastAsia="Arial" w:hAnsi="Arial" w:cs="Arial"/>
                <w:color w:val="000000"/>
                <w:sz w:val="18"/>
                <w:szCs w:val="18"/>
              </w:rPr>
              <w:t xml:space="preserve"> 2 (ZAD 2)</w:t>
            </w:r>
          </w:p>
        </w:tc>
        <w:tc>
          <w:tcPr>
            <w:tcW w:w="1612" w:type="dxa"/>
            <w:tcBorders>
              <w:top w:val="nil"/>
              <w:left w:val="nil"/>
              <w:bottom w:val="nil"/>
              <w:right w:val="nil"/>
            </w:tcBorders>
            <w:shd w:val="clear" w:color="auto" w:fill="BFBFBF"/>
          </w:tcPr>
          <w:p w14:paraId="5F8F3E9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31.25522</w:t>
            </w:r>
          </w:p>
        </w:tc>
        <w:tc>
          <w:tcPr>
            <w:tcW w:w="1223" w:type="dxa"/>
            <w:tcBorders>
              <w:top w:val="nil"/>
              <w:left w:val="nil"/>
              <w:bottom w:val="nil"/>
              <w:right w:val="nil"/>
            </w:tcBorders>
            <w:shd w:val="clear" w:color="auto" w:fill="BFBFBF"/>
          </w:tcPr>
          <w:p w14:paraId="156069C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35.56624</w:t>
            </w:r>
          </w:p>
        </w:tc>
        <w:tc>
          <w:tcPr>
            <w:tcW w:w="975" w:type="dxa"/>
            <w:tcBorders>
              <w:top w:val="nil"/>
              <w:left w:val="nil"/>
              <w:bottom w:val="nil"/>
              <w:right w:val="nil"/>
            </w:tcBorders>
            <w:shd w:val="clear" w:color="auto" w:fill="BFBFBF"/>
          </w:tcPr>
          <w:p w14:paraId="2EC742C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2D5A72D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01F456B6" w14:textId="77777777" w:rsidR="00CA57AC" w:rsidRDefault="00CA57AC">
            <w:pPr>
              <w:spacing w:after="0" w:line="240" w:lineRule="auto"/>
              <w:rPr>
                <w:rFonts w:ascii="Arial" w:eastAsia="Arial" w:hAnsi="Arial" w:cs="Arial"/>
                <w:color w:val="000000"/>
                <w:sz w:val="18"/>
                <w:szCs w:val="18"/>
              </w:rPr>
            </w:pPr>
          </w:p>
        </w:tc>
      </w:tr>
      <w:tr w:rsidR="00CA57AC" w14:paraId="0A945E2A" w14:textId="77777777">
        <w:trPr>
          <w:trHeight w:val="250"/>
        </w:trPr>
        <w:tc>
          <w:tcPr>
            <w:tcW w:w="1592" w:type="dxa"/>
            <w:tcBorders>
              <w:top w:val="nil"/>
              <w:left w:val="nil"/>
              <w:bottom w:val="nil"/>
              <w:right w:val="nil"/>
            </w:tcBorders>
            <w:shd w:val="clear" w:color="auto" w:fill="C0C0C0"/>
          </w:tcPr>
          <w:p w14:paraId="7B25F43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C0C0C0"/>
          </w:tcPr>
          <w:p w14:paraId="7A17198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Cafer </w:t>
            </w:r>
            <w:proofErr w:type="spellStart"/>
            <w:r>
              <w:rPr>
                <w:rFonts w:ascii="Arial" w:eastAsia="Arial" w:hAnsi="Arial" w:cs="Arial"/>
                <w:color w:val="000000"/>
                <w:sz w:val="18"/>
                <w:szCs w:val="18"/>
              </w:rPr>
              <w:t>Höyük</w:t>
            </w:r>
            <w:proofErr w:type="spellEnd"/>
          </w:p>
        </w:tc>
        <w:tc>
          <w:tcPr>
            <w:tcW w:w="1612" w:type="dxa"/>
            <w:tcBorders>
              <w:top w:val="nil"/>
              <w:left w:val="nil"/>
              <w:bottom w:val="nil"/>
              <w:right w:val="nil"/>
            </w:tcBorders>
            <w:shd w:val="clear" w:color="auto" w:fill="C0C0C0"/>
          </w:tcPr>
          <w:p w14:paraId="633C375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38.42</w:t>
            </w:r>
          </w:p>
        </w:tc>
        <w:tc>
          <w:tcPr>
            <w:tcW w:w="1223" w:type="dxa"/>
            <w:tcBorders>
              <w:top w:val="nil"/>
              <w:left w:val="nil"/>
              <w:bottom w:val="nil"/>
              <w:right w:val="nil"/>
            </w:tcBorders>
            <w:shd w:val="clear" w:color="auto" w:fill="C0C0C0"/>
          </w:tcPr>
          <w:p w14:paraId="182343C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38.75</w:t>
            </w:r>
          </w:p>
        </w:tc>
        <w:tc>
          <w:tcPr>
            <w:tcW w:w="975" w:type="dxa"/>
            <w:tcBorders>
              <w:top w:val="nil"/>
              <w:left w:val="nil"/>
              <w:bottom w:val="nil"/>
              <w:right w:val="nil"/>
            </w:tcBorders>
            <w:shd w:val="clear" w:color="auto" w:fill="C0C0C0"/>
          </w:tcPr>
          <w:p w14:paraId="1BEC980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5E90A00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C0C0C0"/>
          </w:tcPr>
          <w:p w14:paraId="6D5901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2DDFC96A" w14:textId="77777777">
        <w:trPr>
          <w:trHeight w:val="250"/>
        </w:trPr>
        <w:tc>
          <w:tcPr>
            <w:tcW w:w="1592" w:type="dxa"/>
            <w:tcBorders>
              <w:top w:val="nil"/>
              <w:left w:val="nil"/>
              <w:bottom w:val="nil"/>
              <w:right w:val="nil"/>
            </w:tcBorders>
            <w:shd w:val="clear" w:color="auto" w:fill="C0C0C0"/>
          </w:tcPr>
          <w:p w14:paraId="78ED2DB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C0C0C0"/>
          </w:tcPr>
          <w:p w14:paraId="3E00027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Çayönü</w:t>
            </w:r>
            <w:proofErr w:type="spellEnd"/>
          </w:p>
        </w:tc>
        <w:tc>
          <w:tcPr>
            <w:tcW w:w="1612" w:type="dxa"/>
            <w:tcBorders>
              <w:top w:val="nil"/>
              <w:left w:val="nil"/>
              <w:bottom w:val="nil"/>
              <w:right w:val="nil"/>
            </w:tcBorders>
            <w:shd w:val="clear" w:color="auto" w:fill="C0C0C0"/>
          </w:tcPr>
          <w:p w14:paraId="216AD38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38.21815</w:t>
            </w:r>
          </w:p>
        </w:tc>
        <w:tc>
          <w:tcPr>
            <w:tcW w:w="1223" w:type="dxa"/>
            <w:tcBorders>
              <w:top w:val="nil"/>
              <w:left w:val="nil"/>
              <w:bottom w:val="nil"/>
              <w:right w:val="nil"/>
            </w:tcBorders>
            <w:shd w:val="clear" w:color="auto" w:fill="C0C0C0"/>
          </w:tcPr>
          <w:p w14:paraId="1A412B5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39.7255</w:t>
            </w:r>
          </w:p>
        </w:tc>
        <w:tc>
          <w:tcPr>
            <w:tcW w:w="975" w:type="dxa"/>
            <w:tcBorders>
              <w:top w:val="nil"/>
              <w:left w:val="nil"/>
              <w:bottom w:val="nil"/>
              <w:right w:val="nil"/>
            </w:tcBorders>
            <w:shd w:val="clear" w:color="auto" w:fill="C0C0C0"/>
          </w:tcPr>
          <w:p w14:paraId="5128B83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C0C0C0"/>
          </w:tcPr>
          <w:p w14:paraId="2231043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C0C0C0"/>
          </w:tcPr>
          <w:p w14:paraId="4D7C1FE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488E95A0" w14:textId="77777777">
        <w:trPr>
          <w:trHeight w:val="250"/>
        </w:trPr>
        <w:tc>
          <w:tcPr>
            <w:tcW w:w="1592" w:type="dxa"/>
            <w:tcBorders>
              <w:top w:val="nil"/>
              <w:left w:val="nil"/>
              <w:bottom w:val="nil"/>
              <w:right w:val="nil"/>
            </w:tcBorders>
            <w:shd w:val="clear" w:color="auto" w:fill="FFFFFF"/>
          </w:tcPr>
          <w:p w14:paraId="7D3EB6B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FFFFFF"/>
          </w:tcPr>
          <w:p w14:paraId="69F4175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Demirköy</w:t>
            </w:r>
          </w:p>
        </w:tc>
        <w:tc>
          <w:tcPr>
            <w:tcW w:w="1612" w:type="dxa"/>
            <w:tcBorders>
              <w:top w:val="nil"/>
              <w:left w:val="nil"/>
              <w:bottom w:val="nil"/>
              <w:right w:val="nil"/>
            </w:tcBorders>
            <w:shd w:val="clear" w:color="auto" w:fill="FFFFFF"/>
          </w:tcPr>
          <w:p w14:paraId="5431544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37.88333</w:t>
            </w:r>
          </w:p>
        </w:tc>
        <w:tc>
          <w:tcPr>
            <w:tcW w:w="1223" w:type="dxa"/>
            <w:tcBorders>
              <w:top w:val="nil"/>
              <w:left w:val="nil"/>
              <w:bottom w:val="nil"/>
              <w:right w:val="nil"/>
            </w:tcBorders>
            <w:shd w:val="clear" w:color="auto" w:fill="FFFFFF"/>
          </w:tcPr>
          <w:p w14:paraId="037B0D8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41.08333</w:t>
            </w:r>
          </w:p>
        </w:tc>
        <w:tc>
          <w:tcPr>
            <w:tcW w:w="975" w:type="dxa"/>
            <w:tcBorders>
              <w:top w:val="nil"/>
              <w:left w:val="nil"/>
              <w:bottom w:val="nil"/>
              <w:right w:val="nil"/>
            </w:tcBorders>
            <w:shd w:val="clear" w:color="auto" w:fill="FFFFFF"/>
          </w:tcPr>
          <w:p w14:paraId="22C380F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413733AF"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7DC6A400" w14:textId="77777777" w:rsidR="00CA57AC" w:rsidRDefault="00CA57AC">
            <w:pPr>
              <w:spacing w:after="0" w:line="240" w:lineRule="auto"/>
              <w:rPr>
                <w:rFonts w:ascii="Arial" w:eastAsia="Arial" w:hAnsi="Arial" w:cs="Arial"/>
                <w:color w:val="000000"/>
                <w:sz w:val="18"/>
                <w:szCs w:val="18"/>
              </w:rPr>
            </w:pPr>
          </w:p>
        </w:tc>
      </w:tr>
      <w:tr w:rsidR="00CA57AC" w14:paraId="13DA4123" w14:textId="77777777">
        <w:trPr>
          <w:trHeight w:val="250"/>
        </w:trPr>
        <w:tc>
          <w:tcPr>
            <w:tcW w:w="1592" w:type="dxa"/>
            <w:tcBorders>
              <w:top w:val="nil"/>
              <w:left w:val="nil"/>
              <w:bottom w:val="nil"/>
              <w:right w:val="nil"/>
            </w:tcBorders>
            <w:shd w:val="clear" w:color="auto" w:fill="FFFFFF"/>
          </w:tcPr>
          <w:p w14:paraId="210EFE4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FFFFFF"/>
          </w:tcPr>
          <w:p w14:paraId="573CE95D"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Göbekli</w:t>
            </w:r>
            <w:proofErr w:type="spellEnd"/>
            <w:r>
              <w:rPr>
                <w:rFonts w:ascii="Arial" w:eastAsia="Arial" w:hAnsi="Arial" w:cs="Arial"/>
                <w:color w:val="000000"/>
                <w:sz w:val="18"/>
                <w:szCs w:val="18"/>
              </w:rPr>
              <w:t xml:space="preserve"> Tepe</w:t>
            </w:r>
          </w:p>
        </w:tc>
        <w:tc>
          <w:tcPr>
            <w:tcW w:w="1612" w:type="dxa"/>
            <w:tcBorders>
              <w:top w:val="nil"/>
              <w:left w:val="nil"/>
              <w:bottom w:val="nil"/>
              <w:right w:val="nil"/>
            </w:tcBorders>
            <w:shd w:val="clear" w:color="auto" w:fill="FFFFFF"/>
            <w:vAlign w:val="center"/>
          </w:tcPr>
          <w:p w14:paraId="56D1884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37.223955</w:t>
            </w:r>
          </w:p>
        </w:tc>
        <w:tc>
          <w:tcPr>
            <w:tcW w:w="1223" w:type="dxa"/>
            <w:tcBorders>
              <w:top w:val="nil"/>
              <w:left w:val="nil"/>
              <w:bottom w:val="nil"/>
              <w:right w:val="nil"/>
            </w:tcBorders>
            <w:shd w:val="clear" w:color="auto" w:fill="FFFFFF"/>
            <w:vAlign w:val="center"/>
          </w:tcPr>
          <w:p w14:paraId="3F64D59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38.921146</w:t>
            </w:r>
          </w:p>
        </w:tc>
        <w:tc>
          <w:tcPr>
            <w:tcW w:w="975" w:type="dxa"/>
            <w:tcBorders>
              <w:top w:val="nil"/>
              <w:left w:val="nil"/>
              <w:bottom w:val="nil"/>
              <w:right w:val="nil"/>
            </w:tcBorders>
            <w:shd w:val="clear" w:color="auto" w:fill="FFFFFF"/>
          </w:tcPr>
          <w:p w14:paraId="1A61FF1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3C848A12"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43B1B785" w14:textId="77777777" w:rsidR="00CA57AC" w:rsidRDefault="00CA57AC">
            <w:pPr>
              <w:spacing w:after="0" w:line="240" w:lineRule="auto"/>
              <w:rPr>
                <w:rFonts w:ascii="Arial" w:eastAsia="Arial" w:hAnsi="Arial" w:cs="Arial"/>
                <w:color w:val="000000"/>
                <w:sz w:val="18"/>
                <w:szCs w:val="18"/>
              </w:rPr>
            </w:pPr>
          </w:p>
        </w:tc>
      </w:tr>
      <w:tr w:rsidR="00CA57AC" w14:paraId="3214840A" w14:textId="77777777">
        <w:trPr>
          <w:trHeight w:val="250"/>
        </w:trPr>
        <w:tc>
          <w:tcPr>
            <w:tcW w:w="1592" w:type="dxa"/>
            <w:tcBorders>
              <w:top w:val="nil"/>
              <w:left w:val="nil"/>
              <w:bottom w:val="nil"/>
              <w:right w:val="nil"/>
            </w:tcBorders>
            <w:shd w:val="clear" w:color="auto" w:fill="FFFFFF"/>
          </w:tcPr>
          <w:p w14:paraId="37018AB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FFFFFF"/>
          </w:tcPr>
          <w:p w14:paraId="5132A43B"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Gusir</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p>
        </w:tc>
        <w:tc>
          <w:tcPr>
            <w:tcW w:w="1612" w:type="dxa"/>
            <w:tcBorders>
              <w:top w:val="nil"/>
              <w:left w:val="nil"/>
              <w:bottom w:val="nil"/>
              <w:right w:val="nil"/>
            </w:tcBorders>
            <w:shd w:val="clear" w:color="auto" w:fill="FFFFFF"/>
          </w:tcPr>
          <w:p w14:paraId="1ED355E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37.72719</w:t>
            </w:r>
          </w:p>
        </w:tc>
        <w:tc>
          <w:tcPr>
            <w:tcW w:w="1223" w:type="dxa"/>
            <w:tcBorders>
              <w:top w:val="nil"/>
              <w:left w:val="nil"/>
              <w:bottom w:val="nil"/>
              <w:right w:val="nil"/>
            </w:tcBorders>
            <w:shd w:val="clear" w:color="auto" w:fill="FFFFFF"/>
          </w:tcPr>
          <w:p w14:paraId="2C93836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41.82118</w:t>
            </w:r>
          </w:p>
        </w:tc>
        <w:tc>
          <w:tcPr>
            <w:tcW w:w="975" w:type="dxa"/>
            <w:tcBorders>
              <w:top w:val="nil"/>
              <w:left w:val="nil"/>
              <w:bottom w:val="nil"/>
              <w:right w:val="nil"/>
            </w:tcBorders>
            <w:shd w:val="clear" w:color="auto" w:fill="FFFFFF"/>
          </w:tcPr>
          <w:p w14:paraId="3224729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3B4BD2F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66E9CAC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543CFA68" w14:textId="77777777">
        <w:trPr>
          <w:trHeight w:val="250"/>
        </w:trPr>
        <w:tc>
          <w:tcPr>
            <w:tcW w:w="1592" w:type="dxa"/>
            <w:tcBorders>
              <w:top w:val="nil"/>
              <w:left w:val="nil"/>
              <w:bottom w:val="nil"/>
              <w:right w:val="nil"/>
            </w:tcBorders>
            <w:shd w:val="clear" w:color="auto" w:fill="BFBFBF"/>
          </w:tcPr>
          <w:p w14:paraId="581A4E5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BFBFBF"/>
          </w:tcPr>
          <w:p w14:paraId="043D6B1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Hallan </w:t>
            </w:r>
            <w:proofErr w:type="spellStart"/>
            <w:r>
              <w:rPr>
                <w:rFonts w:ascii="Arial" w:eastAsia="Arial" w:hAnsi="Arial" w:cs="Arial"/>
                <w:color w:val="000000"/>
                <w:sz w:val="18"/>
                <w:szCs w:val="18"/>
              </w:rPr>
              <w:t>Çemi</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Tepesi</w:t>
            </w:r>
            <w:proofErr w:type="spellEnd"/>
          </w:p>
        </w:tc>
        <w:tc>
          <w:tcPr>
            <w:tcW w:w="1612" w:type="dxa"/>
            <w:tcBorders>
              <w:top w:val="nil"/>
              <w:left w:val="nil"/>
              <w:bottom w:val="nil"/>
              <w:right w:val="nil"/>
            </w:tcBorders>
            <w:shd w:val="clear" w:color="auto" w:fill="BFBFBF"/>
          </w:tcPr>
          <w:p w14:paraId="4341AC9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38.23333</w:t>
            </w:r>
          </w:p>
        </w:tc>
        <w:tc>
          <w:tcPr>
            <w:tcW w:w="1223" w:type="dxa"/>
            <w:tcBorders>
              <w:top w:val="nil"/>
              <w:left w:val="nil"/>
              <w:bottom w:val="nil"/>
              <w:right w:val="nil"/>
            </w:tcBorders>
            <w:shd w:val="clear" w:color="auto" w:fill="BFBFBF"/>
          </w:tcPr>
          <w:p w14:paraId="4986096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41.25</w:t>
            </w:r>
          </w:p>
        </w:tc>
        <w:tc>
          <w:tcPr>
            <w:tcW w:w="975" w:type="dxa"/>
            <w:tcBorders>
              <w:top w:val="nil"/>
              <w:left w:val="nil"/>
              <w:bottom w:val="nil"/>
              <w:right w:val="nil"/>
            </w:tcBorders>
            <w:shd w:val="clear" w:color="auto" w:fill="BFBFBF"/>
          </w:tcPr>
          <w:p w14:paraId="362355E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04A3ACE8"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162CEAE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1698B433" w14:textId="77777777">
        <w:trPr>
          <w:trHeight w:val="250"/>
        </w:trPr>
        <w:tc>
          <w:tcPr>
            <w:tcW w:w="1592" w:type="dxa"/>
            <w:tcBorders>
              <w:top w:val="nil"/>
              <w:left w:val="nil"/>
              <w:bottom w:val="nil"/>
              <w:right w:val="nil"/>
            </w:tcBorders>
            <w:shd w:val="clear" w:color="auto" w:fill="BFBFBF"/>
          </w:tcPr>
          <w:p w14:paraId="425F5B1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BFBFBF"/>
          </w:tcPr>
          <w:p w14:paraId="5F36967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Hasankeyf</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p>
        </w:tc>
        <w:tc>
          <w:tcPr>
            <w:tcW w:w="1612" w:type="dxa"/>
            <w:tcBorders>
              <w:top w:val="nil"/>
              <w:left w:val="nil"/>
              <w:bottom w:val="nil"/>
              <w:right w:val="nil"/>
            </w:tcBorders>
            <w:shd w:val="clear" w:color="auto" w:fill="BFBFBF"/>
          </w:tcPr>
          <w:p w14:paraId="4C37188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37.71035</w:t>
            </w:r>
          </w:p>
        </w:tc>
        <w:tc>
          <w:tcPr>
            <w:tcW w:w="1223" w:type="dxa"/>
            <w:tcBorders>
              <w:top w:val="nil"/>
              <w:left w:val="nil"/>
              <w:bottom w:val="nil"/>
              <w:right w:val="nil"/>
            </w:tcBorders>
            <w:shd w:val="clear" w:color="auto" w:fill="BFBFBF"/>
          </w:tcPr>
          <w:p w14:paraId="78B540A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41.42493</w:t>
            </w:r>
          </w:p>
        </w:tc>
        <w:tc>
          <w:tcPr>
            <w:tcW w:w="975" w:type="dxa"/>
            <w:tcBorders>
              <w:top w:val="nil"/>
              <w:left w:val="nil"/>
              <w:bottom w:val="nil"/>
              <w:right w:val="nil"/>
            </w:tcBorders>
            <w:shd w:val="clear" w:color="auto" w:fill="BFBFBF"/>
          </w:tcPr>
          <w:p w14:paraId="5C7DE3F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649F5577"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4F9EB52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1B126C52" w14:textId="77777777">
        <w:trPr>
          <w:trHeight w:val="250"/>
        </w:trPr>
        <w:tc>
          <w:tcPr>
            <w:tcW w:w="1592" w:type="dxa"/>
            <w:tcBorders>
              <w:top w:val="nil"/>
              <w:left w:val="nil"/>
              <w:bottom w:val="nil"/>
              <w:right w:val="nil"/>
            </w:tcBorders>
            <w:shd w:val="clear" w:color="auto" w:fill="BFBFBF"/>
          </w:tcPr>
          <w:p w14:paraId="7B45B4E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BFBFBF"/>
          </w:tcPr>
          <w:p w14:paraId="3C393052"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Körtik</w:t>
            </w:r>
            <w:proofErr w:type="spellEnd"/>
            <w:r>
              <w:rPr>
                <w:rFonts w:ascii="Arial" w:eastAsia="Arial" w:hAnsi="Arial" w:cs="Arial"/>
                <w:color w:val="000000"/>
                <w:sz w:val="18"/>
                <w:szCs w:val="18"/>
              </w:rPr>
              <w:t xml:space="preserve"> Tepe</w:t>
            </w:r>
          </w:p>
        </w:tc>
        <w:tc>
          <w:tcPr>
            <w:tcW w:w="1612" w:type="dxa"/>
            <w:tcBorders>
              <w:top w:val="nil"/>
              <w:left w:val="nil"/>
              <w:bottom w:val="nil"/>
              <w:right w:val="nil"/>
            </w:tcBorders>
            <w:shd w:val="clear" w:color="auto" w:fill="BFBFBF"/>
            <w:vAlign w:val="center"/>
          </w:tcPr>
          <w:p w14:paraId="78FF9B1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37.8141</w:t>
            </w:r>
          </w:p>
        </w:tc>
        <w:tc>
          <w:tcPr>
            <w:tcW w:w="1223" w:type="dxa"/>
            <w:tcBorders>
              <w:top w:val="nil"/>
              <w:left w:val="nil"/>
              <w:bottom w:val="nil"/>
              <w:right w:val="nil"/>
            </w:tcBorders>
            <w:shd w:val="clear" w:color="auto" w:fill="BFBFBF"/>
            <w:vAlign w:val="center"/>
          </w:tcPr>
          <w:p w14:paraId="00EECC3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40.98989</w:t>
            </w:r>
          </w:p>
        </w:tc>
        <w:tc>
          <w:tcPr>
            <w:tcW w:w="975" w:type="dxa"/>
            <w:tcBorders>
              <w:top w:val="nil"/>
              <w:left w:val="nil"/>
              <w:bottom w:val="nil"/>
              <w:right w:val="nil"/>
            </w:tcBorders>
            <w:shd w:val="clear" w:color="auto" w:fill="BFBFBF"/>
          </w:tcPr>
          <w:p w14:paraId="641DB08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6208F9C3"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0D629C4A" w14:textId="77777777" w:rsidR="00CA57AC" w:rsidRDefault="00CA57AC">
            <w:pPr>
              <w:spacing w:after="0" w:line="240" w:lineRule="auto"/>
              <w:rPr>
                <w:rFonts w:ascii="Arial" w:eastAsia="Arial" w:hAnsi="Arial" w:cs="Arial"/>
                <w:color w:val="000000"/>
                <w:sz w:val="18"/>
                <w:szCs w:val="18"/>
              </w:rPr>
            </w:pPr>
          </w:p>
        </w:tc>
      </w:tr>
      <w:tr w:rsidR="00CA57AC" w14:paraId="152CDB95" w14:textId="77777777">
        <w:trPr>
          <w:trHeight w:val="250"/>
        </w:trPr>
        <w:tc>
          <w:tcPr>
            <w:tcW w:w="1592" w:type="dxa"/>
            <w:tcBorders>
              <w:top w:val="nil"/>
              <w:left w:val="nil"/>
              <w:bottom w:val="nil"/>
              <w:right w:val="nil"/>
            </w:tcBorders>
            <w:shd w:val="clear" w:color="auto" w:fill="FFFFFF"/>
          </w:tcPr>
          <w:p w14:paraId="2CD24A6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FFFFFF"/>
          </w:tcPr>
          <w:p w14:paraId="1A7DF9C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M'lefaat</w:t>
            </w:r>
            <w:proofErr w:type="spellEnd"/>
          </w:p>
        </w:tc>
        <w:tc>
          <w:tcPr>
            <w:tcW w:w="1612" w:type="dxa"/>
            <w:tcBorders>
              <w:top w:val="nil"/>
              <w:left w:val="nil"/>
              <w:bottom w:val="nil"/>
              <w:right w:val="nil"/>
            </w:tcBorders>
            <w:shd w:val="clear" w:color="auto" w:fill="FFFFFF"/>
          </w:tcPr>
          <w:p w14:paraId="6DE3703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36.3</w:t>
            </w:r>
          </w:p>
        </w:tc>
        <w:tc>
          <w:tcPr>
            <w:tcW w:w="1223" w:type="dxa"/>
            <w:tcBorders>
              <w:top w:val="nil"/>
              <w:left w:val="nil"/>
              <w:bottom w:val="nil"/>
              <w:right w:val="nil"/>
            </w:tcBorders>
            <w:shd w:val="clear" w:color="auto" w:fill="FFFFFF"/>
          </w:tcPr>
          <w:p w14:paraId="4955385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43.53</w:t>
            </w:r>
          </w:p>
        </w:tc>
        <w:tc>
          <w:tcPr>
            <w:tcW w:w="975" w:type="dxa"/>
            <w:tcBorders>
              <w:top w:val="nil"/>
              <w:left w:val="nil"/>
              <w:bottom w:val="nil"/>
              <w:right w:val="nil"/>
            </w:tcBorders>
            <w:shd w:val="clear" w:color="auto" w:fill="FFFFFF"/>
          </w:tcPr>
          <w:p w14:paraId="656012C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31BDA268"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530C2D26" w14:textId="77777777" w:rsidR="00CA57AC" w:rsidRDefault="00CA57AC">
            <w:pPr>
              <w:spacing w:after="0" w:line="240" w:lineRule="auto"/>
              <w:rPr>
                <w:rFonts w:ascii="Arial" w:eastAsia="Arial" w:hAnsi="Arial" w:cs="Arial"/>
                <w:color w:val="000000"/>
                <w:sz w:val="18"/>
                <w:szCs w:val="18"/>
              </w:rPr>
            </w:pPr>
          </w:p>
        </w:tc>
      </w:tr>
      <w:tr w:rsidR="00CA57AC" w14:paraId="1B3ECB11" w14:textId="77777777">
        <w:trPr>
          <w:trHeight w:val="250"/>
        </w:trPr>
        <w:tc>
          <w:tcPr>
            <w:tcW w:w="1592" w:type="dxa"/>
            <w:tcBorders>
              <w:top w:val="nil"/>
              <w:left w:val="nil"/>
              <w:bottom w:val="nil"/>
              <w:right w:val="nil"/>
            </w:tcBorders>
            <w:shd w:val="clear" w:color="auto" w:fill="FFFFFF"/>
          </w:tcPr>
          <w:p w14:paraId="74F08F4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FFFFFF"/>
          </w:tcPr>
          <w:p w14:paraId="4BB4D6A7"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Mazgaliyeh</w:t>
            </w:r>
            <w:proofErr w:type="spellEnd"/>
          </w:p>
        </w:tc>
        <w:tc>
          <w:tcPr>
            <w:tcW w:w="1612" w:type="dxa"/>
            <w:tcBorders>
              <w:top w:val="nil"/>
              <w:left w:val="nil"/>
              <w:bottom w:val="nil"/>
              <w:right w:val="nil"/>
            </w:tcBorders>
            <w:shd w:val="clear" w:color="auto" w:fill="FFFFFF"/>
          </w:tcPr>
          <w:p w14:paraId="739BB24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36.398</w:t>
            </w:r>
          </w:p>
        </w:tc>
        <w:tc>
          <w:tcPr>
            <w:tcW w:w="1223" w:type="dxa"/>
            <w:tcBorders>
              <w:top w:val="nil"/>
              <w:left w:val="nil"/>
              <w:bottom w:val="nil"/>
              <w:right w:val="nil"/>
            </w:tcBorders>
            <w:shd w:val="clear" w:color="auto" w:fill="FFFFFF"/>
          </w:tcPr>
          <w:p w14:paraId="371390C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42.324</w:t>
            </w:r>
          </w:p>
        </w:tc>
        <w:tc>
          <w:tcPr>
            <w:tcW w:w="975" w:type="dxa"/>
            <w:tcBorders>
              <w:top w:val="nil"/>
              <w:left w:val="nil"/>
              <w:bottom w:val="nil"/>
              <w:right w:val="nil"/>
            </w:tcBorders>
            <w:shd w:val="clear" w:color="auto" w:fill="FFFFFF"/>
          </w:tcPr>
          <w:p w14:paraId="04A52E3C" w14:textId="77777777" w:rsidR="00CA57AC" w:rsidRDefault="00CA57AC">
            <w:pPr>
              <w:spacing w:after="0" w:line="240" w:lineRule="auto"/>
              <w:rPr>
                <w:rFonts w:ascii="Arial" w:eastAsia="Arial" w:hAnsi="Arial" w:cs="Arial"/>
                <w:color w:val="000000"/>
                <w:sz w:val="18"/>
                <w:szCs w:val="18"/>
              </w:rPr>
            </w:pPr>
          </w:p>
        </w:tc>
        <w:tc>
          <w:tcPr>
            <w:tcW w:w="974" w:type="dxa"/>
            <w:tcBorders>
              <w:top w:val="nil"/>
              <w:left w:val="nil"/>
              <w:bottom w:val="nil"/>
              <w:right w:val="nil"/>
            </w:tcBorders>
            <w:shd w:val="clear" w:color="auto" w:fill="FFFFFF"/>
          </w:tcPr>
          <w:p w14:paraId="4FEB596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12D1F20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 </w:t>
            </w:r>
          </w:p>
        </w:tc>
      </w:tr>
      <w:tr w:rsidR="00CA57AC" w14:paraId="1EACC66A" w14:textId="77777777">
        <w:trPr>
          <w:trHeight w:val="250"/>
        </w:trPr>
        <w:tc>
          <w:tcPr>
            <w:tcW w:w="1592" w:type="dxa"/>
            <w:tcBorders>
              <w:top w:val="nil"/>
              <w:left w:val="nil"/>
              <w:bottom w:val="nil"/>
              <w:right w:val="nil"/>
            </w:tcBorders>
            <w:shd w:val="clear" w:color="auto" w:fill="FFFFFF"/>
          </w:tcPr>
          <w:p w14:paraId="5300FA7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FFFFFF"/>
          </w:tcPr>
          <w:p w14:paraId="6795259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Nevalı</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Çori</w:t>
            </w:r>
            <w:proofErr w:type="spellEnd"/>
          </w:p>
        </w:tc>
        <w:tc>
          <w:tcPr>
            <w:tcW w:w="1612" w:type="dxa"/>
            <w:tcBorders>
              <w:top w:val="nil"/>
              <w:left w:val="nil"/>
              <w:bottom w:val="nil"/>
              <w:right w:val="nil"/>
            </w:tcBorders>
            <w:shd w:val="clear" w:color="auto" w:fill="FFFFFF"/>
          </w:tcPr>
          <w:p w14:paraId="5FCF9F1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37.58</w:t>
            </w:r>
          </w:p>
        </w:tc>
        <w:tc>
          <w:tcPr>
            <w:tcW w:w="1223" w:type="dxa"/>
            <w:tcBorders>
              <w:top w:val="nil"/>
              <w:left w:val="nil"/>
              <w:bottom w:val="nil"/>
              <w:right w:val="nil"/>
            </w:tcBorders>
            <w:shd w:val="clear" w:color="auto" w:fill="FFFFFF"/>
          </w:tcPr>
          <w:p w14:paraId="3B18218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38.65</w:t>
            </w:r>
          </w:p>
        </w:tc>
        <w:tc>
          <w:tcPr>
            <w:tcW w:w="975" w:type="dxa"/>
            <w:tcBorders>
              <w:top w:val="nil"/>
              <w:left w:val="nil"/>
              <w:bottom w:val="nil"/>
              <w:right w:val="nil"/>
            </w:tcBorders>
            <w:shd w:val="clear" w:color="auto" w:fill="FFFFFF"/>
          </w:tcPr>
          <w:p w14:paraId="27CA496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FFFFFF"/>
          </w:tcPr>
          <w:p w14:paraId="166DB6D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FFFFFF"/>
          </w:tcPr>
          <w:p w14:paraId="0A0C8DE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%Cap</w:t>
            </w:r>
          </w:p>
        </w:tc>
      </w:tr>
      <w:tr w:rsidR="00CA57AC" w14:paraId="601B0A01" w14:textId="77777777">
        <w:trPr>
          <w:trHeight w:val="250"/>
        </w:trPr>
        <w:tc>
          <w:tcPr>
            <w:tcW w:w="1592" w:type="dxa"/>
            <w:tcBorders>
              <w:top w:val="nil"/>
              <w:left w:val="nil"/>
              <w:bottom w:val="nil"/>
              <w:right w:val="nil"/>
            </w:tcBorders>
            <w:shd w:val="clear" w:color="auto" w:fill="BFBFBF"/>
          </w:tcPr>
          <w:p w14:paraId="65448EC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BFBFBF"/>
          </w:tcPr>
          <w:p w14:paraId="1226199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Salat Cami Yani</w:t>
            </w:r>
          </w:p>
        </w:tc>
        <w:tc>
          <w:tcPr>
            <w:tcW w:w="1612" w:type="dxa"/>
            <w:tcBorders>
              <w:top w:val="nil"/>
              <w:left w:val="nil"/>
              <w:bottom w:val="nil"/>
              <w:right w:val="nil"/>
            </w:tcBorders>
            <w:shd w:val="clear" w:color="auto" w:fill="BFBFBF"/>
          </w:tcPr>
          <w:p w14:paraId="5AB0C9F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37.81344</w:t>
            </w:r>
          </w:p>
        </w:tc>
        <w:tc>
          <w:tcPr>
            <w:tcW w:w="1223" w:type="dxa"/>
            <w:tcBorders>
              <w:top w:val="nil"/>
              <w:left w:val="nil"/>
              <w:bottom w:val="nil"/>
              <w:right w:val="nil"/>
            </w:tcBorders>
            <w:shd w:val="clear" w:color="auto" w:fill="BFBFBF"/>
          </w:tcPr>
          <w:p w14:paraId="4B41CCB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40.90865</w:t>
            </w:r>
          </w:p>
        </w:tc>
        <w:tc>
          <w:tcPr>
            <w:tcW w:w="975" w:type="dxa"/>
            <w:tcBorders>
              <w:top w:val="nil"/>
              <w:left w:val="nil"/>
              <w:bottom w:val="nil"/>
              <w:right w:val="nil"/>
            </w:tcBorders>
            <w:shd w:val="clear" w:color="auto" w:fill="BFBFBF"/>
          </w:tcPr>
          <w:p w14:paraId="3657989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5984D7D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5858C21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 </w:t>
            </w:r>
          </w:p>
        </w:tc>
      </w:tr>
      <w:tr w:rsidR="00CA57AC" w14:paraId="0BE5F8E8" w14:textId="77777777">
        <w:trPr>
          <w:trHeight w:val="250"/>
        </w:trPr>
        <w:tc>
          <w:tcPr>
            <w:tcW w:w="1592" w:type="dxa"/>
            <w:tcBorders>
              <w:top w:val="nil"/>
              <w:left w:val="nil"/>
              <w:bottom w:val="nil"/>
              <w:right w:val="nil"/>
            </w:tcBorders>
            <w:shd w:val="clear" w:color="auto" w:fill="BFBFBF"/>
          </w:tcPr>
          <w:p w14:paraId="085BA8C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BFBFBF"/>
          </w:tcPr>
          <w:p w14:paraId="3F676B2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Aqab</w:t>
            </w:r>
          </w:p>
        </w:tc>
        <w:tc>
          <w:tcPr>
            <w:tcW w:w="1612" w:type="dxa"/>
            <w:tcBorders>
              <w:top w:val="nil"/>
              <w:left w:val="nil"/>
              <w:bottom w:val="nil"/>
              <w:right w:val="nil"/>
            </w:tcBorders>
            <w:shd w:val="clear" w:color="auto" w:fill="BFBFBF"/>
            <w:vAlign w:val="center"/>
          </w:tcPr>
          <w:p w14:paraId="7D87B21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37.070</w:t>
            </w:r>
          </w:p>
        </w:tc>
        <w:tc>
          <w:tcPr>
            <w:tcW w:w="1223" w:type="dxa"/>
            <w:tcBorders>
              <w:top w:val="nil"/>
              <w:left w:val="nil"/>
              <w:bottom w:val="nil"/>
              <w:right w:val="nil"/>
            </w:tcBorders>
            <w:shd w:val="clear" w:color="auto" w:fill="BFBFBF"/>
            <w:vAlign w:val="center"/>
          </w:tcPr>
          <w:p w14:paraId="59C7987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40.90</w:t>
            </w:r>
          </w:p>
        </w:tc>
        <w:tc>
          <w:tcPr>
            <w:tcW w:w="975" w:type="dxa"/>
            <w:tcBorders>
              <w:top w:val="nil"/>
              <w:left w:val="nil"/>
              <w:bottom w:val="nil"/>
              <w:right w:val="nil"/>
            </w:tcBorders>
            <w:shd w:val="clear" w:color="auto" w:fill="BFBFBF"/>
          </w:tcPr>
          <w:p w14:paraId="5930AF9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Crp</w:t>
            </w:r>
            <w:proofErr w:type="spellEnd"/>
          </w:p>
        </w:tc>
        <w:tc>
          <w:tcPr>
            <w:tcW w:w="974" w:type="dxa"/>
            <w:tcBorders>
              <w:top w:val="nil"/>
              <w:left w:val="nil"/>
              <w:bottom w:val="nil"/>
              <w:right w:val="nil"/>
            </w:tcBorders>
            <w:shd w:val="clear" w:color="auto" w:fill="BFBFBF"/>
          </w:tcPr>
          <w:p w14:paraId="3BCE4EEA"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BFBFBF"/>
          </w:tcPr>
          <w:p w14:paraId="74B62CEA" w14:textId="77777777" w:rsidR="00CA57AC" w:rsidRDefault="00CA57AC">
            <w:pPr>
              <w:spacing w:after="0" w:line="240" w:lineRule="auto"/>
              <w:rPr>
                <w:rFonts w:ascii="Arial" w:eastAsia="Arial" w:hAnsi="Arial" w:cs="Arial"/>
                <w:color w:val="000000"/>
                <w:sz w:val="18"/>
                <w:szCs w:val="18"/>
              </w:rPr>
            </w:pPr>
          </w:p>
        </w:tc>
      </w:tr>
      <w:tr w:rsidR="00CA57AC" w14:paraId="5C4D602C" w14:textId="77777777">
        <w:trPr>
          <w:trHeight w:val="250"/>
        </w:trPr>
        <w:tc>
          <w:tcPr>
            <w:tcW w:w="1592" w:type="dxa"/>
            <w:tcBorders>
              <w:top w:val="nil"/>
              <w:left w:val="nil"/>
              <w:bottom w:val="nil"/>
              <w:right w:val="nil"/>
            </w:tcBorders>
            <w:shd w:val="clear" w:color="auto" w:fill="BFBFBF"/>
          </w:tcPr>
          <w:p w14:paraId="108AA55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2124" w:type="dxa"/>
            <w:tcBorders>
              <w:top w:val="nil"/>
              <w:left w:val="nil"/>
              <w:bottom w:val="nil"/>
              <w:right w:val="nil"/>
            </w:tcBorders>
            <w:shd w:val="clear" w:color="auto" w:fill="BFBFBF"/>
          </w:tcPr>
          <w:p w14:paraId="31F5B1E7"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Yarim</w:t>
            </w:r>
            <w:proofErr w:type="spellEnd"/>
            <w:r>
              <w:rPr>
                <w:rFonts w:ascii="Arial" w:eastAsia="Arial" w:hAnsi="Arial" w:cs="Arial"/>
                <w:color w:val="000000"/>
                <w:sz w:val="18"/>
                <w:szCs w:val="18"/>
              </w:rPr>
              <w:t xml:space="preserve"> Tepe 1</w:t>
            </w:r>
          </w:p>
        </w:tc>
        <w:tc>
          <w:tcPr>
            <w:tcW w:w="1612" w:type="dxa"/>
            <w:tcBorders>
              <w:top w:val="nil"/>
              <w:left w:val="nil"/>
              <w:bottom w:val="nil"/>
              <w:right w:val="nil"/>
            </w:tcBorders>
            <w:shd w:val="clear" w:color="auto" w:fill="BFBFBF"/>
          </w:tcPr>
          <w:p w14:paraId="39B6C6B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36.34</w:t>
            </w:r>
          </w:p>
        </w:tc>
        <w:tc>
          <w:tcPr>
            <w:tcW w:w="1223" w:type="dxa"/>
            <w:tcBorders>
              <w:top w:val="nil"/>
              <w:left w:val="nil"/>
              <w:bottom w:val="nil"/>
              <w:right w:val="nil"/>
            </w:tcBorders>
            <w:shd w:val="clear" w:color="auto" w:fill="BFBFBF"/>
          </w:tcPr>
          <w:p w14:paraId="33F1D4C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42.352</w:t>
            </w:r>
          </w:p>
        </w:tc>
        <w:tc>
          <w:tcPr>
            <w:tcW w:w="975" w:type="dxa"/>
            <w:tcBorders>
              <w:top w:val="nil"/>
              <w:left w:val="nil"/>
              <w:bottom w:val="nil"/>
              <w:right w:val="nil"/>
            </w:tcBorders>
            <w:shd w:val="clear" w:color="auto" w:fill="BFBFBF"/>
          </w:tcPr>
          <w:p w14:paraId="5F7D045A" w14:textId="77777777" w:rsidR="00CA57AC" w:rsidRDefault="00CA57AC">
            <w:pPr>
              <w:spacing w:after="0" w:line="240" w:lineRule="auto"/>
              <w:rPr>
                <w:rFonts w:ascii="Arial" w:eastAsia="Arial" w:hAnsi="Arial" w:cs="Arial"/>
                <w:color w:val="000000"/>
                <w:sz w:val="18"/>
                <w:szCs w:val="18"/>
              </w:rPr>
            </w:pPr>
          </w:p>
        </w:tc>
        <w:tc>
          <w:tcPr>
            <w:tcW w:w="974" w:type="dxa"/>
            <w:tcBorders>
              <w:top w:val="nil"/>
              <w:left w:val="nil"/>
              <w:bottom w:val="nil"/>
              <w:right w:val="nil"/>
            </w:tcBorders>
            <w:shd w:val="clear" w:color="auto" w:fill="BFBFBF"/>
          </w:tcPr>
          <w:p w14:paraId="5A1CC8A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dom</w:t>
            </w:r>
            <w:proofErr w:type="spellEnd"/>
          </w:p>
        </w:tc>
        <w:tc>
          <w:tcPr>
            <w:tcW w:w="1206" w:type="dxa"/>
            <w:tcBorders>
              <w:top w:val="nil"/>
              <w:left w:val="nil"/>
              <w:bottom w:val="nil"/>
              <w:right w:val="nil"/>
            </w:tcBorders>
            <w:shd w:val="clear" w:color="auto" w:fill="BFBFBF"/>
          </w:tcPr>
          <w:p w14:paraId="1D4ADEAD" w14:textId="77777777" w:rsidR="00CA57AC" w:rsidRDefault="00CA57AC">
            <w:pPr>
              <w:spacing w:after="0" w:line="240" w:lineRule="auto"/>
              <w:rPr>
                <w:rFonts w:ascii="Arial" w:eastAsia="Arial" w:hAnsi="Arial" w:cs="Arial"/>
                <w:color w:val="000000"/>
                <w:sz w:val="18"/>
                <w:szCs w:val="18"/>
              </w:rPr>
            </w:pPr>
          </w:p>
        </w:tc>
      </w:tr>
      <w:tr w:rsidR="00CA57AC" w14:paraId="0306CDDF" w14:textId="77777777">
        <w:trPr>
          <w:trHeight w:val="250"/>
        </w:trPr>
        <w:tc>
          <w:tcPr>
            <w:tcW w:w="1592" w:type="dxa"/>
            <w:tcBorders>
              <w:top w:val="nil"/>
              <w:left w:val="nil"/>
              <w:bottom w:val="nil"/>
              <w:right w:val="nil"/>
            </w:tcBorders>
            <w:shd w:val="clear" w:color="auto" w:fill="FFFFFF"/>
          </w:tcPr>
          <w:p w14:paraId="1F6F6336" w14:textId="77777777" w:rsidR="00CA57AC" w:rsidRDefault="00CA57AC">
            <w:pPr>
              <w:spacing w:after="0" w:line="240" w:lineRule="auto"/>
              <w:rPr>
                <w:rFonts w:ascii="Arial" w:eastAsia="Arial" w:hAnsi="Arial" w:cs="Arial"/>
                <w:color w:val="000000"/>
                <w:sz w:val="18"/>
                <w:szCs w:val="18"/>
              </w:rPr>
            </w:pPr>
          </w:p>
        </w:tc>
        <w:tc>
          <w:tcPr>
            <w:tcW w:w="2124" w:type="dxa"/>
            <w:tcBorders>
              <w:top w:val="nil"/>
              <w:left w:val="nil"/>
              <w:bottom w:val="nil"/>
              <w:right w:val="nil"/>
            </w:tcBorders>
            <w:shd w:val="clear" w:color="auto" w:fill="FFFFFF"/>
          </w:tcPr>
          <w:p w14:paraId="0F3DBF53" w14:textId="77777777" w:rsidR="00CA57AC" w:rsidRDefault="00CA57AC">
            <w:pPr>
              <w:spacing w:after="0" w:line="240" w:lineRule="auto"/>
              <w:rPr>
                <w:rFonts w:ascii="Arial" w:eastAsia="Arial" w:hAnsi="Arial" w:cs="Arial"/>
                <w:color w:val="000000"/>
                <w:sz w:val="18"/>
                <w:szCs w:val="18"/>
              </w:rPr>
            </w:pPr>
          </w:p>
        </w:tc>
        <w:tc>
          <w:tcPr>
            <w:tcW w:w="1612" w:type="dxa"/>
            <w:tcBorders>
              <w:top w:val="nil"/>
              <w:left w:val="nil"/>
              <w:bottom w:val="nil"/>
              <w:right w:val="nil"/>
            </w:tcBorders>
            <w:shd w:val="clear" w:color="auto" w:fill="FFFFFF"/>
          </w:tcPr>
          <w:p w14:paraId="4EE1892D" w14:textId="77777777" w:rsidR="00CA57AC" w:rsidRDefault="00CA57AC">
            <w:pPr>
              <w:spacing w:after="0" w:line="240" w:lineRule="auto"/>
              <w:jc w:val="center"/>
              <w:rPr>
                <w:rFonts w:ascii="Arial" w:eastAsia="Arial" w:hAnsi="Arial" w:cs="Arial"/>
                <w:color w:val="000000"/>
                <w:sz w:val="18"/>
                <w:szCs w:val="18"/>
              </w:rPr>
            </w:pPr>
          </w:p>
        </w:tc>
        <w:tc>
          <w:tcPr>
            <w:tcW w:w="1223" w:type="dxa"/>
            <w:tcBorders>
              <w:top w:val="nil"/>
              <w:left w:val="nil"/>
              <w:bottom w:val="nil"/>
              <w:right w:val="nil"/>
            </w:tcBorders>
            <w:shd w:val="clear" w:color="auto" w:fill="FFFFFF"/>
          </w:tcPr>
          <w:p w14:paraId="3D585BC3" w14:textId="77777777" w:rsidR="00CA57AC" w:rsidRDefault="00CA57AC">
            <w:pPr>
              <w:spacing w:after="0" w:line="240" w:lineRule="auto"/>
              <w:jc w:val="center"/>
              <w:rPr>
                <w:rFonts w:ascii="Arial" w:eastAsia="Arial" w:hAnsi="Arial" w:cs="Arial"/>
                <w:color w:val="000000"/>
                <w:sz w:val="18"/>
                <w:szCs w:val="18"/>
              </w:rPr>
            </w:pPr>
          </w:p>
        </w:tc>
        <w:tc>
          <w:tcPr>
            <w:tcW w:w="975" w:type="dxa"/>
            <w:tcBorders>
              <w:top w:val="nil"/>
              <w:left w:val="nil"/>
              <w:bottom w:val="nil"/>
              <w:right w:val="nil"/>
            </w:tcBorders>
            <w:shd w:val="clear" w:color="auto" w:fill="FFFFFF"/>
          </w:tcPr>
          <w:p w14:paraId="01C52E92" w14:textId="77777777" w:rsidR="00CA57AC" w:rsidRDefault="00CA57AC">
            <w:pPr>
              <w:spacing w:after="0" w:line="240" w:lineRule="auto"/>
              <w:jc w:val="right"/>
              <w:rPr>
                <w:rFonts w:ascii="Arial" w:eastAsia="Arial" w:hAnsi="Arial" w:cs="Arial"/>
                <w:color w:val="000000"/>
                <w:sz w:val="18"/>
                <w:szCs w:val="18"/>
              </w:rPr>
            </w:pPr>
          </w:p>
        </w:tc>
        <w:tc>
          <w:tcPr>
            <w:tcW w:w="974" w:type="dxa"/>
            <w:tcBorders>
              <w:top w:val="nil"/>
              <w:left w:val="nil"/>
              <w:bottom w:val="nil"/>
              <w:right w:val="nil"/>
            </w:tcBorders>
            <w:shd w:val="clear" w:color="auto" w:fill="FFFFFF"/>
          </w:tcPr>
          <w:p w14:paraId="04984BA5" w14:textId="77777777" w:rsidR="00CA57AC" w:rsidRDefault="00CA57AC">
            <w:pPr>
              <w:spacing w:after="0" w:line="240" w:lineRule="auto"/>
              <w:rPr>
                <w:rFonts w:ascii="Arial" w:eastAsia="Arial" w:hAnsi="Arial" w:cs="Arial"/>
                <w:color w:val="000000"/>
                <w:sz w:val="18"/>
                <w:szCs w:val="18"/>
              </w:rPr>
            </w:pPr>
          </w:p>
        </w:tc>
        <w:tc>
          <w:tcPr>
            <w:tcW w:w="1206" w:type="dxa"/>
            <w:tcBorders>
              <w:top w:val="nil"/>
              <w:left w:val="nil"/>
              <w:bottom w:val="nil"/>
              <w:right w:val="nil"/>
            </w:tcBorders>
            <w:shd w:val="clear" w:color="auto" w:fill="FFFFFF"/>
          </w:tcPr>
          <w:p w14:paraId="619A99B0" w14:textId="77777777" w:rsidR="00CA57AC" w:rsidRDefault="00CA57AC">
            <w:pPr>
              <w:spacing w:after="0" w:line="240" w:lineRule="auto"/>
              <w:jc w:val="right"/>
              <w:rPr>
                <w:rFonts w:ascii="Arial" w:eastAsia="Arial" w:hAnsi="Arial" w:cs="Arial"/>
                <w:color w:val="000000"/>
                <w:sz w:val="18"/>
                <w:szCs w:val="18"/>
              </w:rPr>
            </w:pPr>
          </w:p>
        </w:tc>
      </w:tr>
    </w:tbl>
    <w:p w14:paraId="37149F81" w14:textId="77777777" w:rsidR="00CA57AC" w:rsidRDefault="00CA57AC">
      <w:pPr>
        <w:rPr>
          <w:sz w:val="18"/>
          <w:szCs w:val="18"/>
        </w:rPr>
      </w:pPr>
    </w:p>
    <w:p w14:paraId="2D37FA3F" w14:textId="77777777" w:rsidR="00CA57AC" w:rsidRDefault="00DF274C">
      <w:r>
        <w:br w:type="page"/>
      </w:r>
    </w:p>
    <w:p w14:paraId="57882052" w14:textId="77777777" w:rsidR="00CA57AC" w:rsidRDefault="00DF274C">
      <w:r>
        <w:rPr>
          <w:b/>
        </w:rPr>
        <w:lastRenderedPageBreak/>
        <w:t>Table S3.</w:t>
      </w:r>
      <w:r>
        <w:t xml:space="preserve"> Site/Phase data, including media age estimates, archaeobotanical assemblage size (n), number of crop remains (max estimate), crop remains (lower estimates), percentage crops (max), percentage crops (min), source.</w:t>
      </w:r>
    </w:p>
    <w:tbl>
      <w:tblPr>
        <w:tblStyle w:val="a1"/>
        <w:tblW w:w="9361"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8"/>
        <w:gridCol w:w="1842"/>
        <w:gridCol w:w="851"/>
        <w:gridCol w:w="756"/>
        <w:gridCol w:w="756"/>
        <w:gridCol w:w="756"/>
        <w:gridCol w:w="709"/>
        <w:gridCol w:w="708"/>
        <w:gridCol w:w="1965"/>
      </w:tblGrid>
      <w:tr w:rsidR="00CA57AC" w14:paraId="1323821B" w14:textId="77777777">
        <w:trPr>
          <w:trHeight w:val="146"/>
        </w:trPr>
        <w:tc>
          <w:tcPr>
            <w:tcW w:w="1018" w:type="dxa"/>
            <w:shd w:val="clear" w:color="auto" w:fill="FFFFFF"/>
          </w:tcPr>
          <w:p w14:paraId="1C4CD709" w14:textId="77777777" w:rsidR="00CA57AC" w:rsidRDefault="00DF274C">
            <w:pPr>
              <w:spacing w:after="0" w:line="240" w:lineRule="auto"/>
              <w:rPr>
                <w:rFonts w:ascii="Arial" w:eastAsia="Arial" w:hAnsi="Arial" w:cs="Arial"/>
                <w:b/>
                <w:color w:val="000000"/>
                <w:sz w:val="18"/>
                <w:szCs w:val="18"/>
              </w:rPr>
            </w:pPr>
            <w:r>
              <w:rPr>
                <w:rFonts w:ascii="Arial" w:eastAsia="Arial" w:hAnsi="Arial" w:cs="Arial"/>
                <w:b/>
                <w:color w:val="000000"/>
                <w:sz w:val="18"/>
                <w:szCs w:val="18"/>
              </w:rPr>
              <w:t>Region</w:t>
            </w:r>
          </w:p>
        </w:tc>
        <w:tc>
          <w:tcPr>
            <w:tcW w:w="1842" w:type="dxa"/>
            <w:shd w:val="clear" w:color="auto" w:fill="FFFFFF"/>
          </w:tcPr>
          <w:p w14:paraId="4AE247AA" w14:textId="77777777" w:rsidR="00CA57AC" w:rsidRDefault="00DF274C">
            <w:pPr>
              <w:spacing w:after="0" w:line="240" w:lineRule="auto"/>
              <w:rPr>
                <w:rFonts w:ascii="Arial" w:eastAsia="Arial" w:hAnsi="Arial" w:cs="Arial"/>
                <w:b/>
                <w:color w:val="000000"/>
                <w:sz w:val="18"/>
                <w:szCs w:val="18"/>
              </w:rPr>
            </w:pPr>
            <w:r>
              <w:rPr>
                <w:rFonts w:ascii="Arial" w:eastAsia="Arial" w:hAnsi="Arial" w:cs="Arial"/>
                <w:b/>
                <w:color w:val="000000"/>
                <w:sz w:val="18"/>
                <w:szCs w:val="18"/>
              </w:rPr>
              <w:t>Site/ Phase</w:t>
            </w:r>
          </w:p>
        </w:tc>
        <w:tc>
          <w:tcPr>
            <w:tcW w:w="851" w:type="dxa"/>
            <w:shd w:val="clear" w:color="auto" w:fill="FFFFFF"/>
          </w:tcPr>
          <w:p w14:paraId="65E424F7" w14:textId="77777777" w:rsidR="00CA57AC" w:rsidRDefault="00DF274C">
            <w:pPr>
              <w:spacing w:after="0" w:line="240" w:lineRule="auto"/>
              <w:rPr>
                <w:rFonts w:ascii="Arial" w:eastAsia="Arial" w:hAnsi="Arial" w:cs="Arial"/>
                <w:b/>
                <w:color w:val="000000"/>
                <w:sz w:val="18"/>
                <w:szCs w:val="18"/>
              </w:rPr>
            </w:pPr>
            <w:r>
              <w:rPr>
                <w:rFonts w:ascii="Arial" w:eastAsia="Arial" w:hAnsi="Arial" w:cs="Arial"/>
                <w:b/>
                <w:color w:val="000000"/>
                <w:sz w:val="18"/>
                <w:szCs w:val="18"/>
              </w:rPr>
              <w:t>Age</w:t>
            </w:r>
          </w:p>
        </w:tc>
        <w:tc>
          <w:tcPr>
            <w:tcW w:w="756" w:type="dxa"/>
            <w:shd w:val="clear" w:color="auto" w:fill="FFFFFF"/>
          </w:tcPr>
          <w:p w14:paraId="7C6AFA42" w14:textId="77777777" w:rsidR="00CA57AC" w:rsidRDefault="00DF274C">
            <w:pP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Sum</w:t>
            </w:r>
            <w:r>
              <w:rPr>
                <w:rFonts w:ascii="Arial Narrow" w:eastAsia="Arial Narrow" w:hAnsi="Arial Narrow" w:cs="Arial Narrow"/>
                <w:b/>
                <w:color w:val="000000"/>
                <w:sz w:val="18"/>
                <w:szCs w:val="18"/>
              </w:rPr>
              <w:br/>
              <w:t>n.</w:t>
            </w:r>
          </w:p>
        </w:tc>
        <w:tc>
          <w:tcPr>
            <w:tcW w:w="756" w:type="dxa"/>
            <w:shd w:val="clear" w:color="auto" w:fill="FFFFFF"/>
          </w:tcPr>
          <w:p w14:paraId="2F0FB0B6" w14:textId="77777777" w:rsidR="00CA57AC" w:rsidRDefault="00DF274C">
            <w:pP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Crop max.</w:t>
            </w:r>
          </w:p>
          <w:p w14:paraId="07FAFDFA" w14:textId="77777777" w:rsidR="00CA57AC" w:rsidRDefault="00DF274C">
            <w:pP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n</w:t>
            </w:r>
          </w:p>
        </w:tc>
        <w:tc>
          <w:tcPr>
            <w:tcW w:w="756" w:type="dxa"/>
            <w:shd w:val="clear" w:color="auto" w:fill="FFFFFF"/>
          </w:tcPr>
          <w:p w14:paraId="42EE1AB7" w14:textId="77777777" w:rsidR="00CA57AC" w:rsidRDefault="00DF274C">
            <w:pP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Crop min. n</w:t>
            </w:r>
          </w:p>
        </w:tc>
        <w:tc>
          <w:tcPr>
            <w:tcW w:w="709" w:type="dxa"/>
            <w:shd w:val="clear" w:color="auto" w:fill="FFFFFF"/>
          </w:tcPr>
          <w:p w14:paraId="4383AF7A" w14:textId="77777777" w:rsidR="00CA57AC" w:rsidRDefault="00DF274C">
            <w:pPr>
              <w:spacing w:after="0" w:line="240" w:lineRule="auto"/>
              <w:rPr>
                <w:rFonts w:ascii="Arial" w:eastAsia="Arial" w:hAnsi="Arial" w:cs="Arial"/>
                <w:b/>
                <w:color w:val="000000"/>
                <w:sz w:val="18"/>
                <w:szCs w:val="18"/>
              </w:rPr>
            </w:pPr>
            <w:r>
              <w:rPr>
                <w:rFonts w:ascii="Arial" w:eastAsia="Arial" w:hAnsi="Arial" w:cs="Arial"/>
                <w:b/>
                <w:color w:val="000000"/>
                <w:sz w:val="18"/>
                <w:szCs w:val="18"/>
              </w:rPr>
              <w:t>% crops (max)</w:t>
            </w:r>
          </w:p>
        </w:tc>
        <w:tc>
          <w:tcPr>
            <w:tcW w:w="708" w:type="dxa"/>
            <w:shd w:val="clear" w:color="auto" w:fill="FFFFFF"/>
          </w:tcPr>
          <w:p w14:paraId="2DEFC2B9" w14:textId="77777777" w:rsidR="00CA57AC" w:rsidRDefault="00DF274C">
            <w:pPr>
              <w:spacing w:after="0" w:line="240" w:lineRule="auto"/>
              <w:rPr>
                <w:rFonts w:ascii="Arial" w:eastAsia="Arial" w:hAnsi="Arial" w:cs="Arial"/>
                <w:b/>
                <w:color w:val="000000"/>
                <w:sz w:val="18"/>
                <w:szCs w:val="18"/>
              </w:rPr>
            </w:pPr>
            <w:r>
              <w:rPr>
                <w:rFonts w:ascii="Arial" w:eastAsia="Arial" w:hAnsi="Arial" w:cs="Arial"/>
                <w:b/>
                <w:color w:val="000000"/>
                <w:sz w:val="18"/>
                <w:szCs w:val="18"/>
              </w:rPr>
              <w:t xml:space="preserve">% </w:t>
            </w:r>
          </w:p>
          <w:p w14:paraId="620E0028" w14:textId="77777777" w:rsidR="00CA57AC" w:rsidRDefault="00DF274C">
            <w:pPr>
              <w:spacing w:after="0" w:line="240" w:lineRule="auto"/>
              <w:rPr>
                <w:rFonts w:ascii="Arial" w:eastAsia="Arial" w:hAnsi="Arial" w:cs="Arial"/>
                <w:b/>
                <w:color w:val="000000"/>
                <w:sz w:val="18"/>
                <w:szCs w:val="18"/>
              </w:rPr>
            </w:pPr>
            <w:r>
              <w:rPr>
                <w:rFonts w:ascii="Arial" w:eastAsia="Arial" w:hAnsi="Arial" w:cs="Arial"/>
                <w:b/>
                <w:color w:val="000000"/>
                <w:sz w:val="18"/>
                <w:szCs w:val="18"/>
              </w:rPr>
              <w:t>crops (min)</w:t>
            </w:r>
          </w:p>
        </w:tc>
        <w:tc>
          <w:tcPr>
            <w:tcW w:w="1965" w:type="dxa"/>
            <w:shd w:val="clear" w:color="auto" w:fill="FFFFFF"/>
          </w:tcPr>
          <w:p w14:paraId="4E28ED46" w14:textId="77777777" w:rsidR="00CA57AC" w:rsidRDefault="00DF274C">
            <w:pPr>
              <w:spacing w:after="0" w:line="240" w:lineRule="auto"/>
              <w:rPr>
                <w:rFonts w:ascii="Arial" w:eastAsia="Arial" w:hAnsi="Arial" w:cs="Arial"/>
                <w:b/>
                <w:color w:val="000000"/>
                <w:sz w:val="18"/>
                <w:szCs w:val="18"/>
              </w:rPr>
            </w:pPr>
            <w:r>
              <w:rPr>
                <w:rFonts w:ascii="Arial" w:eastAsia="Arial" w:hAnsi="Arial" w:cs="Arial"/>
                <w:b/>
                <w:color w:val="000000"/>
                <w:sz w:val="18"/>
                <w:szCs w:val="18"/>
              </w:rPr>
              <w:t>source</w:t>
            </w:r>
          </w:p>
        </w:tc>
      </w:tr>
      <w:tr w:rsidR="00CA57AC" w14:paraId="47729599" w14:textId="77777777">
        <w:trPr>
          <w:trHeight w:val="146"/>
        </w:trPr>
        <w:tc>
          <w:tcPr>
            <w:tcW w:w="1018" w:type="dxa"/>
            <w:shd w:val="clear" w:color="auto" w:fill="FFFFFF"/>
          </w:tcPr>
          <w:p w14:paraId="5442F9F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1842" w:type="dxa"/>
            <w:shd w:val="clear" w:color="auto" w:fill="FFFFFF"/>
          </w:tcPr>
          <w:p w14:paraId="287C1607"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Pınarbaşı</w:t>
            </w:r>
            <w:proofErr w:type="spellEnd"/>
          </w:p>
        </w:tc>
        <w:tc>
          <w:tcPr>
            <w:tcW w:w="851" w:type="dxa"/>
            <w:shd w:val="clear" w:color="auto" w:fill="FFFFFF"/>
          </w:tcPr>
          <w:p w14:paraId="3B65E53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-8800</w:t>
            </w:r>
          </w:p>
        </w:tc>
        <w:tc>
          <w:tcPr>
            <w:tcW w:w="756" w:type="dxa"/>
            <w:shd w:val="clear" w:color="auto" w:fill="FFFFFF"/>
          </w:tcPr>
          <w:p w14:paraId="4F16F3D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3386</w:t>
            </w:r>
          </w:p>
        </w:tc>
        <w:tc>
          <w:tcPr>
            <w:tcW w:w="756" w:type="dxa"/>
            <w:shd w:val="clear" w:color="auto" w:fill="FFFFFF"/>
          </w:tcPr>
          <w:p w14:paraId="3E95C49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28</w:t>
            </w:r>
          </w:p>
        </w:tc>
        <w:tc>
          <w:tcPr>
            <w:tcW w:w="756" w:type="dxa"/>
            <w:shd w:val="clear" w:color="auto" w:fill="FFFFFF"/>
          </w:tcPr>
          <w:p w14:paraId="12A4B3B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26</w:t>
            </w:r>
          </w:p>
        </w:tc>
        <w:tc>
          <w:tcPr>
            <w:tcW w:w="709" w:type="dxa"/>
            <w:shd w:val="clear" w:color="auto" w:fill="FFFFFF"/>
          </w:tcPr>
          <w:p w14:paraId="539071C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0.01</w:t>
            </w:r>
          </w:p>
        </w:tc>
        <w:tc>
          <w:tcPr>
            <w:tcW w:w="708" w:type="dxa"/>
            <w:shd w:val="clear" w:color="auto" w:fill="FFFFFF"/>
          </w:tcPr>
          <w:p w14:paraId="67693B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0.01</w:t>
            </w:r>
          </w:p>
        </w:tc>
        <w:tc>
          <w:tcPr>
            <w:tcW w:w="1965" w:type="dxa"/>
            <w:shd w:val="clear" w:color="auto" w:fill="FFFFFF"/>
          </w:tcPr>
          <w:p w14:paraId="4B24378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Fairbairn et al 2014</w:t>
            </w:r>
          </w:p>
        </w:tc>
      </w:tr>
      <w:tr w:rsidR="00CA57AC" w14:paraId="77C0EA81" w14:textId="77777777">
        <w:trPr>
          <w:trHeight w:val="358"/>
        </w:trPr>
        <w:tc>
          <w:tcPr>
            <w:tcW w:w="1018" w:type="dxa"/>
            <w:shd w:val="clear" w:color="auto" w:fill="FFFFFF"/>
          </w:tcPr>
          <w:p w14:paraId="11E1F5D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1842" w:type="dxa"/>
            <w:shd w:val="clear" w:color="auto" w:fill="FFFFFF"/>
          </w:tcPr>
          <w:p w14:paraId="24A0D1C2"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Aşıklı</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p>
        </w:tc>
        <w:tc>
          <w:tcPr>
            <w:tcW w:w="851" w:type="dxa"/>
            <w:shd w:val="clear" w:color="auto" w:fill="FFFFFF"/>
          </w:tcPr>
          <w:p w14:paraId="489BD01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-7670</w:t>
            </w:r>
          </w:p>
        </w:tc>
        <w:tc>
          <w:tcPr>
            <w:tcW w:w="756" w:type="dxa"/>
            <w:shd w:val="clear" w:color="auto" w:fill="FFFFFF"/>
          </w:tcPr>
          <w:p w14:paraId="1C8B3A0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22270</w:t>
            </w:r>
          </w:p>
        </w:tc>
        <w:tc>
          <w:tcPr>
            <w:tcW w:w="756" w:type="dxa"/>
            <w:shd w:val="clear" w:color="auto" w:fill="FFFFFF"/>
          </w:tcPr>
          <w:p w14:paraId="243D19E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902</w:t>
            </w:r>
          </w:p>
        </w:tc>
        <w:tc>
          <w:tcPr>
            <w:tcW w:w="756" w:type="dxa"/>
            <w:shd w:val="clear" w:color="auto" w:fill="FFFFFF"/>
          </w:tcPr>
          <w:p w14:paraId="5718393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901</w:t>
            </w:r>
          </w:p>
        </w:tc>
        <w:tc>
          <w:tcPr>
            <w:tcW w:w="709" w:type="dxa"/>
            <w:shd w:val="clear" w:color="auto" w:fill="FFFFFF"/>
          </w:tcPr>
          <w:p w14:paraId="5758D67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4.05</w:t>
            </w:r>
          </w:p>
        </w:tc>
        <w:tc>
          <w:tcPr>
            <w:tcW w:w="708" w:type="dxa"/>
            <w:shd w:val="clear" w:color="auto" w:fill="FFFFFF"/>
          </w:tcPr>
          <w:p w14:paraId="06277B8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4.05</w:t>
            </w:r>
          </w:p>
        </w:tc>
        <w:tc>
          <w:tcPr>
            <w:tcW w:w="1965" w:type="dxa"/>
            <w:shd w:val="clear" w:color="auto" w:fill="FFFFFF"/>
          </w:tcPr>
          <w:p w14:paraId="33B9BE2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Roller 1995</w:t>
            </w:r>
          </w:p>
        </w:tc>
      </w:tr>
      <w:tr w:rsidR="00CA57AC" w14:paraId="51055000" w14:textId="77777777">
        <w:trPr>
          <w:trHeight w:val="146"/>
        </w:trPr>
        <w:tc>
          <w:tcPr>
            <w:tcW w:w="1018" w:type="dxa"/>
            <w:shd w:val="clear" w:color="auto" w:fill="FFFFFF"/>
          </w:tcPr>
          <w:p w14:paraId="3EF15F3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1842" w:type="dxa"/>
            <w:shd w:val="clear" w:color="auto" w:fill="FFFFFF"/>
          </w:tcPr>
          <w:p w14:paraId="4CDF4AC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Can Hasan III</w:t>
            </w:r>
          </w:p>
        </w:tc>
        <w:tc>
          <w:tcPr>
            <w:tcW w:w="851" w:type="dxa"/>
            <w:shd w:val="clear" w:color="auto" w:fill="FFFFFF"/>
          </w:tcPr>
          <w:p w14:paraId="2D438C4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-7150</w:t>
            </w:r>
          </w:p>
        </w:tc>
        <w:tc>
          <w:tcPr>
            <w:tcW w:w="756" w:type="dxa"/>
            <w:shd w:val="clear" w:color="auto" w:fill="FFFFFF"/>
          </w:tcPr>
          <w:p w14:paraId="136A5D0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4238</w:t>
            </w:r>
          </w:p>
        </w:tc>
        <w:tc>
          <w:tcPr>
            <w:tcW w:w="756" w:type="dxa"/>
            <w:shd w:val="clear" w:color="auto" w:fill="FFFFFF"/>
          </w:tcPr>
          <w:p w14:paraId="727FEDC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126</w:t>
            </w:r>
          </w:p>
        </w:tc>
        <w:tc>
          <w:tcPr>
            <w:tcW w:w="756" w:type="dxa"/>
            <w:shd w:val="clear" w:color="auto" w:fill="FFFFFF"/>
          </w:tcPr>
          <w:p w14:paraId="30D2888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75</w:t>
            </w:r>
          </w:p>
        </w:tc>
        <w:tc>
          <w:tcPr>
            <w:tcW w:w="709" w:type="dxa"/>
            <w:shd w:val="clear" w:color="auto" w:fill="FFFFFF"/>
          </w:tcPr>
          <w:p w14:paraId="17CD29D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2.97</w:t>
            </w:r>
          </w:p>
        </w:tc>
        <w:tc>
          <w:tcPr>
            <w:tcW w:w="708" w:type="dxa"/>
            <w:shd w:val="clear" w:color="auto" w:fill="FFFFFF"/>
          </w:tcPr>
          <w:p w14:paraId="34CA114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1.77</w:t>
            </w:r>
          </w:p>
        </w:tc>
        <w:tc>
          <w:tcPr>
            <w:tcW w:w="1965" w:type="dxa"/>
            <w:shd w:val="clear" w:color="auto" w:fill="FFFFFF"/>
          </w:tcPr>
          <w:p w14:paraId="47061FF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Hillman 1972, 1978</w:t>
            </w:r>
          </w:p>
        </w:tc>
      </w:tr>
      <w:tr w:rsidR="00CA57AC" w14:paraId="184F51AF" w14:textId="77777777">
        <w:trPr>
          <w:trHeight w:val="146"/>
        </w:trPr>
        <w:tc>
          <w:tcPr>
            <w:tcW w:w="1018" w:type="dxa"/>
            <w:shd w:val="clear" w:color="auto" w:fill="FFFFFF"/>
          </w:tcPr>
          <w:p w14:paraId="53DAE0D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1842" w:type="dxa"/>
            <w:shd w:val="clear" w:color="auto" w:fill="FFFFFF"/>
          </w:tcPr>
          <w:p w14:paraId="0EF0BE4D"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Çatalhöyük</w:t>
            </w:r>
            <w:proofErr w:type="spellEnd"/>
            <w:r>
              <w:rPr>
                <w:rFonts w:ascii="Arial" w:eastAsia="Arial" w:hAnsi="Arial" w:cs="Arial"/>
                <w:color w:val="000000"/>
                <w:sz w:val="18"/>
                <w:szCs w:val="18"/>
              </w:rPr>
              <w:t xml:space="preserve"> (Early)</w:t>
            </w:r>
          </w:p>
        </w:tc>
        <w:tc>
          <w:tcPr>
            <w:tcW w:w="851" w:type="dxa"/>
            <w:shd w:val="clear" w:color="auto" w:fill="FFFFFF"/>
          </w:tcPr>
          <w:p w14:paraId="44C13EC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-6900</w:t>
            </w:r>
          </w:p>
        </w:tc>
        <w:tc>
          <w:tcPr>
            <w:tcW w:w="756" w:type="dxa"/>
            <w:shd w:val="clear" w:color="auto" w:fill="auto"/>
          </w:tcPr>
          <w:p w14:paraId="44932C7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164937</w:t>
            </w:r>
          </w:p>
        </w:tc>
        <w:tc>
          <w:tcPr>
            <w:tcW w:w="756" w:type="dxa"/>
            <w:shd w:val="clear" w:color="auto" w:fill="auto"/>
          </w:tcPr>
          <w:p w14:paraId="5D1DC3F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70005</w:t>
            </w:r>
          </w:p>
        </w:tc>
        <w:tc>
          <w:tcPr>
            <w:tcW w:w="756" w:type="dxa"/>
            <w:shd w:val="clear" w:color="auto" w:fill="auto"/>
          </w:tcPr>
          <w:p w14:paraId="59F2F84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61259</w:t>
            </w:r>
          </w:p>
        </w:tc>
        <w:tc>
          <w:tcPr>
            <w:tcW w:w="709" w:type="dxa"/>
            <w:shd w:val="clear" w:color="auto" w:fill="FFFFFF"/>
          </w:tcPr>
          <w:p w14:paraId="592B7BB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42.44</w:t>
            </w:r>
          </w:p>
        </w:tc>
        <w:tc>
          <w:tcPr>
            <w:tcW w:w="708" w:type="dxa"/>
            <w:shd w:val="clear" w:color="auto" w:fill="FFFFFF"/>
          </w:tcPr>
          <w:p w14:paraId="7435A64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37.14</w:t>
            </w:r>
          </w:p>
        </w:tc>
        <w:tc>
          <w:tcPr>
            <w:tcW w:w="1965" w:type="dxa"/>
            <w:shd w:val="clear" w:color="auto" w:fill="FFFFFF"/>
          </w:tcPr>
          <w:p w14:paraId="493884E6" w14:textId="77777777" w:rsidR="00CA57AC" w:rsidRDefault="00DF274C">
            <w:pPr>
              <w:spacing w:after="0" w:line="240" w:lineRule="auto"/>
              <w:rPr>
                <w:rFonts w:ascii="Arial" w:eastAsia="Arial" w:hAnsi="Arial" w:cs="Arial"/>
                <w:color w:val="000000"/>
                <w:sz w:val="18"/>
                <w:szCs w:val="18"/>
                <w:highlight w:val="yellow"/>
              </w:rPr>
            </w:pPr>
            <w:r>
              <w:rPr>
                <w:rFonts w:ascii="Arial" w:eastAsia="Arial" w:hAnsi="Arial" w:cs="Arial"/>
                <w:color w:val="000000"/>
                <w:sz w:val="18"/>
                <w:szCs w:val="18"/>
              </w:rPr>
              <w:t>Bogaard et al. 2021</w:t>
            </w:r>
          </w:p>
        </w:tc>
      </w:tr>
      <w:tr w:rsidR="00CA57AC" w14:paraId="25245402" w14:textId="77777777">
        <w:trPr>
          <w:trHeight w:val="146"/>
        </w:trPr>
        <w:tc>
          <w:tcPr>
            <w:tcW w:w="1018" w:type="dxa"/>
            <w:shd w:val="clear" w:color="auto" w:fill="FFFFFF"/>
          </w:tcPr>
          <w:p w14:paraId="35FD702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1842" w:type="dxa"/>
            <w:shd w:val="clear" w:color="auto" w:fill="FFFFFF"/>
          </w:tcPr>
          <w:p w14:paraId="56C4703E"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Çatalhöyük</w:t>
            </w:r>
            <w:proofErr w:type="spellEnd"/>
            <w:r>
              <w:rPr>
                <w:rFonts w:ascii="Arial" w:eastAsia="Arial" w:hAnsi="Arial" w:cs="Arial"/>
                <w:color w:val="000000"/>
                <w:sz w:val="18"/>
                <w:szCs w:val="18"/>
              </w:rPr>
              <w:t xml:space="preserve"> (Middle)</w:t>
            </w:r>
          </w:p>
        </w:tc>
        <w:tc>
          <w:tcPr>
            <w:tcW w:w="851" w:type="dxa"/>
            <w:shd w:val="clear" w:color="auto" w:fill="FFFFFF"/>
          </w:tcPr>
          <w:p w14:paraId="4912DFD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-6660</w:t>
            </w:r>
          </w:p>
        </w:tc>
        <w:tc>
          <w:tcPr>
            <w:tcW w:w="756" w:type="dxa"/>
            <w:shd w:val="clear" w:color="auto" w:fill="auto"/>
          </w:tcPr>
          <w:p w14:paraId="742191A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443411</w:t>
            </w:r>
          </w:p>
        </w:tc>
        <w:tc>
          <w:tcPr>
            <w:tcW w:w="756" w:type="dxa"/>
            <w:shd w:val="clear" w:color="auto" w:fill="auto"/>
          </w:tcPr>
          <w:p w14:paraId="46DE3C2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259143</w:t>
            </w:r>
          </w:p>
        </w:tc>
        <w:tc>
          <w:tcPr>
            <w:tcW w:w="756" w:type="dxa"/>
            <w:shd w:val="clear" w:color="auto" w:fill="auto"/>
          </w:tcPr>
          <w:p w14:paraId="56B6F89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253172</w:t>
            </w:r>
          </w:p>
        </w:tc>
        <w:tc>
          <w:tcPr>
            <w:tcW w:w="709" w:type="dxa"/>
            <w:shd w:val="clear" w:color="auto" w:fill="FFFFFF"/>
          </w:tcPr>
          <w:p w14:paraId="446B90D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58.44</w:t>
            </w:r>
          </w:p>
        </w:tc>
        <w:tc>
          <w:tcPr>
            <w:tcW w:w="708" w:type="dxa"/>
            <w:shd w:val="clear" w:color="auto" w:fill="FFFFFF"/>
          </w:tcPr>
          <w:p w14:paraId="6D9FAB9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57.1</w:t>
            </w:r>
          </w:p>
        </w:tc>
        <w:tc>
          <w:tcPr>
            <w:tcW w:w="1965" w:type="dxa"/>
            <w:shd w:val="clear" w:color="auto" w:fill="FFFFFF"/>
          </w:tcPr>
          <w:p w14:paraId="2185CD5E" w14:textId="77777777" w:rsidR="00CA57AC" w:rsidRDefault="00DF274C">
            <w:pPr>
              <w:spacing w:after="0" w:line="240" w:lineRule="auto"/>
              <w:rPr>
                <w:rFonts w:ascii="Arial" w:eastAsia="Arial" w:hAnsi="Arial" w:cs="Arial"/>
                <w:color w:val="000000"/>
                <w:sz w:val="18"/>
                <w:szCs w:val="18"/>
                <w:highlight w:val="yellow"/>
              </w:rPr>
            </w:pPr>
            <w:r>
              <w:rPr>
                <w:rFonts w:ascii="Arial" w:eastAsia="Arial" w:hAnsi="Arial" w:cs="Arial"/>
                <w:color w:val="000000"/>
                <w:sz w:val="18"/>
                <w:szCs w:val="18"/>
              </w:rPr>
              <w:t>Bogaard et al. 2021</w:t>
            </w:r>
          </w:p>
        </w:tc>
      </w:tr>
      <w:tr w:rsidR="00CA57AC" w14:paraId="329F3EB4" w14:textId="77777777">
        <w:trPr>
          <w:trHeight w:val="467"/>
        </w:trPr>
        <w:tc>
          <w:tcPr>
            <w:tcW w:w="1018" w:type="dxa"/>
            <w:shd w:val="clear" w:color="auto" w:fill="FFFFFF"/>
          </w:tcPr>
          <w:p w14:paraId="7DB7A7C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1842" w:type="dxa"/>
            <w:shd w:val="clear" w:color="auto" w:fill="FFFFFF"/>
          </w:tcPr>
          <w:p w14:paraId="09ACF32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Erbaba</w:t>
            </w:r>
            <w:proofErr w:type="spellEnd"/>
          </w:p>
        </w:tc>
        <w:tc>
          <w:tcPr>
            <w:tcW w:w="851" w:type="dxa"/>
            <w:shd w:val="clear" w:color="auto" w:fill="FFFFFF"/>
          </w:tcPr>
          <w:p w14:paraId="4AF837D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-6450</w:t>
            </w:r>
          </w:p>
        </w:tc>
        <w:tc>
          <w:tcPr>
            <w:tcW w:w="756" w:type="dxa"/>
            <w:shd w:val="clear" w:color="auto" w:fill="auto"/>
          </w:tcPr>
          <w:p w14:paraId="2F8320C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19772</w:t>
            </w:r>
          </w:p>
        </w:tc>
        <w:tc>
          <w:tcPr>
            <w:tcW w:w="756" w:type="dxa"/>
            <w:shd w:val="clear" w:color="auto" w:fill="auto"/>
          </w:tcPr>
          <w:p w14:paraId="548E2F5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17865</w:t>
            </w:r>
          </w:p>
        </w:tc>
        <w:tc>
          <w:tcPr>
            <w:tcW w:w="756" w:type="dxa"/>
            <w:shd w:val="clear" w:color="auto" w:fill="auto"/>
          </w:tcPr>
          <w:p w14:paraId="6DB9FDE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17853</w:t>
            </w:r>
          </w:p>
        </w:tc>
        <w:tc>
          <w:tcPr>
            <w:tcW w:w="709" w:type="dxa"/>
            <w:shd w:val="clear" w:color="auto" w:fill="FFFFFF"/>
          </w:tcPr>
          <w:p w14:paraId="134E921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90.36</w:t>
            </w:r>
          </w:p>
        </w:tc>
        <w:tc>
          <w:tcPr>
            <w:tcW w:w="708" w:type="dxa"/>
            <w:shd w:val="clear" w:color="auto" w:fill="FFFFFF"/>
          </w:tcPr>
          <w:p w14:paraId="48462F2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90.29</w:t>
            </w:r>
          </w:p>
        </w:tc>
        <w:tc>
          <w:tcPr>
            <w:tcW w:w="1965" w:type="dxa"/>
            <w:shd w:val="clear" w:color="auto" w:fill="FFFFFF"/>
          </w:tcPr>
          <w:p w14:paraId="478ACB1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Buitenhuis 1983</w:t>
            </w:r>
          </w:p>
        </w:tc>
      </w:tr>
      <w:tr w:rsidR="00CA57AC" w14:paraId="0432E84B" w14:textId="77777777">
        <w:trPr>
          <w:trHeight w:val="146"/>
        </w:trPr>
        <w:tc>
          <w:tcPr>
            <w:tcW w:w="1018" w:type="dxa"/>
            <w:shd w:val="clear" w:color="auto" w:fill="FFFFFF"/>
          </w:tcPr>
          <w:p w14:paraId="22353C1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1842" w:type="dxa"/>
            <w:shd w:val="clear" w:color="auto" w:fill="FFFFFF"/>
          </w:tcPr>
          <w:p w14:paraId="6F4ED069"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Höyücek</w:t>
            </w:r>
            <w:proofErr w:type="spellEnd"/>
            <w:r>
              <w:rPr>
                <w:rFonts w:ascii="Arial" w:eastAsia="Arial" w:hAnsi="Arial" w:cs="Arial"/>
                <w:color w:val="000000"/>
                <w:sz w:val="18"/>
                <w:szCs w:val="18"/>
              </w:rPr>
              <w:t xml:space="preserve"> </w:t>
            </w:r>
          </w:p>
        </w:tc>
        <w:tc>
          <w:tcPr>
            <w:tcW w:w="851" w:type="dxa"/>
            <w:shd w:val="clear" w:color="auto" w:fill="FFFFFF"/>
          </w:tcPr>
          <w:p w14:paraId="3D9E43B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-6400</w:t>
            </w:r>
          </w:p>
        </w:tc>
        <w:tc>
          <w:tcPr>
            <w:tcW w:w="756" w:type="dxa"/>
            <w:shd w:val="clear" w:color="auto" w:fill="auto"/>
          </w:tcPr>
          <w:p w14:paraId="7B9932D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39231</w:t>
            </w:r>
          </w:p>
        </w:tc>
        <w:tc>
          <w:tcPr>
            <w:tcW w:w="756" w:type="dxa"/>
            <w:shd w:val="clear" w:color="auto" w:fill="auto"/>
          </w:tcPr>
          <w:p w14:paraId="3F41A25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38288</w:t>
            </w:r>
          </w:p>
        </w:tc>
        <w:tc>
          <w:tcPr>
            <w:tcW w:w="756" w:type="dxa"/>
            <w:shd w:val="clear" w:color="auto" w:fill="auto"/>
          </w:tcPr>
          <w:p w14:paraId="53FD3A2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38074</w:t>
            </w:r>
          </w:p>
        </w:tc>
        <w:tc>
          <w:tcPr>
            <w:tcW w:w="709" w:type="dxa"/>
            <w:shd w:val="clear" w:color="auto" w:fill="FFFFFF"/>
          </w:tcPr>
          <w:p w14:paraId="34AD72AA" w14:textId="6334CEFF"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w:t>
            </w:r>
            <w:r w:rsidR="00E93069">
              <w:rPr>
                <w:rFonts w:ascii="Arial" w:eastAsia="Arial" w:hAnsi="Arial" w:cs="Arial"/>
                <w:color w:val="000000"/>
                <w:sz w:val="18"/>
                <w:szCs w:val="18"/>
              </w:rPr>
              <w:t>7.6</w:t>
            </w:r>
          </w:p>
        </w:tc>
        <w:tc>
          <w:tcPr>
            <w:tcW w:w="708" w:type="dxa"/>
            <w:shd w:val="clear" w:color="auto" w:fill="FFFFFF"/>
          </w:tcPr>
          <w:p w14:paraId="7D14C4F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97.00</w:t>
            </w:r>
          </w:p>
        </w:tc>
        <w:tc>
          <w:tcPr>
            <w:tcW w:w="1965" w:type="dxa"/>
            <w:shd w:val="clear" w:color="auto" w:fill="FFFFFF"/>
          </w:tcPr>
          <w:p w14:paraId="20D41B95"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sz w:val="18"/>
                <w:szCs w:val="18"/>
              </w:rPr>
              <w:t>Martinoli</w:t>
            </w:r>
            <w:proofErr w:type="spellEnd"/>
            <w:r>
              <w:rPr>
                <w:rFonts w:ascii="Arial" w:eastAsia="Arial" w:hAnsi="Arial" w:cs="Arial"/>
                <w:sz w:val="18"/>
                <w:szCs w:val="18"/>
              </w:rPr>
              <w:t xml:space="preserve"> and Nesbitt 2003</w:t>
            </w:r>
          </w:p>
        </w:tc>
      </w:tr>
      <w:tr w:rsidR="00CA57AC" w14:paraId="33907EDC" w14:textId="77777777">
        <w:trPr>
          <w:trHeight w:val="146"/>
        </w:trPr>
        <w:tc>
          <w:tcPr>
            <w:tcW w:w="1018" w:type="dxa"/>
            <w:shd w:val="clear" w:color="auto" w:fill="FFFFFF"/>
          </w:tcPr>
          <w:p w14:paraId="30062B7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1842" w:type="dxa"/>
            <w:shd w:val="clear" w:color="auto" w:fill="FFFFFF"/>
          </w:tcPr>
          <w:p w14:paraId="77BE19C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Çatalhöyük</w:t>
            </w:r>
            <w:proofErr w:type="spellEnd"/>
            <w:r>
              <w:rPr>
                <w:rFonts w:ascii="Arial" w:eastAsia="Arial" w:hAnsi="Arial" w:cs="Arial"/>
                <w:color w:val="000000"/>
                <w:sz w:val="18"/>
                <w:szCs w:val="18"/>
              </w:rPr>
              <w:t xml:space="preserve"> (Late)</w:t>
            </w:r>
          </w:p>
        </w:tc>
        <w:tc>
          <w:tcPr>
            <w:tcW w:w="851" w:type="dxa"/>
            <w:shd w:val="clear" w:color="auto" w:fill="FFFFFF"/>
          </w:tcPr>
          <w:p w14:paraId="52EF747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-6125</w:t>
            </w:r>
          </w:p>
        </w:tc>
        <w:tc>
          <w:tcPr>
            <w:tcW w:w="756" w:type="dxa"/>
            <w:shd w:val="clear" w:color="auto" w:fill="auto"/>
          </w:tcPr>
          <w:p w14:paraId="47546B5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267979</w:t>
            </w:r>
          </w:p>
        </w:tc>
        <w:tc>
          <w:tcPr>
            <w:tcW w:w="756" w:type="dxa"/>
            <w:shd w:val="clear" w:color="auto" w:fill="auto"/>
          </w:tcPr>
          <w:p w14:paraId="0CA6246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146978</w:t>
            </w:r>
          </w:p>
        </w:tc>
        <w:tc>
          <w:tcPr>
            <w:tcW w:w="756" w:type="dxa"/>
            <w:shd w:val="clear" w:color="auto" w:fill="auto"/>
          </w:tcPr>
          <w:p w14:paraId="5CD011D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138943</w:t>
            </w:r>
          </w:p>
        </w:tc>
        <w:tc>
          <w:tcPr>
            <w:tcW w:w="709" w:type="dxa"/>
            <w:shd w:val="clear" w:color="auto" w:fill="FFFFFF"/>
          </w:tcPr>
          <w:p w14:paraId="354906F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53.74</w:t>
            </w:r>
          </w:p>
        </w:tc>
        <w:tc>
          <w:tcPr>
            <w:tcW w:w="708" w:type="dxa"/>
            <w:shd w:val="clear" w:color="auto" w:fill="FFFFFF"/>
          </w:tcPr>
          <w:p w14:paraId="4D9D5C3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50.84</w:t>
            </w:r>
          </w:p>
        </w:tc>
        <w:tc>
          <w:tcPr>
            <w:tcW w:w="1965" w:type="dxa"/>
            <w:shd w:val="clear" w:color="auto" w:fill="FFFFFF"/>
          </w:tcPr>
          <w:p w14:paraId="28E6A68F" w14:textId="77777777" w:rsidR="00CA57AC" w:rsidRDefault="00DF274C">
            <w:pPr>
              <w:spacing w:after="0" w:line="240" w:lineRule="auto"/>
              <w:rPr>
                <w:rFonts w:ascii="Arial" w:eastAsia="Arial" w:hAnsi="Arial" w:cs="Arial"/>
                <w:color w:val="000000"/>
                <w:sz w:val="18"/>
                <w:szCs w:val="18"/>
                <w:highlight w:val="yellow"/>
              </w:rPr>
            </w:pPr>
            <w:r>
              <w:rPr>
                <w:rFonts w:ascii="Arial" w:eastAsia="Arial" w:hAnsi="Arial" w:cs="Arial"/>
                <w:color w:val="000000"/>
                <w:sz w:val="18"/>
                <w:szCs w:val="18"/>
              </w:rPr>
              <w:t>Bogaard et al. 2021</w:t>
            </w:r>
          </w:p>
        </w:tc>
      </w:tr>
      <w:tr w:rsidR="00CA57AC" w14:paraId="31D8951E" w14:textId="77777777">
        <w:trPr>
          <w:trHeight w:val="146"/>
        </w:trPr>
        <w:tc>
          <w:tcPr>
            <w:tcW w:w="1018" w:type="dxa"/>
            <w:shd w:val="clear" w:color="auto" w:fill="FFFFFF"/>
          </w:tcPr>
          <w:p w14:paraId="495F9FA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1842" w:type="dxa"/>
            <w:shd w:val="clear" w:color="auto" w:fill="FFFFFF"/>
          </w:tcPr>
          <w:p w14:paraId="747BB7EE"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Çatalhöyük</w:t>
            </w:r>
            <w:proofErr w:type="spellEnd"/>
            <w:r>
              <w:rPr>
                <w:rFonts w:ascii="Arial" w:eastAsia="Arial" w:hAnsi="Arial" w:cs="Arial"/>
                <w:color w:val="000000"/>
                <w:sz w:val="18"/>
                <w:szCs w:val="18"/>
              </w:rPr>
              <w:t xml:space="preserve"> West (</w:t>
            </w:r>
            <w:proofErr w:type="spellStart"/>
            <w:r>
              <w:rPr>
                <w:rFonts w:ascii="Arial" w:eastAsia="Arial" w:hAnsi="Arial" w:cs="Arial"/>
                <w:color w:val="000000"/>
                <w:sz w:val="18"/>
                <w:szCs w:val="18"/>
              </w:rPr>
              <w:t>Chalolithic</w:t>
            </w:r>
            <w:proofErr w:type="spellEnd"/>
            <w:r>
              <w:rPr>
                <w:rFonts w:ascii="Arial" w:eastAsia="Arial" w:hAnsi="Arial" w:cs="Arial"/>
                <w:color w:val="000000"/>
                <w:sz w:val="18"/>
                <w:szCs w:val="18"/>
              </w:rPr>
              <w:t>)</w:t>
            </w:r>
          </w:p>
        </w:tc>
        <w:tc>
          <w:tcPr>
            <w:tcW w:w="851" w:type="dxa"/>
            <w:shd w:val="clear" w:color="auto" w:fill="FFFFFF"/>
          </w:tcPr>
          <w:p w14:paraId="494C1A8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-5750</w:t>
            </w:r>
          </w:p>
        </w:tc>
        <w:tc>
          <w:tcPr>
            <w:tcW w:w="756" w:type="dxa"/>
            <w:shd w:val="clear" w:color="auto" w:fill="auto"/>
          </w:tcPr>
          <w:p w14:paraId="07A16FD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12176</w:t>
            </w:r>
          </w:p>
        </w:tc>
        <w:tc>
          <w:tcPr>
            <w:tcW w:w="756" w:type="dxa"/>
            <w:shd w:val="clear" w:color="auto" w:fill="auto"/>
          </w:tcPr>
          <w:p w14:paraId="574CBF6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4285</w:t>
            </w:r>
          </w:p>
        </w:tc>
        <w:tc>
          <w:tcPr>
            <w:tcW w:w="756" w:type="dxa"/>
            <w:shd w:val="clear" w:color="auto" w:fill="auto"/>
          </w:tcPr>
          <w:p w14:paraId="3656ED7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3385</w:t>
            </w:r>
          </w:p>
        </w:tc>
        <w:tc>
          <w:tcPr>
            <w:tcW w:w="709" w:type="dxa"/>
            <w:shd w:val="clear" w:color="auto" w:fill="FFFFFF"/>
          </w:tcPr>
          <w:p w14:paraId="3FE1BAE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35.19</w:t>
            </w:r>
          </w:p>
        </w:tc>
        <w:tc>
          <w:tcPr>
            <w:tcW w:w="708" w:type="dxa"/>
            <w:shd w:val="clear" w:color="auto" w:fill="auto"/>
          </w:tcPr>
          <w:p w14:paraId="51CC691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27.8</w:t>
            </w:r>
          </w:p>
        </w:tc>
        <w:tc>
          <w:tcPr>
            <w:tcW w:w="1965" w:type="dxa"/>
            <w:shd w:val="clear" w:color="auto" w:fill="FFFFFF"/>
          </w:tcPr>
          <w:p w14:paraId="29E784A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Bogaard et al. 2021</w:t>
            </w:r>
          </w:p>
        </w:tc>
      </w:tr>
      <w:tr w:rsidR="00CA57AC" w14:paraId="215C710E" w14:textId="77777777">
        <w:trPr>
          <w:trHeight w:val="146"/>
        </w:trPr>
        <w:tc>
          <w:tcPr>
            <w:tcW w:w="1018" w:type="dxa"/>
            <w:shd w:val="clear" w:color="auto" w:fill="FFFFFF"/>
          </w:tcPr>
          <w:p w14:paraId="5CDD7E4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1842" w:type="dxa"/>
            <w:shd w:val="clear" w:color="auto" w:fill="FFFFFF"/>
          </w:tcPr>
          <w:p w14:paraId="38437172"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Kalavasos</w:t>
            </w:r>
            <w:proofErr w:type="spellEnd"/>
            <w:r>
              <w:rPr>
                <w:rFonts w:ascii="Arial" w:eastAsia="Arial" w:hAnsi="Arial" w:cs="Arial"/>
                <w:color w:val="000000"/>
                <w:sz w:val="18"/>
                <w:szCs w:val="18"/>
              </w:rPr>
              <w:t xml:space="preserve"> Tenta (2, 2-3, 2L)</w:t>
            </w:r>
          </w:p>
        </w:tc>
        <w:tc>
          <w:tcPr>
            <w:tcW w:w="851" w:type="dxa"/>
            <w:shd w:val="clear" w:color="auto" w:fill="FFFFFF"/>
          </w:tcPr>
          <w:p w14:paraId="0E63E69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-7175</w:t>
            </w:r>
          </w:p>
        </w:tc>
        <w:tc>
          <w:tcPr>
            <w:tcW w:w="756" w:type="dxa"/>
            <w:shd w:val="clear" w:color="auto" w:fill="auto"/>
          </w:tcPr>
          <w:p w14:paraId="299260A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870</w:t>
            </w:r>
          </w:p>
        </w:tc>
        <w:tc>
          <w:tcPr>
            <w:tcW w:w="756" w:type="dxa"/>
            <w:shd w:val="clear" w:color="auto" w:fill="auto"/>
          </w:tcPr>
          <w:p w14:paraId="6F930E8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74</w:t>
            </w:r>
          </w:p>
        </w:tc>
        <w:tc>
          <w:tcPr>
            <w:tcW w:w="756" w:type="dxa"/>
            <w:shd w:val="clear" w:color="auto" w:fill="auto"/>
          </w:tcPr>
          <w:p w14:paraId="77A0664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74</w:t>
            </w:r>
          </w:p>
        </w:tc>
        <w:tc>
          <w:tcPr>
            <w:tcW w:w="709" w:type="dxa"/>
            <w:shd w:val="clear" w:color="auto" w:fill="FFFFFF"/>
          </w:tcPr>
          <w:p w14:paraId="5F80453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8.51</w:t>
            </w:r>
          </w:p>
        </w:tc>
        <w:tc>
          <w:tcPr>
            <w:tcW w:w="708" w:type="dxa"/>
            <w:shd w:val="clear" w:color="auto" w:fill="FFFFFF"/>
          </w:tcPr>
          <w:p w14:paraId="56EB912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8.51</w:t>
            </w:r>
          </w:p>
        </w:tc>
        <w:tc>
          <w:tcPr>
            <w:tcW w:w="1965" w:type="dxa"/>
            <w:shd w:val="clear" w:color="auto" w:fill="FFFFFF"/>
          </w:tcPr>
          <w:p w14:paraId="262CD7B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Hansen, J. 2005</w:t>
            </w:r>
          </w:p>
        </w:tc>
      </w:tr>
      <w:tr w:rsidR="00CA57AC" w14:paraId="2D3418DE" w14:textId="77777777">
        <w:trPr>
          <w:trHeight w:val="146"/>
        </w:trPr>
        <w:tc>
          <w:tcPr>
            <w:tcW w:w="1018" w:type="dxa"/>
            <w:shd w:val="clear" w:color="auto" w:fill="FFFFFF"/>
          </w:tcPr>
          <w:p w14:paraId="7269FD4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1842" w:type="dxa"/>
            <w:shd w:val="clear" w:color="auto" w:fill="FFFFFF"/>
          </w:tcPr>
          <w:p w14:paraId="67275D4B"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Kissonerga</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Mylouthkia</w:t>
            </w:r>
            <w:proofErr w:type="spellEnd"/>
            <w:r>
              <w:rPr>
                <w:rFonts w:ascii="Arial" w:eastAsia="Arial" w:hAnsi="Arial" w:cs="Arial"/>
                <w:color w:val="000000"/>
                <w:sz w:val="18"/>
                <w:szCs w:val="18"/>
              </w:rPr>
              <w:t xml:space="preserve"> </w:t>
            </w:r>
          </w:p>
        </w:tc>
        <w:tc>
          <w:tcPr>
            <w:tcW w:w="851" w:type="dxa"/>
            <w:shd w:val="clear" w:color="auto" w:fill="FFFFFF"/>
          </w:tcPr>
          <w:p w14:paraId="6C32FCD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-7150</w:t>
            </w:r>
          </w:p>
        </w:tc>
        <w:tc>
          <w:tcPr>
            <w:tcW w:w="756" w:type="dxa"/>
            <w:shd w:val="clear" w:color="auto" w:fill="FFFFFF"/>
          </w:tcPr>
          <w:p w14:paraId="7B1B4C0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1880</w:t>
            </w:r>
          </w:p>
        </w:tc>
        <w:tc>
          <w:tcPr>
            <w:tcW w:w="756" w:type="dxa"/>
            <w:shd w:val="clear" w:color="auto" w:fill="FFFFFF"/>
          </w:tcPr>
          <w:p w14:paraId="613F924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635</w:t>
            </w:r>
          </w:p>
        </w:tc>
        <w:tc>
          <w:tcPr>
            <w:tcW w:w="756" w:type="dxa"/>
            <w:shd w:val="clear" w:color="auto" w:fill="FFFFFF"/>
          </w:tcPr>
          <w:p w14:paraId="5EDCD9B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631</w:t>
            </w:r>
          </w:p>
        </w:tc>
        <w:tc>
          <w:tcPr>
            <w:tcW w:w="709" w:type="dxa"/>
            <w:shd w:val="clear" w:color="auto" w:fill="FFFFFF"/>
          </w:tcPr>
          <w:p w14:paraId="5998DC0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33.78</w:t>
            </w:r>
          </w:p>
        </w:tc>
        <w:tc>
          <w:tcPr>
            <w:tcW w:w="708" w:type="dxa"/>
            <w:shd w:val="clear" w:color="auto" w:fill="FFFFFF"/>
          </w:tcPr>
          <w:p w14:paraId="583CF7B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33.56</w:t>
            </w:r>
          </w:p>
        </w:tc>
        <w:tc>
          <w:tcPr>
            <w:tcW w:w="1965" w:type="dxa"/>
            <w:shd w:val="clear" w:color="auto" w:fill="FFFFFF"/>
          </w:tcPr>
          <w:p w14:paraId="35F904A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Murray 2003</w:t>
            </w:r>
          </w:p>
        </w:tc>
      </w:tr>
      <w:tr w:rsidR="00CA57AC" w14:paraId="5B669835" w14:textId="77777777">
        <w:trPr>
          <w:trHeight w:val="146"/>
        </w:trPr>
        <w:tc>
          <w:tcPr>
            <w:tcW w:w="1018" w:type="dxa"/>
            <w:shd w:val="clear" w:color="auto" w:fill="FFFFFF"/>
          </w:tcPr>
          <w:p w14:paraId="42AAB7D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1842" w:type="dxa"/>
            <w:shd w:val="clear" w:color="auto" w:fill="FFFFFF"/>
          </w:tcPr>
          <w:p w14:paraId="2A5B9FFA"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Khirokitia</w:t>
            </w:r>
            <w:proofErr w:type="spellEnd"/>
            <w:r>
              <w:rPr>
                <w:rFonts w:ascii="Arial" w:eastAsia="Arial" w:hAnsi="Arial" w:cs="Arial"/>
                <w:color w:val="000000"/>
                <w:sz w:val="18"/>
                <w:szCs w:val="18"/>
              </w:rPr>
              <w:t xml:space="preserve"> (4)</w:t>
            </w:r>
          </w:p>
        </w:tc>
        <w:tc>
          <w:tcPr>
            <w:tcW w:w="851" w:type="dxa"/>
            <w:shd w:val="clear" w:color="auto" w:fill="FFFFFF"/>
          </w:tcPr>
          <w:p w14:paraId="181510B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-6475</w:t>
            </w:r>
          </w:p>
        </w:tc>
        <w:tc>
          <w:tcPr>
            <w:tcW w:w="756" w:type="dxa"/>
            <w:shd w:val="clear" w:color="auto" w:fill="FFFFFF"/>
          </w:tcPr>
          <w:p w14:paraId="7B2FF11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4555</w:t>
            </w:r>
          </w:p>
        </w:tc>
        <w:tc>
          <w:tcPr>
            <w:tcW w:w="756" w:type="dxa"/>
            <w:shd w:val="clear" w:color="auto" w:fill="FFFFFF"/>
          </w:tcPr>
          <w:p w14:paraId="79419FD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2501</w:t>
            </w:r>
          </w:p>
        </w:tc>
        <w:tc>
          <w:tcPr>
            <w:tcW w:w="756" w:type="dxa"/>
            <w:shd w:val="clear" w:color="auto" w:fill="FFFFFF"/>
          </w:tcPr>
          <w:p w14:paraId="659D6E2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2501</w:t>
            </w:r>
          </w:p>
        </w:tc>
        <w:tc>
          <w:tcPr>
            <w:tcW w:w="709" w:type="dxa"/>
            <w:shd w:val="clear" w:color="auto" w:fill="FFFFFF"/>
          </w:tcPr>
          <w:p w14:paraId="63974B1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54.91</w:t>
            </w:r>
          </w:p>
        </w:tc>
        <w:tc>
          <w:tcPr>
            <w:tcW w:w="708" w:type="dxa"/>
            <w:shd w:val="clear" w:color="auto" w:fill="FFFFFF"/>
          </w:tcPr>
          <w:p w14:paraId="3E28C6C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54.91</w:t>
            </w:r>
          </w:p>
        </w:tc>
        <w:tc>
          <w:tcPr>
            <w:tcW w:w="1965" w:type="dxa"/>
            <w:shd w:val="clear" w:color="auto" w:fill="FFFFFF"/>
          </w:tcPr>
          <w:p w14:paraId="3D5E080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Hansen 1989, 1994; Waines and Stanley-Price 1977; Miller 1984</w:t>
            </w:r>
          </w:p>
        </w:tc>
      </w:tr>
      <w:tr w:rsidR="00CA57AC" w14:paraId="4CF837B1" w14:textId="77777777">
        <w:trPr>
          <w:trHeight w:val="146"/>
        </w:trPr>
        <w:tc>
          <w:tcPr>
            <w:tcW w:w="1018" w:type="dxa"/>
            <w:shd w:val="clear" w:color="auto" w:fill="FFFFFF"/>
          </w:tcPr>
          <w:p w14:paraId="09EA14C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1842" w:type="dxa"/>
            <w:shd w:val="clear" w:color="auto" w:fill="FFFFFF"/>
          </w:tcPr>
          <w:p w14:paraId="742BE2D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Cape Andreas </w:t>
            </w:r>
            <w:proofErr w:type="spellStart"/>
            <w:r>
              <w:rPr>
                <w:rFonts w:ascii="Arial" w:eastAsia="Arial" w:hAnsi="Arial" w:cs="Arial"/>
                <w:color w:val="000000"/>
                <w:sz w:val="18"/>
                <w:szCs w:val="18"/>
              </w:rPr>
              <w:t>Kastros</w:t>
            </w:r>
            <w:proofErr w:type="spellEnd"/>
          </w:p>
        </w:tc>
        <w:tc>
          <w:tcPr>
            <w:tcW w:w="851" w:type="dxa"/>
            <w:shd w:val="clear" w:color="auto" w:fill="FFFFFF"/>
          </w:tcPr>
          <w:p w14:paraId="52AB50E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-6450</w:t>
            </w:r>
          </w:p>
        </w:tc>
        <w:tc>
          <w:tcPr>
            <w:tcW w:w="756" w:type="dxa"/>
            <w:shd w:val="clear" w:color="auto" w:fill="FFFFFF"/>
          </w:tcPr>
          <w:p w14:paraId="114BFB0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1048</w:t>
            </w:r>
          </w:p>
        </w:tc>
        <w:tc>
          <w:tcPr>
            <w:tcW w:w="756" w:type="dxa"/>
            <w:shd w:val="clear" w:color="auto" w:fill="FFFFFF"/>
          </w:tcPr>
          <w:p w14:paraId="2AE8E83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491</w:t>
            </w:r>
          </w:p>
        </w:tc>
        <w:tc>
          <w:tcPr>
            <w:tcW w:w="756" w:type="dxa"/>
            <w:shd w:val="clear" w:color="auto" w:fill="FFFFFF"/>
          </w:tcPr>
          <w:p w14:paraId="44228A0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477</w:t>
            </w:r>
          </w:p>
        </w:tc>
        <w:tc>
          <w:tcPr>
            <w:tcW w:w="709" w:type="dxa"/>
            <w:shd w:val="clear" w:color="auto" w:fill="FFFFFF"/>
          </w:tcPr>
          <w:p w14:paraId="7C164A3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46.85</w:t>
            </w:r>
          </w:p>
        </w:tc>
        <w:tc>
          <w:tcPr>
            <w:tcW w:w="708" w:type="dxa"/>
            <w:shd w:val="clear" w:color="auto" w:fill="FFFFFF"/>
          </w:tcPr>
          <w:p w14:paraId="7E2B179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45.52</w:t>
            </w:r>
          </w:p>
        </w:tc>
        <w:tc>
          <w:tcPr>
            <w:tcW w:w="1965" w:type="dxa"/>
            <w:shd w:val="clear" w:color="auto" w:fill="FFFFFF"/>
          </w:tcPr>
          <w:p w14:paraId="563511C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1981</w:t>
            </w:r>
          </w:p>
        </w:tc>
      </w:tr>
      <w:tr w:rsidR="00CA57AC" w14:paraId="2AB76589" w14:textId="77777777">
        <w:trPr>
          <w:trHeight w:val="146"/>
        </w:trPr>
        <w:tc>
          <w:tcPr>
            <w:tcW w:w="1018" w:type="dxa"/>
            <w:shd w:val="clear" w:color="auto" w:fill="FFFFFF"/>
          </w:tcPr>
          <w:p w14:paraId="697D5BD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1842" w:type="dxa"/>
            <w:shd w:val="clear" w:color="auto" w:fill="FFFFFF"/>
          </w:tcPr>
          <w:p w14:paraId="09382497"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Khirokitia</w:t>
            </w:r>
            <w:proofErr w:type="spellEnd"/>
            <w:r>
              <w:rPr>
                <w:rFonts w:ascii="Arial" w:eastAsia="Arial" w:hAnsi="Arial" w:cs="Arial"/>
                <w:color w:val="000000"/>
                <w:sz w:val="18"/>
                <w:szCs w:val="18"/>
              </w:rPr>
              <w:t xml:space="preserve"> (3a)</w:t>
            </w:r>
          </w:p>
        </w:tc>
        <w:tc>
          <w:tcPr>
            <w:tcW w:w="851" w:type="dxa"/>
            <w:shd w:val="clear" w:color="auto" w:fill="FFFFFF"/>
          </w:tcPr>
          <w:p w14:paraId="49E0692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-6420</w:t>
            </w:r>
          </w:p>
        </w:tc>
        <w:tc>
          <w:tcPr>
            <w:tcW w:w="756" w:type="dxa"/>
            <w:shd w:val="clear" w:color="auto" w:fill="FFFFFF"/>
          </w:tcPr>
          <w:p w14:paraId="412EF52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1040</w:t>
            </w:r>
          </w:p>
        </w:tc>
        <w:tc>
          <w:tcPr>
            <w:tcW w:w="756" w:type="dxa"/>
            <w:shd w:val="clear" w:color="auto" w:fill="FFFFFF"/>
          </w:tcPr>
          <w:p w14:paraId="417EC56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650</w:t>
            </w:r>
          </w:p>
        </w:tc>
        <w:tc>
          <w:tcPr>
            <w:tcW w:w="756" w:type="dxa"/>
            <w:shd w:val="clear" w:color="auto" w:fill="FFFFFF"/>
          </w:tcPr>
          <w:p w14:paraId="37681F7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650</w:t>
            </w:r>
          </w:p>
        </w:tc>
        <w:tc>
          <w:tcPr>
            <w:tcW w:w="709" w:type="dxa"/>
            <w:shd w:val="clear" w:color="auto" w:fill="FFFFFF"/>
          </w:tcPr>
          <w:p w14:paraId="308CF02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62.50</w:t>
            </w:r>
          </w:p>
        </w:tc>
        <w:tc>
          <w:tcPr>
            <w:tcW w:w="708" w:type="dxa"/>
            <w:shd w:val="clear" w:color="auto" w:fill="FFFFFF"/>
          </w:tcPr>
          <w:p w14:paraId="29E5D7A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62.50</w:t>
            </w:r>
          </w:p>
        </w:tc>
        <w:tc>
          <w:tcPr>
            <w:tcW w:w="1965" w:type="dxa"/>
            <w:shd w:val="clear" w:color="auto" w:fill="FFFFFF"/>
          </w:tcPr>
          <w:p w14:paraId="718F8A3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Hansen 1989, 1994; Waines and Stanley-Price 1977; Miller 1984</w:t>
            </w:r>
          </w:p>
        </w:tc>
      </w:tr>
      <w:tr w:rsidR="00CA57AC" w14:paraId="731DDD02" w14:textId="77777777">
        <w:trPr>
          <w:trHeight w:val="146"/>
        </w:trPr>
        <w:tc>
          <w:tcPr>
            <w:tcW w:w="1018" w:type="dxa"/>
            <w:shd w:val="clear" w:color="auto" w:fill="FFFFFF"/>
          </w:tcPr>
          <w:p w14:paraId="58BEF9B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1842" w:type="dxa"/>
            <w:shd w:val="clear" w:color="auto" w:fill="FFFFFF"/>
          </w:tcPr>
          <w:p w14:paraId="317F6748"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Khirokitia</w:t>
            </w:r>
            <w:proofErr w:type="spellEnd"/>
            <w:r>
              <w:rPr>
                <w:rFonts w:ascii="Arial" w:eastAsia="Arial" w:hAnsi="Arial" w:cs="Arial"/>
                <w:color w:val="000000"/>
                <w:sz w:val="18"/>
                <w:szCs w:val="18"/>
              </w:rPr>
              <w:t xml:space="preserve"> (3b)</w:t>
            </w:r>
          </w:p>
        </w:tc>
        <w:tc>
          <w:tcPr>
            <w:tcW w:w="851" w:type="dxa"/>
            <w:shd w:val="clear" w:color="auto" w:fill="FFFFFF"/>
          </w:tcPr>
          <w:p w14:paraId="7FAA01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-6420</w:t>
            </w:r>
          </w:p>
        </w:tc>
        <w:tc>
          <w:tcPr>
            <w:tcW w:w="756" w:type="dxa"/>
            <w:shd w:val="clear" w:color="auto" w:fill="FFFFFF"/>
          </w:tcPr>
          <w:p w14:paraId="380E755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1349</w:t>
            </w:r>
          </w:p>
        </w:tc>
        <w:tc>
          <w:tcPr>
            <w:tcW w:w="756" w:type="dxa"/>
            <w:shd w:val="clear" w:color="auto" w:fill="FFFFFF"/>
          </w:tcPr>
          <w:p w14:paraId="1DB7F58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773</w:t>
            </w:r>
          </w:p>
        </w:tc>
        <w:tc>
          <w:tcPr>
            <w:tcW w:w="756" w:type="dxa"/>
            <w:shd w:val="clear" w:color="auto" w:fill="FFFFFF"/>
          </w:tcPr>
          <w:p w14:paraId="3553FA7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773</w:t>
            </w:r>
          </w:p>
        </w:tc>
        <w:tc>
          <w:tcPr>
            <w:tcW w:w="709" w:type="dxa"/>
            <w:shd w:val="clear" w:color="auto" w:fill="FFFFFF"/>
          </w:tcPr>
          <w:p w14:paraId="71BD663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57.30</w:t>
            </w:r>
          </w:p>
        </w:tc>
        <w:tc>
          <w:tcPr>
            <w:tcW w:w="708" w:type="dxa"/>
            <w:shd w:val="clear" w:color="auto" w:fill="FFFFFF"/>
          </w:tcPr>
          <w:p w14:paraId="0A0695B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57.30</w:t>
            </w:r>
          </w:p>
        </w:tc>
        <w:tc>
          <w:tcPr>
            <w:tcW w:w="1965" w:type="dxa"/>
            <w:shd w:val="clear" w:color="auto" w:fill="FFFFFF"/>
          </w:tcPr>
          <w:p w14:paraId="39AB13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Hansen 1989, 1994; Waines and Stanley-Price 1977</w:t>
            </w:r>
          </w:p>
        </w:tc>
      </w:tr>
      <w:tr w:rsidR="00CA57AC" w14:paraId="465B1397" w14:textId="77777777">
        <w:trPr>
          <w:trHeight w:val="146"/>
        </w:trPr>
        <w:tc>
          <w:tcPr>
            <w:tcW w:w="1018" w:type="dxa"/>
            <w:shd w:val="clear" w:color="auto" w:fill="FFFFFF"/>
          </w:tcPr>
          <w:p w14:paraId="5BB492C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Cyprus </w:t>
            </w:r>
          </w:p>
        </w:tc>
        <w:tc>
          <w:tcPr>
            <w:tcW w:w="1842" w:type="dxa"/>
            <w:shd w:val="clear" w:color="auto" w:fill="FFFFFF"/>
          </w:tcPr>
          <w:p w14:paraId="396FE2A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Krittou</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Marottou</w:t>
            </w:r>
            <w:proofErr w:type="spellEnd"/>
            <w:r>
              <w:rPr>
                <w:rFonts w:ascii="Arial" w:eastAsia="Arial" w:hAnsi="Arial" w:cs="Arial"/>
                <w:color w:val="000000"/>
                <w:sz w:val="18"/>
                <w:szCs w:val="18"/>
              </w:rPr>
              <w:t xml:space="preserve"> </w:t>
            </w:r>
            <w:r>
              <w:rPr>
                <w:rFonts w:ascii="Arial" w:eastAsia="Arial" w:hAnsi="Arial" w:cs="Arial"/>
                <w:color w:val="000000"/>
                <w:sz w:val="18"/>
                <w:szCs w:val="18"/>
              </w:rPr>
              <w:br/>
              <w:t xml:space="preserve">'Ais </w:t>
            </w:r>
            <w:proofErr w:type="spellStart"/>
            <w:r>
              <w:rPr>
                <w:rFonts w:ascii="Arial" w:eastAsia="Arial" w:hAnsi="Arial" w:cs="Arial"/>
                <w:color w:val="000000"/>
                <w:sz w:val="18"/>
                <w:szCs w:val="18"/>
              </w:rPr>
              <w:t>Yiorkis</w:t>
            </w:r>
            <w:proofErr w:type="spellEnd"/>
          </w:p>
        </w:tc>
        <w:tc>
          <w:tcPr>
            <w:tcW w:w="851" w:type="dxa"/>
            <w:shd w:val="clear" w:color="auto" w:fill="FFFFFF"/>
          </w:tcPr>
          <w:p w14:paraId="14567B3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-7550</w:t>
            </w:r>
          </w:p>
        </w:tc>
        <w:tc>
          <w:tcPr>
            <w:tcW w:w="756" w:type="dxa"/>
            <w:shd w:val="clear" w:color="auto" w:fill="FFFFFF"/>
          </w:tcPr>
          <w:p w14:paraId="54C15A9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1378</w:t>
            </w:r>
          </w:p>
        </w:tc>
        <w:tc>
          <w:tcPr>
            <w:tcW w:w="756" w:type="dxa"/>
            <w:shd w:val="clear" w:color="auto" w:fill="FFFFFF"/>
          </w:tcPr>
          <w:p w14:paraId="18BE72B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416</w:t>
            </w:r>
          </w:p>
        </w:tc>
        <w:tc>
          <w:tcPr>
            <w:tcW w:w="756" w:type="dxa"/>
            <w:shd w:val="clear" w:color="auto" w:fill="FFFFFF"/>
          </w:tcPr>
          <w:p w14:paraId="5D4367A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414</w:t>
            </w:r>
          </w:p>
        </w:tc>
        <w:tc>
          <w:tcPr>
            <w:tcW w:w="709" w:type="dxa"/>
            <w:shd w:val="clear" w:color="auto" w:fill="FFFFFF"/>
          </w:tcPr>
          <w:p w14:paraId="7DEBC8E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30.19</w:t>
            </w:r>
          </w:p>
        </w:tc>
        <w:tc>
          <w:tcPr>
            <w:tcW w:w="708" w:type="dxa"/>
            <w:shd w:val="clear" w:color="auto" w:fill="FFFFFF"/>
          </w:tcPr>
          <w:p w14:paraId="59874D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30.04</w:t>
            </w:r>
          </w:p>
        </w:tc>
        <w:tc>
          <w:tcPr>
            <w:tcW w:w="1965" w:type="dxa"/>
            <w:shd w:val="clear" w:color="auto" w:fill="FFFFFF"/>
          </w:tcPr>
          <w:p w14:paraId="36ADD89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Lucas 2014</w:t>
            </w:r>
          </w:p>
        </w:tc>
      </w:tr>
      <w:tr w:rsidR="00CA57AC" w14:paraId="0B53D76F" w14:textId="77777777">
        <w:trPr>
          <w:trHeight w:val="146"/>
        </w:trPr>
        <w:tc>
          <w:tcPr>
            <w:tcW w:w="1018" w:type="dxa"/>
            <w:shd w:val="clear" w:color="auto" w:fill="FFFFFF"/>
          </w:tcPr>
          <w:p w14:paraId="2F0B4F9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5FF81AA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Sheikh-e Abad 1</w:t>
            </w:r>
          </w:p>
        </w:tc>
        <w:tc>
          <w:tcPr>
            <w:tcW w:w="851" w:type="dxa"/>
            <w:shd w:val="clear" w:color="auto" w:fill="FFFFFF"/>
          </w:tcPr>
          <w:p w14:paraId="4C22921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-9620</w:t>
            </w:r>
          </w:p>
        </w:tc>
        <w:tc>
          <w:tcPr>
            <w:tcW w:w="756" w:type="dxa"/>
            <w:shd w:val="clear" w:color="auto" w:fill="FFFFFF"/>
          </w:tcPr>
          <w:p w14:paraId="654B630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507</w:t>
            </w:r>
          </w:p>
        </w:tc>
        <w:tc>
          <w:tcPr>
            <w:tcW w:w="756" w:type="dxa"/>
            <w:shd w:val="clear" w:color="auto" w:fill="FFFFFF"/>
          </w:tcPr>
          <w:p w14:paraId="182217B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w:t>
            </w:r>
          </w:p>
        </w:tc>
        <w:tc>
          <w:tcPr>
            <w:tcW w:w="756" w:type="dxa"/>
            <w:shd w:val="clear" w:color="auto" w:fill="FFFFFF"/>
          </w:tcPr>
          <w:p w14:paraId="6EF4DF6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0</w:t>
            </w:r>
          </w:p>
        </w:tc>
        <w:tc>
          <w:tcPr>
            <w:tcW w:w="709" w:type="dxa"/>
            <w:shd w:val="clear" w:color="auto" w:fill="FFFFFF"/>
          </w:tcPr>
          <w:p w14:paraId="432C8D4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0.20</w:t>
            </w:r>
          </w:p>
        </w:tc>
        <w:tc>
          <w:tcPr>
            <w:tcW w:w="708" w:type="dxa"/>
            <w:shd w:val="clear" w:color="auto" w:fill="FFFFFF"/>
          </w:tcPr>
          <w:p w14:paraId="1F33A7B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0.00</w:t>
            </w:r>
          </w:p>
        </w:tc>
        <w:tc>
          <w:tcPr>
            <w:tcW w:w="1965" w:type="dxa"/>
            <w:shd w:val="clear" w:color="auto" w:fill="FFFFFF"/>
          </w:tcPr>
          <w:p w14:paraId="1BB50A2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Whitlam et al. 2018</w:t>
            </w:r>
          </w:p>
        </w:tc>
      </w:tr>
      <w:tr w:rsidR="00CA57AC" w14:paraId="39D09184" w14:textId="77777777">
        <w:trPr>
          <w:trHeight w:val="146"/>
        </w:trPr>
        <w:tc>
          <w:tcPr>
            <w:tcW w:w="1018" w:type="dxa"/>
            <w:shd w:val="clear" w:color="auto" w:fill="FFFFFF"/>
          </w:tcPr>
          <w:p w14:paraId="2A7C7F9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053680AC"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Chogha</w:t>
            </w:r>
            <w:proofErr w:type="spellEnd"/>
            <w:r>
              <w:rPr>
                <w:rFonts w:ascii="Arial" w:eastAsia="Arial" w:hAnsi="Arial" w:cs="Arial"/>
                <w:color w:val="000000"/>
                <w:sz w:val="18"/>
                <w:szCs w:val="18"/>
              </w:rPr>
              <w:t xml:space="preserve"> Golan</w:t>
            </w:r>
          </w:p>
        </w:tc>
        <w:tc>
          <w:tcPr>
            <w:tcW w:w="851" w:type="dxa"/>
            <w:shd w:val="clear" w:color="auto" w:fill="FFFFFF"/>
          </w:tcPr>
          <w:p w14:paraId="16F2F34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-8200</w:t>
            </w:r>
          </w:p>
        </w:tc>
        <w:tc>
          <w:tcPr>
            <w:tcW w:w="756" w:type="dxa"/>
            <w:shd w:val="clear" w:color="auto" w:fill="FFFFFF"/>
          </w:tcPr>
          <w:p w14:paraId="016C4F8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661</w:t>
            </w:r>
          </w:p>
        </w:tc>
        <w:tc>
          <w:tcPr>
            <w:tcW w:w="756" w:type="dxa"/>
            <w:shd w:val="clear" w:color="auto" w:fill="FFFFFF"/>
          </w:tcPr>
          <w:p w14:paraId="33349CC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108</w:t>
            </w:r>
          </w:p>
        </w:tc>
        <w:tc>
          <w:tcPr>
            <w:tcW w:w="756" w:type="dxa"/>
            <w:shd w:val="clear" w:color="auto" w:fill="FFFFFF"/>
          </w:tcPr>
          <w:p w14:paraId="046E6B5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w:t>
            </w:r>
          </w:p>
        </w:tc>
        <w:tc>
          <w:tcPr>
            <w:tcW w:w="709" w:type="dxa"/>
            <w:shd w:val="clear" w:color="auto" w:fill="FFFFFF"/>
          </w:tcPr>
          <w:p w14:paraId="1B19863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16.34</w:t>
            </w:r>
          </w:p>
        </w:tc>
        <w:tc>
          <w:tcPr>
            <w:tcW w:w="708" w:type="dxa"/>
            <w:shd w:val="clear" w:color="auto" w:fill="FFFFFF"/>
          </w:tcPr>
          <w:p w14:paraId="3D3DFF3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1.51</w:t>
            </w:r>
          </w:p>
        </w:tc>
        <w:tc>
          <w:tcPr>
            <w:tcW w:w="1965" w:type="dxa"/>
            <w:shd w:val="clear" w:color="auto" w:fill="FFFFFF"/>
          </w:tcPr>
          <w:p w14:paraId="0E7501B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Riehl et al 2012</w:t>
            </w:r>
          </w:p>
        </w:tc>
      </w:tr>
      <w:tr w:rsidR="00CA57AC" w14:paraId="12C73B5E" w14:textId="77777777">
        <w:trPr>
          <w:trHeight w:val="146"/>
        </w:trPr>
        <w:tc>
          <w:tcPr>
            <w:tcW w:w="1018" w:type="dxa"/>
            <w:shd w:val="clear" w:color="auto" w:fill="FFFFFF"/>
          </w:tcPr>
          <w:p w14:paraId="116B575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5E0244A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Chia Sabz</w:t>
            </w:r>
          </w:p>
        </w:tc>
        <w:tc>
          <w:tcPr>
            <w:tcW w:w="851" w:type="dxa"/>
            <w:shd w:val="clear" w:color="auto" w:fill="FFFFFF"/>
          </w:tcPr>
          <w:p w14:paraId="181170C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-8075</w:t>
            </w:r>
          </w:p>
        </w:tc>
        <w:tc>
          <w:tcPr>
            <w:tcW w:w="756" w:type="dxa"/>
            <w:shd w:val="clear" w:color="auto" w:fill="FFFFFF"/>
          </w:tcPr>
          <w:p w14:paraId="702114A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579</w:t>
            </w:r>
          </w:p>
        </w:tc>
        <w:tc>
          <w:tcPr>
            <w:tcW w:w="756" w:type="dxa"/>
            <w:shd w:val="clear" w:color="auto" w:fill="FFFFFF"/>
          </w:tcPr>
          <w:p w14:paraId="4023377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70</w:t>
            </w:r>
          </w:p>
        </w:tc>
        <w:tc>
          <w:tcPr>
            <w:tcW w:w="756" w:type="dxa"/>
            <w:shd w:val="clear" w:color="auto" w:fill="FFFFFF"/>
          </w:tcPr>
          <w:p w14:paraId="2214C65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27</w:t>
            </w:r>
          </w:p>
        </w:tc>
        <w:tc>
          <w:tcPr>
            <w:tcW w:w="709" w:type="dxa"/>
            <w:shd w:val="clear" w:color="auto" w:fill="FFFFFF"/>
          </w:tcPr>
          <w:p w14:paraId="120A1B8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12.09</w:t>
            </w:r>
          </w:p>
        </w:tc>
        <w:tc>
          <w:tcPr>
            <w:tcW w:w="708" w:type="dxa"/>
            <w:shd w:val="clear" w:color="auto" w:fill="FFFFFF"/>
          </w:tcPr>
          <w:p w14:paraId="28CFB42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4.66</w:t>
            </w:r>
          </w:p>
        </w:tc>
        <w:tc>
          <w:tcPr>
            <w:tcW w:w="1965" w:type="dxa"/>
            <w:shd w:val="clear" w:color="auto" w:fill="FFFFFF"/>
          </w:tcPr>
          <w:p w14:paraId="43403F3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Riehl et al 2012</w:t>
            </w:r>
          </w:p>
        </w:tc>
      </w:tr>
      <w:tr w:rsidR="00CA57AC" w14:paraId="6B3DFEE6" w14:textId="77777777">
        <w:trPr>
          <w:trHeight w:val="146"/>
        </w:trPr>
        <w:tc>
          <w:tcPr>
            <w:tcW w:w="1018" w:type="dxa"/>
            <w:shd w:val="clear" w:color="auto" w:fill="FFFFFF"/>
          </w:tcPr>
          <w:p w14:paraId="003D32B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46CF0E0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Sheikh-e Abad 2</w:t>
            </w:r>
          </w:p>
        </w:tc>
        <w:tc>
          <w:tcPr>
            <w:tcW w:w="851" w:type="dxa"/>
            <w:shd w:val="clear" w:color="auto" w:fill="FFFFFF"/>
          </w:tcPr>
          <w:p w14:paraId="1059752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-7980</w:t>
            </w:r>
          </w:p>
        </w:tc>
        <w:tc>
          <w:tcPr>
            <w:tcW w:w="756" w:type="dxa"/>
            <w:shd w:val="clear" w:color="auto" w:fill="FFFFFF"/>
          </w:tcPr>
          <w:p w14:paraId="52EFA51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10724</w:t>
            </w:r>
          </w:p>
        </w:tc>
        <w:tc>
          <w:tcPr>
            <w:tcW w:w="756" w:type="dxa"/>
            <w:shd w:val="clear" w:color="auto" w:fill="FFFFFF"/>
          </w:tcPr>
          <w:p w14:paraId="4E9D5A5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757</w:t>
            </w:r>
          </w:p>
        </w:tc>
        <w:tc>
          <w:tcPr>
            <w:tcW w:w="756" w:type="dxa"/>
            <w:shd w:val="clear" w:color="auto" w:fill="FFFFFF"/>
          </w:tcPr>
          <w:p w14:paraId="059FA68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445</w:t>
            </w:r>
          </w:p>
        </w:tc>
        <w:tc>
          <w:tcPr>
            <w:tcW w:w="709" w:type="dxa"/>
            <w:shd w:val="clear" w:color="auto" w:fill="FFFFFF"/>
          </w:tcPr>
          <w:p w14:paraId="58C46A9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7.06</w:t>
            </w:r>
          </w:p>
        </w:tc>
        <w:tc>
          <w:tcPr>
            <w:tcW w:w="708" w:type="dxa"/>
            <w:shd w:val="clear" w:color="auto" w:fill="FFFFFF"/>
          </w:tcPr>
          <w:p w14:paraId="023A5C7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4.15</w:t>
            </w:r>
          </w:p>
        </w:tc>
        <w:tc>
          <w:tcPr>
            <w:tcW w:w="1965" w:type="dxa"/>
            <w:shd w:val="clear" w:color="auto" w:fill="FFFFFF"/>
          </w:tcPr>
          <w:p w14:paraId="13F9A50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Whitlam et al. 2018</w:t>
            </w:r>
          </w:p>
        </w:tc>
      </w:tr>
      <w:tr w:rsidR="00CA57AC" w14:paraId="21CE02F2" w14:textId="77777777">
        <w:trPr>
          <w:trHeight w:val="146"/>
        </w:trPr>
        <w:tc>
          <w:tcPr>
            <w:tcW w:w="1018" w:type="dxa"/>
            <w:shd w:val="clear" w:color="auto" w:fill="FFFFFF"/>
          </w:tcPr>
          <w:p w14:paraId="4468B53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7FFCDBF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Ganj Dareh</w:t>
            </w:r>
          </w:p>
        </w:tc>
        <w:tc>
          <w:tcPr>
            <w:tcW w:w="851" w:type="dxa"/>
            <w:shd w:val="clear" w:color="auto" w:fill="FFFFFF"/>
          </w:tcPr>
          <w:p w14:paraId="228F7C8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-7850</w:t>
            </w:r>
          </w:p>
        </w:tc>
        <w:tc>
          <w:tcPr>
            <w:tcW w:w="756" w:type="dxa"/>
            <w:shd w:val="clear" w:color="auto" w:fill="FFFFFF"/>
          </w:tcPr>
          <w:p w14:paraId="75A9332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1058</w:t>
            </w:r>
          </w:p>
        </w:tc>
        <w:tc>
          <w:tcPr>
            <w:tcW w:w="756" w:type="dxa"/>
            <w:shd w:val="clear" w:color="auto" w:fill="FFFFFF"/>
          </w:tcPr>
          <w:p w14:paraId="771CB03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319</w:t>
            </w:r>
          </w:p>
        </w:tc>
        <w:tc>
          <w:tcPr>
            <w:tcW w:w="756" w:type="dxa"/>
            <w:shd w:val="clear" w:color="auto" w:fill="FFFFFF"/>
          </w:tcPr>
          <w:p w14:paraId="22A125C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313</w:t>
            </w:r>
          </w:p>
        </w:tc>
        <w:tc>
          <w:tcPr>
            <w:tcW w:w="709" w:type="dxa"/>
            <w:shd w:val="clear" w:color="auto" w:fill="FFFFFF"/>
          </w:tcPr>
          <w:p w14:paraId="1B33A14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30.15</w:t>
            </w:r>
          </w:p>
        </w:tc>
        <w:tc>
          <w:tcPr>
            <w:tcW w:w="708" w:type="dxa"/>
            <w:shd w:val="clear" w:color="auto" w:fill="FFFFFF"/>
          </w:tcPr>
          <w:p w14:paraId="26C00EE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29.58</w:t>
            </w:r>
          </w:p>
        </w:tc>
        <w:tc>
          <w:tcPr>
            <w:tcW w:w="1965" w:type="dxa"/>
            <w:shd w:val="clear" w:color="auto" w:fill="FFFFFF"/>
          </w:tcPr>
          <w:p w14:paraId="31082D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et al 1984</w:t>
            </w:r>
          </w:p>
        </w:tc>
      </w:tr>
      <w:tr w:rsidR="00CA57AC" w14:paraId="14D23780" w14:textId="77777777">
        <w:trPr>
          <w:trHeight w:val="146"/>
        </w:trPr>
        <w:tc>
          <w:tcPr>
            <w:tcW w:w="1018" w:type="dxa"/>
            <w:shd w:val="clear" w:color="auto" w:fill="FFFFFF"/>
          </w:tcPr>
          <w:p w14:paraId="7753CC5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64D3EC7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Sheikh-e Abad 3</w:t>
            </w:r>
          </w:p>
        </w:tc>
        <w:tc>
          <w:tcPr>
            <w:tcW w:w="851" w:type="dxa"/>
            <w:shd w:val="clear" w:color="auto" w:fill="FFFFFF"/>
          </w:tcPr>
          <w:p w14:paraId="3122912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-7610</w:t>
            </w:r>
          </w:p>
        </w:tc>
        <w:tc>
          <w:tcPr>
            <w:tcW w:w="756" w:type="dxa"/>
            <w:shd w:val="clear" w:color="auto" w:fill="FFFFFF"/>
          </w:tcPr>
          <w:p w14:paraId="16285B4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1813</w:t>
            </w:r>
          </w:p>
        </w:tc>
        <w:tc>
          <w:tcPr>
            <w:tcW w:w="756" w:type="dxa"/>
            <w:shd w:val="clear" w:color="auto" w:fill="FFFFFF"/>
          </w:tcPr>
          <w:p w14:paraId="25430DF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23</w:t>
            </w:r>
          </w:p>
        </w:tc>
        <w:tc>
          <w:tcPr>
            <w:tcW w:w="756" w:type="dxa"/>
            <w:shd w:val="clear" w:color="auto" w:fill="FFFFFF"/>
          </w:tcPr>
          <w:p w14:paraId="187B554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w:t>
            </w:r>
          </w:p>
        </w:tc>
        <w:tc>
          <w:tcPr>
            <w:tcW w:w="709" w:type="dxa"/>
            <w:shd w:val="clear" w:color="auto" w:fill="FFFFFF"/>
          </w:tcPr>
          <w:p w14:paraId="4E84815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12.70</w:t>
            </w:r>
          </w:p>
        </w:tc>
        <w:tc>
          <w:tcPr>
            <w:tcW w:w="708" w:type="dxa"/>
            <w:shd w:val="clear" w:color="auto" w:fill="FFFFFF"/>
          </w:tcPr>
          <w:p w14:paraId="4C6348B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0.66</w:t>
            </w:r>
          </w:p>
        </w:tc>
        <w:tc>
          <w:tcPr>
            <w:tcW w:w="1965" w:type="dxa"/>
            <w:shd w:val="clear" w:color="auto" w:fill="FFFFFF"/>
          </w:tcPr>
          <w:p w14:paraId="17EA5BD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Whitlam et al. 2018</w:t>
            </w:r>
          </w:p>
        </w:tc>
      </w:tr>
      <w:tr w:rsidR="00CA57AC" w14:paraId="07C0CB5A" w14:textId="77777777">
        <w:trPr>
          <w:trHeight w:val="146"/>
        </w:trPr>
        <w:tc>
          <w:tcPr>
            <w:tcW w:w="1018" w:type="dxa"/>
            <w:shd w:val="clear" w:color="auto" w:fill="FFFFFF"/>
          </w:tcPr>
          <w:p w14:paraId="5FA7EE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487B95F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Jarmo</w:t>
            </w:r>
          </w:p>
        </w:tc>
        <w:tc>
          <w:tcPr>
            <w:tcW w:w="851" w:type="dxa"/>
            <w:shd w:val="clear" w:color="auto" w:fill="FFFFFF"/>
          </w:tcPr>
          <w:p w14:paraId="48353D5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-7300</w:t>
            </w:r>
          </w:p>
        </w:tc>
        <w:tc>
          <w:tcPr>
            <w:tcW w:w="756" w:type="dxa"/>
            <w:shd w:val="clear" w:color="auto" w:fill="FFFFFF"/>
          </w:tcPr>
          <w:p w14:paraId="3D7FCC5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459</w:t>
            </w:r>
          </w:p>
        </w:tc>
        <w:tc>
          <w:tcPr>
            <w:tcW w:w="756" w:type="dxa"/>
            <w:shd w:val="clear" w:color="auto" w:fill="FFFFFF"/>
          </w:tcPr>
          <w:p w14:paraId="6ACED7E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333</w:t>
            </w:r>
          </w:p>
        </w:tc>
        <w:tc>
          <w:tcPr>
            <w:tcW w:w="756" w:type="dxa"/>
            <w:shd w:val="clear" w:color="auto" w:fill="FFFFFF"/>
          </w:tcPr>
          <w:p w14:paraId="1C3CCE5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319</w:t>
            </w:r>
          </w:p>
        </w:tc>
        <w:tc>
          <w:tcPr>
            <w:tcW w:w="709" w:type="dxa"/>
            <w:shd w:val="clear" w:color="auto" w:fill="FFFFFF"/>
          </w:tcPr>
          <w:p w14:paraId="63C5E14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72.55</w:t>
            </w:r>
          </w:p>
        </w:tc>
        <w:tc>
          <w:tcPr>
            <w:tcW w:w="708" w:type="dxa"/>
            <w:shd w:val="clear" w:color="auto" w:fill="FFFFFF"/>
          </w:tcPr>
          <w:p w14:paraId="395F9D8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69.50</w:t>
            </w:r>
          </w:p>
        </w:tc>
        <w:tc>
          <w:tcPr>
            <w:tcW w:w="1965" w:type="dxa"/>
            <w:shd w:val="clear" w:color="auto" w:fill="FFFFFF"/>
          </w:tcPr>
          <w:p w14:paraId="242A59B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Carretero et </w:t>
            </w:r>
            <w:proofErr w:type="spellStart"/>
            <w:r>
              <w:rPr>
                <w:rFonts w:ascii="Arial" w:eastAsia="Arial" w:hAnsi="Arial" w:cs="Arial"/>
                <w:color w:val="000000"/>
                <w:sz w:val="18"/>
                <w:szCs w:val="18"/>
              </w:rPr>
              <w:t>et</w:t>
            </w:r>
            <w:proofErr w:type="spellEnd"/>
            <w:r>
              <w:rPr>
                <w:rFonts w:ascii="Arial" w:eastAsia="Arial" w:hAnsi="Arial" w:cs="Arial"/>
                <w:color w:val="000000"/>
                <w:sz w:val="18"/>
                <w:szCs w:val="18"/>
              </w:rPr>
              <w:t xml:space="preserve"> al 2023</w:t>
            </w:r>
          </w:p>
        </w:tc>
      </w:tr>
      <w:tr w:rsidR="00CA57AC" w14:paraId="5C53B268" w14:textId="77777777">
        <w:trPr>
          <w:trHeight w:val="146"/>
        </w:trPr>
        <w:tc>
          <w:tcPr>
            <w:tcW w:w="1018" w:type="dxa"/>
            <w:shd w:val="clear" w:color="auto" w:fill="FFFFFF"/>
          </w:tcPr>
          <w:p w14:paraId="0A45F79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39372E2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Ali Kosh (Bus </w:t>
            </w:r>
            <w:proofErr w:type="spellStart"/>
            <w:r>
              <w:rPr>
                <w:rFonts w:ascii="Arial" w:eastAsia="Arial" w:hAnsi="Arial" w:cs="Arial"/>
                <w:color w:val="000000"/>
                <w:sz w:val="18"/>
                <w:szCs w:val="18"/>
              </w:rPr>
              <w:t>Mordeh</w:t>
            </w:r>
            <w:proofErr w:type="spellEnd"/>
            <w:r>
              <w:rPr>
                <w:rFonts w:ascii="Arial" w:eastAsia="Arial" w:hAnsi="Arial" w:cs="Arial"/>
                <w:color w:val="000000"/>
                <w:sz w:val="18"/>
                <w:szCs w:val="18"/>
              </w:rPr>
              <w:t>)</w:t>
            </w:r>
          </w:p>
        </w:tc>
        <w:tc>
          <w:tcPr>
            <w:tcW w:w="851" w:type="dxa"/>
            <w:shd w:val="clear" w:color="auto" w:fill="FFFFFF"/>
          </w:tcPr>
          <w:p w14:paraId="14F3262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-7225</w:t>
            </w:r>
          </w:p>
        </w:tc>
        <w:tc>
          <w:tcPr>
            <w:tcW w:w="756" w:type="dxa"/>
            <w:shd w:val="clear" w:color="auto" w:fill="FFFFFF"/>
          </w:tcPr>
          <w:p w14:paraId="4F0C5E2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31173</w:t>
            </w:r>
          </w:p>
        </w:tc>
        <w:tc>
          <w:tcPr>
            <w:tcW w:w="756" w:type="dxa"/>
            <w:shd w:val="clear" w:color="auto" w:fill="FFFFFF"/>
          </w:tcPr>
          <w:p w14:paraId="28857EF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480</w:t>
            </w:r>
          </w:p>
        </w:tc>
        <w:tc>
          <w:tcPr>
            <w:tcW w:w="756" w:type="dxa"/>
            <w:shd w:val="clear" w:color="auto" w:fill="FFFFFF"/>
          </w:tcPr>
          <w:p w14:paraId="2463F64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315</w:t>
            </w:r>
          </w:p>
        </w:tc>
        <w:tc>
          <w:tcPr>
            <w:tcW w:w="709" w:type="dxa"/>
            <w:shd w:val="clear" w:color="auto" w:fill="FFFFFF"/>
          </w:tcPr>
          <w:p w14:paraId="29EB34D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1.54</w:t>
            </w:r>
          </w:p>
        </w:tc>
        <w:tc>
          <w:tcPr>
            <w:tcW w:w="708" w:type="dxa"/>
            <w:shd w:val="clear" w:color="auto" w:fill="FFFFFF"/>
          </w:tcPr>
          <w:p w14:paraId="3F57076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1.01</w:t>
            </w:r>
          </w:p>
        </w:tc>
        <w:tc>
          <w:tcPr>
            <w:tcW w:w="1965" w:type="dxa"/>
            <w:shd w:val="clear" w:color="auto" w:fill="FFFFFF"/>
          </w:tcPr>
          <w:p w14:paraId="08C3D875"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Helbaek</w:t>
            </w:r>
            <w:proofErr w:type="spellEnd"/>
            <w:r>
              <w:rPr>
                <w:rFonts w:ascii="Arial" w:eastAsia="Arial" w:hAnsi="Arial" w:cs="Arial"/>
                <w:color w:val="000000"/>
                <w:sz w:val="18"/>
                <w:szCs w:val="18"/>
              </w:rPr>
              <w:t xml:space="preserve"> 1969</w:t>
            </w:r>
          </w:p>
        </w:tc>
      </w:tr>
      <w:tr w:rsidR="00CA57AC" w14:paraId="41A110A8" w14:textId="77777777">
        <w:trPr>
          <w:trHeight w:val="146"/>
        </w:trPr>
        <w:tc>
          <w:tcPr>
            <w:tcW w:w="1018" w:type="dxa"/>
            <w:shd w:val="clear" w:color="auto" w:fill="FFFFFF"/>
          </w:tcPr>
          <w:p w14:paraId="11F0189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42EB7C3F"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Chogha</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Bonut</w:t>
            </w:r>
            <w:proofErr w:type="spellEnd"/>
          </w:p>
        </w:tc>
        <w:tc>
          <w:tcPr>
            <w:tcW w:w="851" w:type="dxa"/>
            <w:shd w:val="clear" w:color="auto" w:fill="FFFFFF"/>
          </w:tcPr>
          <w:p w14:paraId="5F0A433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-6900</w:t>
            </w:r>
          </w:p>
        </w:tc>
        <w:tc>
          <w:tcPr>
            <w:tcW w:w="756" w:type="dxa"/>
            <w:shd w:val="clear" w:color="auto" w:fill="FFFFFF"/>
          </w:tcPr>
          <w:p w14:paraId="27C290D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529</w:t>
            </w:r>
          </w:p>
        </w:tc>
        <w:tc>
          <w:tcPr>
            <w:tcW w:w="756" w:type="dxa"/>
            <w:shd w:val="clear" w:color="auto" w:fill="FFFFFF"/>
          </w:tcPr>
          <w:p w14:paraId="6E3C6B5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122</w:t>
            </w:r>
          </w:p>
        </w:tc>
        <w:tc>
          <w:tcPr>
            <w:tcW w:w="756" w:type="dxa"/>
            <w:shd w:val="clear" w:color="auto" w:fill="FFFFFF"/>
          </w:tcPr>
          <w:p w14:paraId="1EEEC88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122</w:t>
            </w:r>
          </w:p>
        </w:tc>
        <w:tc>
          <w:tcPr>
            <w:tcW w:w="709" w:type="dxa"/>
            <w:shd w:val="clear" w:color="auto" w:fill="FFFFFF"/>
          </w:tcPr>
          <w:p w14:paraId="498F369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23.06</w:t>
            </w:r>
          </w:p>
        </w:tc>
        <w:tc>
          <w:tcPr>
            <w:tcW w:w="708" w:type="dxa"/>
            <w:shd w:val="clear" w:color="auto" w:fill="FFFFFF"/>
          </w:tcPr>
          <w:p w14:paraId="162EE38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23.06</w:t>
            </w:r>
          </w:p>
        </w:tc>
        <w:tc>
          <w:tcPr>
            <w:tcW w:w="1965" w:type="dxa"/>
            <w:shd w:val="clear" w:color="auto" w:fill="FFFFFF"/>
          </w:tcPr>
          <w:p w14:paraId="1FDB784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Miller 2003</w:t>
            </w:r>
          </w:p>
        </w:tc>
      </w:tr>
      <w:tr w:rsidR="00CA57AC" w14:paraId="5DE27223" w14:textId="77777777">
        <w:trPr>
          <w:trHeight w:val="146"/>
        </w:trPr>
        <w:tc>
          <w:tcPr>
            <w:tcW w:w="1018" w:type="dxa"/>
            <w:shd w:val="clear" w:color="auto" w:fill="FFFFFF"/>
          </w:tcPr>
          <w:p w14:paraId="5B08DBF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7DEB71E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Ali Kosh (Ali Kosh)</w:t>
            </w:r>
          </w:p>
        </w:tc>
        <w:tc>
          <w:tcPr>
            <w:tcW w:w="851" w:type="dxa"/>
            <w:shd w:val="clear" w:color="auto" w:fill="FFFFFF"/>
          </w:tcPr>
          <w:p w14:paraId="4C7D058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-6450</w:t>
            </w:r>
          </w:p>
        </w:tc>
        <w:tc>
          <w:tcPr>
            <w:tcW w:w="756" w:type="dxa"/>
            <w:shd w:val="clear" w:color="auto" w:fill="FFFFFF"/>
          </w:tcPr>
          <w:p w14:paraId="7349F3D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916</w:t>
            </w:r>
          </w:p>
        </w:tc>
        <w:tc>
          <w:tcPr>
            <w:tcW w:w="756" w:type="dxa"/>
            <w:shd w:val="clear" w:color="auto" w:fill="FFFFFF"/>
          </w:tcPr>
          <w:p w14:paraId="771B88B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183</w:t>
            </w:r>
          </w:p>
        </w:tc>
        <w:tc>
          <w:tcPr>
            <w:tcW w:w="756" w:type="dxa"/>
            <w:shd w:val="clear" w:color="auto" w:fill="FFFFFF"/>
          </w:tcPr>
          <w:p w14:paraId="7658D4F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180</w:t>
            </w:r>
          </w:p>
        </w:tc>
        <w:tc>
          <w:tcPr>
            <w:tcW w:w="709" w:type="dxa"/>
            <w:shd w:val="clear" w:color="auto" w:fill="FFFFFF"/>
          </w:tcPr>
          <w:p w14:paraId="48EF8EC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19.98</w:t>
            </w:r>
          </w:p>
        </w:tc>
        <w:tc>
          <w:tcPr>
            <w:tcW w:w="708" w:type="dxa"/>
            <w:shd w:val="clear" w:color="auto" w:fill="FFFFFF"/>
          </w:tcPr>
          <w:p w14:paraId="294644C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19.65</w:t>
            </w:r>
          </w:p>
        </w:tc>
        <w:tc>
          <w:tcPr>
            <w:tcW w:w="1965" w:type="dxa"/>
            <w:shd w:val="clear" w:color="auto" w:fill="FFFFFF"/>
          </w:tcPr>
          <w:p w14:paraId="07C9A598"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Helbaek</w:t>
            </w:r>
            <w:proofErr w:type="spellEnd"/>
            <w:r>
              <w:rPr>
                <w:rFonts w:ascii="Arial" w:eastAsia="Arial" w:hAnsi="Arial" w:cs="Arial"/>
                <w:color w:val="000000"/>
                <w:sz w:val="18"/>
                <w:szCs w:val="18"/>
              </w:rPr>
              <w:t xml:space="preserve"> 1969</w:t>
            </w:r>
          </w:p>
        </w:tc>
      </w:tr>
      <w:tr w:rsidR="00CA57AC" w14:paraId="023B0707" w14:textId="77777777">
        <w:trPr>
          <w:trHeight w:val="146"/>
        </w:trPr>
        <w:tc>
          <w:tcPr>
            <w:tcW w:w="1018" w:type="dxa"/>
            <w:shd w:val="clear" w:color="auto" w:fill="FFFFFF"/>
          </w:tcPr>
          <w:p w14:paraId="5341923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1593183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Ali Kosh (</w:t>
            </w:r>
            <w:proofErr w:type="spellStart"/>
            <w:r>
              <w:rPr>
                <w:rFonts w:ascii="Arial" w:eastAsia="Arial" w:hAnsi="Arial" w:cs="Arial"/>
                <w:color w:val="000000"/>
                <w:sz w:val="18"/>
                <w:szCs w:val="18"/>
              </w:rPr>
              <w:t>M.Jaffar</w:t>
            </w:r>
            <w:proofErr w:type="spellEnd"/>
            <w:r>
              <w:rPr>
                <w:rFonts w:ascii="Arial" w:eastAsia="Arial" w:hAnsi="Arial" w:cs="Arial"/>
                <w:color w:val="000000"/>
                <w:sz w:val="18"/>
                <w:szCs w:val="18"/>
              </w:rPr>
              <w:t>)</w:t>
            </w:r>
          </w:p>
        </w:tc>
        <w:tc>
          <w:tcPr>
            <w:tcW w:w="851" w:type="dxa"/>
            <w:shd w:val="clear" w:color="auto" w:fill="FFFFFF"/>
          </w:tcPr>
          <w:p w14:paraId="4715578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-6150</w:t>
            </w:r>
          </w:p>
        </w:tc>
        <w:tc>
          <w:tcPr>
            <w:tcW w:w="756" w:type="dxa"/>
            <w:shd w:val="clear" w:color="auto" w:fill="FFFFFF"/>
          </w:tcPr>
          <w:p w14:paraId="18CB32C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8094</w:t>
            </w:r>
          </w:p>
        </w:tc>
        <w:tc>
          <w:tcPr>
            <w:tcW w:w="756" w:type="dxa"/>
            <w:shd w:val="clear" w:color="auto" w:fill="FFFFFF"/>
          </w:tcPr>
          <w:p w14:paraId="4666DAB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179</w:t>
            </w:r>
          </w:p>
        </w:tc>
        <w:tc>
          <w:tcPr>
            <w:tcW w:w="756" w:type="dxa"/>
            <w:shd w:val="clear" w:color="auto" w:fill="FFFFFF"/>
          </w:tcPr>
          <w:p w14:paraId="72E2B9E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178</w:t>
            </w:r>
          </w:p>
        </w:tc>
        <w:tc>
          <w:tcPr>
            <w:tcW w:w="709" w:type="dxa"/>
            <w:shd w:val="clear" w:color="auto" w:fill="FFFFFF"/>
          </w:tcPr>
          <w:p w14:paraId="7F03086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2.21</w:t>
            </w:r>
          </w:p>
        </w:tc>
        <w:tc>
          <w:tcPr>
            <w:tcW w:w="708" w:type="dxa"/>
            <w:shd w:val="clear" w:color="auto" w:fill="FFFFFF"/>
          </w:tcPr>
          <w:p w14:paraId="3265E22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2.20</w:t>
            </w:r>
          </w:p>
        </w:tc>
        <w:tc>
          <w:tcPr>
            <w:tcW w:w="1965" w:type="dxa"/>
            <w:shd w:val="clear" w:color="auto" w:fill="FFFFFF"/>
          </w:tcPr>
          <w:p w14:paraId="09A10B4C"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Helbaek</w:t>
            </w:r>
            <w:proofErr w:type="spellEnd"/>
            <w:r>
              <w:rPr>
                <w:rFonts w:ascii="Arial" w:eastAsia="Arial" w:hAnsi="Arial" w:cs="Arial"/>
                <w:color w:val="000000"/>
                <w:sz w:val="18"/>
                <w:szCs w:val="18"/>
              </w:rPr>
              <w:t xml:space="preserve"> 1969</w:t>
            </w:r>
          </w:p>
        </w:tc>
      </w:tr>
      <w:tr w:rsidR="00CA57AC" w14:paraId="7061B904" w14:textId="77777777">
        <w:trPr>
          <w:trHeight w:val="146"/>
        </w:trPr>
        <w:tc>
          <w:tcPr>
            <w:tcW w:w="1018" w:type="dxa"/>
            <w:shd w:val="clear" w:color="auto" w:fill="FFFFFF"/>
          </w:tcPr>
          <w:p w14:paraId="2D8955A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08A7FE2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Choga Mami</w:t>
            </w:r>
          </w:p>
        </w:tc>
        <w:tc>
          <w:tcPr>
            <w:tcW w:w="851" w:type="dxa"/>
            <w:shd w:val="clear" w:color="auto" w:fill="FFFFFF"/>
          </w:tcPr>
          <w:p w14:paraId="2FCCF84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-5795</w:t>
            </w:r>
          </w:p>
        </w:tc>
        <w:tc>
          <w:tcPr>
            <w:tcW w:w="756" w:type="dxa"/>
            <w:shd w:val="clear" w:color="auto" w:fill="FFFFFF"/>
          </w:tcPr>
          <w:p w14:paraId="655D8FC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3028</w:t>
            </w:r>
          </w:p>
        </w:tc>
        <w:tc>
          <w:tcPr>
            <w:tcW w:w="756" w:type="dxa"/>
            <w:shd w:val="clear" w:color="auto" w:fill="FFFFFF"/>
          </w:tcPr>
          <w:p w14:paraId="5162039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434</w:t>
            </w:r>
          </w:p>
        </w:tc>
        <w:tc>
          <w:tcPr>
            <w:tcW w:w="756" w:type="dxa"/>
            <w:shd w:val="clear" w:color="auto" w:fill="FFFFFF"/>
          </w:tcPr>
          <w:p w14:paraId="38315F9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412</w:t>
            </w:r>
          </w:p>
        </w:tc>
        <w:tc>
          <w:tcPr>
            <w:tcW w:w="709" w:type="dxa"/>
            <w:shd w:val="clear" w:color="auto" w:fill="FFFFFF"/>
          </w:tcPr>
          <w:p w14:paraId="592D47F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14.33</w:t>
            </w:r>
          </w:p>
        </w:tc>
        <w:tc>
          <w:tcPr>
            <w:tcW w:w="708" w:type="dxa"/>
            <w:shd w:val="clear" w:color="auto" w:fill="FFFFFF"/>
          </w:tcPr>
          <w:p w14:paraId="392E072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13.61</w:t>
            </w:r>
          </w:p>
        </w:tc>
        <w:tc>
          <w:tcPr>
            <w:tcW w:w="1965" w:type="dxa"/>
            <w:shd w:val="clear" w:color="auto" w:fill="FFFFFF"/>
          </w:tcPr>
          <w:p w14:paraId="35D61148"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Helbaek</w:t>
            </w:r>
            <w:proofErr w:type="spellEnd"/>
            <w:r>
              <w:rPr>
                <w:rFonts w:ascii="Arial" w:eastAsia="Arial" w:hAnsi="Arial" w:cs="Arial"/>
                <w:color w:val="000000"/>
                <w:sz w:val="18"/>
                <w:szCs w:val="18"/>
              </w:rPr>
              <w:t xml:space="preserve"> 1972</w:t>
            </w:r>
          </w:p>
        </w:tc>
      </w:tr>
      <w:tr w:rsidR="00CA57AC" w14:paraId="2A26470E" w14:textId="77777777">
        <w:trPr>
          <w:trHeight w:val="146"/>
        </w:trPr>
        <w:tc>
          <w:tcPr>
            <w:tcW w:w="1018" w:type="dxa"/>
            <w:shd w:val="clear" w:color="auto" w:fill="FFFFFF"/>
          </w:tcPr>
          <w:p w14:paraId="7003C1B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1842" w:type="dxa"/>
            <w:shd w:val="clear" w:color="auto" w:fill="FFFFFF"/>
          </w:tcPr>
          <w:p w14:paraId="5B2A8B3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Tepe Marani</w:t>
            </w:r>
          </w:p>
        </w:tc>
        <w:tc>
          <w:tcPr>
            <w:tcW w:w="851" w:type="dxa"/>
            <w:shd w:val="clear" w:color="auto" w:fill="FFFFFF"/>
          </w:tcPr>
          <w:p w14:paraId="0A2C078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-5265</w:t>
            </w:r>
          </w:p>
        </w:tc>
        <w:tc>
          <w:tcPr>
            <w:tcW w:w="756" w:type="dxa"/>
            <w:shd w:val="clear" w:color="auto" w:fill="FFFFFF"/>
          </w:tcPr>
          <w:p w14:paraId="5629057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1366</w:t>
            </w:r>
          </w:p>
        </w:tc>
        <w:tc>
          <w:tcPr>
            <w:tcW w:w="756" w:type="dxa"/>
            <w:shd w:val="clear" w:color="auto" w:fill="FFFFFF"/>
          </w:tcPr>
          <w:p w14:paraId="7EC31D4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628</w:t>
            </w:r>
          </w:p>
        </w:tc>
        <w:tc>
          <w:tcPr>
            <w:tcW w:w="756" w:type="dxa"/>
            <w:shd w:val="clear" w:color="auto" w:fill="FFFFFF"/>
          </w:tcPr>
          <w:p w14:paraId="1E486EA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523</w:t>
            </w:r>
          </w:p>
        </w:tc>
        <w:tc>
          <w:tcPr>
            <w:tcW w:w="709" w:type="dxa"/>
            <w:shd w:val="clear" w:color="auto" w:fill="FFFFFF"/>
          </w:tcPr>
          <w:p w14:paraId="5BCA391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45.97</w:t>
            </w:r>
          </w:p>
        </w:tc>
        <w:tc>
          <w:tcPr>
            <w:tcW w:w="708" w:type="dxa"/>
            <w:shd w:val="clear" w:color="auto" w:fill="FFFFFF"/>
          </w:tcPr>
          <w:p w14:paraId="77FDE0B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38.29</w:t>
            </w:r>
          </w:p>
        </w:tc>
        <w:tc>
          <w:tcPr>
            <w:tcW w:w="1965" w:type="dxa"/>
            <w:shd w:val="clear" w:color="auto" w:fill="FFFFFF"/>
          </w:tcPr>
          <w:p w14:paraId="61A24B0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Wengrow et al 2016</w:t>
            </w:r>
          </w:p>
        </w:tc>
      </w:tr>
      <w:tr w:rsidR="00CA57AC" w14:paraId="1C234816" w14:textId="77777777">
        <w:trPr>
          <w:trHeight w:val="146"/>
        </w:trPr>
        <w:tc>
          <w:tcPr>
            <w:tcW w:w="1018" w:type="dxa"/>
            <w:shd w:val="clear" w:color="auto" w:fill="FFFFFF"/>
          </w:tcPr>
          <w:p w14:paraId="1980BE4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7B115E1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Abu </w:t>
            </w:r>
            <w:proofErr w:type="spellStart"/>
            <w:r>
              <w:rPr>
                <w:rFonts w:ascii="Arial" w:eastAsia="Arial" w:hAnsi="Arial" w:cs="Arial"/>
                <w:color w:val="000000"/>
                <w:sz w:val="18"/>
                <w:szCs w:val="18"/>
              </w:rPr>
              <w:t>Hureyra</w:t>
            </w:r>
            <w:proofErr w:type="spellEnd"/>
            <w:r>
              <w:rPr>
                <w:rFonts w:ascii="Arial" w:eastAsia="Arial" w:hAnsi="Arial" w:cs="Arial"/>
                <w:color w:val="000000"/>
                <w:sz w:val="18"/>
                <w:szCs w:val="18"/>
              </w:rPr>
              <w:t xml:space="preserve"> 1</w:t>
            </w:r>
          </w:p>
        </w:tc>
        <w:tc>
          <w:tcPr>
            <w:tcW w:w="851" w:type="dxa"/>
            <w:shd w:val="clear" w:color="auto" w:fill="FFFFFF"/>
          </w:tcPr>
          <w:p w14:paraId="6454B66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-10650</w:t>
            </w:r>
          </w:p>
        </w:tc>
        <w:tc>
          <w:tcPr>
            <w:tcW w:w="756" w:type="dxa"/>
            <w:shd w:val="clear" w:color="auto" w:fill="FFFFFF"/>
          </w:tcPr>
          <w:p w14:paraId="20E6AA6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19764</w:t>
            </w:r>
          </w:p>
        </w:tc>
        <w:tc>
          <w:tcPr>
            <w:tcW w:w="756" w:type="dxa"/>
            <w:shd w:val="clear" w:color="auto" w:fill="FFFFFF"/>
          </w:tcPr>
          <w:p w14:paraId="4C23ACC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953</w:t>
            </w:r>
          </w:p>
        </w:tc>
        <w:tc>
          <w:tcPr>
            <w:tcW w:w="756" w:type="dxa"/>
            <w:shd w:val="clear" w:color="auto" w:fill="FFFFFF"/>
          </w:tcPr>
          <w:p w14:paraId="0FA7F7B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272</w:t>
            </w:r>
          </w:p>
        </w:tc>
        <w:tc>
          <w:tcPr>
            <w:tcW w:w="709" w:type="dxa"/>
            <w:shd w:val="clear" w:color="auto" w:fill="FFFFFF"/>
          </w:tcPr>
          <w:p w14:paraId="39D7859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4.82</w:t>
            </w:r>
          </w:p>
        </w:tc>
        <w:tc>
          <w:tcPr>
            <w:tcW w:w="708" w:type="dxa"/>
            <w:shd w:val="clear" w:color="auto" w:fill="FFFFFF"/>
          </w:tcPr>
          <w:p w14:paraId="1C2BF43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1.38</w:t>
            </w:r>
          </w:p>
        </w:tc>
        <w:tc>
          <w:tcPr>
            <w:tcW w:w="1965" w:type="dxa"/>
            <w:shd w:val="clear" w:color="auto" w:fill="FFFFFF"/>
          </w:tcPr>
          <w:p w14:paraId="5D44314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Moore et al 2000</w:t>
            </w:r>
          </w:p>
        </w:tc>
      </w:tr>
      <w:tr w:rsidR="00CA57AC" w14:paraId="5052DB13" w14:textId="77777777">
        <w:trPr>
          <w:trHeight w:val="146"/>
        </w:trPr>
        <w:tc>
          <w:tcPr>
            <w:tcW w:w="1018" w:type="dxa"/>
            <w:shd w:val="clear" w:color="auto" w:fill="FFFFFF"/>
          </w:tcPr>
          <w:p w14:paraId="10913EE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lastRenderedPageBreak/>
              <w:t>Levant N</w:t>
            </w:r>
          </w:p>
        </w:tc>
        <w:tc>
          <w:tcPr>
            <w:tcW w:w="1842" w:type="dxa"/>
            <w:shd w:val="clear" w:color="auto" w:fill="FFFFFF"/>
          </w:tcPr>
          <w:p w14:paraId="2F27AFC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Qaramel</w:t>
            </w:r>
            <w:proofErr w:type="spellEnd"/>
          </w:p>
        </w:tc>
        <w:tc>
          <w:tcPr>
            <w:tcW w:w="851" w:type="dxa"/>
            <w:shd w:val="clear" w:color="auto" w:fill="FFFFFF"/>
          </w:tcPr>
          <w:p w14:paraId="208F99D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-10000</w:t>
            </w:r>
          </w:p>
        </w:tc>
        <w:tc>
          <w:tcPr>
            <w:tcW w:w="756" w:type="dxa"/>
            <w:shd w:val="clear" w:color="auto" w:fill="FFFFFF"/>
          </w:tcPr>
          <w:p w14:paraId="400ED06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12838</w:t>
            </w:r>
          </w:p>
        </w:tc>
        <w:tc>
          <w:tcPr>
            <w:tcW w:w="756" w:type="dxa"/>
            <w:shd w:val="clear" w:color="auto" w:fill="FFFFFF"/>
          </w:tcPr>
          <w:p w14:paraId="135E222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4208</w:t>
            </w:r>
          </w:p>
        </w:tc>
        <w:tc>
          <w:tcPr>
            <w:tcW w:w="756" w:type="dxa"/>
            <w:shd w:val="clear" w:color="auto" w:fill="FFFFFF"/>
          </w:tcPr>
          <w:p w14:paraId="1D516CD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2878</w:t>
            </w:r>
          </w:p>
        </w:tc>
        <w:tc>
          <w:tcPr>
            <w:tcW w:w="709" w:type="dxa"/>
            <w:shd w:val="clear" w:color="auto" w:fill="FFFFFF"/>
          </w:tcPr>
          <w:p w14:paraId="57C8534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32.78</w:t>
            </w:r>
          </w:p>
        </w:tc>
        <w:tc>
          <w:tcPr>
            <w:tcW w:w="708" w:type="dxa"/>
            <w:shd w:val="clear" w:color="auto" w:fill="FFFFFF"/>
          </w:tcPr>
          <w:p w14:paraId="3B30DF2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22.42</w:t>
            </w:r>
          </w:p>
        </w:tc>
        <w:tc>
          <w:tcPr>
            <w:tcW w:w="1965" w:type="dxa"/>
            <w:shd w:val="clear" w:color="auto" w:fill="FFFFFF"/>
          </w:tcPr>
          <w:p w14:paraId="5CEECD9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2006a, Willcox et al. 2009, Willcox et al 2008</w:t>
            </w:r>
          </w:p>
        </w:tc>
      </w:tr>
      <w:tr w:rsidR="00CA57AC" w14:paraId="63A3EED0" w14:textId="77777777">
        <w:trPr>
          <w:trHeight w:val="146"/>
        </w:trPr>
        <w:tc>
          <w:tcPr>
            <w:tcW w:w="1018" w:type="dxa"/>
            <w:shd w:val="clear" w:color="auto" w:fill="FFFFFF"/>
          </w:tcPr>
          <w:p w14:paraId="15AB35F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64429BF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Mureybit</w:t>
            </w:r>
            <w:proofErr w:type="spellEnd"/>
            <w:r>
              <w:rPr>
                <w:rFonts w:ascii="Arial" w:eastAsia="Arial" w:hAnsi="Arial" w:cs="Arial"/>
                <w:color w:val="000000"/>
                <w:sz w:val="18"/>
                <w:szCs w:val="18"/>
              </w:rPr>
              <w:t xml:space="preserve"> II </w:t>
            </w:r>
          </w:p>
        </w:tc>
        <w:tc>
          <w:tcPr>
            <w:tcW w:w="851" w:type="dxa"/>
            <w:shd w:val="clear" w:color="auto" w:fill="FFFFFF"/>
          </w:tcPr>
          <w:p w14:paraId="6A67803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-9950</w:t>
            </w:r>
          </w:p>
        </w:tc>
        <w:tc>
          <w:tcPr>
            <w:tcW w:w="756" w:type="dxa"/>
            <w:shd w:val="clear" w:color="auto" w:fill="FFFFFF"/>
          </w:tcPr>
          <w:p w14:paraId="1FAEC47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2186</w:t>
            </w:r>
          </w:p>
        </w:tc>
        <w:tc>
          <w:tcPr>
            <w:tcW w:w="756" w:type="dxa"/>
            <w:shd w:val="clear" w:color="auto" w:fill="FFFFFF"/>
          </w:tcPr>
          <w:p w14:paraId="0EB457E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28</w:t>
            </w:r>
          </w:p>
        </w:tc>
        <w:tc>
          <w:tcPr>
            <w:tcW w:w="756" w:type="dxa"/>
            <w:shd w:val="clear" w:color="auto" w:fill="FFFFFF"/>
          </w:tcPr>
          <w:p w14:paraId="379C519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w:t>
            </w:r>
          </w:p>
        </w:tc>
        <w:tc>
          <w:tcPr>
            <w:tcW w:w="709" w:type="dxa"/>
            <w:shd w:val="clear" w:color="auto" w:fill="FFFFFF"/>
          </w:tcPr>
          <w:p w14:paraId="02F2FB8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1.28</w:t>
            </w:r>
          </w:p>
        </w:tc>
        <w:tc>
          <w:tcPr>
            <w:tcW w:w="708" w:type="dxa"/>
            <w:shd w:val="clear" w:color="auto" w:fill="FFFFFF"/>
          </w:tcPr>
          <w:p w14:paraId="3EA9271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0.37</w:t>
            </w:r>
          </w:p>
        </w:tc>
        <w:tc>
          <w:tcPr>
            <w:tcW w:w="1965" w:type="dxa"/>
            <w:shd w:val="clear" w:color="auto" w:fill="FFFFFF"/>
          </w:tcPr>
          <w:p w14:paraId="7A4C7E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van Zeist and Bakker-Heeres 1984b; Willcox and </w:t>
            </w:r>
            <w:proofErr w:type="spellStart"/>
            <w:r>
              <w:rPr>
                <w:rFonts w:ascii="Arial" w:eastAsia="Arial" w:hAnsi="Arial" w:cs="Arial"/>
                <w:color w:val="000000"/>
                <w:sz w:val="18"/>
                <w:szCs w:val="18"/>
              </w:rPr>
              <w:t>Fornite</w:t>
            </w:r>
            <w:proofErr w:type="spellEnd"/>
            <w:r>
              <w:rPr>
                <w:rFonts w:ascii="Arial" w:eastAsia="Arial" w:hAnsi="Arial" w:cs="Arial"/>
                <w:color w:val="000000"/>
                <w:sz w:val="18"/>
                <w:szCs w:val="18"/>
              </w:rPr>
              <w:t xml:space="preserve"> 1999</w:t>
            </w:r>
          </w:p>
        </w:tc>
      </w:tr>
      <w:tr w:rsidR="00CA57AC" w14:paraId="0FD4E8FA" w14:textId="77777777">
        <w:trPr>
          <w:trHeight w:val="146"/>
        </w:trPr>
        <w:tc>
          <w:tcPr>
            <w:tcW w:w="1018" w:type="dxa"/>
            <w:shd w:val="clear" w:color="auto" w:fill="FFFFFF"/>
          </w:tcPr>
          <w:p w14:paraId="230D7E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57AB6B6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w:t>
            </w:r>
            <w:proofErr w:type="spellStart"/>
            <w:r>
              <w:rPr>
                <w:rFonts w:ascii="Arial" w:eastAsia="Arial" w:hAnsi="Arial" w:cs="Arial"/>
                <w:color w:val="000000"/>
                <w:sz w:val="18"/>
                <w:szCs w:val="18"/>
              </w:rPr>
              <w:t>Abr</w:t>
            </w:r>
            <w:proofErr w:type="spellEnd"/>
          </w:p>
        </w:tc>
        <w:tc>
          <w:tcPr>
            <w:tcW w:w="851" w:type="dxa"/>
            <w:shd w:val="clear" w:color="auto" w:fill="FFFFFF"/>
          </w:tcPr>
          <w:p w14:paraId="66455FC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-9120</w:t>
            </w:r>
          </w:p>
        </w:tc>
        <w:tc>
          <w:tcPr>
            <w:tcW w:w="756" w:type="dxa"/>
            <w:shd w:val="clear" w:color="auto" w:fill="FFFFFF"/>
          </w:tcPr>
          <w:p w14:paraId="0E7963E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4426</w:t>
            </w:r>
          </w:p>
        </w:tc>
        <w:tc>
          <w:tcPr>
            <w:tcW w:w="756" w:type="dxa"/>
            <w:shd w:val="clear" w:color="auto" w:fill="FFFFFF"/>
          </w:tcPr>
          <w:p w14:paraId="61FAC81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3509</w:t>
            </w:r>
          </w:p>
        </w:tc>
        <w:tc>
          <w:tcPr>
            <w:tcW w:w="756" w:type="dxa"/>
            <w:shd w:val="clear" w:color="auto" w:fill="FFFFFF"/>
          </w:tcPr>
          <w:p w14:paraId="6CDA3FF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3229</w:t>
            </w:r>
          </w:p>
        </w:tc>
        <w:tc>
          <w:tcPr>
            <w:tcW w:w="709" w:type="dxa"/>
            <w:shd w:val="clear" w:color="auto" w:fill="FFFFFF"/>
          </w:tcPr>
          <w:p w14:paraId="0BD5CAD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79.28</w:t>
            </w:r>
          </w:p>
        </w:tc>
        <w:tc>
          <w:tcPr>
            <w:tcW w:w="708" w:type="dxa"/>
            <w:shd w:val="clear" w:color="auto" w:fill="FFFFFF"/>
          </w:tcPr>
          <w:p w14:paraId="23D4672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72.96</w:t>
            </w:r>
          </w:p>
        </w:tc>
        <w:tc>
          <w:tcPr>
            <w:tcW w:w="1965" w:type="dxa"/>
            <w:shd w:val="clear" w:color="auto" w:fill="FFFFFF"/>
          </w:tcPr>
          <w:p w14:paraId="268678C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Willcox 2008</w:t>
            </w:r>
          </w:p>
        </w:tc>
      </w:tr>
      <w:tr w:rsidR="00CA57AC" w14:paraId="4C7CB5B2" w14:textId="77777777">
        <w:trPr>
          <w:trHeight w:val="146"/>
        </w:trPr>
        <w:tc>
          <w:tcPr>
            <w:tcW w:w="1018" w:type="dxa"/>
            <w:shd w:val="clear" w:color="auto" w:fill="FFFFFF"/>
          </w:tcPr>
          <w:p w14:paraId="75FA818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2647250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Jerf al Ahmar </w:t>
            </w:r>
          </w:p>
        </w:tc>
        <w:tc>
          <w:tcPr>
            <w:tcW w:w="851" w:type="dxa"/>
            <w:shd w:val="clear" w:color="auto" w:fill="FFFFFF"/>
          </w:tcPr>
          <w:p w14:paraId="12645E6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-9075</w:t>
            </w:r>
          </w:p>
        </w:tc>
        <w:tc>
          <w:tcPr>
            <w:tcW w:w="756" w:type="dxa"/>
            <w:shd w:val="clear" w:color="auto" w:fill="FFFFFF"/>
          </w:tcPr>
          <w:p w14:paraId="2F87501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36164</w:t>
            </w:r>
          </w:p>
        </w:tc>
        <w:tc>
          <w:tcPr>
            <w:tcW w:w="756" w:type="dxa"/>
            <w:shd w:val="clear" w:color="auto" w:fill="FFFFFF"/>
          </w:tcPr>
          <w:p w14:paraId="7519648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18079</w:t>
            </w:r>
          </w:p>
        </w:tc>
        <w:tc>
          <w:tcPr>
            <w:tcW w:w="756" w:type="dxa"/>
            <w:shd w:val="clear" w:color="auto" w:fill="FFFFFF"/>
          </w:tcPr>
          <w:p w14:paraId="6A32F39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4701</w:t>
            </w:r>
          </w:p>
        </w:tc>
        <w:tc>
          <w:tcPr>
            <w:tcW w:w="709" w:type="dxa"/>
            <w:shd w:val="clear" w:color="auto" w:fill="FFFFFF"/>
          </w:tcPr>
          <w:p w14:paraId="3FB7288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49.99</w:t>
            </w:r>
          </w:p>
        </w:tc>
        <w:tc>
          <w:tcPr>
            <w:tcW w:w="708" w:type="dxa"/>
            <w:shd w:val="clear" w:color="auto" w:fill="FFFFFF"/>
          </w:tcPr>
          <w:p w14:paraId="709B23A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13.00</w:t>
            </w:r>
          </w:p>
        </w:tc>
        <w:tc>
          <w:tcPr>
            <w:tcW w:w="1965" w:type="dxa"/>
            <w:shd w:val="clear" w:color="auto" w:fill="FFFFFF"/>
          </w:tcPr>
          <w:p w14:paraId="0AB4931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Willcox and </w:t>
            </w:r>
            <w:proofErr w:type="spellStart"/>
            <w:r>
              <w:rPr>
                <w:rFonts w:ascii="Arial" w:eastAsia="Arial" w:hAnsi="Arial" w:cs="Arial"/>
                <w:color w:val="000000"/>
                <w:sz w:val="18"/>
                <w:szCs w:val="18"/>
              </w:rPr>
              <w:t>Fornite</w:t>
            </w:r>
            <w:proofErr w:type="spellEnd"/>
            <w:r>
              <w:rPr>
                <w:rFonts w:ascii="Arial" w:eastAsia="Arial" w:hAnsi="Arial" w:cs="Arial"/>
                <w:color w:val="000000"/>
                <w:sz w:val="18"/>
                <w:szCs w:val="18"/>
              </w:rPr>
              <w:t xml:space="preserve"> 1999; Willcox 1996; 2008</w:t>
            </w:r>
          </w:p>
        </w:tc>
      </w:tr>
      <w:tr w:rsidR="00CA57AC" w14:paraId="5C8C0270" w14:textId="77777777">
        <w:trPr>
          <w:trHeight w:val="146"/>
        </w:trPr>
        <w:tc>
          <w:tcPr>
            <w:tcW w:w="1018" w:type="dxa"/>
            <w:shd w:val="clear" w:color="auto" w:fill="FFFFFF"/>
          </w:tcPr>
          <w:p w14:paraId="675358A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037D33E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Mureybit</w:t>
            </w:r>
            <w:proofErr w:type="spellEnd"/>
            <w:r>
              <w:rPr>
                <w:rFonts w:ascii="Arial" w:eastAsia="Arial" w:hAnsi="Arial" w:cs="Arial"/>
                <w:color w:val="000000"/>
                <w:sz w:val="18"/>
                <w:szCs w:val="18"/>
              </w:rPr>
              <w:t xml:space="preserve"> III</w:t>
            </w:r>
          </w:p>
        </w:tc>
        <w:tc>
          <w:tcPr>
            <w:tcW w:w="851" w:type="dxa"/>
            <w:shd w:val="clear" w:color="auto" w:fill="FFFFFF"/>
          </w:tcPr>
          <w:p w14:paraId="753DA71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-9075</w:t>
            </w:r>
          </w:p>
        </w:tc>
        <w:tc>
          <w:tcPr>
            <w:tcW w:w="756" w:type="dxa"/>
            <w:shd w:val="clear" w:color="auto" w:fill="FFFFFF"/>
          </w:tcPr>
          <w:p w14:paraId="5941278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3281</w:t>
            </w:r>
          </w:p>
        </w:tc>
        <w:tc>
          <w:tcPr>
            <w:tcW w:w="756" w:type="dxa"/>
            <w:shd w:val="clear" w:color="auto" w:fill="FFFFFF"/>
          </w:tcPr>
          <w:p w14:paraId="33973D9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2394</w:t>
            </w:r>
          </w:p>
        </w:tc>
        <w:tc>
          <w:tcPr>
            <w:tcW w:w="756" w:type="dxa"/>
            <w:shd w:val="clear" w:color="auto" w:fill="FFFFFF"/>
          </w:tcPr>
          <w:p w14:paraId="4C229CE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37</w:t>
            </w:r>
          </w:p>
        </w:tc>
        <w:tc>
          <w:tcPr>
            <w:tcW w:w="709" w:type="dxa"/>
            <w:shd w:val="clear" w:color="auto" w:fill="FFFFFF"/>
          </w:tcPr>
          <w:p w14:paraId="66E921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72.97</w:t>
            </w:r>
          </w:p>
        </w:tc>
        <w:tc>
          <w:tcPr>
            <w:tcW w:w="708" w:type="dxa"/>
            <w:shd w:val="clear" w:color="auto" w:fill="FFFFFF"/>
          </w:tcPr>
          <w:p w14:paraId="18A7D99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1.13</w:t>
            </w:r>
          </w:p>
        </w:tc>
        <w:tc>
          <w:tcPr>
            <w:tcW w:w="1965" w:type="dxa"/>
            <w:shd w:val="clear" w:color="auto" w:fill="FFFFFF"/>
          </w:tcPr>
          <w:p w14:paraId="7A52FB9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van Zeist and Bakker-Heeres 1984b; Willcox and </w:t>
            </w:r>
            <w:proofErr w:type="spellStart"/>
            <w:r>
              <w:rPr>
                <w:rFonts w:ascii="Arial" w:eastAsia="Arial" w:hAnsi="Arial" w:cs="Arial"/>
                <w:color w:val="000000"/>
                <w:sz w:val="18"/>
                <w:szCs w:val="18"/>
              </w:rPr>
              <w:t>Fornite</w:t>
            </w:r>
            <w:proofErr w:type="spellEnd"/>
            <w:r>
              <w:rPr>
                <w:rFonts w:ascii="Arial" w:eastAsia="Arial" w:hAnsi="Arial" w:cs="Arial"/>
                <w:color w:val="000000"/>
                <w:sz w:val="18"/>
                <w:szCs w:val="18"/>
              </w:rPr>
              <w:t xml:space="preserve"> 1999</w:t>
            </w:r>
          </w:p>
        </w:tc>
      </w:tr>
      <w:tr w:rsidR="00CA57AC" w14:paraId="5C6A3A6D" w14:textId="77777777">
        <w:trPr>
          <w:trHeight w:val="146"/>
        </w:trPr>
        <w:tc>
          <w:tcPr>
            <w:tcW w:w="1018" w:type="dxa"/>
            <w:shd w:val="clear" w:color="auto" w:fill="FFFFFF"/>
          </w:tcPr>
          <w:p w14:paraId="024670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634F5692"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Dja'de</w:t>
            </w:r>
            <w:proofErr w:type="spellEnd"/>
          </w:p>
        </w:tc>
        <w:tc>
          <w:tcPr>
            <w:tcW w:w="851" w:type="dxa"/>
            <w:shd w:val="clear" w:color="auto" w:fill="FFFFFF"/>
          </w:tcPr>
          <w:p w14:paraId="75B9110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-8550</w:t>
            </w:r>
          </w:p>
        </w:tc>
        <w:tc>
          <w:tcPr>
            <w:tcW w:w="756" w:type="dxa"/>
            <w:shd w:val="clear" w:color="auto" w:fill="FFFFFF"/>
          </w:tcPr>
          <w:p w14:paraId="57CE4EC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32583</w:t>
            </w:r>
          </w:p>
        </w:tc>
        <w:tc>
          <w:tcPr>
            <w:tcW w:w="756" w:type="dxa"/>
            <w:shd w:val="clear" w:color="auto" w:fill="FFFFFF"/>
          </w:tcPr>
          <w:p w14:paraId="20B0BBB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11470</w:t>
            </w:r>
          </w:p>
        </w:tc>
        <w:tc>
          <w:tcPr>
            <w:tcW w:w="756" w:type="dxa"/>
            <w:shd w:val="clear" w:color="auto" w:fill="FFFFFF"/>
          </w:tcPr>
          <w:p w14:paraId="371D9D9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7029</w:t>
            </w:r>
          </w:p>
        </w:tc>
        <w:tc>
          <w:tcPr>
            <w:tcW w:w="709" w:type="dxa"/>
            <w:shd w:val="clear" w:color="auto" w:fill="FFFFFF"/>
          </w:tcPr>
          <w:p w14:paraId="0633825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35.20</w:t>
            </w:r>
          </w:p>
        </w:tc>
        <w:tc>
          <w:tcPr>
            <w:tcW w:w="708" w:type="dxa"/>
            <w:shd w:val="clear" w:color="auto" w:fill="FFFFFF"/>
          </w:tcPr>
          <w:p w14:paraId="011C57A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21.57</w:t>
            </w:r>
          </w:p>
        </w:tc>
        <w:tc>
          <w:tcPr>
            <w:tcW w:w="1965" w:type="dxa"/>
            <w:shd w:val="clear" w:color="auto" w:fill="FFFFFF"/>
          </w:tcPr>
          <w:p w14:paraId="375BEB9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Willcox 1996; 2008</w:t>
            </w:r>
          </w:p>
        </w:tc>
      </w:tr>
      <w:tr w:rsidR="00CA57AC" w14:paraId="26C04770" w14:textId="77777777">
        <w:trPr>
          <w:trHeight w:val="146"/>
        </w:trPr>
        <w:tc>
          <w:tcPr>
            <w:tcW w:w="1018" w:type="dxa"/>
            <w:shd w:val="clear" w:color="auto" w:fill="FFFFFF"/>
          </w:tcPr>
          <w:p w14:paraId="725057D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0F46B0B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El-</w:t>
            </w:r>
            <w:proofErr w:type="spellStart"/>
            <w:r>
              <w:rPr>
                <w:rFonts w:ascii="Arial" w:eastAsia="Arial" w:hAnsi="Arial" w:cs="Arial"/>
                <w:color w:val="000000"/>
                <w:sz w:val="18"/>
                <w:szCs w:val="18"/>
              </w:rPr>
              <w:t>Kerkh</w:t>
            </w:r>
            <w:proofErr w:type="spellEnd"/>
            <w:r>
              <w:rPr>
                <w:rFonts w:ascii="Arial" w:eastAsia="Arial" w:hAnsi="Arial" w:cs="Arial"/>
                <w:color w:val="000000"/>
                <w:sz w:val="18"/>
                <w:szCs w:val="18"/>
              </w:rPr>
              <w:t xml:space="preserve"> (2)</w:t>
            </w:r>
          </w:p>
        </w:tc>
        <w:tc>
          <w:tcPr>
            <w:tcW w:w="851" w:type="dxa"/>
            <w:shd w:val="clear" w:color="auto" w:fill="FFFFFF"/>
          </w:tcPr>
          <w:p w14:paraId="25F54B3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-8430</w:t>
            </w:r>
          </w:p>
        </w:tc>
        <w:tc>
          <w:tcPr>
            <w:tcW w:w="756" w:type="dxa"/>
            <w:shd w:val="clear" w:color="auto" w:fill="FFFFFF"/>
          </w:tcPr>
          <w:p w14:paraId="4E528F4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23533</w:t>
            </w:r>
          </w:p>
        </w:tc>
        <w:tc>
          <w:tcPr>
            <w:tcW w:w="756" w:type="dxa"/>
            <w:shd w:val="clear" w:color="auto" w:fill="FFFFFF"/>
          </w:tcPr>
          <w:p w14:paraId="504FC05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921</w:t>
            </w:r>
          </w:p>
        </w:tc>
        <w:tc>
          <w:tcPr>
            <w:tcW w:w="756" w:type="dxa"/>
            <w:shd w:val="clear" w:color="auto" w:fill="FFFFFF"/>
          </w:tcPr>
          <w:p w14:paraId="1E933EE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921</w:t>
            </w:r>
          </w:p>
        </w:tc>
        <w:tc>
          <w:tcPr>
            <w:tcW w:w="709" w:type="dxa"/>
            <w:shd w:val="clear" w:color="auto" w:fill="FFFFFF"/>
          </w:tcPr>
          <w:p w14:paraId="11E1B1B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3.91</w:t>
            </w:r>
          </w:p>
        </w:tc>
        <w:tc>
          <w:tcPr>
            <w:tcW w:w="708" w:type="dxa"/>
            <w:shd w:val="clear" w:color="auto" w:fill="FFFFFF"/>
          </w:tcPr>
          <w:p w14:paraId="1A6C568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3.91</w:t>
            </w:r>
          </w:p>
        </w:tc>
        <w:tc>
          <w:tcPr>
            <w:tcW w:w="1965" w:type="dxa"/>
            <w:shd w:val="clear" w:color="auto" w:fill="FFFFFF"/>
          </w:tcPr>
          <w:p w14:paraId="493F9191"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Tsuneki</w:t>
            </w:r>
            <w:proofErr w:type="spellEnd"/>
            <w:r>
              <w:rPr>
                <w:rFonts w:ascii="Arial" w:eastAsia="Arial" w:hAnsi="Arial" w:cs="Arial"/>
                <w:color w:val="000000"/>
                <w:sz w:val="18"/>
                <w:szCs w:val="18"/>
              </w:rPr>
              <w:t xml:space="preserve"> et al. 2006; Tanno and Willcox 2006; Tanno per comm. 2015</w:t>
            </w:r>
          </w:p>
        </w:tc>
      </w:tr>
      <w:tr w:rsidR="00CA57AC" w14:paraId="32544AA5" w14:textId="77777777">
        <w:trPr>
          <w:trHeight w:val="146"/>
        </w:trPr>
        <w:tc>
          <w:tcPr>
            <w:tcW w:w="1018" w:type="dxa"/>
            <w:shd w:val="clear" w:color="auto" w:fill="FFFFFF"/>
          </w:tcPr>
          <w:p w14:paraId="39814C6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305D1EE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Abu </w:t>
            </w:r>
            <w:proofErr w:type="spellStart"/>
            <w:r>
              <w:rPr>
                <w:rFonts w:ascii="Arial" w:eastAsia="Arial" w:hAnsi="Arial" w:cs="Arial"/>
                <w:color w:val="000000"/>
                <w:sz w:val="18"/>
                <w:szCs w:val="18"/>
              </w:rPr>
              <w:t>Hureyra</w:t>
            </w:r>
            <w:proofErr w:type="spellEnd"/>
            <w:r>
              <w:rPr>
                <w:rFonts w:ascii="Arial" w:eastAsia="Arial" w:hAnsi="Arial" w:cs="Arial"/>
                <w:color w:val="000000"/>
                <w:sz w:val="18"/>
                <w:szCs w:val="18"/>
              </w:rPr>
              <w:t xml:space="preserve"> 2A</w:t>
            </w:r>
          </w:p>
        </w:tc>
        <w:tc>
          <w:tcPr>
            <w:tcW w:w="851" w:type="dxa"/>
            <w:shd w:val="clear" w:color="auto" w:fill="FFFFFF"/>
          </w:tcPr>
          <w:p w14:paraId="7F76633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-7600</w:t>
            </w:r>
          </w:p>
        </w:tc>
        <w:tc>
          <w:tcPr>
            <w:tcW w:w="756" w:type="dxa"/>
            <w:shd w:val="clear" w:color="auto" w:fill="FFFFFF"/>
          </w:tcPr>
          <w:p w14:paraId="7BC85D9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6886</w:t>
            </w:r>
          </w:p>
        </w:tc>
        <w:tc>
          <w:tcPr>
            <w:tcW w:w="756" w:type="dxa"/>
            <w:shd w:val="clear" w:color="auto" w:fill="FFFFFF"/>
          </w:tcPr>
          <w:p w14:paraId="50BC31F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349</w:t>
            </w:r>
          </w:p>
        </w:tc>
        <w:tc>
          <w:tcPr>
            <w:tcW w:w="756" w:type="dxa"/>
            <w:shd w:val="clear" w:color="auto" w:fill="FFFFFF"/>
          </w:tcPr>
          <w:p w14:paraId="5ED5BA2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270</w:t>
            </w:r>
          </w:p>
        </w:tc>
        <w:tc>
          <w:tcPr>
            <w:tcW w:w="709" w:type="dxa"/>
            <w:shd w:val="clear" w:color="auto" w:fill="FFFFFF"/>
          </w:tcPr>
          <w:p w14:paraId="485359D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5.07</w:t>
            </w:r>
          </w:p>
        </w:tc>
        <w:tc>
          <w:tcPr>
            <w:tcW w:w="708" w:type="dxa"/>
            <w:shd w:val="clear" w:color="auto" w:fill="FFFFFF"/>
          </w:tcPr>
          <w:p w14:paraId="40A94CC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3.92</w:t>
            </w:r>
          </w:p>
        </w:tc>
        <w:tc>
          <w:tcPr>
            <w:tcW w:w="1965" w:type="dxa"/>
            <w:shd w:val="clear" w:color="auto" w:fill="FFFFFF"/>
          </w:tcPr>
          <w:p w14:paraId="39F2CAA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 xml:space="preserve">de Moulins </w:t>
            </w:r>
            <w:r>
              <w:rPr>
                <w:rFonts w:ascii="Arial" w:eastAsia="Arial" w:hAnsi="Arial" w:cs="Arial"/>
                <w:color w:val="000000"/>
                <w:sz w:val="18"/>
                <w:szCs w:val="18"/>
              </w:rPr>
              <w:t>2000</w:t>
            </w:r>
          </w:p>
        </w:tc>
      </w:tr>
      <w:tr w:rsidR="00CA57AC" w14:paraId="4F6DB7B6" w14:textId="77777777">
        <w:trPr>
          <w:trHeight w:val="146"/>
        </w:trPr>
        <w:tc>
          <w:tcPr>
            <w:tcW w:w="1018" w:type="dxa"/>
            <w:shd w:val="clear" w:color="auto" w:fill="FFFFFF"/>
          </w:tcPr>
          <w:p w14:paraId="66C072B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7FFD70A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El-</w:t>
            </w:r>
            <w:proofErr w:type="spellStart"/>
            <w:r>
              <w:rPr>
                <w:rFonts w:ascii="Arial" w:eastAsia="Arial" w:hAnsi="Arial" w:cs="Arial"/>
                <w:color w:val="000000"/>
                <w:sz w:val="18"/>
                <w:szCs w:val="18"/>
              </w:rPr>
              <w:t>Kerkh</w:t>
            </w:r>
            <w:proofErr w:type="spellEnd"/>
            <w:r>
              <w:rPr>
                <w:rFonts w:ascii="Arial" w:eastAsia="Arial" w:hAnsi="Arial" w:cs="Arial"/>
                <w:color w:val="000000"/>
                <w:sz w:val="18"/>
                <w:szCs w:val="18"/>
              </w:rPr>
              <w:t xml:space="preserve"> (3)</w:t>
            </w:r>
          </w:p>
        </w:tc>
        <w:tc>
          <w:tcPr>
            <w:tcW w:w="851" w:type="dxa"/>
            <w:shd w:val="clear" w:color="auto" w:fill="FFFFFF"/>
          </w:tcPr>
          <w:p w14:paraId="38D6B96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-7550</w:t>
            </w:r>
          </w:p>
        </w:tc>
        <w:tc>
          <w:tcPr>
            <w:tcW w:w="756" w:type="dxa"/>
            <w:shd w:val="clear" w:color="auto" w:fill="FFFFFF"/>
          </w:tcPr>
          <w:p w14:paraId="2092F03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3759</w:t>
            </w:r>
          </w:p>
        </w:tc>
        <w:tc>
          <w:tcPr>
            <w:tcW w:w="756" w:type="dxa"/>
            <w:shd w:val="clear" w:color="auto" w:fill="FFFFFF"/>
          </w:tcPr>
          <w:p w14:paraId="401570D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249</w:t>
            </w:r>
          </w:p>
        </w:tc>
        <w:tc>
          <w:tcPr>
            <w:tcW w:w="756" w:type="dxa"/>
            <w:shd w:val="clear" w:color="auto" w:fill="FFFFFF"/>
          </w:tcPr>
          <w:p w14:paraId="1197280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249</w:t>
            </w:r>
          </w:p>
        </w:tc>
        <w:tc>
          <w:tcPr>
            <w:tcW w:w="709" w:type="dxa"/>
            <w:shd w:val="clear" w:color="auto" w:fill="FFFFFF"/>
          </w:tcPr>
          <w:p w14:paraId="6EE6427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6.62</w:t>
            </w:r>
          </w:p>
        </w:tc>
        <w:tc>
          <w:tcPr>
            <w:tcW w:w="708" w:type="dxa"/>
            <w:shd w:val="clear" w:color="auto" w:fill="FFFFFF"/>
          </w:tcPr>
          <w:p w14:paraId="128FDCF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6.62</w:t>
            </w:r>
          </w:p>
        </w:tc>
        <w:tc>
          <w:tcPr>
            <w:tcW w:w="1965" w:type="dxa"/>
            <w:shd w:val="clear" w:color="auto" w:fill="FFFFFF"/>
          </w:tcPr>
          <w:p w14:paraId="341CC992" w14:textId="77777777" w:rsidR="00CA57AC" w:rsidRDefault="00DF274C">
            <w:pPr>
              <w:spacing w:after="0" w:line="240" w:lineRule="auto"/>
              <w:rPr>
                <w:rFonts w:ascii="Arial" w:eastAsia="Arial" w:hAnsi="Arial" w:cs="Arial"/>
                <w:color w:val="000000"/>
                <w:sz w:val="18"/>
                <w:szCs w:val="18"/>
                <w:highlight w:val="yellow"/>
              </w:rPr>
            </w:pPr>
            <w:proofErr w:type="spellStart"/>
            <w:r>
              <w:rPr>
                <w:rFonts w:ascii="Arial" w:eastAsia="Arial" w:hAnsi="Arial" w:cs="Arial"/>
                <w:color w:val="000000"/>
                <w:sz w:val="18"/>
                <w:szCs w:val="18"/>
              </w:rPr>
              <w:t>Tsuneki</w:t>
            </w:r>
            <w:proofErr w:type="spellEnd"/>
            <w:r>
              <w:rPr>
                <w:rFonts w:ascii="Arial" w:eastAsia="Arial" w:hAnsi="Arial" w:cs="Arial"/>
                <w:color w:val="000000"/>
                <w:sz w:val="18"/>
                <w:szCs w:val="18"/>
              </w:rPr>
              <w:t xml:space="preserve"> et al. 2006; Tanno and Willcox 2006; Tanno per comm. 2015</w:t>
            </w:r>
          </w:p>
        </w:tc>
      </w:tr>
      <w:tr w:rsidR="00CA57AC" w14:paraId="42513144" w14:textId="77777777">
        <w:trPr>
          <w:trHeight w:val="146"/>
        </w:trPr>
        <w:tc>
          <w:tcPr>
            <w:tcW w:w="1018" w:type="dxa"/>
            <w:shd w:val="clear" w:color="auto" w:fill="FFFFFF"/>
          </w:tcPr>
          <w:p w14:paraId="3F2D9A8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538D3B7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Hallula</w:t>
            </w:r>
            <w:proofErr w:type="spellEnd"/>
            <w:r>
              <w:rPr>
                <w:rFonts w:ascii="Arial" w:eastAsia="Arial" w:hAnsi="Arial" w:cs="Arial"/>
                <w:color w:val="000000"/>
                <w:sz w:val="18"/>
                <w:szCs w:val="18"/>
              </w:rPr>
              <w:t xml:space="preserve"> (early)</w:t>
            </w:r>
          </w:p>
        </w:tc>
        <w:tc>
          <w:tcPr>
            <w:tcW w:w="851" w:type="dxa"/>
            <w:shd w:val="clear" w:color="auto" w:fill="FFFFFF"/>
          </w:tcPr>
          <w:p w14:paraId="6C2E9CE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-7550</w:t>
            </w:r>
          </w:p>
        </w:tc>
        <w:tc>
          <w:tcPr>
            <w:tcW w:w="756" w:type="dxa"/>
            <w:shd w:val="clear" w:color="auto" w:fill="FFFFFF"/>
          </w:tcPr>
          <w:p w14:paraId="5345C92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1824</w:t>
            </w:r>
          </w:p>
        </w:tc>
        <w:tc>
          <w:tcPr>
            <w:tcW w:w="756" w:type="dxa"/>
            <w:shd w:val="clear" w:color="auto" w:fill="FFFFFF"/>
          </w:tcPr>
          <w:p w14:paraId="374357A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697</w:t>
            </w:r>
          </w:p>
        </w:tc>
        <w:tc>
          <w:tcPr>
            <w:tcW w:w="756" w:type="dxa"/>
            <w:shd w:val="clear" w:color="auto" w:fill="FFFFFF"/>
          </w:tcPr>
          <w:p w14:paraId="2D86842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593</w:t>
            </w:r>
          </w:p>
        </w:tc>
        <w:tc>
          <w:tcPr>
            <w:tcW w:w="709" w:type="dxa"/>
            <w:shd w:val="clear" w:color="auto" w:fill="FFFFFF"/>
          </w:tcPr>
          <w:p w14:paraId="1C878D0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38.21</w:t>
            </w:r>
          </w:p>
        </w:tc>
        <w:tc>
          <w:tcPr>
            <w:tcW w:w="708" w:type="dxa"/>
            <w:shd w:val="clear" w:color="auto" w:fill="FFFFFF"/>
          </w:tcPr>
          <w:p w14:paraId="173A116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32.51</w:t>
            </w:r>
          </w:p>
        </w:tc>
        <w:tc>
          <w:tcPr>
            <w:tcW w:w="1965" w:type="dxa"/>
            <w:shd w:val="clear" w:color="auto" w:fill="FFFFFF"/>
          </w:tcPr>
          <w:p w14:paraId="29B93C7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Ferrio et al. 2012</w:t>
            </w:r>
          </w:p>
        </w:tc>
      </w:tr>
      <w:tr w:rsidR="00CA57AC" w14:paraId="7F142452" w14:textId="77777777">
        <w:trPr>
          <w:trHeight w:val="146"/>
        </w:trPr>
        <w:tc>
          <w:tcPr>
            <w:tcW w:w="1018" w:type="dxa"/>
            <w:shd w:val="clear" w:color="auto" w:fill="FFFFFF"/>
          </w:tcPr>
          <w:p w14:paraId="3FDBD29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6F2B09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Hallula</w:t>
            </w:r>
            <w:proofErr w:type="spellEnd"/>
            <w:r>
              <w:rPr>
                <w:rFonts w:ascii="Arial" w:eastAsia="Arial" w:hAnsi="Arial" w:cs="Arial"/>
                <w:color w:val="000000"/>
                <w:sz w:val="18"/>
                <w:szCs w:val="18"/>
              </w:rPr>
              <w:t xml:space="preserve"> (late)</w:t>
            </w:r>
          </w:p>
        </w:tc>
        <w:tc>
          <w:tcPr>
            <w:tcW w:w="851" w:type="dxa"/>
            <w:shd w:val="clear" w:color="auto" w:fill="FFFFFF"/>
          </w:tcPr>
          <w:p w14:paraId="61201B3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-7320</w:t>
            </w:r>
          </w:p>
        </w:tc>
        <w:tc>
          <w:tcPr>
            <w:tcW w:w="756" w:type="dxa"/>
            <w:shd w:val="clear" w:color="auto" w:fill="FFFFFF"/>
          </w:tcPr>
          <w:p w14:paraId="27C15C0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1987</w:t>
            </w:r>
          </w:p>
        </w:tc>
        <w:tc>
          <w:tcPr>
            <w:tcW w:w="756" w:type="dxa"/>
            <w:shd w:val="clear" w:color="auto" w:fill="FFFFFF"/>
          </w:tcPr>
          <w:p w14:paraId="3FF38DB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960</w:t>
            </w:r>
          </w:p>
        </w:tc>
        <w:tc>
          <w:tcPr>
            <w:tcW w:w="756" w:type="dxa"/>
            <w:shd w:val="clear" w:color="auto" w:fill="FFFFFF"/>
          </w:tcPr>
          <w:p w14:paraId="7D8FBEC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864</w:t>
            </w:r>
          </w:p>
        </w:tc>
        <w:tc>
          <w:tcPr>
            <w:tcW w:w="709" w:type="dxa"/>
            <w:shd w:val="clear" w:color="auto" w:fill="FFFFFF"/>
          </w:tcPr>
          <w:p w14:paraId="0E95CAD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48.31</w:t>
            </w:r>
          </w:p>
        </w:tc>
        <w:tc>
          <w:tcPr>
            <w:tcW w:w="708" w:type="dxa"/>
            <w:shd w:val="clear" w:color="auto" w:fill="FFFFFF"/>
          </w:tcPr>
          <w:p w14:paraId="2393034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43.48</w:t>
            </w:r>
          </w:p>
        </w:tc>
        <w:tc>
          <w:tcPr>
            <w:tcW w:w="1965" w:type="dxa"/>
            <w:shd w:val="clear" w:color="auto" w:fill="FFFFFF"/>
          </w:tcPr>
          <w:p w14:paraId="59F09F1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Ferrio et al. 2012</w:t>
            </w:r>
          </w:p>
        </w:tc>
      </w:tr>
      <w:tr w:rsidR="00CA57AC" w14:paraId="4791225A" w14:textId="77777777">
        <w:trPr>
          <w:trHeight w:val="146"/>
        </w:trPr>
        <w:tc>
          <w:tcPr>
            <w:tcW w:w="1018" w:type="dxa"/>
            <w:shd w:val="clear" w:color="auto" w:fill="FFFFFF"/>
          </w:tcPr>
          <w:p w14:paraId="42C25E5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35AB0A4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Abu </w:t>
            </w:r>
            <w:proofErr w:type="spellStart"/>
            <w:r>
              <w:rPr>
                <w:rFonts w:ascii="Arial" w:eastAsia="Arial" w:hAnsi="Arial" w:cs="Arial"/>
                <w:color w:val="000000"/>
                <w:sz w:val="18"/>
                <w:szCs w:val="18"/>
              </w:rPr>
              <w:t>Hureyra</w:t>
            </w:r>
            <w:proofErr w:type="spellEnd"/>
            <w:r>
              <w:rPr>
                <w:rFonts w:ascii="Arial" w:eastAsia="Arial" w:hAnsi="Arial" w:cs="Arial"/>
                <w:color w:val="000000"/>
                <w:sz w:val="18"/>
                <w:szCs w:val="18"/>
              </w:rPr>
              <w:t xml:space="preserve"> 2B</w:t>
            </w:r>
          </w:p>
        </w:tc>
        <w:tc>
          <w:tcPr>
            <w:tcW w:w="851" w:type="dxa"/>
            <w:shd w:val="clear" w:color="auto" w:fill="FFFFFF"/>
          </w:tcPr>
          <w:p w14:paraId="7DB6F0C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-7200</w:t>
            </w:r>
          </w:p>
        </w:tc>
        <w:tc>
          <w:tcPr>
            <w:tcW w:w="756" w:type="dxa"/>
            <w:shd w:val="clear" w:color="auto" w:fill="FFFFFF"/>
          </w:tcPr>
          <w:p w14:paraId="6E3F129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6721</w:t>
            </w:r>
          </w:p>
        </w:tc>
        <w:tc>
          <w:tcPr>
            <w:tcW w:w="756" w:type="dxa"/>
            <w:shd w:val="clear" w:color="auto" w:fill="FFFFFF"/>
          </w:tcPr>
          <w:p w14:paraId="04B871F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455</w:t>
            </w:r>
          </w:p>
        </w:tc>
        <w:tc>
          <w:tcPr>
            <w:tcW w:w="756" w:type="dxa"/>
            <w:shd w:val="clear" w:color="auto" w:fill="FFFFFF"/>
          </w:tcPr>
          <w:p w14:paraId="32F9AFA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340</w:t>
            </w:r>
          </w:p>
        </w:tc>
        <w:tc>
          <w:tcPr>
            <w:tcW w:w="709" w:type="dxa"/>
            <w:shd w:val="clear" w:color="auto" w:fill="FFFFFF"/>
          </w:tcPr>
          <w:p w14:paraId="2FD3A09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6.77</w:t>
            </w:r>
          </w:p>
        </w:tc>
        <w:tc>
          <w:tcPr>
            <w:tcW w:w="708" w:type="dxa"/>
            <w:shd w:val="clear" w:color="auto" w:fill="FFFFFF"/>
          </w:tcPr>
          <w:p w14:paraId="64C45FF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5.06</w:t>
            </w:r>
          </w:p>
        </w:tc>
        <w:tc>
          <w:tcPr>
            <w:tcW w:w="1965" w:type="dxa"/>
          </w:tcPr>
          <w:p w14:paraId="5CA1D5B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Moore et al 2000; Hillman 2000</w:t>
            </w:r>
          </w:p>
        </w:tc>
      </w:tr>
      <w:tr w:rsidR="00CA57AC" w14:paraId="6BD3A58D" w14:textId="77777777">
        <w:trPr>
          <w:trHeight w:val="146"/>
        </w:trPr>
        <w:tc>
          <w:tcPr>
            <w:tcW w:w="1018" w:type="dxa"/>
            <w:shd w:val="clear" w:color="auto" w:fill="FFFFFF"/>
          </w:tcPr>
          <w:p w14:paraId="25DFB21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11C0A6B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Bouqras</w:t>
            </w:r>
            <w:proofErr w:type="spellEnd"/>
          </w:p>
        </w:tc>
        <w:tc>
          <w:tcPr>
            <w:tcW w:w="851" w:type="dxa"/>
            <w:shd w:val="clear" w:color="auto" w:fill="FFFFFF"/>
          </w:tcPr>
          <w:p w14:paraId="26C8FD2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-6900</w:t>
            </w:r>
          </w:p>
        </w:tc>
        <w:tc>
          <w:tcPr>
            <w:tcW w:w="756" w:type="dxa"/>
            <w:shd w:val="clear" w:color="auto" w:fill="FFFFFF"/>
          </w:tcPr>
          <w:p w14:paraId="07A44A8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418</w:t>
            </w:r>
          </w:p>
        </w:tc>
        <w:tc>
          <w:tcPr>
            <w:tcW w:w="756" w:type="dxa"/>
            <w:shd w:val="clear" w:color="auto" w:fill="FFFFFF"/>
          </w:tcPr>
          <w:p w14:paraId="44CC384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54</w:t>
            </w:r>
          </w:p>
        </w:tc>
        <w:tc>
          <w:tcPr>
            <w:tcW w:w="756" w:type="dxa"/>
            <w:shd w:val="clear" w:color="auto" w:fill="FFFFFF"/>
          </w:tcPr>
          <w:p w14:paraId="69987CD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52</w:t>
            </w:r>
          </w:p>
        </w:tc>
        <w:tc>
          <w:tcPr>
            <w:tcW w:w="709" w:type="dxa"/>
            <w:shd w:val="clear" w:color="auto" w:fill="FFFFFF"/>
          </w:tcPr>
          <w:p w14:paraId="19FB58D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12.92</w:t>
            </w:r>
          </w:p>
        </w:tc>
        <w:tc>
          <w:tcPr>
            <w:tcW w:w="708" w:type="dxa"/>
            <w:shd w:val="clear" w:color="auto" w:fill="FFFFFF"/>
          </w:tcPr>
          <w:p w14:paraId="5A8D1F0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12.44</w:t>
            </w:r>
          </w:p>
        </w:tc>
        <w:tc>
          <w:tcPr>
            <w:tcW w:w="1965" w:type="dxa"/>
            <w:shd w:val="clear" w:color="auto" w:fill="FFFFFF"/>
          </w:tcPr>
          <w:p w14:paraId="72EC3C5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van Zeist and </w:t>
            </w:r>
            <w:proofErr w:type="spellStart"/>
            <w:r>
              <w:rPr>
                <w:rFonts w:ascii="Arial" w:eastAsia="Arial" w:hAnsi="Arial" w:cs="Arial"/>
                <w:color w:val="000000"/>
                <w:sz w:val="18"/>
                <w:szCs w:val="18"/>
              </w:rPr>
              <w:t>Waterbolk</w:t>
            </w:r>
            <w:proofErr w:type="spellEnd"/>
            <w:r>
              <w:rPr>
                <w:rFonts w:ascii="Arial" w:eastAsia="Arial" w:hAnsi="Arial" w:cs="Arial"/>
                <w:color w:val="000000"/>
                <w:sz w:val="18"/>
                <w:szCs w:val="18"/>
              </w:rPr>
              <w:t xml:space="preserve">-van </w:t>
            </w:r>
            <w:proofErr w:type="spellStart"/>
            <w:r>
              <w:rPr>
                <w:rFonts w:ascii="Arial" w:eastAsia="Arial" w:hAnsi="Arial" w:cs="Arial"/>
                <w:color w:val="000000"/>
                <w:sz w:val="18"/>
                <w:szCs w:val="18"/>
              </w:rPr>
              <w:t>Rooijen</w:t>
            </w:r>
            <w:proofErr w:type="spellEnd"/>
            <w:r>
              <w:rPr>
                <w:rFonts w:ascii="Arial" w:eastAsia="Arial" w:hAnsi="Arial" w:cs="Arial"/>
                <w:color w:val="000000"/>
                <w:sz w:val="18"/>
                <w:szCs w:val="18"/>
              </w:rPr>
              <w:t xml:space="preserve"> 1985</w:t>
            </w:r>
          </w:p>
        </w:tc>
      </w:tr>
      <w:tr w:rsidR="00CA57AC" w14:paraId="2E0FCAE8" w14:textId="77777777">
        <w:trPr>
          <w:trHeight w:val="146"/>
        </w:trPr>
        <w:tc>
          <w:tcPr>
            <w:tcW w:w="1018" w:type="dxa"/>
            <w:shd w:val="clear" w:color="auto" w:fill="FFFFFF"/>
          </w:tcPr>
          <w:p w14:paraId="31830B3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0B52BDC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El </w:t>
            </w:r>
            <w:proofErr w:type="spellStart"/>
            <w:r>
              <w:rPr>
                <w:rFonts w:ascii="Arial" w:eastAsia="Arial" w:hAnsi="Arial" w:cs="Arial"/>
                <w:color w:val="000000"/>
                <w:sz w:val="18"/>
                <w:szCs w:val="18"/>
              </w:rPr>
              <w:t>Kowm</w:t>
            </w:r>
            <w:proofErr w:type="spellEnd"/>
            <w:r>
              <w:rPr>
                <w:rFonts w:ascii="Arial" w:eastAsia="Arial" w:hAnsi="Arial" w:cs="Arial"/>
                <w:color w:val="000000"/>
                <w:sz w:val="18"/>
                <w:szCs w:val="18"/>
              </w:rPr>
              <w:t xml:space="preserve"> II</w:t>
            </w:r>
          </w:p>
        </w:tc>
        <w:tc>
          <w:tcPr>
            <w:tcW w:w="851" w:type="dxa"/>
            <w:shd w:val="clear" w:color="auto" w:fill="FFFFFF"/>
          </w:tcPr>
          <w:p w14:paraId="0046A7D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-6725</w:t>
            </w:r>
          </w:p>
        </w:tc>
        <w:tc>
          <w:tcPr>
            <w:tcW w:w="756" w:type="dxa"/>
            <w:shd w:val="clear" w:color="auto" w:fill="FFFFFF"/>
          </w:tcPr>
          <w:p w14:paraId="31A1162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5583</w:t>
            </w:r>
          </w:p>
        </w:tc>
        <w:tc>
          <w:tcPr>
            <w:tcW w:w="756" w:type="dxa"/>
            <w:shd w:val="clear" w:color="auto" w:fill="FFFFFF"/>
          </w:tcPr>
          <w:p w14:paraId="0BDBC17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1004</w:t>
            </w:r>
          </w:p>
        </w:tc>
        <w:tc>
          <w:tcPr>
            <w:tcW w:w="756" w:type="dxa"/>
            <w:shd w:val="clear" w:color="auto" w:fill="FFFFFF"/>
          </w:tcPr>
          <w:p w14:paraId="0899DEA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1004</w:t>
            </w:r>
          </w:p>
        </w:tc>
        <w:tc>
          <w:tcPr>
            <w:tcW w:w="709" w:type="dxa"/>
            <w:shd w:val="clear" w:color="auto" w:fill="FFFFFF"/>
          </w:tcPr>
          <w:p w14:paraId="11FF802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17.98</w:t>
            </w:r>
          </w:p>
        </w:tc>
        <w:tc>
          <w:tcPr>
            <w:tcW w:w="708" w:type="dxa"/>
            <w:shd w:val="clear" w:color="auto" w:fill="FFFFFF"/>
          </w:tcPr>
          <w:p w14:paraId="11E3A5E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17.98</w:t>
            </w:r>
          </w:p>
        </w:tc>
        <w:tc>
          <w:tcPr>
            <w:tcW w:w="1965" w:type="dxa"/>
            <w:shd w:val="clear" w:color="auto" w:fill="FFFFFF"/>
          </w:tcPr>
          <w:p w14:paraId="655FFA3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1986</w:t>
            </w:r>
          </w:p>
        </w:tc>
      </w:tr>
      <w:tr w:rsidR="00CA57AC" w14:paraId="59EBF66B" w14:textId="77777777">
        <w:trPr>
          <w:trHeight w:val="146"/>
        </w:trPr>
        <w:tc>
          <w:tcPr>
            <w:tcW w:w="1018" w:type="dxa"/>
            <w:shd w:val="clear" w:color="auto" w:fill="FFFFFF"/>
          </w:tcPr>
          <w:p w14:paraId="2EE7EA7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121ABC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El </w:t>
            </w:r>
            <w:proofErr w:type="spellStart"/>
            <w:r>
              <w:rPr>
                <w:rFonts w:ascii="Arial" w:eastAsia="Arial" w:hAnsi="Arial" w:cs="Arial"/>
                <w:color w:val="000000"/>
                <w:sz w:val="18"/>
                <w:szCs w:val="18"/>
              </w:rPr>
              <w:t>Kowm</w:t>
            </w:r>
            <w:proofErr w:type="spellEnd"/>
            <w:r>
              <w:rPr>
                <w:rFonts w:ascii="Arial" w:eastAsia="Arial" w:hAnsi="Arial" w:cs="Arial"/>
                <w:color w:val="000000"/>
                <w:sz w:val="18"/>
                <w:szCs w:val="18"/>
              </w:rPr>
              <w:t xml:space="preserve"> 1A</w:t>
            </w:r>
          </w:p>
        </w:tc>
        <w:tc>
          <w:tcPr>
            <w:tcW w:w="851" w:type="dxa"/>
            <w:shd w:val="clear" w:color="auto" w:fill="FFFFFF"/>
          </w:tcPr>
          <w:p w14:paraId="26B6FDD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-6675</w:t>
            </w:r>
          </w:p>
        </w:tc>
        <w:tc>
          <w:tcPr>
            <w:tcW w:w="756" w:type="dxa"/>
            <w:shd w:val="clear" w:color="auto" w:fill="FFFFFF"/>
          </w:tcPr>
          <w:p w14:paraId="5533E99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1410</w:t>
            </w:r>
          </w:p>
        </w:tc>
        <w:tc>
          <w:tcPr>
            <w:tcW w:w="756" w:type="dxa"/>
            <w:shd w:val="clear" w:color="auto" w:fill="FFFFFF"/>
          </w:tcPr>
          <w:p w14:paraId="4395BF5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40</w:t>
            </w:r>
          </w:p>
        </w:tc>
        <w:tc>
          <w:tcPr>
            <w:tcW w:w="756" w:type="dxa"/>
            <w:shd w:val="clear" w:color="auto" w:fill="FFFFFF"/>
          </w:tcPr>
          <w:p w14:paraId="62DB4DB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35</w:t>
            </w:r>
          </w:p>
        </w:tc>
        <w:tc>
          <w:tcPr>
            <w:tcW w:w="709" w:type="dxa"/>
            <w:shd w:val="clear" w:color="auto" w:fill="FFFFFF"/>
          </w:tcPr>
          <w:p w14:paraId="12424EA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2.84</w:t>
            </w:r>
          </w:p>
        </w:tc>
        <w:tc>
          <w:tcPr>
            <w:tcW w:w="708" w:type="dxa"/>
            <w:shd w:val="clear" w:color="auto" w:fill="FFFFFF"/>
          </w:tcPr>
          <w:p w14:paraId="14CF8A2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2.48</w:t>
            </w:r>
          </w:p>
        </w:tc>
        <w:tc>
          <w:tcPr>
            <w:tcW w:w="1965" w:type="dxa"/>
            <w:shd w:val="clear" w:color="auto" w:fill="FFFFFF"/>
          </w:tcPr>
          <w:p w14:paraId="78F4945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1986</w:t>
            </w:r>
          </w:p>
        </w:tc>
      </w:tr>
      <w:tr w:rsidR="00CA57AC" w14:paraId="67D426C8" w14:textId="77777777">
        <w:trPr>
          <w:trHeight w:val="146"/>
        </w:trPr>
        <w:tc>
          <w:tcPr>
            <w:tcW w:w="1018" w:type="dxa"/>
            <w:shd w:val="clear" w:color="auto" w:fill="FFFFFF"/>
          </w:tcPr>
          <w:p w14:paraId="4C5949D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1873080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Hallula</w:t>
            </w:r>
            <w:proofErr w:type="spellEnd"/>
          </w:p>
        </w:tc>
        <w:tc>
          <w:tcPr>
            <w:tcW w:w="851" w:type="dxa"/>
            <w:shd w:val="clear" w:color="auto" w:fill="FFFFFF"/>
          </w:tcPr>
          <w:p w14:paraId="1007307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-6550</w:t>
            </w:r>
          </w:p>
        </w:tc>
        <w:tc>
          <w:tcPr>
            <w:tcW w:w="756" w:type="dxa"/>
            <w:shd w:val="clear" w:color="auto" w:fill="FFFFFF"/>
          </w:tcPr>
          <w:p w14:paraId="7ED9E7E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1458</w:t>
            </w:r>
          </w:p>
        </w:tc>
        <w:tc>
          <w:tcPr>
            <w:tcW w:w="756" w:type="dxa"/>
            <w:shd w:val="clear" w:color="auto" w:fill="FFFFFF"/>
          </w:tcPr>
          <w:p w14:paraId="08A2004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752</w:t>
            </w:r>
          </w:p>
        </w:tc>
        <w:tc>
          <w:tcPr>
            <w:tcW w:w="756" w:type="dxa"/>
            <w:shd w:val="clear" w:color="auto" w:fill="FFFFFF"/>
          </w:tcPr>
          <w:p w14:paraId="49F2682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748</w:t>
            </w:r>
          </w:p>
        </w:tc>
        <w:tc>
          <w:tcPr>
            <w:tcW w:w="709" w:type="dxa"/>
            <w:shd w:val="clear" w:color="auto" w:fill="FFFFFF"/>
          </w:tcPr>
          <w:p w14:paraId="7392ACB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30.30</w:t>
            </w:r>
          </w:p>
        </w:tc>
        <w:tc>
          <w:tcPr>
            <w:tcW w:w="708" w:type="dxa"/>
            <w:shd w:val="clear" w:color="auto" w:fill="FFFFFF"/>
          </w:tcPr>
          <w:p w14:paraId="5CF978D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18.18</w:t>
            </w:r>
          </w:p>
        </w:tc>
        <w:tc>
          <w:tcPr>
            <w:tcW w:w="1965" w:type="dxa"/>
            <w:shd w:val="clear" w:color="auto" w:fill="FFFFFF"/>
          </w:tcPr>
          <w:p w14:paraId="699DDA7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Ferrio et al. 2012</w:t>
            </w:r>
          </w:p>
        </w:tc>
      </w:tr>
      <w:tr w:rsidR="00CA57AC" w14:paraId="542A94BB" w14:textId="77777777">
        <w:trPr>
          <w:trHeight w:val="146"/>
        </w:trPr>
        <w:tc>
          <w:tcPr>
            <w:tcW w:w="1018" w:type="dxa"/>
            <w:shd w:val="clear" w:color="auto" w:fill="FFFFFF"/>
          </w:tcPr>
          <w:p w14:paraId="50E0AF0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56A7A0B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Ras Shamra </w:t>
            </w:r>
            <w:proofErr w:type="spellStart"/>
            <w:r>
              <w:rPr>
                <w:rFonts w:ascii="Arial" w:eastAsia="Arial" w:hAnsi="Arial" w:cs="Arial"/>
                <w:color w:val="000000"/>
                <w:sz w:val="18"/>
                <w:szCs w:val="18"/>
              </w:rPr>
              <w:t>Vb</w:t>
            </w:r>
            <w:proofErr w:type="spellEnd"/>
          </w:p>
        </w:tc>
        <w:tc>
          <w:tcPr>
            <w:tcW w:w="851" w:type="dxa"/>
            <w:shd w:val="clear" w:color="auto" w:fill="FFFFFF"/>
          </w:tcPr>
          <w:p w14:paraId="77CD926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-6540</w:t>
            </w:r>
          </w:p>
        </w:tc>
        <w:tc>
          <w:tcPr>
            <w:tcW w:w="756" w:type="dxa"/>
            <w:shd w:val="clear" w:color="auto" w:fill="FFFFFF"/>
          </w:tcPr>
          <w:p w14:paraId="24755D6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1657</w:t>
            </w:r>
          </w:p>
        </w:tc>
        <w:tc>
          <w:tcPr>
            <w:tcW w:w="756" w:type="dxa"/>
            <w:shd w:val="clear" w:color="auto" w:fill="FFFFFF"/>
          </w:tcPr>
          <w:p w14:paraId="458DA51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1514</w:t>
            </w:r>
          </w:p>
        </w:tc>
        <w:tc>
          <w:tcPr>
            <w:tcW w:w="756" w:type="dxa"/>
            <w:shd w:val="clear" w:color="auto" w:fill="FFFFFF"/>
          </w:tcPr>
          <w:p w14:paraId="6604422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1510</w:t>
            </w:r>
          </w:p>
        </w:tc>
        <w:tc>
          <w:tcPr>
            <w:tcW w:w="709" w:type="dxa"/>
            <w:shd w:val="clear" w:color="auto" w:fill="FFFFFF"/>
          </w:tcPr>
          <w:p w14:paraId="4C6B566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91.37</w:t>
            </w:r>
          </w:p>
        </w:tc>
        <w:tc>
          <w:tcPr>
            <w:tcW w:w="708" w:type="dxa"/>
            <w:shd w:val="clear" w:color="auto" w:fill="FFFFFF"/>
          </w:tcPr>
          <w:p w14:paraId="4CDE34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91.13</w:t>
            </w:r>
          </w:p>
        </w:tc>
        <w:tc>
          <w:tcPr>
            <w:tcW w:w="1965" w:type="dxa"/>
            <w:shd w:val="clear" w:color="auto" w:fill="FFFFFF"/>
          </w:tcPr>
          <w:p w14:paraId="0389AFD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Bakker-Heeres 1984a</w:t>
            </w:r>
          </w:p>
        </w:tc>
      </w:tr>
      <w:tr w:rsidR="00CA57AC" w14:paraId="653C9AD0" w14:textId="77777777">
        <w:trPr>
          <w:trHeight w:val="146"/>
        </w:trPr>
        <w:tc>
          <w:tcPr>
            <w:tcW w:w="1018" w:type="dxa"/>
            <w:shd w:val="clear" w:color="auto" w:fill="FFFFFF"/>
          </w:tcPr>
          <w:p w14:paraId="00989F6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7A28FC1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Ras Shamra Va</w:t>
            </w:r>
          </w:p>
        </w:tc>
        <w:tc>
          <w:tcPr>
            <w:tcW w:w="851" w:type="dxa"/>
            <w:shd w:val="clear" w:color="auto" w:fill="FFFFFF"/>
          </w:tcPr>
          <w:p w14:paraId="115C53A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-6340</w:t>
            </w:r>
          </w:p>
        </w:tc>
        <w:tc>
          <w:tcPr>
            <w:tcW w:w="756" w:type="dxa"/>
            <w:shd w:val="clear" w:color="auto" w:fill="FFFFFF"/>
          </w:tcPr>
          <w:p w14:paraId="1E02FE5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9755</w:t>
            </w:r>
          </w:p>
        </w:tc>
        <w:tc>
          <w:tcPr>
            <w:tcW w:w="756" w:type="dxa"/>
            <w:shd w:val="clear" w:color="auto" w:fill="FFFFFF"/>
          </w:tcPr>
          <w:p w14:paraId="73E36DE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8995</w:t>
            </w:r>
          </w:p>
        </w:tc>
        <w:tc>
          <w:tcPr>
            <w:tcW w:w="756" w:type="dxa"/>
            <w:shd w:val="clear" w:color="auto" w:fill="FFFFFF"/>
          </w:tcPr>
          <w:p w14:paraId="76FBEFC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8983</w:t>
            </w:r>
          </w:p>
        </w:tc>
        <w:tc>
          <w:tcPr>
            <w:tcW w:w="709" w:type="dxa"/>
            <w:shd w:val="clear" w:color="auto" w:fill="FFFFFF"/>
          </w:tcPr>
          <w:p w14:paraId="3A2AED2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92.21</w:t>
            </w:r>
          </w:p>
        </w:tc>
        <w:tc>
          <w:tcPr>
            <w:tcW w:w="708" w:type="dxa"/>
            <w:shd w:val="clear" w:color="auto" w:fill="FFFFFF"/>
          </w:tcPr>
          <w:p w14:paraId="1BD7CF4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92.09</w:t>
            </w:r>
          </w:p>
        </w:tc>
        <w:tc>
          <w:tcPr>
            <w:tcW w:w="1965" w:type="dxa"/>
            <w:shd w:val="clear" w:color="auto" w:fill="FFFFFF"/>
          </w:tcPr>
          <w:p w14:paraId="41368FE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Bakker-Heeres 1984a</w:t>
            </w:r>
          </w:p>
        </w:tc>
      </w:tr>
      <w:tr w:rsidR="00CA57AC" w14:paraId="1A05F11D" w14:textId="77777777">
        <w:trPr>
          <w:trHeight w:val="146"/>
        </w:trPr>
        <w:tc>
          <w:tcPr>
            <w:tcW w:w="1018" w:type="dxa"/>
            <w:shd w:val="clear" w:color="auto" w:fill="FFFFFF"/>
          </w:tcPr>
          <w:p w14:paraId="610C195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2835218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El </w:t>
            </w:r>
            <w:proofErr w:type="spellStart"/>
            <w:r>
              <w:rPr>
                <w:rFonts w:ascii="Arial" w:eastAsia="Arial" w:hAnsi="Arial" w:cs="Arial"/>
                <w:color w:val="000000"/>
                <w:sz w:val="18"/>
                <w:szCs w:val="18"/>
              </w:rPr>
              <w:t>Kowm</w:t>
            </w:r>
            <w:proofErr w:type="spellEnd"/>
            <w:r>
              <w:rPr>
                <w:rFonts w:ascii="Arial" w:eastAsia="Arial" w:hAnsi="Arial" w:cs="Arial"/>
                <w:color w:val="000000"/>
                <w:sz w:val="18"/>
                <w:szCs w:val="18"/>
              </w:rPr>
              <w:t xml:space="preserve"> 1B</w:t>
            </w:r>
          </w:p>
        </w:tc>
        <w:tc>
          <w:tcPr>
            <w:tcW w:w="851" w:type="dxa"/>
            <w:shd w:val="clear" w:color="auto" w:fill="FFFFFF"/>
          </w:tcPr>
          <w:p w14:paraId="1953383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-6220</w:t>
            </w:r>
          </w:p>
        </w:tc>
        <w:tc>
          <w:tcPr>
            <w:tcW w:w="756" w:type="dxa"/>
            <w:shd w:val="clear" w:color="auto" w:fill="FFFFFF"/>
          </w:tcPr>
          <w:p w14:paraId="28A0747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3155</w:t>
            </w:r>
          </w:p>
        </w:tc>
        <w:tc>
          <w:tcPr>
            <w:tcW w:w="756" w:type="dxa"/>
            <w:shd w:val="clear" w:color="auto" w:fill="FFFFFF"/>
          </w:tcPr>
          <w:p w14:paraId="2EA0D4F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215</w:t>
            </w:r>
          </w:p>
        </w:tc>
        <w:tc>
          <w:tcPr>
            <w:tcW w:w="756" w:type="dxa"/>
            <w:shd w:val="clear" w:color="auto" w:fill="FFFFFF"/>
          </w:tcPr>
          <w:p w14:paraId="6B1607F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215</w:t>
            </w:r>
          </w:p>
        </w:tc>
        <w:tc>
          <w:tcPr>
            <w:tcW w:w="709" w:type="dxa"/>
            <w:shd w:val="clear" w:color="auto" w:fill="FFFFFF"/>
          </w:tcPr>
          <w:p w14:paraId="473CE74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6.81</w:t>
            </w:r>
          </w:p>
        </w:tc>
        <w:tc>
          <w:tcPr>
            <w:tcW w:w="708" w:type="dxa"/>
            <w:shd w:val="clear" w:color="auto" w:fill="FFFFFF"/>
          </w:tcPr>
          <w:p w14:paraId="0681402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6.81</w:t>
            </w:r>
          </w:p>
        </w:tc>
        <w:tc>
          <w:tcPr>
            <w:tcW w:w="1965" w:type="dxa"/>
            <w:shd w:val="clear" w:color="auto" w:fill="FFFFFF"/>
          </w:tcPr>
          <w:p w14:paraId="2787A65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1986</w:t>
            </w:r>
          </w:p>
        </w:tc>
      </w:tr>
      <w:tr w:rsidR="00CA57AC" w14:paraId="5F53591D" w14:textId="77777777">
        <w:trPr>
          <w:trHeight w:val="428"/>
        </w:trPr>
        <w:tc>
          <w:tcPr>
            <w:tcW w:w="1018" w:type="dxa"/>
            <w:shd w:val="clear" w:color="auto" w:fill="FFFFFF"/>
          </w:tcPr>
          <w:p w14:paraId="70FFA94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1B0D9D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Abu </w:t>
            </w:r>
            <w:proofErr w:type="spellStart"/>
            <w:r>
              <w:rPr>
                <w:rFonts w:ascii="Arial" w:eastAsia="Arial" w:hAnsi="Arial" w:cs="Arial"/>
                <w:color w:val="000000"/>
                <w:sz w:val="18"/>
                <w:szCs w:val="18"/>
              </w:rPr>
              <w:t>Hureyra</w:t>
            </w:r>
            <w:proofErr w:type="spellEnd"/>
            <w:r>
              <w:rPr>
                <w:rFonts w:ascii="Arial" w:eastAsia="Arial" w:hAnsi="Arial" w:cs="Arial"/>
                <w:color w:val="000000"/>
                <w:sz w:val="18"/>
                <w:szCs w:val="18"/>
              </w:rPr>
              <w:t xml:space="preserve"> 2C</w:t>
            </w:r>
          </w:p>
        </w:tc>
        <w:tc>
          <w:tcPr>
            <w:tcW w:w="851" w:type="dxa"/>
            <w:shd w:val="clear" w:color="auto" w:fill="FFFFFF"/>
          </w:tcPr>
          <w:p w14:paraId="7467A99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-6200</w:t>
            </w:r>
          </w:p>
        </w:tc>
        <w:tc>
          <w:tcPr>
            <w:tcW w:w="756" w:type="dxa"/>
            <w:shd w:val="clear" w:color="auto" w:fill="FFFFFF"/>
          </w:tcPr>
          <w:p w14:paraId="47E16C8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1391</w:t>
            </w:r>
          </w:p>
        </w:tc>
        <w:tc>
          <w:tcPr>
            <w:tcW w:w="756" w:type="dxa"/>
            <w:shd w:val="clear" w:color="auto" w:fill="FFFFFF"/>
          </w:tcPr>
          <w:p w14:paraId="2E0D684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177</w:t>
            </w:r>
          </w:p>
        </w:tc>
        <w:tc>
          <w:tcPr>
            <w:tcW w:w="756" w:type="dxa"/>
            <w:shd w:val="clear" w:color="auto" w:fill="FFFFFF"/>
          </w:tcPr>
          <w:p w14:paraId="5365976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173</w:t>
            </w:r>
          </w:p>
        </w:tc>
        <w:tc>
          <w:tcPr>
            <w:tcW w:w="709" w:type="dxa"/>
            <w:shd w:val="clear" w:color="auto" w:fill="FFFFFF"/>
          </w:tcPr>
          <w:p w14:paraId="7B6EF63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12.72</w:t>
            </w:r>
          </w:p>
        </w:tc>
        <w:tc>
          <w:tcPr>
            <w:tcW w:w="708" w:type="dxa"/>
            <w:shd w:val="clear" w:color="auto" w:fill="FFFFFF"/>
          </w:tcPr>
          <w:p w14:paraId="6AE81F4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12.44</w:t>
            </w:r>
          </w:p>
        </w:tc>
        <w:tc>
          <w:tcPr>
            <w:tcW w:w="1965" w:type="dxa"/>
          </w:tcPr>
          <w:p w14:paraId="6604C05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Moore et al 2000; Hillman 2000</w:t>
            </w:r>
          </w:p>
        </w:tc>
      </w:tr>
      <w:tr w:rsidR="00CA57AC" w14:paraId="7CCDA480" w14:textId="77777777">
        <w:trPr>
          <w:trHeight w:val="146"/>
        </w:trPr>
        <w:tc>
          <w:tcPr>
            <w:tcW w:w="1018" w:type="dxa"/>
            <w:shd w:val="clear" w:color="auto" w:fill="FFFFFF"/>
          </w:tcPr>
          <w:p w14:paraId="1B8E9E6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495EB7D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Sabi Abyad</w:t>
            </w:r>
          </w:p>
        </w:tc>
        <w:tc>
          <w:tcPr>
            <w:tcW w:w="851" w:type="dxa"/>
            <w:shd w:val="clear" w:color="auto" w:fill="FFFFFF"/>
          </w:tcPr>
          <w:p w14:paraId="51BFB3A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-5960</w:t>
            </w:r>
          </w:p>
        </w:tc>
        <w:tc>
          <w:tcPr>
            <w:tcW w:w="756" w:type="dxa"/>
            <w:shd w:val="clear" w:color="auto" w:fill="FFFFFF"/>
          </w:tcPr>
          <w:p w14:paraId="425D0EB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18972</w:t>
            </w:r>
          </w:p>
        </w:tc>
        <w:tc>
          <w:tcPr>
            <w:tcW w:w="756" w:type="dxa"/>
            <w:shd w:val="clear" w:color="auto" w:fill="FFFFFF"/>
          </w:tcPr>
          <w:p w14:paraId="070ABA5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16649</w:t>
            </w:r>
          </w:p>
        </w:tc>
        <w:tc>
          <w:tcPr>
            <w:tcW w:w="756" w:type="dxa"/>
            <w:shd w:val="clear" w:color="auto" w:fill="FFFFFF"/>
          </w:tcPr>
          <w:p w14:paraId="419C052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16646</w:t>
            </w:r>
          </w:p>
        </w:tc>
        <w:tc>
          <w:tcPr>
            <w:tcW w:w="709" w:type="dxa"/>
            <w:shd w:val="clear" w:color="auto" w:fill="FFFFFF"/>
          </w:tcPr>
          <w:p w14:paraId="197EB00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87.76</w:t>
            </w:r>
          </w:p>
        </w:tc>
        <w:tc>
          <w:tcPr>
            <w:tcW w:w="708" w:type="dxa"/>
            <w:shd w:val="clear" w:color="auto" w:fill="FFFFFF"/>
          </w:tcPr>
          <w:p w14:paraId="2C3447A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87.74</w:t>
            </w:r>
          </w:p>
        </w:tc>
        <w:tc>
          <w:tcPr>
            <w:tcW w:w="1965" w:type="dxa"/>
            <w:shd w:val="clear" w:color="auto" w:fill="FFFFFF"/>
          </w:tcPr>
          <w:p w14:paraId="6CAE7BB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van Zeist, 1994; van Zeist, 1995; van Zeist and </w:t>
            </w:r>
            <w:proofErr w:type="spellStart"/>
            <w:r>
              <w:rPr>
                <w:rFonts w:ascii="Arial" w:eastAsia="Arial" w:hAnsi="Arial" w:cs="Arial"/>
                <w:color w:val="000000"/>
                <w:sz w:val="18"/>
                <w:szCs w:val="18"/>
              </w:rPr>
              <w:t>Waterbolk</w:t>
            </w:r>
            <w:proofErr w:type="spellEnd"/>
            <w:r>
              <w:rPr>
                <w:rFonts w:ascii="Arial" w:eastAsia="Arial" w:hAnsi="Arial" w:cs="Arial"/>
                <w:color w:val="000000"/>
                <w:sz w:val="18"/>
                <w:szCs w:val="18"/>
              </w:rPr>
              <w:t xml:space="preserve">-van </w:t>
            </w:r>
            <w:proofErr w:type="spellStart"/>
            <w:r>
              <w:rPr>
                <w:rFonts w:ascii="Arial" w:eastAsia="Arial" w:hAnsi="Arial" w:cs="Arial"/>
                <w:color w:val="000000"/>
                <w:sz w:val="18"/>
                <w:szCs w:val="18"/>
              </w:rPr>
              <w:t>Rooijen</w:t>
            </w:r>
            <w:proofErr w:type="spellEnd"/>
            <w:r>
              <w:rPr>
                <w:rFonts w:ascii="Arial" w:eastAsia="Arial" w:hAnsi="Arial" w:cs="Arial"/>
                <w:color w:val="000000"/>
                <w:sz w:val="18"/>
                <w:szCs w:val="18"/>
              </w:rPr>
              <w:t>, 1999</w:t>
            </w:r>
          </w:p>
        </w:tc>
      </w:tr>
      <w:tr w:rsidR="00CA57AC" w14:paraId="711FB643" w14:textId="77777777">
        <w:trPr>
          <w:trHeight w:val="146"/>
        </w:trPr>
        <w:tc>
          <w:tcPr>
            <w:tcW w:w="1018" w:type="dxa"/>
            <w:shd w:val="clear" w:color="auto" w:fill="FFFFFF"/>
          </w:tcPr>
          <w:p w14:paraId="782CAE2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6522A89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Hallula</w:t>
            </w:r>
            <w:proofErr w:type="spellEnd"/>
          </w:p>
        </w:tc>
        <w:tc>
          <w:tcPr>
            <w:tcW w:w="851" w:type="dxa"/>
            <w:shd w:val="clear" w:color="auto" w:fill="FFFFFF"/>
          </w:tcPr>
          <w:p w14:paraId="7DA9DA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-5925</w:t>
            </w:r>
          </w:p>
        </w:tc>
        <w:tc>
          <w:tcPr>
            <w:tcW w:w="756" w:type="dxa"/>
            <w:shd w:val="clear" w:color="auto" w:fill="FFFFFF"/>
          </w:tcPr>
          <w:p w14:paraId="78211B5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312</w:t>
            </w:r>
          </w:p>
        </w:tc>
        <w:tc>
          <w:tcPr>
            <w:tcW w:w="756" w:type="dxa"/>
            <w:shd w:val="clear" w:color="auto" w:fill="FFFFFF"/>
          </w:tcPr>
          <w:p w14:paraId="2921E6A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96</w:t>
            </w:r>
          </w:p>
        </w:tc>
        <w:tc>
          <w:tcPr>
            <w:tcW w:w="756" w:type="dxa"/>
            <w:shd w:val="clear" w:color="auto" w:fill="FFFFFF"/>
          </w:tcPr>
          <w:p w14:paraId="1499F0E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86</w:t>
            </w:r>
          </w:p>
        </w:tc>
        <w:tc>
          <w:tcPr>
            <w:tcW w:w="709" w:type="dxa"/>
            <w:shd w:val="clear" w:color="auto" w:fill="FFFFFF"/>
          </w:tcPr>
          <w:p w14:paraId="70BC9BA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37.93</w:t>
            </w:r>
          </w:p>
        </w:tc>
        <w:tc>
          <w:tcPr>
            <w:tcW w:w="708" w:type="dxa"/>
            <w:shd w:val="clear" w:color="auto" w:fill="FFFFFF"/>
          </w:tcPr>
          <w:p w14:paraId="0EAC0A3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24.14</w:t>
            </w:r>
          </w:p>
        </w:tc>
        <w:tc>
          <w:tcPr>
            <w:tcW w:w="1965" w:type="dxa"/>
            <w:shd w:val="clear" w:color="auto" w:fill="FFFFFF"/>
          </w:tcPr>
          <w:p w14:paraId="790FE06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Ferrio et al. 2012</w:t>
            </w:r>
          </w:p>
        </w:tc>
      </w:tr>
      <w:tr w:rsidR="00CA57AC" w14:paraId="71C6BBC9" w14:textId="77777777">
        <w:trPr>
          <w:trHeight w:val="146"/>
        </w:trPr>
        <w:tc>
          <w:tcPr>
            <w:tcW w:w="1018" w:type="dxa"/>
            <w:shd w:val="clear" w:color="auto" w:fill="FFFFFF"/>
          </w:tcPr>
          <w:p w14:paraId="68A01E0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61ADC05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Umm </w:t>
            </w:r>
            <w:proofErr w:type="spellStart"/>
            <w:r>
              <w:rPr>
                <w:rFonts w:ascii="Arial" w:eastAsia="Arial" w:hAnsi="Arial" w:cs="Arial"/>
                <w:color w:val="000000"/>
                <w:sz w:val="18"/>
                <w:szCs w:val="18"/>
              </w:rPr>
              <w:t>Qseir</w:t>
            </w:r>
            <w:proofErr w:type="spellEnd"/>
          </w:p>
        </w:tc>
        <w:tc>
          <w:tcPr>
            <w:tcW w:w="851" w:type="dxa"/>
            <w:shd w:val="clear" w:color="auto" w:fill="FFFFFF"/>
          </w:tcPr>
          <w:p w14:paraId="61B8F83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-5750</w:t>
            </w:r>
          </w:p>
        </w:tc>
        <w:tc>
          <w:tcPr>
            <w:tcW w:w="756" w:type="dxa"/>
            <w:shd w:val="clear" w:color="auto" w:fill="FFFFFF"/>
          </w:tcPr>
          <w:p w14:paraId="10162BD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873</w:t>
            </w:r>
          </w:p>
        </w:tc>
        <w:tc>
          <w:tcPr>
            <w:tcW w:w="756" w:type="dxa"/>
            <w:shd w:val="clear" w:color="auto" w:fill="FFFFFF"/>
          </w:tcPr>
          <w:p w14:paraId="3D9BDDB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793</w:t>
            </w:r>
          </w:p>
        </w:tc>
        <w:tc>
          <w:tcPr>
            <w:tcW w:w="756" w:type="dxa"/>
            <w:shd w:val="clear" w:color="auto" w:fill="FFFFFF"/>
          </w:tcPr>
          <w:p w14:paraId="1F95D22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784</w:t>
            </w:r>
          </w:p>
        </w:tc>
        <w:tc>
          <w:tcPr>
            <w:tcW w:w="709" w:type="dxa"/>
            <w:shd w:val="clear" w:color="auto" w:fill="FFFFFF"/>
          </w:tcPr>
          <w:p w14:paraId="51AC1B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90.84</w:t>
            </w:r>
          </w:p>
        </w:tc>
        <w:tc>
          <w:tcPr>
            <w:tcW w:w="708" w:type="dxa"/>
            <w:shd w:val="clear" w:color="auto" w:fill="FFFFFF"/>
          </w:tcPr>
          <w:p w14:paraId="529894B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89.81</w:t>
            </w:r>
          </w:p>
        </w:tc>
        <w:tc>
          <w:tcPr>
            <w:tcW w:w="1965" w:type="dxa"/>
            <w:shd w:val="clear" w:color="auto" w:fill="FFFFFF"/>
          </w:tcPr>
          <w:p w14:paraId="428E8D1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McCorriston 1992</w:t>
            </w:r>
          </w:p>
        </w:tc>
      </w:tr>
      <w:tr w:rsidR="00CA57AC" w14:paraId="695624C8" w14:textId="77777777">
        <w:trPr>
          <w:trHeight w:val="146"/>
        </w:trPr>
        <w:tc>
          <w:tcPr>
            <w:tcW w:w="1018" w:type="dxa"/>
            <w:shd w:val="clear" w:color="auto" w:fill="FFFFFF"/>
          </w:tcPr>
          <w:p w14:paraId="701EFC7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1842" w:type="dxa"/>
            <w:shd w:val="clear" w:color="auto" w:fill="FFFFFF"/>
          </w:tcPr>
          <w:p w14:paraId="6FC8312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Kurdu</w:t>
            </w:r>
            <w:proofErr w:type="spellEnd"/>
          </w:p>
        </w:tc>
        <w:tc>
          <w:tcPr>
            <w:tcW w:w="851" w:type="dxa"/>
            <w:shd w:val="clear" w:color="auto" w:fill="FFFFFF"/>
          </w:tcPr>
          <w:p w14:paraId="6E13845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-5550</w:t>
            </w:r>
          </w:p>
        </w:tc>
        <w:tc>
          <w:tcPr>
            <w:tcW w:w="756" w:type="dxa"/>
            <w:shd w:val="clear" w:color="auto" w:fill="FFFFFF"/>
          </w:tcPr>
          <w:p w14:paraId="7DC97E6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16043</w:t>
            </w:r>
          </w:p>
        </w:tc>
        <w:tc>
          <w:tcPr>
            <w:tcW w:w="756" w:type="dxa"/>
            <w:shd w:val="clear" w:color="auto" w:fill="FFFFFF"/>
          </w:tcPr>
          <w:p w14:paraId="3602620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3343</w:t>
            </w:r>
          </w:p>
        </w:tc>
        <w:tc>
          <w:tcPr>
            <w:tcW w:w="756" w:type="dxa"/>
            <w:shd w:val="clear" w:color="auto" w:fill="FFFFFF"/>
          </w:tcPr>
          <w:p w14:paraId="147753B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3341</w:t>
            </w:r>
          </w:p>
        </w:tc>
        <w:tc>
          <w:tcPr>
            <w:tcW w:w="709" w:type="dxa"/>
            <w:shd w:val="clear" w:color="auto" w:fill="FFFFFF"/>
          </w:tcPr>
          <w:p w14:paraId="40D3CE5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20.84</w:t>
            </w:r>
          </w:p>
        </w:tc>
        <w:tc>
          <w:tcPr>
            <w:tcW w:w="708" w:type="dxa"/>
            <w:shd w:val="clear" w:color="auto" w:fill="FFFFFF"/>
          </w:tcPr>
          <w:p w14:paraId="18A02CF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20.83</w:t>
            </w:r>
          </w:p>
        </w:tc>
        <w:tc>
          <w:tcPr>
            <w:tcW w:w="1965" w:type="dxa"/>
            <w:shd w:val="clear" w:color="auto" w:fill="FFFFFF"/>
          </w:tcPr>
          <w:p w14:paraId="53EA94A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Yener et al. 2000</w:t>
            </w:r>
          </w:p>
        </w:tc>
      </w:tr>
      <w:tr w:rsidR="00CA57AC" w14:paraId="259787D3" w14:textId="77777777">
        <w:trPr>
          <w:trHeight w:val="146"/>
        </w:trPr>
        <w:tc>
          <w:tcPr>
            <w:tcW w:w="1018" w:type="dxa"/>
            <w:shd w:val="clear" w:color="auto" w:fill="FFFFFF"/>
          </w:tcPr>
          <w:p w14:paraId="28CE037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0268D5C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Shubayqa</w:t>
            </w:r>
            <w:proofErr w:type="spellEnd"/>
          </w:p>
        </w:tc>
        <w:tc>
          <w:tcPr>
            <w:tcW w:w="851" w:type="dxa"/>
            <w:shd w:val="clear" w:color="auto" w:fill="FFFFFF"/>
          </w:tcPr>
          <w:p w14:paraId="0ADD5D4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-12450</w:t>
            </w:r>
          </w:p>
        </w:tc>
        <w:tc>
          <w:tcPr>
            <w:tcW w:w="756" w:type="dxa"/>
            <w:shd w:val="clear" w:color="auto" w:fill="FFFFFF"/>
          </w:tcPr>
          <w:p w14:paraId="6950328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27414</w:t>
            </w:r>
          </w:p>
        </w:tc>
        <w:tc>
          <w:tcPr>
            <w:tcW w:w="756" w:type="dxa"/>
            <w:shd w:val="clear" w:color="auto" w:fill="FFFFFF"/>
          </w:tcPr>
          <w:p w14:paraId="44B0402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198</w:t>
            </w:r>
          </w:p>
        </w:tc>
        <w:tc>
          <w:tcPr>
            <w:tcW w:w="756" w:type="dxa"/>
            <w:shd w:val="clear" w:color="auto" w:fill="FFFFFF"/>
          </w:tcPr>
          <w:p w14:paraId="389ADDA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186</w:t>
            </w:r>
          </w:p>
        </w:tc>
        <w:tc>
          <w:tcPr>
            <w:tcW w:w="709" w:type="dxa"/>
            <w:shd w:val="clear" w:color="auto" w:fill="FFFFFF"/>
          </w:tcPr>
          <w:p w14:paraId="283651A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0.72</w:t>
            </w:r>
          </w:p>
        </w:tc>
        <w:tc>
          <w:tcPr>
            <w:tcW w:w="708" w:type="dxa"/>
            <w:shd w:val="clear" w:color="auto" w:fill="FFFFFF"/>
          </w:tcPr>
          <w:p w14:paraId="46E7EC9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0.68</w:t>
            </w:r>
          </w:p>
        </w:tc>
        <w:tc>
          <w:tcPr>
            <w:tcW w:w="1965" w:type="dxa"/>
            <w:shd w:val="clear" w:color="auto" w:fill="FFFFFF"/>
          </w:tcPr>
          <w:p w14:paraId="4A6BD35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Arranz-Otaegui et al. 2018</w:t>
            </w:r>
          </w:p>
        </w:tc>
      </w:tr>
      <w:tr w:rsidR="00CA57AC" w14:paraId="75E01E60" w14:textId="77777777">
        <w:trPr>
          <w:trHeight w:val="146"/>
        </w:trPr>
        <w:tc>
          <w:tcPr>
            <w:tcW w:w="1018" w:type="dxa"/>
            <w:shd w:val="clear" w:color="auto" w:fill="FFFFFF"/>
          </w:tcPr>
          <w:p w14:paraId="41426D9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2C73F03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Dederiyeh</w:t>
            </w:r>
            <w:proofErr w:type="spellEnd"/>
            <w:r>
              <w:rPr>
                <w:rFonts w:ascii="Arial" w:eastAsia="Arial" w:hAnsi="Arial" w:cs="Arial"/>
                <w:color w:val="000000"/>
                <w:sz w:val="18"/>
                <w:szCs w:val="18"/>
              </w:rPr>
              <w:t xml:space="preserve"> Cave</w:t>
            </w:r>
          </w:p>
        </w:tc>
        <w:tc>
          <w:tcPr>
            <w:tcW w:w="851" w:type="dxa"/>
            <w:shd w:val="clear" w:color="auto" w:fill="FFFFFF"/>
          </w:tcPr>
          <w:p w14:paraId="76D308B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-11065</w:t>
            </w:r>
          </w:p>
        </w:tc>
        <w:tc>
          <w:tcPr>
            <w:tcW w:w="756" w:type="dxa"/>
            <w:shd w:val="clear" w:color="auto" w:fill="FFFFFF"/>
          </w:tcPr>
          <w:p w14:paraId="1902C1D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12367</w:t>
            </w:r>
          </w:p>
        </w:tc>
        <w:tc>
          <w:tcPr>
            <w:tcW w:w="756" w:type="dxa"/>
            <w:shd w:val="clear" w:color="auto" w:fill="FFFFFF"/>
          </w:tcPr>
          <w:p w14:paraId="19D3B2D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218</w:t>
            </w:r>
          </w:p>
        </w:tc>
        <w:tc>
          <w:tcPr>
            <w:tcW w:w="756" w:type="dxa"/>
            <w:shd w:val="clear" w:color="auto" w:fill="FFFFFF"/>
          </w:tcPr>
          <w:p w14:paraId="697FE7F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209</w:t>
            </w:r>
          </w:p>
        </w:tc>
        <w:tc>
          <w:tcPr>
            <w:tcW w:w="709" w:type="dxa"/>
            <w:shd w:val="clear" w:color="auto" w:fill="FFFFFF"/>
          </w:tcPr>
          <w:p w14:paraId="6AF3127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0.02</w:t>
            </w:r>
          </w:p>
        </w:tc>
        <w:tc>
          <w:tcPr>
            <w:tcW w:w="708" w:type="dxa"/>
            <w:shd w:val="clear" w:color="auto" w:fill="FFFFFF"/>
          </w:tcPr>
          <w:p w14:paraId="0A179B3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0.02</w:t>
            </w:r>
          </w:p>
        </w:tc>
        <w:tc>
          <w:tcPr>
            <w:tcW w:w="1965" w:type="dxa"/>
            <w:shd w:val="clear" w:color="auto" w:fill="FFFFFF"/>
          </w:tcPr>
          <w:p w14:paraId="46A9A9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et al. 2013</w:t>
            </w:r>
          </w:p>
        </w:tc>
      </w:tr>
      <w:tr w:rsidR="00CA57AC" w14:paraId="2792919F" w14:textId="77777777">
        <w:trPr>
          <w:trHeight w:val="146"/>
        </w:trPr>
        <w:tc>
          <w:tcPr>
            <w:tcW w:w="1018" w:type="dxa"/>
            <w:shd w:val="clear" w:color="auto" w:fill="FFFFFF"/>
          </w:tcPr>
          <w:p w14:paraId="31FA4DB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6A848DFE"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Dhra</w:t>
            </w:r>
            <w:proofErr w:type="spellEnd"/>
            <w:r>
              <w:rPr>
                <w:rFonts w:ascii="Arial" w:eastAsia="Arial" w:hAnsi="Arial" w:cs="Arial"/>
                <w:color w:val="000000"/>
                <w:sz w:val="18"/>
                <w:szCs w:val="18"/>
              </w:rPr>
              <w:t>'</w:t>
            </w:r>
          </w:p>
        </w:tc>
        <w:tc>
          <w:tcPr>
            <w:tcW w:w="851" w:type="dxa"/>
            <w:shd w:val="clear" w:color="auto" w:fill="FFFFFF"/>
          </w:tcPr>
          <w:p w14:paraId="7A4836A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-9500</w:t>
            </w:r>
          </w:p>
        </w:tc>
        <w:tc>
          <w:tcPr>
            <w:tcW w:w="756" w:type="dxa"/>
            <w:shd w:val="clear" w:color="auto" w:fill="FFFFFF"/>
          </w:tcPr>
          <w:p w14:paraId="3F661F7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4909</w:t>
            </w:r>
          </w:p>
        </w:tc>
        <w:tc>
          <w:tcPr>
            <w:tcW w:w="756" w:type="dxa"/>
            <w:shd w:val="clear" w:color="auto" w:fill="FFFFFF"/>
          </w:tcPr>
          <w:p w14:paraId="4BD17D2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558</w:t>
            </w:r>
          </w:p>
        </w:tc>
        <w:tc>
          <w:tcPr>
            <w:tcW w:w="756" w:type="dxa"/>
            <w:shd w:val="clear" w:color="auto" w:fill="FFFFFF"/>
          </w:tcPr>
          <w:p w14:paraId="3EBC37F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558</w:t>
            </w:r>
          </w:p>
        </w:tc>
        <w:tc>
          <w:tcPr>
            <w:tcW w:w="709" w:type="dxa"/>
            <w:shd w:val="clear" w:color="auto" w:fill="FFFFFF"/>
          </w:tcPr>
          <w:p w14:paraId="55BBA19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11.37</w:t>
            </w:r>
          </w:p>
        </w:tc>
        <w:tc>
          <w:tcPr>
            <w:tcW w:w="708" w:type="dxa"/>
            <w:shd w:val="clear" w:color="auto" w:fill="FFFFFF"/>
          </w:tcPr>
          <w:p w14:paraId="1A3249A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11.37</w:t>
            </w:r>
          </w:p>
        </w:tc>
        <w:tc>
          <w:tcPr>
            <w:tcW w:w="1965" w:type="dxa"/>
            <w:shd w:val="clear" w:color="auto" w:fill="FFFFFF"/>
          </w:tcPr>
          <w:p w14:paraId="163FC5C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2018</w:t>
            </w:r>
          </w:p>
        </w:tc>
      </w:tr>
      <w:tr w:rsidR="00CA57AC" w14:paraId="74D798EF" w14:textId="77777777">
        <w:trPr>
          <w:trHeight w:val="146"/>
        </w:trPr>
        <w:tc>
          <w:tcPr>
            <w:tcW w:w="1018" w:type="dxa"/>
            <w:shd w:val="clear" w:color="auto" w:fill="FFFFFF"/>
          </w:tcPr>
          <w:p w14:paraId="3CE95B0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5F56D6D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Iraq ed Dubb</w:t>
            </w:r>
          </w:p>
        </w:tc>
        <w:tc>
          <w:tcPr>
            <w:tcW w:w="851" w:type="dxa"/>
            <w:shd w:val="clear" w:color="auto" w:fill="FFFFFF"/>
          </w:tcPr>
          <w:p w14:paraId="217CDD2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-9230</w:t>
            </w:r>
          </w:p>
        </w:tc>
        <w:tc>
          <w:tcPr>
            <w:tcW w:w="756" w:type="dxa"/>
            <w:shd w:val="clear" w:color="auto" w:fill="FFFFFF"/>
          </w:tcPr>
          <w:p w14:paraId="4E3C31D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851</w:t>
            </w:r>
          </w:p>
        </w:tc>
        <w:tc>
          <w:tcPr>
            <w:tcW w:w="756" w:type="dxa"/>
            <w:shd w:val="clear" w:color="auto" w:fill="FFFFFF"/>
          </w:tcPr>
          <w:p w14:paraId="765048A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102</w:t>
            </w:r>
          </w:p>
        </w:tc>
        <w:tc>
          <w:tcPr>
            <w:tcW w:w="756" w:type="dxa"/>
            <w:shd w:val="clear" w:color="auto" w:fill="FFFFFF"/>
          </w:tcPr>
          <w:p w14:paraId="00FF7F0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85</w:t>
            </w:r>
          </w:p>
        </w:tc>
        <w:tc>
          <w:tcPr>
            <w:tcW w:w="709" w:type="dxa"/>
            <w:shd w:val="clear" w:color="auto" w:fill="FFFFFF"/>
          </w:tcPr>
          <w:p w14:paraId="64B8823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11.99</w:t>
            </w:r>
          </w:p>
        </w:tc>
        <w:tc>
          <w:tcPr>
            <w:tcW w:w="708" w:type="dxa"/>
            <w:shd w:val="clear" w:color="auto" w:fill="FFFFFF"/>
          </w:tcPr>
          <w:p w14:paraId="15682F9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9.99</w:t>
            </w:r>
          </w:p>
        </w:tc>
        <w:tc>
          <w:tcPr>
            <w:tcW w:w="1965" w:type="dxa"/>
            <w:shd w:val="clear" w:color="auto" w:fill="FFFFFF"/>
          </w:tcPr>
          <w:p w14:paraId="58F61D8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w:t>
            </w:r>
          </w:p>
        </w:tc>
      </w:tr>
      <w:tr w:rsidR="00CA57AC" w14:paraId="73EABA66" w14:textId="77777777">
        <w:trPr>
          <w:trHeight w:val="146"/>
        </w:trPr>
        <w:tc>
          <w:tcPr>
            <w:tcW w:w="1018" w:type="dxa"/>
            <w:shd w:val="clear" w:color="auto" w:fill="FFFFFF"/>
          </w:tcPr>
          <w:p w14:paraId="0E1301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0A26108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Netiv </w:t>
            </w:r>
            <w:proofErr w:type="spellStart"/>
            <w:r>
              <w:rPr>
                <w:rFonts w:ascii="Arial" w:eastAsia="Arial" w:hAnsi="Arial" w:cs="Arial"/>
                <w:color w:val="000000"/>
                <w:sz w:val="18"/>
                <w:szCs w:val="18"/>
              </w:rPr>
              <w:t>Hagdud</w:t>
            </w:r>
            <w:proofErr w:type="spellEnd"/>
          </w:p>
        </w:tc>
        <w:tc>
          <w:tcPr>
            <w:tcW w:w="851" w:type="dxa"/>
            <w:shd w:val="clear" w:color="auto" w:fill="FFFFFF"/>
          </w:tcPr>
          <w:p w14:paraId="715533A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-9075</w:t>
            </w:r>
          </w:p>
        </w:tc>
        <w:tc>
          <w:tcPr>
            <w:tcW w:w="756" w:type="dxa"/>
            <w:shd w:val="clear" w:color="auto" w:fill="FFFFFF"/>
          </w:tcPr>
          <w:p w14:paraId="6CAA9BD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13818</w:t>
            </w:r>
          </w:p>
        </w:tc>
        <w:tc>
          <w:tcPr>
            <w:tcW w:w="756" w:type="dxa"/>
            <w:shd w:val="clear" w:color="auto" w:fill="FFFFFF"/>
          </w:tcPr>
          <w:p w14:paraId="6829D77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4190</w:t>
            </w:r>
          </w:p>
        </w:tc>
        <w:tc>
          <w:tcPr>
            <w:tcW w:w="756" w:type="dxa"/>
            <w:shd w:val="clear" w:color="auto" w:fill="FFFFFF"/>
          </w:tcPr>
          <w:p w14:paraId="283C691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207</w:t>
            </w:r>
          </w:p>
        </w:tc>
        <w:tc>
          <w:tcPr>
            <w:tcW w:w="709" w:type="dxa"/>
            <w:shd w:val="clear" w:color="auto" w:fill="FFFFFF"/>
          </w:tcPr>
          <w:p w14:paraId="309793C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30.32</w:t>
            </w:r>
          </w:p>
        </w:tc>
        <w:tc>
          <w:tcPr>
            <w:tcW w:w="708" w:type="dxa"/>
            <w:shd w:val="clear" w:color="auto" w:fill="FFFFFF"/>
          </w:tcPr>
          <w:p w14:paraId="420D3AF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1.50</w:t>
            </w:r>
          </w:p>
        </w:tc>
        <w:tc>
          <w:tcPr>
            <w:tcW w:w="1965" w:type="dxa"/>
            <w:shd w:val="clear" w:color="auto" w:fill="FFFFFF"/>
          </w:tcPr>
          <w:p w14:paraId="109D0C3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Kislev 1997</w:t>
            </w:r>
          </w:p>
        </w:tc>
      </w:tr>
      <w:tr w:rsidR="00CA57AC" w14:paraId="156185B4" w14:textId="77777777">
        <w:trPr>
          <w:trHeight w:val="146"/>
        </w:trPr>
        <w:tc>
          <w:tcPr>
            <w:tcW w:w="1018" w:type="dxa"/>
            <w:shd w:val="clear" w:color="auto" w:fill="FFFFFF"/>
          </w:tcPr>
          <w:p w14:paraId="0EFDD72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3B332BC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Zahrat </w:t>
            </w:r>
            <w:proofErr w:type="spellStart"/>
            <w:r>
              <w:rPr>
                <w:rFonts w:ascii="Arial" w:eastAsia="Arial" w:hAnsi="Arial" w:cs="Arial"/>
                <w:color w:val="000000"/>
                <w:sz w:val="18"/>
                <w:szCs w:val="18"/>
              </w:rPr>
              <w:t>Adh-Dhra</w:t>
            </w:r>
            <w:proofErr w:type="spellEnd"/>
            <w:r>
              <w:rPr>
                <w:rFonts w:ascii="Arial" w:eastAsia="Arial" w:hAnsi="Arial" w:cs="Arial"/>
                <w:color w:val="000000"/>
                <w:sz w:val="18"/>
                <w:szCs w:val="18"/>
              </w:rPr>
              <w:t xml:space="preserve"> (ZAD 2)</w:t>
            </w:r>
          </w:p>
        </w:tc>
        <w:tc>
          <w:tcPr>
            <w:tcW w:w="851" w:type="dxa"/>
            <w:shd w:val="clear" w:color="auto" w:fill="FFFFFF"/>
          </w:tcPr>
          <w:p w14:paraId="3522ADB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-8995</w:t>
            </w:r>
          </w:p>
        </w:tc>
        <w:tc>
          <w:tcPr>
            <w:tcW w:w="756" w:type="dxa"/>
            <w:shd w:val="clear" w:color="auto" w:fill="FFFFFF"/>
          </w:tcPr>
          <w:p w14:paraId="0E6ED8B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31238</w:t>
            </w:r>
          </w:p>
        </w:tc>
        <w:tc>
          <w:tcPr>
            <w:tcW w:w="756" w:type="dxa"/>
            <w:shd w:val="clear" w:color="auto" w:fill="FFFFFF"/>
          </w:tcPr>
          <w:p w14:paraId="4D7D984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3515</w:t>
            </w:r>
          </w:p>
        </w:tc>
        <w:tc>
          <w:tcPr>
            <w:tcW w:w="756" w:type="dxa"/>
            <w:shd w:val="clear" w:color="auto" w:fill="FFFFFF"/>
          </w:tcPr>
          <w:p w14:paraId="6648094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3432</w:t>
            </w:r>
          </w:p>
        </w:tc>
        <w:tc>
          <w:tcPr>
            <w:tcW w:w="709" w:type="dxa"/>
            <w:shd w:val="clear" w:color="auto" w:fill="FFFFFF"/>
          </w:tcPr>
          <w:p w14:paraId="7497C93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11.23</w:t>
            </w:r>
          </w:p>
        </w:tc>
        <w:tc>
          <w:tcPr>
            <w:tcW w:w="708" w:type="dxa"/>
            <w:shd w:val="clear" w:color="auto" w:fill="FFFFFF"/>
          </w:tcPr>
          <w:p w14:paraId="7E0E610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7.09</w:t>
            </w:r>
          </w:p>
        </w:tc>
        <w:tc>
          <w:tcPr>
            <w:tcW w:w="1965" w:type="dxa"/>
          </w:tcPr>
          <w:p w14:paraId="08ADFA2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Edwards et al 2004; Meadow 2004</w:t>
            </w:r>
          </w:p>
        </w:tc>
      </w:tr>
      <w:tr w:rsidR="00CA57AC" w14:paraId="3DC74ED0" w14:textId="77777777">
        <w:trPr>
          <w:trHeight w:val="146"/>
        </w:trPr>
        <w:tc>
          <w:tcPr>
            <w:tcW w:w="1018" w:type="dxa"/>
            <w:shd w:val="clear" w:color="auto" w:fill="FFFFFF"/>
          </w:tcPr>
          <w:p w14:paraId="5953095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6199CB8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El-</w:t>
            </w:r>
            <w:proofErr w:type="spellStart"/>
            <w:r>
              <w:rPr>
                <w:rFonts w:ascii="Arial" w:eastAsia="Arial" w:hAnsi="Arial" w:cs="Arial"/>
                <w:color w:val="000000"/>
                <w:sz w:val="18"/>
                <w:szCs w:val="18"/>
              </w:rPr>
              <w:t>Hemmeh</w:t>
            </w:r>
            <w:proofErr w:type="spellEnd"/>
            <w:r>
              <w:rPr>
                <w:rFonts w:ascii="Arial" w:eastAsia="Arial" w:hAnsi="Arial" w:cs="Arial"/>
                <w:color w:val="000000"/>
                <w:sz w:val="18"/>
                <w:szCs w:val="18"/>
              </w:rPr>
              <w:t xml:space="preserve"> (PPNA)</w:t>
            </w:r>
          </w:p>
        </w:tc>
        <w:tc>
          <w:tcPr>
            <w:tcW w:w="851" w:type="dxa"/>
            <w:shd w:val="clear" w:color="auto" w:fill="FFFFFF"/>
          </w:tcPr>
          <w:p w14:paraId="64220F7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-8885</w:t>
            </w:r>
          </w:p>
        </w:tc>
        <w:tc>
          <w:tcPr>
            <w:tcW w:w="756" w:type="dxa"/>
            <w:shd w:val="clear" w:color="auto" w:fill="FFFFFF"/>
          </w:tcPr>
          <w:p w14:paraId="09B78FF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3554</w:t>
            </w:r>
          </w:p>
        </w:tc>
        <w:tc>
          <w:tcPr>
            <w:tcW w:w="756" w:type="dxa"/>
            <w:shd w:val="clear" w:color="auto" w:fill="FFFFFF"/>
          </w:tcPr>
          <w:p w14:paraId="621A9A6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290</w:t>
            </w:r>
          </w:p>
        </w:tc>
        <w:tc>
          <w:tcPr>
            <w:tcW w:w="756" w:type="dxa"/>
            <w:shd w:val="clear" w:color="auto" w:fill="FFFFFF"/>
          </w:tcPr>
          <w:p w14:paraId="31A2003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107</w:t>
            </w:r>
          </w:p>
        </w:tc>
        <w:tc>
          <w:tcPr>
            <w:tcW w:w="709" w:type="dxa"/>
            <w:shd w:val="clear" w:color="auto" w:fill="FFFFFF"/>
          </w:tcPr>
          <w:p w14:paraId="2EEF0A8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8.16</w:t>
            </w:r>
          </w:p>
        </w:tc>
        <w:tc>
          <w:tcPr>
            <w:tcW w:w="708" w:type="dxa"/>
            <w:shd w:val="clear" w:color="auto" w:fill="FFFFFF"/>
          </w:tcPr>
          <w:p w14:paraId="2374DBD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3.01</w:t>
            </w:r>
          </w:p>
        </w:tc>
        <w:tc>
          <w:tcPr>
            <w:tcW w:w="1965" w:type="dxa"/>
            <w:shd w:val="clear" w:color="auto" w:fill="FFFFFF"/>
          </w:tcPr>
          <w:p w14:paraId="5523141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White and Makarewicz 2011</w:t>
            </w:r>
          </w:p>
        </w:tc>
      </w:tr>
      <w:tr w:rsidR="00CA57AC" w14:paraId="17E864F9" w14:textId="77777777">
        <w:trPr>
          <w:trHeight w:val="146"/>
        </w:trPr>
        <w:tc>
          <w:tcPr>
            <w:tcW w:w="1018" w:type="dxa"/>
            <w:shd w:val="clear" w:color="auto" w:fill="FFFFFF"/>
          </w:tcPr>
          <w:p w14:paraId="222756D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5A3AF7F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Qarassa</w:t>
            </w:r>
            <w:proofErr w:type="spellEnd"/>
          </w:p>
        </w:tc>
        <w:tc>
          <w:tcPr>
            <w:tcW w:w="851" w:type="dxa"/>
            <w:shd w:val="clear" w:color="auto" w:fill="FFFFFF"/>
          </w:tcPr>
          <w:p w14:paraId="2348206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-8590</w:t>
            </w:r>
          </w:p>
        </w:tc>
        <w:tc>
          <w:tcPr>
            <w:tcW w:w="756" w:type="dxa"/>
            <w:shd w:val="clear" w:color="auto" w:fill="FFFFFF"/>
          </w:tcPr>
          <w:p w14:paraId="2110603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8695</w:t>
            </w:r>
          </w:p>
        </w:tc>
        <w:tc>
          <w:tcPr>
            <w:tcW w:w="756" w:type="dxa"/>
            <w:shd w:val="clear" w:color="auto" w:fill="FFFFFF"/>
          </w:tcPr>
          <w:p w14:paraId="0C490D4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2793</w:t>
            </w:r>
          </w:p>
        </w:tc>
        <w:tc>
          <w:tcPr>
            <w:tcW w:w="756" w:type="dxa"/>
            <w:shd w:val="clear" w:color="auto" w:fill="FFFFFF"/>
          </w:tcPr>
          <w:p w14:paraId="698F461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2786</w:t>
            </w:r>
          </w:p>
        </w:tc>
        <w:tc>
          <w:tcPr>
            <w:tcW w:w="709" w:type="dxa"/>
            <w:shd w:val="clear" w:color="auto" w:fill="FFFFFF"/>
          </w:tcPr>
          <w:p w14:paraId="387FDBE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32.12</w:t>
            </w:r>
          </w:p>
        </w:tc>
        <w:tc>
          <w:tcPr>
            <w:tcW w:w="708" w:type="dxa"/>
            <w:shd w:val="clear" w:color="auto" w:fill="FFFFFF"/>
          </w:tcPr>
          <w:p w14:paraId="1C23418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32.04</w:t>
            </w:r>
          </w:p>
        </w:tc>
        <w:tc>
          <w:tcPr>
            <w:tcW w:w="1965" w:type="dxa"/>
            <w:shd w:val="clear" w:color="auto" w:fill="FFFFFF"/>
          </w:tcPr>
          <w:p w14:paraId="0F96668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Arranz </w:t>
            </w:r>
            <w:proofErr w:type="spellStart"/>
            <w:r>
              <w:rPr>
                <w:rFonts w:ascii="Arial" w:eastAsia="Arial" w:hAnsi="Arial" w:cs="Arial"/>
                <w:color w:val="000000"/>
                <w:sz w:val="18"/>
                <w:szCs w:val="18"/>
              </w:rPr>
              <w:t>Ortegui</w:t>
            </w:r>
            <w:proofErr w:type="spellEnd"/>
            <w:r>
              <w:rPr>
                <w:rFonts w:ascii="Arial" w:eastAsia="Arial" w:hAnsi="Arial" w:cs="Arial"/>
                <w:color w:val="000000"/>
                <w:sz w:val="18"/>
                <w:szCs w:val="18"/>
              </w:rPr>
              <w:t xml:space="preserve"> et al 2016</w:t>
            </w:r>
          </w:p>
        </w:tc>
      </w:tr>
      <w:tr w:rsidR="00CA57AC" w14:paraId="3F241038" w14:textId="77777777">
        <w:trPr>
          <w:trHeight w:val="146"/>
        </w:trPr>
        <w:tc>
          <w:tcPr>
            <w:tcW w:w="1018" w:type="dxa"/>
            <w:shd w:val="clear" w:color="auto" w:fill="FFFFFF"/>
          </w:tcPr>
          <w:p w14:paraId="497657B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lastRenderedPageBreak/>
              <w:t>Levant S</w:t>
            </w:r>
          </w:p>
        </w:tc>
        <w:tc>
          <w:tcPr>
            <w:tcW w:w="1842" w:type="dxa"/>
            <w:shd w:val="clear" w:color="auto" w:fill="FFFFFF"/>
          </w:tcPr>
          <w:p w14:paraId="5C0F9DE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Nahal </w:t>
            </w:r>
            <w:proofErr w:type="spellStart"/>
            <w:r>
              <w:rPr>
                <w:rFonts w:ascii="Arial" w:eastAsia="Arial" w:hAnsi="Arial" w:cs="Arial"/>
                <w:color w:val="000000"/>
                <w:sz w:val="18"/>
                <w:szCs w:val="18"/>
              </w:rPr>
              <w:t>Hemar</w:t>
            </w:r>
            <w:proofErr w:type="spellEnd"/>
          </w:p>
        </w:tc>
        <w:tc>
          <w:tcPr>
            <w:tcW w:w="851" w:type="dxa"/>
            <w:shd w:val="clear" w:color="auto" w:fill="FFFFFF"/>
          </w:tcPr>
          <w:p w14:paraId="5E28CCD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-7600</w:t>
            </w:r>
          </w:p>
        </w:tc>
        <w:tc>
          <w:tcPr>
            <w:tcW w:w="756" w:type="dxa"/>
            <w:shd w:val="clear" w:color="auto" w:fill="FFFFFF"/>
          </w:tcPr>
          <w:p w14:paraId="5E47BAA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1285</w:t>
            </w:r>
          </w:p>
        </w:tc>
        <w:tc>
          <w:tcPr>
            <w:tcW w:w="756" w:type="dxa"/>
            <w:shd w:val="clear" w:color="auto" w:fill="FFFFFF"/>
          </w:tcPr>
          <w:p w14:paraId="00D0BBB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68</w:t>
            </w:r>
          </w:p>
        </w:tc>
        <w:tc>
          <w:tcPr>
            <w:tcW w:w="756" w:type="dxa"/>
            <w:shd w:val="clear" w:color="auto" w:fill="FFFFFF"/>
          </w:tcPr>
          <w:p w14:paraId="62BE188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29</w:t>
            </w:r>
          </w:p>
        </w:tc>
        <w:tc>
          <w:tcPr>
            <w:tcW w:w="709" w:type="dxa"/>
            <w:shd w:val="clear" w:color="auto" w:fill="FFFFFF"/>
          </w:tcPr>
          <w:p w14:paraId="31C08E2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5.29</w:t>
            </w:r>
          </w:p>
        </w:tc>
        <w:tc>
          <w:tcPr>
            <w:tcW w:w="708" w:type="dxa"/>
            <w:shd w:val="clear" w:color="auto" w:fill="FFFFFF"/>
          </w:tcPr>
          <w:p w14:paraId="431929B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2.26</w:t>
            </w:r>
          </w:p>
        </w:tc>
        <w:tc>
          <w:tcPr>
            <w:tcW w:w="1965" w:type="dxa"/>
            <w:shd w:val="clear" w:color="auto" w:fill="FFFFFF"/>
          </w:tcPr>
          <w:p w14:paraId="3761D48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Kislev 1988; Bar-Yosef 1985</w:t>
            </w:r>
          </w:p>
        </w:tc>
      </w:tr>
      <w:tr w:rsidR="00CA57AC" w14:paraId="477447A1" w14:textId="77777777">
        <w:trPr>
          <w:trHeight w:val="146"/>
        </w:trPr>
        <w:tc>
          <w:tcPr>
            <w:tcW w:w="1018" w:type="dxa"/>
            <w:shd w:val="clear" w:color="auto" w:fill="FFFFFF"/>
          </w:tcPr>
          <w:p w14:paraId="658F1CD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3E53596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Aswad</w:t>
            </w:r>
          </w:p>
        </w:tc>
        <w:tc>
          <w:tcPr>
            <w:tcW w:w="851" w:type="dxa"/>
            <w:shd w:val="clear" w:color="auto" w:fill="FFFFFF"/>
          </w:tcPr>
          <w:p w14:paraId="1E99755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-7600</w:t>
            </w:r>
          </w:p>
        </w:tc>
        <w:tc>
          <w:tcPr>
            <w:tcW w:w="756" w:type="dxa"/>
            <w:shd w:val="clear" w:color="auto" w:fill="FFFFFF"/>
          </w:tcPr>
          <w:p w14:paraId="0037A24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31330</w:t>
            </w:r>
          </w:p>
        </w:tc>
        <w:tc>
          <w:tcPr>
            <w:tcW w:w="756" w:type="dxa"/>
            <w:shd w:val="clear" w:color="auto" w:fill="FFFFFF"/>
          </w:tcPr>
          <w:p w14:paraId="7158B06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23460</w:t>
            </w:r>
          </w:p>
        </w:tc>
        <w:tc>
          <w:tcPr>
            <w:tcW w:w="756" w:type="dxa"/>
            <w:shd w:val="clear" w:color="auto" w:fill="FFFFFF"/>
          </w:tcPr>
          <w:p w14:paraId="7273D42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23424</w:t>
            </w:r>
          </w:p>
        </w:tc>
        <w:tc>
          <w:tcPr>
            <w:tcW w:w="709" w:type="dxa"/>
            <w:shd w:val="clear" w:color="auto" w:fill="FFFFFF"/>
          </w:tcPr>
          <w:p w14:paraId="609FC77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74.88</w:t>
            </w:r>
          </w:p>
        </w:tc>
        <w:tc>
          <w:tcPr>
            <w:tcW w:w="708" w:type="dxa"/>
            <w:shd w:val="clear" w:color="auto" w:fill="FFFFFF"/>
          </w:tcPr>
          <w:p w14:paraId="6CB5246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74.77</w:t>
            </w:r>
          </w:p>
        </w:tc>
        <w:tc>
          <w:tcPr>
            <w:tcW w:w="1965" w:type="dxa"/>
            <w:shd w:val="clear" w:color="auto" w:fill="FFFFFF"/>
          </w:tcPr>
          <w:p w14:paraId="7C43933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Bakker-Heeres 1982</w:t>
            </w:r>
          </w:p>
        </w:tc>
      </w:tr>
      <w:tr w:rsidR="00CA57AC" w14:paraId="3FEDB234" w14:textId="77777777">
        <w:trPr>
          <w:trHeight w:val="146"/>
        </w:trPr>
        <w:tc>
          <w:tcPr>
            <w:tcW w:w="1018" w:type="dxa"/>
            <w:shd w:val="clear" w:color="auto" w:fill="FFFFFF"/>
          </w:tcPr>
          <w:p w14:paraId="52ECB57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5DF9949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Wadi </w:t>
            </w:r>
            <w:proofErr w:type="spellStart"/>
            <w:r>
              <w:rPr>
                <w:rFonts w:ascii="Arial" w:eastAsia="Arial" w:hAnsi="Arial" w:cs="Arial"/>
                <w:color w:val="000000"/>
                <w:sz w:val="18"/>
                <w:szCs w:val="18"/>
              </w:rPr>
              <w:t>Jilat</w:t>
            </w:r>
            <w:proofErr w:type="spellEnd"/>
            <w:r>
              <w:rPr>
                <w:rFonts w:ascii="Arial" w:eastAsia="Arial" w:hAnsi="Arial" w:cs="Arial"/>
                <w:color w:val="000000"/>
                <w:sz w:val="18"/>
                <w:szCs w:val="18"/>
              </w:rPr>
              <w:t xml:space="preserve"> 7 (I, II)</w:t>
            </w:r>
          </w:p>
        </w:tc>
        <w:tc>
          <w:tcPr>
            <w:tcW w:w="851" w:type="dxa"/>
            <w:shd w:val="clear" w:color="auto" w:fill="FFFFFF"/>
          </w:tcPr>
          <w:p w14:paraId="4AC6CF0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-7550</w:t>
            </w:r>
          </w:p>
        </w:tc>
        <w:tc>
          <w:tcPr>
            <w:tcW w:w="756" w:type="dxa"/>
            <w:shd w:val="clear" w:color="auto" w:fill="auto"/>
          </w:tcPr>
          <w:p w14:paraId="48004B4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3764</w:t>
            </w:r>
          </w:p>
        </w:tc>
        <w:tc>
          <w:tcPr>
            <w:tcW w:w="756" w:type="dxa"/>
            <w:shd w:val="clear" w:color="auto" w:fill="auto"/>
          </w:tcPr>
          <w:p w14:paraId="4E53DA0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341</w:t>
            </w:r>
          </w:p>
        </w:tc>
        <w:tc>
          <w:tcPr>
            <w:tcW w:w="756" w:type="dxa"/>
            <w:shd w:val="clear" w:color="auto" w:fill="auto"/>
          </w:tcPr>
          <w:p w14:paraId="01E0EB9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238</w:t>
            </w:r>
          </w:p>
        </w:tc>
        <w:tc>
          <w:tcPr>
            <w:tcW w:w="709" w:type="dxa"/>
            <w:shd w:val="clear" w:color="auto" w:fill="FFFFFF"/>
          </w:tcPr>
          <w:p w14:paraId="2CBB6CB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9.06</w:t>
            </w:r>
          </w:p>
        </w:tc>
        <w:tc>
          <w:tcPr>
            <w:tcW w:w="708" w:type="dxa"/>
            <w:shd w:val="clear" w:color="auto" w:fill="FFFFFF"/>
          </w:tcPr>
          <w:p w14:paraId="2D46159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6.32</w:t>
            </w:r>
          </w:p>
        </w:tc>
        <w:tc>
          <w:tcPr>
            <w:tcW w:w="1965" w:type="dxa"/>
            <w:shd w:val="clear" w:color="auto" w:fill="FFFFFF"/>
          </w:tcPr>
          <w:p w14:paraId="74B7881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w:t>
            </w:r>
          </w:p>
        </w:tc>
      </w:tr>
      <w:tr w:rsidR="00CA57AC" w14:paraId="00C01BB5" w14:textId="77777777">
        <w:trPr>
          <w:trHeight w:val="146"/>
        </w:trPr>
        <w:tc>
          <w:tcPr>
            <w:tcW w:w="1018" w:type="dxa"/>
            <w:shd w:val="clear" w:color="auto" w:fill="FFFFFF"/>
          </w:tcPr>
          <w:p w14:paraId="1CDA3D80"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S</w:t>
            </w:r>
          </w:p>
        </w:tc>
        <w:tc>
          <w:tcPr>
            <w:tcW w:w="1842" w:type="dxa"/>
            <w:shd w:val="clear" w:color="auto" w:fill="FFFFFF"/>
          </w:tcPr>
          <w:p w14:paraId="7B760B59"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Azraq 31</w:t>
            </w:r>
          </w:p>
        </w:tc>
        <w:tc>
          <w:tcPr>
            <w:tcW w:w="851" w:type="dxa"/>
            <w:shd w:val="clear" w:color="auto" w:fill="FFFFFF"/>
          </w:tcPr>
          <w:p w14:paraId="7A9E49D8"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-7335</w:t>
            </w:r>
          </w:p>
        </w:tc>
        <w:tc>
          <w:tcPr>
            <w:tcW w:w="756" w:type="dxa"/>
            <w:shd w:val="clear" w:color="auto" w:fill="FFFFFF"/>
          </w:tcPr>
          <w:p w14:paraId="2583CEB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195</w:t>
            </w:r>
          </w:p>
        </w:tc>
        <w:tc>
          <w:tcPr>
            <w:tcW w:w="756" w:type="dxa"/>
            <w:shd w:val="clear" w:color="auto" w:fill="FFFFFF"/>
          </w:tcPr>
          <w:p w14:paraId="4C9D337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w:t>
            </w:r>
          </w:p>
        </w:tc>
        <w:tc>
          <w:tcPr>
            <w:tcW w:w="756" w:type="dxa"/>
            <w:shd w:val="clear" w:color="auto" w:fill="FFFFFF"/>
          </w:tcPr>
          <w:p w14:paraId="45CB596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w:t>
            </w:r>
          </w:p>
        </w:tc>
        <w:tc>
          <w:tcPr>
            <w:tcW w:w="709" w:type="dxa"/>
            <w:shd w:val="clear" w:color="auto" w:fill="FFFFFF"/>
          </w:tcPr>
          <w:p w14:paraId="2531BF1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4.10</w:t>
            </w:r>
          </w:p>
        </w:tc>
        <w:tc>
          <w:tcPr>
            <w:tcW w:w="708" w:type="dxa"/>
            <w:shd w:val="clear" w:color="auto" w:fill="FFFFFF"/>
          </w:tcPr>
          <w:p w14:paraId="007C230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4.10</w:t>
            </w:r>
          </w:p>
        </w:tc>
        <w:tc>
          <w:tcPr>
            <w:tcW w:w="1965" w:type="dxa"/>
            <w:shd w:val="clear" w:color="auto" w:fill="FFFFFF"/>
          </w:tcPr>
          <w:p w14:paraId="3557B4C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w:t>
            </w:r>
          </w:p>
        </w:tc>
      </w:tr>
      <w:tr w:rsidR="00CA57AC" w14:paraId="366ADAE6" w14:textId="77777777">
        <w:trPr>
          <w:trHeight w:val="146"/>
        </w:trPr>
        <w:tc>
          <w:tcPr>
            <w:tcW w:w="1018" w:type="dxa"/>
            <w:shd w:val="clear" w:color="auto" w:fill="FFFFFF"/>
          </w:tcPr>
          <w:p w14:paraId="64F397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700FA54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Ramad</w:t>
            </w:r>
            <w:proofErr w:type="spellEnd"/>
            <w:r>
              <w:rPr>
                <w:rFonts w:ascii="Arial" w:eastAsia="Arial" w:hAnsi="Arial" w:cs="Arial"/>
                <w:color w:val="000000"/>
                <w:sz w:val="18"/>
                <w:szCs w:val="18"/>
              </w:rPr>
              <w:t xml:space="preserve"> I</w:t>
            </w:r>
          </w:p>
        </w:tc>
        <w:tc>
          <w:tcPr>
            <w:tcW w:w="851" w:type="dxa"/>
            <w:shd w:val="clear" w:color="auto" w:fill="FFFFFF"/>
          </w:tcPr>
          <w:p w14:paraId="23446A1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-7200</w:t>
            </w:r>
          </w:p>
        </w:tc>
        <w:tc>
          <w:tcPr>
            <w:tcW w:w="756" w:type="dxa"/>
            <w:shd w:val="clear" w:color="auto" w:fill="FFFFFF"/>
          </w:tcPr>
          <w:p w14:paraId="12A5B69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8149</w:t>
            </w:r>
          </w:p>
        </w:tc>
        <w:tc>
          <w:tcPr>
            <w:tcW w:w="756" w:type="dxa"/>
            <w:shd w:val="clear" w:color="auto" w:fill="FFFFFF"/>
          </w:tcPr>
          <w:p w14:paraId="7A59887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3129</w:t>
            </w:r>
          </w:p>
        </w:tc>
        <w:tc>
          <w:tcPr>
            <w:tcW w:w="756" w:type="dxa"/>
            <w:shd w:val="clear" w:color="auto" w:fill="FFFFFF"/>
          </w:tcPr>
          <w:p w14:paraId="57D5AC2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3095</w:t>
            </w:r>
          </w:p>
        </w:tc>
        <w:tc>
          <w:tcPr>
            <w:tcW w:w="709" w:type="dxa"/>
            <w:shd w:val="clear" w:color="auto" w:fill="FFFFFF"/>
          </w:tcPr>
          <w:p w14:paraId="3B3B1DE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38.40</w:t>
            </w:r>
          </w:p>
        </w:tc>
        <w:tc>
          <w:tcPr>
            <w:tcW w:w="708" w:type="dxa"/>
            <w:shd w:val="clear" w:color="auto" w:fill="FFFFFF"/>
          </w:tcPr>
          <w:p w14:paraId="65F7F64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37.98</w:t>
            </w:r>
          </w:p>
        </w:tc>
        <w:tc>
          <w:tcPr>
            <w:tcW w:w="1965" w:type="dxa"/>
            <w:shd w:val="clear" w:color="auto" w:fill="FFFFFF"/>
          </w:tcPr>
          <w:p w14:paraId="74B09C5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Bakker-Heeres 1982</w:t>
            </w:r>
          </w:p>
        </w:tc>
      </w:tr>
      <w:tr w:rsidR="00CA57AC" w14:paraId="78E40CBA" w14:textId="77777777">
        <w:trPr>
          <w:trHeight w:val="146"/>
        </w:trPr>
        <w:tc>
          <w:tcPr>
            <w:tcW w:w="1018" w:type="dxa"/>
            <w:shd w:val="clear" w:color="auto" w:fill="FFFFFF"/>
          </w:tcPr>
          <w:p w14:paraId="3C5C780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42749F0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Basta</w:t>
            </w:r>
          </w:p>
        </w:tc>
        <w:tc>
          <w:tcPr>
            <w:tcW w:w="851" w:type="dxa"/>
            <w:shd w:val="clear" w:color="auto" w:fill="FFFFFF"/>
          </w:tcPr>
          <w:p w14:paraId="0F0568C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-7175</w:t>
            </w:r>
          </w:p>
        </w:tc>
        <w:tc>
          <w:tcPr>
            <w:tcW w:w="756" w:type="dxa"/>
            <w:shd w:val="clear" w:color="auto" w:fill="FFFFFF"/>
          </w:tcPr>
          <w:p w14:paraId="5D9215C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609</w:t>
            </w:r>
          </w:p>
        </w:tc>
        <w:tc>
          <w:tcPr>
            <w:tcW w:w="756" w:type="dxa"/>
            <w:shd w:val="clear" w:color="auto" w:fill="FFFFFF"/>
          </w:tcPr>
          <w:p w14:paraId="4859571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183</w:t>
            </w:r>
          </w:p>
        </w:tc>
        <w:tc>
          <w:tcPr>
            <w:tcW w:w="756" w:type="dxa"/>
            <w:shd w:val="clear" w:color="auto" w:fill="FFFFFF"/>
          </w:tcPr>
          <w:p w14:paraId="266E0BB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183</w:t>
            </w:r>
          </w:p>
        </w:tc>
        <w:tc>
          <w:tcPr>
            <w:tcW w:w="709" w:type="dxa"/>
            <w:shd w:val="clear" w:color="auto" w:fill="FFFFFF"/>
          </w:tcPr>
          <w:p w14:paraId="66C4D5A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30.05</w:t>
            </w:r>
          </w:p>
        </w:tc>
        <w:tc>
          <w:tcPr>
            <w:tcW w:w="708" w:type="dxa"/>
            <w:shd w:val="clear" w:color="auto" w:fill="FFFFFF"/>
          </w:tcPr>
          <w:p w14:paraId="2844736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30.05</w:t>
            </w:r>
          </w:p>
        </w:tc>
        <w:tc>
          <w:tcPr>
            <w:tcW w:w="1965" w:type="dxa"/>
            <w:shd w:val="clear" w:color="auto" w:fill="FFFFFF"/>
          </w:tcPr>
          <w:p w14:paraId="650B2DA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Neef 2004</w:t>
            </w:r>
          </w:p>
        </w:tc>
      </w:tr>
      <w:tr w:rsidR="00CA57AC" w14:paraId="68F9035C" w14:textId="77777777">
        <w:trPr>
          <w:trHeight w:val="146"/>
        </w:trPr>
        <w:tc>
          <w:tcPr>
            <w:tcW w:w="1018" w:type="dxa"/>
            <w:shd w:val="clear" w:color="auto" w:fill="FFFFFF"/>
          </w:tcPr>
          <w:p w14:paraId="5FC9355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450FB7C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Ghoraifé</w:t>
            </w:r>
            <w:proofErr w:type="spellEnd"/>
            <w:r>
              <w:rPr>
                <w:rFonts w:ascii="Arial" w:eastAsia="Arial" w:hAnsi="Arial" w:cs="Arial"/>
                <w:color w:val="000000"/>
                <w:sz w:val="18"/>
                <w:szCs w:val="18"/>
              </w:rPr>
              <w:t xml:space="preserve"> II</w:t>
            </w:r>
          </w:p>
        </w:tc>
        <w:tc>
          <w:tcPr>
            <w:tcW w:w="851" w:type="dxa"/>
            <w:shd w:val="clear" w:color="auto" w:fill="FFFFFF"/>
          </w:tcPr>
          <w:p w14:paraId="070AF69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-7150</w:t>
            </w:r>
          </w:p>
        </w:tc>
        <w:tc>
          <w:tcPr>
            <w:tcW w:w="756" w:type="dxa"/>
            <w:shd w:val="clear" w:color="auto" w:fill="FFFFFF"/>
          </w:tcPr>
          <w:p w14:paraId="4AA38EE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2892</w:t>
            </w:r>
          </w:p>
        </w:tc>
        <w:tc>
          <w:tcPr>
            <w:tcW w:w="756" w:type="dxa"/>
            <w:shd w:val="clear" w:color="auto" w:fill="FFFFFF"/>
          </w:tcPr>
          <w:p w14:paraId="7FAEBBD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1506</w:t>
            </w:r>
          </w:p>
        </w:tc>
        <w:tc>
          <w:tcPr>
            <w:tcW w:w="756" w:type="dxa"/>
            <w:shd w:val="clear" w:color="auto" w:fill="FFFFFF"/>
          </w:tcPr>
          <w:p w14:paraId="6D6810B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1480</w:t>
            </w:r>
          </w:p>
        </w:tc>
        <w:tc>
          <w:tcPr>
            <w:tcW w:w="709" w:type="dxa"/>
            <w:shd w:val="clear" w:color="auto" w:fill="FFFFFF"/>
          </w:tcPr>
          <w:p w14:paraId="4C56744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52.07</w:t>
            </w:r>
          </w:p>
        </w:tc>
        <w:tc>
          <w:tcPr>
            <w:tcW w:w="708" w:type="dxa"/>
            <w:shd w:val="clear" w:color="auto" w:fill="FFFFFF"/>
          </w:tcPr>
          <w:p w14:paraId="2BB7B75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51.18</w:t>
            </w:r>
          </w:p>
        </w:tc>
        <w:tc>
          <w:tcPr>
            <w:tcW w:w="1965" w:type="dxa"/>
            <w:shd w:val="clear" w:color="auto" w:fill="FFFFFF"/>
          </w:tcPr>
          <w:p w14:paraId="4202300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Bakker-Heeres 1982</w:t>
            </w:r>
          </w:p>
        </w:tc>
      </w:tr>
      <w:tr w:rsidR="00CA57AC" w14:paraId="45DC6419" w14:textId="77777777">
        <w:trPr>
          <w:trHeight w:val="146"/>
        </w:trPr>
        <w:tc>
          <w:tcPr>
            <w:tcW w:w="1018" w:type="dxa"/>
            <w:shd w:val="clear" w:color="auto" w:fill="FFFFFF"/>
          </w:tcPr>
          <w:p w14:paraId="3402CE9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6ABB6AF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Wadi Fidan A</w:t>
            </w:r>
          </w:p>
        </w:tc>
        <w:tc>
          <w:tcPr>
            <w:tcW w:w="851" w:type="dxa"/>
            <w:shd w:val="clear" w:color="auto" w:fill="FFFFFF"/>
          </w:tcPr>
          <w:p w14:paraId="33035AD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-7025</w:t>
            </w:r>
          </w:p>
        </w:tc>
        <w:tc>
          <w:tcPr>
            <w:tcW w:w="756" w:type="dxa"/>
            <w:shd w:val="clear" w:color="auto" w:fill="FFFFFF"/>
          </w:tcPr>
          <w:p w14:paraId="22C11DD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304</w:t>
            </w:r>
          </w:p>
        </w:tc>
        <w:tc>
          <w:tcPr>
            <w:tcW w:w="756" w:type="dxa"/>
            <w:shd w:val="clear" w:color="auto" w:fill="FFFFFF"/>
          </w:tcPr>
          <w:p w14:paraId="65A3516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273</w:t>
            </w:r>
          </w:p>
        </w:tc>
        <w:tc>
          <w:tcPr>
            <w:tcW w:w="756" w:type="dxa"/>
            <w:shd w:val="clear" w:color="auto" w:fill="FFFFFF"/>
          </w:tcPr>
          <w:p w14:paraId="45766CA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269</w:t>
            </w:r>
          </w:p>
        </w:tc>
        <w:tc>
          <w:tcPr>
            <w:tcW w:w="709" w:type="dxa"/>
            <w:shd w:val="clear" w:color="auto" w:fill="FFFFFF"/>
          </w:tcPr>
          <w:p w14:paraId="6B3412A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89.80</w:t>
            </w:r>
          </w:p>
        </w:tc>
        <w:tc>
          <w:tcPr>
            <w:tcW w:w="708" w:type="dxa"/>
            <w:shd w:val="clear" w:color="auto" w:fill="FFFFFF"/>
          </w:tcPr>
          <w:p w14:paraId="47BC301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88.49</w:t>
            </w:r>
          </w:p>
        </w:tc>
        <w:tc>
          <w:tcPr>
            <w:tcW w:w="1965" w:type="dxa"/>
            <w:shd w:val="clear" w:color="auto" w:fill="FFFFFF"/>
          </w:tcPr>
          <w:p w14:paraId="198CB3D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w:t>
            </w:r>
          </w:p>
        </w:tc>
      </w:tr>
      <w:tr w:rsidR="00CA57AC" w14:paraId="6AE2526F" w14:textId="77777777">
        <w:trPr>
          <w:trHeight w:val="146"/>
        </w:trPr>
        <w:tc>
          <w:tcPr>
            <w:tcW w:w="1018" w:type="dxa"/>
            <w:shd w:val="clear" w:color="auto" w:fill="FFFFFF"/>
          </w:tcPr>
          <w:p w14:paraId="32F8EBE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127DAD3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Nebi Mend</w:t>
            </w:r>
          </w:p>
        </w:tc>
        <w:tc>
          <w:tcPr>
            <w:tcW w:w="851" w:type="dxa"/>
            <w:shd w:val="clear" w:color="auto" w:fill="FFFFFF"/>
          </w:tcPr>
          <w:p w14:paraId="7A6B03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-6830</w:t>
            </w:r>
          </w:p>
        </w:tc>
        <w:tc>
          <w:tcPr>
            <w:tcW w:w="756" w:type="dxa"/>
            <w:shd w:val="clear" w:color="auto" w:fill="FFFFFF"/>
          </w:tcPr>
          <w:p w14:paraId="7679D95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1904</w:t>
            </w:r>
          </w:p>
        </w:tc>
        <w:tc>
          <w:tcPr>
            <w:tcW w:w="756" w:type="dxa"/>
            <w:shd w:val="clear" w:color="auto" w:fill="FFFFFF"/>
          </w:tcPr>
          <w:p w14:paraId="3B94E85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766</w:t>
            </w:r>
          </w:p>
        </w:tc>
        <w:tc>
          <w:tcPr>
            <w:tcW w:w="756" w:type="dxa"/>
            <w:shd w:val="clear" w:color="auto" w:fill="FFFFFF"/>
          </w:tcPr>
          <w:p w14:paraId="5AA2B29D"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766</w:t>
            </w:r>
          </w:p>
        </w:tc>
        <w:tc>
          <w:tcPr>
            <w:tcW w:w="709" w:type="dxa"/>
            <w:shd w:val="clear" w:color="auto" w:fill="FFFFFF"/>
          </w:tcPr>
          <w:p w14:paraId="2EAB1CC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40.23</w:t>
            </w:r>
          </w:p>
        </w:tc>
        <w:tc>
          <w:tcPr>
            <w:tcW w:w="708" w:type="dxa"/>
            <w:shd w:val="clear" w:color="auto" w:fill="FFFFFF"/>
          </w:tcPr>
          <w:p w14:paraId="757C062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40.23</w:t>
            </w:r>
          </w:p>
        </w:tc>
        <w:tc>
          <w:tcPr>
            <w:tcW w:w="1965" w:type="dxa"/>
            <w:shd w:val="clear" w:color="auto" w:fill="FFFFFF"/>
          </w:tcPr>
          <w:p w14:paraId="3204529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Smith and Moffett 2015</w:t>
            </w:r>
          </w:p>
        </w:tc>
      </w:tr>
      <w:tr w:rsidR="00CA57AC" w14:paraId="01BADF8E" w14:textId="77777777">
        <w:trPr>
          <w:trHeight w:val="146"/>
        </w:trPr>
        <w:tc>
          <w:tcPr>
            <w:tcW w:w="1018" w:type="dxa"/>
            <w:shd w:val="clear" w:color="auto" w:fill="FFFFFF"/>
          </w:tcPr>
          <w:p w14:paraId="078160C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0969FD2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Wadi </w:t>
            </w:r>
            <w:proofErr w:type="spellStart"/>
            <w:r>
              <w:rPr>
                <w:rFonts w:ascii="Arial" w:eastAsia="Arial" w:hAnsi="Arial" w:cs="Arial"/>
                <w:color w:val="000000"/>
                <w:sz w:val="18"/>
                <w:szCs w:val="18"/>
              </w:rPr>
              <w:t>Jilat</w:t>
            </w:r>
            <w:proofErr w:type="spellEnd"/>
            <w:r>
              <w:rPr>
                <w:rFonts w:ascii="Arial" w:eastAsia="Arial" w:hAnsi="Arial" w:cs="Arial"/>
                <w:color w:val="000000"/>
                <w:sz w:val="18"/>
                <w:szCs w:val="18"/>
              </w:rPr>
              <w:t xml:space="preserve"> 13</w:t>
            </w:r>
          </w:p>
        </w:tc>
        <w:tc>
          <w:tcPr>
            <w:tcW w:w="851" w:type="dxa"/>
            <w:shd w:val="clear" w:color="auto" w:fill="FFFFFF"/>
          </w:tcPr>
          <w:p w14:paraId="42223CC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-6815</w:t>
            </w:r>
          </w:p>
        </w:tc>
        <w:tc>
          <w:tcPr>
            <w:tcW w:w="756" w:type="dxa"/>
            <w:shd w:val="clear" w:color="auto" w:fill="FFFFFF"/>
          </w:tcPr>
          <w:p w14:paraId="3682762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22555</w:t>
            </w:r>
          </w:p>
        </w:tc>
        <w:tc>
          <w:tcPr>
            <w:tcW w:w="756" w:type="dxa"/>
            <w:shd w:val="clear" w:color="auto" w:fill="FFFFFF"/>
          </w:tcPr>
          <w:p w14:paraId="45FCC56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99</w:t>
            </w:r>
          </w:p>
        </w:tc>
        <w:tc>
          <w:tcPr>
            <w:tcW w:w="756" w:type="dxa"/>
            <w:shd w:val="clear" w:color="auto" w:fill="FFFFFF"/>
          </w:tcPr>
          <w:p w14:paraId="0D2D386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70</w:t>
            </w:r>
          </w:p>
        </w:tc>
        <w:tc>
          <w:tcPr>
            <w:tcW w:w="709" w:type="dxa"/>
            <w:shd w:val="clear" w:color="auto" w:fill="FFFFFF"/>
          </w:tcPr>
          <w:p w14:paraId="1AD9FEF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0.44</w:t>
            </w:r>
          </w:p>
        </w:tc>
        <w:tc>
          <w:tcPr>
            <w:tcW w:w="708" w:type="dxa"/>
            <w:shd w:val="clear" w:color="auto" w:fill="FFFFFF"/>
          </w:tcPr>
          <w:p w14:paraId="381830D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0.31</w:t>
            </w:r>
          </w:p>
        </w:tc>
        <w:tc>
          <w:tcPr>
            <w:tcW w:w="1965" w:type="dxa"/>
            <w:shd w:val="clear" w:color="auto" w:fill="FFFFFF"/>
          </w:tcPr>
          <w:p w14:paraId="131758E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w:t>
            </w:r>
          </w:p>
        </w:tc>
      </w:tr>
      <w:tr w:rsidR="00CA57AC" w14:paraId="1F3BE9C8" w14:textId="77777777">
        <w:trPr>
          <w:trHeight w:val="146"/>
        </w:trPr>
        <w:tc>
          <w:tcPr>
            <w:tcW w:w="1018" w:type="dxa"/>
            <w:shd w:val="clear" w:color="auto" w:fill="FFFFFF"/>
          </w:tcPr>
          <w:p w14:paraId="791EF63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33D7AB1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Ramad</w:t>
            </w:r>
            <w:proofErr w:type="spellEnd"/>
            <w:r>
              <w:rPr>
                <w:rFonts w:ascii="Arial" w:eastAsia="Arial" w:hAnsi="Arial" w:cs="Arial"/>
                <w:color w:val="000000"/>
                <w:sz w:val="18"/>
                <w:szCs w:val="18"/>
              </w:rPr>
              <w:t xml:space="preserve"> II</w:t>
            </w:r>
          </w:p>
        </w:tc>
        <w:tc>
          <w:tcPr>
            <w:tcW w:w="851" w:type="dxa"/>
            <w:shd w:val="clear" w:color="auto" w:fill="FFFFFF"/>
          </w:tcPr>
          <w:p w14:paraId="73CA7FE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-6750</w:t>
            </w:r>
          </w:p>
        </w:tc>
        <w:tc>
          <w:tcPr>
            <w:tcW w:w="756" w:type="dxa"/>
            <w:shd w:val="clear" w:color="auto" w:fill="FFFFFF"/>
          </w:tcPr>
          <w:p w14:paraId="3A9A44E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65028</w:t>
            </w:r>
          </w:p>
        </w:tc>
        <w:tc>
          <w:tcPr>
            <w:tcW w:w="756" w:type="dxa"/>
            <w:shd w:val="clear" w:color="auto" w:fill="FFFFFF"/>
          </w:tcPr>
          <w:p w14:paraId="4B52D09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53839</w:t>
            </w:r>
          </w:p>
        </w:tc>
        <w:tc>
          <w:tcPr>
            <w:tcW w:w="756" w:type="dxa"/>
            <w:shd w:val="clear" w:color="auto" w:fill="FFFFFF"/>
          </w:tcPr>
          <w:p w14:paraId="431966A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53620</w:t>
            </w:r>
          </w:p>
        </w:tc>
        <w:tc>
          <w:tcPr>
            <w:tcW w:w="709" w:type="dxa"/>
            <w:shd w:val="clear" w:color="auto" w:fill="FFFFFF"/>
          </w:tcPr>
          <w:p w14:paraId="408321A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82.79</w:t>
            </w:r>
          </w:p>
        </w:tc>
        <w:tc>
          <w:tcPr>
            <w:tcW w:w="708" w:type="dxa"/>
            <w:shd w:val="clear" w:color="auto" w:fill="FFFFFF"/>
          </w:tcPr>
          <w:p w14:paraId="01AEE47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82.46</w:t>
            </w:r>
          </w:p>
        </w:tc>
        <w:tc>
          <w:tcPr>
            <w:tcW w:w="1965" w:type="dxa"/>
            <w:shd w:val="clear" w:color="auto" w:fill="FFFFFF"/>
          </w:tcPr>
          <w:p w14:paraId="2D7FE9D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Bakker-Heeres 1985</w:t>
            </w:r>
          </w:p>
        </w:tc>
      </w:tr>
      <w:tr w:rsidR="00CA57AC" w14:paraId="4AB28CDD" w14:textId="77777777">
        <w:trPr>
          <w:trHeight w:val="146"/>
        </w:trPr>
        <w:tc>
          <w:tcPr>
            <w:tcW w:w="1018" w:type="dxa"/>
            <w:shd w:val="clear" w:color="auto" w:fill="FFFFFF"/>
          </w:tcPr>
          <w:p w14:paraId="5884590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6857297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Wadi Fidan C</w:t>
            </w:r>
          </w:p>
        </w:tc>
        <w:tc>
          <w:tcPr>
            <w:tcW w:w="851" w:type="dxa"/>
            <w:shd w:val="clear" w:color="auto" w:fill="FFFFFF"/>
          </w:tcPr>
          <w:p w14:paraId="72DDC91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-6350</w:t>
            </w:r>
          </w:p>
        </w:tc>
        <w:tc>
          <w:tcPr>
            <w:tcW w:w="756" w:type="dxa"/>
            <w:shd w:val="clear" w:color="auto" w:fill="FFFFFF"/>
          </w:tcPr>
          <w:p w14:paraId="4178468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2937</w:t>
            </w:r>
          </w:p>
        </w:tc>
        <w:tc>
          <w:tcPr>
            <w:tcW w:w="756" w:type="dxa"/>
            <w:shd w:val="clear" w:color="auto" w:fill="FFFFFF"/>
          </w:tcPr>
          <w:p w14:paraId="3E378F4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2871</w:t>
            </w:r>
          </w:p>
        </w:tc>
        <w:tc>
          <w:tcPr>
            <w:tcW w:w="756" w:type="dxa"/>
            <w:shd w:val="clear" w:color="auto" w:fill="FFFFFF"/>
          </w:tcPr>
          <w:p w14:paraId="74805A8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2859</w:t>
            </w:r>
          </w:p>
        </w:tc>
        <w:tc>
          <w:tcPr>
            <w:tcW w:w="709" w:type="dxa"/>
            <w:shd w:val="clear" w:color="auto" w:fill="FFFFFF"/>
          </w:tcPr>
          <w:p w14:paraId="7B1DCEA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97.75</w:t>
            </w:r>
          </w:p>
        </w:tc>
        <w:tc>
          <w:tcPr>
            <w:tcW w:w="708" w:type="dxa"/>
            <w:shd w:val="clear" w:color="auto" w:fill="FFFFFF"/>
          </w:tcPr>
          <w:p w14:paraId="418E906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97.34</w:t>
            </w:r>
          </w:p>
        </w:tc>
        <w:tc>
          <w:tcPr>
            <w:tcW w:w="1965" w:type="dxa"/>
            <w:shd w:val="clear" w:color="auto" w:fill="FFFFFF"/>
          </w:tcPr>
          <w:p w14:paraId="154672E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w:t>
            </w:r>
          </w:p>
        </w:tc>
      </w:tr>
      <w:tr w:rsidR="00CA57AC" w14:paraId="75856748" w14:textId="77777777">
        <w:trPr>
          <w:trHeight w:val="146"/>
        </w:trPr>
        <w:tc>
          <w:tcPr>
            <w:tcW w:w="1018" w:type="dxa"/>
            <w:shd w:val="clear" w:color="auto" w:fill="FFFFFF"/>
          </w:tcPr>
          <w:p w14:paraId="3ED2D3A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390F621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Sha'ar</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Hagolan</w:t>
            </w:r>
            <w:proofErr w:type="spellEnd"/>
          </w:p>
        </w:tc>
        <w:tc>
          <w:tcPr>
            <w:tcW w:w="851" w:type="dxa"/>
            <w:shd w:val="clear" w:color="auto" w:fill="FFFFFF"/>
          </w:tcPr>
          <w:p w14:paraId="1E323E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-6230</w:t>
            </w:r>
          </w:p>
        </w:tc>
        <w:tc>
          <w:tcPr>
            <w:tcW w:w="756" w:type="dxa"/>
            <w:shd w:val="clear" w:color="auto" w:fill="FFFFFF"/>
          </w:tcPr>
          <w:p w14:paraId="089A7F0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640</w:t>
            </w:r>
          </w:p>
        </w:tc>
        <w:tc>
          <w:tcPr>
            <w:tcW w:w="756" w:type="dxa"/>
            <w:shd w:val="clear" w:color="auto" w:fill="FFFFFF"/>
          </w:tcPr>
          <w:p w14:paraId="2A07509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49</w:t>
            </w:r>
          </w:p>
        </w:tc>
        <w:tc>
          <w:tcPr>
            <w:tcW w:w="756" w:type="dxa"/>
            <w:shd w:val="clear" w:color="auto" w:fill="FFFFFF"/>
          </w:tcPr>
          <w:p w14:paraId="75AC453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48</w:t>
            </w:r>
          </w:p>
        </w:tc>
        <w:tc>
          <w:tcPr>
            <w:tcW w:w="709" w:type="dxa"/>
            <w:shd w:val="clear" w:color="auto" w:fill="FFFFFF"/>
          </w:tcPr>
          <w:p w14:paraId="6CE73E7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7.66</w:t>
            </w:r>
          </w:p>
        </w:tc>
        <w:tc>
          <w:tcPr>
            <w:tcW w:w="708" w:type="dxa"/>
            <w:shd w:val="clear" w:color="auto" w:fill="FFFFFF"/>
          </w:tcPr>
          <w:p w14:paraId="7E53669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7.50</w:t>
            </w:r>
          </w:p>
        </w:tc>
        <w:tc>
          <w:tcPr>
            <w:tcW w:w="1965" w:type="dxa"/>
            <w:shd w:val="clear" w:color="auto" w:fill="FFFFFF"/>
          </w:tcPr>
          <w:p w14:paraId="6092A9B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Allen 1997</w:t>
            </w:r>
          </w:p>
        </w:tc>
      </w:tr>
      <w:tr w:rsidR="00CA57AC" w14:paraId="6F5F7F7C" w14:textId="77777777">
        <w:trPr>
          <w:trHeight w:val="146"/>
        </w:trPr>
        <w:tc>
          <w:tcPr>
            <w:tcW w:w="1018" w:type="dxa"/>
            <w:shd w:val="clear" w:color="auto" w:fill="FFFFFF"/>
          </w:tcPr>
          <w:p w14:paraId="19D82FE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15B205B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Nahal </w:t>
            </w:r>
            <w:proofErr w:type="spellStart"/>
            <w:r>
              <w:rPr>
                <w:rFonts w:ascii="Arial" w:eastAsia="Arial" w:hAnsi="Arial" w:cs="Arial"/>
                <w:color w:val="000000"/>
                <w:sz w:val="18"/>
                <w:szCs w:val="18"/>
              </w:rPr>
              <w:t>Zehora</w:t>
            </w:r>
            <w:proofErr w:type="spellEnd"/>
          </w:p>
        </w:tc>
        <w:tc>
          <w:tcPr>
            <w:tcW w:w="851" w:type="dxa"/>
            <w:shd w:val="clear" w:color="auto" w:fill="FFFFFF"/>
          </w:tcPr>
          <w:p w14:paraId="6990EBD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-6050</w:t>
            </w:r>
          </w:p>
        </w:tc>
        <w:tc>
          <w:tcPr>
            <w:tcW w:w="756" w:type="dxa"/>
            <w:shd w:val="clear" w:color="auto" w:fill="FFFFFF"/>
          </w:tcPr>
          <w:p w14:paraId="77B41B6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7064</w:t>
            </w:r>
          </w:p>
        </w:tc>
        <w:tc>
          <w:tcPr>
            <w:tcW w:w="756" w:type="dxa"/>
            <w:shd w:val="clear" w:color="auto" w:fill="FFFFFF"/>
          </w:tcPr>
          <w:p w14:paraId="538B194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7002</w:t>
            </w:r>
          </w:p>
        </w:tc>
        <w:tc>
          <w:tcPr>
            <w:tcW w:w="756" w:type="dxa"/>
            <w:shd w:val="clear" w:color="auto" w:fill="FFFFFF"/>
          </w:tcPr>
          <w:p w14:paraId="1A5585B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970</w:t>
            </w:r>
          </w:p>
        </w:tc>
        <w:tc>
          <w:tcPr>
            <w:tcW w:w="709" w:type="dxa"/>
            <w:shd w:val="clear" w:color="auto" w:fill="FFFFFF"/>
          </w:tcPr>
          <w:p w14:paraId="5DF8B8C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99.12</w:t>
            </w:r>
          </w:p>
        </w:tc>
        <w:tc>
          <w:tcPr>
            <w:tcW w:w="708" w:type="dxa"/>
            <w:shd w:val="clear" w:color="auto" w:fill="FFFFFF"/>
          </w:tcPr>
          <w:p w14:paraId="29D522E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13.73</w:t>
            </w:r>
          </w:p>
        </w:tc>
        <w:tc>
          <w:tcPr>
            <w:tcW w:w="1965" w:type="dxa"/>
          </w:tcPr>
          <w:p w14:paraId="70A7C5E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Kislev and Hartmann </w:t>
            </w:r>
            <w:r>
              <w:rPr>
                <w:rFonts w:ascii="Arial" w:eastAsia="Arial" w:hAnsi="Arial" w:cs="Arial"/>
                <w:sz w:val="18"/>
                <w:szCs w:val="18"/>
              </w:rPr>
              <w:t>2012</w:t>
            </w:r>
          </w:p>
        </w:tc>
      </w:tr>
      <w:tr w:rsidR="00CA57AC" w14:paraId="494AC76E" w14:textId="77777777">
        <w:trPr>
          <w:trHeight w:val="146"/>
        </w:trPr>
        <w:tc>
          <w:tcPr>
            <w:tcW w:w="1018" w:type="dxa"/>
            <w:shd w:val="clear" w:color="auto" w:fill="FFFFFF"/>
          </w:tcPr>
          <w:p w14:paraId="3DAAB92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598DBF72"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Arjoune</w:t>
            </w:r>
            <w:proofErr w:type="spellEnd"/>
          </w:p>
        </w:tc>
        <w:tc>
          <w:tcPr>
            <w:tcW w:w="851" w:type="dxa"/>
            <w:shd w:val="clear" w:color="auto" w:fill="FFFFFF"/>
          </w:tcPr>
          <w:p w14:paraId="2DF64DA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-5520</w:t>
            </w:r>
          </w:p>
        </w:tc>
        <w:tc>
          <w:tcPr>
            <w:tcW w:w="756" w:type="dxa"/>
            <w:shd w:val="clear" w:color="auto" w:fill="FFFFFF"/>
          </w:tcPr>
          <w:p w14:paraId="5D0F012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2946</w:t>
            </w:r>
          </w:p>
        </w:tc>
        <w:tc>
          <w:tcPr>
            <w:tcW w:w="756" w:type="dxa"/>
            <w:shd w:val="clear" w:color="auto" w:fill="FFFFFF"/>
          </w:tcPr>
          <w:p w14:paraId="23ACE39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2349</w:t>
            </w:r>
          </w:p>
        </w:tc>
        <w:tc>
          <w:tcPr>
            <w:tcW w:w="756" w:type="dxa"/>
            <w:shd w:val="clear" w:color="auto" w:fill="FFFFFF"/>
          </w:tcPr>
          <w:p w14:paraId="3AA3828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2328</w:t>
            </w:r>
          </w:p>
        </w:tc>
        <w:tc>
          <w:tcPr>
            <w:tcW w:w="709" w:type="dxa"/>
            <w:shd w:val="clear" w:color="auto" w:fill="FFFFFF"/>
          </w:tcPr>
          <w:p w14:paraId="2DD24B4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79.74</w:t>
            </w:r>
          </w:p>
        </w:tc>
        <w:tc>
          <w:tcPr>
            <w:tcW w:w="708" w:type="dxa"/>
            <w:shd w:val="clear" w:color="auto" w:fill="FFFFFF"/>
          </w:tcPr>
          <w:p w14:paraId="779DE5E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79.02</w:t>
            </w:r>
          </w:p>
        </w:tc>
        <w:tc>
          <w:tcPr>
            <w:tcW w:w="1965" w:type="dxa"/>
            <w:shd w:val="clear" w:color="auto" w:fill="FFFFFF"/>
          </w:tcPr>
          <w:p w14:paraId="7F89172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Moffett 2003</w:t>
            </w:r>
          </w:p>
        </w:tc>
      </w:tr>
      <w:tr w:rsidR="00CA57AC" w14:paraId="6DD5A67B" w14:textId="77777777">
        <w:trPr>
          <w:trHeight w:val="146"/>
        </w:trPr>
        <w:tc>
          <w:tcPr>
            <w:tcW w:w="1018" w:type="dxa"/>
            <w:shd w:val="clear" w:color="auto" w:fill="FFFFFF"/>
          </w:tcPr>
          <w:p w14:paraId="54D195B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1842" w:type="dxa"/>
            <w:shd w:val="clear" w:color="auto" w:fill="FFFFFF"/>
          </w:tcPr>
          <w:p w14:paraId="07693D4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Jebel Abu </w:t>
            </w:r>
            <w:proofErr w:type="spellStart"/>
            <w:r>
              <w:rPr>
                <w:rFonts w:ascii="Arial" w:eastAsia="Arial" w:hAnsi="Arial" w:cs="Arial"/>
                <w:color w:val="000000"/>
                <w:sz w:val="18"/>
                <w:szCs w:val="18"/>
              </w:rPr>
              <w:t>Thawwb</w:t>
            </w:r>
            <w:proofErr w:type="spellEnd"/>
          </w:p>
        </w:tc>
        <w:tc>
          <w:tcPr>
            <w:tcW w:w="851" w:type="dxa"/>
            <w:shd w:val="clear" w:color="auto" w:fill="FFFFFF"/>
          </w:tcPr>
          <w:p w14:paraId="6B60EF0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-5500</w:t>
            </w:r>
          </w:p>
        </w:tc>
        <w:tc>
          <w:tcPr>
            <w:tcW w:w="756" w:type="dxa"/>
            <w:shd w:val="clear" w:color="auto" w:fill="FFFFFF"/>
          </w:tcPr>
          <w:p w14:paraId="00BE299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1954</w:t>
            </w:r>
          </w:p>
        </w:tc>
        <w:tc>
          <w:tcPr>
            <w:tcW w:w="756" w:type="dxa"/>
            <w:shd w:val="clear" w:color="auto" w:fill="FFFFFF"/>
          </w:tcPr>
          <w:p w14:paraId="1A4E8E7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1550</w:t>
            </w:r>
          </w:p>
        </w:tc>
        <w:tc>
          <w:tcPr>
            <w:tcW w:w="756" w:type="dxa"/>
            <w:shd w:val="clear" w:color="auto" w:fill="FFFFFF"/>
          </w:tcPr>
          <w:p w14:paraId="52BBB0A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1547</w:t>
            </w:r>
          </w:p>
        </w:tc>
        <w:tc>
          <w:tcPr>
            <w:tcW w:w="709" w:type="dxa"/>
            <w:shd w:val="clear" w:color="auto" w:fill="FFFFFF"/>
          </w:tcPr>
          <w:p w14:paraId="057440E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79.32</w:t>
            </w:r>
          </w:p>
        </w:tc>
        <w:tc>
          <w:tcPr>
            <w:tcW w:w="708" w:type="dxa"/>
            <w:shd w:val="clear" w:color="auto" w:fill="FFFFFF"/>
          </w:tcPr>
          <w:p w14:paraId="57EAE4C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79.17</w:t>
            </w:r>
          </w:p>
        </w:tc>
        <w:tc>
          <w:tcPr>
            <w:tcW w:w="1965" w:type="dxa"/>
            <w:shd w:val="clear" w:color="auto" w:fill="FFFFFF"/>
          </w:tcPr>
          <w:p w14:paraId="6957F16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Neef 2001</w:t>
            </w:r>
          </w:p>
        </w:tc>
      </w:tr>
      <w:tr w:rsidR="00CA57AC" w14:paraId="7843EBC5" w14:textId="77777777">
        <w:trPr>
          <w:trHeight w:val="146"/>
        </w:trPr>
        <w:tc>
          <w:tcPr>
            <w:tcW w:w="1018" w:type="dxa"/>
            <w:shd w:val="clear" w:color="auto" w:fill="FFFFFF"/>
          </w:tcPr>
          <w:p w14:paraId="3860AC4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6FBCFEEB"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Körtik</w:t>
            </w:r>
            <w:proofErr w:type="spellEnd"/>
            <w:r>
              <w:rPr>
                <w:rFonts w:ascii="Arial" w:eastAsia="Arial" w:hAnsi="Arial" w:cs="Arial"/>
                <w:color w:val="000000"/>
                <w:sz w:val="18"/>
                <w:szCs w:val="18"/>
              </w:rPr>
              <w:t xml:space="preserve"> Tepe</w:t>
            </w:r>
          </w:p>
        </w:tc>
        <w:tc>
          <w:tcPr>
            <w:tcW w:w="851" w:type="dxa"/>
            <w:shd w:val="clear" w:color="auto" w:fill="FFFFFF"/>
          </w:tcPr>
          <w:p w14:paraId="408C7E3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-9500</w:t>
            </w:r>
          </w:p>
        </w:tc>
        <w:tc>
          <w:tcPr>
            <w:tcW w:w="756" w:type="dxa"/>
            <w:shd w:val="clear" w:color="auto" w:fill="FFFFFF"/>
          </w:tcPr>
          <w:p w14:paraId="68D420E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762</w:t>
            </w:r>
          </w:p>
        </w:tc>
        <w:tc>
          <w:tcPr>
            <w:tcW w:w="756" w:type="dxa"/>
            <w:shd w:val="clear" w:color="auto" w:fill="FFFFFF"/>
          </w:tcPr>
          <w:p w14:paraId="2CFF654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w:t>
            </w:r>
          </w:p>
        </w:tc>
        <w:tc>
          <w:tcPr>
            <w:tcW w:w="756" w:type="dxa"/>
            <w:shd w:val="clear" w:color="auto" w:fill="FFFFFF"/>
          </w:tcPr>
          <w:p w14:paraId="5CDE594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w:t>
            </w:r>
          </w:p>
        </w:tc>
        <w:tc>
          <w:tcPr>
            <w:tcW w:w="709" w:type="dxa"/>
            <w:shd w:val="clear" w:color="auto" w:fill="FFFFFF"/>
          </w:tcPr>
          <w:p w14:paraId="59148B0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1.18</w:t>
            </w:r>
          </w:p>
        </w:tc>
        <w:tc>
          <w:tcPr>
            <w:tcW w:w="708" w:type="dxa"/>
            <w:shd w:val="clear" w:color="auto" w:fill="FFFFFF"/>
          </w:tcPr>
          <w:p w14:paraId="0426844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0.92</w:t>
            </w:r>
          </w:p>
        </w:tc>
        <w:tc>
          <w:tcPr>
            <w:tcW w:w="1965" w:type="dxa"/>
          </w:tcPr>
          <w:p w14:paraId="54AC7CF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Riehl et al 2012</w:t>
            </w:r>
          </w:p>
        </w:tc>
      </w:tr>
      <w:tr w:rsidR="00CA57AC" w14:paraId="6DADA8C0" w14:textId="77777777">
        <w:trPr>
          <w:trHeight w:val="146"/>
        </w:trPr>
        <w:tc>
          <w:tcPr>
            <w:tcW w:w="1018" w:type="dxa"/>
            <w:shd w:val="clear" w:color="auto" w:fill="FFFFFF"/>
          </w:tcPr>
          <w:p w14:paraId="60B8DA0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2E921DB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Hallan </w:t>
            </w:r>
            <w:proofErr w:type="spellStart"/>
            <w:r>
              <w:rPr>
                <w:rFonts w:ascii="Arial" w:eastAsia="Arial" w:hAnsi="Arial" w:cs="Arial"/>
                <w:color w:val="000000"/>
                <w:sz w:val="18"/>
                <w:szCs w:val="18"/>
              </w:rPr>
              <w:t>Çemi</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Tepesi</w:t>
            </w:r>
            <w:proofErr w:type="spellEnd"/>
          </w:p>
        </w:tc>
        <w:tc>
          <w:tcPr>
            <w:tcW w:w="851" w:type="dxa"/>
            <w:shd w:val="clear" w:color="auto" w:fill="FFFFFF"/>
          </w:tcPr>
          <w:p w14:paraId="368B763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-9485</w:t>
            </w:r>
          </w:p>
        </w:tc>
        <w:tc>
          <w:tcPr>
            <w:tcW w:w="756" w:type="dxa"/>
            <w:shd w:val="clear" w:color="auto" w:fill="FFFFFF"/>
          </w:tcPr>
          <w:p w14:paraId="1F41CE7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13285</w:t>
            </w:r>
          </w:p>
        </w:tc>
        <w:tc>
          <w:tcPr>
            <w:tcW w:w="756" w:type="dxa"/>
            <w:shd w:val="clear" w:color="auto" w:fill="FFFFFF"/>
          </w:tcPr>
          <w:p w14:paraId="3A9A08C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229</w:t>
            </w:r>
          </w:p>
        </w:tc>
        <w:tc>
          <w:tcPr>
            <w:tcW w:w="756" w:type="dxa"/>
            <w:shd w:val="clear" w:color="auto" w:fill="FFFFFF"/>
          </w:tcPr>
          <w:p w14:paraId="424F0BC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60</w:t>
            </w:r>
          </w:p>
        </w:tc>
        <w:tc>
          <w:tcPr>
            <w:tcW w:w="709" w:type="dxa"/>
            <w:shd w:val="clear" w:color="auto" w:fill="FFFFFF"/>
          </w:tcPr>
          <w:p w14:paraId="6D83196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1.72</w:t>
            </w:r>
          </w:p>
        </w:tc>
        <w:tc>
          <w:tcPr>
            <w:tcW w:w="708" w:type="dxa"/>
            <w:shd w:val="clear" w:color="auto" w:fill="FFFFFF"/>
          </w:tcPr>
          <w:p w14:paraId="5972249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0.45</w:t>
            </w:r>
          </w:p>
        </w:tc>
        <w:tc>
          <w:tcPr>
            <w:tcW w:w="1965" w:type="dxa"/>
          </w:tcPr>
          <w:p w14:paraId="0AF17F4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Savard 20</w:t>
            </w:r>
            <w:r>
              <w:rPr>
                <w:rFonts w:ascii="Arial" w:eastAsia="Arial" w:hAnsi="Arial" w:cs="Arial"/>
                <w:sz w:val="18"/>
                <w:szCs w:val="18"/>
              </w:rPr>
              <w:t>05</w:t>
            </w:r>
          </w:p>
        </w:tc>
      </w:tr>
      <w:tr w:rsidR="00CA57AC" w14:paraId="1E0D3FAA" w14:textId="77777777">
        <w:trPr>
          <w:trHeight w:val="146"/>
        </w:trPr>
        <w:tc>
          <w:tcPr>
            <w:tcW w:w="1018" w:type="dxa"/>
            <w:shd w:val="clear" w:color="auto" w:fill="FFFFFF"/>
          </w:tcPr>
          <w:p w14:paraId="3A2FD0A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576456BB"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Hasankey</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p>
        </w:tc>
        <w:tc>
          <w:tcPr>
            <w:tcW w:w="851" w:type="dxa"/>
            <w:shd w:val="clear" w:color="auto" w:fill="FFFFFF"/>
          </w:tcPr>
          <w:p w14:paraId="3F60296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-9440</w:t>
            </w:r>
          </w:p>
        </w:tc>
        <w:tc>
          <w:tcPr>
            <w:tcW w:w="756" w:type="dxa"/>
            <w:shd w:val="clear" w:color="auto" w:fill="FFFFFF"/>
          </w:tcPr>
          <w:p w14:paraId="6720928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11839</w:t>
            </w:r>
          </w:p>
        </w:tc>
        <w:tc>
          <w:tcPr>
            <w:tcW w:w="756" w:type="dxa"/>
            <w:shd w:val="clear" w:color="auto" w:fill="FFFFFF"/>
          </w:tcPr>
          <w:p w14:paraId="67A3386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14</w:t>
            </w:r>
          </w:p>
        </w:tc>
        <w:tc>
          <w:tcPr>
            <w:tcW w:w="756" w:type="dxa"/>
            <w:shd w:val="clear" w:color="auto" w:fill="FFFFFF"/>
          </w:tcPr>
          <w:p w14:paraId="7BB70FE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14</w:t>
            </w:r>
          </w:p>
        </w:tc>
        <w:tc>
          <w:tcPr>
            <w:tcW w:w="709" w:type="dxa"/>
            <w:shd w:val="clear" w:color="auto" w:fill="FFFFFF"/>
          </w:tcPr>
          <w:p w14:paraId="38E9AD8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0.12</w:t>
            </w:r>
          </w:p>
        </w:tc>
        <w:tc>
          <w:tcPr>
            <w:tcW w:w="708" w:type="dxa"/>
            <w:shd w:val="clear" w:color="auto" w:fill="FFFFFF"/>
          </w:tcPr>
          <w:p w14:paraId="77B36FF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0.12</w:t>
            </w:r>
          </w:p>
        </w:tc>
        <w:tc>
          <w:tcPr>
            <w:tcW w:w="1965" w:type="dxa"/>
            <w:shd w:val="clear" w:color="auto" w:fill="FFFFFF"/>
          </w:tcPr>
          <w:p w14:paraId="39DAE84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Miyake 2012</w:t>
            </w:r>
          </w:p>
        </w:tc>
      </w:tr>
      <w:tr w:rsidR="00CA57AC" w14:paraId="57C6901D" w14:textId="77777777">
        <w:trPr>
          <w:trHeight w:val="146"/>
        </w:trPr>
        <w:tc>
          <w:tcPr>
            <w:tcW w:w="1018" w:type="dxa"/>
            <w:shd w:val="clear" w:color="auto" w:fill="FFFFFF"/>
          </w:tcPr>
          <w:p w14:paraId="7D5010C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039FBE9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Demirköy</w:t>
            </w:r>
          </w:p>
        </w:tc>
        <w:tc>
          <w:tcPr>
            <w:tcW w:w="851" w:type="dxa"/>
            <w:shd w:val="clear" w:color="auto" w:fill="FFFFFF"/>
          </w:tcPr>
          <w:p w14:paraId="225E7D4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-9360</w:t>
            </w:r>
          </w:p>
        </w:tc>
        <w:tc>
          <w:tcPr>
            <w:tcW w:w="756" w:type="dxa"/>
            <w:shd w:val="clear" w:color="auto" w:fill="FFFFFF"/>
          </w:tcPr>
          <w:p w14:paraId="1DF97E1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911</w:t>
            </w:r>
          </w:p>
        </w:tc>
        <w:tc>
          <w:tcPr>
            <w:tcW w:w="756" w:type="dxa"/>
            <w:shd w:val="clear" w:color="auto" w:fill="FFFFFF"/>
          </w:tcPr>
          <w:p w14:paraId="0766012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w:t>
            </w:r>
          </w:p>
        </w:tc>
        <w:tc>
          <w:tcPr>
            <w:tcW w:w="756" w:type="dxa"/>
            <w:shd w:val="clear" w:color="auto" w:fill="FFFFFF"/>
          </w:tcPr>
          <w:p w14:paraId="6F47311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w:t>
            </w:r>
          </w:p>
        </w:tc>
        <w:tc>
          <w:tcPr>
            <w:tcW w:w="709" w:type="dxa"/>
            <w:shd w:val="clear" w:color="auto" w:fill="FFFFFF"/>
          </w:tcPr>
          <w:p w14:paraId="1933768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0.77</w:t>
            </w:r>
          </w:p>
        </w:tc>
        <w:tc>
          <w:tcPr>
            <w:tcW w:w="708" w:type="dxa"/>
            <w:shd w:val="clear" w:color="auto" w:fill="FFFFFF"/>
          </w:tcPr>
          <w:p w14:paraId="665803C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0.33</w:t>
            </w:r>
          </w:p>
        </w:tc>
        <w:tc>
          <w:tcPr>
            <w:tcW w:w="1965" w:type="dxa"/>
            <w:shd w:val="clear" w:color="auto" w:fill="FFFFFF"/>
          </w:tcPr>
          <w:p w14:paraId="599582C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Savard 20</w:t>
            </w:r>
            <w:r>
              <w:rPr>
                <w:rFonts w:ascii="Arial" w:eastAsia="Arial" w:hAnsi="Arial" w:cs="Arial"/>
                <w:sz w:val="18"/>
                <w:szCs w:val="18"/>
              </w:rPr>
              <w:t>05</w:t>
            </w:r>
          </w:p>
        </w:tc>
      </w:tr>
      <w:tr w:rsidR="00CA57AC" w14:paraId="15F5C158" w14:textId="77777777">
        <w:trPr>
          <w:trHeight w:val="146"/>
        </w:trPr>
        <w:tc>
          <w:tcPr>
            <w:tcW w:w="1018" w:type="dxa"/>
            <w:shd w:val="clear" w:color="auto" w:fill="FFFFFF"/>
          </w:tcPr>
          <w:p w14:paraId="77938C7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72817D1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Gusir</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r>
              <w:rPr>
                <w:rFonts w:ascii="Arial" w:eastAsia="Arial" w:hAnsi="Arial" w:cs="Arial"/>
                <w:color w:val="000000"/>
                <w:sz w:val="18"/>
                <w:szCs w:val="18"/>
              </w:rPr>
              <w:t xml:space="preserve"> 1</w:t>
            </w:r>
          </w:p>
        </w:tc>
        <w:tc>
          <w:tcPr>
            <w:tcW w:w="851" w:type="dxa"/>
            <w:shd w:val="clear" w:color="auto" w:fill="FFFFFF"/>
          </w:tcPr>
          <w:p w14:paraId="6CA8A19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-9250</w:t>
            </w:r>
          </w:p>
        </w:tc>
        <w:tc>
          <w:tcPr>
            <w:tcW w:w="756" w:type="dxa"/>
            <w:shd w:val="clear" w:color="auto" w:fill="FFFFFF"/>
          </w:tcPr>
          <w:p w14:paraId="1C4AF2C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1465</w:t>
            </w:r>
          </w:p>
        </w:tc>
        <w:tc>
          <w:tcPr>
            <w:tcW w:w="756" w:type="dxa"/>
            <w:shd w:val="clear" w:color="auto" w:fill="FFFFFF"/>
          </w:tcPr>
          <w:p w14:paraId="02513BB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220</w:t>
            </w:r>
          </w:p>
        </w:tc>
        <w:tc>
          <w:tcPr>
            <w:tcW w:w="756" w:type="dxa"/>
            <w:shd w:val="clear" w:color="auto" w:fill="FFFFFF"/>
          </w:tcPr>
          <w:p w14:paraId="016D0A3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58</w:t>
            </w:r>
          </w:p>
        </w:tc>
        <w:tc>
          <w:tcPr>
            <w:tcW w:w="709" w:type="dxa"/>
            <w:shd w:val="clear" w:color="auto" w:fill="FFFFFF"/>
          </w:tcPr>
          <w:p w14:paraId="4F2DA9F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15.02</w:t>
            </w:r>
          </w:p>
        </w:tc>
        <w:tc>
          <w:tcPr>
            <w:tcW w:w="708" w:type="dxa"/>
            <w:shd w:val="clear" w:color="auto" w:fill="FFFFFF"/>
          </w:tcPr>
          <w:p w14:paraId="25DD316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3.96</w:t>
            </w:r>
          </w:p>
        </w:tc>
        <w:tc>
          <w:tcPr>
            <w:tcW w:w="1965" w:type="dxa"/>
            <w:shd w:val="clear" w:color="auto" w:fill="FFFFFF"/>
          </w:tcPr>
          <w:p w14:paraId="31BC0AC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Kabukcu et al 2021</w:t>
            </w:r>
          </w:p>
        </w:tc>
      </w:tr>
      <w:tr w:rsidR="00CA57AC" w14:paraId="669C554D" w14:textId="77777777">
        <w:trPr>
          <w:trHeight w:val="146"/>
        </w:trPr>
        <w:tc>
          <w:tcPr>
            <w:tcW w:w="1018" w:type="dxa"/>
            <w:shd w:val="clear" w:color="auto" w:fill="FFFFFF"/>
          </w:tcPr>
          <w:p w14:paraId="1007130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7A71C70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M'lefaat</w:t>
            </w:r>
            <w:proofErr w:type="spellEnd"/>
          </w:p>
        </w:tc>
        <w:tc>
          <w:tcPr>
            <w:tcW w:w="851" w:type="dxa"/>
            <w:shd w:val="clear" w:color="auto" w:fill="FFFFFF"/>
          </w:tcPr>
          <w:p w14:paraId="79ECA54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-9000</w:t>
            </w:r>
          </w:p>
        </w:tc>
        <w:tc>
          <w:tcPr>
            <w:tcW w:w="756" w:type="dxa"/>
            <w:shd w:val="clear" w:color="auto" w:fill="auto"/>
          </w:tcPr>
          <w:p w14:paraId="068D003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5218</w:t>
            </w:r>
          </w:p>
        </w:tc>
        <w:tc>
          <w:tcPr>
            <w:tcW w:w="756" w:type="dxa"/>
            <w:shd w:val="clear" w:color="auto" w:fill="auto"/>
          </w:tcPr>
          <w:p w14:paraId="6A4D0D3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1258</w:t>
            </w:r>
          </w:p>
        </w:tc>
        <w:tc>
          <w:tcPr>
            <w:tcW w:w="756" w:type="dxa"/>
            <w:shd w:val="clear" w:color="auto" w:fill="auto"/>
          </w:tcPr>
          <w:p w14:paraId="2901311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987</w:t>
            </w:r>
          </w:p>
        </w:tc>
        <w:tc>
          <w:tcPr>
            <w:tcW w:w="709" w:type="dxa"/>
            <w:shd w:val="clear" w:color="auto" w:fill="FFFFFF"/>
          </w:tcPr>
          <w:p w14:paraId="2DC593C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24.11</w:t>
            </w:r>
          </w:p>
        </w:tc>
        <w:tc>
          <w:tcPr>
            <w:tcW w:w="708" w:type="dxa"/>
            <w:shd w:val="clear" w:color="auto" w:fill="FFFFFF"/>
          </w:tcPr>
          <w:p w14:paraId="0FC3114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18.92</w:t>
            </w:r>
          </w:p>
        </w:tc>
        <w:tc>
          <w:tcPr>
            <w:tcW w:w="1965" w:type="dxa"/>
            <w:shd w:val="clear" w:color="auto" w:fill="FFFFFF"/>
          </w:tcPr>
          <w:p w14:paraId="4979F44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Nesbitt 1998; Savard 20</w:t>
            </w:r>
            <w:r>
              <w:rPr>
                <w:rFonts w:ascii="Arial" w:eastAsia="Arial" w:hAnsi="Arial" w:cs="Arial"/>
                <w:sz w:val="18"/>
                <w:szCs w:val="18"/>
              </w:rPr>
              <w:t>05</w:t>
            </w:r>
          </w:p>
        </w:tc>
      </w:tr>
      <w:tr w:rsidR="00CA57AC" w14:paraId="47515C8F" w14:textId="77777777">
        <w:trPr>
          <w:trHeight w:val="146"/>
        </w:trPr>
        <w:tc>
          <w:tcPr>
            <w:tcW w:w="1018" w:type="dxa"/>
            <w:shd w:val="clear" w:color="auto" w:fill="FFFFFF"/>
          </w:tcPr>
          <w:p w14:paraId="1681563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7AD4933A"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Göbekli</w:t>
            </w:r>
            <w:proofErr w:type="spellEnd"/>
            <w:r>
              <w:rPr>
                <w:rFonts w:ascii="Arial" w:eastAsia="Arial" w:hAnsi="Arial" w:cs="Arial"/>
                <w:color w:val="000000"/>
                <w:sz w:val="18"/>
                <w:szCs w:val="18"/>
              </w:rPr>
              <w:t xml:space="preserve"> Tepe</w:t>
            </w:r>
          </w:p>
        </w:tc>
        <w:tc>
          <w:tcPr>
            <w:tcW w:w="851" w:type="dxa"/>
            <w:shd w:val="clear" w:color="auto" w:fill="FFFFFF"/>
          </w:tcPr>
          <w:p w14:paraId="48211AD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-8900</w:t>
            </w:r>
          </w:p>
        </w:tc>
        <w:tc>
          <w:tcPr>
            <w:tcW w:w="756" w:type="dxa"/>
            <w:shd w:val="clear" w:color="auto" w:fill="FFFFFF"/>
          </w:tcPr>
          <w:p w14:paraId="390EC2C8"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505</w:t>
            </w:r>
          </w:p>
        </w:tc>
        <w:tc>
          <w:tcPr>
            <w:tcW w:w="756" w:type="dxa"/>
            <w:shd w:val="clear" w:color="auto" w:fill="FFFFFF"/>
          </w:tcPr>
          <w:p w14:paraId="065339FE"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38</w:t>
            </w:r>
          </w:p>
        </w:tc>
        <w:tc>
          <w:tcPr>
            <w:tcW w:w="756" w:type="dxa"/>
            <w:shd w:val="clear" w:color="auto" w:fill="FFFFFF"/>
          </w:tcPr>
          <w:p w14:paraId="41E475C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w:t>
            </w:r>
          </w:p>
        </w:tc>
        <w:tc>
          <w:tcPr>
            <w:tcW w:w="709" w:type="dxa"/>
            <w:shd w:val="clear" w:color="auto" w:fill="FFFFFF"/>
          </w:tcPr>
          <w:p w14:paraId="7486349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7.52</w:t>
            </w:r>
          </w:p>
        </w:tc>
        <w:tc>
          <w:tcPr>
            <w:tcW w:w="708" w:type="dxa"/>
            <w:shd w:val="clear" w:color="auto" w:fill="FFFFFF"/>
          </w:tcPr>
          <w:p w14:paraId="5B9C8FF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0.40</w:t>
            </w:r>
          </w:p>
        </w:tc>
        <w:tc>
          <w:tcPr>
            <w:tcW w:w="1965" w:type="dxa"/>
            <w:shd w:val="clear" w:color="auto" w:fill="FFFFFF"/>
          </w:tcPr>
          <w:p w14:paraId="204D0F5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Neef 2003</w:t>
            </w:r>
          </w:p>
        </w:tc>
      </w:tr>
      <w:tr w:rsidR="00CA57AC" w14:paraId="693A721C" w14:textId="77777777">
        <w:trPr>
          <w:trHeight w:val="146"/>
        </w:trPr>
        <w:tc>
          <w:tcPr>
            <w:tcW w:w="1018" w:type="dxa"/>
            <w:shd w:val="clear" w:color="auto" w:fill="FFFFFF"/>
          </w:tcPr>
          <w:p w14:paraId="1758B46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410D1D05"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Gusir</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r>
              <w:rPr>
                <w:rFonts w:ascii="Arial" w:eastAsia="Arial" w:hAnsi="Arial" w:cs="Arial"/>
                <w:color w:val="000000"/>
                <w:sz w:val="18"/>
                <w:szCs w:val="18"/>
              </w:rPr>
              <w:t xml:space="preserve"> 2</w:t>
            </w:r>
          </w:p>
        </w:tc>
        <w:tc>
          <w:tcPr>
            <w:tcW w:w="851" w:type="dxa"/>
            <w:shd w:val="clear" w:color="auto" w:fill="FFFFFF"/>
          </w:tcPr>
          <w:p w14:paraId="2F1F279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-8900</w:t>
            </w:r>
          </w:p>
        </w:tc>
        <w:tc>
          <w:tcPr>
            <w:tcW w:w="756" w:type="dxa"/>
            <w:shd w:val="clear" w:color="auto" w:fill="FFFFFF"/>
          </w:tcPr>
          <w:p w14:paraId="593F102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1079</w:t>
            </w:r>
          </w:p>
        </w:tc>
        <w:tc>
          <w:tcPr>
            <w:tcW w:w="756" w:type="dxa"/>
            <w:shd w:val="clear" w:color="auto" w:fill="FFFFFF"/>
          </w:tcPr>
          <w:p w14:paraId="635C1790"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226</w:t>
            </w:r>
          </w:p>
        </w:tc>
        <w:tc>
          <w:tcPr>
            <w:tcW w:w="756" w:type="dxa"/>
            <w:shd w:val="clear" w:color="auto" w:fill="FFFFFF"/>
          </w:tcPr>
          <w:p w14:paraId="5F00D64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55</w:t>
            </w:r>
          </w:p>
        </w:tc>
        <w:tc>
          <w:tcPr>
            <w:tcW w:w="709" w:type="dxa"/>
            <w:shd w:val="clear" w:color="auto" w:fill="FFFFFF"/>
          </w:tcPr>
          <w:p w14:paraId="3E28B83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20.95</w:t>
            </w:r>
          </w:p>
        </w:tc>
        <w:tc>
          <w:tcPr>
            <w:tcW w:w="708" w:type="dxa"/>
            <w:shd w:val="clear" w:color="auto" w:fill="FFFFFF"/>
          </w:tcPr>
          <w:p w14:paraId="3B2FAA5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5.19</w:t>
            </w:r>
          </w:p>
        </w:tc>
        <w:tc>
          <w:tcPr>
            <w:tcW w:w="1965" w:type="dxa"/>
            <w:shd w:val="clear" w:color="auto" w:fill="FFFFFF"/>
          </w:tcPr>
          <w:p w14:paraId="2EA774D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Kabukcu et al 2021</w:t>
            </w:r>
          </w:p>
        </w:tc>
      </w:tr>
      <w:tr w:rsidR="00CA57AC" w14:paraId="38E7943A" w14:textId="77777777">
        <w:trPr>
          <w:trHeight w:val="146"/>
        </w:trPr>
        <w:tc>
          <w:tcPr>
            <w:tcW w:w="1018" w:type="dxa"/>
            <w:shd w:val="clear" w:color="auto" w:fill="FFFFFF"/>
          </w:tcPr>
          <w:p w14:paraId="02388EB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4EC8B815"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Çayönü</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CAIb</w:t>
            </w:r>
            <w:proofErr w:type="spellEnd"/>
            <w:r>
              <w:rPr>
                <w:rFonts w:ascii="Arial" w:eastAsia="Arial" w:hAnsi="Arial" w:cs="Arial"/>
                <w:color w:val="000000"/>
                <w:sz w:val="18"/>
                <w:szCs w:val="18"/>
              </w:rPr>
              <w:t>)</w:t>
            </w:r>
          </w:p>
        </w:tc>
        <w:tc>
          <w:tcPr>
            <w:tcW w:w="851" w:type="dxa"/>
            <w:shd w:val="clear" w:color="auto" w:fill="FFFFFF"/>
          </w:tcPr>
          <w:p w14:paraId="054AEC2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-8550</w:t>
            </w:r>
          </w:p>
        </w:tc>
        <w:tc>
          <w:tcPr>
            <w:tcW w:w="756" w:type="dxa"/>
            <w:shd w:val="clear" w:color="auto" w:fill="FFFFFF"/>
          </w:tcPr>
          <w:p w14:paraId="26525B9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4060</w:t>
            </w:r>
          </w:p>
        </w:tc>
        <w:tc>
          <w:tcPr>
            <w:tcW w:w="756" w:type="dxa"/>
            <w:shd w:val="clear" w:color="auto" w:fill="FFFFFF"/>
          </w:tcPr>
          <w:p w14:paraId="408FF436"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1783</w:t>
            </w:r>
          </w:p>
        </w:tc>
        <w:tc>
          <w:tcPr>
            <w:tcW w:w="756" w:type="dxa"/>
            <w:shd w:val="clear" w:color="auto" w:fill="FFFFFF"/>
          </w:tcPr>
          <w:p w14:paraId="6D98A557"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1624</w:t>
            </w:r>
          </w:p>
        </w:tc>
        <w:tc>
          <w:tcPr>
            <w:tcW w:w="709" w:type="dxa"/>
            <w:shd w:val="clear" w:color="auto" w:fill="FFFFFF"/>
          </w:tcPr>
          <w:p w14:paraId="140BDFC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43.92</w:t>
            </w:r>
          </w:p>
        </w:tc>
        <w:tc>
          <w:tcPr>
            <w:tcW w:w="708" w:type="dxa"/>
            <w:shd w:val="clear" w:color="auto" w:fill="FFFFFF"/>
          </w:tcPr>
          <w:p w14:paraId="2693F7B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40.00</w:t>
            </w:r>
          </w:p>
        </w:tc>
        <w:tc>
          <w:tcPr>
            <w:tcW w:w="1965" w:type="dxa"/>
            <w:shd w:val="clear" w:color="auto" w:fill="FFFFFF"/>
          </w:tcPr>
          <w:p w14:paraId="1592B99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de Roller 1992</w:t>
            </w:r>
          </w:p>
        </w:tc>
      </w:tr>
      <w:tr w:rsidR="00CA57AC" w14:paraId="4579BD94" w14:textId="77777777">
        <w:trPr>
          <w:trHeight w:val="146"/>
        </w:trPr>
        <w:tc>
          <w:tcPr>
            <w:tcW w:w="1018" w:type="dxa"/>
            <w:shd w:val="clear" w:color="auto" w:fill="FFFFFF"/>
          </w:tcPr>
          <w:p w14:paraId="272E46E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35628028"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Gusir</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Hoyuk</w:t>
            </w:r>
            <w:proofErr w:type="spellEnd"/>
            <w:r>
              <w:rPr>
                <w:rFonts w:ascii="Arial" w:eastAsia="Arial" w:hAnsi="Arial" w:cs="Arial"/>
                <w:color w:val="000000"/>
                <w:sz w:val="18"/>
                <w:szCs w:val="18"/>
              </w:rPr>
              <w:t xml:space="preserve"> 3</w:t>
            </w:r>
          </w:p>
        </w:tc>
        <w:tc>
          <w:tcPr>
            <w:tcW w:w="851" w:type="dxa"/>
            <w:shd w:val="clear" w:color="auto" w:fill="FFFFFF"/>
          </w:tcPr>
          <w:p w14:paraId="1EDB448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-8350</w:t>
            </w:r>
          </w:p>
        </w:tc>
        <w:tc>
          <w:tcPr>
            <w:tcW w:w="756" w:type="dxa"/>
            <w:shd w:val="clear" w:color="auto" w:fill="FFFFFF"/>
          </w:tcPr>
          <w:p w14:paraId="5CE0487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1284</w:t>
            </w:r>
          </w:p>
        </w:tc>
        <w:tc>
          <w:tcPr>
            <w:tcW w:w="756" w:type="dxa"/>
            <w:shd w:val="clear" w:color="auto" w:fill="FFFFFF"/>
          </w:tcPr>
          <w:p w14:paraId="2348757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359</w:t>
            </w:r>
          </w:p>
        </w:tc>
        <w:tc>
          <w:tcPr>
            <w:tcW w:w="756" w:type="dxa"/>
            <w:shd w:val="clear" w:color="auto" w:fill="FFFFFF"/>
          </w:tcPr>
          <w:p w14:paraId="2DCE27B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359</w:t>
            </w:r>
          </w:p>
        </w:tc>
        <w:tc>
          <w:tcPr>
            <w:tcW w:w="709" w:type="dxa"/>
            <w:shd w:val="clear" w:color="auto" w:fill="FFFFFF"/>
          </w:tcPr>
          <w:p w14:paraId="58D6BC7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27.96</w:t>
            </w:r>
          </w:p>
        </w:tc>
        <w:tc>
          <w:tcPr>
            <w:tcW w:w="708" w:type="dxa"/>
            <w:shd w:val="clear" w:color="auto" w:fill="FFFFFF"/>
          </w:tcPr>
          <w:p w14:paraId="410946B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27.96</w:t>
            </w:r>
          </w:p>
        </w:tc>
        <w:tc>
          <w:tcPr>
            <w:tcW w:w="1965" w:type="dxa"/>
          </w:tcPr>
          <w:p w14:paraId="1BEBF09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Kabukcu et al 2021</w:t>
            </w:r>
          </w:p>
        </w:tc>
      </w:tr>
      <w:tr w:rsidR="00CA57AC" w14:paraId="06CCE165" w14:textId="77777777">
        <w:trPr>
          <w:trHeight w:val="146"/>
        </w:trPr>
        <w:tc>
          <w:tcPr>
            <w:tcW w:w="1018" w:type="dxa"/>
            <w:shd w:val="clear" w:color="auto" w:fill="FFFFFF"/>
          </w:tcPr>
          <w:p w14:paraId="6A6A9FB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177F3915"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Nevalı</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Çori</w:t>
            </w:r>
            <w:proofErr w:type="spellEnd"/>
            <w:r>
              <w:rPr>
                <w:rFonts w:ascii="Arial" w:eastAsia="Arial" w:hAnsi="Arial" w:cs="Arial"/>
                <w:color w:val="000000"/>
                <w:sz w:val="18"/>
                <w:szCs w:val="18"/>
              </w:rPr>
              <w:t xml:space="preserve"> </w:t>
            </w:r>
          </w:p>
        </w:tc>
        <w:tc>
          <w:tcPr>
            <w:tcW w:w="851" w:type="dxa"/>
            <w:shd w:val="clear" w:color="auto" w:fill="FFFFFF"/>
          </w:tcPr>
          <w:p w14:paraId="06BD942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-8275</w:t>
            </w:r>
          </w:p>
        </w:tc>
        <w:tc>
          <w:tcPr>
            <w:tcW w:w="756" w:type="dxa"/>
            <w:shd w:val="clear" w:color="auto" w:fill="FFFFFF"/>
          </w:tcPr>
          <w:p w14:paraId="31EA4902"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33985</w:t>
            </w:r>
          </w:p>
        </w:tc>
        <w:tc>
          <w:tcPr>
            <w:tcW w:w="756" w:type="dxa"/>
            <w:shd w:val="clear" w:color="auto" w:fill="FFFFFF"/>
          </w:tcPr>
          <w:p w14:paraId="03FF9039"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29136</w:t>
            </w:r>
          </w:p>
        </w:tc>
        <w:tc>
          <w:tcPr>
            <w:tcW w:w="756" w:type="dxa"/>
            <w:shd w:val="clear" w:color="auto" w:fill="FFFFFF"/>
          </w:tcPr>
          <w:p w14:paraId="7E4C7A8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28999</w:t>
            </w:r>
          </w:p>
        </w:tc>
        <w:tc>
          <w:tcPr>
            <w:tcW w:w="709" w:type="dxa"/>
            <w:shd w:val="clear" w:color="auto" w:fill="FFFFFF"/>
          </w:tcPr>
          <w:p w14:paraId="570654A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85.73</w:t>
            </w:r>
          </w:p>
        </w:tc>
        <w:tc>
          <w:tcPr>
            <w:tcW w:w="708" w:type="dxa"/>
            <w:shd w:val="clear" w:color="auto" w:fill="FFFFFF"/>
          </w:tcPr>
          <w:p w14:paraId="28E9836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85.33</w:t>
            </w:r>
          </w:p>
        </w:tc>
        <w:tc>
          <w:tcPr>
            <w:tcW w:w="1965" w:type="dxa"/>
            <w:shd w:val="clear" w:color="auto" w:fill="FFFFFF"/>
          </w:tcPr>
          <w:p w14:paraId="2163A56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Pasternak 1998</w:t>
            </w:r>
          </w:p>
        </w:tc>
      </w:tr>
      <w:tr w:rsidR="00CA57AC" w14:paraId="697A298B" w14:textId="77777777">
        <w:trPr>
          <w:trHeight w:val="146"/>
        </w:trPr>
        <w:tc>
          <w:tcPr>
            <w:tcW w:w="1018" w:type="dxa"/>
            <w:shd w:val="clear" w:color="auto" w:fill="FFFFFF"/>
          </w:tcPr>
          <w:p w14:paraId="7CEFA10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1001725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Cafer </w:t>
            </w:r>
            <w:proofErr w:type="spellStart"/>
            <w:r>
              <w:rPr>
                <w:rFonts w:ascii="Arial" w:eastAsia="Arial" w:hAnsi="Arial" w:cs="Arial"/>
                <w:color w:val="000000"/>
                <w:sz w:val="18"/>
                <w:szCs w:val="18"/>
              </w:rPr>
              <w:t>Höyük</w:t>
            </w:r>
            <w:proofErr w:type="spellEnd"/>
            <w:r>
              <w:rPr>
                <w:rFonts w:ascii="Arial" w:eastAsia="Arial" w:hAnsi="Arial" w:cs="Arial"/>
                <w:color w:val="000000"/>
                <w:sz w:val="18"/>
                <w:szCs w:val="18"/>
              </w:rPr>
              <w:t xml:space="preserve"> (XIII-IX)</w:t>
            </w:r>
          </w:p>
        </w:tc>
        <w:tc>
          <w:tcPr>
            <w:tcW w:w="851" w:type="dxa"/>
            <w:shd w:val="clear" w:color="auto" w:fill="FFFFFF"/>
          </w:tcPr>
          <w:p w14:paraId="228D5E7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-8100</w:t>
            </w:r>
          </w:p>
        </w:tc>
        <w:tc>
          <w:tcPr>
            <w:tcW w:w="756" w:type="dxa"/>
            <w:shd w:val="clear" w:color="auto" w:fill="FFFFFF"/>
          </w:tcPr>
          <w:p w14:paraId="246E88D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1150</w:t>
            </w:r>
          </w:p>
        </w:tc>
        <w:tc>
          <w:tcPr>
            <w:tcW w:w="756" w:type="dxa"/>
            <w:shd w:val="clear" w:color="auto" w:fill="FFFFFF"/>
          </w:tcPr>
          <w:p w14:paraId="3F83CEF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618</w:t>
            </w:r>
          </w:p>
        </w:tc>
        <w:tc>
          <w:tcPr>
            <w:tcW w:w="756" w:type="dxa"/>
            <w:shd w:val="clear" w:color="auto" w:fill="FFFFFF"/>
          </w:tcPr>
          <w:p w14:paraId="3EA771B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548</w:t>
            </w:r>
          </w:p>
        </w:tc>
        <w:tc>
          <w:tcPr>
            <w:tcW w:w="709" w:type="dxa"/>
            <w:shd w:val="clear" w:color="auto" w:fill="FFFFFF"/>
          </w:tcPr>
          <w:p w14:paraId="38C20B6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44.90</w:t>
            </w:r>
          </w:p>
        </w:tc>
        <w:tc>
          <w:tcPr>
            <w:tcW w:w="708" w:type="dxa"/>
            <w:shd w:val="clear" w:color="auto" w:fill="FFFFFF"/>
          </w:tcPr>
          <w:p w14:paraId="073BBE9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36.40</w:t>
            </w:r>
          </w:p>
        </w:tc>
        <w:tc>
          <w:tcPr>
            <w:tcW w:w="1965" w:type="dxa"/>
            <w:shd w:val="clear" w:color="auto" w:fill="FFFFFF"/>
          </w:tcPr>
          <w:p w14:paraId="1A0C6B3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 Moulins 1997</w:t>
            </w:r>
          </w:p>
        </w:tc>
      </w:tr>
      <w:tr w:rsidR="00CA57AC" w14:paraId="3A6D3E21" w14:textId="77777777">
        <w:trPr>
          <w:trHeight w:val="146"/>
        </w:trPr>
        <w:tc>
          <w:tcPr>
            <w:tcW w:w="1018" w:type="dxa"/>
            <w:shd w:val="clear" w:color="auto" w:fill="FFFFFF"/>
          </w:tcPr>
          <w:p w14:paraId="0E98B06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12B469BD"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Çayönü</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CAId</w:t>
            </w:r>
            <w:proofErr w:type="spellEnd"/>
            <w:r>
              <w:rPr>
                <w:rFonts w:ascii="Arial" w:eastAsia="Arial" w:hAnsi="Arial" w:cs="Arial"/>
                <w:color w:val="000000"/>
                <w:sz w:val="18"/>
                <w:szCs w:val="18"/>
              </w:rPr>
              <w:t>)</w:t>
            </w:r>
          </w:p>
        </w:tc>
        <w:tc>
          <w:tcPr>
            <w:tcW w:w="851" w:type="dxa"/>
            <w:shd w:val="clear" w:color="auto" w:fill="FFFFFF"/>
          </w:tcPr>
          <w:p w14:paraId="2E4936FA" w14:textId="77777777" w:rsidR="00CA57AC" w:rsidRDefault="00DF274C">
            <w:pPr>
              <w:spacing w:after="0" w:line="240" w:lineRule="auto"/>
              <w:rPr>
                <w:rFonts w:ascii="Arial" w:eastAsia="Arial" w:hAnsi="Arial" w:cs="Arial"/>
                <w:color w:val="FF0000"/>
                <w:sz w:val="18"/>
                <w:szCs w:val="18"/>
              </w:rPr>
            </w:pPr>
            <w:r>
              <w:rPr>
                <w:rFonts w:ascii="Arial" w:eastAsia="Arial" w:hAnsi="Arial" w:cs="Arial"/>
                <w:sz w:val="18"/>
                <w:szCs w:val="18"/>
              </w:rPr>
              <w:t>-7765</w:t>
            </w:r>
          </w:p>
        </w:tc>
        <w:tc>
          <w:tcPr>
            <w:tcW w:w="756" w:type="dxa"/>
            <w:shd w:val="clear" w:color="auto" w:fill="FFFFFF"/>
          </w:tcPr>
          <w:p w14:paraId="49CEDAF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4471</w:t>
            </w:r>
          </w:p>
        </w:tc>
        <w:tc>
          <w:tcPr>
            <w:tcW w:w="756" w:type="dxa"/>
            <w:shd w:val="clear" w:color="auto" w:fill="FFFFFF"/>
          </w:tcPr>
          <w:p w14:paraId="1FB29D1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4266</w:t>
            </w:r>
          </w:p>
        </w:tc>
        <w:tc>
          <w:tcPr>
            <w:tcW w:w="756" w:type="dxa"/>
            <w:shd w:val="clear" w:color="auto" w:fill="FFFFFF"/>
          </w:tcPr>
          <w:p w14:paraId="2240EB5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4215</w:t>
            </w:r>
          </w:p>
        </w:tc>
        <w:tc>
          <w:tcPr>
            <w:tcW w:w="709" w:type="dxa"/>
            <w:shd w:val="clear" w:color="auto" w:fill="FFFFFF"/>
          </w:tcPr>
          <w:p w14:paraId="2F90879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95.41</w:t>
            </w:r>
          </w:p>
        </w:tc>
        <w:tc>
          <w:tcPr>
            <w:tcW w:w="708" w:type="dxa"/>
            <w:shd w:val="clear" w:color="auto" w:fill="FFFFFF"/>
          </w:tcPr>
          <w:p w14:paraId="56ADE3A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94.27</w:t>
            </w:r>
          </w:p>
        </w:tc>
        <w:tc>
          <w:tcPr>
            <w:tcW w:w="1965" w:type="dxa"/>
            <w:shd w:val="clear" w:color="auto" w:fill="FFFFFF"/>
          </w:tcPr>
          <w:p w14:paraId="6802471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de Roller 1992</w:t>
            </w:r>
          </w:p>
        </w:tc>
      </w:tr>
      <w:tr w:rsidR="00CA57AC" w14:paraId="3B6D09A1" w14:textId="77777777">
        <w:trPr>
          <w:trHeight w:val="146"/>
        </w:trPr>
        <w:tc>
          <w:tcPr>
            <w:tcW w:w="1018" w:type="dxa"/>
            <w:shd w:val="clear" w:color="auto" w:fill="FFFFFF"/>
          </w:tcPr>
          <w:p w14:paraId="0BF5417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5ADE5FE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Cafer </w:t>
            </w:r>
            <w:proofErr w:type="spellStart"/>
            <w:r>
              <w:rPr>
                <w:rFonts w:ascii="Arial" w:eastAsia="Arial" w:hAnsi="Arial" w:cs="Arial"/>
                <w:color w:val="000000"/>
                <w:sz w:val="18"/>
                <w:szCs w:val="18"/>
              </w:rPr>
              <w:t>Höyük</w:t>
            </w:r>
            <w:proofErr w:type="spellEnd"/>
            <w:r>
              <w:rPr>
                <w:rFonts w:ascii="Arial" w:eastAsia="Arial" w:hAnsi="Arial" w:cs="Arial"/>
                <w:color w:val="000000"/>
                <w:sz w:val="18"/>
                <w:szCs w:val="18"/>
              </w:rPr>
              <w:t xml:space="preserve"> (IV-I)</w:t>
            </w:r>
          </w:p>
        </w:tc>
        <w:tc>
          <w:tcPr>
            <w:tcW w:w="851" w:type="dxa"/>
            <w:shd w:val="clear" w:color="auto" w:fill="FFFFFF"/>
          </w:tcPr>
          <w:p w14:paraId="2011242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-7350</w:t>
            </w:r>
          </w:p>
        </w:tc>
        <w:tc>
          <w:tcPr>
            <w:tcW w:w="756" w:type="dxa"/>
            <w:shd w:val="clear" w:color="auto" w:fill="FFFFFF"/>
          </w:tcPr>
          <w:p w14:paraId="4CA5288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706</w:t>
            </w:r>
          </w:p>
        </w:tc>
        <w:tc>
          <w:tcPr>
            <w:tcW w:w="756" w:type="dxa"/>
            <w:shd w:val="clear" w:color="auto" w:fill="FFFFFF"/>
          </w:tcPr>
          <w:p w14:paraId="77110255"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317</w:t>
            </w:r>
          </w:p>
        </w:tc>
        <w:tc>
          <w:tcPr>
            <w:tcW w:w="756" w:type="dxa"/>
            <w:shd w:val="clear" w:color="auto" w:fill="FFFFFF"/>
          </w:tcPr>
          <w:p w14:paraId="62936CAA"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257</w:t>
            </w:r>
          </w:p>
        </w:tc>
        <w:tc>
          <w:tcPr>
            <w:tcW w:w="709" w:type="dxa"/>
            <w:shd w:val="clear" w:color="auto" w:fill="FFFFFF"/>
          </w:tcPr>
          <w:p w14:paraId="4CBCA44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53.74</w:t>
            </w:r>
          </w:p>
        </w:tc>
        <w:tc>
          <w:tcPr>
            <w:tcW w:w="708" w:type="dxa"/>
            <w:shd w:val="clear" w:color="auto" w:fill="FFFFFF"/>
          </w:tcPr>
          <w:p w14:paraId="7BF70E8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47.65</w:t>
            </w:r>
          </w:p>
        </w:tc>
        <w:tc>
          <w:tcPr>
            <w:tcW w:w="1965" w:type="dxa"/>
            <w:shd w:val="clear" w:color="auto" w:fill="FFFFFF"/>
          </w:tcPr>
          <w:p w14:paraId="4FF66AD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 Moulins 1997</w:t>
            </w:r>
          </w:p>
        </w:tc>
      </w:tr>
      <w:tr w:rsidR="00CA57AC" w14:paraId="696FF4C2" w14:textId="77777777">
        <w:trPr>
          <w:trHeight w:val="146"/>
        </w:trPr>
        <w:tc>
          <w:tcPr>
            <w:tcW w:w="1018" w:type="dxa"/>
            <w:shd w:val="clear" w:color="auto" w:fill="FFFFFF"/>
          </w:tcPr>
          <w:p w14:paraId="61172B5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50E5CDB7"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Çayönü</w:t>
            </w:r>
            <w:proofErr w:type="spellEnd"/>
            <w:r>
              <w:rPr>
                <w:rFonts w:ascii="Arial" w:eastAsia="Arial" w:hAnsi="Arial" w:cs="Arial"/>
                <w:color w:val="000000"/>
                <w:sz w:val="18"/>
                <w:szCs w:val="18"/>
              </w:rPr>
              <w:t xml:space="preserve"> (CAII)</w:t>
            </w:r>
          </w:p>
        </w:tc>
        <w:tc>
          <w:tcPr>
            <w:tcW w:w="851" w:type="dxa"/>
            <w:shd w:val="clear" w:color="auto" w:fill="FFFFFF"/>
          </w:tcPr>
          <w:p w14:paraId="1B11D90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-6400</w:t>
            </w:r>
          </w:p>
        </w:tc>
        <w:tc>
          <w:tcPr>
            <w:tcW w:w="756" w:type="dxa"/>
            <w:shd w:val="clear" w:color="auto" w:fill="FFFFFF"/>
          </w:tcPr>
          <w:p w14:paraId="16BF721B"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1984</w:t>
            </w:r>
          </w:p>
        </w:tc>
        <w:tc>
          <w:tcPr>
            <w:tcW w:w="756" w:type="dxa"/>
            <w:shd w:val="clear" w:color="auto" w:fill="FFFFFF"/>
          </w:tcPr>
          <w:p w14:paraId="49892EC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1913</w:t>
            </w:r>
          </w:p>
        </w:tc>
        <w:tc>
          <w:tcPr>
            <w:tcW w:w="756" w:type="dxa"/>
            <w:shd w:val="clear" w:color="auto" w:fill="FFFFFF"/>
          </w:tcPr>
          <w:p w14:paraId="2ED37DC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1906</w:t>
            </w:r>
          </w:p>
        </w:tc>
        <w:tc>
          <w:tcPr>
            <w:tcW w:w="709" w:type="dxa"/>
            <w:shd w:val="clear" w:color="auto" w:fill="FFFFFF"/>
          </w:tcPr>
          <w:p w14:paraId="028C0E3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96.42</w:t>
            </w:r>
          </w:p>
        </w:tc>
        <w:tc>
          <w:tcPr>
            <w:tcW w:w="708" w:type="dxa"/>
            <w:shd w:val="clear" w:color="auto" w:fill="FFFFFF"/>
          </w:tcPr>
          <w:p w14:paraId="5209F0D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96.07</w:t>
            </w:r>
          </w:p>
        </w:tc>
        <w:tc>
          <w:tcPr>
            <w:tcW w:w="1965" w:type="dxa"/>
            <w:shd w:val="clear" w:color="auto" w:fill="FFFFFF"/>
          </w:tcPr>
          <w:p w14:paraId="6268CC3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de Roller 1992</w:t>
            </w:r>
          </w:p>
        </w:tc>
      </w:tr>
      <w:tr w:rsidR="00CA57AC" w14:paraId="116723D4" w14:textId="77777777">
        <w:trPr>
          <w:trHeight w:val="146"/>
        </w:trPr>
        <w:tc>
          <w:tcPr>
            <w:tcW w:w="1018" w:type="dxa"/>
            <w:shd w:val="clear" w:color="auto" w:fill="FFFFFF"/>
          </w:tcPr>
          <w:p w14:paraId="070DA3F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3157633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Salat Cami Yani</w:t>
            </w:r>
          </w:p>
        </w:tc>
        <w:tc>
          <w:tcPr>
            <w:tcW w:w="851" w:type="dxa"/>
            <w:shd w:val="clear" w:color="auto" w:fill="FFFFFF"/>
          </w:tcPr>
          <w:p w14:paraId="008608D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-6345</w:t>
            </w:r>
          </w:p>
        </w:tc>
        <w:tc>
          <w:tcPr>
            <w:tcW w:w="756" w:type="dxa"/>
            <w:shd w:val="clear" w:color="auto" w:fill="FFFFFF"/>
          </w:tcPr>
          <w:p w14:paraId="310D6A4F"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3112</w:t>
            </w:r>
          </w:p>
        </w:tc>
        <w:tc>
          <w:tcPr>
            <w:tcW w:w="756" w:type="dxa"/>
            <w:shd w:val="clear" w:color="auto" w:fill="FFFFFF"/>
          </w:tcPr>
          <w:p w14:paraId="6AB42281"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2627</w:t>
            </w:r>
          </w:p>
        </w:tc>
        <w:tc>
          <w:tcPr>
            <w:tcW w:w="756" w:type="dxa"/>
            <w:shd w:val="clear" w:color="auto" w:fill="FFFFFF"/>
          </w:tcPr>
          <w:p w14:paraId="1B9C90F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2596</w:t>
            </w:r>
          </w:p>
        </w:tc>
        <w:tc>
          <w:tcPr>
            <w:tcW w:w="709" w:type="dxa"/>
            <w:shd w:val="clear" w:color="auto" w:fill="FFFFFF"/>
          </w:tcPr>
          <w:p w14:paraId="6072D4B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84.42</w:t>
            </w:r>
          </w:p>
        </w:tc>
        <w:tc>
          <w:tcPr>
            <w:tcW w:w="708" w:type="dxa"/>
            <w:shd w:val="clear" w:color="auto" w:fill="FFFFFF"/>
          </w:tcPr>
          <w:p w14:paraId="30580B3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83.42</w:t>
            </w:r>
          </w:p>
        </w:tc>
        <w:tc>
          <w:tcPr>
            <w:tcW w:w="1965" w:type="dxa"/>
          </w:tcPr>
          <w:p w14:paraId="3CB1F09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Miyake 2011</w:t>
            </w:r>
          </w:p>
        </w:tc>
      </w:tr>
      <w:tr w:rsidR="00CA57AC" w14:paraId="50B7B712" w14:textId="77777777">
        <w:trPr>
          <w:trHeight w:val="146"/>
        </w:trPr>
        <w:tc>
          <w:tcPr>
            <w:tcW w:w="1018" w:type="dxa"/>
            <w:shd w:val="clear" w:color="auto" w:fill="FFFFFF"/>
          </w:tcPr>
          <w:p w14:paraId="3CD6291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1842" w:type="dxa"/>
            <w:shd w:val="clear" w:color="auto" w:fill="FFFFFF"/>
          </w:tcPr>
          <w:p w14:paraId="7EF4716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Tell Aqab</w:t>
            </w:r>
          </w:p>
        </w:tc>
        <w:tc>
          <w:tcPr>
            <w:tcW w:w="851" w:type="dxa"/>
            <w:shd w:val="clear" w:color="auto" w:fill="FFFFFF"/>
          </w:tcPr>
          <w:p w14:paraId="02B0B4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-5500</w:t>
            </w:r>
          </w:p>
        </w:tc>
        <w:tc>
          <w:tcPr>
            <w:tcW w:w="756" w:type="dxa"/>
            <w:shd w:val="clear" w:color="auto" w:fill="FFFFFF"/>
          </w:tcPr>
          <w:p w14:paraId="4FF9F7D3"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422</w:t>
            </w:r>
          </w:p>
        </w:tc>
        <w:tc>
          <w:tcPr>
            <w:tcW w:w="756" w:type="dxa"/>
            <w:shd w:val="clear" w:color="auto" w:fill="FFFFFF"/>
          </w:tcPr>
          <w:p w14:paraId="43A54434"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201</w:t>
            </w:r>
          </w:p>
        </w:tc>
        <w:tc>
          <w:tcPr>
            <w:tcW w:w="756" w:type="dxa"/>
            <w:shd w:val="clear" w:color="auto" w:fill="FFFFFF"/>
          </w:tcPr>
          <w:p w14:paraId="3636549C" w14:textId="77777777" w:rsidR="00CA57AC" w:rsidRDefault="00DF274C">
            <w:pP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201</w:t>
            </w:r>
          </w:p>
        </w:tc>
        <w:tc>
          <w:tcPr>
            <w:tcW w:w="709" w:type="dxa"/>
            <w:shd w:val="clear" w:color="auto" w:fill="FFFFFF"/>
          </w:tcPr>
          <w:p w14:paraId="5D58B6B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47.63</w:t>
            </w:r>
          </w:p>
        </w:tc>
        <w:tc>
          <w:tcPr>
            <w:tcW w:w="708" w:type="dxa"/>
            <w:shd w:val="clear" w:color="auto" w:fill="FFFFFF"/>
          </w:tcPr>
          <w:p w14:paraId="2F6686B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47.63</w:t>
            </w:r>
          </w:p>
        </w:tc>
        <w:tc>
          <w:tcPr>
            <w:tcW w:w="1965" w:type="dxa"/>
            <w:shd w:val="clear" w:color="auto" w:fill="FFFFFF"/>
          </w:tcPr>
          <w:p w14:paraId="0B4AD41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McCorriston 1992</w:t>
            </w:r>
          </w:p>
        </w:tc>
      </w:tr>
    </w:tbl>
    <w:p w14:paraId="32F70E46" w14:textId="77777777" w:rsidR="00CA57AC" w:rsidRDefault="00CA57AC"/>
    <w:p w14:paraId="4AEB5A03" w14:textId="77777777" w:rsidR="00CA57AC" w:rsidRDefault="00DF274C">
      <w:pPr>
        <w:rPr>
          <w:b/>
        </w:rPr>
      </w:pPr>
      <w:r>
        <w:rPr>
          <w:b/>
        </w:rPr>
        <w:t>References cited in Table S3</w:t>
      </w:r>
    </w:p>
    <w:p w14:paraId="41E902FA" w14:textId="77777777" w:rsidR="00CA57AC" w:rsidRDefault="00DF274C">
      <w:pPr>
        <w:spacing w:after="120" w:line="240" w:lineRule="auto"/>
        <w:ind w:left="284" w:right="196" w:hanging="253"/>
        <w:rPr>
          <w:rFonts w:ascii="Arial" w:eastAsia="Arial" w:hAnsi="Arial" w:cs="Arial"/>
          <w:sz w:val="18"/>
          <w:szCs w:val="18"/>
        </w:rPr>
      </w:pPr>
      <w:bookmarkStart w:id="0" w:name="_heading=h.gjdgxs" w:colFirst="0" w:colLast="0"/>
      <w:bookmarkEnd w:id="0"/>
      <w:r>
        <w:rPr>
          <w:rFonts w:ascii="Arial" w:eastAsia="Arial" w:hAnsi="Arial" w:cs="Arial"/>
          <w:sz w:val="18"/>
          <w:szCs w:val="18"/>
        </w:rPr>
        <w:t xml:space="preserve">Allen SE 2002. </w:t>
      </w:r>
      <w:proofErr w:type="spellStart"/>
      <w:r>
        <w:rPr>
          <w:rFonts w:ascii="Arial" w:eastAsia="Arial" w:hAnsi="Arial" w:cs="Arial"/>
          <w:sz w:val="18"/>
          <w:szCs w:val="18"/>
        </w:rPr>
        <w:t>Palaeoethnobotany</w:t>
      </w:r>
      <w:proofErr w:type="spellEnd"/>
      <w:r>
        <w:rPr>
          <w:rFonts w:ascii="Arial" w:eastAsia="Arial" w:hAnsi="Arial" w:cs="Arial"/>
          <w:sz w:val="18"/>
          <w:szCs w:val="18"/>
        </w:rPr>
        <w:t xml:space="preserve">: Preliminary Results. </w:t>
      </w:r>
      <w:proofErr w:type="spellStart"/>
      <w:r>
        <w:rPr>
          <w:rFonts w:ascii="Arial" w:eastAsia="Arial" w:hAnsi="Arial" w:cs="Arial"/>
          <w:i/>
          <w:sz w:val="18"/>
          <w:szCs w:val="18"/>
        </w:rPr>
        <w:t>Sha'ar</w:t>
      </w:r>
      <w:proofErr w:type="spellEnd"/>
      <w:r>
        <w:rPr>
          <w:rFonts w:ascii="Arial" w:eastAsia="Arial" w:hAnsi="Arial" w:cs="Arial"/>
          <w:i/>
          <w:sz w:val="18"/>
          <w:szCs w:val="18"/>
        </w:rPr>
        <w:t xml:space="preserve"> </w:t>
      </w:r>
      <w:proofErr w:type="spellStart"/>
      <w:r>
        <w:rPr>
          <w:rFonts w:ascii="Arial" w:eastAsia="Arial" w:hAnsi="Arial" w:cs="Arial"/>
          <w:i/>
          <w:sz w:val="18"/>
          <w:szCs w:val="18"/>
        </w:rPr>
        <w:t>Hagolan</w:t>
      </w:r>
      <w:proofErr w:type="spellEnd"/>
      <w:r>
        <w:rPr>
          <w:rFonts w:ascii="Arial" w:eastAsia="Arial" w:hAnsi="Arial" w:cs="Arial"/>
          <w:i/>
          <w:sz w:val="18"/>
          <w:szCs w:val="18"/>
        </w:rPr>
        <w:t xml:space="preserve"> I: Neolithic Art in Context</w:t>
      </w:r>
      <w:r>
        <w:rPr>
          <w:rFonts w:ascii="Arial" w:eastAsia="Arial" w:hAnsi="Arial" w:cs="Arial"/>
          <w:sz w:val="18"/>
          <w:szCs w:val="18"/>
        </w:rPr>
        <w:t>, eds Garfinkel Y, Miller MA (Oxbow Books, Oxford), pp 236–246.</w:t>
      </w:r>
    </w:p>
    <w:p w14:paraId="2323FB27"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Arranz-Otaegui, A., S. Colledge, J. J. Ibanez and L. Zapata. 2016a. Crop husbandry activities and wild plant gathering, use and consumption at the EPPNB Tell </w:t>
      </w:r>
      <w:proofErr w:type="spellStart"/>
      <w:r>
        <w:rPr>
          <w:rFonts w:ascii="Arial" w:eastAsia="Arial" w:hAnsi="Arial" w:cs="Arial"/>
          <w:color w:val="000000"/>
          <w:sz w:val="18"/>
          <w:szCs w:val="18"/>
        </w:rPr>
        <w:t>Qarassa</w:t>
      </w:r>
      <w:proofErr w:type="spellEnd"/>
      <w:r>
        <w:rPr>
          <w:rFonts w:ascii="Arial" w:eastAsia="Arial" w:hAnsi="Arial" w:cs="Arial"/>
          <w:color w:val="000000"/>
          <w:sz w:val="18"/>
          <w:szCs w:val="18"/>
        </w:rPr>
        <w:t xml:space="preserve"> North (south Syria). </w:t>
      </w:r>
      <w:r>
        <w:rPr>
          <w:rFonts w:ascii="Arial" w:eastAsia="Arial" w:hAnsi="Arial" w:cs="Arial"/>
          <w:i/>
          <w:color w:val="000000"/>
          <w:sz w:val="18"/>
          <w:szCs w:val="18"/>
        </w:rPr>
        <w:t xml:space="preserve">Vegetation History and Archaeobotany </w:t>
      </w:r>
      <w:r>
        <w:rPr>
          <w:rFonts w:ascii="Arial" w:eastAsia="Arial" w:hAnsi="Arial" w:cs="Arial"/>
          <w:color w:val="000000"/>
          <w:sz w:val="18"/>
          <w:szCs w:val="18"/>
        </w:rPr>
        <w:t>25,6: 629-645.</w:t>
      </w:r>
    </w:p>
    <w:p w14:paraId="3666C1D6" w14:textId="77777777" w:rsidR="00CA57AC" w:rsidRDefault="00DF274C">
      <w:pPr>
        <w:pBdr>
          <w:top w:val="nil"/>
          <w:left w:val="nil"/>
          <w:bottom w:val="nil"/>
          <w:right w:val="nil"/>
          <w:between w:val="nil"/>
        </w:pBdr>
        <w:spacing w:after="120" w:line="240" w:lineRule="auto"/>
        <w:ind w:left="284" w:right="422" w:hanging="253"/>
        <w:jc w:val="both"/>
        <w:rPr>
          <w:rFonts w:ascii="Arial" w:eastAsia="Arial" w:hAnsi="Arial" w:cs="Arial"/>
          <w:color w:val="000000"/>
          <w:sz w:val="18"/>
          <w:szCs w:val="18"/>
        </w:rPr>
      </w:pPr>
      <w:r>
        <w:rPr>
          <w:rFonts w:ascii="Arial" w:eastAsia="Arial" w:hAnsi="Arial" w:cs="Arial"/>
          <w:color w:val="000000"/>
          <w:sz w:val="18"/>
          <w:szCs w:val="18"/>
        </w:rPr>
        <w:t>Arranz-Otaegui, A., S. Colledge, L. Zapata, L. C. Teira-</w:t>
      </w:r>
      <w:proofErr w:type="spellStart"/>
      <w:r>
        <w:rPr>
          <w:rFonts w:ascii="Arial" w:eastAsia="Arial" w:hAnsi="Arial" w:cs="Arial"/>
          <w:color w:val="000000"/>
          <w:sz w:val="18"/>
          <w:szCs w:val="18"/>
        </w:rPr>
        <w:t>Mayolini</w:t>
      </w:r>
      <w:proofErr w:type="spellEnd"/>
      <w:r>
        <w:rPr>
          <w:rFonts w:ascii="Arial" w:eastAsia="Arial" w:hAnsi="Arial" w:cs="Arial"/>
          <w:color w:val="000000"/>
          <w:sz w:val="18"/>
          <w:szCs w:val="18"/>
        </w:rPr>
        <w:t xml:space="preserve"> and J. J. Ibanez. 2016b. Regional diversity on the timing for the initial appearance of cereal cultivation and domestication in southwest Asia. </w:t>
      </w:r>
      <w:r>
        <w:rPr>
          <w:rFonts w:ascii="Arial" w:eastAsia="Arial" w:hAnsi="Arial" w:cs="Arial"/>
          <w:i/>
          <w:color w:val="000000"/>
          <w:sz w:val="18"/>
          <w:szCs w:val="18"/>
        </w:rPr>
        <w:t xml:space="preserve">Proceedings of the National Academy of Sciences </w:t>
      </w:r>
      <w:r>
        <w:rPr>
          <w:rFonts w:ascii="Arial" w:eastAsia="Arial" w:hAnsi="Arial" w:cs="Arial"/>
          <w:color w:val="000000"/>
          <w:sz w:val="18"/>
          <w:szCs w:val="18"/>
        </w:rPr>
        <w:t>113 (49): 14001-14006</w:t>
      </w:r>
    </w:p>
    <w:p w14:paraId="1F271133"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Arranz-Otaegui A, Carretero LG, Roe J, Richter T (2018)  “Founder crops” v. wild plants: assessing the plant-based diet of the last hunter-gatherers in southwest Asia. Quaternary Science Reviews. 186: 263-83.</w:t>
      </w:r>
    </w:p>
    <w:p w14:paraId="38CB9EEE"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 xml:space="preserve">Bar-Yosef, O. 1985. </w:t>
      </w:r>
      <w:r>
        <w:rPr>
          <w:rFonts w:ascii="Arial" w:eastAsia="Arial" w:hAnsi="Arial" w:cs="Arial"/>
          <w:i/>
          <w:sz w:val="18"/>
          <w:szCs w:val="18"/>
        </w:rPr>
        <w:t xml:space="preserve">A cave in the desert: Nahal </w:t>
      </w:r>
      <w:proofErr w:type="spellStart"/>
      <w:r>
        <w:rPr>
          <w:rFonts w:ascii="Arial" w:eastAsia="Arial" w:hAnsi="Arial" w:cs="Arial"/>
          <w:i/>
          <w:sz w:val="18"/>
          <w:szCs w:val="18"/>
        </w:rPr>
        <w:t>Hemar</w:t>
      </w:r>
      <w:proofErr w:type="spellEnd"/>
      <w:r>
        <w:rPr>
          <w:rFonts w:ascii="Arial" w:eastAsia="Arial" w:hAnsi="Arial" w:cs="Arial"/>
          <w:i/>
          <w:sz w:val="18"/>
          <w:szCs w:val="18"/>
        </w:rPr>
        <w:t xml:space="preserve">. </w:t>
      </w:r>
      <w:r>
        <w:rPr>
          <w:rFonts w:ascii="Arial" w:eastAsia="Arial" w:hAnsi="Arial" w:cs="Arial"/>
          <w:sz w:val="18"/>
          <w:szCs w:val="18"/>
        </w:rPr>
        <w:t>Jerusalem: Israel Museum</w:t>
      </w:r>
    </w:p>
    <w:p w14:paraId="769CDC49"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 xml:space="preserve">Bogaard A, Charles M, Filipović D,  Fuller DQ,  González Carretero L, Green L, Kabukcu C, Stroud E, Vaiglova P (2021) The archaeobotany of </w:t>
      </w:r>
      <w:proofErr w:type="spellStart"/>
      <w:r>
        <w:rPr>
          <w:rFonts w:ascii="Arial" w:eastAsia="Arial" w:hAnsi="Arial" w:cs="Arial"/>
          <w:sz w:val="18"/>
          <w:szCs w:val="18"/>
        </w:rPr>
        <w:t>Ҫatalhöyük</w:t>
      </w:r>
      <w:proofErr w:type="spellEnd"/>
      <w:r>
        <w:rPr>
          <w:rFonts w:ascii="Arial" w:eastAsia="Arial" w:hAnsi="Arial" w:cs="Arial"/>
          <w:sz w:val="18"/>
          <w:szCs w:val="18"/>
        </w:rPr>
        <w:t xml:space="preserve">: results of 2009-2017 excavations and final synthesis. In: Ian </w:t>
      </w:r>
      <w:r>
        <w:rPr>
          <w:rFonts w:ascii="Arial" w:eastAsia="Arial" w:hAnsi="Arial" w:cs="Arial"/>
          <w:sz w:val="18"/>
          <w:szCs w:val="18"/>
        </w:rPr>
        <w:lastRenderedPageBreak/>
        <w:t xml:space="preserve">Hodder (ed.) Peopling the Landscape of </w:t>
      </w:r>
      <w:proofErr w:type="spellStart"/>
      <w:r>
        <w:rPr>
          <w:rFonts w:ascii="Arial" w:eastAsia="Arial" w:hAnsi="Arial" w:cs="Arial"/>
          <w:sz w:val="18"/>
          <w:szCs w:val="18"/>
        </w:rPr>
        <w:t>Ҫatalhöyük</w:t>
      </w:r>
      <w:proofErr w:type="spellEnd"/>
      <w:r>
        <w:rPr>
          <w:rFonts w:ascii="Arial" w:eastAsia="Arial" w:hAnsi="Arial" w:cs="Arial"/>
          <w:sz w:val="18"/>
          <w:szCs w:val="18"/>
        </w:rPr>
        <w:t>. Reports from the 2009-2017 Seasons. British Institute at Ankara Monograph 53. London: British Institute at Ankara. Pp. 91-124</w:t>
      </w:r>
    </w:p>
    <w:p w14:paraId="7ABBD5D3"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 xml:space="preserve">Carretero, L. G., Lucas, L., Stevens, C., &amp; Fuller, D. Q. (2023). Investigating early agriculture, plant use and culinary practices at Neolithic Jarmo (Iraqi Kurdistan). </w:t>
      </w:r>
      <w:r>
        <w:rPr>
          <w:rFonts w:ascii="Arial" w:eastAsia="Arial" w:hAnsi="Arial" w:cs="Arial"/>
          <w:i/>
          <w:sz w:val="18"/>
          <w:szCs w:val="18"/>
        </w:rPr>
        <w:t>Journal of Archaeological Science: Reports</w:t>
      </w:r>
      <w:r>
        <w:rPr>
          <w:rFonts w:ascii="Arial" w:eastAsia="Arial" w:hAnsi="Arial" w:cs="Arial"/>
          <w:sz w:val="18"/>
          <w:szCs w:val="18"/>
        </w:rPr>
        <w:t>, 52, 104264.</w:t>
      </w:r>
    </w:p>
    <w:p w14:paraId="130702DB"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 xml:space="preserve">Colledge, S. 2001. </w:t>
      </w:r>
      <w:r>
        <w:rPr>
          <w:rFonts w:ascii="Arial" w:eastAsia="Arial" w:hAnsi="Arial" w:cs="Arial"/>
          <w:i/>
          <w:sz w:val="18"/>
          <w:szCs w:val="18"/>
        </w:rPr>
        <w:t xml:space="preserve">Plant exploitation on </w:t>
      </w:r>
      <w:proofErr w:type="spellStart"/>
      <w:r>
        <w:rPr>
          <w:rFonts w:ascii="Arial" w:eastAsia="Arial" w:hAnsi="Arial" w:cs="Arial"/>
          <w:i/>
          <w:sz w:val="18"/>
          <w:szCs w:val="18"/>
        </w:rPr>
        <w:t>Epipalaeolithic</w:t>
      </w:r>
      <w:proofErr w:type="spellEnd"/>
      <w:r>
        <w:rPr>
          <w:rFonts w:ascii="Arial" w:eastAsia="Arial" w:hAnsi="Arial" w:cs="Arial"/>
          <w:i/>
          <w:sz w:val="18"/>
          <w:szCs w:val="18"/>
        </w:rPr>
        <w:t xml:space="preserve"> and early Neolithic sites in the Levant</w:t>
      </w:r>
      <w:r>
        <w:rPr>
          <w:rFonts w:ascii="Arial" w:eastAsia="Arial" w:hAnsi="Arial" w:cs="Arial"/>
          <w:sz w:val="18"/>
          <w:szCs w:val="18"/>
        </w:rPr>
        <w:t>.</w:t>
      </w:r>
    </w:p>
    <w:p w14:paraId="0F054123"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British Archaeological Reports, International Series 986. Oxford: </w:t>
      </w:r>
      <w:proofErr w:type="spellStart"/>
      <w:r>
        <w:rPr>
          <w:rFonts w:ascii="Arial" w:eastAsia="Arial" w:hAnsi="Arial" w:cs="Arial"/>
          <w:color w:val="000000"/>
          <w:sz w:val="18"/>
          <w:szCs w:val="18"/>
        </w:rPr>
        <w:t>Archaeopress</w:t>
      </w:r>
      <w:proofErr w:type="spellEnd"/>
      <w:r>
        <w:rPr>
          <w:rFonts w:ascii="Arial" w:eastAsia="Arial" w:hAnsi="Arial" w:cs="Arial"/>
          <w:color w:val="000000"/>
          <w:sz w:val="18"/>
          <w:szCs w:val="18"/>
        </w:rPr>
        <w:t>.</w:t>
      </w:r>
    </w:p>
    <w:p w14:paraId="57A08A52"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Colledge S (2003) The charred plant remains in three of the pits. In: </w:t>
      </w:r>
      <w:proofErr w:type="spellStart"/>
      <w:r>
        <w:rPr>
          <w:rFonts w:ascii="Arial" w:eastAsia="Arial" w:hAnsi="Arial" w:cs="Arial"/>
          <w:sz w:val="18"/>
          <w:szCs w:val="18"/>
        </w:rPr>
        <w:t>Peltenburg</w:t>
      </w:r>
      <w:proofErr w:type="spellEnd"/>
      <w:r>
        <w:rPr>
          <w:rFonts w:ascii="Arial" w:eastAsia="Arial" w:hAnsi="Arial" w:cs="Arial"/>
          <w:sz w:val="18"/>
          <w:szCs w:val="18"/>
        </w:rPr>
        <w:t xml:space="preserve"> EJ (ed) </w:t>
      </w:r>
      <w:r>
        <w:rPr>
          <w:rFonts w:ascii="Arial" w:eastAsia="Arial" w:hAnsi="Arial" w:cs="Arial"/>
          <w:i/>
          <w:sz w:val="18"/>
          <w:szCs w:val="18"/>
        </w:rPr>
        <w:t xml:space="preserve">The colonisation and settlement of Cyprus: investigations at </w:t>
      </w:r>
      <w:proofErr w:type="spellStart"/>
      <w:r>
        <w:rPr>
          <w:rFonts w:ascii="Arial" w:eastAsia="Arial" w:hAnsi="Arial" w:cs="Arial"/>
          <w:i/>
          <w:sz w:val="18"/>
          <w:szCs w:val="18"/>
        </w:rPr>
        <w:t>Kissonerga-Mylouthkia</w:t>
      </w:r>
      <w:proofErr w:type="spellEnd"/>
      <w:r>
        <w:rPr>
          <w:rFonts w:ascii="Arial" w:eastAsia="Arial" w:hAnsi="Arial" w:cs="Arial"/>
          <w:i/>
          <w:sz w:val="18"/>
          <w:szCs w:val="18"/>
        </w:rPr>
        <w:t xml:space="preserve"> 1976–1996</w:t>
      </w:r>
      <w:r>
        <w:rPr>
          <w:rFonts w:ascii="Arial" w:eastAsia="Arial" w:hAnsi="Arial" w:cs="Arial"/>
          <w:sz w:val="18"/>
          <w:szCs w:val="18"/>
        </w:rPr>
        <w:t xml:space="preserve">. Paul </w:t>
      </w:r>
      <w:proofErr w:type="spellStart"/>
      <w:r>
        <w:rPr>
          <w:rFonts w:ascii="Arial" w:eastAsia="Arial" w:hAnsi="Arial" w:cs="Arial"/>
          <w:sz w:val="18"/>
          <w:szCs w:val="18"/>
        </w:rPr>
        <w:t>Astroms</w:t>
      </w:r>
      <w:proofErr w:type="spellEnd"/>
      <w:r>
        <w:rPr>
          <w:rFonts w:ascii="Arial" w:eastAsia="Arial" w:hAnsi="Arial" w:cs="Arial"/>
          <w:sz w:val="18"/>
          <w:szCs w:val="18"/>
        </w:rPr>
        <w:t xml:space="preserve"> </w:t>
      </w:r>
      <w:proofErr w:type="spellStart"/>
      <w:r>
        <w:rPr>
          <w:rFonts w:ascii="Arial" w:eastAsia="Arial" w:hAnsi="Arial" w:cs="Arial"/>
          <w:sz w:val="18"/>
          <w:szCs w:val="18"/>
        </w:rPr>
        <w:t>Forlag</w:t>
      </w:r>
      <w:proofErr w:type="spellEnd"/>
      <w:r>
        <w:rPr>
          <w:rFonts w:ascii="Arial" w:eastAsia="Arial" w:hAnsi="Arial" w:cs="Arial"/>
          <w:sz w:val="18"/>
          <w:szCs w:val="18"/>
        </w:rPr>
        <w:t xml:space="preserve">, </w:t>
      </w:r>
      <w:proofErr w:type="spellStart"/>
      <w:r>
        <w:rPr>
          <w:rFonts w:ascii="Arial" w:eastAsia="Arial" w:hAnsi="Arial" w:cs="Arial"/>
          <w:sz w:val="18"/>
          <w:szCs w:val="18"/>
        </w:rPr>
        <w:t>Svedalen</w:t>
      </w:r>
      <w:proofErr w:type="spellEnd"/>
      <w:r>
        <w:rPr>
          <w:rFonts w:ascii="Arial" w:eastAsia="Arial" w:hAnsi="Arial" w:cs="Arial"/>
          <w:sz w:val="18"/>
          <w:szCs w:val="18"/>
        </w:rPr>
        <w:t xml:space="preserve">, Colledge, S., and J. Conolly. 2010. Reassessing the evidence for the cultivation of wild crops during the Younger Dryas at Tell Abu </w:t>
      </w:r>
      <w:proofErr w:type="spellStart"/>
      <w:r>
        <w:rPr>
          <w:rFonts w:ascii="Arial" w:eastAsia="Arial" w:hAnsi="Arial" w:cs="Arial"/>
          <w:sz w:val="18"/>
          <w:szCs w:val="18"/>
        </w:rPr>
        <w:t>Hureyra</w:t>
      </w:r>
      <w:proofErr w:type="spellEnd"/>
      <w:r>
        <w:rPr>
          <w:rFonts w:ascii="Arial" w:eastAsia="Arial" w:hAnsi="Arial" w:cs="Arial"/>
          <w:sz w:val="18"/>
          <w:szCs w:val="18"/>
        </w:rPr>
        <w:t>, Syria.</w:t>
      </w:r>
    </w:p>
    <w:p w14:paraId="44E744E1" w14:textId="77777777" w:rsidR="00CA57AC" w:rsidRDefault="00DF274C">
      <w:pPr>
        <w:pBdr>
          <w:top w:val="nil"/>
          <w:left w:val="nil"/>
          <w:bottom w:val="nil"/>
          <w:right w:val="nil"/>
          <w:between w:val="nil"/>
        </w:pBdr>
        <w:spacing w:after="120" w:line="240" w:lineRule="auto"/>
        <w:ind w:left="284" w:right="162" w:hanging="253"/>
        <w:rPr>
          <w:rFonts w:ascii="Arial" w:eastAsia="Arial" w:hAnsi="Arial" w:cs="Arial"/>
          <w:color w:val="000000"/>
          <w:sz w:val="18"/>
          <w:szCs w:val="18"/>
        </w:rPr>
      </w:pPr>
      <w:r>
        <w:rPr>
          <w:rFonts w:ascii="Arial" w:eastAsia="Arial" w:hAnsi="Arial" w:cs="Arial"/>
          <w:color w:val="000000"/>
          <w:sz w:val="18"/>
          <w:szCs w:val="18"/>
        </w:rPr>
        <w:t xml:space="preserve">Colledge, S., and J. Conolly. 2018. Plant domestication, production intensification and food storage at Pre-Pottery Neolithic A </w:t>
      </w:r>
      <w:proofErr w:type="spellStart"/>
      <w:r>
        <w:rPr>
          <w:rFonts w:ascii="Arial" w:eastAsia="Arial" w:hAnsi="Arial" w:cs="Arial"/>
          <w:color w:val="000000"/>
          <w:sz w:val="18"/>
          <w:szCs w:val="18"/>
        </w:rPr>
        <w:t>Dhra</w:t>
      </w:r>
      <w:proofErr w:type="spellEnd"/>
      <w:r>
        <w:rPr>
          <w:rFonts w:ascii="Arial" w:eastAsia="Arial" w:hAnsi="Arial" w:cs="Arial"/>
          <w:color w:val="000000"/>
          <w:sz w:val="18"/>
          <w:szCs w:val="18"/>
        </w:rPr>
        <w:t xml:space="preserve">. </w:t>
      </w:r>
      <w:r>
        <w:rPr>
          <w:rFonts w:ascii="Arial" w:eastAsia="Arial" w:hAnsi="Arial" w:cs="Arial"/>
          <w:i/>
          <w:color w:val="000000"/>
          <w:sz w:val="18"/>
          <w:szCs w:val="18"/>
        </w:rPr>
        <w:t>Levant</w:t>
      </w:r>
      <w:r>
        <w:rPr>
          <w:rFonts w:ascii="Arial" w:eastAsia="Arial" w:hAnsi="Arial" w:cs="Arial"/>
          <w:color w:val="000000"/>
          <w:sz w:val="18"/>
          <w:szCs w:val="18"/>
        </w:rPr>
        <w:t>: 1-17. DOI: 10.1080/00758914.2018.1424746</w:t>
      </w:r>
    </w:p>
    <w:p w14:paraId="774A4473" w14:textId="77777777" w:rsidR="00CA57AC" w:rsidRDefault="00DF274C">
      <w:pPr>
        <w:pBdr>
          <w:top w:val="nil"/>
          <w:left w:val="nil"/>
          <w:bottom w:val="nil"/>
          <w:right w:val="nil"/>
          <w:between w:val="nil"/>
        </w:pBdr>
        <w:spacing w:after="120" w:line="240" w:lineRule="auto"/>
        <w:ind w:left="284" w:right="109" w:hanging="253"/>
        <w:rPr>
          <w:rFonts w:ascii="Arial" w:eastAsia="Arial" w:hAnsi="Arial" w:cs="Arial"/>
          <w:color w:val="000000"/>
          <w:sz w:val="18"/>
          <w:szCs w:val="18"/>
        </w:rPr>
      </w:pPr>
      <w:r>
        <w:rPr>
          <w:rFonts w:ascii="Arial" w:eastAsia="Arial" w:hAnsi="Arial" w:cs="Arial"/>
          <w:color w:val="000000"/>
          <w:sz w:val="18"/>
          <w:szCs w:val="18"/>
        </w:rPr>
        <w:t xml:space="preserve">Edwards, P. C., J. Meadows, G. </w:t>
      </w:r>
      <w:proofErr w:type="spellStart"/>
      <w:r>
        <w:rPr>
          <w:rFonts w:ascii="Arial" w:eastAsia="Arial" w:hAnsi="Arial" w:cs="Arial"/>
          <w:color w:val="000000"/>
          <w:sz w:val="18"/>
          <w:szCs w:val="18"/>
        </w:rPr>
        <w:t>Sayej</w:t>
      </w:r>
      <w:proofErr w:type="spellEnd"/>
      <w:r>
        <w:rPr>
          <w:rFonts w:ascii="Arial" w:eastAsia="Arial" w:hAnsi="Arial" w:cs="Arial"/>
          <w:color w:val="000000"/>
          <w:sz w:val="18"/>
          <w:szCs w:val="18"/>
        </w:rPr>
        <w:t xml:space="preserve">, and M. Westaway. 2004. From the PPNA to the PPNB: new views from the southern Levant after excavations at Zahrat </w:t>
      </w:r>
      <w:proofErr w:type="spellStart"/>
      <w:r>
        <w:rPr>
          <w:rFonts w:ascii="Arial" w:eastAsia="Arial" w:hAnsi="Arial" w:cs="Arial"/>
          <w:color w:val="000000"/>
          <w:sz w:val="18"/>
          <w:szCs w:val="18"/>
        </w:rPr>
        <w:t>adh-Dhra</w:t>
      </w:r>
      <w:proofErr w:type="spellEnd"/>
      <w:r>
        <w:rPr>
          <w:rFonts w:ascii="Arial" w:eastAsia="Arial" w:hAnsi="Arial" w:cs="Arial"/>
          <w:color w:val="000000"/>
          <w:sz w:val="18"/>
          <w:szCs w:val="18"/>
        </w:rPr>
        <w:t xml:space="preserve">‘ 2 in Jordan. </w:t>
      </w:r>
      <w:proofErr w:type="spellStart"/>
      <w:r>
        <w:rPr>
          <w:rFonts w:ascii="Arial" w:eastAsia="Arial" w:hAnsi="Arial" w:cs="Arial"/>
          <w:i/>
          <w:color w:val="000000"/>
          <w:sz w:val="18"/>
          <w:szCs w:val="18"/>
        </w:rPr>
        <w:t>Paléorient</w:t>
      </w:r>
      <w:proofErr w:type="spellEnd"/>
      <w:r>
        <w:rPr>
          <w:rFonts w:ascii="Arial" w:eastAsia="Arial" w:hAnsi="Arial" w:cs="Arial"/>
          <w:i/>
          <w:color w:val="000000"/>
          <w:sz w:val="18"/>
          <w:szCs w:val="18"/>
        </w:rPr>
        <w:t xml:space="preserve"> </w:t>
      </w:r>
      <w:r>
        <w:rPr>
          <w:rFonts w:ascii="Arial" w:eastAsia="Arial" w:hAnsi="Arial" w:cs="Arial"/>
          <w:color w:val="000000"/>
          <w:sz w:val="18"/>
          <w:szCs w:val="18"/>
        </w:rPr>
        <w:t>30(2):21–60.</w:t>
      </w:r>
    </w:p>
    <w:p w14:paraId="7730F260"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Ekstrom, H. 2000. Archaeobotanical remains from the 1998 and 1999 seasons at Tell </w:t>
      </w:r>
      <w:proofErr w:type="spellStart"/>
      <w:r>
        <w:rPr>
          <w:rFonts w:ascii="Arial" w:eastAsia="Arial" w:hAnsi="Arial" w:cs="Arial"/>
          <w:color w:val="000000"/>
          <w:sz w:val="18"/>
          <w:szCs w:val="18"/>
        </w:rPr>
        <w:t>Kurdu</w:t>
      </w:r>
      <w:proofErr w:type="spellEnd"/>
      <w:r>
        <w:rPr>
          <w:rFonts w:ascii="Arial" w:eastAsia="Arial" w:hAnsi="Arial" w:cs="Arial"/>
          <w:color w:val="000000"/>
          <w:sz w:val="18"/>
          <w:szCs w:val="18"/>
        </w:rPr>
        <w:t xml:space="preserve">. (part of "Tell </w:t>
      </w:r>
      <w:proofErr w:type="spellStart"/>
      <w:r>
        <w:rPr>
          <w:rFonts w:ascii="Arial" w:eastAsia="Arial" w:hAnsi="Arial" w:cs="Arial"/>
          <w:color w:val="000000"/>
          <w:sz w:val="18"/>
          <w:szCs w:val="18"/>
        </w:rPr>
        <w:t>Kurdu</w:t>
      </w:r>
      <w:proofErr w:type="spellEnd"/>
      <w:r>
        <w:rPr>
          <w:rFonts w:ascii="Arial" w:eastAsia="Arial" w:hAnsi="Arial" w:cs="Arial"/>
          <w:color w:val="000000"/>
          <w:sz w:val="18"/>
          <w:szCs w:val="18"/>
        </w:rPr>
        <w:t xml:space="preserve"> excavations 1999," by K.A. Vener et al., pp. 31-117." </w:t>
      </w:r>
      <w:proofErr w:type="spellStart"/>
      <w:r>
        <w:rPr>
          <w:rFonts w:ascii="Arial" w:eastAsia="Arial" w:hAnsi="Arial" w:cs="Arial"/>
          <w:color w:val="000000"/>
          <w:sz w:val="18"/>
          <w:szCs w:val="18"/>
        </w:rPr>
        <w:t>Anatolica</w:t>
      </w:r>
      <w:proofErr w:type="spellEnd"/>
      <w:r>
        <w:rPr>
          <w:rFonts w:ascii="Arial" w:eastAsia="Arial" w:hAnsi="Arial" w:cs="Arial"/>
          <w:color w:val="000000"/>
          <w:sz w:val="18"/>
          <w:szCs w:val="18"/>
        </w:rPr>
        <w:t xml:space="preserve"> 26: 80-83 + 94.</w:t>
      </w:r>
    </w:p>
    <w:p w14:paraId="2BCF3DCB" w14:textId="77777777" w:rsidR="00CA57AC" w:rsidRDefault="00DF274C">
      <w:pPr>
        <w:pBdr>
          <w:top w:val="nil"/>
          <w:left w:val="nil"/>
          <w:bottom w:val="nil"/>
          <w:right w:val="nil"/>
          <w:between w:val="nil"/>
        </w:pBdr>
        <w:spacing w:after="120" w:line="240" w:lineRule="auto"/>
        <w:ind w:left="284" w:right="109" w:hanging="253"/>
        <w:rPr>
          <w:rFonts w:ascii="Arial" w:eastAsia="Arial" w:hAnsi="Arial" w:cs="Arial"/>
          <w:color w:val="000000"/>
          <w:sz w:val="18"/>
          <w:szCs w:val="18"/>
        </w:rPr>
      </w:pPr>
      <w:r>
        <w:rPr>
          <w:rFonts w:ascii="Arial" w:eastAsia="Arial" w:hAnsi="Arial" w:cs="Arial"/>
          <w:color w:val="000000"/>
          <w:sz w:val="18"/>
          <w:szCs w:val="18"/>
        </w:rPr>
        <w:t xml:space="preserve">Fairbairn, A., E. </w:t>
      </w:r>
      <w:proofErr w:type="spellStart"/>
      <w:r>
        <w:rPr>
          <w:rFonts w:ascii="Arial" w:eastAsia="Arial" w:hAnsi="Arial" w:cs="Arial"/>
          <w:color w:val="000000"/>
          <w:sz w:val="18"/>
          <w:szCs w:val="18"/>
        </w:rPr>
        <w:t>Asouti</w:t>
      </w:r>
      <w:proofErr w:type="spellEnd"/>
      <w:r>
        <w:rPr>
          <w:rFonts w:ascii="Arial" w:eastAsia="Arial" w:hAnsi="Arial" w:cs="Arial"/>
          <w:color w:val="000000"/>
          <w:sz w:val="18"/>
          <w:szCs w:val="18"/>
        </w:rPr>
        <w:t xml:space="preserve">, J. Near, and D. </w:t>
      </w:r>
      <w:proofErr w:type="spellStart"/>
      <w:r>
        <w:rPr>
          <w:rFonts w:ascii="Arial" w:eastAsia="Arial" w:hAnsi="Arial" w:cs="Arial"/>
          <w:color w:val="000000"/>
          <w:sz w:val="18"/>
          <w:szCs w:val="18"/>
        </w:rPr>
        <w:t>Martinoli</w:t>
      </w:r>
      <w:proofErr w:type="spellEnd"/>
      <w:r>
        <w:rPr>
          <w:rFonts w:ascii="Arial" w:eastAsia="Arial" w:hAnsi="Arial" w:cs="Arial"/>
          <w:color w:val="000000"/>
          <w:sz w:val="18"/>
          <w:szCs w:val="18"/>
        </w:rPr>
        <w:t xml:space="preserve">. 2002. Macro-botanical evidence for plant use at Neolithic </w:t>
      </w:r>
      <w:proofErr w:type="spellStart"/>
      <w:r>
        <w:rPr>
          <w:rFonts w:ascii="Arial" w:eastAsia="Arial" w:hAnsi="Arial" w:cs="Arial"/>
          <w:color w:val="000000"/>
          <w:sz w:val="18"/>
          <w:szCs w:val="18"/>
        </w:rPr>
        <w:t>Çatalhöyük</w:t>
      </w:r>
      <w:proofErr w:type="spellEnd"/>
      <w:r>
        <w:rPr>
          <w:rFonts w:ascii="Arial" w:eastAsia="Arial" w:hAnsi="Arial" w:cs="Arial"/>
          <w:color w:val="000000"/>
          <w:sz w:val="18"/>
          <w:szCs w:val="18"/>
        </w:rPr>
        <w:t xml:space="preserve">, south-central Anatolia, Turkey. </w:t>
      </w:r>
      <w:r>
        <w:rPr>
          <w:rFonts w:ascii="Arial" w:eastAsia="Arial" w:hAnsi="Arial" w:cs="Arial"/>
          <w:i/>
          <w:color w:val="000000"/>
          <w:sz w:val="18"/>
          <w:szCs w:val="18"/>
        </w:rPr>
        <w:t xml:space="preserve">Vegetation History and Archaeobotany </w:t>
      </w:r>
      <w:r>
        <w:rPr>
          <w:rFonts w:ascii="Arial" w:eastAsia="Arial" w:hAnsi="Arial" w:cs="Arial"/>
          <w:color w:val="000000"/>
          <w:sz w:val="18"/>
          <w:szCs w:val="18"/>
        </w:rPr>
        <w:t>11:41–54.</w:t>
      </w:r>
    </w:p>
    <w:p w14:paraId="48826465" w14:textId="77777777" w:rsidR="00CA57AC" w:rsidRDefault="00DF274C">
      <w:pPr>
        <w:pBdr>
          <w:top w:val="nil"/>
          <w:left w:val="nil"/>
          <w:bottom w:val="nil"/>
          <w:right w:val="nil"/>
          <w:between w:val="nil"/>
        </w:pBdr>
        <w:spacing w:after="120" w:line="240" w:lineRule="auto"/>
        <w:ind w:left="284" w:right="109" w:hanging="253"/>
        <w:rPr>
          <w:rFonts w:ascii="Arial" w:eastAsia="Arial" w:hAnsi="Arial" w:cs="Arial"/>
          <w:color w:val="000000"/>
          <w:sz w:val="18"/>
          <w:szCs w:val="18"/>
        </w:rPr>
      </w:pPr>
      <w:r>
        <w:rPr>
          <w:rFonts w:ascii="Arial" w:eastAsia="Arial" w:hAnsi="Arial" w:cs="Arial"/>
          <w:color w:val="000000"/>
          <w:sz w:val="18"/>
          <w:szCs w:val="18"/>
        </w:rPr>
        <w:t xml:space="preserve">Fairbairn, A. S., E. Jenkins, D. Baird and G. Jacobsen. 2014. 9th millennium plant subsistence in the central Anatolian highlands: new evidence from </w:t>
      </w:r>
      <w:proofErr w:type="spellStart"/>
      <w:r>
        <w:rPr>
          <w:rFonts w:ascii="Arial" w:eastAsia="Arial" w:hAnsi="Arial" w:cs="Arial"/>
          <w:color w:val="000000"/>
          <w:sz w:val="18"/>
          <w:szCs w:val="18"/>
        </w:rPr>
        <w:t>Pınarbaşı</w:t>
      </w:r>
      <w:proofErr w:type="spellEnd"/>
      <w:r>
        <w:rPr>
          <w:rFonts w:ascii="Arial" w:eastAsia="Arial" w:hAnsi="Arial" w:cs="Arial"/>
          <w:color w:val="000000"/>
          <w:sz w:val="18"/>
          <w:szCs w:val="18"/>
        </w:rPr>
        <w:t xml:space="preserve">, Karaman Province, central Anatolia. </w:t>
      </w:r>
      <w:r>
        <w:rPr>
          <w:rFonts w:ascii="Arial" w:eastAsia="Arial" w:hAnsi="Arial" w:cs="Arial"/>
          <w:i/>
          <w:color w:val="000000"/>
          <w:sz w:val="18"/>
          <w:szCs w:val="18"/>
        </w:rPr>
        <w:t xml:space="preserve">Journal of Archaeological Science </w:t>
      </w:r>
      <w:r>
        <w:rPr>
          <w:rFonts w:ascii="Arial" w:eastAsia="Arial" w:hAnsi="Arial" w:cs="Arial"/>
          <w:color w:val="000000"/>
          <w:sz w:val="18"/>
          <w:szCs w:val="18"/>
        </w:rPr>
        <w:t>41: 801-8</w:t>
      </w:r>
    </w:p>
    <w:p w14:paraId="4D5253C0" w14:textId="77777777" w:rsidR="00CA57AC" w:rsidRDefault="00DF274C">
      <w:pPr>
        <w:pBdr>
          <w:top w:val="nil"/>
          <w:left w:val="nil"/>
          <w:bottom w:val="nil"/>
          <w:right w:val="nil"/>
          <w:between w:val="nil"/>
        </w:pBdr>
        <w:spacing w:after="120" w:line="240" w:lineRule="auto"/>
        <w:ind w:left="284" w:right="109" w:hanging="253"/>
        <w:rPr>
          <w:rFonts w:ascii="Arial" w:eastAsia="Arial" w:hAnsi="Arial" w:cs="Arial"/>
          <w:color w:val="000000"/>
          <w:sz w:val="18"/>
          <w:szCs w:val="18"/>
        </w:rPr>
      </w:pPr>
      <w:r>
        <w:rPr>
          <w:rFonts w:ascii="Arial" w:eastAsia="Arial" w:hAnsi="Arial" w:cs="Arial"/>
          <w:color w:val="000000"/>
          <w:sz w:val="18"/>
          <w:szCs w:val="18"/>
        </w:rPr>
        <w:t xml:space="preserve">Ferrio, J.P., G. Arab, R. </w:t>
      </w:r>
      <w:proofErr w:type="spellStart"/>
      <w:r>
        <w:rPr>
          <w:rFonts w:ascii="Arial" w:eastAsia="Arial" w:hAnsi="Arial" w:cs="Arial"/>
          <w:color w:val="000000"/>
          <w:sz w:val="18"/>
          <w:szCs w:val="18"/>
        </w:rPr>
        <w:t>Buxó</w:t>
      </w:r>
      <w:proofErr w:type="spellEnd"/>
      <w:r>
        <w:rPr>
          <w:rFonts w:ascii="Arial" w:eastAsia="Arial" w:hAnsi="Arial" w:cs="Arial"/>
          <w:color w:val="000000"/>
          <w:sz w:val="18"/>
          <w:szCs w:val="18"/>
        </w:rPr>
        <w:t xml:space="preserve">, E. Guerrero d, M. </w:t>
      </w:r>
      <w:proofErr w:type="spellStart"/>
      <w:r>
        <w:rPr>
          <w:rFonts w:ascii="Arial" w:eastAsia="Arial" w:hAnsi="Arial" w:cs="Arial"/>
          <w:color w:val="000000"/>
          <w:sz w:val="18"/>
          <w:szCs w:val="18"/>
        </w:rPr>
        <w:t>Molist</w:t>
      </w:r>
      <w:proofErr w:type="spellEnd"/>
      <w:r>
        <w:rPr>
          <w:rFonts w:ascii="Arial" w:eastAsia="Arial" w:hAnsi="Arial" w:cs="Arial"/>
          <w:color w:val="000000"/>
          <w:sz w:val="18"/>
          <w:szCs w:val="18"/>
        </w:rPr>
        <w:t xml:space="preserve">, J. Voltas, and J.L. Araus. 2012. Agricultural expansion and settlement economy in Tell Halula (Mid-Euphrates valley): A diachronic study from early Neolithic to present. </w:t>
      </w:r>
      <w:r>
        <w:rPr>
          <w:rFonts w:ascii="Arial" w:eastAsia="Arial" w:hAnsi="Arial" w:cs="Arial"/>
          <w:i/>
          <w:color w:val="000000"/>
          <w:sz w:val="18"/>
          <w:szCs w:val="18"/>
        </w:rPr>
        <w:t xml:space="preserve">Journal of Arid Environments </w:t>
      </w:r>
      <w:r>
        <w:rPr>
          <w:rFonts w:ascii="Arial" w:eastAsia="Arial" w:hAnsi="Arial" w:cs="Arial"/>
          <w:color w:val="000000"/>
          <w:sz w:val="18"/>
          <w:szCs w:val="18"/>
        </w:rPr>
        <w:t>86: 104-112.</w:t>
      </w:r>
    </w:p>
    <w:p w14:paraId="6A63DD84"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Gonzalez Carretero L, Lucas L, Stevens C, Fuller DQ. Investigating early agriculture, plant use and culinary practices at Neolithic Jarmo (Iraqi Kurdistan). Journal of Archaeological Science: Reports. 52:104264.</w:t>
      </w:r>
    </w:p>
    <w:p w14:paraId="1435F8F5"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 xml:space="preserve">Hansen, J. 1989. </w:t>
      </w:r>
      <w:proofErr w:type="spellStart"/>
      <w:r>
        <w:rPr>
          <w:rFonts w:ascii="Arial" w:eastAsia="Arial" w:hAnsi="Arial" w:cs="Arial"/>
          <w:sz w:val="18"/>
          <w:szCs w:val="18"/>
        </w:rPr>
        <w:t>Khirokitia</w:t>
      </w:r>
      <w:proofErr w:type="spellEnd"/>
      <w:r>
        <w:rPr>
          <w:rFonts w:ascii="Arial" w:eastAsia="Arial" w:hAnsi="Arial" w:cs="Arial"/>
          <w:sz w:val="18"/>
          <w:szCs w:val="18"/>
        </w:rPr>
        <w:t xml:space="preserve"> plant remains: preliminary report (1980–1981, 1983). In: Le Brun A (ed) </w:t>
      </w:r>
      <w:proofErr w:type="spellStart"/>
      <w:r>
        <w:rPr>
          <w:rFonts w:ascii="Arial" w:eastAsia="Arial" w:hAnsi="Arial" w:cs="Arial"/>
          <w:i/>
          <w:sz w:val="18"/>
          <w:szCs w:val="18"/>
        </w:rPr>
        <w:t>Fouilles</w:t>
      </w:r>
      <w:proofErr w:type="spellEnd"/>
      <w:r>
        <w:rPr>
          <w:rFonts w:ascii="Arial" w:eastAsia="Arial" w:hAnsi="Arial" w:cs="Arial"/>
          <w:i/>
          <w:sz w:val="18"/>
          <w:szCs w:val="18"/>
        </w:rPr>
        <w:t xml:space="preserve"> </w:t>
      </w:r>
      <w:proofErr w:type="spellStart"/>
      <w:r>
        <w:rPr>
          <w:rFonts w:ascii="Arial" w:eastAsia="Arial" w:hAnsi="Arial" w:cs="Arial"/>
          <w:i/>
          <w:sz w:val="18"/>
          <w:szCs w:val="18"/>
        </w:rPr>
        <w:t>récentes</w:t>
      </w:r>
      <w:proofErr w:type="spellEnd"/>
      <w:r>
        <w:rPr>
          <w:rFonts w:ascii="Arial" w:eastAsia="Arial" w:hAnsi="Arial" w:cs="Arial"/>
          <w:i/>
          <w:sz w:val="18"/>
          <w:szCs w:val="18"/>
        </w:rPr>
        <w:t xml:space="preserve"> a </w:t>
      </w:r>
      <w:proofErr w:type="spellStart"/>
      <w:r>
        <w:rPr>
          <w:rFonts w:ascii="Arial" w:eastAsia="Arial" w:hAnsi="Arial" w:cs="Arial"/>
          <w:i/>
          <w:sz w:val="18"/>
          <w:szCs w:val="18"/>
        </w:rPr>
        <w:t>Khirokitia</w:t>
      </w:r>
      <w:proofErr w:type="spellEnd"/>
      <w:r>
        <w:rPr>
          <w:rFonts w:ascii="Arial" w:eastAsia="Arial" w:hAnsi="Arial" w:cs="Arial"/>
          <w:i/>
          <w:sz w:val="18"/>
          <w:szCs w:val="18"/>
        </w:rPr>
        <w:t xml:space="preserve"> (Chypre), 1983–1986</w:t>
      </w:r>
      <w:r>
        <w:rPr>
          <w:rFonts w:ascii="Arial" w:eastAsia="Arial" w:hAnsi="Arial" w:cs="Arial"/>
          <w:sz w:val="18"/>
          <w:szCs w:val="18"/>
        </w:rPr>
        <w:t>. Editions Recherche sur les Civilisations, Paris, pp 235–250</w:t>
      </w:r>
    </w:p>
    <w:p w14:paraId="759C86F9"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 xml:space="preserve">Hansen, J. 1994. </w:t>
      </w:r>
      <w:proofErr w:type="spellStart"/>
      <w:r>
        <w:rPr>
          <w:rFonts w:ascii="Arial" w:eastAsia="Arial" w:hAnsi="Arial" w:cs="Arial"/>
          <w:sz w:val="18"/>
          <w:szCs w:val="18"/>
        </w:rPr>
        <w:t>Khirokitia</w:t>
      </w:r>
      <w:proofErr w:type="spellEnd"/>
      <w:r>
        <w:rPr>
          <w:rFonts w:ascii="Arial" w:eastAsia="Arial" w:hAnsi="Arial" w:cs="Arial"/>
          <w:sz w:val="18"/>
          <w:szCs w:val="18"/>
        </w:rPr>
        <w:t xml:space="preserve"> plant remains: preliminary report (1986, 1988–1990). In: Le Brun A (ed) </w:t>
      </w:r>
      <w:proofErr w:type="spellStart"/>
      <w:r>
        <w:rPr>
          <w:rFonts w:ascii="Arial" w:eastAsia="Arial" w:hAnsi="Arial" w:cs="Arial"/>
          <w:i/>
          <w:sz w:val="18"/>
          <w:szCs w:val="18"/>
        </w:rPr>
        <w:t>Fouilles</w:t>
      </w:r>
      <w:proofErr w:type="spellEnd"/>
      <w:r>
        <w:rPr>
          <w:rFonts w:ascii="Arial" w:eastAsia="Arial" w:hAnsi="Arial" w:cs="Arial"/>
          <w:i/>
          <w:sz w:val="18"/>
          <w:szCs w:val="18"/>
        </w:rPr>
        <w:t xml:space="preserve"> </w:t>
      </w:r>
      <w:proofErr w:type="spellStart"/>
      <w:r>
        <w:rPr>
          <w:rFonts w:ascii="Arial" w:eastAsia="Arial" w:hAnsi="Arial" w:cs="Arial"/>
          <w:i/>
          <w:sz w:val="18"/>
          <w:szCs w:val="18"/>
        </w:rPr>
        <w:t>récentes</w:t>
      </w:r>
      <w:proofErr w:type="spellEnd"/>
      <w:r>
        <w:rPr>
          <w:rFonts w:ascii="Arial" w:eastAsia="Arial" w:hAnsi="Arial" w:cs="Arial"/>
          <w:i/>
          <w:sz w:val="18"/>
          <w:szCs w:val="18"/>
        </w:rPr>
        <w:t xml:space="preserve"> a </w:t>
      </w:r>
      <w:proofErr w:type="spellStart"/>
      <w:r>
        <w:rPr>
          <w:rFonts w:ascii="Arial" w:eastAsia="Arial" w:hAnsi="Arial" w:cs="Arial"/>
          <w:i/>
          <w:sz w:val="18"/>
          <w:szCs w:val="18"/>
        </w:rPr>
        <w:t>Khirokitia</w:t>
      </w:r>
      <w:proofErr w:type="spellEnd"/>
      <w:r>
        <w:rPr>
          <w:rFonts w:ascii="Arial" w:eastAsia="Arial" w:hAnsi="Arial" w:cs="Arial"/>
          <w:i/>
          <w:sz w:val="18"/>
          <w:szCs w:val="18"/>
        </w:rPr>
        <w:t xml:space="preserve"> (Chypre), 1988–1990</w:t>
      </w:r>
      <w:r>
        <w:rPr>
          <w:rFonts w:ascii="Arial" w:eastAsia="Arial" w:hAnsi="Arial" w:cs="Arial"/>
          <w:sz w:val="18"/>
          <w:szCs w:val="18"/>
        </w:rPr>
        <w:t>. Editions Recherche sur les Civilisations, Paris, pp 393–409</w:t>
      </w:r>
    </w:p>
    <w:p w14:paraId="10F2F299"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 xml:space="preserve">Hansen, J. 2005. Flora. In: Todd I (ed) </w:t>
      </w:r>
      <w:proofErr w:type="spellStart"/>
      <w:r>
        <w:rPr>
          <w:rFonts w:ascii="Arial" w:eastAsia="Arial" w:hAnsi="Arial" w:cs="Arial"/>
          <w:i/>
          <w:sz w:val="18"/>
          <w:szCs w:val="18"/>
        </w:rPr>
        <w:t>Vasilikos</w:t>
      </w:r>
      <w:proofErr w:type="spellEnd"/>
      <w:r>
        <w:rPr>
          <w:rFonts w:ascii="Arial" w:eastAsia="Arial" w:hAnsi="Arial" w:cs="Arial"/>
          <w:i/>
          <w:sz w:val="18"/>
          <w:szCs w:val="18"/>
        </w:rPr>
        <w:t xml:space="preserve"> Valley Project 7: excavations at </w:t>
      </w:r>
      <w:proofErr w:type="spellStart"/>
      <w:r>
        <w:rPr>
          <w:rFonts w:ascii="Arial" w:eastAsia="Arial" w:hAnsi="Arial" w:cs="Arial"/>
          <w:i/>
          <w:sz w:val="18"/>
          <w:szCs w:val="18"/>
        </w:rPr>
        <w:t>Kalavasos</w:t>
      </w:r>
      <w:proofErr w:type="spellEnd"/>
      <w:r>
        <w:rPr>
          <w:rFonts w:ascii="Arial" w:eastAsia="Arial" w:hAnsi="Arial" w:cs="Arial"/>
          <w:i/>
          <w:sz w:val="18"/>
          <w:szCs w:val="18"/>
        </w:rPr>
        <w:t>–Tenta</w:t>
      </w:r>
      <w:r>
        <w:rPr>
          <w:rFonts w:ascii="Arial" w:eastAsia="Arial" w:hAnsi="Arial" w:cs="Arial"/>
          <w:sz w:val="18"/>
          <w:szCs w:val="18"/>
        </w:rPr>
        <w:t>.</w:t>
      </w:r>
    </w:p>
    <w:p w14:paraId="5351A009"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Paul </w:t>
      </w:r>
      <w:proofErr w:type="spellStart"/>
      <w:r>
        <w:rPr>
          <w:rFonts w:ascii="Arial" w:eastAsia="Arial" w:hAnsi="Arial" w:cs="Arial"/>
          <w:color w:val="000000"/>
          <w:sz w:val="18"/>
          <w:szCs w:val="18"/>
        </w:rPr>
        <w:t>Astroms</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Forlag</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Savedalen</w:t>
      </w:r>
      <w:proofErr w:type="spellEnd"/>
      <w:r>
        <w:rPr>
          <w:rFonts w:ascii="Arial" w:eastAsia="Arial" w:hAnsi="Arial" w:cs="Arial"/>
          <w:color w:val="000000"/>
          <w:sz w:val="18"/>
          <w:szCs w:val="18"/>
        </w:rPr>
        <w:t>, pp 323–341</w:t>
      </w:r>
    </w:p>
    <w:p w14:paraId="7D756BE8"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proofErr w:type="spellStart"/>
      <w:r>
        <w:rPr>
          <w:rFonts w:ascii="Arial" w:eastAsia="Arial" w:hAnsi="Arial" w:cs="Arial"/>
          <w:color w:val="000000"/>
          <w:sz w:val="18"/>
          <w:szCs w:val="18"/>
        </w:rPr>
        <w:t>Helbaek</w:t>
      </w:r>
      <w:proofErr w:type="spellEnd"/>
      <w:r>
        <w:rPr>
          <w:rFonts w:ascii="Arial" w:eastAsia="Arial" w:hAnsi="Arial" w:cs="Arial"/>
          <w:color w:val="000000"/>
          <w:sz w:val="18"/>
          <w:szCs w:val="18"/>
        </w:rPr>
        <w:t xml:space="preserve">, H. 1969. Plant collecting, dry-farming and irrigation agriculture in prehistoric Deh Luran. </w:t>
      </w:r>
      <w:r>
        <w:rPr>
          <w:rFonts w:ascii="Arial" w:eastAsia="Arial" w:hAnsi="Arial" w:cs="Arial"/>
          <w:sz w:val="18"/>
          <w:szCs w:val="18"/>
        </w:rPr>
        <w:t xml:space="preserve">In </w:t>
      </w:r>
      <w:r>
        <w:rPr>
          <w:rFonts w:ascii="Arial" w:eastAsia="Arial" w:hAnsi="Arial" w:cs="Arial"/>
          <w:i/>
          <w:sz w:val="18"/>
          <w:szCs w:val="18"/>
        </w:rPr>
        <w:t>Prehistory and human ecology of the Deh Luran Plain</w:t>
      </w:r>
      <w:r>
        <w:rPr>
          <w:rFonts w:ascii="Arial" w:eastAsia="Arial" w:hAnsi="Arial" w:cs="Arial"/>
          <w:sz w:val="18"/>
          <w:szCs w:val="18"/>
        </w:rPr>
        <w:t>. F. Hole, K. V. Flannery, and J. A.</w:t>
      </w:r>
      <w:r>
        <w:rPr>
          <w:rFonts w:ascii="Arial" w:eastAsia="Arial" w:hAnsi="Arial" w:cs="Arial"/>
          <w:color w:val="000000"/>
          <w:sz w:val="18"/>
          <w:szCs w:val="18"/>
        </w:rPr>
        <w:t xml:space="preserve"> Neely, eds. Pp. 383–426. Ann Arbor, MI: Museum of Anthropology, University of Michigan.</w:t>
      </w:r>
    </w:p>
    <w:p w14:paraId="1CB9A00A" w14:textId="77777777" w:rsidR="00CA57AC" w:rsidRDefault="00DF274C">
      <w:pPr>
        <w:pBdr>
          <w:top w:val="nil"/>
          <w:left w:val="nil"/>
          <w:bottom w:val="nil"/>
          <w:right w:val="nil"/>
          <w:between w:val="nil"/>
        </w:pBdr>
        <w:spacing w:after="120" w:line="240" w:lineRule="auto"/>
        <w:ind w:left="284" w:right="224" w:hanging="253"/>
        <w:rPr>
          <w:rFonts w:ascii="Arial" w:eastAsia="Arial" w:hAnsi="Arial" w:cs="Arial"/>
          <w:color w:val="212121"/>
          <w:sz w:val="18"/>
          <w:szCs w:val="18"/>
        </w:rPr>
      </w:pPr>
      <w:proofErr w:type="spellStart"/>
      <w:r>
        <w:rPr>
          <w:rFonts w:ascii="Arial" w:eastAsia="Arial" w:hAnsi="Arial" w:cs="Arial"/>
          <w:color w:val="212121"/>
          <w:sz w:val="18"/>
          <w:szCs w:val="18"/>
        </w:rPr>
        <w:t>Helbaek</w:t>
      </w:r>
      <w:proofErr w:type="spellEnd"/>
      <w:r>
        <w:rPr>
          <w:rFonts w:ascii="Arial" w:eastAsia="Arial" w:hAnsi="Arial" w:cs="Arial"/>
          <w:color w:val="212121"/>
          <w:sz w:val="18"/>
          <w:szCs w:val="18"/>
        </w:rPr>
        <w:t xml:space="preserve"> H. 1972. Samarran irrigation agriculture at Choga Mami in Iraq. </w:t>
      </w:r>
      <w:r>
        <w:rPr>
          <w:rFonts w:ascii="Arial" w:eastAsia="Arial" w:hAnsi="Arial" w:cs="Arial"/>
          <w:i/>
          <w:color w:val="212121"/>
          <w:sz w:val="18"/>
          <w:szCs w:val="18"/>
        </w:rPr>
        <w:t>Iraq 34</w:t>
      </w:r>
      <w:r>
        <w:rPr>
          <w:rFonts w:ascii="Arial" w:eastAsia="Arial" w:hAnsi="Arial" w:cs="Arial"/>
          <w:color w:val="212121"/>
          <w:sz w:val="18"/>
          <w:szCs w:val="18"/>
        </w:rPr>
        <w:t xml:space="preserve">(1):35–48. </w:t>
      </w:r>
    </w:p>
    <w:p w14:paraId="183D63BF" w14:textId="77777777" w:rsidR="00CA57AC" w:rsidRDefault="00DF274C">
      <w:pPr>
        <w:pBdr>
          <w:top w:val="nil"/>
          <w:left w:val="nil"/>
          <w:bottom w:val="nil"/>
          <w:right w:val="nil"/>
          <w:between w:val="nil"/>
        </w:pBdr>
        <w:spacing w:after="120" w:line="240" w:lineRule="auto"/>
        <w:ind w:left="284" w:right="224" w:hanging="253"/>
        <w:rPr>
          <w:rFonts w:ascii="Arial" w:eastAsia="Arial" w:hAnsi="Arial" w:cs="Arial"/>
          <w:color w:val="000000"/>
          <w:sz w:val="18"/>
          <w:szCs w:val="18"/>
        </w:rPr>
      </w:pPr>
      <w:r>
        <w:rPr>
          <w:rFonts w:ascii="Arial" w:eastAsia="Arial" w:hAnsi="Arial" w:cs="Arial"/>
          <w:color w:val="000000"/>
          <w:sz w:val="18"/>
          <w:szCs w:val="18"/>
        </w:rPr>
        <w:t xml:space="preserve">Hillman, G. C. 1972. The plant remains. [In French, D. H. Excavations at Can Hasan III 1969-1970, </w:t>
      </w:r>
      <w:r>
        <w:rPr>
          <w:rFonts w:ascii="Arial" w:eastAsia="Arial" w:hAnsi="Arial" w:cs="Arial"/>
          <w:sz w:val="18"/>
          <w:szCs w:val="18"/>
        </w:rPr>
        <w:t xml:space="preserve">pp. 181-190]. In </w:t>
      </w:r>
      <w:r>
        <w:rPr>
          <w:rFonts w:ascii="Arial" w:eastAsia="Arial" w:hAnsi="Arial" w:cs="Arial"/>
          <w:i/>
          <w:sz w:val="18"/>
          <w:szCs w:val="18"/>
        </w:rPr>
        <w:t>Papers in economic prehistory</w:t>
      </w:r>
      <w:r>
        <w:rPr>
          <w:rFonts w:ascii="Arial" w:eastAsia="Arial" w:hAnsi="Arial" w:cs="Arial"/>
          <w:sz w:val="18"/>
          <w:szCs w:val="18"/>
        </w:rPr>
        <w:t>. E. S. Higgs, ed. Pp. 180–190. Cambridge:</w:t>
      </w:r>
      <w:r>
        <w:rPr>
          <w:rFonts w:ascii="Arial" w:eastAsia="Arial" w:hAnsi="Arial" w:cs="Arial"/>
          <w:color w:val="000000"/>
          <w:sz w:val="18"/>
          <w:szCs w:val="18"/>
        </w:rPr>
        <w:t xml:space="preserve"> Cambridge University Press.</w:t>
      </w:r>
    </w:p>
    <w:p w14:paraId="06284E23"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Hillman, G. C. 1978. On the origins of domestic rye-</w:t>
      </w:r>
      <w:r>
        <w:rPr>
          <w:rFonts w:ascii="Arial" w:eastAsia="Arial" w:hAnsi="Arial" w:cs="Arial"/>
          <w:i/>
          <w:sz w:val="18"/>
          <w:szCs w:val="18"/>
        </w:rPr>
        <w:t>Secale cereale</w:t>
      </w:r>
      <w:r>
        <w:rPr>
          <w:rFonts w:ascii="Arial" w:eastAsia="Arial" w:hAnsi="Arial" w:cs="Arial"/>
          <w:sz w:val="18"/>
          <w:szCs w:val="18"/>
        </w:rPr>
        <w:t xml:space="preserve">. The finds from aceramic Can Hasan III in Turkey. </w:t>
      </w:r>
      <w:r>
        <w:rPr>
          <w:rFonts w:ascii="Arial" w:eastAsia="Arial" w:hAnsi="Arial" w:cs="Arial"/>
          <w:i/>
          <w:sz w:val="18"/>
          <w:szCs w:val="18"/>
        </w:rPr>
        <w:t xml:space="preserve">Anatolian Studies </w:t>
      </w:r>
      <w:r>
        <w:rPr>
          <w:rFonts w:ascii="Arial" w:eastAsia="Arial" w:hAnsi="Arial" w:cs="Arial"/>
          <w:sz w:val="18"/>
          <w:szCs w:val="18"/>
        </w:rPr>
        <w:t>28:157–174.</w:t>
      </w:r>
    </w:p>
    <w:p w14:paraId="534A4D96" w14:textId="77777777" w:rsidR="00CA57AC" w:rsidRDefault="00DF274C">
      <w:pPr>
        <w:spacing w:after="120" w:line="240" w:lineRule="auto"/>
        <w:ind w:left="284" w:right="61" w:hanging="253"/>
        <w:rPr>
          <w:rFonts w:ascii="Arial" w:eastAsia="Arial" w:hAnsi="Arial" w:cs="Arial"/>
          <w:sz w:val="18"/>
          <w:szCs w:val="18"/>
        </w:rPr>
      </w:pPr>
      <w:r>
        <w:rPr>
          <w:rFonts w:ascii="Arial" w:eastAsia="Arial" w:hAnsi="Arial" w:cs="Arial"/>
          <w:sz w:val="18"/>
          <w:szCs w:val="18"/>
        </w:rPr>
        <w:t xml:space="preserve">Hillman, G. C. 2000. Abu </w:t>
      </w:r>
      <w:proofErr w:type="spellStart"/>
      <w:r>
        <w:rPr>
          <w:rFonts w:ascii="Arial" w:eastAsia="Arial" w:hAnsi="Arial" w:cs="Arial"/>
          <w:sz w:val="18"/>
          <w:szCs w:val="18"/>
        </w:rPr>
        <w:t>Hureyra</w:t>
      </w:r>
      <w:proofErr w:type="spellEnd"/>
      <w:r>
        <w:rPr>
          <w:rFonts w:ascii="Arial" w:eastAsia="Arial" w:hAnsi="Arial" w:cs="Arial"/>
          <w:sz w:val="18"/>
          <w:szCs w:val="18"/>
        </w:rPr>
        <w:t xml:space="preserve"> 1: The </w:t>
      </w:r>
      <w:proofErr w:type="spellStart"/>
      <w:r>
        <w:rPr>
          <w:rFonts w:ascii="Arial" w:eastAsia="Arial" w:hAnsi="Arial" w:cs="Arial"/>
          <w:sz w:val="18"/>
          <w:szCs w:val="18"/>
        </w:rPr>
        <w:t>Epipalaeolithic</w:t>
      </w:r>
      <w:proofErr w:type="spellEnd"/>
      <w:r>
        <w:rPr>
          <w:rFonts w:ascii="Arial" w:eastAsia="Arial" w:hAnsi="Arial" w:cs="Arial"/>
          <w:sz w:val="18"/>
          <w:szCs w:val="18"/>
        </w:rPr>
        <w:t xml:space="preserve">. In </w:t>
      </w:r>
      <w:r>
        <w:rPr>
          <w:rFonts w:ascii="Arial" w:eastAsia="Arial" w:hAnsi="Arial" w:cs="Arial"/>
          <w:i/>
          <w:sz w:val="18"/>
          <w:szCs w:val="18"/>
        </w:rPr>
        <w:t xml:space="preserve">Village on the Euphrates. From foraging to farming at Abu </w:t>
      </w:r>
      <w:proofErr w:type="spellStart"/>
      <w:r>
        <w:rPr>
          <w:rFonts w:ascii="Arial" w:eastAsia="Arial" w:hAnsi="Arial" w:cs="Arial"/>
          <w:i/>
          <w:sz w:val="18"/>
          <w:szCs w:val="18"/>
        </w:rPr>
        <w:t>Hureyra</w:t>
      </w:r>
      <w:proofErr w:type="spellEnd"/>
      <w:r>
        <w:rPr>
          <w:rFonts w:ascii="Arial" w:eastAsia="Arial" w:hAnsi="Arial" w:cs="Arial"/>
          <w:sz w:val="18"/>
          <w:szCs w:val="18"/>
        </w:rPr>
        <w:t xml:space="preserve">. A. M. T. Moore, G. C. Hillman, and A. J. Legge, eds. Pp. 327– </w:t>
      </w:r>
      <w:r>
        <w:rPr>
          <w:rFonts w:ascii="Arial" w:eastAsia="Arial" w:hAnsi="Arial" w:cs="Arial"/>
          <w:color w:val="000000"/>
          <w:sz w:val="18"/>
          <w:szCs w:val="18"/>
        </w:rPr>
        <w:t>398. New York: Oxford University Press.</w:t>
      </w:r>
    </w:p>
    <w:p w14:paraId="648F4829"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color w:val="222222"/>
          <w:sz w:val="18"/>
          <w:szCs w:val="18"/>
        </w:rPr>
        <w:t xml:space="preserve">Kabukcu, C., </w:t>
      </w:r>
      <w:proofErr w:type="spellStart"/>
      <w:r>
        <w:rPr>
          <w:rFonts w:ascii="Arial" w:eastAsia="Arial" w:hAnsi="Arial" w:cs="Arial"/>
          <w:color w:val="222222"/>
          <w:sz w:val="18"/>
          <w:szCs w:val="18"/>
        </w:rPr>
        <w:t>Asouti</w:t>
      </w:r>
      <w:proofErr w:type="spellEnd"/>
      <w:r>
        <w:rPr>
          <w:rFonts w:ascii="Arial" w:eastAsia="Arial" w:hAnsi="Arial" w:cs="Arial"/>
          <w:color w:val="222222"/>
          <w:sz w:val="18"/>
          <w:szCs w:val="18"/>
        </w:rPr>
        <w:t xml:space="preserve">, E., </w:t>
      </w:r>
      <w:proofErr w:type="spellStart"/>
      <w:r>
        <w:rPr>
          <w:rFonts w:ascii="Arial" w:eastAsia="Arial" w:hAnsi="Arial" w:cs="Arial"/>
          <w:color w:val="222222"/>
          <w:sz w:val="18"/>
          <w:szCs w:val="18"/>
        </w:rPr>
        <w:t>Pöllath</w:t>
      </w:r>
      <w:proofErr w:type="spellEnd"/>
      <w:r>
        <w:rPr>
          <w:rFonts w:ascii="Arial" w:eastAsia="Arial" w:hAnsi="Arial" w:cs="Arial"/>
          <w:color w:val="222222"/>
          <w:sz w:val="18"/>
          <w:szCs w:val="18"/>
        </w:rPr>
        <w:t xml:space="preserve">, N., Peters, J., &amp; Karul, N. (2021). Pathways to plant domestication in Southeast Anatolia based on new data from aceramic Neolithic </w:t>
      </w:r>
      <w:proofErr w:type="spellStart"/>
      <w:r>
        <w:rPr>
          <w:rFonts w:ascii="Arial" w:eastAsia="Arial" w:hAnsi="Arial" w:cs="Arial"/>
          <w:color w:val="222222"/>
          <w:sz w:val="18"/>
          <w:szCs w:val="18"/>
        </w:rPr>
        <w:t>Gusir</w:t>
      </w:r>
      <w:proofErr w:type="spellEnd"/>
      <w:r>
        <w:rPr>
          <w:rFonts w:ascii="Arial" w:eastAsia="Arial" w:hAnsi="Arial" w:cs="Arial"/>
          <w:color w:val="222222"/>
          <w:sz w:val="18"/>
          <w:szCs w:val="18"/>
        </w:rPr>
        <w:t xml:space="preserve"> </w:t>
      </w:r>
      <w:proofErr w:type="spellStart"/>
      <w:r>
        <w:rPr>
          <w:rFonts w:ascii="Arial" w:eastAsia="Arial" w:hAnsi="Arial" w:cs="Arial"/>
          <w:color w:val="222222"/>
          <w:sz w:val="18"/>
          <w:szCs w:val="18"/>
        </w:rPr>
        <w:t>Höyük</w:t>
      </w:r>
      <w:proofErr w:type="spellEnd"/>
      <w:r>
        <w:rPr>
          <w:rFonts w:ascii="Arial" w:eastAsia="Arial" w:hAnsi="Arial" w:cs="Arial"/>
          <w:color w:val="222222"/>
          <w:sz w:val="18"/>
          <w:szCs w:val="18"/>
        </w:rPr>
        <w:t xml:space="preserve">. </w:t>
      </w:r>
      <w:r>
        <w:rPr>
          <w:rFonts w:ascii="Arial" w:eastAsia="Arial" w:hAnsi="Arial" w:cs="Arial"/>
          <w:i/>
          <w:color w:val="222222"/>
          <w:sz w:val="18"/>
          <w:szCs w:val="18"/>
        </w:rPr>
        <w:t>Scientific Reports</w:t>
      </w:r>
      <w:r>
        <w:rPr>
          <w:rFonts w:ascii="Arial" w:eastAsia="Arial" w:hAnsi="Arial" w:cs="Arial"/>
          <w:color w:val="222222"/>
          <w:sz w:val="18"/>
          <w:szCs w:val="18"/>
        </w:rPr>
        <w:t xml:space="preserve">, </w:t>
      </w:r>
      <w:r>
        <w:rPr>
          <w:rFonts w:ascii="Arial" w:eastAsia="Arial" w:hAnsi="Arial" w:cs="Arial"/>
          <w:i/>
          <w:color w:val="222222"/>
          <w:sz w:val="18"/>
          <w:szCs w:val="18"/>
        </w:rPr>
        <w:t>11</w:t>
      </w:r>
      <w:r>
        <w:rPr>
          <w:rFonts w:ascii="Arial" w:eastAsia="Arial" w:hAnsi="Arial" w:cs="Arial"/>
          <w:color w:val="222222"/>
          <w:sz w:val="18"/>
          <w:szCs w:val="18"/>
        </w:rPr>
        <w:t>(1), 2112.</w:t>
      </w:r>
    </w:p>
    <w:p w14:paraId="67D03079"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Kislev, M. E. 1988. Nahal </w:t>
      </w:r>
      <w:proofErr w:type="spellStart"/>
      <w:r>
        <w:rPr>
          <w:rFonts w:ascii="Arial" w:eastAsia="Arial" w:hAnsi="Arial" w:cs="Arial"/>
          <w:color w:val="000000"/>
          <w:sz w:val="18"/>
          <w:szCs w:val="18"/>
        </w:rPr>
        <w:t>Hemar</w:t>
      </w:r>
      <w:proofErr w:type="spellEnd"/>
      <w:r>
        <w:rPr>
          <w:rFonts w:ascii="Arial" w:eastAsia="Arial" w:hAnsi="Arial" w:cs="Arial"/>
          <w:color w:val="000000"/>
          <w:sz w:val="18"/>
          <w:szCs w:val="18"/>
        </w:rPr>
        <w:t xml:space="preserve"> cave, desiccated plant remains: an interim report. </w:t>
      </w:r>
      <w:r>
        <w:rPr>
          <w:rFonts w:ascii="Arial" w:eastAsia="Arial" w:hAnsi="Arial" w:cs="Arial"/>
          <w:i/>
          <w:color w:val="000000"/>
          <w:sz w:val="18"/>
          <w:szCs w:val="18"/>
        </w:rPr>
        <w:t>'</w:t>
      </w:r>
      <w:proofErr w:type="spellStart"/>
      <w:r>
        <w:rPr>
          <w:rFonts w:ascii="Arial" w:eastAsia="Arial" w:hAnsi="Arial" w:cs="Arial"/>
          <w:i/>
          <w:color w:val="000000"/>
          <w:sz w:val="18"/>
          <w:szCs w:val="18"/>
        </w:rPr>
        <w:t>Atiqot</w:t>
      </w:r>
      <w:proofErr w:type="spellEnd"/>
      <w:r>
        <w:rPr>
          <w:rFonts w:ascii="Arial" w:eastAsia="Arial" w:hAnsi="Arial" w:cs="Arial"/>
          <w:i/>
          <w:color w:val="000000"/>
          <w:sz w:val="18"/>
          <w:szCs w:val="18"/>
        </w:rPr>
        <w:t xml:space="preserve"> </w:t>
      </w:r>
      <w:r>
        <w:rPr>
          <w:rFonts w:ascii="Arial" w:eastAsia="Arial" w:hAnsi="Arial" w:cs="Arial"/>
          <w:color w:val="000000"/>
          <w:sz w:val="18"/>
          <w:szCs w:val="18"/>
        </w:rPr>
        <w:t>18:76-81.</w:t>
      </w:r>
    </w:p>
    <w:p w14:paraId="38E07B28" w14:textId="77777777" w:rsidR="00CA57AC" w:rsidRDefault="00DF274C">
      <w:pPr>
        <w:pBdr>
          <w:top w:val="nil"/>
          <w:left w:val="nil"/>
          <w:bottom w:val="nil"/>
          <w:right w:val="nil"/>
          <w:between w:val="nil"/>
        </w:pBdr>
        <w:spacing w:after="120" w:line="240" w:lineRule="auto"/>
        <w:ind w:left="284" w:right="109" w:hanging="253"/>
        <w:rPr>
          <w:rFonts w:ascii="Arial" w:eastAsia="Arial" w:hAnsi="Arial" w:cs="Arial"/>
          <w:color w:val="000000"/>
          <w:sz w:val="18"/>
          <w:szCs w:val="18"/>
        </w:rPr>
      </w:pPr>
      <w:r>
        <w:rPr>
          <w:rFonts w:ascii="Arial" w:eastAsia="Arial" w:hAnsi="Arial" w:cs="Arial"/>
          <w:color w:val="000000"/>
          <w:sz w:val="18"/>
          <w:szCs w:val="18"/>
        </w:rPr>
        <w:t xml:space="preserve">Kislev, M. E. 1997. Early agriculture and palaeoecology of Netiv </w:t>
      </w:r>
      <w:proofErr w:type="spellStart"/>
      <w:r>
        <w:rPr>
          <w:rFonts w:ascii="Arial" w:eastAsia="Arial" w:hAnsi="Arial" w:cs="Arial"/>
          <w:color w:val="000000"/>
          <w:sz w:val="18"/>
          <w:szCs w:val="18"/>
        </w:rPr>
        <w:t>Hagdud</w:t>
      </w:r>
      <w:proofErr w:type="spellEnd"/>
      <w:r>
        <w:rPr>
          <w:rFonts w:ascii="Arial" w:eastAsia="Arial" w:hAnsi="Arial" w:cs="Arial"/>
          <w:color w:val="000000"/>
          <w:sz w:val="18"/>
          <w:szCs w:val="18"/>
        </w:rPr>
        <w:t xml:space="preserve">. In </w:t>
      </w:r>
      <w:r>
        <w:rPr>
          <w:rFonts w:ascii="Arial" w:eastAsia="Arial" w:hAnsi="Arial" w:cs="Arial"/>
          <w:i/>
          <w:color w:val="000000"/>
          <w:sz w:val="18"/>
          <w:szCs w:val="18"/>
        </w:rPr>
        <w:t>An early Neolithic village in the Jordan valley</w:t>
      </w:r>
      <w:r>
        <w:rPr>
          <w:rFonts w:ascii="Arial" w:eastAsia="Arial" w:hAnsi="Arial" w:cs="Arial"/>
          <w:color w:val="000000"/>
          <w:sz w:val="18"/>
          <w:szCs w:val="18"/>
        </w:rPr>
        <w:t>. O. Bar-Yosef and A. Gopher, eds. Pp. 209–236. Cambridge, MA: Peabody Museum of Archaeology and Ethnology, Harvard University.</w:t>
      </w:r>
    </w:p>
    <w:p w14:paraId="16E18846" w14:textId="77777777" w:rsidR="00CA57AC" w:rsidRDefault="00DF274C">
      <w:pPr>
        <w:spacing w:after="120" w:line="240" w:lineRule="auto"/>
        <w:ind w:left="284" w:right="61" w:hanging="253"/>
        <w:rPr>
          <w:rFonts w:ascii="Arial" w:eastAsia="Arial" w:hAnsi="Arial" w:cs="Arial"/>
          <w:sz w:val="18"/>
          <w:szCs w:val="18"/>
        </w:rPr>
      </w:pPr>
      <w:r>
        <w:rPr>
          <w:rFonts w:ascii="Arial" w:eastAsia="Arial" w:hAnsi="Arial" w:cs="Arial"/>
          <w:sz w:val="18"/>
          <w:szCs w:val="18"/>
        </w:rPr>
        <w:lastRenderedPageBreak/>
        <w:t xml:space="preserve">Kislev, M. and A. Hartmann. 2012. Food Crops from Nahal </w:t>
      </w:r>
      <w:proofErr w:type="spellStart"/>
      <w:r>
        <w:rPr>
          <w:rFonts w:ascii="Arial" w:eastAsia="Arial" w:hAnsi="Arial" w:cs="Arial"/>
          <w:sz w:val="18"/>
          <w:szCs w:val="18"/>
        </w:rPr>
        <w:t>Zehora</w:t>
      </w:r>
      <w:proofErr w:type="spellEnd"/>
      <w:r>
        <w:rPr>
          <w:rFonts w:ascii="Arial" w:eastAsia="Arial" w:hAnsi="Arial" w:cs="Arial"/>
          <w:sz w:val="18"/>
          <w:szCs w:val="18"/>
        </w:rPr>
        <w:t xml:space="preserve"> II. In: </w:t>
      </w:r>
      <w:r>
        <w:rPr>
          <w:rFonts w:ascii="Arial" w:eastAsia="Arial" w:hAnsi="Arial" w:cs="Arial"/>
          <w:i/>
          <w:sz w:val="18"/>
          <w:szCs w:val="18"/>
        </w:rPr>
        <w:t xml:space="preserve">Village Communities of the Pottery Neolithic Period in the Menashe Hills, Israel, Archaeological Investigations at the Sites of Nahal </w:t>
      </w:r>
      <w:proofErr w:type="spellStart"/>
      <w:r>
        <w:rPr>
          <w:rFonts w:ascii="Arial" w:eastAsia="Arial" w:hAnsi="Arial" w:cs="Arial"/>
          <w:i/>
          <w:sz w:val="18"/>
          <w:szCs w:val="18"/>
        </w:rPr>
        <w:t>Zehora</w:t>
      </w:r>
      <w:proofErr w:type="spellEnd"/>
      <w:r>
        <w:rPr>
          <w:rFonts w:ascii="Arial" w:eastAsia="Arial" w:hAnsi="Arial" w:cs="Arial"/>
          <w:i/>
          <w:sz w:val="18"/>
          <w:szCs w:val="18"/>
        </w:rPr>
        <w:t xml:space="preserve">, </w:t>
      </w:r>
      <w:r>
        <w:rPr>
          <w:rFonts w:ascii="Arial" w:eastAsia="Arial" w:hAnsi="Arial" w:cs="Arial"/>
          <w:sz w:val="18"/>
          <w:szCs w:val="18"/>
        </w:rPr>
        <w:t xml:space="preserve">ed. Avi Gopher, pp. 1321-1326. </w:t>
      </w:r>
      <w:proofErr w:type="spellStart"/>
      <w:r>
        <w:rPr>
          <w:rFonts w:ascii="Arial" w:eastAsia="Arial" w:hAnsi="Arial" w:cs="Arial"/>
          <w:sz w:val="18"/>
          <w:szCs w:val="18"/>
        </w:rPr>
        <w:t>Insitute</w:t>
      </w:r>
      <w:proofErr w:type="spellEnd"/>
      <w:r>
        <w:rPr>
          <w:rFonts w:ascii="Arial" w:eastAsia="Arial" w:hAnsi="Arial" w:cs="Arial"/>
          <w:sz w:val="18"/>
          <w:szCs w:val="18"/>
        </w:rPr>
        <w:t xml:space="preserve"> of Archaeology, Tel Aviv University, Tel Aviv.</w:t>
      </w:r>
    </w:p>
    <w:p w14:paraId="653597A1"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Kislev, M. E., A. Hartmann and E. </w:t>
      </w:r>
      <w:proofErr w:type="spellStart"/>
      <w:r>
        <w:rPr>
          <w:rFonts w:ascii="Arial" w:eastAsia="Arial" w:hAnsi="Arial" w:cs="Arial"/>
          <w:color w:val="000000"/>
          <w:sz w:val="18"/>
          <w:szCs w:val="18"/>
        </w:rPr>
        <w:t>Galili</w:t>
      </w:r>
      <w:proofErr w:type="spellEnd"/>
      <w:r>
        <w:rPr>
          <w:rFonts w:ascii="Arial" w:eastAsia="Arial" w:hAnsi="Arial" w:cs="Arial"/>
          <w:color w:val="000000"/>
          <w:sz w:val="18"/>
          <w:szCs w:val="18"/>
        </w:rPr>
        <w:t xml:space="preserve">. 2004b. Archaeobotanical and </w:t>
      </w:r>
      <w:proofErr w:type="spellStart"/>
      <w:r>
        <w:rPr>
          <w:rFonts w:ascii="Arial" w:eastAsia="Arial" w:hAnsi="Arial" w:cs="Arial"/>
          <w:color w:val="000000"/>
          <w:sz w:val="18"/>
          <w:szCs w:val="18"/>
        </w:rPr>
        <w:t>archaeoentomological</w:t>
      </w:r>
      <w:proofErr w:type="spellEnd"/>
      <w:r>
        <w:rPr>
          <w:rFonts w:ascii="Arial" w:eastAsia="Arial" w:hAnsi="Arial" w:cs="Arial"/>
          <w:color w:val="000000"/>
          <w:sz w:val="18"/>
          <w:szCs w:val="18"/>
        </w:rPr>
        <w:t xml:space="preserve"> evidence from a well at </w:t>
      </w:r>
      <w:proofErr w:type="spellStart"/>
      <w:r>
        <w:rPr>
          <w:rFonts w:ascii="Arial" w:eastAsia="Arial" w:hAnsi="Arial" w:cs="Arial"/>
          <w:color w:val="000000"/>
          <w:sz w:val="18"/>
          <w:szCs w:val="18"/>
        </w:rPr>
        <w:t>Atlit</w:t>
      </w:r>
      <w:proofErr w:type="spellEnd"/>
      <w:r>
        <w:rPr>
          <w:rFonts w:ascii="Arial" w:eastAsia="Arial" w:hAnsi="Arial" w:cs="Arial"/>
          <w:color w:val="000000"/>
          <w:sz w:val="18"/>
          <w:szCs w:val="18"/>
        </w:rPr>
        <w:t xml:space="preserve">-Yam indicates colder, more humid climate on the Israeli coast during the PPNC period. </w:t>
      </w:r>
      <w:r>
        <w:rPr>
          <w:rFonts w:ascii="Arial" w:eastAsia="Arial" w:hAnsi="Arial" w:cs="Arial"/>
          <w:i/>
          <w:color w:val="000000"/>
          <w:sz w:val="18"/>
          <w:szCs w:val="18"/>
        </w:rPr>
        <w:t xml:space="preserve">Journal of Archaeological Science </w:t>
      </w:r>
      <w:r>
        <w:rPr>
          <w:rFonts w:ascii="Arial" w:eastAsia="Arial" w:hAnsi="Arial" w:cs="Arial"/>
          <w:color w:val="000000"/>
          <w:sz w:val="18"/>
          <w:szCs w:val="18"/>
        </w:rPr>
        <w:t>31: 1301-1310</w:t>
      </w:r>
    </w:p>
    <w:p w14:paraId="5406F027"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 xml:space="preserve">Lucas, L. 2014. </w:t>
      </w:r>
      <w:r>
        <w:rPr>
          <w:rFonts w:ascii="Arial" w:eastAsia="Arial" w:hAnsi="Arial" w:cs="Arial"/>
          <w:i/>
          <w:sz w:val="18"/>
          <w:szCs w:val="18"/>
        </w:rPr>
        <w:t xml:space="preserve">Crops, Culture, and Contact in Prehistoric Cyprus </w:t>
      </w:r>
      <w:r>
        <w:rPr>
          <w:rFonts w:ascii="Arial" w:eastAsia="Arial" w:hAnsi="Arial" w:cs="Arial"/>
          <w:sz w:val="18"/>
          <w:szCs w:val="18"/>
        </w:rPr>
        <w:t>(</w:t>
      </w:r>
      <w:proofErr w:type="spellStart"/>
      <w:r>
        <w:rPr>
          <w:rFonts w:ascii="Arial" w:eastAsia="Arial" w:hAnsi="Arial" w:cs="Arial"/>
          <w:sz w:val="18"/>
          <w:szCs w:val="18"/>
        </w:rPr>
        <w:t>Archaeopress</w:t>
      </w:r>
      <w:proofErr w:type="spellEnd"/>
      <w:r>
        <w:rPr>
          <w:rFonts w:ascii="Arial" w:eastAsia="Arial" w:hAnsi="Arial" w:cs="Arial"/>
          <w:sz w:val="18"/>
          <w:szCs w:val="18"/>
        </w:rPr>
        <w:t>, Oxford).</w:t>
      </w:r>
    </w:p>
    <w:p w14:paraId="2937DAE4"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Lucas, L., S. Colledge, A. Simmons, D. Q. Fuller. 2012. Crop introduction and accelerated island evolution: Archaeobotanical evidence from ‘Ais </w:t>
      </w:r>
      <w:proofErr w:type="spellStart"/>
      <w:r>
        <w:rPr>
          <w:rFonts w:ascii="Arial" w:eastAsia="Arial" w:hAnsi="Arial" w:cs="Arial"/>
          <w:color w:val="000000"/>
          <w:sz w:val="18"/>
          <w:szCs w:val="18"/>
        </w:rPr>
        <w:t>Yiorkis</w:t>
      </w:r>
      <w:proofErr w:type="spellEnd"/>
      <w:r>
        <w:rPr>
          <w:rFonts w:ascii="Arial" w:eastAsia="Arial" w:hAnsi="Arial" w:cs="Arial"/>
          <w:color w:val="000000"/>
          <w:sz w:val="18"/>
          <w:szCs w:val="18"/>
        </w:rPr>
        <w:t xml:space="preserve"> and Pre-Pottery Neolithic Cyprus. </w:t>
      </w:r>
      <w:r>
        <w:rPr>
          <w:rFonts w:ascii="Arial" w:eastAsia="Arial" w:hAnsi="Arial" w:cs="Arial"/>
          <w:i/>
          <w:color w:val="000000"/>
          <w:sz w:val="18"/>
          <w:szCs w:val="18"/>
        </w:rPr>
        <w:t xml:space="preserve">Vegetation History and Archaeobotany </w:t>
      </w:r>
      <w:r>
        <w:rPr>
          <w:rFonts w:ascii="Arial" w:eastAsia="Arial" w:hAnsi="Arial" w:cs="Arial"/>
          <w:color w:val="000000"/>
          <w:sz w:val="18"/>
          <w:szCs w:val="18"/>
        </w:rPr>
        <w:t>21(2):117–129.</w:t>
      </w:r>
    </w:p>
    <w:p w14:paraId="5ED524AF"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sz w:val="18"/>
          <w:szCs w:val="18"/>
        </w:rPr>
      </w:pPr>
      <w:r>
        <w:rPr>
          <w:rFonts w:ascii="Arial" w:eastAsia="Arial" w:hAnsi="Arial" w:cs="Arial"/>
          <w:color w:val="222222"/>
          <w:sz w:val="18"/>
          <w:szCs w:val="18"/>
        </w:rPr>
        <w:t xml:space="preserve">Makarewicz, C. A., &amp; Goodale, N. B. (2004). Results from the first excavation season at </w:t>
      </w:r>
      <w:proofErr w:type="spellStart"/>
      <w:r>
        <w:rPr>
          <w:rFonts w:ascii="Arial" w:eastAsia="Arial" w:hAnsi="Arial" w:cs="Arial"/>
          <w:color w:val="222222"/>
          <w:sz w:val="18"/>
          <w:szCs w:val="18"/>
        </w:rPr>
        <w:t>el-Hemmeh</w:t>
      </w:r>
      <w:proofErr w:type="spellEnd"/>
      <w:r>
        <w:rPr>
          <w:rFonts w:ascii="Arial" w:eastAsia="Arial" w:hAnsi="Arial" w:cs="Arial"/>
          <w:color w:val="222222"/>
          <w:sz w:val="18"/>
          <w:szCs w:val="18"/>
        </w:rPr>
        <w:t xml:space="preserve">: a Pre-Pottery Neolithic site in the Wadi </w:t>
      </w:r>
      <w:proofErr w:type="spellStart"/>
      <w:r>
        <w:rPr>
          <w:rFonts w:ascii="Arial" w:eastAsia="Arial" w:hAnsi="Arial" w:cs="Arial"/>
          <w:color w:val="222222"/>
          <w:sz w:val="18"/>
          <w:szCs w:val="18"/>
        </w:rPr>
        <w:t>el</w:t>
      </w:r>
      <w:proofErr w:type="spellEnd"/>
      <w:r>
        <w:rPr>
          <w:rFonts w:ascii="Arial" w:eastAsia="Arial" w:hAnsi="Arial" w:cs="Arial"/>
          <w:color w:val="222222"/>
          <w:sz w:val="18"/>
          <w:szCs w:val="18"/>
        </w:rPr>
        <w:t xml:space="preserve">-Hasa, Jordan. </w:t>
      </w:r>
      <w:proofErr w:type="spellStart"/>
      <w:r>
        <w:rPr>
          <w:rFonts w:ascii="Arial" w:eastAsia="Arial" w:hAnsi="Arial" w:cs="Arial"/>
          <w:i/>
          <w:color w:val="222222"/>
          <w:sz w:val="18"/>
          <w:szCs w:val="18"/>
        </w:rPr>
        <w:t>NeoLithics</w:t>
      </w:r>
      <w:proofErr w:type="spellEnd"/>
      <w:r>
        <w:rPr>
          <w:rFonts w:ascii="Arial" w:eastAsia="Arial" w:hAnsi="Arial" w:cs="Arial"/>
          <w:color w:val="222222"/>
          <w:sz w:val="18"/>
          <w:szCs w:val="18"/>
        </w:rPr>
        <w:t xml:space="preserve">, </w:t>
      </w:r>
      <w:r>
        <w:rPr>
          <w:rFonts w:ascii="Arial" w:eastAsia="Arial" w:hAnsi="Arial" w:cs="Arial"/>
          <w:i/>
          <w:color w:val="222222"/>
          <w:sz w:val="18"/>
          <w:szCs w:val="18"/>
        </w:rPr>
        <w:t>2</w:t>
      </w:r>
      <w:r>
        <w:rPr>
          <w:rFonts w:ascii="Arial" w:eastAsia="Arial" w:hAnsi="Arial" w:cs="Arial"/>
          <w:color w:val="222222"/>
          <w:sz w:val="18"/>
          <w:szCs w:val="18"/>
        </w:rPr>
        <w:t>, 5-11.</w:t>
      </w:r>
    </w:p>
    <w:p w14:paraId="31ED2ED5" w14:textId="77777777" w:rsidR="00CA57AC" w:rsidRDefault="00DF274C">
      <w:pPr>
        <w:pBdr>
          <w:top w:val="nil"/>
          <w:left w:val="nil"/>
          <w:bottom w:val="nil"/>
          <w:right w:val="nil"/>
          <w:between w:val="nil"/>
        </w:pBdr>
        <w:spacing w:after="120" w:line="240" w:lineRule="auto"/>
        <w:ind w:left="284" w:right="109" w:hanging="253"/>
        <w:rPr>
          <w:rFonts w:ascii="Arial" w:eastAsia="Arial" w:hAnsi="Arial" w:cs="Arial"/>
          <w:color w:val="000000"/>
          <w:sz w:val="18"/>
          <w:szCs w:val="18"/>
        </w:rPr>
      </w:pPr>
      <w:proofErr w:type="spellStart"/>
      <w:r>
        <w:rPr>
          <w:rFonts w:ascii="Arial" w:eastAsia="Arial" w:hAnsi="Arial" w:cs="Arial"/>
          <w:color w:val="000000"/>
          <w:sz w:val="18"/>
          <w:szCs w:val="18"/>
        </w:rPr>
        <w:t>Martinoli</w:t>
      </w:r>
      <w:proofErr w:type="spellEnd"/>
      <w:r>
        <w:rPr>
          <w:rFonts w:ascii="Arial" w:eastAsia="Arial" w:hAnsi="Arial" w:cs="Arial"/>
          <w:color w:val="000000"/>
          <w:sz w:val="18"/>
          <w:szCs w:val="18"/>
        </w:rPr>
        <w:t xml:space="preserve">, D. and M. Nesbitt. 2003. Plant stores at Neolithic </w:t>
      </w:r>
      <w:proofErr w:type="spellStart"/>
      <w:r>
        <w:rPr>
          <w:rFonts w:ascii="Arial" w:eastAsia="Arial" w:hAnsi="Arial" w:cs="Arial"/>
          <w:color w:val="000000"/>
          <w:sz w:val="18"/>
          <w:szCs w:val="18"/>
        </w:rPr>
        <w:t>Höyücek</w:t>
      </w:r>
      <w:proofErr w:type="spellEnd"/>
      <w:r>
        <w:rPr>
          <w:rFonts w:ascii="Arial" w:eastAsia="Arial" w:hAnsi="Arial" w:cs="Arial"/>
          <w:color w:val="000000"/>
          <w:sz w:val="18"/>
          <w:szCs w:val="18"/>
        </w:rPr>
        <w:t xml:space="preserve">, southwest Turkey. </w:t>
      </w:r>
      <w:r>
        <w:rPr>
          <w:rFonts w:ascii="Arial" w:eastAsia="Arial" w:hAnsi="Arial" w:cs="Arial"/>
          <w:i/>
          <w:color w:val="000000"/>
          <w:sz w:val="18"/>
          <w:szCs w:val="18"/>
        </w:rPr>
        <w:t xml:space="preserve">Anatolian Studies </w:t>
      </w:r>
      <w:r>
        <w:rPr>
          <w:rFonts w:ascii="Arial" w:eastAsia="Arial" w:hAnsi="Arial" w:cs="Arial"/>
          <w:color w:val="000000"/>
          <w:sz w:val="18"/>
          <w:szCs w:val="18"/>
        </w:rPr>
        <w:t>53:17–32.</w:t>
      </w:r>
    </w:p>
    <w:p w14:paraId="732A7260"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McCorriston, J. 1992. The Halaf environment and human activities in the Khabur drainage, Syria. </w:t>
      </w:r>
      <w:r>
        <w:rPr>
          <w:rFonts w:ascii="Arial" w:eastAsia="Arial" w:hAnsi="Arial" w:cs="Arial"/>
          <w:i/>
          <w:sz w:val="18"/>
          <w:szCs w:val="18"/>
        </w:rPr>
        <w:t xml:space="preserve">Journal of Field Archaeology </w:t>
      </w:r>
      <w:r>
        <w:rPr>
          <w:rFonts w:ascii="Arial" w:eastAsia="Arial" w:hAnsi="Arial" w:cs="Arial"/>
          <w:sz w:val="18"/>
          <w:szCs w:val="18"/>
        </w:rPr>
        <w:t>19: 315-333.</w:t>
      </w:r>
    </w:p>
    <w:p w14:paraId="3E72B447"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Meadows J (2004) The Earliest Farmers? Archaeobotanical Research at Pre-Pottery Neolithic A Sites in Jordan. In Studies in the History and Archaeology of Jordan VIII: archaeological and historical perspectives on society culture and identity (ed F. al-</w:t>
      </w:r>
      <w:proofErr w:type="spellStart"/>
      <w:r>
        <w:rPr>
          <w:rFonts w:ascii="Arial" w:eastAsia="Arial" w:hAnsi="Arial" w:cs="Arial"/>
          <w:sz w:val="18"/>
          <w:szCs w:val="18"/>
        </w:rPr>
        <w:t>Khraysheh</w:t>
      </w:r>
      <w:proofErr w:type="spellEnd"/>
      <w:r>
        <w:rPr>
          <w:rFonts w:ascii="Arial" w:eastAsia="Arial" w:hAnsi="Arial" w:cs="Arial"/>
          <w:sz w:val="18"/>
          <w:szCs w:val="18"/>
        </w:rPr>
        <w:t>). Amman: Department of Antiquities of Jordan, pp. 119-128.</w:t>
      </w:r>
    </w:p>
    <w:p w14:paraId="517AD4BE"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Miller, N. F. 2003. Plant remains from the 1996 excavation. </w:t>
      </w:r>
      <w:r>
        <w:rPr>
          <w:rFonts w:ascii="Arial" w:eastAsia="Arial" w:hAnsi="Arial" w:cs="Arial"/>
          <w:i/>
          <w:sz w:val="18"/>
          <w:szCs w:val="18"/>
        </w:rPr>
        <w:t xml:space="preserve">Excavations at the prehistoric mound of </w:t>
      </w:r>
      <w:proofErr w:type="spellStart"/>
      <w:r>
        <w:rPr>
          <w:rFonts w:ascii="Arial" w:eastAsia="Arial" w:hAnsi="Arial" w:cs="Arial"/>
          <w:i/>
          <w:sz w:val="18"/>
          <w:szCs w:val="18"/>
        </w:rPr>
        <w:t>Chogha</w:t>
      </w:r>
      <w:proofErr w:type="spellEnd"/>
      <w:r>
        <w:rPr>
          <w:rFonts w:ascii="Arial" w:eastAsia="Arial" w:hAnsi="Arial" w:cs="Arial"/>
          <w:i/>
          <w:sz w:val="18"/>
          <w:szCs w:val="18"/>
        </w:rPr>
        <w:t xml:space="preserve"> </w:t>
      </w:r>
      <w:proofErr w:type="spellStart"/>
      <w:r>
        <w:rPr>
          <w:rFonts w:ascii="Arial" w:eastAsia="Arial" w:hAnsi="Arial" w:cs="Arial"/>
          <w:i/>
          <w:sz w:val="18"/>
          <w:szCs w:val="18"/>
        </w:rPr>
        <w:t>Bonut</w:t>
      </w:r>
      <w:proofErr w:type="spellEnd"/>
      <w:r>
        <w:rPr>
          <w:rFonts w:ascii="Arial" w:eastAsia="Arial" w:hAnsi="Arial" w:cs="Arial"/>
          <w:i/>
          <w:sz w:val="18"/>
          <w:szCs w:val="18"/>
        </w:rPr>
        <w:t>, Khuzestan, Iran: seasons 1976/77, 1977/78, and 1996</w:t>
      </w:r>
      <w:r>
        <w:rPr>
          <w:rFonts w:ascii="Arial" w:eastAsia="Arial" w:hAnsi="Arial" w:cs="Arial"/>
          <w:sz w:val="18"/>
          <w:szCs w:val="18"/>
        </w:rPr>
        <w:t>, ed Alizadeh A (Oriental Institute of the University of Chicago, Chicago), pp 123–128.</w:t>
      </w:r>
    </w:p>
    <w:p w14:paraId="70406BC4"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Miyake Y (2011) Salat Cami </w:t>
      </w:r>
      <w:proofErr w:type="spellStart"/>
      <w:r>
        <w:rPr>
          <w:rFonts w:ascii="Arial" w:eastAsia="Arial" w:hAnsi="Arial" w:cs="Arial"/>
          <w:sz w:val="18"/>
          <w:szCs w:val="18"/>
        </w:rPr>
        <w:t>Yanı</w:t>
      </w:r>
      <w:proofErr w:type="spellEnd"/>
      <w:r>
        <w:rPr>
          <w:rFonts w:ascii="Arial" w:eastAsia="Arial" w:hAnsi="Arial" w:cs="Arial"/>
          <w:sz w:val="18"/>
          <w:szCs w:val="18"/>
        </w:rPr>
        <w:t xml:space="preserve">. A Pottery Neolithic site in the Tigris Valley. </w:t>
      </w:r>
      <w:r>
        <w:rPr>
          <w:rFonts w:ascii="Arial" w:eastAsia="Arial" w:hAnsi="Arial" w:cs="Arial"/>
          <w:i/>
          <w:sz w:val="18"/>
          <w:szCs w:val="18"/>
        </w:rPr>
        <w:t>The Neolithic in Turkey: New Excavations &amp; New Research. The Tigris Basin</w:t>
      </w:r>
      <w:r>
        <w:rPr>
          <w:rFonts w:ascii="Arial" w:eastAsia="Arial" w:hAnsi="Arial" w:cs="Arial"/>
          <w:sz w:val="18"/>
          <w:szCs w:val="18"/>
        </w:rPr>
        <w:t xml:space="preserve">, eds Özdoğan M, </w:t>
      </w:r>
      <w:proofErr w:type="spellStart"/>
      <w:r>
        <w:rPr>
          <w:rFonts w:ascii="Arial" w:eastAsia="Arial" w:hAnsi="Arial" w:cs="Arial"/>
          <w:sz w:val="18"/>
          <w:szCs w:val="18"/>
        </w:rPr>
        <w:t>Başgelen</w:t>
      </w:r>
      <w:proofErr w:type="spellEnd"/>
      <w:r>
        <w:rPr>
          <w:rFonts w:ascii="Arial" w:eastAsia="Arial" w:hAnsi="Arial" w:cs="Arial"/>
          <w:sz w:val="18"/>
          <w:szCs w:val="18"/>
        </w:rPr>
        <w:t xml:space="preserve"> N, Kuniholm P (Archaeology &amp; Art Publications, Istanbul), pp 129–149</w:t>
      </w:r>
    </w:p>
    <w:p w14:paraId="727329DF" w14:textId="77777777" w:rsidR="00CA57AC" w:rsidRDefault="00DF274C">
      <w:pPr>
        <w:pBdr>
          <w:top w:val="nil"/>
          <w:left w:val="nil"/>
          <w:bottom w:val="nil"/>
          <w:right w:val="nil"/>
          <w:between w:val="nil"/>
        </w:pBdr>
        <w:spacing w:after="120" w:line="240" w:lineRule="auto"/>
        <w:ind w:left="284" w:right="61" w:hanging="253"/>
        <w:rPr>
          <w:rFonts w:ascii="Arial" w:eastAsia="Arial" w:hAnsi="Arial" w:cs="Arial"/>
          <w:color w:val="000000"/>
          <w:sz w:val="18"/>
          <w:szCs w:val="18"/>
        </w:rPr>
      </w:pPr>
      <w:r>
        <w:rPr>
          <w:rFonts w:ascii="Arial" w:eastAsia="Arial" w:hAnsi="Arial" w:cs="Arial"/>
          <w:color w:val="000000"/>
          <w:sz w:val="18"/>
          <w:szCs w:val="18"/>
        </w:rPr>
        <w:t xml:space="preserve">Miyake Y, Maeda O, Tanno K, Hongo H, </w:t>
      </w:r>
      <w:proofErr w:type="spellStart"/>
      <w:r>
        <w:rPr>
          <w:rFonts w:ascii="Arial" w:eastAsia="Arial" w:hAnsi="Arial" w:cs="Arial"/>
          <w:color w:val="000000"/>
          <w:sz w:val="18"/>
          <w:szCs w:val="18"/>
        </w:rPr>
        <w:t>Gündem</w:t>
      </w:r>
      <w:proofErr w:type="spellEnd"/>
      <w:r>
        <w:rPr>
          <w:rFonts w:ascii="Arial" w:eastAsia="Arial" w:hAnsi="Arial" w:cs="Arial"/>
          <w:color w:val="000000"/>
          <w:sz w:val="18"/>
          <w:szCs w:val="18"/>
        </w:rPr>
        <w:t xml:space="preserve"> CY (2012) New excavations at </w:t>
      </w:r>
      <w:proofErr w:type="spellStart"/>
      <w:r>
        <w:rPr>
          <w:rFonts w:ascii="Arial" w:eastAsia="Arial" w:hAnsi="Arial" w:cs="Arial"/>
          <w:color w:val="000000"/>
          <w:sz w:val="18"/>
          <w:szCs w:val="18"/>
        </w:rPr>
        <w:t>Hasankeyf</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r>
        <w:rPr>
          <w:rFonts w:ascii="Arial" w:eastAsia="Arial" w:hAnsi="Arial" w:cs="Arial"/>
          <w:color w:val="000000"/>
          <w:sz w:val="18"/>
          <w:szCs w:val="18"/>
        </w:rPr>
        <w:t xml:space="preserve">: A 10th millennium cal. BC site on the Upper Tigris, southeast Anatolia. </w:t>
      </w:r>
      <w:r>
        <w:rPr>
          <w:rFonts w:ascii="Arial" w:eastAsia="Arial" w:hAnsi="Arial" w:cs="Arial"/>
          <w:i/>
          <w:color w:val="000000"/>
          <w:sz w:val="18"/>
          <w:szCs w:val="18"/>
        </w:rPr>
        <w:t xml:space="preserve">Neo-Lithics </w:t>
      </w:r>
      <w:r>
        <w:rPr>
          <w:rFonts w:ascii="Arial" w:eastAsia="Arial" w:hAnsi="Arial" w:cs="Arial"/>
          <w:color w:val="000000"/>
          <w:sz w:val="18"/>
          <w:szCs w:val="18"/>
        </w:rPr>
        <w:t>1/12: 3–7</w:t>
      </w:r>
    </w:p>
    <w:p w14:paraId="471A50F7"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Moffett, L. 2003. Wild and cultivated food plants and the evidence for crop processing activities. In: Parr PJ (ed.) </w:t>
      </w:r>
      <w:r>
        <w:rPr>
          <w:rFonts w:ascii="Arial" w:eastAsia="Arial" w:hAnsi="Arial" w:cs="Arial"/>
          <w:i/>
          <w:color w:val="000000"/>
          <w:sz w:val="18"/>
          <w:szCs w:val="18"/>
        </w:rPr>
        <w:t xml:space="preserve">Excavations at </w:t>
      </w:r>
      <w:proofErr w:type="spellStart"/>
      <w:r>
        <w:rPr>
          <w:rFonts w:ascii="Arial" w:eastAsia="Arial" w:hAnsi="Arial" w:cs="Arial"/>
          <w:i/>
          <w:color w:val="000000"/>
          <w:sz w:val="18"/>
          <w:szCs w:val="18"/>
        </w:rPr>
        <w:t>Arjoune</w:t>
      </w:r>
      <w:proofErr w:type="spellEnd"/>
      <w:r>
        <w:rPr>
          <w:rFonts w:ascii="Arial" w:eastAsia="Arial" w:hAnsi="Arial" w:cs="Arial"/>
          <w:i/>
          <w:color w:val="000000"/>
          <w:sz w:val="18"/>
          <w:szCs w:val="18"/>
        </w:rPr>
        <w:t>, Syria</w:t>
      </w:r>
      <w:r>
        <w:rPr>
          <w:rFonts w:ascii="Arial" w:eastAsia="Arial" w:hAnsi="Arial" w:cs="Arial"/>
          <w:color w:val="000000"/>
          <w:sz w:val="18"/>
          <w:szCs w:val="18"/>
        </w:rPr>
        <w:t xml:space="preserve">. Oxford: </w:t>
      </w:r>
      <w:proofErr w:type="spellStart"/>
      <w:r>
        <w:rPr>
          <w:rFonts w:ascii="Arial" w:eastAsia="Arial" w:hAnsi="Arial" w:cs="Arial"/>
          <w:color w:val="000000"/>
          <w:sz w:val="18"/>
          <w:szCs w:val="18"/>
        </w:rPr>
        <w:t>Archaeopress</w:t>
      </w:r>
      <w:proofErr w:type="spellEnd"/>
      <w:r>
        <w:rPr>
          <w:rFonts w:ascii="Arial" w:eastAsia="Arial" w:hAnsi="Arial" w:cs="Arial"/>
          <w:color w:val="000000"/>
          <w:sz w:val="18"/>
          <w:szCs w:val="18"/>
        </w:rPr>
        <w:t>, pp 241-250.</w:t>
      </w:r>
    </w:p>
    <w:p w14:paraId="57A0DE6F"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de Moulins, D. 1997. </w:t>
      </w:r>
      <w:r>
        <w:rPr>
          <w:rFonts w:ascii="Arial" w:eastAsia="Arial" w:hAnsi="Arial" w:cs="Arial"/>
          <w:i/>
          <w:sz w:val="18"/>
          <w:szCs w:val="18"/>
        </w:rPr>
        <w:t xml:space="preserve">Agricultural changes at Euphrates and steppe sites in the mid-8th to the 6th millennium BC. </w:t>
      </w:r>
      <w:r>
        <w:rPr>
          <w:rFonts w:ascii="Arial" w:eastAsia="Arial" w:hAnsi="Arial" w:cs="Arial"/>
          <w:sz w:val="18"/>
          <w:szCs w:val="18"/>
        </w:rPr>
        <w:t xml:space="preserve">British Archaeological Reports, International Series 683. Oxford: </w:t>
      </w:r>
      <w:proofErr w:type="spellStart"/>
      <w:r>
        <w:rPr>
          <w:rFonts w:ascii="Arial" w:eastAsia="Arial" w:hAnsi="Arial" w:cs="Arial"/>
          <w:sz w:val="18"/>
          <w:szCs w:val="18"/>
        </w:rPr>
        <w:t>Archaeopress</w:t>
      </w:r>
      <w:proofErr w:type="spellEnd"/>
      <w:r>
        <w:rPr>
          <w:rFonts w:ascii="Arial" w:eastAsia="Arial" w:hAnsi="Arial" w:cs="Arial"/>
          <w:sz w:val="18"/>
          <w:szCs w:val="18"/>
        </w:rPr>
        <w:t>.</w:t>
      </w:r>
    </w:p>
    <w:p w14:paraId="518225D5" w14:textId="77777777" w:rsidR="00CA57AC" w:rsidRDefault="00DF274C">
      <w:pPr>
        <w:spacing w:after="120" w:line="240" w:lineRule="auto"/>
        <w:ind w:left="284" w:right="244" w:hanging="253"/>
        <w:jc w:val="both"/>
        <w:rPr>
          <w:rFonts w:ascii="Arial" w:eastAsia="Arial" w:hAnsi="Arial" w:cs="Arial"/>
          <w:sz w:val="18"/>
          <w:szCs w:val="18"/>
        </w:rPr>
      </w:pPr>
      <w:r>
        <w:rPr>
          <w:rFonts w:ascii="Arial" w:eastAsia="Arial" w:hAnsi="Arial" w:cs="Arial"/>
          <w:sz w:val="18"/>
          <w:szCs w:val="18"/>
        </w:rPr>
        <w:t xml:space="preserve">de Moulins, D. 2000. Abu </w:t>
      </w:r>
      <w:proofErr w:type="spellStart"/>
      <w:r>
        <w:rPr>
          <w:rFonts w:ascii="Arial" w:eastAsia="Arial" w:hAnsi="Arial" w:cs="Arial"/>
          <w:sz w:val="18"/>
          <w:szCs w:val="18"/>
        </w:rPr>
        <w:t>Hureyra</w:t>
      </w:r>
      <w:proofErr w:type="spellEnd"/>
      <w:r>
        <w:rPr>
          <w:rFonts w:ascii="Arial" w:eastAsia="Arial" w:hAnsi="Arial" w:cs="Arial"/>
          <w:sz w:val="18"/>
          <w:szCs w:val="18"/>
        </w:rPr>
        <w:t xml:space="preserve"> 2: Plant remains from the Neolithic. In </w:t>
      </w:r>
      <w:r>
        <w:rPr>
          <w:rFonts w:ascii="Arial" w:eastAsia="Arial" w:hAnsi="Arial" w:cs="Arial"/>
          <w:i/>
          <w:sz w:val="18"/>
          <w:szCs w:val="18"/>
        </w:rPr>
        <w:t xml:space="preserve">Village on the Euphrates. From foraging to farming at Abu </w:t>
      </w:r>
      <w:proofErr w:type="spellStart"/>
      <w:r>
        <w:rPr>
          <w:rFonts w:ascii="Arial" w:eastAsia="Arial" w:hAnsi="Arial" w:cs="Arial"/>
          <w:i/>
          <w:sz w:val="18"/>
          <w:szCs w:val="18"/>
        </w:rPr>
        <w:t>Hureyra</w:t>
      </w:r>
      <w:proofErr w:type="spellEnd"/>
      <w:r>
        <w:rPr>
          <w:rFonts w:ascii="Arial" w:eastAsia="Arial" w:hAnsi="Arial" w:cs="Arial"/>
          <w:sz w:val="18"/>
          <w:szCs w:val="18"/>
        </w:rPr>
        <w:t>. A. M. T. Moore, G. C. Hillman, and A. J. Legge, eds. Pp. 399-416. New York: Oxford University Press.</w:t>
      </w:r>
    </w:p>
    <w:p w14:paraId="08F25099" w14:textId="77777777" w:rsidR="00CA57AC" w:rsidRDefault="00DF274C">
      <w:pPr>
        <w:spacing w:after="120" w:line="240" w:lineRule="auto"/>
        <w:ind w:left="284" w:right="109" w:hanging="253"/>
        <w:rPr>
          <w:rFonts w:ascii="Arial" w:eastAsia="Arial" w:hAnsi="Arial" w:cs="Arial"/>
          <w:sz w:val="18"/>
          <w:szCs w:val="18"/>
        </w:rPr>
      </w:pPr>
      <w:r>
        <w:rPr>
          <w:rFonts w:ascii="Arial" w:eastAsia="Arial" w:hAnsi="Arial" w:cs="Arial"/>
          <w:sz w:val="18"/>
          <w:szCs w:val="18"/>
        </w:rPr>
        <w:t xml:space="preserve">Murray, M. A. 2003. The plant remains. In: </w:t>
      </w:r>
      <w:proofErr w:type="spellStart"/>
      <w:r>
        <w:rPr>
          <w:rFonts w:ascii="Arial" w:eastAsia="Arial" w:hAnsi="Arial" w:cs="Arial"/>
          <w:sz w:val="18"/>
          <w:szCs w:val="18"/>
        </w:rPr>
        <w:t>Peltenburg</w:t>
      </w:r>
      <w:proofErr w:type="spellEnd"/>
      <w:r>
        <w:rPr>
          <w:rFonts w:ascii="Arial" w:eastAsia="Arial" w:hAnsi="Arial" w:cs="Arial"/>
          <w:sz w:val="18"/>
          <w:szCs w:val="18"/>
        </w:rPr>
        <w:t xml:space="preserve"> EJ (ed) </w:t>
      </w:r>
      <w:r>
        <w:rPr>
          <w:rFonts w:ascii="Arial" w:eastAsia="Arial" w:hAnsi="Arial" w:cs="Arial"/>
          <w:i/>
          <w:sz w:val="18"/>
          <w:szCs w:val="18"/>
        </w:rPr>
        <w:t xml:space="preserve">The colonisation and settlement of Cyprus: investigations at </w:t>
      </w:r>
      <w:proofErr w:type="spellStart"/>
      <w:r>
        <w:rPr>
          <w:rFonts w:ascii="Arial" w:eastAsia="Arial" w:hAnsi="Arial" w:cs="Arial"/>
          <w:i/>
          <w:sz w:val="18"/>
          <w:szCs w:val="18"/>
        </w:rPr>
        <w:t>Kissonerga-Mylouthkia</w:t>
      </w:r>
      <w:proofErr w:type="spellEnd"/>
      <w:r>
        <w:rPr>
          <w:rFonts w:ascii="Arial" w:eastAsia="Arial" w:hAnsi="Arial" w:cs="Arial"/>
          <w:i/>
          <w:sz w:val="18"/>
          <w:szCs w:val="18"/>
        </w:rPr>
        <w:t xml:space="preserve"> 1976–1996</w:t>
      </w:r>
      <w:r>
        <w:rPr>
          <w:rFonts w:ascii="Arial" w:eastAsia="Arial" w:hAnsi="Arial" w:cs="Arial"/>
          <w:sz w:val="18"/>
          <w:szCs w:val="18"/>
        </w:rPr>
        <w:t xml:space="preserve">. Paul </w:t>
      </w:r>
      <w:proofErr w:type="spellStart"/>
      <w:r>
        <w:rPr>
          <w:rFonts w:ascii="Arial" w:eastAsia="Arial" w:hAnsi="Arial" w:cs="Arial"/>
          <w:sz w:val="18"/>
          <w:szCs w:val="18"/>
        </w:rPr>
        <w:t>Astroms</w:t>
      </w:r>
      <w:proofErr w:type="spellEnd"/>
      <w:r>
        <w:rPr>
          <w:rFonts w:ascii="Arial" w:eastAsia="Arial" w:hAnsi="Arial" w:cs="Arial"/>
          <w:sz w:val="18"/>
          <w:szCs w:val="18"/>
        </w:rPr>
        <w:t xml:space="preserve"> </w:t>
      </w:r>
      <w:proofErr w:type="spellStart"/>
      <w:r>
        <w:rPr>
          <w:rFonts w:ascii="Arial" w:eastAsia="Arial" w:hAnsi="Arial" w:cs="Arial"/>
          <w:sz w:val="18"/>
          <w:szCs w:val="18"/>
        </w:rPr>
        <w:t>Forlag</w:t>
      </w:r>
      <w:proofErr w:type="spellEnd"/>
      <w:r>
        <w:rPr>
          <w:rFonts w:ascii="Arial" w:eastAsia="Arial" w:hAnsi="Arial" w:cs="Arial"/>
          <w:sz w:val="18"/>
          <w:szCs w:val="18"/>
        </w:rPr>
        <w:t xml:space="preserve">, </w:t>
      </w:r>
      <w:proofErr w:type="spellStart"/>
      <w:r>
        <w:rPr>
          <w:rFonts w:ascii="Arial" w:eastAsia="Arial" w:hAnsi="Arial" w:cs="Arial"/>
          <w:sz w:val="18"/>
          <w:szCs w:val="18"/>
        </w:rPr>
        <w:t>Svedalen</w:t>
      </w:r>
      <w:proofErr w:type="spellEnd"/>
      <w:r>
        <w:rPr>
          <w:rFonts w:ascii="Arial" w:eastAsia="Arial" w:hAnsi="Arial" w:cs="Arial"/>
          <w:sz w:val="18"/>
          <w:szCs w:val="18"/>
        </w:rPr>
        <w:t>, pp 59–71</w:t>
      </w:r>
    </w:p>
    <w:p w14:paraId="530AA67E"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Neef, R. 1991. Plant Remains from Archaeological Sites in Lowland Iraq: Tell </w:t>
      </w:r>
      <w:proofErr w:type="spellStart"/>
      <w:r>
        <w:rPr>
          <w:rFonts w:ascii="Arial" w:eastAsia="Arial" w:hAnsi="Arial" w:cs="Arial"/>
          <w:color w:val="000000"/>
          <w:sz w:val="18"/>
          <w:szCs w:val="18"/>
        </w:rPr>
        <w:t>el</w:t>
      </w:r>
      <w:proofErr w:type="spellEnd"/>
      <w:r>
        <w:rPr>
          <w:rFonts w:ascii="Arial" w:eastAsia="Arial" w:hAnsi="Arial" w:cs="Arial"/>
          <w:color w:val="000000"/>
          <w:sz w:val="18"/>
          <w:szCs w:val="18"/>
        </w:rPr>
        <w:t xml:space="preserve"> 'Oueli. In </w:t>
      </w:r>
      <w:r>
        <w:rPr>
          <w:rFonts w:ascii="Arial" w:eastAsia="Arial" w:hAnsi="Arial" w:cs="Arial"/>
          <w:i/>
          <w:color w:val="000000"/>
          <w:sz w:val="18"/>
          <w:szCs w:val="18"/>
        </w:rPr>
        <w:t>'</w:t>
      </w:r>
      <w:proofErr w:type="spellStart"/>
      <w:r>
        <w:rPr>
          <w:rFonts w:ascii="Arial" w:eastAsia="Arial" w:hAnsi="Arial" w:cs="Arial"/>
          <w:i/>
          <w:color w:val="000000"/>
          <w:sz w:val="18"/>
          <w:szCs w:val="18"/>
        </w:rPr>
        <w:t>Oueili</w:t>
      </w:r>
      <w:proofErr w:type="spellEnd"/>
      <w:r>
        <w:rPr>
          <w:rFonts w:ascii="Arial" w:eastAsia="Arial" w:hAnsi="Arial" w:cs="Arial"/>
          <w:i/>
          <w:color w:val="000000"/>
          <w:sz w:val="18"/>
          <w:szCs w:val="18"/>
        </w:rPr>
        <w:t>, Travaux de 1985</w:t>
      </w:r>
      <w:r>
        <w:rPr>
          <w:rFonts w:ascii="Arial" w:eastAsia="Arial" w:hAnsi="Arial" w:cs="Arial"/>
          <w:color w:val="000000"/>
          <w:sz w:val="18"/>
          <w:szCs w:val="18"/>
        </w:rPr>
        <w:t>, ed. J.-L. Huot, pp. 321-329. Paris: Editions Recherche sur les Civilisations.</w:t>
      </w:r>
    </w:p>
    <w:p w14:paraId="5AA2105B" w14:textId="77777777" w:rsidR="00CA57AC" w:rsidRDefault="00DF274C">
      <w:pPr>
        <w:spacing w:after="120" w:line="240" w:lineRule="auto"/>
        <w:ind w:left="284" w:right="376" w:hanging="253"/>
        <w:jc w:val="both"/>
        <w:rPr>
          <w:rFonts w:ascii="Arial" w:eastAsia="Arial" w:hAnsi="Arial" w:cs="Arial"/>
          <w:sz w:val="18"/>
          <w:szCs w:val="18"/>
        </w:rPr>
      </w:pPr>
      <w:r>
        <w:rPr>
          <w:rFonts w:ascii="Arial" w:eastAsia="Arial" w:hAnsi="Arial" w:cs="Arial"/>
          <w:sz w:val="18"/>
          <w:szCs w:val="18"/>
        </w:rPr>
        <w:t xml:space="preserve">Neef, R. 2001. The Plant Remains. In Jebel Abu </w:t>
      </w:r>
      <w:proofErr w:type="spellStart"/>
      <w:r>
        <w:rPr>
          <w:rFonts w:ascii="Arial" w:eastAsia="Arial" w:hAnsi="Arial" w:cs="Arial"/>
          <w:sz w:val="18"/>
          <w:szCs w:val="18"/>
        </w:rPr>
        <w:t>Thawwad</w:t>
      </w:r>
      <w:proofErr w:type="spellEnd"/>
      <w:r>
        <w:rPr>
          <w:rFonts w:ascii="Arial" w:eastAsia="Arial" w:hAnsi="Arial" w:cs="Arial"/>
          <w:sz w:val="18"/>
          <w:szCs w:val="18"/>
        </w:rPr>
        <w:t xml:space="preserve"> (er-Rumman), Central Jordan. </w:t>
      </w:r>
      <w:r>
        <w:rPr>
          <w:rFonts w:ascii="Arial" w:eastAsia="Arial" w:hAnsi="Arial" w:cs="Arial"/>
          <w:i/>
          <w:sz w:val="18"/>
          <w:szCs w:val="18"/>
        </w:rPr>
        <w:t>The Late Neolithic and Early Bronze Age I Occupations</w:t>
      </w:r>
      <w:r>
        <w:rPr>
          <w:rFonts w:ascii="Arial" w:eastAsia="Arial" w:hAnsi="Arial" w:cs="Arial"/>
          <w:sz w:val="18"/>
          <w:szCs w:val="18"/>
        </w:rPr>
        <w:t xml:space="preserve">, ed Z.A. </w:t>
      </w:r>
      <w:proofErr w:type="spellStart"/>
      <w:r>
        <w:rPr>
          <w:rFonts w:ascii="Arial" w:eastAsia="Arial" w:hAnsi="Arial" w:cs="Arial"/>
          <w:sz w:val="18"/>
          <w:szCs w:val="18"/>
        </w:rPr>
        <w:t>Kafafi</w:t>
      </w:r>
      <w:proofErr w:type="spellEnd"/>
      <w:r>
        <w:rPr>
          <w:rFonts w:ascii="Arial" w:eastAsia="Arial" w:hAnsi="Arial" w:cs="Arial"/>
          <w:sz w:val="18"/>
          <w:szCs w:val="18"/>
        </w:rPr>
        <w:t xml:space="preserve">, </w:t>
      </w:r>
      <w:r>
        <w:rPr>
          <w:rFonts w:ascii="Arial" w:eastAsia="Arial" w:hAnsi="Arial" w:cs="Arial"/>
          <w:color w:val="31312E"/>
          <w:sz w:val="18"/>
          <w:szCs w:val="18"/>
        </w:rPr>
        <w:t xml:space="preserve">Berlin : Ex orient </w:t>
      </w:r>
      <w:r>
        <w:rPr>
          <w:rFonts w:ascii="Arial" w:eastAsia="Arial" w:hAnsi="Arial" w:cs="Arial"/>
          <w:sz w:val="18"/>
          <w:szCs w:val="18"/>
        </w:rPr>
        <w:t>, pp. 203- 209</w:t>
      </w:r>
    </w:p>
    <w:p w14:paraId="165A5212" w14:textId="77777777" w:rsidR="00CA57AC" w:rsidRDefault="00DF274C">
      <w:pPr>
        <w:pBdr>
          <w:top w:val="nil"/>
          <w:left w:val="nil"/>
          <w:bottom w:val="nil"/>
          <w:right w:val="nil"/>
          <w:between w:val="nil"/>
        </w:pBdr>
        <w:spacing w:after="120" w:line="240" w:lineRule="auto"/>
        <w:ind w:left="284" w:right="277" w:hanging="253"/>
        <w:jc w:val="both"/>
        <w:rPr>
          <w:rFonts w:ascii="Arial" w:eastAsia="Arial" w:hAnsi="Arial" w:cs="Arial"/>
          <w:color w:val="000000"/>
          <w:sz w:val="18"/>
          <w:szCs w:val="18"/>
        </w:rPr>
      </w:pPr>
      <w:r>
        <w:rPr>
          <w:rFonts w:ascii="Arial" w:eastAsia="Arial" w:hAnsi="Arial" w:cs="Arial"/>
          <w:color w:val="000000"/>
          <w:sz w:val="18"/>
          <w:szCs w:val="18"/>
        </w:rPr>
        <w:t xml:space="preserve">Neef, R. 2003. Overlooking the steppe forest: preliminary report on the botanical remains from early Neolithic </w:t>
      </w:r>
      <w:proofErr w:type="spellStart"/>
      <w:r>
        <w:rPr>
          <w:rFonts w:ascii="Arial" w:eastAsia="Arial" w:hAnsi="Arial" w:cs="Arial"/>
          <w:color w:val="000000"/>
          <w:sz w:val="18"/>
          <w:szCs w:val="18"/>
        </w:rPr>
        <w:t>Göbekli</w:t>
      </w:r>
      <w:proofErr w:type="spellEnd"/>
      <w:r>
        <w:rPr>
          <w:rFonts w:ascii="Arial" w:eastAsia="Arial" w:hAnsi="Arial" w:cs="Arial"/>
          <w:color w:val="000000"/>
          <w:sz w:val="18"/>
          <w:szCs w:val="18"/>
        </w:rPr>
        <w:t xml:space="preserve"> Tepe (southern Turkey). </w:t>
      </w:r>
      <w:r>
        <w:rPr>
          <w:rFonts w:ascii="Arial" w:eastAsia="Arial" w:hAnsi="Arial" w:cs="Arial"/>
          <w:i/>
          <w:color w:val="000000"/>
          <w:sz w:val="18"/>
          <w:szCs w:val="18"/>
        </w:rPr>
        <w:t xml:space="preserve">Neo-Lithics </w:t>
      </w:r>
      <w:r>
        <w:rPr>
          <w:rFonts w:ascii="Arial" w:eastAsia="Arial" w:hAnsi="Arial" w:cs="Arial"/>
          <w:color w:val="000000"/>
          <w:sz w:val="18"/>
          <w:szCs w:val="18"/>
        </w:rPr>
        <w:t>2/03:13–15.</w:t>
      </w:r>
    </w:p>
    <w:p w14:paraId="220B3C4E"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Neef, R. 2004. Vegetation and plant husbandry. In </w:t>
      </w:r>
      <w:r>
        <w:rPr>
          <w:rFonts w:ascii="Arial" w:eastAsia="Arial" w:hAnsi="Arial" w:cs="Arial"/>
          <w:i/>
          <w:color w:val="000000"/>
          <w:sz w:val="18"/>
          <w:szCs w:val="18"/>
        </w:rPr>
        <w:t>Basta 1. The human ecology</w:t>
      </w:r>
      <w:r>
        <w:rPr>
          <w:rFonts w:ascii="Arial" w:eastAsia="Arial" w:hAnsi="Arial" w:cs="Arial"/>
          <w:color w:val="000000"/>
          <w:sz w:val="18"/>
          <w:szCs w:val="18"/>
        </w:rPr>
        <w:t xml:space="preserve">. H. J. Nissen, M. Muheisen, and H. G. K Gebel, eds. Pp. 55–71. Berlin: ex </w:t>
      </w:r>
      <w:proofErr w:type="spellStart"/>
      <w:r>
        <w:rPr>
          <w:rFonts w:ascii="Arial" w:eastAsia="Arial" w:hAnsi="Arial" w:cs="Arial"/>
          <w:color w:val="000000"/>
          <w:sz w:val="18"/>
          <w:szCs w:val="18"/>
        </w:rPr>
        <w:t>oriente</w:t>
      </w:r>
      <w:proofErr w:type="spellEnd"/>
      <w:r>
        <w:rPr>
          <w:rFonts w:ascii="Arial" w:eastAsia="Arial" w:hAnsi="Arial" w:cs="Arial"/>
          <w:color w:val="000000"/>
          <w:sz w:val="18"/>
          <w:szCs w:val="18"/>
        </w:rPr>
        <w:t>.</w:t>
      </w:r>
    </w:p>
    <w:p w14:paraId="241545EB"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Pasternak, R. 1998. Investigation of botanical remains from </w:t>
      </w:r>
      <w:proofErr w:type="spellStart"/>
      <w:r>
        <w:rPr>
          <w:rFonts w:ascii="Arial" w:eastAsia="Arial" w:hAnsi="Arial" w:cs="Arial"/>
          <w:color w:val="000000"/>
          <w:sz w:val="18"/>
          <w:szCs w:val="18"/>
        </w:rPr>
        <w:t>Nevalı</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Çori</w:t>
      </w:r>
      <w:proofErr w:type="spellEnd"/>
      <w:r>
        <w:rPr>
          <w:rFonts w:ascii="Arial" w:eastAsia="Arial" w:hAnsi="Arial" w:cs="Arial"/>
          <w:color w:val="000000"/>
          <w:sz w:val="18"/>
          <w:szCs w:val="18"/>
        </w:rPr>
        <w:t xml:space="preserve">, PPNB, Turkey: a short interim report. In </w:t>
      </w:r>
      <w:r>
        <w:rPr>
          <w:rFonts w:ascii="Arial" w:eastAsia="Arial" w:hAnsi="Arial" w:cs="Arial"/>
          <w:i/>
          <w:color w:val="000000"/>
          <w:sz w:val="18"/>
          <w:szCs w:val="18"/>
        </w:rPr>
        <w:t xml:space="preserve">The origins of agriculture and crop domestication. </w:t>
      </w:r>
      <w:r>
        <w:rPr>
          <w:rFonts w:ascii="Arial" w:eastAsia="Arial" w:hAnsi="Arial" w:cs="Arial"/>
          <w:color w:val="000000"/>
          <w:sz w:val="18"/>
          <w:szCs w:val="18"/>
        </w:rPr>
        <w:t xml:space="preserve">A. B. Damania, J. </w:t>
      </w:r>
      <w:proofErr w:type="spellStart"/>
      <w:r>
        <w:rPr>
          <w:rFonts w:ascii="Arial" w:eastAsia="Arial" w:hAnsi="Arial" w:cs="Arial"/>
          <w:color w:val="000000"/>
          <w:sz w:val="18"/>
          <w:szCs w:val="18"/>
        </w:rPr>
        <w:t>Valkoun</w:t>
      </w:r>
      <w:proofErr w:type="spellEnd"/>
      <w:r>
        <w:rPr>
          <w:rFonts w:ascii="Arial" w:eastAsia="Arial" w:hAnsi="Arial" w:cs="Arial"/>
          <w:color w:val="000000"/>
          <w:sz w:val="18"/>
          <w:szCs w:val="18"/>
        </w:rPr>
        <w:t xml:space="preserve">, G. Willcox, and C. O. </w:t>
      </w:r>
      <w:proofErr w:type="spellStart"/>
      <w:r>
        <w:rPr>
          <w:rFonts w:ascii="Arial" w:eastAsia="Arial" w:hAnsi="Arial" w:cs="Arial"/>
          <w:color w:val="000000"/>
          <w:sz w:val="18"/>
          <w:szCs w:val="18"/>
        </w:rPr>
        <w:t>Qualset</w:t>
      </w:r>
      <w:proofErr w:type="spellEnd"/>
      <w:r>
        <w:rPr>
          <w:rFonts w:ascii="Arial" w:eastAsia="Arial" w:hAnsi="Arial" w:cs="Arial"/>
          <w:color w:val="000000"/>
          <w:sz w:val="18"/>
          <w:szCs w:val="18"/>
        </w:rPr>
        <w:t xml:space="preserve">, eds. Pp. 170–177. Aleppo: International </w:t>
      </w:r>
      <w:proofErr w:type="spellStart"/>
      <w:r>
        <w:rPr>
          <w:rFonts w:ascii="Arial" w:eastAsia="Arial" w:hAnsi="Arial" w:cs="Arial"/>
          <w:color w:val="000000"/>
          <w:sz w:val="18"/>
          <w:szCs w:val="18"/>
        </w:rPr>
        <w:t>Center</w:t>
      </w:r>
      <w:proofErr w:type="spellEnd"/>
      <w:r>
        <w:rPr>
          <w:rFonts w:ascii="Arial" w:eastAsia="Arial" w:hAnsi="Arial" w:cs="Arial"/>
          <w:color w:val="000000"/>
          <w:sz w:val="18"/>
          <w:szCs w:val="18"/>
        </w:rPr>
        <w:t xml:space="preserve"> for Agricultural Research in </w:t>
      </w:r>
    </w:p>
    <w:p w14:paraId="5F280A15"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Riehl, S., M. Benz, N. J. Conard, H. Darabi, K. Deckers, H. F. Nashli, and M. Zeidi-</w:t>
      </w:r>
      <w:proofErr w:type="spellStart"/>
      <w:r>
        <w:rPr>
          <w:rFonts w:ascii="Arial" w:eastAsia="Arial" w:hAnsi="Arial" w:cs="Arial"/>
          <w:color w:val="000000"/>
          <w:sz w:val="18"/>
          <w:szCs w:val="18"/>
        </w:rPr>
        <w:t>Kulehparchec</w:t>
      </w:r>
      <w:proofErr w:type="spellEnd"/>
      <w:r>
        <w:rPr>
          <w:rFonts w:ascii="Arial" w:eastAsia="Arial" w:hAnsi="Arial" w:cs="Arial"/>
          <w:color w:val="000000"/>
          <w:sz w:val="18"/>
          <w:szCs w:val="18"/>
        </w:rPr>
        <w:t xml:space="preserve">. </w:t>
      </w:r>
      <w:r>
        <w:rPr>
          <w:rFonts w:ascii="Arial" w:eastAsia="Arial" w:hAnsi="Arial" w:cs="Arial"/>
          <w:sz w:val="18"/>
          <w:szCs w:val="18"/>
        </w:rPr>
        <w:t xml:space="preserve">2012. Plant use in three Pre-Pottery Neolithic sites of the northern and eastern Fertile Crescent: a preliminary report. </w:t>
      </w:r>
      <w:r>
        <w:rPr>
          <w:rFonts w:ascii="Arial" w:eastAsia="Arial" w:hAnsi="Arial" w:cs="Arial"/>
          <w:i/>
          <w:sz w:val="18"/>
          <w:szCs w:val="18"/>
        </w:rPr>
        <w:t xml:space="preserve">Vegetation History and Archaeobotany </w:t>
      </w:r>
      <w:r>
        <w:rPr>
          <w:rFonts w:ascii="Arial" w:eastAsia="Arial" w:hAnsi="Arial" w:cs="Arial"/>
          <w:sz w:val="18"/>
          <w:szCs w:val="18"/>
        </w:rPr>
        <w:t>21:95–106.</w:t>
      </w:r>
    </w:p>
    <w:p w14:paraId="1E17ACEF" w14:textId="77777777" w:rsidR="00CA57AC" w:rsidRDefault="00DF274C">
      <w:pPr>
        <w:pBdr>
          <w:top w:val="nil"/>
          <w:left w:val="nil"/>
          <w:bottom w:val="nil"/>
          <w:right w:val="nil"/>
          <w:between w:val="nil"/>
        </w:pBdr>
        <w:spacing w:after="120" w:line="240" w:lineRule="auto"/>
        <w:ind w:left="284" w:right="109" w:hanging="253"/>
        <w:rPr>
          <w:rFonts w:ascii="Arial" w:eastAsia="Arial" w:hAnsi="Arial" w:cs="Arial"/>
          <w:color w:val="000000"/>
          <w:sz w:val="18"/>
          <w:szCs w:val="18"/>
        </w:rPr>
      </w:pPr>
      <w:r>
        <w:rPr>
          <w:rFonts w:ascii="Arial" w:eastAsia="Arial" w:hAnsi="Arial" w:cs="Arial"/>
          <w:color w:val="000000"/>
          <w:sz w:val="18"/>
          <w:szCs w:val="18"/>
        </w:rPr>
        <w:t xml:space="preserve">Riehl, S., </w:t>
      </w:r>
      <w:proofErr w:type="spellStart"/>
      <w:r>
        <w:rPr>
          <w:rFonts w:ascii="Arial" w:eastAsia="Arial" w:hAnsi="Arial" w:cs="Arial"/>
          <w:color w:val="000000"/>
          <w:sz w:val="18"/>
          <w:szCs w:val="18"/>
        </w:rPr>
        <w:t>Asouti</w:t>
      </w:r>
      <w:proofErr w:type="spellEnd"/>
      <w:r>
        <w:rPr>
          <w:rFonts w:ascii="Arial" w:eastAsia="Arial" w:hAnsi="Arial" w:cs="Arial"/>
          <w:color w:val="000000"/>
          <w:sz w:val="18"/>
          <w:szCs w:val="18"/>
        </w:rPr>
        <w:t xml:space="preserve">, E., Karakaya, D., Starkovich, B.M., Zeidi, M., Conard, N.J., 2015. Resilience at the transition to agriculture: the long-term landscape and resource development at the Aceramic Neolithic tell site of </w:t>
      </w:r>
      <w:proofErr w:type="spellStart"/>
      <w:r>
        <w:rPr>
          <w:rFonts w:ascii="Arial" w:eastAsia="Arial" w:hAnsi="Arial" w:cs="Arial"/>
          <w:color w:val="000000"/>
          <w:sz w:val="18"/>
          <w:szCs w:val="18"/>
        </w:rPr>
        <w:t>Chogha</w:t>
      </w:r>
      <w:proofErr w:type="spellEnd"/>
      <w:r>
        <w:rPr>
          <w:rFonts w:ascii="Arial" w:eastAsia="Arial" w:hAnsi="Arial" w:cs="Arial"/>
          <w:color w:val="000000"/>
          <w:sz w:val="18"/>
          <w:szCs w:val="18"/>
        </w:rPr>
        <w:t xml:space="preserve"> Golan (Iran). </w:t>
      </w:r>
      <w:r>
        <w:rPr>
          <w:rFonts w:ascii="Arial" w:eastAsia="Arial" w:hAnsi="Arial" w:cs="Arial"/>
          <w:i/>
          <w:color w:val="000000"/>
          <w:sz w:val="18"/>
          <w:szCs w:val="18"/>
        </w:rPr>
        <w:t xml:space="preserve">Biomed. Res. Int. </w:t>
      </w:r>
      <w:r>
        <w:rPr>
          <w:rFonts w:ascii="Arial" w:eastAsia="Arial" w:hAnsi="Arial" w:cs="Arial"/>
          <w:color w:val="000000"/>
          <w:sz w:val="18"/>
          <w:szCs w:val="18"/>
        </w:rPr>
        <w:t xml:space="preserve">2015 (532481). </w:t>
      </w:r>
      <w:hyperlink r:id="rId7">
        <w:r>
          <w:rPr>
            <w:rFonts w:ascii="Arial" w:eastAsia="Arial" w:hAnsi="Arial" w:cs="Arial"/>
            <w:color w:val="2096D2"/>
            <w:sz w:val="18"/>
            <w:szCs w:val="18"/>
          </w:rPr>
          <w:t>http://dx.doi.org/10.1155/2015/532481</w:t>
        </w:r>
      </w:hyperlink>
      <w:hyperlink r:id="rId8">
        <w:r>
          <w:rPr>
            <w:rFonts w:ascii="Arial" w:eastAsia="Arial" w:hAnsi="Arial" w:cs="Arial"/>
            <w:color w:val="000000"/>
            <w:sz w:val="18"/>
            <w:szCs w:val="18"/>
          </w:rPr>
          <w:t>.</w:t>
        </w:r>
      </w:hyperlink>
    </w:p>
    <w:p w14:paraId="0D52167B" w14:textId="77777777" w:rsidR="00CA57AC" w:rsidRDefault="00DF274C">
      <w:pPr>
        <w:spacing w:after="120" w:line="240" w:lineRule="auto"/>
        <w:ind w:left="284" w:right="109" w:hanging="253"/>
        <w:rPr>
          <w:rFonts w:ascii="Arial" w:eastAsia="Arial" w:hAnsi="Arial" w:cs="Arial"/>
          <w:sz w:val="18"/>
          <w:szCs w:val="18"/>
        </w:rPr>
      </w:pPr>
      <w:r>
        <w:rPr>
          <w:rFonts w:ascii="Arial" w:eastAsia="Arial" w:hAnsi="Arial" w:cs="Arial"/>
          <w:sz w:val="18"/>
          <w:szCs w:val="18"/>
        </w:rPr>
        <w:lastRenderedPageBreak/>
        <w:t xml:space="preserve">Savard, M. 2005. </w:t>
      </w:r>
      <w:proofErr w:type="spellStart"/>
      <w:r>
        <w:rPr>
          <w:rFonts w:ascii="Arial" w:eastAsia="Arial" w:hAnsi="Arial" w:cs="Arial"/>
          <w:i/>
          <w:sz w:val="18"/>
          <w:szCs w:val="18"/>
        </w:rPr>
        <w:t>Epipalaeolithic</w:t>
      </w:r>
      <w:proofErr w:type="spellEnd"/>
      <w:r>
        <w:rPr>
          <w:rFonts w:ascii="Arial" w:eastAsia="Arial" w:hAnsi="Arial" w:cs="Arial"/>
          <w:i/>
          <w:sz w:val="18"/>
          <w:szCs w:val="18"/>
        </w:rPr>
        <w:t xml:space="preserve"> to Early Neolithic Subsistence Strategies in the Northern Fertile Crescent: The Archaeobotanical Remains from Hallan </w:t>
      </w:r>
      <w:proofErr w:type="spellStart"/>
      <w:r>
        <w:rPr>
          <w:rFonts w:ascii="Arial" w:eastAsia="Arial" w:hAnsi="Arial" w:cs="Arial"/>
          <w:i/>
          <w:sz w:val="18"/>
          <w:szCs w:val="18"/>
        </w:rPr>
        <w:t>Çemi</w:t>
      </w:r>
      <w:proofErr w:type="spellEnd"/>
      <w:r>
        <w:rPr>
          <w:rFonts w:ascii="Arial" w:eastAsia="Arial" w:hAnsi="Arial" w:cs="Arial"/>
          <w:i/>
          <w:sz w:val="18"/>
          <w:szCs w:val="18"/>
        </w:rPr>
        <w:t xml:space="preserve">, Demirköy, </w:t>
      </w:r>
      <w:proofErr w:type="spellStart"/>
      <w:r>
        <w:rPr>
          <w:rFonts w:ascii="Arial" w:eastAsia="Arial" w:hAnsi="Arial" w:cs="Arial"/>
          <w:i/>
          <w:sz w:val="18"/>
          <w:szCs w:val="18"/>
        </w:rPr>
        <w:t>M'lefaat</w:t>
      </w:r>
      <w:proofErr w:type="spellEnd"/>
      <w:r>
        <w:rPr>
          <w:rFonts w:ascii="Arial" w:eastAsia="Arial" w:hAnsi="Arial" w:cs="Arial"/>
          <w:i/>
          <w:sz w:val="18"/>
          <w:szCs w:val="18"/>
        </w:rPr>
        <w:t xml:space="preserve"> and </w:t>
      </w:r>
      <w:proofErr w:type="spellStart"/>
      <w:r>
        <w:rPr>
          <w:rFonts w:ascii="Arial" w:eastAsia="Arial" w:hAnsi="Arial" w:cs="Arial"/>
          <w:i/>
          <w:sz w:val="18"/>
          <w:szCs w:val="18"/>
        </w:rPr>
        <w:t>Qermez</w:t>
      </w:r>
      <w:proofErr w:type="spellEnd"/>
      <w:r>
        <w:rPr>
          <w:rFonts w:ascii="Arial" w:eastAsia="Arial" w:hAnsi="Arial" w:cs="Arial"/>
          <w:i/>
          <w:sz w:val="18"/>
          <w:szCs w:val="18"/>
        </w:rPr>
        <w:t xml:space="preserve"> Dere</w:t>
      </w:r>
      <w:r>
        <w:rPr>
          <w:rFonts w:ascii="Arial" w:eastAsia="Arial" w:hAnsi="Arial" w:cs="Arial"/>
          <w:sz w:val="18"/>
          <w:szCs w:val="18"/>
        </w:rPr>
        <w:t>. PhD Dissertation (University of Cambridge, Cambridge).</w:t>
      </w:r>
    </w:p>
    <w:p w14:paraId="2135355E"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Savard, M., M. Nesbitt, and M. K. Jones. 2006. The role of wild grasses in subsistence and sedentism: new evidence from the northern Fertile Crescent. </w:t>
      </w:r>
      <w:r>
        <w:rPr>
          <w:rFonts w:ascii="Arial" w:eastAsia="Arial" w:hAnsi="Arial" w:cs="Arial"/>
          <w:i/>
          <w:color w:val="000000"/>
          <w:sz w:val="18"/>
          <w:szCs w:val="18"/>
        </w:rPr>
        <w:t xml:space="preserve">World Archaeology </w:t>
      </w:r>
      <w:r>
        <w:rPr>
          <w:rFonts w:ascii="Arial" w:eastAsia="Arial" w:hAnsi="Arial" w:cs="Arial"/>
          <w:color w:val="000000"/>
          <w:sz w:val="18"/>
          <w:szCs w:val="18"/>
        </w:rPr>
        <w:t>38:179–196.</w:t>
      </w:r>
    </w:p>
    <w:p w14:paraId="114D11F8"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Smith K and L. Moffett. 2015. The charred plant remains. In: Parr PJ (ed.) </w:t>
      </w:r>
      <w:r>
        <w:rPr>
          <w:rFonts w:ascii="Arial" w:eastAsia="Arial" w:hAnsi="Arial" w:cs="Arial"/>
          <w:i/>
          <w:sz w:val="18"/>
          <w:szCs w:val="18"/>
        </w:rPr>
        <w:t>Excavations at Tell Nebi Mend, Syria. Volume 1</w:t>
      </w:r>
      <w:r>
        <w:rPr>
          <w:rFonts w:ascii="Arial" w:eastAsia="Arial" w:hAnsi="Arial" w:cs="Arial"/>
          <w:sz w:val="18"/>
          <w:szCs w:val="18"/>
        </w:rPr>
        <w:t>. Oxford: Oxbow Books, pp. 336-343.</w:t>
      </w:r>
    </w:p>
    <w:p w14:paraId="54B7211F"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i/>
          <w:color w:val="000000"/>
          <w:sz w:val="18"/>
          <w:szCs w:val="18"/>
        </w:rPr>
      </w:pPr>
      <w:r>
        <w:rPr>
          <w:rFonts w:ascii="Arial" w:eastAsia="Arial" w:hAnsi="Arial" w:cs="Arial"/>
          <w:color w:val="000000"/>
          <w:sz w:val="18"/>
          <w:szCs w:val="18"/>
        </w:rPr>
        <w:t xml:space="preserve">Tanno, K.-I., and G. Willcox. 2006. The origins of cultivation of </w:t>
      </w:r>
      <w:r>
        <w:rPr>
          <w:rFonts w:ascii="Arial" w:eastAsia="Arial" w:hAnsi="Arial" w:cs="Arial"/>
          <w:i/>
          <w:color w:val="000000"/>
          <w:sz w:val="18"/>
          <w:szCs w:val="18"/>
        </w:rPr>
        <w:t xml:space="preserve">Cicer arietinum </w:t>
      </w:r>
      <w:r>
        <w:rPr>
          <w:rFonts w:ascii="Arial" w:eastAsia="Arial" w:hAnsi="Arial" w:cs="Arial"/>
          <w:color w:val="000000"/>
          <w:sz w:val="18"/>
          <w:szCs w:val="18"/>
        </w:rPr>
        <w:t xml:space="preserve">L. and </w:t>
      </w:r>
      <w:r>
        <w:rPr>
          <w:rFonts w:ascii="Arial" w:eastAsia="Arial" w:hAnsi="Arial" w:cs="Arial"/>
          <w:i/>
          <w:color w:val="000000"/>
          <w:sz w:val="18"/>
          <w:szCs w:val="18"/>
        </w:rPr>
        <w:t xml:space="preserve">Vicia faba </w:t>
      </w:r>
      <w:r>
        <w:rPr>
          <w:rFonts w:ascii="Arial" w:eastAsia="Arial" w:hAnsi="Arial" w:cs="Arial"/>
          <w:color w:val="000000"/>
          <w:sz w:val="18"/>
          <w:szCs w:val="18"/>
        </w:rPr>
        <w:t xml:space="preserve">L.: early finds from Tell </w:t>
      </w:r>
      <w:proofErr w:type="spellStart"/>
      <w:r>
        <w:rPr>
          <w:rFonts w:ascii="Arial" w:eastAsia="Arial" w:hAnsi="Arial" w:cs="Arial"/>
          <w:color w:val="000000"/>
          <w:sz w:val="18"/>
          <w:szCs w:val="18"/>
        </w:rPr>
        <w:t>el-Kerkh</w:t>
      </w:r>
      <w:proofErr w:type="spellEnd"/>
      <w:r>
        <w:rPr>
          <w:rFonts w:ascii="Arial" w:eastAsia="Arial" w:hAnsi="Arial" w:cs="Arial"/>
          <w:color w:val="000000"/>
          <w:sz w:val="18"/>
          <w:szCs w:val="18"/>
        </w:rPr>
        <w:t xml:space="preserve">, north-west Syria, late 10th millennium B.P. </w:t>
      </w:r>
      <w:r>
        <w:rPr>
          <w:rFonts w:ascii="Arial" w:eastAsia="Arial" w:hAnsi="Arial" w:cs="Arial"/>
          <w:i/>
          <w:color w:val="000000"/>
          <w:sz w:val="18"/>
          <w:szCs w:val="18"/>
        </w:rPr>
        <w:t xml:space="preserve">Vegetation </w:t>
      </w:r>
      <w:r>
        <w:rPr>
          <w:rFonts w:ascii="Arial" w:eastAsia="Arial" w:hAnsi="Arial" w:cs="Arial"/>
          <w:i/>
          <w:sz w:val="18"/>
          <w:szCs w:val="18"/>
        </w:rPr>
        <w:t xml:space="preserve">History and Archaeobotany </w:t>
      </w:r>
      <w:r>
        <w:rPr>
          <w:rFonts w:ascii="Arial" w:eastAsia="Arial" w:hAnsi="Arial" w:cs="Arial"/>
          <w:sz w:val="18"/>
          <w:szCs w:val="18"/>
        </w:rPr>
        <w:t>15:197–204.</w:t>
      </w:r>
    </w:p>
    <w:p w14:paraId="107E8DC9" w14:textId="77777777" w:rsidR="00CA57AC" w:rsidRDefault="00DF274C">
      <w:pPr>
        <w:spacing w:after="120" w:line="240" w:lineRule="auto"/>
        <w:ind w:left="284" w:hanging="253"/>
        <w:rPr>
          <w:rFonts w:ascii="Arial" w:eastAsia="Arial" w:hAnsi="Arial" w:cs="Arial"/>
          <w:sz w:val="18"/>
          <w:szCs w:val="18"/>
        </w:rPr>
      </w:pPr>
      <w:r>
        <w:rPr>
          <w:rFonts w:ascii="Arial" w:eastAsia="Arial" w:hAnsi="Arial" w:cs="Arial"/>
          <w:sz w:val="18"/>
          <w:szCs w:val="18"/>
        </w:rPr>
        <w:t xml:space="preserve">Tanno KI, Willcox G, </w:t>
      </w:r>
      <w:proofErr w:type="spellStart"/>
      <w:r>
        <w:rPr>
          <w:rFonts w:ascii="Arial" w:eastAsia="Arial" w:hAnsi="Arial" w:cs="Arial"/>
          <w:sz w:val="18"/>
          <w:szCs w:val="18"/>
        </w:rPr>
        <w:t>Muhesen</w:t>
      </w:r>
      <w:proofErr w:type="spellEnd"/>
      <w:r>
        <w:rPr>
          <w:rFonts w:ascii="Arial" w:eastAsia="Arial" w:hAnsi="Arial" w:cs="Arial"/>
          <w:sz w:val="18"/>
          <w:szCs w:val="18"/>
        </w:rPr>
        <w:t xml:space="preserve"> S, </w:t>
      </w:r>
      <w:proofErr w:type="spellStart"/>
      <w:r>
        <w:rPr>
          <w:rFonts w:ascii="Arial" w:eastAsia="Arial" w:hAnsi="Arial" w:cs="Arial"/>
          <w:sz w:val="18"/>
          <w:szCs w:val="18"/>
        </w:rPr>
        <w:t>Nishiaka</w:t>
      </w:r>
      <w:proofErr w:type="spellEnd"/>
      <w:r>
        <w:rPr>
          <w:rFonts w:ascii="Arial" w:eastAsia="Arial" w:hAnsi="Arial" w:cs="Arial"/>
          <w:sz w:val="18"/>
          <w:szCs w:val="18"/>
        </w:rPr>
        <w:t xml:space="preserve"> Y, </w:t>
      </w:r>
      <w:proofErr w:type="spellStart"/>
      <w:r>
        <w:rPr>
          <w:rFonts w:ascii="Arial" w:eastAsia="Arial" w:hAnsi="Arial" w:cs="Arial"/>
          <w:sz w:val="18"/>
          <w:szCs w:val="18"/>
        </w:rPr>
        <w:t>Kanjo</w:t>
      </w:r>
      <w:proofErr w:type="spellEnd"/>
      <w:r>
        <w:rPr>
          <w:rFonts w:ascii="Arial" w:eastAsia="Arial" w:hAnsi="Arial" w:cs="Arial"/>
          <w:sz w:val="18"/>
          <w:szCs w:val="18"/>
        </w:rPr>
        <w:t xml:space="preserve"> Y, Akazawa T (2013) et al. 2013. Preliminary results from analyses of charred plant remains from a burnt Natufian building at </w:t>
      </w:r>
      <w:proofErr w:type="spellStart"/>
      <w:r>
        <w:rPr>
          <w:rFonts w:ascii="Arial" w:eastAsia="Arial" w:hAnsi="Arial" w:cs="Arial"/>
          <w:sz w:val="18"/>
          <w:szCs w:val="18"/>
        </w:rPr>
        <w:t>Dederiyeh</w:t>
      </w:r>
      <w:proofErr w:type="spellEnd"/>
      <w:r>
        <w:rPr>
          <w:rFonts w:ascii="Arial" w:eastAsia="Arial" w:hAnsi="Arial" w:cs="Arial"/>
          <w:sz w:val="18"/>
          <w:szCs w:val="18"/>
        </w:rPr>
        <w:t xml:space="preserve"> cave in northwest Syria. In: Bar-Yosef O, Valla FR (eds) Natufian Foragers in the Levant. Terminal Pleistocene Social Changes in Western Asia. Ann Arbor, Mi.: International Monographs in Prehistory, pp. 83-87</w:t>
      </w:r>
    </w:p>
    <w:p w14:paraId="62122498" w14:textId="77777777" w:rsidR="00CA57AC" w:rsidRDefault="00DF274C">
      <w:pPr>
        <w:spacing w:after="120" w:line="240" w:lineRule="auto"/>
        <w:ind w:left="284" w:right="196" w:hanging="253"/>
        <w:rPr>
          <w:rFonts w:ascii="Arial" w:eastAsia="Arial" w:hAnsi="Arial" w:cs="Arial"/>
          <w:color w:val="000000"/>
          <w:sz w:val="18"/>
          <w:szCs w:val="18"/>
        </w:rPr>
      </w:pPr>
      <w:r>
        <w:rPr>
          <w:rFonts w:ascii="Arial" w:eastAsia="Arial" w:hAnsi="Arial" w:cs="Arial"/>
          <w:sz w:val="18"/>
          <w:szCs w:val="18"/>
        </w:rPr>
        <w:t xml:space="preserve">Waines, J. and N. S. Price. 1977. Plant remains from </w:t>
      </w:r>
      <w:proofErr w:type="spellStart"/>
      <w:r>
        <w:rPr>
          <w:rFonts w:ascii="Arial" w:eastAsia="Arial" w:hAnsi="Arial" w:cs="Arial"/>
          <w:sz w:val="18"/>
          <w:szCs w:val="18"/>
        </w:rPr>
        <w:t>Khirokitia</w:t>
      </w:r>
      <w:proofErr w:type="spellEnd"/>
      <w:r>
        <w:rPr>
          <w:rFonts w:ascii="Arial" w:eastAsia="Arial" w:hAnsi="Arial" w:cs="Arial"/>
          <w:sz w:val="18"/>
          <w:szCs w:val="18"/>
        </w:rPr>
        <w:t xml:space="preserve"> in Cyprus. </w:t>
      </w:r>
      <w:proofErr w:type="spellStart"/>
      <w:r>
        <w:rPr>
          <w:rFonts w:ascii="Arial" w:eastAsia="Arial" w:hAnsi="Arial" w:cs="Arial"/>
          <w:i/>
          <w:sz w:val="18"/>
          <w:szCs w:val="18"/>
        </w:rPr>
        <w:t>Paléorient</w:t>
      </w:r>
      <w:proofErr w:type="spellEnd"/>
      <w:r>
        <w:rPr>
          <w:rFonts w:ascii="Arial" w:eastAsia="Arial" w:hAnsi="Arial" w:cs="Arial"/>
          <w:i/>
          <w:sz w:val="18"/>
          <w:szCs w:val="18"/>
        </w:rPr>
        <w:t xml:space="preserve"> </w:t>
      </w:r>
      <w:r>
        <w:rPr>
          <w:rFonts w:ascii="Arial" w:eastAsia="Arial" w:hAnsi="Arial" w:cs="Arial"/>
          <w:sz w:val="18"/>
          <w:szCs w:val="18"/>
        </w:rPr>
        <w:t xml:space="preserve">5, 281-284. </w:t>
      </w:r>
    </w:p>
    <w:p w14:paraId="6D12CD7B"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Wengrow, D., R. Carter, G. Brereton, M. Shepperson, S. J. </w:t>
      </w:r>
      <w:proofErr w:type="spellStart"/>
      <w:r>
        <w:rPr>
          <w:rFonts w:ascii="Arial" w:eastAsia="Arial" w:hAnsi="Arial" w:cs="Arial"/>
          <w:color w:val="000000"/>
          <w:sz w:val="18"/>
          <w:szCs w:val="18"/>
        </w:rPr>
        <w:t>Hamarashi</w:t>
      </w:r>
      <w:proofErr w:type="spellEnd"/>
      <w:r>
        <w:rPr>
          <w:rFonts w:ascii="Arial" w:eastAsia="Arial" w:hAnsi="Arial" w:cs="Arial"/>
          <w:color w:val="000000"/>
          <w:sz w:val="18"/>
          <w:szCs w:val="18"/>
        </w:rPr>
        <w:t xml:space="preserve">, S. A. Saber, A. Bevan, D. Fuller, H. Himmelman, H. Sosnowska, L. Gonzalez Carretero. 2016. Gurga </w:t>
      </w:r>
      <w:proofErr w:type="spellStart"/>
      <w:r>
        <w:rPr>
          <w:rFonts w:ascii="Arial" w:eastAsia="Arial" w:hAnsi="Arial" w:cs="Arial"/>
          <w:color w:val="000000"/>
          <w:sz w:val="18"/>
          <w:szCs w:val="18"/>
        </w:rPr>
        <w:t>chiya</w:t>
      </w:r>
      <w:proofErr w:type="spellEnd"/>
      <w:r>
        <w:rPr>
          <w:rFonts w:ascii="Arial" w:eastAsia="Arial" w:hAnsi="Arial" w:cs="Arial"/>
          <w:color w:val="000000"/>
          <w:sz w:val="18"/>
          <w:szCs w:val="18"/>
        </w:rPr>
        <w:t xml:space="preserve"> and Tepe </w:t>
      </w:r>
      <w:proofErr w:type="spellStart"/>
      <w:r>
        <w:rPr>
          <w:rFonts w:ascii="Arial" w:eastAsia="Arial" w:hAnsi="Arial" w:cs="Arial"/>
          <w:color w:val="000000"/>
          <w:sz w:val="18"/>
          <w:szCs w:val="18"/>
        </w:rPr>
        <w:t>marani</w:t>
      </w:r>
      <w:proofErr w:type="spellEnd"/>
      <w:r>
        <w:rPr>
          <w:rFonts w:ascii="Arial" w:eastAsia="Arial" w:hAnsi="Arial" w:cs="Arial"/>
          <w:color w:val="000000"/>
          <w:sz w:val="18"/>
          <w:szCs w:val="18"/>
        </w:rPr>
        <w:t xml:space="preserve">: new excavations in the </w:t>
      </w:r>
      <w:proofErr w:type="spellStart"/>
      <w:r>
        <w:rPr>
          <w:rFonts w:ascii="Arial" w:eastAsia="Arial" w:hAnsi="Arial" w:cs="Arial"/>
          <w:color w:val="000000"/>
          <w:sz w:val="18"/>
          <w:szCs w:val="18"/>
        </w:rPr>
        <w:t>Shahrizor</w:t>
      </w:r>
      <w:proofErr w:type="spellEnd"/>
      <w:r>
        <w:rPr>
          <w:rFonts w:ascii="Arial" w:eastAsia="Arial" w:hAnsi="Arial" w:cs="Arial"/>
          <w:color w:val="000000"/>
          <w:sz w:val="18"/>
          <w:szCs w:val="18"/>
        </w:rPr>
        <w:t xml:space="preserve"> plain, Iraqi Kurdistan. </w:t>
      </w:r>
      <w:r>
        <w:rPr>
          <w:rFonts w:ascii="Arial" w:eastAsia="Arial" w:hAnsi="Arial" w:cs="Arial"/>
          <w:i/>
          <w:color w:val="000000"/>
          <w:sz w:val="18"/>
          <w:szCs w:val="18"/>
        </w:rPr>
        <w:t xml:space="preserve">Iraq </w:t>
      </w:r>
      <w:r>
        <w:rPr>
          <w:rFonts w:ascii="Arial" w:eastAsia="Arial" w:hAnsi="Arial" w:cs="Arial"/>
          <w:color w:val="000000"/>
          <w:sz w:val="18"/>
          <w:szCs w:val="18"/>
        </w:rPr>
        <w:t>78: 253-284.</w:t>
      </w:r>
    </w:p>
    <w:p w14:paraId="0561E7F7" w14:textId="77777777" w:rsidR="00CA57AC" w:rsidRDefault="00DF274C">
      <w:pPr>
        <w:pBdr>
          <w:top w:val="nil"/>
          <w:left w:val="nil"/>
          <w:bottom w:val="nil"/>
          <w:right w:val="nil"/>
          <w:between w:val="nil"/>
        </w:pBdr>
        <w:spacing w:after="120" w:line="240" w:lineRule="auto"/>
        <w:ind w:left="284" w:hanging="253"/>
        <w:rPr>
          <w:rFonts w:ascii="Arial" w:eastAsia="Arial" w:hAnsi="Arial" w:cs="Arial"/>
          <w:sz w:val="18"/>
          <w:szCs w:val="18"/>
        </w:rPr>
      </w:pPr>
      <w:r>
        <w:rPr>
          <w:rFonts w:ascii="Arial" w:eastAsia="Arial" w:hAnsi="Arial" w:cs="Arial"/>
          <w:color w:val="222222"/>
          <w:sz w:val="18"/>
          <w:szCs w:val="18"/>
        </w:rPr>
        <w:t xml:space="preserve">White, C. E., &amp; Makarewicz, C. A. (2012). Harvesting practices and early Neolithic barley cultivation at </w:t>
      </w:r>
      <w:proofErr w:type="spellStart"/>
      <w:r>
        <w:rPr>
          <w:rFonts w:ascii="Arial" w:eastAsia="Arial" w:hAnsi="Arial" w:cs="Arial"/>
          <w:color w:val="222222"/>
          <w:sz w:val="18"/>
          <w:szCs w:val="18"/>
        </w:rPr>
        <w:t>el-Hemmeh</w:t>
      </w:r>
      <w:proofErr w:type="spellEnd"/>
      <w:r>
        <w:rPr>
          <w:rFonts w:ascii="Arial" w:eastAsia="Arial" w:hAnsi="Arial" w:cs="Arial"/>
          <w:color w:val="222222"/>
          <w:sz w:val="18"/>
          <w:szCs w:val="18"/>
        </w:rPr>
        <w:t xml:space="preserve">, Jordan. </w:t>
      </w:r>
      <w:r>
        <w:rPr>
          <w:rFonts w:ascii="Arial" w:eastAsia="Arial" w:hAnsi="Arial" w:cs="Arial"/>
          <w:i/>
          <w:color w:val="222222"/>
          <w:sz w:val="18"/>
          <w:szCs w:val="18"/>
        </w:rPr>
        <w:t>Vegetation History and Archaeobotany</w:t>
      </w:r>
      <w:r>
        <w:rPr>
          <w:rFonts w:ascii="Arial" w:eastAsia="Arial" w:hAnsi="Arial" w:cs="Arial"/>
          <w:color w:val="222222"/>
          <w:sz w:val="18"/>
          <w:szCs w:val="18"/>
        </w:rPr>
        <w:t xml:space="preserve">, </w:t>
      </w:r>
      <w:r>
        <w:rPr>
          <w:rFonts w:ascii="Arial" w:eastAsia="Arial" w:hAnsi="Arial" w:cs="Arial"/>
          <w:i/>
          <w:color w:val="222222"/>
          <w:sz w:val="18"/>
          <w:szCs w:val="18"/>
        </w:rPr>
        <w:t>21</w:t>
      </w:r>
      <w:r>
        <w:rPr>
          <w:rFonts w:ascii="Arial" w:eastAsia="Arial" w:hAnsi="Arial" w:cs="Arial"/>
          <w:color w:val="222222"/>
          <w:sz w:val="18"/>
          <w:szCs w:val="18"/>
        </w:rPr>
        <w:t>, 85-94.</w:t>
      </w:r>
    </w:p>
    <w:p w14:paraId="180CA103"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Whitlam, J., A. Bogaard, R. Matthews, W. Matthews, Y. </w:t>
      </w:r>
      <w:proofErr w:type="spellStart"/>
      <w:r>
        <w:rPr>
          <w:rFonts w:ascii="Arial" w:eastAsia="Arial" w:hAnsi="Arial" w:cs="Arial"/>
          <w:color w:val="000000"/>
          <w:sz w:val="18"/>
          <w:szCs w:val="18"/>
        </w:rPr>
        <w:t>Mohammadifar</w:t>
      </w:r>
      <w:proofErr w:type="spellEnd"/>
      <w:r>
        <w:rPr>
          <w:rFonts w:ascii="Arial" w:eastAsia="Arial" w:hAnsi="Arial" w:cs="Arial"/>
          <w:color w:val="000000"/>
          <w:sz w:val="18"/>
          <w:szCs w:val="18"/>
        </w:rPr>
        <w:t xml:space="preserve">, H. </w:t>
      </w:r>
      <w:proofErr w:type="spellStart"/>
      <w:r>
        <w:rPr>
          <w:rFonts w:ascii="Arial" w:eastAsia="Arial" w:hAnsi="Arial" w:cs="Arial"/>
          <w:color w:val="000000"/>
          <w:sz w:val="18"/>
          <w:szCs w:val="18"/>
        </w:rPr>
        <w:t>Ilkhani</w:t>
      </w:r>
      <w:proofErr w:type="spellEnd"/>
      <w:r>
        <w:rPr>
          <w:rFonts w:ascii="Arial" w:eastAsia="Arial" w:hAnsi="Arial" w:cs="Arial"/>
          <w:color w:val="000000"/>
          <w:sz w:val="18"/>
          <w:szCs w:val="18"/>
        </w:rPr>
        <w:t xml:space="preserve">, and M. Charles. 2018. Pre-agricultural plant management in the uplands of the central Zagros: the </w:t>
      </w:r>
      <w:proofErr w:type="spellStart"/>
      <w:r>
        <w:rPr>
          <w:rFonts w:ascii="Arial" w:eastAsia="Arial" w:hAnsi="Arial" w:cs="Arial"/>
          <w:color w:val="000000"/>
          <w:sz w:val="18"/>
          <w:szCs w:val="18"/>
        </w:rPr>
        <w:t>archaeobotaical</w:t>
      </w:r>
      <w:proofErr w:type="spellEnd"/>
      <w:r>
        <w:rPr>
          <w:rFonts w:ascii="Arial" w:eastAsia="Arial" w:hAnsi="Arial" w:cs="Arial"/>
          <w:color w:val="000000"/>
          <w:sz w:val="18"/>
          <w:szCs w:val="18"/>
        </w:rPr>
        <w:t xml:space="preserve"> evidence from Sheikh-e Abad. </w:t>
      </w:r>
      <w:r>
        <w:rPr>
          <w:rFonts w:ascii="Arial" w:eastAsia="Arial" w:hAnsi="Arial" w:cs="Arial"/>
          <w:i/>
          <w:color w:val="000000"/>
          <w:sz w:val="18"/>
          <w:szCs w:val="18"/>
        </w:rPr>
        <w:t xml:space="preserve">Vegetation History and Archaeobotany </w:t>
      </w:r>
      <w:r>
        <w:rPr>
          <w:rFonts w:ascii="Arial" w:eastAsia="Arial" w:hAnsi="Arial" w:cs="Arial"/>
          <w:color w:val="000000"/>
          <w:sz w:val="18"/>
          <w:szCs w:val="18"/>
        </w:rPr>
        <w:t>DOI: 10.1007/s00334-018-0675-x</w:t>
      </w:r>
    </w:p>
    <w:p w14:paraId="37899EFF"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Willcox, G. 1996. Evidence for plant exploitation and vegetation history from three early Neolithic pre-pottery sites on the Euphrates (Syria). </w:t>
      </w:r>
      <w:r>
        <w:rPr>
          <w:rFonts w:ascii="Arial" w:eastAsia="Arial" w:hAnsi="Arial" w:cs="Arial"/>
          <w:i/>
          <w:color w:val="000000"/>
          <w:sz w:val="18"/>
          <w:szCs w:val="18"/>
        </w:rPr>
        <w:t xml:space="preserve">Vegetation History and Archaeobotany </w:t>
      </w:r>
      <w:r>
        <w:rPr>
          <w:rFonts w:ascii="Arial" w:eastAsia="Arial" w:hAnsi="Arial" w:cs="Arial"/>
          <w:color w:val="000000"/>
          <w:sz w:val="18"/>
          <w:szCs w:val="18"/>
        </w:rPr>
        <w:t>5:143–152.</w:t>
      </w:r>
    </w:p>
    <w:p w14:paraId="35A56B3D"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Willcox, G. 2008. Nouvelles données </w:t>
      </w:r>
      <w:proofErr w:type="spellStart"/>
      <w:r>
        <w:rPr>
          <w:rFonts w:ascii="Arial" w:eastAsia="Arial" w:hAnsi="Arial" w:cs="Arial"/>
          <w:sz w:val="18"/>
          <w:szCs w:val="18"/>
        </w:rPr>
        <w:t>archéobotaniques</w:t>
      </w:r>
      <w:proofErr w:type="spellEnd"/>
      <w:r>
        <w:rPr>
          <w:rFonts w:ascii="Arial" w:eastAsia="Arial" w:hAnsi="Arial" w:cs="Arial"/>
          <w:sz w:val="18"/>
          <w:szCs w:val="18"/>
        </w:rPr>
        <w:t xml:space="preserve"> de </w:t>
      </w:r>
      <w:proofErr w:type="spellStart"/>
      <w:r>
        <w:rPr>
          <w:rFonts w:ascii="Arial" w:eastAsia="Arial" w:hAnsi="Arial" w:cs="Arial"/>
          <w:sz w:val="18"/>
          <w:szCs w:val="18"/>
        </w:rPr>
        <w:t>Mureybet</w:t>
      </w:r>
      <w:proofErr w:type="spellEnd"/>
      <w:r>
        <w:rPr>
          <w:rFonts w:ascii="Arial" w:eastAsia="Arial" w:hAnsi="Arial" w:cs="Arial"/>
          <w:sz w:val="18"/>
          <w:szCs w:val="18"/>
        </w:rPr>
        <w:t xml:space="preserve"> et la </w:t>
      </w:r>
      <w:proofErr w:type="spellStart"/>
      <w:r>
        <w:rPr>
          <w:rFonts w:ascii="Arial" w:eastAsia="Arial" w:hAnsi="Arial" w:cs="Arial"/>
          <w:sz w:val="18"/>
          <w:szCs w:val="18"/>
        </w:rPr>
        <w:t>néolithisation</w:t>
      </w:r>
      <w:proofErr w:type="spellEnd"/>
      <w:r>
        <w:rPr>
          <w:rFonts w:ascii="Arial" w:eastAsia="Arial" w:hAnsi="Arial" w:cs="Arial"/>
          <w:sz w:val="18"/>
          <w:szCs w:val="18"/>
        </w:rPr>
        <w:t xml:space="preserve"> du </w:t>
      </w:r>
      <w:proofErr w:type="spellStart"/>
      <w:r>
        <w:rPr>
          <w:rFonts w:ascii="Arial" w:eastAsia="Arial" w:hAnsi="Arial" w:cs="Arial"/>
          <w:sz w:val="18"/>
          <w:szCs w:val="18"/>
        </w:rPr>
        <w:t>moyen</w:t>
      </w:r>
      <w:proofErr w:type="spellEnd"/>
      <w:r>
        <w:rPr>
          <w:rFonts w:ascii="Arial" w:eastAsia="Arial" w:hAnsi="Arial" w:cs="Arial"/>
          <w:sz w:val="18"/>
          <w:szCs w:val="18"/>
        </w:rPr>
        <w:t xml:space="preserve"> </w:t>
      </w:r>
      <w:proofErr w:type="spellStart"/>
      <w:r>
        <w:rPr>
          <w:rFonts w:ascii="Arial" w:eastAsia="Arial" w:hAnsi="Arial" w:cs="Arial"/>
          <w:sz w:val="18"/>
          <w:szCs w:val="18"/>
        </w:rPr>
        <w:t>Euphrate</w:t>
      </w:r>
      <w:proofErr w:type="spellEnd"/>
      <w:r>
        <w:rPr>
          <w:rFonts w:ascii="Arial" w:eastAsia="Arial" w:hAnsi="Arial" w:cs="Arial"/>
          <w:sz w:val="18"/>
          <w:szCs w:val="18"/>
        </w:rPr>
        <w:t xml:space="preserve">. In </w:t>
      </w:r>
      <w:r>
        <w:rPr>
          <w:rFonts w:ascii="Arial" w:eastAsia="Arial" w:hAnsi="Arial" w:cs="Arial"/>
          <w:i/>
          <w:sz w:val="18"/>
          <w:szCs w:val="18"/>
        </w:rPr>
        <w:t xml:space="preserve">Le site </w:t>
      </w:r>
      <w:proofErr w:type="spellStart"/>
      <w:r>
        <w:rPr>
          <w:rFonts w:ascii="Arial" w:eastAsia="Arial" w:hAnsi="Arial" w:cs="Arial"/>
          <w:i/>
          <w:sz w:val="18"/>
          <w:szCs w:val="18"/>
        </w:rPr>
        <w:t>néolithique</w:t>
      </w:r>
      <w:proofErr w:type="spellEnd"/>
      <w:r>
        <w:rPr>
          <w:rFonts w:ascii="Arial" w:eastAsia="Arial" w:hAnsi="Arial" w:cs="Arial"/>
          <w:i/>
          <w:sz w:val="18"/>
          <w:szCs w:val="18"/>
        </w:rPr>
        <w:t xml:space="preserve"> de Tell </w:t>
      </w:r>
      <w:proofErr w:type="spellStart"/>
      <w:r>
        <w:rPr>
          <w:rFonts w:ascii="Arial" w:eastAsia="Arial" w:hAnsi="Arial" w:cs="Arial"/>
          <w:i/>
          <w:sz w:val="18"/>
          <w:szCs w:val="18"/>
        </w:rPr>
        <w:t>Mureybet</w:t>
      </w:r>
      <w:proofErr w:type="spellEnd"/>
      <w:r>
        <w:rPr>
          <w:rFonts w:ascii="Arial" w:eastAsia="Arial" w:hAnsi="Arial" w:cs="Arial"/>
          <w:i/>
          <w:sz w:val="18"/>
          <w:szCs w:val="18"/>
        </w:rPr>
        <w:t xml:space="preserve"> (Syrie du Nord), </w:t>
      </w:r>
      <w:proofErr w:type="spellStart"/>
      <w:r>
        <w:rPr>
          <w:rFonts w:ascii="Arial" w:eastAsia="Arial" w:hAnsi="Arial" w:cs="Arial"/>
          <w:i/>
          <w:sz w:val="18"/>
          <w:szCs w:val="18"/>
        </w:rPr>
        <w:t>en</w:t>
      </w:r>
      <w:proofErr w:type="spellEnd"/>
      <w:r>
        <w:rPr>
          <w:rFonts w:ascii="Arial" w:eastAsia="Arial" w:hAnsi="Arial" w:cs="Arial"/>
          <w:i/>
          <w:sz w:val="18"/>
          <w:szCs w:val="18"/>
        </w:rPr>
        <w:t xml:space="preserve"> </w:t>
      </w:r>
      <w:proofErr w:type="spellStart"/>
      <w:r>
        <w:rPr>
          <w:rFonts w:ascii="Arial" w:eastAsia="Arial" w:hAnsi="Arial" w:cs="Arial"/>
          <w:i/>
          <w:sz w:val="18"/>
          <w:szCs w:val="18"/>
        </w:rPr>
        <w:t>hommage</w:t>
      </w:r>
      <w:proofErr w:type="spellEnd"/>
      <w:r>
        <w:rPr>
          <w:rFonts w:ascii="Arial" w:eastAsia="Arial" w:hAnsi="Arial" w:cs="Arial"/>
          <w:i/>
          <w:sz w:val="18"/>
          <w:szCs w:val="18"/>
        </w:rPr>
        <w:t xml:space="preserve"> à Jacques Cauvin</w:t>
      </w:r>
      <w:r>
        <w:rPr>
          <w:rFonts w:ascii="Arial" w:eastAsia="Arial" w:hAnsi="Arial" w:cs="Arial"/>
          <w:sz w:val="18"/>
          <w:szCs w:val="18"/>
        </w:rPr>
        <w:t xml:space="preserve">. J. Ibañez, ed. Pp. 103–114. British Archaeological Reports, International Series 1843(1). Oxford: </w:t>
      </w:r>
      <w:proofErr w:type="spellStart"/>
      <w:r>
        <w:rPr>
          <w:rFonts w:ascii="Arial" w:eastAsia="Arial" w:hAnsi="Arial" w:cs="Arial"/>
          <w:sz w:val="18"/>
          <w:szCs w:val="18"/>
        </w:rPr>
        <w:t>Archaeopress</w:t>
      </w:r>
      <w:proofErr w:type="spellEnd"/>
      <w:r>
        <w:rPr>
          <w:rFonts w:ascii="Arial" w:eastAsia="Arial" w:hAnsi="Arial" w:cs="Arial"/>
          <w:sz w:val="18"/>
          <w:szCs w:val="18"/>
        </w:rPr>
        <w:t>.</w:t>
      </w:r>
    </w:p>
    <w:p w14:paraId="260FCB65" w14:textId="77777777" w:rsidR="00CA57AC" w:rsidRDefault="00DF274C">
      <w:pPr>
        <w:pBdr>
          <w:top w:val="nil"/>
          <w:left w:val="nil"/>
          <w:bottom w:val="nil"/>
          <w:right w:val="nil"/>
          <w:between w:val="nil"/>
        </w:pBdr>
        <w:spacing w:after="120" w:line="240" w:lineRule="auto"/>
        <w:ind w:left="284" w:right="211" w:hanging="253"/>
        <w:jc w:val="both"/>
        <w:rPr>
          <w:rFonts w:ascii="Arial" w:eastAsia="Arial" w:hAnsi="Arial" w:cs="Arial"/>
          <w:color w:val="000000"/>
          <w:sz w:val="18"/>
          <w:szCs w:val="18"/>
        </w:rPr>
      </w:pPr>
      <w:r>
        <w:rPr>
          <w:rFonts w:ascii="Arial" w:eastAsia="Arial" w:hAnsi="Arial" w:cs="Arial"/>
          <w:color w:val="000000"/>
          <w:sz w:val="18"/>
          <w:szCs w:val="18"/>
        </w:rPr>
        <w:t xml:space="preserve">Willcox, G., and S. </w:t>
      </w:r>
      <w:proofErr w:type="spellStart"/>
      <w:r>
        <w:rPr>
          <w:rFonts w:ascii="Arial" w:eastAsia="Arial" w:hAnsi="Arial" w:cs="Arial"/>
          <w:color w:val="000000"/>
          <w:sz w:val="18"/>
          <w:szCs w:val="18"/>
        </w:rPr>
        <w:t>Fornite</w:t>
      </w:r>
      <w:proofErr w:type="spellEnd"/>
      <w:r>
        <w:rPr>
          <w:rFonts w:ascii="Arial" w:eastAsia="Arial" w:hAnsi="Arial" w:cs="Arial"/>
          <w:color w:val="000000"/>
          <w:sz w:val="18"/>
          <w:szCs w:val="18"/>
        </w:rPr>
        <w:t xml:space="preserve">. 1999. Impressions of wild cereal chaff in pisé from the tenth millennium at Jerf </w:t>
      </w:r>
      <w:proofErr w:type="spellStart"/>
      <w:r>
        <w:rPr>
          <w:rFonts w:ascii="Arial" w:eastAsia="Arial" w:hAnsi="Arial" w:cs="Arial"/>
          <w:color w:val="000000"/>
          <w:sz w:val="18"/>
          <w:szCs w:val="18"/>
        </w:rPr>
        <w:t>el</w:t>
      </w:r>
      <w:proofErr w:type="spellEnd"/>
      <w:r>
        <w:rPr>
          <w:rFonts w:ascii="Arial" w:eastAsia="Arial" w:hAnsi="Arial" w:cs="Arial"/>
          <w:color w:val="000000"/>
          <w:sz w:val="18"/>
          <w:szCs w:val="18"/>
        </w:rPr>
        <w:t xml:space="preserve"> Ahmar and </w:t>
      </w:r>
      <w:proofErr w:type="spellStart"/>
      <w:r>
        <w:rPr>
          <w:rFonts w:ascii="Arial" w:eastAsia="Arial" w:hAnsi="Arial" w:cs="Arial"/>
          <w:color w:val="000000"/>
          <w:sz w:val="18"/>
          <w:szCs w:val="18"/>
        </w:rPr>
        <w:t>Mureybet</w:t>
      </w:r>
      <w:proofErr w:type="spellEnd"/>
      <w:r>
        <w:rPr>
          <w:rFonts w:ascii="Arial" w:eastAsia="Arial" w:hAnsi="Arial" w:cs="Arial"/>
          <w:color w:val="000000"/>
          <w:sz w:val="18"/>
          <w:szCs w:val="18"/>
        </w:rPr>
        <w:t xml:space="preserve">: northern Syria. </w:t>
      </w:r>
      <w:r>
        <w:rPr>
          <w:rFonts w:ascii="Arial" w:eastAsia="Arial" w:hAnsi="Arial" w:cs="Arial"/>
          <w:i/>
          <w:color w:val="000000"/>
          <w:sz w:val="18"/>
          <w:szCs w:val="18"/>
        </w:rPr>
        <w:t xml:space="preserve">Vegetation History and Archaeobotany </w:t>
      </w:r>
      <w:r>
        <w:rPr>
          <w:rFonts w:ascii="Arial" w:eastAsia="Arial" w:hAnsi="Arial" w:cs="Arial"/>
          <w:color w:val="000000"/>
          <w:sz w:val="18"/>
          <w:szCs w:val="18"/>
        </w:rPr>
        <w:t>8:21– 24.</w:t>
      </w:r>
    </w:p>
    <w:p w14:paraId="46FA9910"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Willcox G. and L. Herveux.2013 Late Pleistocene/early Holocene charred plant remains: preliminary report. In R.F. Mazurowski, Y. </w:t>
      </w:r>
      <w:proofErr w:type="spellStart"/>
      <w:r>
        <w:rPr>
          <w:rFonts w:ascii="Arial" w:eastAsia="Arial" w:hAnsi="Arial" w:cs="Arial"/>
          <w:sz w:val="18"/>
          <w:szCs w:val="18"/>
        </w:rPr>
        <w:t>Kanjou</w:t>
      </w:r>
      <w:proofErr w:type="spellEnd"/>
      <w:r>
        <w:rPr>
          <w:rFonts w:ascii="Arial" w:eastAsia="Arial" w:hAnsi="Arial" w:cs="Arial"/>
          <w:sz w:val="18"/>
          <w:szCs w:val="18"/>
        </w:rPr>
        <w:t xml:space="preserve"> (eds), </w:t>
      </w:r>
      <w:r>
        <w:rPr>
          <w:rFonts w:ascii="Arial" w:eastAsia="Arial" w:hAnsi="Arial" w:cs="Arial"/>
          <w:i/>
          <w:sz w:val="18"/>
          <w:szCs w:val="18"/>
        </w:rPr>
        <w:t xml:space="preserve">Tell </w:t>
      </w:r>
      <w:proofErr w:type="spellStart"/>
      <w:r>
        <w:rPr>
          <w:rFonts w:ascii="Arial" w:eastAsia="Arial" w:hAnsi="Arial" w:cs="Arial"/>
          <w:i/>
          <w:sz w:val="18"/>
          <w:szCs w:val="18"/>
        </w:rPr>
        <w:t>Qaramel</w:t>
      </w:r>
      <w:proofErr w:type="spellEnd"/>
      <w:r>
        <w:rPr>
          <w:rFonts w:ascii="Arial" w:eastAsia="Arial" w:hAnsi="Arial" w:cs="Arial"/>
          <w:i/>
          <w:sz w:val="18"/>
          <w:szCs w:val="18"/>
        </w:rPr>
        <w:t xml:space="preserve"> 1999-2007. </w:t>
      </w:r>
      <w:proofErr w:type="spellStart"/>
      <w:r>
        <w:rPr>
          <w:rFonts w:ascii="Arial" w:eastAsia="Arial" w:hAnsi="Arial" w:cs="Arial"/>
          <w:i/>
          <w:sz w:val="18"/>
          <w:szCs w:val="18"/>
        </w:rPr>
        <w:t>Protoneolithic</w:t>
      </w:r>
      <w:proofErr w:type="spellEnd"/>
      <w:r>
        <w:rPr>
          <w:rFonts w:ascii="Arial" w:eastAsia="Arial" w:hAnsi="Arial" w:cs="Arial"/>
          <w:i/>
          <w:sz w:val="18"/>
          <w:szCs w:val="18"/>
        </w:rPr>
        <w:t xml:space="preserve"> and Early Pre-pottery Neolithic Settlement in Northern Syria</w:t>
      </w:r>
      <w:r>
        <w:rPr>
          <w:rFonts w:ascii="Arial" w:eastAsia="Arial" w:hAnsi="Arial" w:cs="Arial"/>
          <w:sz w:val="18"/>
          <w:szCs w:val="18"/>
        </w:rPr>
        <w:t>. Pp. 120-130. Warsaw: PCMA</w:t>
      </w:r>
    </w:p>
    <w:p w14:paraId="16CEDD92"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Willcox G. and D. Stordeur. 2012 Large-scale cereal processing before domestication during the tenth millennium BC cal. in northern Syria. </w:t>
      </w:r>
      <w:r>
        <w:rPr>
          <w:rFonts w:ascii="Arial" w:eastAsia="Arial" w:hAnsi="Arial" w:cs="Arial"/>
          <w:i/>
          <w:color w:val="000000"/>
          <w:sz w:val="18"/>
          <w:szCs w:val="18"/>
        </w:rPr>
        <w:t xml:space="preserve">Antiquity </w:t>
      </w:r>
      <w:r>
        <w:rPr>
          <w:rFonts w:ascii="Arial" w:eastAsia="Arial" w:hAnsi="Arial" w:cs="Arial"/>
          <w:color w:val="000000"/>
          <w:sz w:val="18"/>
          <w:szCs w:val="18"/>
        </w:rPr>
        <w:t>86(331): 99-114.</w:t>
      </w:r>
    </w:p>
    <w:p w14:paraId="1916ECF4"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Willcox, G., S. </w:t>
      </w:r>
      <w:proofErr w:type="spellStart"/>
      <w:r>
        <w:rPr>
          <w:rFonts w:ascii="Arial" w:eastAsia="Arial" w:hAnsi="Arial" w:cs="Arial"/>
          <w:sz w:val="18"/>
          <w:szCs w:val="18"/>
        </w:rPr>
        <w:t>Fornite</w:t>
      </w:r>
      <w:proofErr w:type="spellEnd"/>
      <w:r>
        <w:rPr>
          <w:rFonts w:ascii="Arial" w:eastAsia="Arial" w:hAnsi="Arial" w:cs="Arial"/>
          <w:sz w:val="18"/>
          <w:szCs w:val="18"/>
        </w:rPr>
        <w:t xml:space="preserve">, and L. </w:t>
      </w:r>
      <w:proofErr w:type="spellStart"/>
      <w:r>
        <w:rPr>
          <w:rFonts w:ascii="Arial" w:eastAsia="Arial" w:hAnsi="Arial" w:cs="Arial"/>
          <w:sz w:val="18"/>
          <w:szCs w:val="18"/>
        </w:rPr>
        <w:t>Herveux</w:t>
      </w:r>
      <w:proofErr w:type="spellEnd"/>
      <w:r>
        <w:rPr>
          <w:rFonts w:ascii="Arial" w:eastAsia="Arial" w:hAnsi="Arial" w:cs="Arial"/>
          <w:sz w:val="18"/>
          <w:szCs w:val="18"/>
        </w:rPr>
        <w:t xml:space="preserve">. 2008. Early Holocene cultivation before domestication in northern Syria. </w:t>
      </w:r>
      <w:r>
        <w:rPr>
          <w:rFonts w:ascii="Arial" w:eastAsia="Arial" w:hAnsi="Arial" w:cs="Arial"/>
          <w:i/>
          <w:sz w:val="18"/>
          <w:szCs w:val="18"/>
        </w:rPr>
        <w:t xml:space="preserve">Vegetation History and Archaeobotany </w:t>
      </w:r>
      <w:r>
        <w:rPr>
          <w:rFonts w:ascii="Arial" w:eastAsia="Arial" w:hAnsi="Arial" w:cs="Arial"/>
          <w:sz w:val="18"/>
          <w:szCs w:val="18"/>
        </w:rPr>
        <w:t>17:313–325.</w:t>
      </w:r>
    </w:p>
    <w:p w14:paraId="1F8D07FC"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Willcox, G., R. </w:t>
      </w:r>
      <w:proofErr w:type="spellStart"/>
      <w:r>
        <w:rPr>
          <w:rFonts w:ascii="Arial" w:eastAsia="Arial" w:hAnsi="Arial" w:cs="Arial"/>
          <w:color w:val="000000"/>
          <w:sz w:val="18"/>
          <w:szCs w:val="18"/>
        </w:rPr>
        <w:t>Buxo</w:t>
      </w:r>
      <w:proofErr w:type="spellEnd"/>
      <w:r>
        <w:rPr>
          <w:rFonts w:ascii="Arial" w:eastAsia="Arial" w:hAnsi="Arial" w:cs="Arial"/>
          <w:color w:val="000000"/>
          <w:sz w:val="18"/>
          <w:szCs w:val="18"/>
        </w:rPr>
        <w:t xml:space="preserve">, and L. </w:t>
      </w:r>
      <w:proofErr w:type="spellStart"/>
      <w:r>
        <w:rPr>
          <w:rFonts w:ascii="Arial" w:eastAsia="Arial" w:hAnsi="Arial" w:cs="Arial"/>
          <w:color w:val="000000"/>
          <w:sz w:val="18"/>
          <w:szCs w:val="18"/>
        </w:rPr>
        <w:t>Herveux</w:t>
      </w:r>
      <w:proofErr w:type="spellEnd"/>
      <w:r>
        <w:rPr>
          <w:rFonts w:ascii="Arial" w:eastAsia="Arial" w:hAnsi="Arial" w:cs="Arial"/>
          <w:color w:val="000000"/>
          <w:sz w:val="18"/>
          <w:szCs w:val="18"/>
        </w:rPr>
        <w:t xml:space="preserve">. 2009. Late Pleistocene and Early Holocene climate and the beginnings of cultivation in northern Syria. </w:t>
      </w:r>
      <w:r>
        <w:rPr>
          <w:rFonts w:ascii="Arial" w:eastAsia="Arial" w:hAnsi="Arial" w:cs="Arial"/>
          <w:i/>
          <w:color w:val="000000"/>
          <w:sz w:val="18"/>
          <w:szCs w:val="18"/>
        </w:rPr>
        <w:t xml:space="preserve">Holocene </w:t>
      </w:r>
      <w:r>
        <w:rPr>
          <w:rFonts w:ascii="Arial" w:eastAsia="Arial" w:hAnsi="Arial" w:cs="Arial"/>
          <w:color w:val="000000"/>
          <w:sz w:val="18"/>
          <w:szCs w:val="18"/>
        </w:rPr>
        <w:t>19:151–158.</w:t>
      </w:r>
    </w:p>
    <w:p w14:paraId="007822FF"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color w:val="000000"/>
          <w:sz w:val="18"/>
          <w:szCs w:val="18"/>
        </w:rPr>
        <w:t xml:space="preserve">Yener, K. A. C. Edens, J. Casana, B. Diebold, H. Ekstrom, M. Loyet, and R. </w:t>
      </w:r>
      <w:proofErr w:type="spellStart"/>
      <w:r>
        <w:rPr>
          <w:rFonts w:ascii="Arial" w:eastAsia="Arial" w:hAnsi="Arial" w:cs="Arial"/>
          <w:color w:val="000000"/>
          <w:sz w:val="18"/>
          <w:szCs w:val="18"/>
        </w:rPr>
        <w:t>Ozbalet</w:t>
      </w:r>
      <w:proofErr w:type="spellEnd"/>
      <w:r>
        <w:rPr>
          <w:rFonts w:ascii="Arial" w:eastAsia="Arial" w:hAnsi="Arial" w:cs="Arial"/>
          <w:color w:val="000000"/>
          <w:sz w:val="18"/>
          <w:szCs w:val="18"/>
        </w:rPr>
        <w:t xml:space="preserve">. 2000. Tell </w:t>
      </w:r>
      <w:proofErr w:type="spellStart"/>
      <w:r>
        <w:rPr>
          <w:rFonts w:ascii="Arial" w:eastAsia="Arial" w:hAnsi="Arial" w:cs="Arial"/>
          <w:color w:val="000000"/>
          <w:sz w:val="18"/>
          <w:szCs w:val="18"/>
        </w:rPr>
        <w:t>Kurdu</w:t>
      </w:r>
      <w:proofErr w:type="spellEnd"/>
      <w:r>
        <w:rPr>
          <w:rFonts w:ascii="Arial" w:eastAsia="Arial" w:hAnsi="Arial" w:cs="Arial"/>
          <w:color w:val="000000"/>
          <w:sz w:val="18"/>
          <w:szCs w:val="18"/>
        </w:rPr>
        <w:t xml:space="preserve"> Excavations 1999. </w:t>
      </w:r>
      <w:proofErr w:type="spellStart"/>
      <w:r>
        <w:rPr>
          <w:rFonts w:ascii="Arial" w:eastAsia="Arial" w:hAnsi="Arial" w:cs="Arial"/>
          <w:i/>
          <w:color w:val="000000"/>
          <w:sz w:val="18"/>
          <w:szCs w:val="18"/>
        </w:rPr>
        <w:t>Anatolica</w:t>
      </w:r>
      <w:proofErr w:type="spellEnd"/>
      <w:r>
        <w:rPr>
          <w:rFonts w:ascii="Arial" w:eastAsia="Arial" w:hAnsi="Arial" w:cs="Arial"/>
          <w:i/>
          <w:color w:val="000000"/>
          <w:sz w:val="18"/>
          <w:szCs w:val="18"/>
        </w:rPr>
        <w:t xml:space="preserve"> </w:t>
      </w:r>
      <w:r>
        <w:rPr>
          <w:rFonts w:ascii="Arial" w:eastAsia="Arial" w:hAnsi="Arial" w:cs="Arial"/>
          <w:color w:val="000000"/>
          <w:sz w:val="18"/>
          <w:szCs w:val="18"/>
        </w:rPr>
        <w:t>26:31–117.</w:t>
      </w:r>
    </w:p>
    <w:p w14:paraId="1BE338F3"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van Zeist, W. 1981. Plant remains from Cape Andreas—</w:t>
      </w:r>
      <w:proofErr w:type="spellStart"/>
      <w:r>
        <w:rPr>
          <w:rFonts w:ascii="Arial" w:eastAsia="Arial" w:hAnsi="Arial" w:cs="Arial"/>
          <w:sz w:val="18"/>
          <w:szCs w:val="18"/>
        </w:rPr>
        <w:t>Kastros</w:t>
      </w:r>
      <w:proofErr w:type="spellEnd"/>
      <w:r>
        <w:rPr>
          <w:rFonts w:ascii="Arial" w:eastAsia="Arial" w:hAnsi="Arial" w:cs="Arial"/>
          <w:sz w:val="18"/>
          <w:szCs w:val="18"/>
        </w:rPr>
        <w:t xml:space="preserve"> (Cyprus). In: Le Brun A (ed) </w:t>
      </w:r>
      <w:r>
        <w:rPr>
          <w:rFonts w:ascii="Arial" w:eastAsia="Arial" w:hAnsi="Arial" w:cs="Arial"/>
          <w:i/>
          <w:sz w:val="18"/>
          <w:szCs w:val="18"/>
        </w:rPr>
        <w:t xml:space="preserve">Un site </w:t>
      </w:r>
      <w:proofErr w:type="spellStart"/>
      <w:r>
        <w:rPr>
          <w:rFonts w:ascii="Arial" w:eastAsia="Arial" w:hAnsi="Arial" w:cs="Arial"/>
          <w:i/>
          <w:sz w:val="18"/>
          <w:szCs w:val="18"/>
        </w:rPr>
        <w:t>néolithique</w:t>
      </w:r>
      <w:proofErr w:type="spellEnd"/>
      <w:r>
        <w:rPr>
          <w:rFonts w:ascii="Arial" w:eastAsia="Arial" w:hAnsi="Arial" w:cs="Arial"/>
          <w:i/>
          <w:sz w:val="18"/>
          <w:szCs w:val="18"/>
        </w:rPr>
        <w:t xml:space="preserve"> </w:t>
      </w:r>
      <w:proofErr w:type="spellStart"/>
      <w:r>
        <w:rPr>
          <w:rFonts w:ascii="Arial" w:eastAsia="Arial" w:hAnsi="Arial" w:cs="Arial"/>
          <w:i/>
          <w:sz w:val="18"/>
          <w:szCs w:val="18"/>
        </w:rPr>
        <w:t>précéramique</w:t>
      </w:r>
      <w:proofErr w:type="spellEnd"/>
      <w:r>
        <w:rPr>
          <w:rFonts w:ascii="Arial" w:eastAsia="Arial" w:hAnsi="Arial" w:cs="Arial"/>
          <w:i/>
          <w:sz w:val="18"/>
          <w:szCs w:val="18"/>
        </w:rPr>
        <w:t xml:space="preserve">. </w:t>
      </w:r>
      <w:proofErr w:type="spellStart"/>
      <w:r>
        <w:rPr>
          <w:rFonts w:ascii="Arial" w:eastAsia="Arial" w:hAnsi="Arial" w:cs="Arial"/>
          <w:i/>
          <w:sz w:val="18"/>
          <w:szCs w:val="18"/>
        </w:rPr>
        <w:t>en</w:t>
      </w:r>
      <w:proofErr w:type="spellEnd"/>
      <w:r>
        <w:rPr>
          <w:rFonts w:ascii="Arial" w:eastAsia="Arial" w:hAnsi="Arial" w:cs="Arial"/>
          <w:i/>
          <w:sz w:val="18"/>
          <w:szCs w:val="18"/>
        </w:rPr>
        <w:t xml:space="preserve"> Chypre: Cap Andreas-</w:t>
      </w:r>
      <w:proofErr w:type="spellStart"/>
      <w:r>
        <w:rPr>
          <w:rFonts w:ascii="Arial" w:eastAsia="Arial" w:hAnsi="Arial" w:cs="Arial"/>
          <w:i/>
          <w:sz w:val="18"/>
          <w:szCs w:val="18"/>
        </w:rPr>
        <w:t>Kastros</w:t>
      </w:r>
      <w:proofErr w:type="spellEnd"/>
      <w:r>
        <w:rPr>
          <w:rFonts w:ascii="Arial" w:eastAsia="Arial" w:hAnsi="Arial" w:cs="Arial"/>
          <w:i/>
          <w:sz w:val="18"/>
          <w:szCs w:val="18"/>
        </w:rPr>
        <w:t xml:space="preserve">, </w:t>
      </w:r>
      <w:r>
        <w:rPr>
          <w:rFonts w:ascii="Arial" w:eastAsia="Arial" w:hAnsi="Arial" w:cs="Arial"/>
          <w:sz w:val="18"/>
          <w:szCs w:val="18"/>
        </w:rPr>
        <w:t xml:space="preserve">Recherche sur les </w:t>
      </w:r>
      <w:proofErr w:type="spellStart"/>
      <w:r>
        <w:rPr>
          <w:rFonts w:ascii="Arial" w:eastAsia="Arial" w:hAnsi="Arial" w:cs="Arial"/>
          <w:sz w:val="18"/>
          <w:szCs w:val="18"/>
        </w:rPr>
        <w:t>grandes</w:t>
      </w:r>
      <w:proofErr w:type="spellEnd"/>
      <w:r>
        <w:rPr>
          <w:rFonts w:ascii="Arial" w:eastAsia="Arial" w:hAnsi="Arial" w:cs="Arial"/>
          <w:sz w:val="18"/>
          <w:szCs w:val="18"/>
        </w:rPr>
        <w:t xml:space="preserve"> civilisations. Éditions. A.D.P.F, Paris, pp 95–99</w:t>
      </w:r>
    </w:p>
    <w:p w14:paraId="770C917A"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van Zeist, W. 1986. Appendix: Plant remains from Neolithic El </w:t>
      </w:r>
      <w:proofErr w:type="spellStart"/>
      <w:r>
        <w:rPr>
          <w:rFonts w:ascii="Arial" w:eastAsia="Arial" w:hAnsi="Arial" w:cs="Arial"/>
          <w:sz w:val="18"/>
          <w:szCs w:val="18"/>
        </w:rPr>
        <w:t>Kowm</w:t>
      </w:r>
      <w:proofErr w:type="spellEnd"/>
      <w:r>
        <w:rPr>
          <w:rFonts w:ascii="Arial" w:eastAsia="Arial" w:hAnsi="Arial" w:cs="Arial"/>
          <w:sz w:val="18"/>
          <w:szCs w:val="18"/>
        </w:rPr>
        <w:t xml:space="preserve">, central Syria. In </w:t>
      </w:r>
      <w:r>
        <w:rPr>
          <w:rFonts w:ascii="Arial" w:eastAsia="Arial" w:hAnsi="Arial" w:cs="Arial"/>
          <w:i/>
          <w:sz w:val="18"/>
          <w:szCs w:val="18"/>
        </w:rPr>
        <w:t xml:space="preserve">A Neolithic village at Tell El </w:t>
      </w:r>
      <w:proofErr w:type="spellStart"/>
      <w:r>
        <w:rPr>
          <w:rFonts w:ascii="Arial" w:eastAsia="Arial" w:hAnsi="Arial" w:cs="Arial"/>
          <w:i/>
          <w:sz w:val="18"/>
          <w:szCs w:val="18"/>
        </w:rPr>
        <w:t>Kowm</w:t>
      </w:r>
      <w:proofErr w:type="spellEnd"/>
      <w:r>
        <w:rPr>
          <w:rFonts w:ascii="Arial" w:eastAsia="Arial" w:hAnsi="Arial" w:cs="Arial"/>
          <w:i/>
          <w:sz w:val="18"/>
          <w:szCs w:val="18"/>
        </w:rPr>
        <w:t xml:space="preserve"> in the Syrian desert</w:t>
      </w:r>
      <w:r>
        <w:rPr>
          <w:rFonts w:ascii="Arial" w:eastAsia="Arial" w:hAnsi="Arial" w:cs="Arial"/>
          <w:sz w:val="18"/>
          <w:szCs w:val="18"/>
        </w:rPr>
        <w:t>. R. H. Dorneman, ed. Pp. 65–68. Chicago: Oriental Institute.</w:t>
      </w:r>
    </w:p>
    <w:p w14:paraId="3835DA70" w14:textId="77777777" w:rsidR="00CA57AC" w:rsidRDefault="00DF274C">
      <w:pPr>
        <w:spacing w:after="120" w:line="240" w:lineRule="auto"/>
        <w:ind w:right="196"/>
        <w:rPr>
          <w:rFonts w:ascii="Arial" w:eastAsia="Arial" w:hAnsi="Arial" w:cs="Arial"/>
          <w:sz w:val="18"/>
          <w:szCs w:val="18"/>
        </w:rPr>
      </w:pPr>
      <w:r>
        <w:rPr>
          <w:rFonts w:ascii="Arial" w:eastAsia="Arial" w:hAnsi="Arial" w:cs="Arial"/>
          <w:sz w:val="18"/>
          <w:szCs w:val="18"/>
        </w:rPr>
        <w:t>van Zeist, W. 1994. Some notes on second millennium BC plant cultivation in the Syrian Jazira. Mesopotamian      history and environment. Leuven, Peeters. 2: 541-553.</w:t>
      </w:r>
    </w:p>
    <w:p w14:paraId="0509C625" w14:textId="77777777" w:rsidR="00CA57AC" w:rsidRDefault="00DF274C">
      <w:pPr>
        <w:spacing w:after="120" w:line="240" w:lineRule="auto"/>
        <w:ind w:left="284" w:right="708" w:hanging="253"/>
        <w:jc w:val="both"/>
        <w:rPr>
          <w:rFonts w:ascii="Arial" w:eastAsia="Arial" w:hAnsi="Arial" w:cs="Arial"/>
          <w:sz w:val="18"/>
          <w:szCs w:val="18"/>
        </w:rPr>
      </w:pPr>
      <w:r>
        <w:rPr>
          <w:rFonts w:ascii="Arial" w:eastAsia="Arial" w:hAnsi="Arial" w:cs="Arial"/>
          <w:sz w:val="18"/>
          <w:szCs w:val="18"/>
        </w:rPr>
        <w:t xml:space="preserve">van Zeist, W. 1999. Evidence for agricultural change in the </w:t>
      </w:r>
      <w:proofErr w:type="spellStart"/>
      <w:r>
        <w:rPr>
          <w:rFonts w:ascii="Arial" w:eastAsia="Arial" w:hAnsi="Arial" w:cs="Arial"/>
          <w:sz w:val="18"/>
          <w:szCs w:val="18"/>
        </w:rPr>
        <w:t>Balikh</w:t>
      </w:r>
      <w:proofErr w:type="spellEnd"/>
      <w:r>
        <w:rPr>
          <w:rFonts w:ascii="Arial" w:eastAsia="Arial" w:hAnsi="Arial" w:cs="Arial"/>
          <w:sz w:val="18"/>
          <w:szCs w:val="18"/>
        </w:rPr>
        <w:t xml:space="preserve"> basin, northern Syria. In </w:t>
      </w:r>
      <w:r>
        <w:rPr>
          <w:rFonts w:ascii="Arial" w:eastAsia="Arial" w:hAnsi="Arial" w:cs="Arial"/>
          <w:i/>
          <w:sz w:val="18"/>
          <w:szCs w:val="18"/>
        </w:rPr>
        <w:t>The Prehistory of Food. Appetites for Change</w:t>
      </w:r>
      <w:r>
        <w:rPr>
          <w:rFonts w:ascii="Arial" w:eastAsia="Arial" w:hAnsi="Arial" w:cs="Arial"/>
          <w:sz w:val="18"/>
          <w:szCs w:val="18"/>
        </w:rPr>
        <w:t>. C. Gosden, and J. Hather, eds. Pp. 350–373. London: Routledge.</w:t>
      </w:r>
    </w:p>
    <w:p w14:paraId="6303298B" w14:textId="77777777" w:rsidR="00CA57AC" w:rsidRDefault="00DF274C">
      <w:pPr>
        <w:spacing w:after="120" w:line="240" w:lineRule="auto"/>
        <w:ind w:left="284" w:right="708" w:hanging="253"/>
        <w:jc w:val="both"/>
        <w:rPr>
          <w:rFonts w:ascii="Arial" w:eastAsia="Arial" w:hAnsi="Arial" w:cs="Arial"/>
          <w:sz w:val="18"/>
          <w:szCs w:val="18"/>
        </w:rPr>
      </w:pPr>
      <w:r>
        <w:rPr>
          <w:rFonts w:ascii="Arial" w:eastAsia="Arial" w:hAnsi="Arial" w:cs="Arial"/>
          <w:sz w:val="18"/>
          <w:szCs w:val="18"/>
        </w:rPr>
        <w:t xml:space="preserve">Van Zeist W, Bakker-Heeres JA (1982). Archaeobotanical studies in the Levant: I. Neolithic sites in the Damascus basin: Aswad, </w:t>
      </w:r>
      <w:proofErr w:type="spellStart"/>
      <w:r>
        <w:rPr>
          <w:rFonts w:ascii="Arial" w:eastAsia="Arial" w:hAnsi="Arial" w:cs="Arial"/>
          <w:sz w:val="18"/>
          <w:szCs w:val="18"/>
        </w:rPr>
        <w:t>Ghoraife</w:t>
      </w:r>
      <w:proofErr w:type="spellEnd"/>
      <w:r>
        <w:rPr>
          <w:rFonts w:ascii="Arial" w:eastAsia="Arial" w:hAnsi="Arial" w:cs="Arial"/>
          <w:sz w:val="18"/>
          <w:szCs w:val="18"/>
        </w:rPr>
        <w:t xml:space="preserve">, </w:t>
      </w:r>
      <w:proofErr w:type="spellStart"/>
      <w:r>
        <w:rPr>
          <w:rFonts w:ascii="Arial" w:eastAsia="Arial" w:hAnsi="Arial" w:cs="Arial"/>
          <w:sz w:val="18"/>
          <w:szCs w:val="18"/>
        </w:rPr>
        <w:t>Ramad</w:t>
      </w:r>
      <w:proofErr w:type="spellEnd"/>
      <w:r>
        <w:rPr>
          <w:rFonts w:ascii="Arial" w:eastAsia="Arial" w:hAnsi="Arial" w:cs="Arial"/>
          <w:sz w:val="18"/>
          <w:szCs w:val="18"/>
        </w:rPr>
        <w:t xml:space="preserve">. </w:t>
      </w:r>
      <w:proofErr w:type="spellStart"/>
      <w:r>
        <w:rPr>
          <w:rFonts w:ascii="Arial" w:eastAsia="Arial" w:hAnsi="Arial" w:cs="Arial"/>
          <w:sz w:val="18"/>
          <w:szCs w:val="18"/>
        </w:rPr>
        <w:t>Palaeohistoria</w:t>
      </w:r>
      <w:proofErr w:type="spellEnd"/>
      <w:r>
        <w:rPr>
          <w:rFonts w:ascii="Arial" w:eastAsia="Arial" w:hAnsi="Arial" w:cs="Arial"/>
          <w:sz w:val="18"/>
          <w:szCs w:val="18"/>
        </w:rPr>
        <w:t xml:space="preserve"> 24:165-256.</w:t>
      </w:r>
    </w:p>
    <w:p w14:paraId="0B5DAADE" w14:textId="77777777" w:rsidR="00CA57AC" w:rsidRDefault="00DF274C">
      <w:pPr>
        <w:spacing w:after="120" w:line="240" w:lineRule="auto"/>
        <w:ind w:left="284" w:right="708" w:hanging="253"/>
        <w:jc w:val="both"/>
        <w:rPr>
          <w:rFonts w:ascii="Arial" w:eastAsia="Arial" w:hAnsi="Arial" w:cs="Arial"/>
          <w:sz w:val="18"/>
          <w:szCs w:val="18"/>
        </w:rPr>
      </w:pPr>
      <w:r>
        <w:rPr>
          <w:rFonts w:ascii="Arial" w:eastAsia="Arial" w:hAnsi="Arial" w:cs="Arial"/>
          <w:sz w:val="18"/>
          <w:szCs w:val="18"/>
        </w:rPr>
        <w:t xml:space="preserve">Van Zeist W, Bakker-Heeres JA (1984a). Archaeobotanical studies in the Levant. 2. Neolithic and Halaf levels at Ras Shamra. </w:t>
      </w:r>
      <w:proofErr w:type="spellStart"/>
      <w:r>
        <w:rPr>
          <w:rFonts w:ascii="Arial" w:eastAsia="Arial" w:hAnsi="Arial" w:cs="Arial"/>
          <w:sz w:val="18"/>
          <w:szCs w:val="18"/>
        </w:rPr>
        <w:t>Palaeohistoria</w:t>
      </w:r>
      <w:proofErr w:type="spellEnd"/>
      <w:r>
        <w:rPr>
          <w:rFonts w:ascii="Arial" w:eastAsia="Arial" w:hAnsi="Arial" w:cs="Arial"/>
          <w:sz w:val="18"/>
          <w:szCs w:val="18"/>
        </w:rPr>
        <w:t xml:space="preserve"> 26:151-70.</w:t>
      </w:r>
    </w:p>
    <w:p w14:paraId="2370B34F"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pPr>
      <w:r>
        <w:rPr>
          <w:rFonts w:ascii="Arial" w:eastAsia="Arial" w:hAnsi="Arial" w:cs="Arial"/>
          <w:sz w:val="18"/>
          <w:szCs w:val="18"/>
        </w:rPr>
        <w:lastRenderedPageBreak/>
        <w:t xml:space="preserve">van Zeist W, Bakker-Heeres JA (1984b). Archaeobotanical studies in the Levant. 3. Late-Palaeolithic </w:t>
      </w:r>
      <w:proofErr w:type="spellStart"/>
      <w:r>
        <w:rPr>
          <w:rFonts w:ascii="Arial" w:eastAsia="Arial" w:hAnsi="Arial" w:cs="Arial"/>
          <w:sz w:val="18"/>
          <w:szCs w:val="18"/>
        </w:rPr>
        <w:t>Mureybit</w:t>
      </w:r>
      <w:proofErr w:type="spellEnd"/>
      <w:r>
        <w:rPr>
          <w:rFonts w:ascii="Arial" w:eastAsia="Arial" w:hAnsi="Arial" w:cs="Arial"/>
          <w:sz w:val="18"/>
          <w:szCs w:val="18"/>
        </w:rPr>
        <w:t xml:space="preserve">. </w:t>
      </w:r>
      <w:proofErr w:type="spellStart"/>
      <w:r>
        <w:rPr>
          <w:rFonts w:ascii="Arial" w:eastAsia="Arial" w:hAnsi="Arial" w:cs="Arial"/>
          <w:sz w:val="18"/>
          <w:szCs w:val="18"/>
        </w:rPr>
        <w:t>Palaeohistoria</w:t>
      </w:r>
      <w:proofErr w:type="spellEnd"/>
      <w:r>
        <w:rPr>
          <w:rFonts w:ascii="Arial" w:eastAsia="Arial" w:hAnsi="Arial" w:cs="Arial"/>
          <w:sz w:val="18"/>
          <w:szCs w:val="18"/>
        </w:rPr>
        <w:t xml:space="preserve"> 26:171-99</w:t>
      </w:r>
      <w:r>
        <w:rPr>
          <w:rFonts w:ascii="Arial" w:eastAsia="Arial" w:hAnsi="Arial" w:cs="Arial"/>
          <w:color w:val="000000"/>
          <w:sz w:val="18"/>
          <w:szCs w:val="18"/>
        </w:rPr>
        <w:t>.</w:t>
      </w:r>
    </w:p>
    <w:p w14:paraId="359B9B11"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van Zeist, W., and H. Buitenhuis. 1983. A palaeobotanical study of Neolithic </w:t>
      </w:r>
      <w:proofErr w:type="spellStart"/>
      <w:r>
        <w:rPr>
          <w:rFonts w:ascii="Arial" w:eastAsia="Arial" w:hAnsi="Arial" w:cs="Arial"/>
          <w:color w:val="000000"/>
          <w:sz w:val="18"/>
          <w:szCs w:val="18"/>
        </w:rPr>
        <w:t>Erbaba</w:t>
      </w:r>
      <w:proofErr w:type="spellEnd"/>
      <w:r>
        <w:rPr>
          <w:rFonts w:ascii="Arial" w:eastAsia="Arial" w:hAnsi="Arial" w:cs="Arial"/>
          <w:color w:val="000000"/>
          <w:sz w:val="18"/>
          <w:szCs w:val="18"/>
        </w:rPr>
        <w:t xml:space="preserve">, Turkey. </w:t>
      </w:r>
      <w:proofErr w:type="spellStart"/>
      <w:r>
        <w:rPr>
          <w:rFonts w:ascii="Arial" w:eastAsia="Arial" w:hAnsi="Arial" w:cs="Arial"/>
          <w:i/>
          <w:sz w:val="18"/>
          <w:szCs w:val="18"/>
        </w:rPr>
        <w:t>Anatolica</w:t>
      </w:r>
      <w:proofErr w:type="spellEnd"/>
      <w:r>
        <w:rPr>
          <w:rFonts w:ascii="Arial" w:eastAsia="Arial" w:hAnsi="Arial" w:cs="Arial"/>
          <w:i/>
          <w:sz w:val="18"/>
          <w:szCs w:val="18"/>
        </w:rPr>
        <w:t xml:space="preserve"> </w:t>
      </w:r>
      <w:r>
        <w:rPr>
          <w:rFonts w:ascii="Arial" w:eastAsia="Arial" w:hAnsi="Arial" w:cs="Arial"/>
          <w:sz w:val="18"/>
          <w:szCs w:val="18"/>
        </w:rPr>
        <w:t>10:47–89.</w:t>
      </w:r>
    </w:p>
    <w:p w14:paraId="2D98ABF3" w14:textId="77777777" w:rsidR="00CA57AC" w:rsidRDefault="00DF274C">
      <w:pPr>
        <w:pBdr>
          <w:top w:val="nil"/>
          <w:left w:val="nil"/>
          <w:bottom w:val="nil"/>
          <w:right w:val="nil"/>
          <w:between w:val="nil"/>
        </w:pBdr>
        <w:spacing w:after="120" w:line="240" w:lineRule="auto"/>
        <w:ind w:left="284" w:hanging="253"/>
        <w:rPr>
          <w:rFonts w:ascii="Arial" w:eastAsia="Arial" w:hAnsi="Arial" w:cs="Arial"/>
          <w:color w:val="000000"/>
          <w:sz w:val="18"/>
          <w:szCs w:val="18"/>
        </w:rPr>
      </w:pPr>
      <w:r>
        <w:rPr>
          <w:rFonts w:ascii="Arial" w:eastAsia="Arial" w:hAnsi="Arial" w:cs="Arial"/>
          <w:color w:val="000000"/>
          <w:sz w:val="18"/>
          <w:szCs w:val="18"/>
        </w:rPr>
        <w:t xml:space="preserve">van Zeist, W. A., and G. J. de Roller. 1992. The plant husbandry of aceramic </w:t>
      </w:r>
      <w:proofErr w:type="spellStart"/>
      <w:r>
        <w:rPr>
          <w:rFonts w:ascii="Arial" w:eastAsia="Arial" w:hAnsi="Arial" w:cs="Arial"/>
          <w:color w:val="000000"/>
          <w:sz w:val="18"/>
          <w:szCs w:val="18"/>
        </w:rPr>
        <w:t>Çayönü</w:t>
      </w:r>
      <w:proofErr w:type="spellEnd"/>
      <w:r>
        <w:rPr>
          <w:rFonts w:ascii="Arial" w:eastAsia="Arial" w:hAnsi="Arial" w:cs="Arial"/>
          <w:color w:val="000000"/>
          <w:sz w:val="18"/>
          <w:szCs w:val="18"/>
        </w:rPr>
        <w:t xml:space="preserve">, SE Turkey. </w:t>
      </w:r>
      <w:proofErr w:type="spellStart"/>
      <w:r>
        <w:rPr>
          <w:rFonts w:ascii="Arial" w:eastAsia="Arial" w:hAnsi="Arial" w:cs="Arial"/>
          <w:i/>
          <w:sz w:val="18"/>
          <w:szCs w:val="18"/>
        </w:rPr>
        <w:t>Palaeohistoria</w:t>
      </w:r>
      <w:proofErr w:type="spellEnd"/>
      <w:r>
        <w:rPr>
          <w:rFonts w:ascii="Arial" w:eastAsia="Arial" w:hAnsi="Arial" w:cs="Arial"/>
          <w:i/>
          <w:sz w:val="18"/>
          <w:szCs w:val="18"/>
        </w:rPr>
        <w:t xml:space="preserve"> </w:t>
      </w:r>
      <w:r>
        <w:rPr>
          <w:rFonts w:ascii="Arial" w:eastAsia="Arial" w:hAnsi="Arial" w:cs="Arial"/>
          <w:sz w:val="18"/>
          <w:szCs w:val="18"/>
        </w:rPr>
        <w:t>33/34:65–96.</w:t>
      </w:r>
    </w:p>
    <w:p w14:paraId="55095BC6"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van Zeist, W. A., and G. J. de Roller. 1995. Plant remains from </w:t>
      </w:r>
      <w:proofErr w:type="spellStart"/>
      <w:r>
        <w:rPr>
          <w:rFonts w:ascii="Arial" w:eastAsia="Arial" w:hAnsi="Arial" w:cs="Arial"/>
          <w:sz w:val="18"/>
          <w:szCs w:val="18"/>
        </w:rPr>
        <w:t>Aşıklı</w:t>
      </w:r>
      <w:proofErr w:type="spellEnd"/>
      <w:r>
        <w:rPr>
          <w:rFonts w:ascii="Arial" w:eastAsia="Arial" w:hAnsi="Arial" w:cs="Arial"/>
          <w:sz w:val="18"/>
          <w:szCs w:val="18"/>
        </w:rPr>
        <w:t xml:space="preserve"> </w:t>
      </w:r>
      <w:proofErr w:type="spellStart"/>
      <w:r>
        <w:rPr>
          <w:rFonts w:ascii="Arial" w:eastAsia="Arial" w:hAnsi="Arial" w:cs="Arial"/>
          <w:sz w:val="18"/>
          <w:szCs w:val="18"/>
        </w:rPr>
        <w:t>Höyük</w:t>
      </w:r>
      <w:proofErr w:type="spellEnd"/>
      <w:r>
        <w:rPr>
          <w:rFonts w:ascii="Arial" w:eastAsia="Arial" w:hAnsi="Arial" w:cs="Arial"/>
          <w:sz w:val="18"/>
          <w:szCs w:val="18"/>
        </w:rPr>
        <w:t xml:space="preserve">, a pre-pottery Neolithic site in central Anatolia. </w:t>
      </w:r>
      <w:r>
        <w:rPr>
          <w:rFonts w:ascii="Arial" w:eastAsia="Arial" w:hAnsi="Arial" w:cs="Arial"/>
          <w:i/>
          <w:sz w:val="18"/>
          <w:szCs w:val="18"/>
        </w:rPr>
        <w:t xml:space="preserve">Vegetation History and Archaeobotany </w:t>
      </w:r>
      <w:r>
        <w:rPr>
          <w:rFonts w:ascii="Arial" w:eastAsia="Arial" w:hAnsi="Arial" w:cs="Arial"/>
          <w:sz w:val="18"/>
          <w:szCs w:val="18"/>
        </w:rPr>
        <w:t>4:179–185.</w:t>
      </w:r>
    </w:p>
    <w:p w14:paraId="6312943E" w14:textId="77777777" w:rsidR="00CA57AC" w:rsidRDefault="00DF274C">
      <w:pPr>
        <w:spacing w:after="120" w:line="240" w:lineRule="auto"/>
        <w:ind w:left="284" w:right="196" w:hanging="253"/>
        <w:rPr>
          <w:rFonts w:ascii="Arial" w:eastAsia="Arial" w:hAnsi="Arial" w:cs="Arial"/>
          <w:sz w:val="18"/>
          <w:szCs w:val="18"/>
        </w:rPr>
      </w:pPr>
      <w:r>
        <w:rPr>
          <w:rFonts w:ascii="Arial" w:eastAsia="Arial" w:hAnsi="Arial" w:cs="Arial"/>
          <w:sz w:val="18"/>
          <w:szCs w:val="18"/>
        </w:rPr>
        <w:t xml:space="preserve">van Zeist, W., and G. J. de Roller. 2000. The plant remains. In </w:t>
      </w:r>
      <w:r>
        <w:rPr>
          <w:rFonts w:ascii="Arial" w:eastAsia="Arial" w:hAnsi="Arial" w:cs="Arial"/>
          <w:i/>
          <w:sz w:val="18"/>
          <w:szCs w:val="18"/>
        </w:rPr>
        <w:t xml:space="preserve">Tell Sabi Abyad II: The </w:t>
      </w:r>
      <w:proofErr w:type="spellStart"/>
      <w:r>
        <w:rPr>
          <w:rFonts w:ascii="Arial" w:eastAsia="Arial" w:hAnsi="Arial" w:cs="Arial"/>
          <w:i/>
          <w:sz w:val="18"/>
          <w:szCs w:val="18"/>
        </w:rPr>
        <w:t>Prepottery</w:t>
      </w:r>
      <w:proofErr w:type="spellEnd"/>
      <w:r>
        <w:rPr>
          <w:rFonts w:ascii="Arial" w:eastAsia="Arial" w:hAnsi="Arial" w:cs="Arial"/>
          <w:i/>
          <w:sz w:val="18"/>
          <w:szCs w:val="18"/>
        </w:rPr>
        <w:t xml:space="preserve"> Neolithic B settlement</w:t>
      </w:r>
      <w:r>
        <w:rPr>
          <w:rFonts w:ascii="Arial" w:eastAsia="Arial" w:hAnsi="Arial" w:cs="Arial"/>
          <w:sz w:val="18"/>
          <w:szCs w:val="18"/>
        </w:rPr>
        <w:t xml:space="preserve">. M. Verhoeven, and P. M. M. G. Akkermans, eds. Pp. 137-147. </w:t>
      </w:r>
      <w:r>
        <w:rPr>
          <w:rFonts w:ascii="Arial" w:eastAsia="Arial" w:hAnsi="Arial" w:cs="Arial"/>
          <w:color w:val="000000"/>
          <w:sz w:val="18"/>
          <w:szCs w:val="18"/>
        </w:rPr>
        <w:t xml:space="preserve">Istanbul: </w:t>
      </w:r>
      <w:proofErr w:type="spellStart"/>
      <w:r>
        <w:rPr>
          <w:rFonts w:ascii="Arial" w:eastAsia="Arial" w:hAnsi="Arial" w:cs="Arial"/>
          <w:color w:val="000000"/>
          <w:sz w:val="18"/>
          <w:szCs w:val="18"/>
        </w:rPr>
        <w:t>Nederlands</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Historisch-Archaeologisch</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Instituut</w:t>
      </w:r>
      <w:proofErr w:type="spellEnd"/>
      <w:r>
        <w:rPr>
          <w:rFonts w:ascii="Arial" w:eastAsia="Arial" w:hAnsi="Arial" w:cs="Arial"/>
          <w:color w:val="000000"/>
          <w:sz w:val="18"/>
          <w:szCs w:val="18"/>
        </w:rPr>
        <w:t>.</w:t>
      </w:r>
    </w:p>
    <w:p w14:paraId="5ACDFC24" w14:textId="77777777" w:rsidR="00CA57AC" w:rsidRDefault="00DF274C">
      <w:pPr>
        <w:pBdr>
          <w:top w:val="nil"/>
          <w:left w:val="nil"/>
          <w:bottom w:val="nil"/>
          <w:right w:val="nil"/>
          <w:between w:val="nil"/>
        </w:pBdr>
        <w:spacing w:after="120" w:line="240" w:lineRule="auto"/>
        <w:ind w:left="284" w:right="285" w:hanging="253"/>
        <w:rPr>
          <w:rFonts w:ascii="Arial" w:eastAsia="Arial" w:hAnsi="Arial" w:cs="Arial"/>
          <w:color w:val="000000"/>
          <w:sz w:val="18"/>
          <w:szCs w:val="18"/>
        </w:rPr>
      </w:pPr>
      <w:r>
        <w:rPr>
          <w:rFonts w:ascii="Arial" w:eastAsia="Arial" w:hAnsi="Arial" w:cs="Arial"/>
          <w:color w:val="000000"/>
          <w:sz w:val="18"/>
          <w:szCs w:val="18"/>
        </w:rPr>
        <w:t xml:space="preserve">van Zeist, W., Smith, P. E., </w:t>
      </w:r>
      <w:proofErr w:type="spellStart"/>
      <w:r>
        <w:rPr>
          <w:rFonts w:ascii="Arial" w:eastAsia="Arial" w:hAnsi="Arial" w:cs="Arial"/>
          <w:color w:val="000000"/>
          <w:sz w:val="18"/>
          <w:szCs w:val="18"/>
        </w:rPr>
        <w:t>Palfenier</w:t>
      </w:r>
      <w:proofErr w:type="spellEnd"/>
      <w:r>
        <w:rPr>
          <w:rFonts w:ascii="Arial" w:eastAsia="Arial" w:hAnsi="Arial" w:cs="Arial"/>
          <w:color w:val="000000"/>
          <w:sz w:val="18"/>
          <w:szCs w:val="18"/>
        </w:rPr>
        <w:t xml:space="preserve">-Vegter, R. M., </w:t>
      </w:r>
      <w:proofErr w:type="spellStart"/>
      <w:r>
        <w:rPr>
          <w:rFonts w:ascii="Arial" w:eastAsia="Arial" w:hAnsi="Arial" w:cs="Arial"/>
          <w:color w:val="000000"/>
          <w:sz w:val="18"/>
          <w:szCs w:val="18"/>
        </w:rPr>
        <w:t>Suwijn</w:t>
      </w:r>
      <w:proofErr w:type="spellEnd"/>
      <w:r>
        <w:rPr>
          <w:rFonts w:ascii="Arial" w:eastAsia="Arial" w:hAnsi="Arial" w:cs="Arial"/>
          <w:color w:val="000000"/>
          <w:sz w:val="18"/>
          <w:szCs w:val="18"/>
        </w:rPr>
        <w:t xml:space="preserve">, M., &amp; </w:t>
      </w:r>
      <w:proofErr w:type="spellStart"/>
      <w:r>
        <w:rPr>
          <w:rFonts w:ascii="Arial" w:eastAsia="Arial" w:hAnsi="Arial" w:cs="Arial"/>
          <w:color w:val="000000"/>
          <w:sz w:val="18"/>
          <w:szCs w:val="18"/>
        </w:rPr>
        <w:t>Casparie</w:t>
      </w:r>
      <w:proofErr w:type="spellEnd"/>
      <w:r>
        <w:rPr>
          <w:rFonts w:ascii="Arial" w:eastAsia="Arial" w:hAnsi="Arial" w:cs="Arial"/>
          <w:color w:val="000000"/>
          <w:sz w:val="18"/>
          <w:szCs w:val="18"/>
        </w:rPr>
        <w:t>, W. A. (1984). An archaeobotanical study of Ganj Dareh Tepe, Iran. </w:t>
      </w:r>
      <w:proofErr w:type="spellStart"/>
      <w:r>
        <w:rPr>
          <w:rFonts w:ascii="Arial" w:eastAsia="Arial" w:hAnsi="Arial" w:cs="Arial"/>
          <w:i/>
          <w:color w:val="000000"/>
          <w:sz w:val="18"/>
          <w:szCs w:val="18"/>
        </w:rPr>
        <w:t>Palaeohistoria</w:t>
      </w:r>
      <w:proofErr w:type="spellEnd"/>
      <w:r>
        <w:rPr>
          <w:rFonts w:ascii="Arial" w:eastAsia="Arial" w:hAnsi="Arial" w:cs="Arial"/>
          <w:color w:val="000000"/>
          <w:sz w:val="18"/>
          <w:szCs w:val="18"/>
        </w:rPr>
        <w:t>, 201-224.</w:t>
      </w:r>
    </w:p>
    <w:p w14:paraId="2B4EE751" w14:textId="77777777" w:rsidR="00CA57AC" w:rsidRDefault="00DF274C">
      <w:pPr>
        <w:pBdr>
          <w:top w:val="nil"/>
          <w:left w:val="nil"/>
          <w:bottom w:val="nil"/>
          <w:right w:val="nil"/>
          <w:between w:val="nil"/>
        </w:pBdr>
        <w:spacing w:after="120" w:line="240" w:lineRule="auto"/>
        <w:ind w:left="284" w:right="285" w:hanging="253"/>
        <w:rPr>
          <w:rFonts w:ascii="Arial" w:eastAsia="Arial" w:hAnsi="Arial" w:cs="Arial"/>
          <w:color w:val="000000"/>
          <w:sz w:val="18"/>
          <w:szCs w:val="18"/>
        </w:rPr>
      </w:pPr>
      <w:r>
        <w:rPr>
          <w:rFonts w:ascii="Arial" w:eastAsia="Arial" w:hAnsi="Arial" w:cs="Arial"/>
          <w:color w:val="000000"/>
          <w:sz w:val="18"/>
          <w:szCs w:val="18"/>
        </w:rPr>
        <w:t xml:space="preserve">van Zeist, W., and W. </w:t>
      </w:r>
      <w:proofErr w:type="spellStart"/>
      <w:r>
        <w:rPr>
          <w:rFonts w:ascii="Arial" w:eastAsia="Arial" w:hAnsi="Arial" w:cs="Arial"/>
          <w:color w:val="000000"/>
          <w:sz w:val="18"/>
          <w:szCs w:val="18"/>
        </w:rPr>
        <w:t>Waterbolk</w:t>
      </w:r>
      <w:proofErr w:type="spellEnd"/>
      <w:r>
        <w:rPr>
          <w:rFonts w:ascii="Arial" w:eastAsia="Arial" w:hAnsi="Arial" w:cs="Arial"/>
          <w:color w:val="000000"/>
          <w:sz w:val="18"/>
          <w:szCs w:val="18"/>
        </w:rPr>
        <w:t xml:space="preserve">-van </w:t>
      </w:r>
      <w:proofErr w:type="spellStart"/>
      <w:r>
        <w:rPr>
          <w:rFonts w:ascii="Arial" w:eastAsia="Arial" w:hAnsi="Arial" w:cs="Arial"/>
          <w:color w:val="000000"/>
          <w:sz w:val="18"/>
          <w:szCs w:val="18"/>
        </w:rPr>
        <w:t>Rooijen</w:t>
      </w:r>
      <w:proofErr w:type="spellEnd"/>
      <w:r>
        <w:rPr>
          <w:rFonts w:ascii="Arial" w:eastAsia="Arial" w:hAnsi="Arial" w:cs="Arial"/>
          <w:color w:val="000000"/>
          <w:sz w:val="18"/>
          <w:szCs w:val="18"/>
        </w:rPr>
        <w:t xml:space="preserve">. 1985. The palaeobotany of Tell </w:t>
      </w:r>
      <w:proofErr w:type="spellStart"/>
      <w:r>
        <w:rPr>
          <w:rFonts w:ascii="Arial" w:eastAsia="Arial" w:hAnsi="Arial" w:cs="Arial"/>
          <w:color w:val="000000"/>
          <w:sz w:val="18"/>
          <w:szCs w:val="18"/>
        </w:rPr>
        <w:t>Bouqras</w:t>
      </w:r>
      <w:proofErr w:type="spellEnd"/>
      <w:r>
        <w:rPr>
          <w:rFonts w:ascii="Arial" w:eastAsia="Arial" w:hAnsi="Arial" w:cs="Arial"/>
          <w:color w:val="000000"/>
          <w:sz w:val="18"/>
          <w:szCs w:val="18"/>
        </w:rPr>
        <w:t xml:space="preserve">, eastern Syria. </w:t>
      </w:r>
      <w:proofErr w:type="spellStart"/>
      <w:r>
        <w:rPr>
          <w:rFonts w:ascii="Arial" w:eastAsia="Arial" w:hAnsi="Arial" w:cs="Arial"/>
          <w:i/>
          <w:color w:val="000000"/>
          <w:sz w:val="18"/>
          <w:szCs w:val="18"/>
        </w:rPr>
        <w:t>Paléorient</w:t>
      </w:r>
      <w:proofErr w:type="spellEnd"/>
      <w:r>
        <w:rPr>
          <w:rFonts w:ascii="Arial" w:eastAsia="Arial" w:hAnsi="Arial" w:cs="Arial"/>
          <w:i/>
          <w:color w:val="000000"/>
          <w:sz w:val="18"/>
          <w:szCs w:val="18"/>
        </w:rPr>
        <w:t xml:space="preserve"> </w:t>
      </w:r>
      <w:r>
        <w:rPr>
          <w:rFonts w:ascii="Arial" w:eastAsia="Arial" w:hAnsi="Arial" w:cs="Arial"/>
          <w:color w:val="000000"/>
          <w:sz w:val="18"/>
          <w:szCs w:val="18"/>
        </w:rPr>
        <w:t>11:131–147.</w:t>
      </w:r>
    </w:p>
    <w:p w14:paraId="0D0CDA08" w14:textId="77777777" w:rsidR="00CA57AC" w:rsidRDefault="00DF274C">
      <w:pPr>
        <w:pBdr>
          <w:top w:val="nil"/>
          <w:left w:val="nil"/>
          <w:bottom w:val="nil"/>
          <w:right w:val="nil"/>
          <w:between w:val="nil"/>
        </w:pBdr>
        <w:spacing w:after="120" w:line="240" w:lineRule="auto"/>
        <w:ind w:left="284" w:right="285" w:hanging="253"/>
        <w:rPr>
          <w:rFonts w:ascii="Arial" w:eastAsia="Arial" w:hAnsi="Arial" w:cs="Arial"/>
          <w:color w:val="000000"/>
          <w:sz w:val="18"/>
          <w:szCs w:val="18"/>
        </w:rPr>
      </w:pPr>
      <w:r>
        <w:rPr>
          <w:rFonts w:ascii="Arial" w:eastAsia="Arial" w:hAnsi="Arial" w:cs="Arial"/>
          <w:color w:val="000000"/>
          <w:sz w:val="18"/>
          <w:szCs w:val="18"/>
        </w:rPr>
        <w:t xml:space="preserve">van Zeist, W., and W. </w:t>
      </w:r>
      <w:proofErr w:type="spellStart"/>
      <w:r>
        <w:rPr>
          <w:rFonts w:ascii="Arial" w:eastAsia="Arial" w:hAnsi="Arial" w:cs="Arial"/>
          <w:color w:val="000000"/>
          <w:sz w:val="18"/>
          <w:szCs w:val="18"/>
        </w:rPr>
        <w:t>Waterbolk</w:t>
      </w:r>
      <w:proofErr w:type="spellEnd"/>
      <w:r>
        <w:rPr>
          <w:rFonts w:ascii="Arial" w:eastAsia="Arial" w:hAnsi="Arial" w:cs="Arial"/>
          <w:color w:val="000000"/>
          <w:sz w:val="18"/>
          <w:szCs w:val="18"/>
        </w:rPr>
        <w:t xml:space="preserve">-van </w:t>
      </w:r>
      <w:proofErr w:type="spellStart"/>
      <w:r>
        <w:rPr>
          <w:rFonts w:ascii="Arial" w:eastAsia="Arial" w:hAnsi="Arial" w:cs="Arial"/>
          <w:color w:val="000000"/>
          <w:sz w:val="18"/>
          <w:szCs w:val="18"/>
        </w:rPr>
        <w:t>Rooijen</w:t>
      </w:r>
      <w:proofErr w:type="spellEnd"/>
      <w:r>
        <w:rPr>
          <w:rFonts w:ascii="Arial" w:eastAsia="Arial" w:hAnsi="Arial" w:cs="Arial"/>
          <w:color w:val="000000"/>
          <w:sz w:val="18"/>
          <w:szCs w:val="18"/>
        </w:rPr>
        <w:t>. 1995. Chapter 10. The cultivated and wild plants. Tell Sabi Abyad. The late Neolithic settlement. P.M.M.G Akkermans 2: 521-550.</w:t>
      </w:r>
    </w:p>
    <w:p w14:paraId="411522F2" w14:textId="77777777" w:rsidR="00CA57AC" w:rsidRDefault="00DF274C">
      <w:pPr>
        <w:pBdr>
          <w:top w:val="nil"/>
          <w:left w:val="nil"/>
          <w:bottom w:val="nil"/>
          <w:right w:val="nil"/>
          <w:between w:val="nil"/>
        </w:pBdr>
        <w:spacing w:after="120" w:line="240" w:lineRule="auto"/>
        <w:ind w:left="284" w:right="196" w:hanging="253"/>
        <w:rPr>
          <w:rFonts w:ascii="Arial" w:eastAsia="Arial" w:hAnsi="Arial" w:cs="Arial"/>
          <w:color w:val="000000"/>
          <w:sz w:val="18"/>
          <w:szCs w:val="18"/>
        </w:rPr>
        <w:sectPr w:rsidR="00CA57AC">
          <w:pgSz w:w="11910" w:h="16840"/>
          <w:pgMar w:top="1440" w:right="1440" w:bottom="1440" w:left="1440" w:header="720" w:footer="720" w:gutter="0"/>
          <w:pgNumType w:start="1"/>
          <w:cols w:space="720"/>
        </w:sectPr>
      </w:pPr>
      <w:r>
        <w:rPr>
          <w:rFonts w:ascii="Arial" w:eastAsia="Arial" w:hAnsi="Arial" w:cs="Arial"/>
          <w:color w:val="000000"/>
          <w:sz w:val="18"/>
          <w:szCs w:val="18"/>
        </w:rPr>
        <w:t xml:space="preserve">van Zeist, W., P. E. L. Smith, R. M. </w:t>
      </w:r>
      <w:proofErr w:type="spellStart"/>
      <w:r>
        <w:rPr>
          <w:rFonts w:ascii="Arial" w:eastAsia="Arial" w:hAnsi="Arial" w:cs="Arial"/>
          <w:color w:val="000000"/>
          <w:sz w:val="18"/>
          <w:szCs w:val="18"/>
        </w:rPr>
        <w:t>Palfenier</w:t>
      </w:r>
      <w:proofErr w:type="spellEnd"/>
      <w:r>
        <w:rPr>
          <w:rFonts w:ascii="Arial" w:eastAsia="Arial" w:hAnsi="Arial" w:cs="Arial"/>
          <w:color w:val="000000"/>
          <w:sz w:val="18"/>
          <w:szCs w:val="18"/>
        </w:rPr>
        <w:t xml:space="preserve">, M. </w:t>
      </w:r>
      <w:proofErr w:type="spellStart"/>
      <w:r>
        <w:rPr>
          <w:rFonts w:ascii="Arial" w:eastAsia="Arial" w:hAnsi="Arial" w:cs="Arial"/>
          <w:color w:val="000000"/>
          <w:sz w:val="18"/>
          <w:szCs w:val="18"/>
        </w:rPr>
        <w:t>Suwijn</w:t>
      </w:r>
      <w:proofErr w:type="spellEnd"/>
      <w:r>
        <w:rPr>
          <w:rFonts w:ascii="Arial" w:eastAsia="Arial" w:hAnsi="Arial" w:cs="Arial"/>
          <w:color w:val="000000"/>
          <w:sz w:val="18"/>
          <w:szCs w:val="18"/>
        </w:rPr>
        <w:t xml:space="preserve">, and W. A. </w:t>
      </w:r>
      <w:proofErr w:type="spellStart"/>
      <w:r>
        <w:rPr>
          <w:rFonts w:ascii="Arial" w:eastAsia="Arial" w:hAnsi="Arial" w:cs="Arial"/>
          <w:color w:val="000000"/>
          <w:sz w:val="18"/>
          <w:szCs w:val="18"/>
        </w:rPr>
        <w:t>Casparie</w:t>
      </w:r>
      <w:proofErr w:type="spellEnd"/>
      <w:r>
        <w:rPr>
          <w:rFonts w:ascii="Arial" w:eastAsia="Arial" w:hAnsi="Arial" w:cs="Arial"/>
          <w:color w:val="000000"/>
          <w:sz w:val="18"/>
          <w:szCs w:val="18"/>
        </w:rPr>
        <w:t xml:space="preserve">. 1986. An archaeobotanical study of Ganj Dareh Tepe, Iran. </w:t>
      </w:r>
      <w:proofErr w:type="spellStart"/>
      <w:r>
        <w:rPr>
          <w:rFonts w:ascii="Arial" w:eastAsia="Arial" w:hAnsi="Arial" w:cs="Arial"/>
          <w:i/>
          <w:color w:val="000000"/>
          <w:sz w:val="18"/>
          <w:szCs w:val="18"/>
        </w:rPr>
        <w:t>Palaeohistoria</w:t>
      </w:r>
      <w:proofErr w:type="spellEnd"/>
      <w:r>
        <w:rPr>
          <w:rFonts w:ascii="Arial" w:eastAsia="Arial" w:hAnsi="Arial" w:cs="Arial"/>
          <w:i/>
          <w:color w:val="000000"/>
          <w:sz w:val="18"/>
          <w:szCs w:val="18"/>
        </w:rPr>
        <w:t xml:space="preserve"> </w:t>
      </w:r>
      <w:r>
        <w:rPr>
          <w:rFonts w:ascii="Arial" w:eastAsia="Arial" w:hAnsi="Arial" w:cs="Arial"/>
          <w:color w:val="000000"/>
          <w:sz w:val="18"/>
          <w:szCs w:val="18"/>
        </w:rPr>
        <w:t>26:201–224.</w:t>
      </w:r>
    </w:p>
    <w:p w14:paraId="62EA8709" w14:textId="77777777" w:rsidR="00CA57AC" w:rsidRDefault="00DF274C">
      <w:pPr>
        <w:rPr>
          <w:b/>
        </w:rPr>
      </w:pPr>
      <w:r>
        <w:rPr>
          <w:b/>
        </w:rPr>
        <w:lastRenderedPageBreak/>
        <w:t xml:space="preserve">Table S4. </w:t>
      </w:r>
      <w:r>
        <w:t xml:space="preserve">Sites with comparative data on proportion of morphological change, based on percentage non-shattering, grain size mean with standard deviations, converted to percentage increase in mean, and percentage of crops (max) from table </w:t>
      </w:r>
      <w:proofErr w:type="spellStart"/>
      <w:r>
        <w:t>Table</w:t>
      </w:r>
      <w:proofErr w:type="spellEnd"/>
      <w:r>
        <w:t xml:space="preserve"> S3. Sources for domestication trait appended below.</w:t>
      </w:r>
    </w:p>
    <w:tbl>
      <w:tblPr>
        <w:tblStyle w:val="a2"/>
        <w:tblW w:w="13917"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3"/>
        <w:gridCol w:w="708"/>
        <w:gridCol w:w="1843"/>
        <w:gridCol w:w="1276"/>
        <w:gridCol w:w="992"/>
        <w:gridCol w:w="1134"/>
        <w:gridCol w:w="851"/>
        <w:gridCol w:w="992"/>
        <w:gridCol w:w="850"/>
        <w:gridCol w:w="993"/>
        <w:gridCol w:w="3255"/>
      </w:tblGrid>
      <w:tr w:rsidR="00CA57AC" w14:paraId="254C4864" w14:textId="77777777">
        <w:trPr>
          <w:trHeight w:val="290"/>
        </w:trPr>
        <w:tc>
          <w:tcPr>
            <w:tcW w:w="1023" w:type="dxa"/>
          </w:tcPr>
          <w:p w14:paraId="5A4B5E67"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taxon</w:t>
            </w:r>
          </w:p>
        </w:tc>
        <w:tc>
          <w:tcPr>
            <w:tcW w:w="708" w:type="dxa"/>
          </w:tcPr>
          <w:p w14:paraId="1871721B"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part</w:t>
            </w:r>
          </w:p>
        </w:tc>
        <w:tc>
          <w:tcPr>
            <w:tcW w:w="1843" w:type="dxa"/>
          </w:tcPr>
          <w:p w14:paraId="533343BC"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site</w:t>
            </w:r>
          </w:p>
        </w:tc>
        <w:tc>
          <w:tcPr>
            <w:tcW w:w="1276" w:type="dxa"/>
          </w:tcPr>
          <w:p w14:paraId="70BA5989"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region</w:t>
            </w:r>
          </w:p>
        </w:tc>
        <w:tc>
          <w:tcPr>
            <w:tcW w:w="992" w:type="dxa"/>
          </w:tcPr>
          <w:p w14:paraId="3809DF98"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age BC</w:t>
            </w:r>
          </w:p>
        </w:tc>
        <w:tc>
          <w:tcPr>
            <w:tcW w:w="1134" w:type="dxa"/>
          </w:tcPr>
          <w:p w14:paraId="6DD3A9C0" w14:textId="77777777" w:rsidR="00CA57AC" w:rsidRDefault="00DF274C">
            <w:pPr>
              <w:spacing w:after="0" w:line="240" w:lineRule="auto"/>
              <w:jc w:val="center"/>
              <w:rPr>
                <w:rFonts w:ascii="Arial" w:eastAsia="Arial" w:hAnsi="Arial" w:cs="Arial"/>
                <w:sz w:val="18"/>
                <w:szCs w:val="18"/>
              </w:rPr>
            </w:pPr>
            <w:proofErr w:type="spellStart"/>
            <w:r>
              <w:rPr>
                <w:rFonts w:ascii="Arial" w:eastAsia="Arial" w:hAnsi="Arial" w:cs="Arial"/>
                <w:sz w:val="18"/>
                <w:szCs w:val="18"/>
              </w:rPr>
              <w:t>dom</w:t>
            </w:r>
            <w:proofErr w:type="spellEnd"/>
            <w:r>
              <w:rPr>
                <w:rFonts w:ascii="Arial" w:eastAsia="Arial" w:hAnsi="Arial" w:cs="Arial"/>
                <w:sz w:val="18"/>
                <w:szCs w:val="18"/>
              </w:rPr>
              <w:t xml:space="preserve"> trait</w:t>
            </w:r>
          </w:p>
        </w:tc>
        <w:tc>
          <w:tcPr>
            <w:tcW w:w="851" w:type="dxa"/>
          </w:tcPr>
          <w:p w14:paraId="6C241B4A" w14:textId="77777777" w:rsidR="00CA57AC" w:rsidRDefault="00DF274C">
            <w:pPr>
              <w:spacing w:after="0" w:line="240" w:lineRule="auto"/>
              <w:jc w:val="center"/>
              <w:rPr>
                <w:rFonts w:ascii="Arial" w:eastAsia="Arial" w:hAnsi="Arial" w:cs="Arial"/>
                <w:sz w:val="18"/>
                <w:szCs w:val="18"/>
              </w:rPr>
            </w:pPr>
            <w:proofErr w:type="spellStart"/>
            <w:r>
              <w:rPr>
                <w:rFonts w:ascii="Arial" w:eastAsia="Arial" w:hAnsi="Arial" w:cs="Arial"/>
                <w:sz w:val="18"/>
                <w:szCs w:val="18"/>
              </w:rPr>
              <w:t>stdev</w:t>
            </w:r>
            <w:proofErr w:type="spellEnd"/>
          </w:p>
        </w:tc>
        <w:tc>
          <w:tcPr>
            <w:tcW w:w="992" w:type="dxa"/>
          </w:tcPr>
          <w:p w14:paraId="4037DF7E" w14:textId="77777777" w:rsidR="00CA57AC" w:rsidRDefault="00DF274C">
            <w:pPr>
              <w:spacing w:after="0" w:line="240" w:lineRule="auto"/>
              <w:jc w:val="center"/>
              <w:rPr>
                <w:rFonts w:ascii="Arial" w:eastAsia="Arial" w:hAnsi="Arial" w:cs="Arial"/>
                <w:sz w:val="18"/>
                <w:szCs w:val="18"/>
              </w:rPr>
            </w:pPr>
            <w:proofErr w:type="spellStart"/>
            <w:r>
              <w:rPr>
                <w:rFonts w:ascii="Arial" w:eastAsia="Arial" w:hAnsi="Arial" w:cs="Arial"/>
                <w:sz w:val="18"/>
                <w:szCs w:val="18"/>
              </w:rPr>
              <w:t>stdev</w:t>
            </w:r>
            <w:proofErr w:type="spellEnd"/>
            <w:r>
              <w:rPr>
                <w:rFonts w:ascii="Arial" w:eastAsia="Arial" w:hAnsi="Arial" w:cs="Arial"/>
                <w:sz w:val="18"/>
                <w:szCs w:val="18"/>
              </w:rPr>
              <w:t>%</w:t>
            </w:r>
          </w:p>
        </w:tc>
        <w:tc>
          <w:tcPr>
            <w:tcW w:w="850" w:type="dxa"/>
            <w:shd w:val="clear" w:color="auto" w:fill="C0C0C0"/>
          </w:tcPr>
          <w:p w14:paraId="3A85B71F"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 xml:space="preserve">% </w:t>
            </w:r>
            <w:proofErr w:type="spellStart"/>
            <w:r>
              <w:rPr>
                <w:rFonts w:ascii="Arial" w:eastAsia="Arial" w:hAnsi="Arial" w:cs="Arial"/>
                <w:sz w:val="18"/>
                <w:szCs w:val="18"/>
              </w:rPr>
              <w:t>dom</w:t>
            </w:r>
            <w:proofErr w:type="spellEnd"/>
            <w:r>
              <w:rPr>
                <w:rFonts w:ascii="Arial" w:eastAsia="Arial" w:hAnsi="Arial" w:cs="Arial"/>
                <w:sz w:val="18"/>
                <w:szCs w:val="18"/>
              </w:rPr>
              <w:t xml:space="preserve"> (of 1.0)</w:t>
            </w:r>
          </w:p>
        </w:tc>
        <w:tc>
          <w:tcPr>
            <w:tcW w:w="993" w:type="dxa"/>
            <w:shd w:val="clear" w:color="auto" w:fill="C0C0C0"/>
          </w:tcPr>
          <w:p w14:paraId="36CEEBA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 crops (of 1.0)</w:t>
            </w:r>
          </w:p>
        </w:tc>
        <w:tc>
          <w:tcPr>
            <w:tcW w:w="3255" w:type="dxa"/>
            <w:shd w:val="clear" w:color="auto" w:fill="FFFFFF"/>
          </w:tcPr>
          <w:p w14:paraId="3B32C214"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Original source; compilation source</w:t>
            </w:r>
          </w:p>
        </w:tc>
      </w:tr>
      <w:tr w:rsidR="00CA57AC" w14:paraId="115ECB8B" w14:textId="77777777">
        <w:trPr>
          <w:trHeight w:val="290"/>
        </w:trPr>
        <w:tc>
          <w:tcPr>
            <w:tcW w:w="1023" w:type="dxa"/>
          </w:tcPr>
          <w:p w14:paraId="7A81F6F9"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66EC95B5"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1D382649"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Mureybet</w:t>
            </w:r>
            <w:proofErr w:type="spellEnd"/>
            <w:r>
              <w:rPr>
                <w:rFonts w:ascii="Arial" w:eastAsia="Arial" w:hAnsi="Arial" w:cs="Arial"/>
                <w:sz w:val="18"/>
                <w:szCs w:val="18"/>
              </w:rPr>
              <w:t xml:space="preserve"> </w:t>
            </w:r>
          </w:p>
        </w:tc>
        <w:tc>
          <w:tcPr>
            <w:tcW w:w="1276" w:type="dxa"/>
          </w:tcPr>
          <w:p w14:paraId="0E2176B8"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34D42D29"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-9675</w:t>
            </w:r>
          </w:p>
        </w:tc>
        <w:tc>
          <w:tcPr>
            <w:tcW w:w="1134" w:type="dxa"/>
          </w:tcPr>
          <w:p w14:paraId="4AD56033"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2.111373</w:t>
            </w:r>
          </w:p>
        </w:tc>
        <w:tc>
          <w:tcPr>
            <w:tcW w:w="851" w:type="dxa"/>
          </w:tcPr>
          <w:p w14:paraId="76D86A5A"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0.155</w:t>
            </w:r>
          </w:p>
        </w:tc>
        <w:tc>
          <w:tcPr>
            <w:tcW w:w="992" w:type="dxa"/>
          </w:tcPr>
          <w:p w14:paraId="6774F920"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0.073</w:t>
            </w:r>
          </w:p>
        </w:tc>
        <w:tc>
          <w:tcPr>
            <w:tcW w:w="850" w:type="dxa"/>
            <w:shd w:val="clear" w:color="auto" w:fill="C0C0C0"/>
          </w:tcPr>
          <w:p w14:paraId="0D863956"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0.01</w:t>
            </w:r>
          </w:p>
        </w:tc>
        <w:tc>
          <w:tcPr>
            <w:tcW w:w="993" w:type="dxa"/>
            <w:shd w:val="clear" w:color="auto" w:fill="C0C0C0"/>
          </w:tcPr>
          <w:p w14:paraId="7152639E"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0.013</w:t>
            </w:r>
          </w:p>
        </w:tc>
        <w:tc>
          <w:tcPr>
            <w:tcW w:w="3255" w:type="dxa"/>
            <w:shd w:val="clear" w:color="auto" w:fill="FFFFFF"/>
          </w:tcPr>
          <w:p w14:paraId="00C49A44"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Van Zeist and Bakker-Heeres 1984b; Fuller et al. 2012</w:t>
            </w:r>
          </w:p>
        </w:tc>
      </w:tr>
      <w:tr w:rsidR="00CA57AC" w14:paraId="0ED5DD8C" w14:textId="77777777">
        <w:trPr>
          <w:trHeight w:val="290"/>
        </w:trPr>
        <w:tc>
          <w:tcPr>
            <w:tcW w:w="1023" w:type="dxa"/>
          </w:tcPr>
          <w:p w14:paraId="7CB346B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04ADFC06"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21AA19F8"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 xml:space="preserve"> Jerf </w:t>
            </w:r>
            <w:proofErr w:type="spellStart"/>
            <w:r>
              <w:rPr>
                <w:rFonts w:ascii="Arial" w:eastAsia="Arial" w:hAnsi="Arial" w:cs="Arial"/>
                <w:sz w:val="18"/>
                <w:szCs w:val="18"/>
              </w:rPr>
              <w:t>el</w:t>
            </w:r>
            <w:proofErr w:type="spellEnd"/>
            <w:r>
              <w:rPr>
                <w:rFonts w:ascii="Arial" w:eastAsia="Arial" w:hAnsi="Arial" w:cs="Arial"/>
                <w:sz w:val="18"/>
                <w:szCs w:val="18"/>
              </w:rPr>
              <w:t xml:space="preserve"> Ahmar (Early, PPNA)</w:t>
            </w:r>
          </w:p>
        </w:tc>
        <w:tc>
          <w:tcPr>
            <w:tcW w:w="1276" w:type="dxa"/>
          </w:tcPr>
          <w:p w14:paraId="15B303E1"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0FA89ED7"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-9300</w:t>
            </w:r>
          </w:p>
        </w:tc>
        <w:tc>
          <w:tcPr>
            <w:tcW w:w="1134" w:type="dxa"/>
          </w:tcPr>
          <w:p w14:paraId="52E25840"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2.117347</w:t>
            </w:r>
          </w:p>
        </w:tc>
        <w:tc>
          <w:tcPr>
            <w:tcW w:w="851" w:type="dxa"/>
          </w:tcPr>
          <w:p w14:paraId="5060674A"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0.328</w:t>
            </w:r>
          </w:p>
        </w:tc>
        <w:tc>
          <w:tcPr>
            <w:tcW w:w="992" w:type="dxa"/>
          </w:tcPr>
          <w:p w14:paraId="1D676C22"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0.155</w:t>
            </w:r>
          </w:p>
        </w:tc>
        <w:tc>
          <w:tcPr>
            <w:tcW w:w="850" w:type="dxa"/>
            <w:shd w:val="clear" w:color="auto" w:fill="C0C0C0"/>
          </w:tcPr>
          <w:p w14:paraId="23AC1D8F"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0.01</w:t>
            </w:r>
          </w:p>
        </w:tc>
        <w:tc>
          <w:tcPr>
            <w:tcW w:w="993" w:type="dxa"/>
            <w:shd w:val="clear" w:color="auto" w:fill="C0C0C0"/>
          </w:tcPr>
          <w:p w14:paraId="1CF6BC2F"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0.499</w:t>
            </w:r>
          </w:p>
        </w:tc>
        <w:tc>
          <w:tcPr>
            <w:tcW w:w="3255" w:type="dxa"/>
            <w:shd w:val="clear" w:color="auto" w:fill="FFFFFF"/>
          </w:tcPr>
          <w:p w14:paraId="409E2A9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Willcox 2004; Fuller et al. 2012</w:t>
            </w:r>
          </w:p>
        </w:tc>
      </w:tr>
      <w:tr w:rsidR="00CA57AC" w14:paraId="288722D7" w14:textId="77777777">
        <w:trPr>
          <w:trHeight w:val="302"/>
        </w:trPr>
        <w:tc>
          <w:tcPr>
            <w:tcW w:w="1023" w:type="dxa"/>
          </w:tcPr>
          <w:p w14:paraId="3DA0F7C9"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634EAF23"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5CA1B8BD"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 xml:space="preserve">Zahrat </w:t>
            </w:r>
            <w:proofErr w:type="spellStart"/>
            <w:r>
              <w:rPr>
                <w:rFonts w:ascii="Arial" w:eastAsia="Arial" w:hAnsi="Arial" w:cs="Arial"/>
                <w:sz w:val="18"/>
                <w:szCs w:val="18"/>
              </w:rPr>
              <w:t>Adh-Dhra</w:t>
            </w:r>
            <w:proofErr w:type="spellEnd"/>
            <w:r>
              <w:rPr>
                <w:rFonts w:ascii="Arial" w:eastAsia="Arial" w:hAnsi="Arial" w:cs="Arial"/>
                <w:sz w:val="18"/>
                <w:szCs w:val="18"/>
              </w:rPr>
              <w:t xml:space="preserve"> 2</w:t>
            </w:r>
          </w:p>
        </w:tc>
        <w:tc>
          <w:tcPr>
            <w:tcW w:w="1276" w:type="dxa"/>
          </w:tcPr>
          <w:p w14:paraId="4339217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South</w:t>
            </w:r>
          </w:p>
        </w:tc>
        <w:tc>
          <w:tcPr>
            <w:tcW w:w="992" w:type="dxa"/>
          </w:tcPr>
          <w:p w14:paraId="01C6E220"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-8995</w:t>
            </w:r>
          </w:p>
        </w:tc>
        <w:tc>
          <w:tcPr>
            <w:tcW w:w="1134" w:type="dxa"/>
          </w:tcPr>
          <w:p w14:paraId="45DDA90F"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2.0987</w:t>
            </w:r>
          </w:p>
        </w:tc>
        <w:tc>
          <w:tcPr>
            <w:tcW w:w="851" w:type="dxa"/>
          </w:tcPr>
          <w:p w14:paraId="63AB9092"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0.490</w:t>
            </w:r>
          </w:p>
        </w:tc>
        <w:tc>
          <w:tcPr>
            <w:tcW w:w="992" w:type="dxa"/>
          </w:tcPr>
          <w:p w14:paraId="47D62601"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0.234</w:t>
            </w:r>
          </w:p>
        </w:tc>
        <w:tc>
          <w:tcPr>
            <w:tcW w:w="850" w:type="dxa"/>
            <w:shd w:val="clear" w:color="auto" w:fill="C0C0C0"/>
          </w:tcPr>
          <w:p w14:paraId="7D7CBC97"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0.00</w:t>
            </w:r>
          </w:p>
        </w:tc>
        <w:tc>
          <w:tcPr>
            <w:tcW w:w="993" w:type="dxa"/>
            <w:shd w:val="clear" w:color="auto" w:fill="C0C0C0"/>
          </w:tcPr>
          <w:p w14:paraId="355BF0F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0.113</w:t>
            </w:r>
          </w:p>
        </w:tc>
        <w:tc>
          <w:tcPr>
            <w:tcW w:w="3255" w:type="dxa"/>
            <w:shd w:val="clear" w:color="auto" w:fill="FFFFFF"/>
          </w:tcPr>
          <w:p w14:paraId="2337A379"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Meadows 2004; Fuller et al. 2012</w:t>
            </w:r>
          </w:p>
        </w:tc>
      </w:tr>
      <w:tr w:rsidR="00CA57AC" w14:paraId="3EFA1CC0" w14:textId="77777777">
        <w:trPr>
          <w:trHeight w:val="290"/>
        </w:trPr>
        <w:tc>
          <w:tcPr>
            <w:tcW w:w="1023" w:type="dxa"/>
          </w:tcPr>
          <w:p w14:paraId="63504953"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1A19F056"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7025DE65"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 xml:space="preserve">Jerf </w:t>
            </w:r>
            <w:proofErr w:type="spellStart"/>
            <w:r>
              <w:rPr>
                <w:rFonts w:ascii="Arial" w:eastAsia="Arial" w:hAnsi="Arial" w:cs="Arial"/>
                <w:sz w:val="18"/>
                <w:szCs w:val="18"/>
              </w:rPr>
              <w:t>el</w:t>
            </w:r>
            <w:proofErr w:type="spellEnd"/>
            <w:r>
              <w:rPr>
                <w:rFonts w:ascii="Arial" w:eastAsia="Arial" w:hAnsi="Arial" w:cs="Arial"/>
                <w:sz w:val="18"/>
                <w:szCs w:val="18"/>
              </w:rPr>
              <w:t xml:space="preserve"> Ahmar (Late, EPPNB) </w:t>
            </w:r>
          </w:p>
        </w:tc>
        <w:tc>
          <w:tcPr>
            <w:tcW w:w="1276" w:type="dxa"/>
          </w:tcPr>
          <w:p w14:paraId="77D1A9A5"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416620F1"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-8800</w:t>
            </w:r>
          </w:p>
        </w:tc>
        <w:tc>
          <w:tcPr>
            <w:tcW w:w="1134" w:type="dxa"/>
          </w:tcPr>
          <w:p w14:paraId="060A9D17"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2.4485</w:t>
            </w:r>
          </w:p>
        </w:tc>
        <w:tc>
          <w:tcPr>
            <w:tcW w:w="851" w:type="dxa"/>
          </w:tcPr>
          <w:p w14:paraId="60391F2B"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0.264</w:t>
            </w:r>
          </w:p>
        </w:tc>
        <w:tc>
          <w:tcPr>
            <w:tcW w:w="992" w:type="dxa"/>
          </w:tcPr>
          <w:p w14:paraId="0A6DAE15"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0.108</w:t>
            </w:r>
          </w:p>
        </w:tc>
        <w:tc>
          <w:tcPr>
            <w:tcW w:w="850" w:type="dxa"/>
            <w:shd w:val="clear" w:color="auto" w:fill="C0C0C0"/>
          </w:tcPr>
          <w:p w14:paraId="2CBC1FF7"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0.17</w:t>
            </w:r>
          </w:p>
        </w:tc>
        <w:tc>
          <w:tcPr>
            <w:tcW w:w="993" w:type="dxa"/>
            <w:shd w:val="clear" w:color="auto" w:fill="C0C0C0"/>
          </w:tcPr>
          <w:p w14:paraId="48231362"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0.499</w:t>
            </w:r>
          </w:p>
        </w:tc>
        <w:tc>
          <w:tcPr>
            <w:tcW w:w="3255" w:type="dxa"/>
            <w:shd w:val="clear" w:color="auto" w:fill="FFFFFF"/>
          </w:tcPr>
          <w:p w14:paraId="04AB697A"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Willcox 2004; Fuller et al. 2012</w:t>
            </w:r>
          </w:p>
        </w:tc>
      </w:tr>
      <w:tr w:rsidR="00CA57AC" w14:paraId="5A4116E3" w14:textId="77777777">
        <w:trPr>
          <w:trHeight w:val="290"/>
        </w:trPr>
        <w:tc>
          <w:tcPr>
            <w:tcW w:w="1023" w:type="dxa"/>
          </w:tcPr>
          <w:p w14:paraId="1C2DCAC4"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23C892F4"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60BA54A2"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Djade</w:t>
            </w:r>
            <w:proofErr w:type="spellEnd"/>
            <w:r>
              <w:rPr>
                <w:rFonts w:ascii="Arial" w:eastAsia="Arial" w:hAnsi="Arial" w:cs="Arial"/>
                <w:sz w:val="18"/>
                <w:szCs w:val="18"/>
              </w:rPr>
              <w:t xml:space="preserve"> (EPPNB) </w:t>
            </w:r>
          </w:p>
        </w:tc>
        <w:tc>
          <w:tcPr>
            <w:tcW w:w="1276" w:type="dxa"/>
          </w:tcPr>
          <w:p w14:paraId="674DBB51"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2C1804EB"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-8400</w:t>
            </w:r>
          </w:p>
        </w:tc>
        <w:tc>
          <w:tcPr>
            <w:tcW w:w="1134" w:type="dxa"/>
          </w:tcPr>
          <w:p w14:paraId="308173D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2.2216</w:t>
            </w:r>
          </w:p>
        </w:tc>
        <w:tc>
          <w:tcPr>
            <w:tcW w:w="851" w:type="dxa"/>
          </w:tcPr>
          <w:p w14:paraId="7145584A"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0.259</w:t>
            </w:r>
          </w:p>
        </w:tc>
        <w:tc>
          <w:tcPr>
            <w:tcW w:w="992" w:type="dxa"/>
          </w:tcPr>
          <w:p w14:paraId="0C590BA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0.117</w:t>
            </w:r>
          </w:p>
        </w:tc>
        <w:tc>
          <w:tcPr>
            <w:tcW w:w="850" w:type="dxa"/>
            <w:shd w:val="clear" w:color="auto" w:fill="C0C0C0"/>
          </w:tcPr>
          <w:p w14:paraId="4F2056B0"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0.06</w:t>
            </w:r>
          </w:p>
        </w:tc>
        <w:tc>
          <w:tcPr>
            <w:tcW w:w="993" w:type="dxa"/>
            <w:shd w:val="clear" w:color="auto" w:fill="C0C0C0"/>
          </w:tcPr>
          <w:p w14:paraId="26AA7C0D"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0.352</w:t>
            </w:r>
          </w:p>
        </w:tc>
        <w:tc>
          <w:tcPr>
            <w:tcW w:w="3255" w:type="dxa"/>
            <w:shd w:val="clear" w:color="auto" w:fill="FFFFFF"/>
          </w:tcPr>
          <w:p w14:paraId="7565B797"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Willcox 2004; Fuller et al. 2012</w:t>
            </w:r>
          </w:p>
        </w:tc>
      </w:tr>
      <w:tr w:rsidR="00CA57AC" w14:paraId="336E7EF0" w14:textId="77777777">
        <w:trPr>
          <w:trHeight w:val="290"/>
        </w:trPr>
        <w:tc>
          <w:tcPr>
            <w:tcW w:w="1023" w:type="dxa"/>
          </w:tcPr>
          <w:p w14:paraId="0E17E633"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45E6DCF0"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44B6B5A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 xml:space="preserve">Ganj Dareh (EPPNB) </w:t>
            </w:r>
          </w:p>
        </w:tc>
        <w:tc>
          <w:tcPr>
            <w:tcW w:w="1276" w:type="dxa"/>
          </w:tcPr>
          <w:p w14:paraId="3064D3E4"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East FC</w:t>
            </w:r>
          </w:p>
        </w:tc>
        <w:tc>
          <w:tcPr>
            <w:tcW w:w="992" w:type="dxa"/>
          </w:tcPr>
          <w:p w14:paraId="27219916"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-8040</w:t>
            </w:r>
          </w:p>
        </w:tc>
        <w:tc>
          <w:tcPr>
            <w:tcW w:w="1134" w:type="dxa"/>
          </w:tcPr>
          <w:p w14:paraId="4EFAB0DD"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2.87</w:t>
            </w:r>
          </w:p>
        </w:tc>
        <w:tc>
          <w:tcPr>
            <w:tcW w:w="851" w:type="dxa"/>
          </w:tcPr>
          <w:p w14:paraId="02600041"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0.334</w:t>
            </w:r>
          </w:p>
        </w:tc>
        <w:tc>
          <w:tcPr>
            <w:tcW w:w="992" w:type="dxa"/>
          </w:tcPr>
          <w:p w14:paraId="37F67BA8"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0.116</w:t>
            </w:r>
          </w:p>
        </w:tc>
        <w:tc>
          <w:tcPr>
            <w:tcW w:w="850" w:type="dxa"/>
            <w:shd w:val="clear" w:color="auto" w:fill="C0C0C0"/>
          </w:tcPr>
          <w:p w14:paraId="05F29EC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0.37</w:t>
            </w:r>
          </w:p>
        </w:tc>
        <w:tc>
          <w:tcPr>
            <w:tcW w:w="993" w:type="dxa"/>
            <w:shd w:val="clear" w:color="auto" w:fill="C0C0C0"/>
          </w:tcPr>
          <w:p w14:paraId="47C2BC85"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0.302</w:t>
            </w:r>
          </w:p>
        </w:tc>
        <w:tc>
          <w:tcPr>
            <w:tcW w:w="3255" w:type="dxa"/>
            <w:shd w:val="clear" w:color="auto" w:fill="FFFFFF"/>
          </w:tcPr>
          <w:p w14:paraId="14C70DF0"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Van Zeist et al 1986; Fuller et al. 2012</w:t>
            </w:r>
          </w:p>
        </w:tc>
      </w:tr>
      <w:tr w:rsidR="00CA57AC" w14:paraId="393F3C05" w14:textId="77777777">
        <w:trPr>
          <w:trHeight w:val="290"/>
        </w:trPr>
        <w:tc>
          <w:tcPr>
            <w:tcW w:w="1023" w:type="dxa"/>
          </w:tcPr>
          <w:p w14:paraId="3108935B"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3109DF8E"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62D207BA"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 xml:space="preserve">Aswad West (MPPNB) </w:t>
            </w:r>
          </w:p>
        </w:tc>
        <w:tc>
          <w:tcPr>
            <w:tcW w:w="1276" w:type="dxa"/>
          </w:tcPr>
          <w:p w14:paraId="2E7F4CCD"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South</w:t>
            </w:r>
          </w:p>
        </w:tc>
        <w:tc>
          <w:tcPr>
            <w:tcW w:w="992" w:type="dxa"/>
          </w:tcPr>
          <w:p w14:paraId="64B2335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-7600</w:t>
            </w:r>
          </w:p>
        </w:tc>
        <w:tc>
          <w:tcPr>
            <w:tcW w:w="1134" w:type="dxa"/>
          </w:tcPr>
          <w:p w14:paraId="23681C12"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2.606</w:t>
            </w:r>
          </w:p>
        </w:tc>
        <w:tc>
          <w:tcPr>
            <w:tcW w:w="851" w:type="dxa"/>
          </w:tcPr>
          <w:p w14:paraId="6C09B05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0.190</w:t>
            </w:r>
          </w:p>
        </w:tc>
        <w:tc>
          <w:tcPr>
            <w:tcW w:w="992" w:type="dxa"/>
          </w:tcPr>
          <w:p w14:paraId="4ABFA0BF"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0.073</w:t>
            </w:r>
          </w:p>
        </w:tc>
        <w:tc>
          <w:tcPr>
            <w:tcW w:w="850" w:type="dxa"/>
            <w:shd w:val="clear" w:color="auto" w:fill="C0C0C0"/>
          </w:tcPr>
          <w:p w14:paraId="3486ABCF"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0.24</w:t>
            </w:r>
          </w:p>
        </w:tc>
        <w:tc>
          <w:tcPr>
            <w:tcW w:w="993" w:type="dxa"/>
            <w:shd w:val="clear" w:color="auto" w:fill="C0C0C0"/>
          </w:tcPr>
          <w:p w14:paraId="2D79F7A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0.749</w:t>
            </w:r>
          </w:p>
        </w:tc>
        <w:tc>
          <w:tcPr>
            <w:tcW w:w="3255" w:type="dxa"/>
            <w:shd w:val="clear" w:color="auto" w:fill="FFFFFF"/>
          </w:tcPr>
          <w:p w14:paraId="3B1F424C"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Van Zeist and Bakker-Heeres 1982; Fuller et al. 2012</w:t>
            </w:r>
          </w:p>
        </w:tc>
      </w:tr>
      <w:tr w:rsidR="00CA57AC" w14:paraId="7EE268DE" w14:textId="77777777">
        <w:trPr>
          <w:trHeight w:val="290"/>
        </w:trPr>
        <w:tc>
          <w:tcPr>
            <w:tcW w:w="1023" w:type="dxa"/>
          </w:tcPr>
          <w:p w14:paraId="49EE608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58FB387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38B34537"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Ras Shamra (Vc)</w:t>
            </w:r>
          </w:p>
        </w:tc>
        <w:tc>
          <w:tcPr>
            <w:tcW w:w="1276" w:type="dxa"/>
          </w:tcPr>
          <w:p w14:paraId="50732A18"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6D22AFC3"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-7200</w:t>
            </w:r>
          </w:p>
        </w:tc>
        <w:tc>
          <w:tcPr>
            <w:tcW w:w="1134" w:type="dxa"/>
          </w:tcPr>
          <w:p w14:paraId="66BDABE5"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2.725</w:t>
            </w:r>
          </w:p>
        </w:tc>
        <w:tc>
          <w:tcPr>
            <w:tcW w:w="851" w:type="dxa"/>
          </w:tcPr>
          <w:p w14:paraId="15786B4D"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0.232</w:t>
            </w:r>
          </w:p>
        </w:tc>
        <w:tc>
          <w:tcPr>
            <w:tcW w:w="992" w:type="dxa"/>
          </w:tcPr>
          <w:p w14:paraId="47B92D28"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0.085</w:t>
            </w:r>
          </w:p>
        </w:tc>
        <w:tc>
          <w:tcPr>
            <w:tcW w:w="850" w:type="dxa"/>
            <w:shd w:val="clear" w:color="auto" w:fill="C0C0C0"/>
          </w:tcPr>
          <w:p w14:paraId="26063C9D"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0.30</w:t>
            </w:r>
          </w:p>
        </w:tc>
        <w:tc>
          <w:tcPr>
            <w:tcW w:w="993" w:type="dxa"/>
            <w:shd w:val="clear" w:color="auto" w:fill="C0C0C0"/>
          </w:tcPr>
          <w:p w14:paraId="585007C9"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0.748</w:t>
            </w:r>
          </w:p>
        </w:tc>
        <w:tc>
          <w:tcPr>
            <w:tcW w:w="3255" w:type="dxa"/>
            <w:shd w:val="clear" w:color="auto" w:fill="FFFFFF"/>
          </w:tcPr>
          <w:p w14:paraId="11477F11" w14:textId="77777777" w:rsidR="00CA57AC" w:rsidRDefault="00DF274C">
            <w:pPr>
              <w:spacing w:after="0" w:line="240" w:lineRule="auto"/>
              <w:rPr>
                <w:rFonts w:ascii="Arial" w:eastAsia="Arial" w:hAnsi="Arial" w:cs="Arial"/>
                <w:sz w:val="18"/>
                <w:szCs w:val="18"/>
              </w:rPr>
            </w:pPr>
            <w:r>
              <w:rPr>
                <w:rFonts w:ascii="Arial" w:eastAsia="Arial" w:hAnsi="Arial" w:cs="Arial"/>
                <w:sz w:val="20"/>
                <w:szCs w:val="20"/>
              </w:rPr>
              <w:t>Van Zeist and Bakker-Heeres 1984a; Fuller et al. 2012</w:t>
            </w:r>
          </w:p>
        </w:tc>
      </w:tr>
      <w:tr w:rsidR="00CA57AC" w14:paraId="0DEAD9A9" w14:textId="77777777">
        <w:trPr>
          <w:trHeight w:val="290"/>
        </w:trPr>
        <w:tc>
          <w:tcPr>
            <w:tcW w:w="1023" w:type="dxa"/>
          </w:tcPr>
          <w:p w14:paraId="4EDE079B"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36D6A1F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6311818F"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Ramad</w:t>
            </w:r>
            <w:proofErr w:type="spellEnd"/>
            <w:r>
              <w:rPr>
                <w:rFonts w:ascii="Arial" w:eastAsia="Arial" w:hAnsi="Arial" w:cs="Arial"/>
                <w:sz w:val="18"/>
                <w:szCs w:val="18"/>
              </w:rPr>
              <w:t xml:space="preserve"> (LPPNB)</w:t>
            </w:r>
          </w:p>
        </w:tc>
        <w:tc>
          <w:tcPr>
            <w:tcW w:w="1276" w:type="dxa"/>
          </w:tcPr>
          <w:p w14:paraId="31A4478E"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South</w:t>
            </w:r>
          </w:p>
        </w:tc>
        <w:tc>
          <w:tcPr>
            <w:tcW w:w="992" w:type="dxa"/>
          </w:tcPr>
          <w:p w14:paraId="0659EF0D"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-6975</w:t>
            </w:r>
          </w:p>
        </w:tc>
        <w:tc>
          <w:tcPr>
            <w:tcW w:w="1134" w:type="dxa"/>
          </w:tcPr>
          <w:p w14:paraId="43347EBE"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2.783</w:t>
            </w:r>
          </w:p>
        </w:tc>
        <w:tc>
          <w:tcPr>
            <w:tcW w:w="851" w:type="dxa"/>
          </w:tcPr>
          <w:p w14:paraId="4FEF21A1"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0.360</w:t>
            </w:r>
          </w:p>
        </w:tc>
        <w:tc>
          <w:tcPr>
            <w:tcW w:w="992" w:type="dxa"/>
          </w:tcPr>
          <w:p w14:paraId="23E9F8D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0.129</w:t>
            </w:r>
          </w:p>
        </w:tc>
        <w:tc>
          <w:tcPr>
            <w:tcW w:w="850" w:type="dxa"/>
            <w:shd w:val="clear" w:color="auto" w:fill="C0C0C0"/>
          </w:tcPr>
          <w:p w14:paraId="61FBA099"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0.33</w:t>
            </w:r>
          </w:p>
        </w:tc>
        <w:tc>
          <w:tcPr>
            <w:tcW w:w="993" w:type="dxa"/>
            <w:shd w:val="clear" w:color="auto" w:fill="C0C0C0"/>
          </w:tcPr>
          <w:p w14:paraId="0D4D07A5"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0.384</w:t>
            </w:r>
          </w:p>
        </w:tc>
        <w:tc>
          <w:tcPr>
            <w:tcW w:w="3255" w:type="dxa"/>
            <w:shd w:val="clear" w:color="auto" w:fill="FFFFFF"/>
          </w:tcPr>
          <w:p w14:paraId="5F2AF44B"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Van Zeist and Bakker-Heeres 1982; Fuller et al. 2012</w:t>
            </w:r>
          </w:p>
        </w:tc>
      </w:tr>
      <w:tr w:rsidR="00CA57AC" w14:paraId="1F5D8EFF" w14:textId="77777777">
        <w:trPr>
          <w:trHeight w:val="290"/>
        </w:trPr>
        <w:tc>
          <w:tcPr>
            <w:tcW w:w="1023" w:type="dxa"/>
          </w:tcPr>
          <w:p w14:paraId="05ACD7E7"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52E37289"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7AADE5C1"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Bouqras</w:t>
            </w:r>
            <w:proofErr w:type="spellEnd"/>
            <w:r>
              <w:rPr>
                <w:rFonts w:ascii="Arial" w:eastAsia="Arial" w:hAnsi="Arial" w:cs="Arial"/>
                <w:sz w:val="18"/>
                <w:szCs w:val="18"/>
              </w:rPr>
              <w:t xml:space="preserve"> (LPPNB) </w:t>
            </w:r>
          </w:p>
        </w:tc>
        <w:tc>
          <w:tcPr>
            <w:tcW w:w="1276" w:type="dxa"/>
          </w:tcPr>
          <w:p w14:paraId="7C542435"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42FDF246"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-6950</w:t>
            </w:r>
          </w:p>
        </w:tc>
        <w:tc>
          <w:tcPr>
            <w:tcW w:w="1134" w:type="dxa"/>
          </w:tcPr>
          <w:p w14:paraId="23444C5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3.12</w:t>
            </w:r>
          </w:p>
        </w:tc>
        <w:tc>
          <w:tcPr>
            <w:tcW w:w="851" w:type="dxa"/>
          </w:tcPr>
          <w:p w14:paraId="0E32329A"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0.347</w:t>
            </w:r>
          </w:p>
        </w:tc>
        <w:tc>
          <w:tcPr>
            <w:tcW w:w="992" w:type="dxa"/>
          </w:tcPr>
          <w:p w14:paraId="36CBF4DE"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0.111</w:t>
            </w:r>
          </w:p>
        </w:tc>
        <w:tc>
          <w:tcPr>
            <w:tcW w:w="850" w:type="dxa"/>
            <w:shd w:val="clear" w:color="auto" w:fill="C0C0C0"/>
          </w:tcPr>
          <w:p w14:paraId="497DC7F5"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0.49</w:t>
            </w:r>
          </w:p>
        </w:tc>
        <w:tc>
          <w:tcPr>
            <w:tcW w:w="993" w:type="dxa"/>
            <w:shd w:val="clear" w:color="auto" w:fill="C0C0C0"/>
          </w:tcPr>
          <w:p w14:paraId="796CDDA3"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0.129</w:t>
            </w:r>
          </w:p>
        </w:tc>
        <w:tc>
          <w:tcPr>
            <w:tcW w:w="3255" w:type="dxa"/>
            <w:shd w:val="clear" w:color="auto" w:fill="FFFFFF"/>
          </w:tcPr>
          <w:p w14:paraId="607FBC09"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 xml:space="preserve">Van Zeist &amp; </w:t>
            </w:r>
            <w:proofErr w:type="spellStart"/>
            <w:r>
              <w:rPr>
                <w:rFonts w:ascii="Arial" w:eastAsia="Arial" w:hAnsi="Arial" w:cs="Arial"/>
                <w:sz w:val="18"/>
                <w:szCs w:val="18"/>
              </w:rPr>
              <w:t>Waterbolk</w:t>
            </w:r>
            <w:proofErr w:type="spellEnd"/>
            <w:r>
              <w:rPr>
                <w:rFonts w:ascii="Arial" w:eastAsia="Arial" w:hAnsi="Arial" w:cs="Arial"/>
                <w:sz w:val="18"/>
                <w:szCs w:val="18"/>
              </w:rPr>
              <w:t xml:space="preserve">-van </w:t>
            </w:r>
            <w:proofErr w:type="spellStart"/>
            <w:r>
              <w:rPr>
                <w:rFonts w:ascii="Arial" w:eastAsia="Arial" w:hAnsi="Arial" w:cs="Arial"/>
                <w:sz w:val="18"/>
                <w:szCs w:val="18"/>
              </w:rPr>
              <w:t>Rooijen</w:t>
            </w:r>
            <w:proofErr w:type="spellEnd"/>
            <w:r>
              <w:rPr>
                <w:rFonts w:ascii="Arial" w:eastAsia="Arial" w:hAnsi="Arial" w:cs="Arial"/>
                <w:sz w:val="18"/>
                <w:szCs w:val="18"/>
              </w:rPr>
              <w:t xml:space="preserve"> 1985; Fuller et al. 2012</w:t>
            </w:r>
          </w:p>
        </w:tc>
      </w:tr>
      <w:tr w:rsidR="00CA57AC" w14:paraId="0EE3B5BB" w14:textId="77777777">
        <w:trPr>
          <w:trHeight w:val="290"/>
        </w:trPr>
        <w:tc>
          <w:tcPr>
            <w:tcW w:w="1023" w:type="dxa"/>
          </w:tcPr>
          <w:p w14:paraId="63438B6D"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barley</w:t>
            </w:r>
          </w:p>
        </w:tc>
        <w:tc>
          <w:tcPr>
            <w:tcW w:w="708" w:type="dxa"/>
          </w:tcPr>
          <w:p w14:paraId="3148B6AE"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4D950222"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Yarim</w:t>
            </w:r>
            <w:proofErr w:type="spellEnd"/>
            <w:r>
              <w:rPr>
                <w:rFonts w:ascii="Arial" w:eastAsia="Arial" w:hAnsi="Arial" w:cs="Arial"/>
                <w:sz w:val="18"/>
                <w:szCs w:val="18"/>
              </w:rPr>
              <w:t xml:space="preserve"> Tepe I (PN) </w:t>
            </w:r>
          </w:p>
        </w:tc>
        <w:tc>
          <w:tcPr>
            <w:tcW w:w="1276" w:type="dxa"/>
          </w:tcPr>
          <w:p w14:paraId="687FB2C8"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North FC</w:t>
            </w:r>
          </w:p>
        </w:tc>
        <w:tc>
          <w:tcPr>
            <w:tcW w:w="992" w:type="dxa"/>
          </w:tcPr>
          <w:p w14:paraId="05FA9A19"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-6100</w:t>
            </w:r>
          </w:p>
        </w:tc>
        <w:tc>
          <w:tcPr>
            <w:tcW w:w="1134" w:type="dxa"/>
          </w:tcPr>
          <w:p w14:paraId="79F652B9"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3.006</w:t>
            </w:r>
          </w:p>
        </w:tc>
        <w:tc>
          <w:tcPr>
            <w:tcW w:w="851" w:type="dxa"/>
          </w:tcPr>
          <w:p w14:paraId="79D07266"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0.353</w:t>
            </w:r>
          </w:p>
        </w:tc>
        <w:tc>
          <w:tcPr>
            <w:tcW w:w="992" w:type="dxa"/>
          </w:tcPr>
          <w:p w14:paraId="4CC1A22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0.117</w:t>
            </w:r>
          </w:p>
        </w:tc>
        <w:tc>
          <w:tcPr>
            <w:tcW w:w="850" w:type="dxa"/>
            <w:shd w:val="clear" w:color="auto" w:fill="C0C0C0"/>
          </w:tcPr>
          <w:p w14:paraId="3B775A36"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0.43</w:t>
            </w:r>
          </w:p>
        </w:tc>
        <w:tc>
          <w:tcPr>
            <w:tcW w:w="993" w:type="dxa"/>
            <w:shd w:val="clear" w:color="auto" w:fill="C0C0C0"/>
          </w:tcPr>
          <w:p w14:paraId="6CCC967E"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0.997</w:t>
            </w:r>
          </w:p>
        </w:tc>
        <w:tc>
          <w:tcPr>
            <w:tcW w:w="3255" w:type="dxa"/>
            <w:shd w:val="clear" w:color="auto" w:fill="FFFFFF"/>
          </w:tcPr>
          <w:p w14:paraId="7FB6478C"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Bakhteyev</w:t>
            </w:r>
            <w:proofErr w:type="spellEnd"/>
            <w:r>
              <w:rPr>
                <w:rFonts w:ascii="Arial" w:eastAsia="Arial" w:hAnsi="Arial" w:cs="Arial"/>
                <w:sz w:val="18"/>
                <w:szCs w:val="18"/>
              </w:rPr>
              <w:t xml:space="preserve"> and </w:t>
            </w:r>
            <w:proofErr w:type="spellStart"/>
            <w:r>
              <w:rPr>
                <w:rFonts w:ascii="Arial" w:eastAsia="Arial" w:hAnsi="Arial" w:cs="Arial"/>
                <w:sz w:val="18"/>
                <w:szCs w:val="18"/>
              </w:rPr>
              <w:t>Yanushevich</w:t>
            </w:r>
            <w:proofErr w:type="spellEnd"/>
            <w:r>
              <w:rPr>
                <w:rFonts w:ascii="Arial" w:eastAsia="Arial" w:hAnsi="Arial" w:cs="Arial"/>
                <w:sz w:val="18"/>
                <w:szCs w:val="18"/>
              </w:rPr>
              <w:t xml:space="preserve"> 1980; Fuller et al. 2012</w:t>
            </w:r>
          </w:p>
        </w:tc>
      </w:tr>
      <w:tr w:rsidR="00CA57AC" w14:paraId="696A60B1" w14:textId="77777777">
        <w:trPr>
          <w:trHeight w:val="290"/>
        </w:trPr>
        <w:tc>
          <w:tcPr>
            <w:tcW w:w="1023" w:type="dxa"/>
          </w:tcPr>
          <w:p w14:paraId="50BF81C0"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einkorn</w:t>
            </w:r>
          </w:p>
        </w:tc>
        <w:tc>
          <w:tcPr>
            <w:tcW w:w="708" w:type="dxa"/>
          </w:tcPr>
          <w:p w14:paraId="5DE19324"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31D6B79A"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Qaramel</w:t>
            </w:r>
            <w:proofErr w:type="spellEnd"/>
          </w:p>
        </w:tc>
        <w:tc>
          <w:tcPr>
            <w:tcW w:w="1276" w:type="dxa"/>
          </w:tcPr>
          <w:p w14:paraId="154E5B86"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7A19EF9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-9725</w:t>
            </w:r>
          </w:p>
        </w:tc>
        <w:tc>
          <w:tcPr>
            <w:tcW w:w="1134" w:type="dxa"/>
          </w:tcPr>
          <w:p w14:paraId="5009010B"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1.329</w:t>
            </w:r>
          </w:p>
        </w:tc>
        <w:tc>
          <w:tcPr>
            <w:tcW w:w="851" w:type="dxa"/>
          </w:tcPr>
          <w:p w14:paraId="0479DBA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0.279</w:t>
            </w:r>
          </w:p>
        </w:tc>
        <w:tc>
          <w:tcPr>
            <w:tcW w:w="992" w:type="dxa"/>
          </w:tcPr>
          <w:p w14:paraId="51EBD17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0.210</w:t>
            </w:r>
          </w:p>
        </w:tc>
        <w:tc>
          <w:tcPr>
            <w:tcW w:w="850" w:type="dxa"/>
            <w:shd w:val="clear" w:color="auto" w:fill="C0C0C0"/>
          </w:tcPr>
          <w:p w14:paraId="5ED050A5"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0.153</w:t>
            </w:r>
          </w:p>
        </w:tc>
        <w:tc>
          <w:tcPr>
            <w:tcW w:w="993" w:type="dxa"/>
            <w:shd w:val="clear" w:color="auto" w:fill="C0C0C0"/>
          </w:tcPr>
          <w:p w14:paraId="78B2B888"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0.328</w:t>
            </w:r>
          </w:p>
        </w:tc>
        <w:tc>
          <w:tcPr>
            <w:tcW w:w="3255" w:type="dxa"/>
            <w:shd w:val="clear" w:color="auto" w:fill="FFFFFF"/>
          </w:tcPr>
          <w:p w14:paraId="7B5E3D80"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Willcox, personal communication, in Fuller et al. 2012</w:t>
            </w:r>
          </w:p>
        </w:tc>
      </w:tr>
      <w:tr w:rsidR="00CA57AC" w14:paraId="6DF5399F" w14:textId="77777777">
        <w:trPr>
          <w:trHeight w:val="290"/>
        </w:trPr>
        <w:tc>
          <w:tcPr>
            <w:tcW w:w="1023" w:type="dxa"/>
          </w:tcPr>
          <w:p w14:paraId="310C569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einkorn</w:t>
            </w:r>
          </w:p>
        </w:tc>
        <w:tc>
          <w:tcPr>
            <w:tcW w:w="708" w:type="dxa"/>
          </w:tcPr>
          <w:p w14:paraId="4163CFF4"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2D2D9457"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Mureybet</w:t>
            </w:r>
            <w:proofErr w:type="spellEnd"/>
            <w:r>
              <w:rPr>
                <w:rFonts w:ascii="Arial" w:eastAsia="Arial" w:hAnsi="Arial" w:cs="Arial"/>
                <w:sz w:val="18"/>
                <w:szCs w:val="18"/>
              </w:rPr>
              <w:t xml:space="preserve"> II/III</w:t>
            </w:r>
          </w:p>
        </w:tc>
        <w:tc>
          <w:tcPr>
            <w:tcW w:w="1276" w:type="dxa"/>
          </w:tcPr>
          <w:p w14:paraId="48A09922"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541F8AC9"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-9675</w:t>
            </w:r>
          </w:p>
        </w:tc>
        <w:tc>
          <w:tcPr>
            <w:tcW w:w="1134" w:type="dxa"/>
          </w:tcPr>
          <w:p w14:paraId="591C2E4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1.229</w:t>
            </w:r>
          </w:p>
        </w:tc>
        <w:tc>
          <w:tcPr>
            <w:tcW w:w="851" w:type="dxa"/>
          </w:tcPr>
          <w:p w14:paraId="2927BA1A"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0.155</w:t>
            </w:r>
          </w:p>
        </w:tc>
        <w:tc>
          <w:tcPr>
            <w:tcW w:w="992" w:type="dxa"/>
          </w:tcPr>
          <w:p w14:paraId="741B3149"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0.126</w:t>
            </w:r>
          </w:p>
        </w:tc>
        <w:tc>
          <w:tcPr>
            <w:tcW w:w="850" w:type="dxa"/>
            <w:shd w:val="clear" w:color="auto" w:fill="C0C0C0"/>
          </w:tcPr>
          <w:p w14:paraId="523EC66A"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0.066</w:t>
            </w:r>
          </w:p>
        </w:tc>
        <w:tc>
          <w:tcPr>
            <w:tcW w:w="993" w:type="dxa"/>
            <w:shd w:val="clear" w:color="auto" w:fill="C0C0C0"/>
          </w:tcPr>
          <w:p w14:paraId="4D4EA4F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0.013</w:t>
            </w:r>
          </w:p>
        </w:tc>
        <w:tc>
          <w:tcPr>
            <w:tcW w:w="3255" w:type="dxa"/>
            <w:shd w:val="clear" w:color="auto" w:fill="FFFFFF"/>
          </w:tcPr>
          <w:p w14:paraId="5D1AF350"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Van Zeist 1970; Fuller et al. 2012</w:t>
            </w:r>
          </w:p>
        </w:tc>
      </w:tr>
      <w:tr w:rsidR="00CA57AC" w14:paraId="7AFBAD01" w14:textId="77777777">
        <w:trPr>
          <w:trHeight w:val="290"/>
        </w:trPr>
        <w:tc>
          <w:tcPr>
            <w:tcW w:w="1023" w:type="dxa"/>
          </w:tcPr>
          <w:p w14:paraId="73B088BD"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einkorn</w:t>
            </w:r>
          </w:p>
        </w:tc>
        <w:tc>
          <w:tcPr>
            <w:tcW w:w="708" w:type="dxa"/>
          </w:tcPr>
          <w:p w14:paraId="567A9DCA"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39043436"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 xml:space="preserve">Jerf al Ahmar Early </w:t>
            </w:r>
          </w:p>
        </w:tc>
        <w:tc>
          <w:tcPr>
            <w:tcW w:w="1276" w:type="dxa"/>
          </w:tcPr>
          <w:p w14:paraId="7153CFA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37536522"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-9300</w:t>
            </w:r>
          </w:p>
        </w:tc>
        <w:tc>
          <w:tcPr>
            <w:tcW w:w="1134" w:type="dxa"/>
          </w:tcPr>
          <w:p w14:paraId="155BAD3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1.153</w:t>
            </w:r>
          </w:p>
        </w:tc>
        <w:tc>
          <w:tcPr>
            <w:tcW w:w="851" w:type="dxa"/>
          </w:tcPr>
          <w:p w14:paraId="79118F2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0.213</w:t>
            </w:r>
          </w:p>
        </w:tc>
        <w:tc>
          <w:tcPr>
            <w:tcW w:w="992" w:type="dxa"/>
          </w:tcPr>
          <w:p w14:paraId="31AD48B2"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0.185</w:t>
            </w:r>
          </w:p>
        </w:tc>
        <w:tc>
          <w:tcPr>
            <w:tcW w:w="850" w:type="dxa"/>
            <w:shd w:val="clear" w:color="auto" w:fill="C0C0C0"/>
          </w:tcPr>
          <w:p w14:paraId="5FCAAECD"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w:t>
            </w:r>
          </w:p>
        </w:tc>
        <w:tc>
          <w:tcPr>
            <w:tcW w:w="993" w:type="dxa"/>
            <w:shd w:val="clear" w:color="auto" w:fill="C0C0C0"/>
          </w:tcPr>
          <w:p w14:paraId="7DA0DC0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0.499</w:t>
            </w:r>
          </w:p>
        </w:tc>
        <w:tc>
          <w:tcPr>
            <w:tcW w:w="3255" w:type="dxa"/>
            <w:shd w:val="clear" w:color="auto" w:fill="FFFFFF"/>
          </w:tcPr>
          <w:p w14:paraId="1F2574B9"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Willcox 2004; Fuller et al. 2012</w:t>
            </w:r>
          </w:p>
        </w:tc>
      </w:tr>
      <w:tr w:rsidR="00CA57AC" w14:paraId="6E17540A" w14:textId="77777777">
        <w:trPr>
          <w:trHeight w:val="290"/>
        </w:trPr>
        <w:tc>
          <w:tcPr>
            <w:tcW w:w="1023" w:type="dxa"/>
          </w:tcPr>
          <w:p w14:paraId="2428EA5D"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einkorn</w:t>
            </w:r>
          </w:p>
        </w:tc>
        <w:tc>
          <w:tcPr>
            <w:tcW w:w="708" w:type="dxa"/>
          </w:tcPr>
          <w:p w14:paraId="50B3B3F2"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190B33AB"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 xml:space="preserve">Jerf al Ahmar Late </w:t>
            </w:r>
          </w:p>
        </w:tc>
        <w:tc>
          <w:tcPr>
            <w:tcW w:w="1276" w:type="dxa"/>
          </w:tcPr>
          <w:p w14:paraId="5DC9D80C"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237235A7"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-8800</w:t>
            </w:r>
          </w:p>
        </w:tc>
        <w:tc>
          <w:tcPr>
            <w:tcW w:w="1134" w:type="dxa"/>
          </w:tcPr>
          <w:p w14:paraId="6F8113B8"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1.32</w:t>
            </w:r>
          </w:p>
        </w:tc>
        <w:tc>
          <w:tcPr>
            <w:tcW w:w="851" w:type="dxa"/>
          </w:tcPr>
          <w:p w14:paraId="45DE61B2"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0.298</w:t>
            </w:r>
          </w:p>
        </w:tc>
        <w:tc>
          <w:tcPr>
            <w:tcW w:w="992" w:type="dxa"/>
          </w:tcPr>
          <w:p w14:paraId="7F56BA35"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0.226</w:t>
            </w:r>
          </w:p>
        </w:tc>
        <w:tc>
          <w:tcPr>
            <w:tcW w:w="850" w:type="dxa"/>
            <w:shd w:val="clear" w:color="auto" w:fill="C0C0C0"/>
          </w:tcPr>
          <w:p w14:paraId="3D328D92"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0.145</w:t>
            </w:r>
          </w:p>
        </w:tc>
        <w:tc>
          <w:tcPr>
            <w:tcW w:w="993" w:type="dxa"/>
            <w:shd w:val="clear" w:color="auto" w:fill="C0C0C0"/>
          </w:tcPr>
          <w:p w14:paraId="576DFFDE"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0.499</w:t>
            </w:r>
          </w:p>
        </w:tc>
        <w:tc>
          <w:tcPr>
            <w:tcW w:w="3255" w:type="dxa"/>
            <w:shd w:val="clear" w:color="auto" w:fill="FFFFFF"/>
          </w:tcPr>
          <w:p w14:paraId="31FDBBB8"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Willcox 2004; Fuller et al. 2012</w:t>
            </w:r>
          </w:p>
        </w:tc>
      </w:tr>
      <w:tr w:rsidR="00CA57AC" w14:paraId="4F8E6EC6" w14:textId="77777777">
        <w:trPr>
          <w:trHeight w:val="290"/>
        </w:trPr>
        <w:tc>
          <w:tcPr>
            <w:tcW w:w="1023" w:type="dxa"/>
          </w:tcPr>
          <w:p w14:paraId="0FFFE771"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einkorn</w:t>
            </w:r>
          </w:p>
        </w:tc>
        <w:tc>
          <w:tcPr>
            <w:tcW w:w="708" w:type="dxa"/>
          </w:tcPr>
          <w:p w14:paraId="675E8B6D"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3117C956"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Dja'de</w:t>
            </w:r>
            <w:proofErr w:type="spellEnd"/>
          </w:p>
        </w:tc>
        <w:tc>
          <w:tcPr>
            <w:tcW w:w="1276" w:type="dxa"/>
          </w:tcPr>
          <w:p w14:paraId="7893C1EE"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North</w:t>
            </w:r>
          </w:p>
        </w:tc>
        <w:tc>
          <w:tcPr>
            <w:tcW w:w="992" w:type="dxa"/>
          </w:tcPr>
          <w:p w14:paraId="5783B18F"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-8550</w:t>
            </w:r>
          </w:p>
        </w:tc>
        <w:tc>
          <w:tcPr>
            <w:tcW w:w="1134" w:type="dxa"/>
          </w:tcPr>
          <w:p w14:paraId="723F9C9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1.42</w:t>
            </w:r>
          </w:p>
        </w:tc>
        <w:tc>
          <w:tcPr>
            <w:tcW w:w="851" w:type="dxa"/>
          </w:tcPr>
          <w:p w14:paraId="0D66CD9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0.280</w:t>
            </w:r>
          </w:p>
        </w:tc>
        <w:tc>
          <w:tcPr>
            <w:tcW w:w="992" w:type="dxa"/>
          </w:tcPr>
          <w:p w14:paraId="3BEA8641"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0.197</w:t>
            </w:r>
          </w:p>
        </w:tc>
        <w:tc>
          <w:tcPr>
            <w:tcW w:w="850" w:type="dxa"/>
            <w:shd w:val="clear" w:color="auto" w:fill="C0C0C0"/>
          </w:tcPr>
          <w:p w14:paraId="2F2D4860"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0.232</w:t>
            </w:r>
          </w:p>
        </w:tc>
        <w:tc>
          <w:tcPr>
            <w:tcW w:w="993" w:type="dxa"/>
            <w:shd w:val="clear" w:color="auto" w:fill="C0C0C0"/>
          </w:tcPr>
          <w:p w14:paraId="773E5FC4"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0.352</w:t>
            </w:r>
          </w:p>
        </w:tc>
        <w:tc>
          <w:tcPr>
            <w:tcW w:w="3255" w:type="dxa"/>
            <w:shd w:val="clear" w:color="auto" w:fill="FFFFFF"/>
          </w:tcPr>
          <w:p w14:paraId="2EECDAB0"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Willcox 2004; Fuller et al. 2012</w:t>
            </w:r>
          </w:p>
        </w:tc>
      </w:tr>
      <w:tr w:rsidR="00CA57AC" w14:paraId="17726863" w14:textId="77777777">
        <w:trPr>
          <w:trHeight w:val="290"/>
        </w:trPr>
        <w:tc>
          <w:tcPr>
            <w:tcW w:w="1023" w:type="dxa"/>
          </w:tcPr>
          <w:p w14:paraId="263C7DCB"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einkorn</w:t>
            </w:r>
          </w:p>
        </w:tc>
        <w:tc>
          <w:tcPr>
            <w:tcW w:w="708" w:type="dxa"/>
          </w:tcPr>
          <w:p w14:paraId="79B2A2BE"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551A5699"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Gusir</w:t>
            </w:r>
            <w:proofErr w:type="spellEnd"/>
            <w:r>
              <w:rPr>
                <w:rFonts w:ascii="Arial" w:eastAsia="Arial" w:hAnsi="Arial" w:cs="Arial"/>
                <w:sz w:val="18"/>
                <w:szCs w:val="18"/>
              </w:rPr>
              <w:t xml:space="preserve"> </w:t>
            </w:r>
            <w:proofErr w:type="spellStart"/>
            <w:r>
              <w:rPr>
                <w:rFonts w:ascii="Arial" w:eastAsia="Arial" w:hAnsi="Arial" w:cs="Arial"/>
                <w:sz w:val="18"/>
                <w:szCs w:val="18"/>
              </w:rPr>
              <w:t>Hoyuk</w:t>
            </w:r>
            <w:proofErr w:type="spellEnd"/>
            <w:r>
              <w:rPr>
                <w:rFonts w:ascii="Arial" w:eastAsia="Arial" w:hAnsi="Arial" w:cs="Arial"/>
                <w:sz w:val="18"/>
                <w:szCs w:val="18"/>
              </w:rPr>
              <w:t xml:space="preserve"> II</w:t>
            </w:r>
          </w:p>
        </w:tc>
        <w:tc>
          <w:tcPr>
            <w:tcW w:w="1276" w:type="dxa"/>
          </w:tcPr>
          <w:p w14:paraId="6E7903EC"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North FC</w:t>
            </w:r>
          </w:p>
        </w:tc>
        <w:tc>
          <w:tcPr>
            <w:tcW w:w="992" w:type="dxa"/>
          </w:tcPr>
          <w:p w14:paraId="3398547E"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-8350</w:t>
            </w:r>
          </w:p>
        </w:tc>
        <w:tc>
          <w:tcPr>
            <w:tcW w:w="1134" w:type="dxa"/>
          </w:tcPr>
          <w:p w14:paraId="75EE4501"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1.54</w:t>
            </w:r>
          </w:p>
        </w:tc>
        <w:tc>
          <w:tcPr>
            <w:tcW w:w="851" w:type="dxa"/>
          </w:tcPr>
          <w:p w14:paraId="50DA3265"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0.190</w:t>
            </w:r>
          </w:p>
        </w:tc>
        <w:tc>
          <w:tcPr>
            <w:tcW w:w="992" w:type="dxa"/>
          </w:tcPr>
          <w:p w14:paraId="5DCC306B"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0.123</w:t>
            </w:r>
          </w:p>
        </w:tc>
        <w:tc>
          <w:tcPr>
            <w:tcW w:w="850" w:type="dxa"/>
            <w:shd w:val="clear" w:color="auto" w:fill="C0C0C0"/>
          </w:tcPr>
          <w:p w14:paraId="7D6A7001"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0.336</w:t>
            </w:r>
          </w:p>
        </w:tc>
        <w:tc>
          <w:tcPr>
            <w:tcW w:w="993" w:type="dxa"/>
            <w:shd w:val="clear" w:color="auto" w:fill="C0C0C0"/>
          </w:tcPr>
          <w:p w14:paraId="7757CF38"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0.2642</w:t>
            </w:r>
          </w:p>
        </w:tc>
        <w:tc>
          <w:tcPr>
            <w:tcW w:w="3255" w:type="dxa"/>
            <w:shd w:val="clear" w:color="auto" w:fill="FFFFFF"/>
          </w:tcPr>
          <w:p w14:paraId="7EB59718"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Kabukcu et al. 2021</w:t>
            </w:r>
          </w:p>
        </w:tc>
      </w:tr>
      <w:tr w:rsidR="00CA57AC" w14:paraId="29621825" w14:textId="77777777">
        <w:trPr>
          <w:trHeight w:val="290"/>
        </w:trPr>
        <w:tc>
          <w:tcPr>
            <w:tcW w:w="1023" w:type="dxa"/>
          </w:tcPr>
          <w:p w14:paraId="1B1B4A66"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einkorn</w:t>
            </w:r>
          </w:p>
        </w:tc>
        <w:tc>
          <w:tcPr>
            <w:tcW w:w="708" w:type="dxa"/>
          </w:tcPr>
          <w:p w14:paraId="0101F9E2"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43DC09E0"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Çayönü</w:t>
            </w:r>
            <w:proofErr w:type="spellEnd"/>
            <w:r>
              <w:rPr>
                <w:rFonts w:ascii="Arial" w:eastAsia="Arial" w:hAnsi="Arial" w:cs="Arial"/>
                <w:sz w:val="18"/>
                <w:szCs w:val="18"/>
              </w:rPr>
              <w:t xml:space="preserve"> </w:t>
            </w:r>
          </w:p>
        </w:tc>
        <w:tc>
          <w:tcPr>
            <w:tcW w:w="1276" w:type="dxa"/>
          </w:tcPr>
          <w:p w14:paraId="6B73A7BF"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North FC</w:t>
            </w:r>
          </w:p>
        </w:tc>
        <w:tc>
          <w:tcPr>
            <w:tcW w:w="992" w:type="dxa"/>
          </w:tcPr>
          <w:p w14:paraId="4EF739BB"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-8150</w:t>
            </w:r>
          </w:p>
        </w:tc>
        <w:tc>
          <w:tcPr>
            <w:tcW w:w="1134" w:type="dxa"/>
          </w:tcPr>
          <w:p w14:paraId="7D6E91C6"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1.6</w:t>
            </w:r>
          </w:p>
        </w:tc>
        <w:tc>
          <w:tcPr>
            <w:tcW w:w="851" w:type="dxa"/>
          </w:tcPr>
          <w:p w14:paraId="15DB46C7"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0.292</w:t>
            </w:r>
          </w:p>
        </w:tc>
        <w:tc>
          <w:tcPr>
            <w:tcW w:w="992" w:type="dxa"/>
          </w:tcPr>
          <w:p w14:paraId="1836FED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0.183</w:t>
            </w:r>
          </w:p>
        </w:tc>
        <w:tc>
          <w:tcPr>
            <w:tcW w:w="850" w:type="dxa"/>
            <w:shd w:val="clear" w:color="auto" w:fill="C0C0C0"/>
          </w:tcPr>
          <w:p w14:paraId="10DC0B1A"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0.388</w:t>
            </w:r>
          </w:p>
        </w:tc>
        <w:tc>
          <w:tcPr>
            <w:tcW w:w="993" w:type="dxa"/>
            <w:shd w:val="clear" w:color="auto" w:fill="C0C0C0"/>
          </w:tcPr>
          <w:p w14:paraId="64A29B5E"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0.954</w:t>
            </w:r>
          </w:p>
        </w:tc>
        <w:tc>
          <w:tcPr>
            <w:tcW w:w="3255" w:type="dxa"/>
            <w:shd w:val="clear" w:color="auto" w:fill="FFFFFF"/>
          </w:tcPr>
          <w:p w14:paraId="4D2F4475"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Van Zeist and de Roller 1994; Fuller et al. 2012</w:t>
            </w:r>
          </w:p>
        </w:tc>
      </w:tr>
      <w:tr w:rsidR="00CA57AC" w14:paraId="1A33AAE5" w14:textId="77777777">
        <w:trPr>
          <w:trHeight w:val="290"/>
        </w:trPr>
        <w:tc>
          <w:tcPr>
            <w:tcW w:w="1023" w:type="dxa"/>
          </w:tcPr>
          <w:p w14:paraId="3344FC8A"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einkorn</w:t>
            </w:r>
          </w:p>
        </w:tc>
        <w:tc>
          <w:tcPr>
            <w:tcW w:w="708" w:type="dxa"/>
          </w:tcPr>
          <w:p w14:paraId="7898FD57"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203BF030"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 xml:space="preserve">Wadi </w:t>
            </w:r>
            <w:proofErr w:type="spellStart"/>
            <w:r>
              <w:rPr>
                <w:rFonts w:ascii="Arial" w:eastAsia="Arial" w:hAnsi="Arial" w:cs="Arial"/>
                <w:sz w:val="18"/>
                <w:szCs w:val="18"/>
              </w:rPr>
              <w:t>Jilat</w:t>
            </w:r>
            <w:proofErr w:type="spellEnd"/>
            <w:r>
              <w:rPr>
                <w:rFonts w:ascii="Arial" w:eastAsia="Arial" w:hAnsi="Arial" w:cs="Arial"/>
                <w:sz w:val="18"/>
                <w:szCs w:val="18"/>
              </w:rPr>
              <w:t xml:space="preserve"> 7</w:t>
            </w:r>
          </w:p>
        </w:tc>
        <w:tc>
          <w:tcPr>
            <w:tcW w:w="1276" w:type="dxa"/>
          </w:tcPr>
          <w:p w14:paraId="367A2566"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South</w:t>
            </w:r>
          </w:p>
        </w:tc>
        <w:tc>
          <w:tcPr>
            <w:tcW w:w="992" w:type="dxa"/>
          </w:tcPr>
          <w:p w14:paraId="06F98A3B"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-7775</w:t>
            </w:r>
          </w:p>
        </w:tc>
        <w:tc>
          <w:tcPr>
            <w:tcW w:w="1134" w:type="dxa"/>
          </w:tcPr>
          <w:p w14:paraId="2E38BA8C"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1.67</w:t>
            </w:r>
          </w:p>
        </w:tc>
        <w:tc>
          <w:tcPr>
            <w:tcW w:w="851" w:type="dxa"/>
          </w:tcPr>
          <w:p w14:paraId="515960C7"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0.365</w:t>
            </w:r>
          </w:p>
        </w:tc>
        <w:tc>
          <w:tcPr>
            <w:tcW w:w="992" w:type="dxa"/>
          </w:tcPr>
          <w:p w14:paraId="6CE29CEA"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0.219</w:t>
            </w:r>
          </w:p>
        </w:tc>
        <w:tc>
          <w:tcPr>
            <w:tcW w:w="850" w:type="dxa"/>
            <w:shd w:val="clear" w:color="auto" w:fill="C0C0C0"/>
          </w:tcPr>
          <w:p w14:paraId="4CAAA90E"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0.448</w:t>
            </w:r>
          </w:p>
        </w:tc>
        <w:tc>
          <w:tcPr>
            <w:tcW w:w="993" w:type="dxa"/>
            <w:shd w:val="clear" w:color="auto" w:fill="C0C0C0"/>
          </w:tcPr>
          <w:p w14:paraId="4A24553A"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0.091</w:t>
            </w:r>
          </w:p>
        </w:tc>
        <w:tc>
          <w:tcPr>
            <w:tcW w:w="3255" w:type="dxa"/>
            <w:shd w:val="clear" w:color="auto" w:fill="FFFFFF"/>
          </w:tcPr>
          <w:p w14:paraId="6EE6756C"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Colledge 2001; Fuller et al. 2012</w:t>
            </w:r>
          </w:p>
        </w:tc>
      </w:tr>
      <w:tr w:rsidR="00CA57AC" w14:paraId="43AB958A" w14:textId="77777777">
        <w:trPr>
          <w:trHeight w:val="317"/>
        </w:trPr>
        <w:tc>
          <w:tcPr>
            <w:tcW w:w="1023" w:type="dxa"/>
          </w:tcPr>
          <w:p w14:paraId="4B2FD401"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lastRenderedPageBreak/>
              <w:t>einkorn</w:t>
            </w:r>
          </w:p>
        </w:tc>
        <w:tc>
          <w:tcPr>
            <w:tcW w:w="708" w:type="dxa"/>
          </w:tcPr>
          <w:p w14:paraId="04E508C7"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grain</w:t>
            </w:r>
          </w:p>
        </w:tc>
        <w:tc>
          <w:tcPr>
            <w:tcW w:w="1843" w:type="dxa"/>
          </w:tcPr>
          <w:p w14:paraId="618E68AC" w14:textId="77777777" w:rsidR="00CA57AC" w:rsidRDefault="00DF274C">
            <w:pPr>
              <w:spacing w:after="0" w:line="240" w:lineRule="auto"/>
              <w:rPr>
                <w:rFonts w:ascii="Arial" w:eastAsia="Arial" w:hAnsi="Arial" w:cs="Arial"/>
                <w:sz w:val="18"/>
                <w:szCs w:val="18"/>
              </w:rPr>
            </w:pPr>
            <w:proofErr w:type="spellStart"/>
            <w:r>
              <w:rPr>
                <w:rFonts w:ascii="Arial" w:eastAsia="Arial" w:hAnsi="Arial" w:cs="Arial"/>
                <w:sz w:val="18"/>
                <w:szCs w:val="18"/>
              </w:rPr>
              <w:t>Ramad</w:t>
            </w:r>
            <w:proofErr w:type="spellEnd"/>
          </w:p>
        </w:tc>
        <w:tc>
          <w:tcPr>
            <w:tcW w:w="1276" w:type="dxa"/>
          </w:tcPr>
          <w:p w14:paraId="2F527909"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Levant South</w:t>
            </w:r>
          </w:p>
        </w:tc>
        <w:tc>
          <w:tcPr>
            <w:tcW w:w="992" w:type="dxa"/>
          </w:tcPr>
          <w:p w14:paraId="09FA0CFD"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-6975</w:t>
            </w:r>
          </w:p>
        </w:tc>
        <w:tc>
          <w:tcPr>
            <w:tcW w:w="1134" w:type="dxa"/>
          </w:tcPr>
          <w:p w14:paraId="58D0FAA9"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1.814</w:t>
            </w:r>
          </w:p>
        </w:tc>
        <w:tc>
          <w:tcPr>
            <w:tcW w:w="851" w:type="dxa"/>
          </w:tcPr>
          <w:p w14:paraId="642CFA70"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0.271</w:t>
            </w:r>
          </w:p>
        </w:tc>
        <w:tc>
          <w:tcPr>
            <w:tcW w:w="992" w:type="dxa"/>
          </w:tcPr>
          <w:p w14:paraId="2C907ABF"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0.149</w:t>
            </w:r>
          </w:p>
        </w:tc>
        <w:tc>
          <w:tcPr>
            <w:tcW w:w="850" w:type="dxa"/>
            <w:shd w:val="clear" w:color="auto" w:fill="C0C0C0"/>
          </w:tcPr>
          <w:p w14:paraId="3DC1C5FB"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0.573</w:t>
            </w:r>
          </w:p>
        </w:tc>
        <w:tc>
          <w:tcPr>
            <w:tcW w:w="993" w:type="dxa"/>
            <w:shd w:val="clear" w:color="auto" w:fill="C0C0C0"/>
          </w:tcPr>
          <w:p w14:paraId="4DD50ACB" w14:textId="77777777" w:rsidR="00CA57AC" w:rsidRDefault="00DF274C">
            <w:pPr>
              <w:spacing w:after="0" w:line="240" w:lineRule="auto"/>
              <w:jc w:val="center"/>
              <w:rPr>
                <w:rFonts w:ascii="Arial" w:eastAsia="Arial" w:hAnsi="Arial" w:cs="Arial"/>
                <w:sz w:val="18"/>
                <w:szCs w:val="18"/>
              </w:rPr>
            </w:pPr>
            <w:r>
              <w:rPr>
                <w:rFonts w:ascii="Arial" w:eastAsia="Arial" w:hAnsi="Arial" w:cs="Arial"/>
                <w:sz w:val="18"/>
                <w:szCs w:val="18"/>
              </w:rPr>
              <w:t>0.384</w:t>
            </w:r>
          </w:p>
        </w:tc>
        <w:tc>
          <w:tcPr>
            <w:tcW w:w="3255" w:type="dxa"/>
            <w:shd w:val="clear" w:color="auto" w:fill="FFFFFF"/>
          </w:tcPr>
          <w:p w14:paraId="010BFB12" w14:textId="77777777" w:rsidR="00CA57AC" w:rsidRDefault="00DF274C">
            <w:pPr>
              <w:spacing w:after="0" w:line="240" w:lineRule="auto"/>
              <w:rPr>
                <w:rFonts w:ascii="Arial" w:eastAsia="Arial" w:hAnsi="Arial" w:cs="Arial"/>
                <w:sz w:val="18"/>
                <w:szCs w:val="18"/>
              </w:rPr>
            </w:pPr>
            <w:r>
              <w:rPr>
                <w:rFonts w:ascii="Arial" w:eastAsia="Arial" w:hAnsi="Arial" w:cs="Arial"/>
                <w:sz w:val="18"/>
                <w:szCs w:val="18"/>
              </w:rPr>
              <w:t>Van Zeist and Bakker-Heeres 1982; Fuller et al. 2012</w:t>
            </w:r>
          </w:p>
        </w:tc>
      </w:tr>
      <w:tr w:rsidR="00CA57AC" w14:paraId="62D9608E" w14:textId="77777777">
        <w:trPr>
          <w:trHeight w:val="317"/>
        </w:trPr>
        <w:tc>
          <w:tcPr>
            <w:tcW w:w="1023" w:type="dxa"/>
          </w:tcPr>
          <w:p w14:paraId="2894AB3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6A7971B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500C424F"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Erbaba</w:t>
            </w:r>
            <w:proofErr w:type="spellEnd"/>
          </w:p>
        </w:tc>
        <w:tc>
          <w:tcPr>
            <w:tcW w:w="1276" w:type="dxa"/>
          </w:tcPr>
          <w:p w14:paraId="0158BFD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992" w:type="dxa"/>
          </w:tcPr>
          <w:p w14:paraId="44C39D1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-6450</w:t>
            </w:r>
          </w:p>
        </w:tc>
        <w:tc>
          <w:tcPr>
            <w:tcW w:w="1134" w:type="dxa"/>
          </w:tcPr>
          <w:p w14:paraId="1F6DCE2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1.914</w:t>
            </w:r>
          </w:p>
        </w:tc>
        <w:tc>
          <w:tcPr>
            <w:tcW w:w="851" w:type="dxa"/>
          </w:tcPr>
          <w:p w14:paraId="528B655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0.249</w:t>
            </w:r>
          </w:p>
        </w:tc>
        <w:tc>
          <w:tcPr>
            <w:tcW w:w="992" w:type="dxa"/>
          </w:tcPr>
          <w:p w14:paraId="48BBC85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0.130</w:t>
            </w:r>
          </w:p>
        </w:tc>
        <w:tc>
          <w:tcPr>
            <w:tcW w:w="850" w:type="dxa"/>
            <w:shd w:val="clear" w:color="auto" w:fill="C0C0C0"/>
          </w:tcPr>
          <w:p w14:paraId="6702B17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0.660</w:t>
            </w:r>
          </w:p>
        </w:tc>
        <w:tc>
          <w:tcPr>
            <w:tcW w:w="993" w:type="dxa"/>
            <w:shd w:val="clear" w:color="auto" w:fill="C0C0C0"/>
          </w:tcPr>
          <w:p w14:paraId="6D5EEA9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0.931</w:t>
            </w:r>
          </w:p>
        </w:tc>
        <w:tc>
          <w:tcPr>
            <w:tcW w:w="3255" w:type="dxa"/>
            <w:shd w:val="clear" w:color="auto" w:fill="FFFFFF"/>
          </w:tcPr>
          <w:p w14:paraId="6D5B4E5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Buitenhuis 1983; Fuller et al. 2012</w:t>
            </w:r>
          </w:p>
        </w:tc>
      </w:tr>
      <w:tr w:rsidR="00CA57AC" w14:paraId="210A43E5" w14:textId="77777777">
        <w:trPr>
          <w:trHeight w:val="317"/>
        </w:trPr>
        <w:tc>
          <w:tcPr>
            <w:tcW w:w="1023" w:type="dxa"/>
          </w:tcPr>
          <w:p w14:paraId="485A18A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43709C2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52245E90"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Dja'de</w:t>
            </w:r>
            <w:proofErr w:type="spellEnd"/>
          </w:p>
        </w:tc>
        <w:tc>
          <w:tcPr>
            <w:tcW w:w="1276" w:type="dxa"/>
          </w:tcPr>
          <w:p w14:paraId="584C899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w:t>
            </w:r>
          </w:p>
        </w:tc>
        <w:tc>
          <w:tcPr>
            <w:tcW w:w="992" w:type="dxa"/>
          </w:tcPr>
          <w:p w14:paraId="0B47201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-8400</w:t>
            </w:r>
          </w:p>
        </w:tc>
        <w:tc>
          <w:tcPr>
            <w:tcW w:w="1134" w:type="dxa"/>
          </w:tcPr>
          <w:p w14:paraId="42A657E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1.811</w:t>
            </w:r>
          </w:p>
        </w:tc>
        <w:tc>
          <w:tcPr>
            <w:tcW w:w="851" w:type="dxa"/>
          </w:tcPr>
          <w:p w14:paraId="02876BC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0.292</w:t>
            </w:r>
          </w:p>
        </w:tc>
        <w:tc>
          <w:tcPr>
            <w:tcW w:w="992" w:type="dxa"/>
          </w:tcPr>
          <w:p w14:paraId="203E548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0.161</w:t>
            </w:r>
          </w:p>
        </w:tc>
        <w:tc>
          <w:tcPr>
            <w:tcW w:w="850" w:type="dxa"/>
            <w:shd w:val="clear" w:color="auto" w:fill="C0C0C0"/>
          </w:tcPr>
          <w:p w14:paraId="123CE74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3" w:type="dxa"/>
            <w:shd w:val="clear" w:color="auto" w:fill="C0C0C0"/>
          </w:tcPr>
          <w:p w14:paraId="4582714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0.352</w:t>
            </w:r>
          </w:p>
        </w:tc>
        <w:tc>
          <w:tcPr>
            <w:tcW w:w="3255" w:type="dxa"/>
            <w:shd w:val="clear" w:color="auto" w:fill="FFFFFF"/>
          </w:tcPr>
          <w:p w14:paraId="384097B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Willcox 2004; Fuller et al. 2012</w:t>
            </w:r>
          </w:p>
        </w:tc>
      </w:tr>
      <w:tr w:rsidR="00CA57AC" w14:paraId="35D5EF70" w14:textId="77777777">
        <w:trPr>
          <w:trHeight w:val="317"/>
        </w:trPr>
        <w:tc>
          <w:tcPr>
            <w:tcW w:w="1023" w:type="dxa"/>
          </w:tcPr>
          <w:p w14:paraId="21DB62F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786F543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61FFE487"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Çayönü</w:t>
            </w:r>
            <w:proofErr w:type="spellEnd"/>
          </w:p>
        </w:tc>
        <w:tc>
          <w:tcPr>
            <w:tcW w:w="1276" w:type="dxa"/>
          </w:tcPr>
          <w:p w14:paraId="30EF01C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992" w:type="dxa"/>
          </w:tcPr>
          <w:p w14:paraId="5C234CD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-8300</w:t>
            </w:r>
          </w:p>
        </w:tc>
        <w:tc>
          <w:tcPr>
            <w:tcW w:w="1134" w:type="dxa"/>
          </w:tcPr>
          <w:p w14:paraId="5147940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1.905</w:t>
            </w:r>
          </w:p>
        </w:tc>
        <w:tc>
          <w:tcPr>
            <w:tcW w:w="851" w:type="dxa"/>
          </w:tcPr>
          <w:p w14:paraId="42065B5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0.380</w:t>
            </w:r>
          </w:p>
        </w:tc>
        <w:tc>
          <w:tcPr>
            <w:tcW w:w="992" w:type="dxa"/>
          </w:tcPr>
          <w:p w14:paraId="08EAABB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0.199</w:t>
            </w:r>
          </w:p>
        </w:tc>
        <w:tc>
          <w:tcPr>
            <w:tcW w:w="850" w:type="dxa"/>
            <w:shd w:val="clear" w:color="auto" w:fill="C0C0C0"/>
          </w:tcPr>
          <w:p w14:paraId="2DCA4B2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0.05</w:t>
            </w:r>
          </w:p>
        </w:tc>
        <w:tc>
          <w:tcPr>
            <w:tcW w:w="993" w:type="dxa"/>
            <w:shd w:val="clear" w:color="auto" w:fill="C0C0C0"/>
          </w:tcPr>
          <w:p w14:paraId="44B2999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0.954</w:t>
            </w:r>
          </w:p>
        </w:tc>
        <w:tc>
          <w:tcPr>
            <w:tcW w:w="3255" w:type="dxa"/>
            <w:shd w:val="clear" w:color="auto" w:fill="FFFFFF"/>
          </w:tcPr>
          <w:p w14:paraId="12BB486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Van Zeist and de Roller 1994; Fuller et al. 2012</w:t>
            </w:r>
          </w:p>
        </w:tc>
      </w:tr>
      <w:tr w:rsidR="00CA57AC" w14:paraId="4E6D1A17" w14:textId="77777777">
        <w:trPr>
          <w:trHeight w:val="317"/>
        </w:trPr>
        <w:tc>
          <w:tcPr>
            <w:tcW w:w="1023" w:type="dxa"/>
          </w:tcPr>
          <w:p w14:paraId="6B4F68D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6076C39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4739976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Aswad West (MPPNB) </w:t>
            </w:r>
          </w:p>
        </w:tc>
        <w:tc>
          <w:tcPr>
            <w:tcW w:w="1276" w:type="dxa"/>
          </w:tcPr>
          <w:p w14:paraId="0772ECD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5EF4CF7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-7600</w:t>
            </w:r>
          </w:p>
        </w:tc>
        <w:tc>
          <w:tcPr>
            <w:tcW w:w="1134" w:type="dxa"/>
          </w:tcPr>
          <w:p w14:paraId="70C70BF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2.095</w:t>
            </w:r>
          </w:p>
        </w:tc>
        <w:tc>
          <w:tcPr>
            <w:tcW w:w="851" w:type="dxa"/>
          </w:tcPr>
          <w:p w14:paraId="1F242FB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0.162</w:t>
            </w:r>
          </w:p>
        </w:tc>
        <w:tc>
          <w:tcPr>
            <w:tcW w:w="992" w:type="dxa"/>
          </w:tcPr>
          <w:p w14:paraId="4A46957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0.077</w:t>
            </w:r>
          </w:p>
        </w:tc>
        <w:tc>
          <w:tcPr>
            <w:tcW w:w="850" w:type="dxa"/>
            <w:shd w:val="clear" w:color="auto" w:fill="C0C0C0"/>
          </w:tcPr>
          <w:p w14:paraId="10E0828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0.16</w:t>
            </w:r>
          </w:p>
        </w:tc>
        <w:tc>
          <w:tcPr>
            <w:tcW w:w="993" w:type="dxa"/>
            <w:shd w:val="clear" w:color="auto" w:fill="C0C0C0"/>
          </w:tcPr>
          <w:p w14:paraId="0FFBFA1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0.749</w:t>
            </w:r>
          </w:p>
        </w:tc>
        <w:tc>
          <w:tcPr>
            <w:tcW w:w="3255" w:type="dxa"/>
            <w:shd w:val="clear" w:color="auto" w:fill="FFFFFF"/>
          </w:tcPr>
          <w:p w14:paraId="50B5182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Van Zeist and Bakker-Heeres 1982; Fuller et al. 2012</w:t>
            </w:r>
          </w:p>
        </w:tc>
      </w:tr>
      <w:tr w:rsidR="00CA57AC" w14:paraId="2486880A" w14:textId="77777777">
        <w:trPr>
          <w:trHeight w:val="317"/>
        </w:trPr>
        <w:tc>
          <w:tcPr>
            <w:tcW w:w="1023" w:type="dxa"/>
          </w:tcPr>
          <w:p w14:paraId="4A8EB07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5F154D8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4F4B1A2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Ghoraifé</w:t>
            </w:r>
            <w:proofErr w:type="spellEnd"/>
          </w:p>
        </w:tc>
        <w:tc>
          <w:tcPr>
            <w:tcW w:w="1276" w:type="dxa"/>
          </w:tcPr>
          <w:p w14:paraId="0F36AD7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3FA9BEF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-7425</w:t>
            </w:r>
          </w:p>
        </w:tc>
        <w:tc>
          <w:tcPr>
            <w:tcW w:w="1134" w:type="dxa"/>
          </w:tcPr>
          <w:p w14:paraId="6E10ED6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2.19</w:t>
            </w:r>
          </w:p>
        </w:tc>
        <w:tc>
          <w:tcPr>
            <w:tcW w:w="851" w:type="dxa"/>
          </w:tcPr>
          <w:p w14:paraId="1A70DED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0.165</w:t>
            </w:r>
          </w:p>
        </w:tc>
        <w:tc>
          <w:tcPr>
            <w:tcW w:w="992" w:type="dxa"/>
          </w:tcPr>
          <w:p w14:paraId="772298B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0.075</w:t>
            </w:r>
          </w:p>
        </w:tc>
        <w:tc>
          <w:tcPr>
            <w:tcW w:w="850" w:type="dxa"/>
            <w:shd w:val="clear" w:color="auto" w:fill="C0C0C0"/>
          </w:tcPr>
          <w:p w14:paraId="054A0C9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0.21</w:t>
            </w:r>
          </w:p>
        </w:tc>
        <w:tc>
          <w:tcPr>
            <w:tcW w:w="993" w:type="dxa"/>
            <w:shd w:val="clear" w:color="auto" w:fill="C0C0C0"/>
          </w:tcPr>
          <w:p w14:paraId="04D28C0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0.521</w:t>
            </w:r>
          </w:p>
        </w:tc>
        <w:tc>
          <w:tcPr>
            <w:tcW w:w="3255" w:type="dxa"/>
            <w:shd w:val="clear" w:color="auto" w:fill="FFFFFF"/>
          </w:tcPr>
          <w:p w14:paraId="1C52835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Van Zeist and Bakker-Heeres 1982; Fuller et al. 2012</w:t>
            </w:r>
          </w:p>
        </w:tc>
      </w:tr>
      <w:tr w:rsidR="00CA57AC" w14:paraId="23E45C57" w14:textId="77777777">
        <w:trPr>
          <w:trHeight w:val="317"/>
        </w:trPr>
        <w:tc>
          <w:tcPr>
            <w:tcW w:w="1023" w:type="dxa"/>
          </w:tcPr>
          <w:p w14:paraId="581DA7C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04BA1CF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72F6E961"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Ramad</w:t>
            </w:r>
            <w:proofErr w:type="spellEnd"/>
            <w:r>
              <w:rPr>
                <w:rFonts w:ascii="Arial" w:eastAsia="Arial" w:hAnsi="Arial" w:cs="Arial"/>
                <w:color w:val="000000"/>
                <w:sz w:val="18"/>
                <w:szCs w:val="18"/>
              </w:rPr>
              <w:t xml:space="preserve"> I</w:t>
            </w:r>
          </w:p>
        </w:tc>
        <w:tc>
          <w:tcPr>
            <w:tcW w:w="1276" w:type="dxa"/>
          </w:tcPr>
          <w:p w14:paraId="0564156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6B9661F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-6975</w:t>
            </w:r>
          </w:p>
        </w:tc>
        <w:tc>
          <w:tcPr>
            <w:tcW w:w="1134" w:type="dxa"/>
          </w:tcPr>
          <w:p w14:paraId="033A28F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2.116</w:t>
            </w:r>
          </w:p>
        </w:tc>
        <w:tc>
          <w:tcPr>
            <w:tcW w:w="851" w:type="dxa"/>
          </w:tcPr>
          <w:p w14:paraId="694331F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0.338</w:t>
            </w:r>
          </w:p>
        </w:tc>
        <w:tc>
          <w:tcPr>
            <w:tcW w:w="992" w:type="dxa"/>
          </w:tcPr>
          <w:p w14:paraId="51E102E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0.160</w:t>
            </w:r>
          </w:p>
        </w:tc>
        <w:tc>
          <w:tcPr>
            <w:tcW w:w="850" w:type="dxa"/>
            <w:shd w:val="clear" w:color="auto" w:fill="C0C0C0"/>
          </w:tcPr>
          <w:p w14:paraId="4039933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0.17</w:t>
            </w:r>
          </w:p>
        </w:tc>
        <w:tc>
          <w:tcPr>
            <w:tcW w:w="993" w:type="dxa"/>
            <w:shd w:val="clear" w:color="auto" w:fill="C0C0C0"/>
          </w:tcPr>
          <w:p w14:paraId="7BD268E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0.384</w:t>
            </w:r>
          </w:p>
        </w:tc>
        <w:tc>
          <w:tcPr>
            <w:tcW w:w="3255" w:type="dxa"/>
            <w:shd w:val="clear" w:color="auto" w:fill="FFFFFF"/>
          </w:tcPr>
          <w:p w14:paraId="520EFBF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Van Zeist and Bakker-Heeres 1982; Fuller et al. 2012</w:t>
            </w:r>
          </w:p>
        </w:tc>
      </w:tr>
      <w:tr w:rsidR="00CA57AC" w14:paraId="0C72057F" w14:textId="77777777">
        <w:trPr>
          <w:trHeight w:val="317"/>
        </w:trPr>
        <w:tc>
          <w:tcPr>
            <w:tcW w:w="1023" w:type="dxa"/>
          </w:tcPr>
          <w:p w14:paraId="0AB73EE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32F456A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62ADAD8B"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Ramad</w:t>
            </w:r>
            <w:proofErr w:type="spellEnd"/>
            <w:r>
              <w:rPr>
                <w:rFonts w:ascii="Arial" w:eastAsia="Arial" w:hAnsi="Arial" w:cs="Arial"/>
                <w:color w:val="000000"/>
                <w:sz w:val="18"/>
                <w:szCs w:val="18"/>
              </w:rPr>
              <w:t xml:space="preserve"> II</w:t>
            </w:r>
          </w:p>
        </w:tc>
        <w:tc>
          <w:tcPr>
            <w:tcW w:w="1276" w:type="dxa"/>
          </w:tcPr>
          <w:p w14:paraId="3BE79C0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3F591C3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-6800</w:t>
            </w:r>
          </w:p>
        </w:tc>
        <w:tc>
          <w:tcPr>
            <w:tcW w:w="1134" w:type="dxa"/>
          </w:tcPr>
          <w:p w14:paraId="589C773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2.253</w:t>
            </w:r>
          </w:p>
        </w:tc>
        <w:tc>
          <w:tcPr>
            <w:tcW w:w="851" w:type="dxa"/>
          </w:tcPr>
          <w:p w14:paraId="0596883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0.235</w:t>
            </w:r>
          </w:p>
        </w:tc>
        <w:tc>
          <w:tcPr>
            <w:tcW w:w="992" w:type="dxa"/>
          </w:tcPr>
          <w:p w14:paraId="7AF597C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0.104</w:t>
            </w:r>
          </w:p>
        </w:tc>
        <w:tc>
          <w:tcPr>
            <w:tcW w:w="850" w:type="dxa"/>
            <w:shd w:val="clear" w:color="auto" w:fill="C0C0C0"/>
          </w:tcPr>
          <w:p w14:paraId="3ACB89C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0.24</w:t>
            </w:r>
          </w:p>
        </w:tc>
        <w:tc>
          <w:tcPr>
            <w:tcW w:w="993" w:type="dxa"/>
            <w:shd w:val="clear" w:color="auto" w:fill="C0C0C0"/>
          </w:tcPr>
          <w:p w14:paraId="2D724A6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0.828</w:t>
            </w:r>
          </w:p>
        </w:tc>
        <w:tc>
          <w:tcPr>
            <w:tcW w:w="3255" w:type="dxa"/>
            <w:shd w:val="clear" w:color="auto" w:fill="FFFFFF"/>
          </w:tcPr>
          <w:p w14:paraId="149DFFF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sz w:val="18"/>
                <w:szCs w:val="18"/>
              </w:rPr>
              <w:t>Van Zeist and Bakker-Heeres 1982; Fuller et al. 2012</w:t>
            </w:r>
          </w:p>
        </w:tc>
      </w:tr>
      <w:tr w:rsidR="00CA57AC" w14:paraId="24DA85FA" w14:textId="77777777">
        <w:trPr>
          <w:trHeight w:val="317"/>
        </w:trPr>
        <w:tc>
          <w:tcPr>
            <w:tcW w:w="1023" w:type="dxa"/>
          </w:tcPr>
          <w:p w14:paraId="0D498D4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59BE138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6C009628"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Khirokitia</w:t>
            </w:r>
            <w:proofErr w:type="spellEnd"/>
          </w:p>
        </w:tc>
        <w:tc>
          <w:tcPr>
            <w:tcW w:w="1276" w:type="dxa"/>
          </w:tcPr>
          <w:p w14:paraId="6D8D747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992" w:type="dxa"/>
          </w:tcPr>
          <w:p w14:paraId="66BAD84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-6550</w:t>
            </w:r>
          </w:p>
        </w:tc>
        <w:tc>
          <w:tcPr>
            <w:tcW w:w="1134" w:type="dxa"/>
          </w:tcPr>
          <w:p w14:paraId="2907A87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2.507</w:t>
            </w:r>
          </w:p>
        </w:tc>
        <w:tc>
          <w:tcPr>
            <w:tcW w:w="851" w:type="dxa"/>
          </w:tcPr>
          <w:p w14:paraId="25D65EB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0.465</w:t>
            </w:r>
          </w:p>
        </w:tc>
        <w:tc>
          <w:tcPr>
            <w:tcW w:w="992" w:type="dxa"/>
          </w:tcPr>
          <w:p w14:paraId="2BFCF7B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0.185</w:t>
            </w:r>
          </w:p>
        </w:tc>
        <w:tc>
          <w:tcPr>
            <w:tcW w:w="850" w:type="dxa"/>
            <w:shd w:val="clear" w:color="auto" w:fill="C0C0C0"/>
          </w:tcPr>
          <w:p w14:paraId="22B6E6E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0.38</w:t>
            </w:r>
          </w:p>
        </w:tc>
        <w:tc>
          <w:tcPr>
            <w:tcW w:w="993" w:type="dxa"/>
            <w:shd w:val="clear" w:color="auto" w:fill="C0C0C0"/>
          </w:tcPr>
          <w:p w14:paraId="5DC57FE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0.625</w:t>
            </w:r>
          </w:p>
        </w:tc>
        <w:tc>
          <w:tcPr>
            <w:tcW w:w="3255" w:type="dxa"/>
            <w:shd w:val="clear" w:color="auto" w:fill="FFFFFF"/>
          </w:tcPr>
          <w:p w14:paraId="7CC8225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Waines and Stanley-Price 1977; Fuller et al. 2014</w:t>
            </w:r>
          </w:p>
        </w:tc>
      </w:tr>
      <w:tr w:rsidR="00CA57AC" w14:paraId="15509FCC" w14:textId="77777777">
        <w:trPr>
          <w:trHeight w:val="317"/>
        </w:trPr>
        <w:tc>
          <w:tcPr>
            <w:tcW w:w="1023" w:type="dxa"/>
          </w:tcPr>
          <w:p w14:paraId="6E5292F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70DD3B6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723D2D2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Erbaba</w:t>
            </w:r>
            <w:proofErr w:type="spellEnd"/>
            <w:r>
              <w:rPr>
                <w:rFonts w:ascii="Arial" w:eastAsia="Arial" w:hAnsi="Arial" w:cs="Arial"/>
                <w:color w:val="000000"/>
                <w:sz w:val="18"/>
                <w:szCs w:val="18"/>
              </w:rPr>
              <w:t xml:space="preserve"> </w:t>
            </w:r>
          </w:p>
        </w:tc>
        <w:tc>
          <w:tcPr>
            <w:tcW w:w="1276" w:type="dxa"/>
          </w:tcPr>
          <w:p w14:paraId="2FF9C3F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992" w:type="dxa"/>
          </w:tcPr>
          <w:p w14:paraId="1BE0181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-6450</w:t>
            </w:r>
          </w:p>
        </w:tc>
        <w:tc>
          <w:tcPr>
            <w:tcW w:w="1134" w:type="dxa"/>
          </w:tcPr>
          <w:p w14:paraId="7F086AF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2.03</w:t>
            </w:r>
          </w:p>
        </w:tc>
        <w:tc>
          <w:tcPr>
            <w:tcW w:w="851" w:type="dxa"/>
          </w:tcPr>
          <w:p w14:paraId="00FC6C5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0.301</w:t>
            </w:r>
          </w:p>
        </w:tc>
        <w:tc>
          <w:tcPr>
            <w:tcW w:w="992" w:type="dxa"/>
          </w:tcPr>
          <w:p w14:paraId="6ED3DFC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0.148</w:t>
            </w:r>
          </w:p>
        </w:tc>
        <w:tc>
          <w:tcPr>
            <w:tcW w:w="850" w:type="dxa"/>
            <w:shd w:val="clear" w:color="auto" w:fill="C0C0C0"/>
          </w:tcPr>
          <w:p w14:paraId="513D91C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0.12</w:t>
            </w:r>
          </w:p>
        </w:tc>
        <w:tc>
          <w:tcPr>
            <w:tcW w:w="993" w:type="dxa"/>
            <w:shd w:val="clear" w:color="auto" w:fill="C0C0C0"/>
          </w:tcPr>
          <w:p w14:paraId="420EE15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0.931</w:t>
            </w:r>
          </w:p>
        </w:tc>
        <w:tc>
          <w:tcPr>
            <w:tcW w:w="3255" w:type="dxa"/>
            <w:shd w:val="clear" w:color="auto" w:fill="FFFFFF"/>
          </w:tcPr>
          <w:p w14:paraId="4FE813E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Buitenhuis 1983; Fuller et al. 2012</w:t>
            </w:r>
          </w:p>
        </w:tc>
      </w:tr>
      <w:tr w:rsidR="00CA57AC" w14:paraId="370AA03E" w14:textId="77777777">
        <w:trPr>
          <w:trHeight w:val="317"/>
        </w:trPr>
        <w:tc>
          <w:tcPr>
            <w:tcW w:w="1023" w:type="dxa"/>
          </w:tcPr>
          <w:p w14:paraId="510F19E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4B61364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6B6C956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Höyücek</w:t>
            </w:r>
            <w:proofErr w:type="spellEnd"/>
            <w:r>
              <w:rPr>
                <w:rFonts w:ascii="Arial" w:eastAsia="Arial" w:hAnsi="Arial" w:cs="Arial"/>
                <w:color w:val="000000"/>
                <w:sz w:val="18"/>
                <w:szCs w:val="18"/>
              </w:rPr>
              <w:t xml:space="preserve"> PN</w:t>
            </w:r>
          </w:p>
        </w:tc>
        <w:tc>
          <w:tcPr>
            <w:tcW w:w="1276" w:type="dxa"/>
          </w:tcPr>
          <w:p w14:paraId="3FABF55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992" w:type="dxa"/>
          </w:tcPr>
          <w:p w14:paraId="42F1017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-6250</w:t>
            </w:r>
          </w:p>
        </w:tc>
        <w:tc>
          <w:tcPr>
            <w:tcW w:w="1134" w:type="dxa"/>
          </w:tcPr>
          <w:p w14:paraId="32D24F2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2.669</w:t>
            </w:r>
          </w:p>
        </w:tc>
        <w:tc>
          <w:tcPr>
            <w:tcW w:w="851" w:type="dxa"/>
          </w:tcPr>
          <w:p w14:paraId="49328C7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0.267</w:t>
            </w:r>
          </w:p>
        </w:tc>
        <w:tc>
          <w:tcPr>
            <w:tcW w:w="992" w:type="dxa"/>
          </w:tcPr>
          <w:p w14:paraId="3343852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0.100</w:t>
            </w:r>
          </w:p>
        </w:tc>
        <w:tc>
          <w:tcPr>
            <w:tcW w:w="850" w:type="dxa"/>
            <w:shd w:val="clear" w:color="auto" w:fill="C0C0C0"/>
          </w:tcPr>
          <w:p w14:paraId="4057ED6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0.47</w:t>
            </w:r>
          </w:p>
        </w:tc>
        <w:tc>
          <w:tcPr>
            <w:tcW w:w="993" w:type="dxa"/>
            <w:shd w:val="clear" w:color="auto" w:fill="C0C0C0"/>
          </w:tcPr>
          <w:p w14:paraId="083C5AA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0.9800</w:t>
            </w:r>
          </w:p>
        </w:tc>
        <w:tc>
          <w:tcPr>
            <w:tcW w:w="3255" w:type="dxa"/>
            <w:shd w:val="clear" w:color="auto" w:fill="FFFFFF"/>
          </w:tcPr>
          <w:p w14:paraId="0E6E42F0"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Martinoli</w:t>
            </w:r>
            <w:proofErr w:type="spellEnd"/>
            <w:r>
              <w:rPr>
                <w:rFonts w:ascii="Arial" w:eastAsia="Arial" w:hAnsi="Arial" w:cs="Arial"/>
                <w:color w:val="000000"/>
                <w:sz w:val="18"/>
                <w:szCs w:val="18"/>
              </w:rPr>
              <w:t xml:space="preserve"> and Nesbitt 2003; Fuller et al. 2012</w:t>
            </w:r>
          </w:p>
        </w:tc>
      </w:tr>
      <w:tr w:rsidR="00CA57AC" w14:paraId="56DE3B36" w14:textId="77777777">
        <w:trPr>
          <w:trHeight w:val="317"/>
        </w:trPr>
        <w:tc>
          <w:tcPr>
            <w:tcW w:w="1023" w:type="dxa"/>
          </w:tcPr>
          <w:p w14:paraId="2DB2471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2B5CF0C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grain</w:t>
            </w:r>
          </w:p>
        </w:tc>
        <w:tc>
          <w:tcPr>
            <w:tcW w:w="1843" w:type="dxa"/>
          </w:tcPr>
          <w:p w14:paraId="278EC6F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Yarim</w:t>
            </w:r>
            <w:proofErr w:type="spellEnd"/>
            <w:r>
              <w:rPr>
                <w:rFonts w:ascii="Arial" w:eastAsia="Arial" w:hAnsi="Arial" w:cs="Arial"/>
                <w:color w:val="000000"/>
                <w:sz w:val="18"/>
                <w:szCs w:val="18"/>
              </w:rPr>
              <w:t xml:space="preserve"> Tepe I (PN) </w:t>
            </w:r>
          </w:p>
        </w:tc>
        <w:tc>
          <w:tcPr>
            <w:tcW w:w="1276" w:type="dxa"/>
          </w:tcPr>
          <w:p w14:paraId="2B7380B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992" w:type="dxa"/>
          </w:tcPr>
          <w:p w14:paraId="091DD2E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-6100</w:t>
            </w:r>
          </w:p>
        </w:tc>
        <w:tc>
          <w:tcPr>
            <w:tcW w:w="1134" w:type="dxa"/>
          </w:tcPr>
          <w:p w14:paraId="5830F3B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2.15</w:t>
            </w:r>
          </w:p>
        </w:tc>
        <w:tc>
          <w:tcPr>
            <w:tcW w:w="851" w:type="dxa"/>
          </w:tcPr>
          <w:p w14:paraId="69034AE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0.294</w:t>
            </w:r>
          </w:p>
        </w:tc>
        <w:tc>
          <w:tcPr>
            <w:tcW w:w="992" w:type="dxa"/>
          </w:tcPr>
          <w:p w14:paraId="3E5CCD4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0.137</w:t>
            </w:r>
          </w:p>
        </w:tc>
        <w:tc>
          <w:tcPr>
            <w:tcW w:w="850" w:type="dxa"/>
            <w:shd w:val="clear" w:color="auto" w:fill="C0C0C0"/>
          </w:tcPr>
          <w:p w14:paraId="093B8BA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0.19</w:t>
            </w:r>
          </w:p>
        </w:tc>
        <w:tc>
          <w:tcPr>
            <w:tcW w:w="993" w:type="dxa"/>
            <w:shd w:val="clear" w:color="auto" w:fill="C0C0C0"/>
          </w:tcPr>
          <w:p w14:paraId="4C68AF3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0.997</w:t>
            </w:r>
          </w:p>
        </w:tc>
        <w:tc>
          <w:tcPr>
            <w:tcW w:w="3255" w:type="dxa"/>
            <w:shd w:val="clear" w:color="auto" w:fill="FFFFFF"/>
          </w:tcPr>
          <w:p w14:paraId="6716203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sz w:val="18"/>
                <w:szCs w:val="18"/>
              </w:rPr>
              <w:t>Bakhteyev</w:t>
            </w:r>
            <w:proofErr w:type="spellEnd"/>
            <w:r>
              <w:rPr>
                <w:rFonts w:ascii="Arial" w:eastAsia="Arial" w:hAnsi="Arial" w:cs="Arial"/>
                <w:sz w:val="18"/>
                <w:szCs w:val="18"/>
              </w:rPr>
              <w:t xml:space="preserve"> and </w:t>
            </w:r>
            <w:proofErr w:type="spellStart"/>
            <w:r>
              <w:rPr>
                <w:rFonts w:ascii="Arial" w:eastAsia="Arial" w:hAnsi="Arial" w:cs="Arial"/>
                <w:sz w:val="18"/>
                <w:szCs w:val="18"/>
              </w:rPr>
              <w:t>Yanushevich</w:t>
            </w:r>
            <w:proofErr w:type="spellEnd"/>
            <w:r>
              <w:rPr>
                <w:rFonts w:ascii="Arial" w:eastAsia="Arial" w:hAnsi="Arial" w:cs="Arial"/>
                <w:sz w:val="18"/>
                <w:szCs w:val="18"/>
              </w:rPr>
              <w:t xml:space="preserve"> 1980; Fuller et al. 2012</w:t>
            </w:r>
          </w:p>
        </w:tc>
      </w:tr>
      <w:tr w:rsidR="00CA57AC" w14:paraId="779F0804" w14:textId="77777777">
        <w:trPr>
          <w:trHeight w:val="317"/>
        </w:trPr>
        <w:tc>
          <w:tcPr>
            <w:tcW w:w="1023" w:type="dxa"/>
          </w:tcPr>
          <w:p w14:paraId="26927C0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5CAD0A9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757BE180"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Mureybet</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Ia</w:t>
            </w:r>
            <w:proofErr w:type="spellEnd"/>
            <w:r>
              <w:rPr>
                <w:rFonts w:ascii="Arial" w:eastAsia="Arial" w:hAnsi="Arial" w:cs="Arial"/>
                <w:color w:val="000000"/>
                <w:sz w:val="18"/>
                <w:szCs w:val="18"/>
              </w:rPr>
              <w:t>)</w:t>
            </w:r>
          </w:p>
        </w:tc>
        <w:tc>
          <w:tcPr>
            <w:tcW w:w="1276" w:type="dxa"/>
          </w:tcPr>
          <w:p w14:paraId="2C86D08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4AF9B90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-9950</w:t>
            </w:r>
          </w:p>
        </w:tc>
        <w:tc>
          <w:tcPr>
            <w:tcW w:w="1134" w:type="dxa"/>
          </w:tcPr>
          <w:p w14:paraId="693B5AE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851" w:type="dxa"/>
          </w:tcPr>
          <w:p w14:paraId="251ABC8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0DBEC5B5"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6AB37B9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993" w:type="dxa"/>
            <w:shd w:val="clear" w:color="auto" w:fill="C0C0C0"/>
          </w:tcPr>
          <w:p w14:paraId="0299D4C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0.0215</w:t>
            </w:r>
          </w:p>
        </w:tc>
        <w:tc>
          <w:tcPr>
            <w:tcW w:w="3255" w:type="dxa"/>
            <w:shd w:val="clear" w:color="auto" w:fill="FFFFFF"/>
          </w:tcPr>
          <w:p w14:paraId="6283DC1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Willcox 2008; Allaby et al. 2017</w:t>
            </w:r>
          </w:p>
        </w:tc>
      </w:tr>
      <w:tr w:rsidR="00CA57AC" w14:paraId="63164612" w14:textId="77777777">
        <w:trPr>
          <w:trHeight w:val="317"/>
        </w:trPr>
        <w:tc>
          <w:tcPr>
            <w:tcW w:w="1023" w:type="dxa"/>
          </w:tcPr>
          <w:p w14:paraId="2B0371F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3E3916E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2F2FAE6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Iraq ed-Dubb (PPNA)</w:t>
            </w:r>
          </w:p>
        </w:tc>
        <w:tc>
          <w:tcPr>
            <w:tcW w:w="1276" w:type="dxa"/>
          </w:tcPr>
          <w:p w14:paraId="53415D4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0DA48D2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-9200</w:t>
            </w:r>
          </w:p>
        </w:tc>
        <w:tc>
          <w:tcPr>
            <w:tcW w:w="1134" w:type="dxa"/>
          </w:tcPr>
          <w:p w14:paraId="7CC76CD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851" w:type="dxa"/>
          </w:tcPr>
          <w:p w14:paraId="09A6D73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6099FBB7"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0E5A8CE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993" w:type="dxa"/>
            <w:shd w:val="clear" w:color="auto" w:fill="C0C0C0"/>
          </w:tcPr>
          <w:p w14:paraId="42DD13B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0.12</w:t>
            </w:r>
          </w:p>
        </w:tc>
        <w:tc>
          <w:tcPr>
            <w:tcW w:w="3255" w:type="dxa"/>
            <w:shd w:val="clear" w:color="auto" w:fill="FFFFFF"/>
          </w:tcPr>
          <w:p w14:paraId="364A7FD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 Allaby et al. 2017</w:t>
            </w:r>
          </w:p>
        </w:tc>
      </w:tr>
      <w:tr w:rsidR="00CA57AC" w14:paraId="63FBBCB6" w14:textId="77777777">
        <w:trPr>
          <w:trHeight w:val="317"/>
        </w:trPr>
        <w:tc>
          <w:tcPr>
            <w:tcW w:w="1023" w:type="dxa"/>
          </w:tcPr>
          <w:p w14:paraId="688B15E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3AD31D7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501D8DE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Netiv </w:t>
            </w:r>
            <w:proofErr w:type="spellStart"/>
            <w:r>
              <w:rPr>
                <w:rFonts w:ascii="Arial" w:eastAsia="Arial" w:hAnsi="Arial" w:cs="Arial"/>
                <w:color w:val="000000"/>
                <w:sz w:val="18"/>
                <w:szCs w:val="18"/>
              </w:rPr>
              <w:t>Hagdud</w:t>
            </w:r>
            <w:proofErr w:type="spellEnd"/>
          </w:p>
        </w:tc>
        <w:tc>
          <w:tcPr>
            <w:tcW w:w="1276" w:type="dxa"/>
          </w:tcPr>
          <w:p w14:paraId="18D9E1E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79BC7F4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-9080</w:t>
            </w:r>
          </w:p>
        </w:tc>
        <w:tc>
          <w:tcPr>
            <w:tcW w:w="1134" w:type="dxa"/>
          </w:tcPr>
          <w:p w14:paraId="4F6CE77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0.04</w:t>
            </w:r>
          </w:p>
        </w:tc>
        <w:tc>
          <w:tcPr>
            <w:tcW w:w="851" w:type="dxa"/>
          </w:tcPr>
          <w:p w14:paraId="1FF8C47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0.006</w:t>
            </w:r>
          </w:p>
        </w:tc>
        <w:tc>
          <w:tcPr>
            <w:tcW w:w="992" w:type="dxa"/>
          </w:tcPr>
          <w:p w14:paraId="25966D04"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16E0ED2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0.04</w:t>
            </w:r>
          </w:p>
        </w:tc>
        <w:tc>
          <w:tcPr>
            <w:tcW w:w="993" w:type="dxa"/>
            <w:shd w:val="clear" w:color="auto" w:fill="C0C0C0"/>
          </w:tcPr>
          <w:p w14:paraId="4DF5A0B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0.303</w:t>
            </w:r>
          </w:p>
        </w:tc>
        <w:tc>
          <w:tcPr>
            <w:tcW w:w="3255" w:type="dxa"/>
            <w:shd w:val="clear" w:color="auto" w:fill="FFFFFF"/>
          </w:tcPr>
          <w:p w14:paraId="6323803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Kislev 1997; Allaby et al. 2017</w:t>
            </w:r>
          </w:p>
        </w:tc>
      </w:tr>
      <w:tr w:rsidR="00CA57AC" w14:paraId="7CACA5B7" w14:textId="77777777">
        <w:trPr>
          <w:trHeight w:val="317"/>
        </w:trPr>
        <w:tc>
          <w:tcPr>
            <w:tcW w:w="1023" w:type="dxa"/>
          </w:tcPr>
          <w:p w14:paraId="4B838B6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1088B15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6708EB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Jerf </w:t>
            </w:r>
            <w:proofErr w:type="spellStart"/>
            <w:r>
              <w:rPr>
                <w:rFonts w:ascii="Arial" w:eastAsia="Arial" w:hAnsi="Arial" w:cs="Arial"/>
                <w:color w:val="000000"/>
                <w:sz w:val="18"/>
                <w:szCs w:val="18"/>
              </w:rPr>
              <w:t>el</w:t>
            </w:r>
            <w:proofErr w:type="spellEnd"/>
            <w:r>
              <w:rPr>
                <w:rFonts w:ascii="Arial" w:eastAsia="Arial" w:hAnsi="Arial" w:cs="Arial"/>
                <w:color w:val="000000"/>
                <w:sz w:val="18"/>
                <w:szCs w:val="18"/>
              </w:rPr>
              <w:t>-Ahmar</w:t>
            </w:r>
          </w:p>
        </w:tc>
        <w:tc>
          <w:tcPr>
            <w:tcW w:w="1276" w:type="dxa"/>
          </w:tcPr>
          <w:p w14:paraId="5C38548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78105BB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-9075</w:t>
            </w:r>
          </w:p>
        </w:tc>
        <w:tc>
          <w:tcPr>
            <w:tcW w:w="1134" w:type="dxa"/>
          </w:tcPr>
          <w:p w14:paraId="269A978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851" w:type="dxa"/>
          </w:tcPr>
          <w:p w14:paraId="13B3E43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0.069</w:t>
            </w:r>
          </w:p>
        </w:tc>
        <w:tc>
          <w:tcPr>
            <w:tcW w:w="992" w:type="dxa"/>
          </w:tcPr>
          <w:p w14:paraId="774616F2"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6EB386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993" w:type="dxa"/>
            <w:shd w:val="clear" w:color="auto" w:fill="C0C0C0"/>
          </w:tcPr>
          <w:p w14:paraId="18DE9B7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0.499</w:t>
            </w:r>
          </w:p>
        </w:tc>
        <w:tc>
          <w:tcPr>
            <w:tcW w:w="3255" w:type="dxa"/>
            <w:shd w:val="clear" w:color="auto" w:fill="FFFFFF"/>
          </w:tcPr>
          <w:p w14:paraId="2EFEB68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2B35BA68" w14:textId="77777777">
        <w:trPr>
          <w:trHeight w:val="317"/>
        </w:trPr>
        <w:tc>
          <w:tcPr>
            <w:tcW w:w="1023" w:type="dxa"/>
          </w:tcPr>
          <w:p w14:paraId="065E4D6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6ACD107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57FD4BB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Zahrat </w:t>
            </w:r>
            <w:proofErr w:type="spellStart"/>
            <w:r>
              <w:rPr>
                <w:rFonts w:ascii="Arial" w:eastAsia="Arial" w:hAnsi="Arial" w:cs="Arial"/>
                <w:color w:val="000000"/>
                <w:sz w:val="18"/>
                <w:szCs w:val="18"/>
              </w:rPr>
              <w:t>Adh-Dhra</w:t>
            </w:r>
            <w:proofErr w:type="spellEnd"/>
            <w:r>
              <w:rPr>
                <w:rFonts w:ascii="Arial" w:eastAsia="Arial" w:hAnsi="Arial" w:cs="Arial"/>
                <w:color w:val="000000"/>
                <w:sz w:val="18"/>
                <w:szCs w:val="18"/>
              </w:rPr>
              <w:t xml:space="preserve"> (ZAD 2)</w:t>
            </w:r>
          </w:p>
        </w:tc>
        <w:tc>
          <w:tcPr>
            <w:tcW w:w="1276" w:type="dxa"/>
          </w:tcPr>
          <w:p w14:paraId="2B4F9FF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28B804A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-8995</w:t>
            </w:r>
          </w:p>
        </w:tc>
        <w:tc>
          <w:tcPr>
            <w:tcW w:w="1134" w:type="dxa"/>
          </w:tcPr>
          <w:p w14:paraId="3696FFD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0.29</w:t>
            </w:r>
          </w:p>
        </w:tc>
        <w:tc>
          <w:tcPr>
            <w:tcW w:w="851" w:type="dxa"/>
          </w:tcPr>
          <w:p w14:paraId="59E1A30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0.096</w:t>
            </w:r>
          </w:p>
        </w:tc>
        <w:tc>
          <w:tcPr>
            <w:tcW w:w="992" w:type="dxa"/>
          </w:tcPr>
          <w:p w14:paraId="4038787F"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1736D0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0.29</w:t>
            </w:r>
          </w:p>
        </w:tc>
        <w:tc>
          <w:tcPr>
            <w:tcW w:w="993" w:type="dxa"/>
            <w:shd w:val="clear" w:color="auto" w:fill="C0C0C0"/>
          </w:tcPr>
          <w:p w14:paraId="5429F3D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0.1120</w:t>
            </w:r>
          </w:p>
        </w:tc>
        <w:tc>
          <w:tcPr>
            <w:tcW w:w="3255" w:type="dxa"/>
            <w:shd w:val="clear" w:color="auto" w:fill="FFFFFF"/>
          </w:tcPr>
          <w:p w14:paraId="687D551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Edwards et al 2004; Allaby et al. 2017</w:t>
            </w:r>
          </w:p>
        </w:tc>
      </w:tr>
      <w:tr w:rsidR="00CA57AC" w14:paraId="1F8614A4" w14:textId="77777777">
        <w:trPr>
          <w:trHeight w:val="317"/>
        </w:trPr>
        <w:tc>
          <w:tcPr>
            <w:tcW w:w="1023" w:type="dxa"/>
          </w:tcPr>
          <w:p w14:paraId="473CEEF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07A842A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5D1136F0"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el-Hemmeh</w:t>
            </w:r>
            <w:proofErr w:type="spellEnd"/>
            <w:r>
              <w:rPr>
                <w:rFonts w:ascii="Arial" w:eastAsia="Arial" w:hAnsi="Arial" w:cs="Arial"/>
                <w:color w:val="000000"/>
                <w:sz w:val="18"/>
                <w:szCs w:val="18"/>
              </w:rPr>
              <w:t xml:space="preserve"> (PPNA)</w:t>
            </w:r>
          </w:p>
        </w:tc>
        <w:tc>
          <w:tcPr>
            <w:tcW w:w="1276" w:type="dxa"/>
          </w:tcPr>
          <w:p w14:paraId="7875793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4DB81FA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-8855</w:t>
            </w:r>
          </w:p>
        </w:tc>
        <w:tc>
          <w:tcPr>
            <w:tcW w:w="1134" w:type="dxa"/>
          </w:tcPr>
          <w:p w14:paraId="2BA225A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0.06</w:t>
            </w:r>
          </w:p>
        </w:tc>
        <w:tc>
          <w:tcPr>
            <w:tcW w:w="851" w:type="dxa"/>
          </w:tcPr>
          <w:p w14:paraId="068B3A0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0.031</w:t>
            </w:r>
          </w:p>
        </w:tc>
        <w:tc>
          <w:tcPr>
            <w:tcW w:w="992" w:type="dxa"/>
          </w:tcPr>
          <w:p w14:paraId="263F0261"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A4B0E2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0.06</w:t>
            </w:r>
          </w:p>
        </w:tc>
        <w:tc>
          <w:tcPr>
            <w:tcW w:w="993" w:type="dxa"/>
            <w:shd w:val="clear" w:color="auto" w:fill="C0C0C0"/>
          </w:tcPr>
          <w:p w14:paraId="0C6B53A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0.584</w:t>
            </w:r>
          </w:p>
        </w:tc>
        <w:tc>
          <w:tcPr>
            <w:tcW w:w="3255" w:type="dxa"/>
            <w:shd w:val="clear" w:color="auto" w:fill="FFFFFF"/>
          </w:tcPr>
          <w:p w14:paraId="0C75D55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White 2013</w:t>
            </w:r>
          </w:p>
        </w:tc>
      </w:tr>
      <w:tr w:rsidR="00CA57AC" w14:paraId="21209230" w14:textId="77777777">
        <w:trPr>
          <w:trHeight w:val="317"/>
        </w:trPr>
        <w:tc>
          <w:tcPr>
            <w:tcW w:w="1023" w:type="dxa"/>
          </w:tcPr>
          <w:p w14:paraId="75D2AD9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2E5A8E2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630BC08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Qarassa</w:t>
            </w:r>
            <w:proofErr w:type="spellEnd"/>
          </w:p>
        </w:tc>
        <w:tc>
          <w:tcPr>
            <w:tcW w:w="1276" w:type="dxa"/>
          </w:tcPr>
          <w:p w14:paraId="54E6303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1DD4B62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-8590</w:t>
            </w:r>
          </w:p>
        </w:tc>
        <w:tc>
          <w:tcPr>
            <w:tcW w:w="1134" w:type="dxa"/>
          </w:tcPr>
          <w:p w14:paraId="045BC50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0.32</w:t>
            </w:r>
          </w:p>
        </w:tc>
        <w:tc>
          <w:tcPr>
            <w:tcW w:w="851" w:type="dxa"/>
          </w:tcPr>
          <w:p w14:paraId="4FA2DB3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0.081</w:t>
            </w:r>
          </w:p>
        </w:tc>
        <w:tc>
          <w:tcPr>
            <w:tcW w:w="992" w:type="dxa"/>
          </w:tcPr>
          <w:p w14:paraId="35BF9003"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1104993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0.32</w:t>
            </w:r>
          </w:p>
        </w:tc>
        <w:tc>
          <w:tcPr>
            <w:tcW w:w="993" w:type="dxa"/>
            <w:shd w:val="clear" w:color="auto" w:fill="C0C0C0"/>
          </w:tcPr>
          <w:p w14:paraId="78756E9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0.3212</w:t>
            </w:r>
          </w:p>
        </w:tc>
        <w:tc>
          <w:tcPr>
            <w:tcW w:w="3255" w:type="dxa"/>
            <w:shd w:val="clear" w:color="auto" w:fill="FFFFFF"/>
          </w:tcPr>
          <w:p w14:paraId="4C20CB3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Arranz-Otaegui et al. 2016a; 2016b Allaby et al. 2017</w:t>
            </w:r>
          </w:p>
        </w:tc>
      </w:tr>
      <w:tr w:rsidR="00CA57AC" w14:paraId="66866652" w14:textId="77777777">
        <w:trPr>
          <w:trHeight w:val="317"/>
        </w:trPr>
        <w:tc>
          <w:tcPr>
            <w:tcW w:w="1023" w:type="dxa"/>
          </w:tcPr>
          <w:p w14:paraId="7994FE6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63F15DE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3DAC840B"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Dja'de</w:t>
            </w:r>
            <w:proofErr w:type="spellEnd"/>
          </w:p>
        </w:tc>
        <w:tc>
          <w:tcPr>
            <w:tcW w:w="1276" w:type="dxa"/>
          </w:tcPr>
          <w:p w14:paraId="1E52700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5BA0110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-8550</w:t>
            </w:r>
          </w:p>
        </w:tc>
        <w:tc>
          <w:tcPr>
            <w:tcW w:w="1134" w:type="dxa"/>
          </w:tcPr>
          <w:p w14:paraId="26B9657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0.01</w:t>
            </w:r>
          </w:p>
        </w:tc>
        <w:tc>
          <w:tcPr>
            <w:tcW w:w="851" w:type="dxa"/>
          </w:tcPr>
          <w:p w14:paraId="3176B47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31F51297"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21D705E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0.01</w:t>
            </w:r>
          </w:p>
        </w:tc>
        <w:tc>
          <w:tcPr>
            <w:tcW w:w="993" w:type="dxa"/>
            <w:shd w:val="clear" w:color="auto" w:fill="C0C0C0"/>
          </w:tcPr>
          <w:p w14:paraId="5109F04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0.352</w:t>
            </w:r>
          </w:p>
        </w:tc>
        <w:tc>
          <w:tcPr>
            <w:tcW w:w="3255" w:type="dxa"/>
            <w:shd w:val="clear" w:color="auto" w:fill="FFFFFF"/>
          </w:tcPr>
          <w:p w14:paraId="055344E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77D8F0A9" w14:textId="77777777">
        <w:trPr>
          <w:trHeight w:val="317"/>
        </w:trPr>
        <w:tc>
          <w:tcPr>
            <w:tcW w:w="1023" w:type="dxa"/>
          </w:tcPr>
          <w:p w14:paraId="4D1037E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023E344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276920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Aswad (I)</w:t>
            </w:r>
          </w:p>
        </w:tc>
        <w:tc>
          <w:tcPr>
            <w:tcW w:w="1276" w:type="dxa"/>
          </w:tcPr>
          <w:p w14:paraId="07014CC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57EB5C2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-8300</w:t>
            </w:r>
          </w:p>
        </w:tc>
        <w:tc>
          <w:tcPr>
            <w:tcW w:w="1134" w:type="dxa"/>
          </w:tcPr>
          <w:p w14:paraId="7B3A8F7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0.30</w:t>
            </w:r>
          </w:p>
        </w:tc>
        <w:tc>
          <w:tcPr>
            <w:tcW w:w="851" w:type="dxa"/>
          </w:tcPr>
          <w:p w14:paraId="109FBA6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0.019</w:t>
            </w:r>
          </w:p>
        </w:tc>
        <w:tc>
          <w:tcPr>
            <w:tcW w:w="992" w:type="dxa"/>
          </w:tcPr>
          <w:p w14:paraId="5ABDDA67"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40707FF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0.30</w:t>
            </w:r>
          </w:p>
        </w:tc>
        <w:tc>
          <w:tcPr>
            <w:tcW w:w="993" w:type="dxa"/>
            <w:shd w:val="clear" w:color="auto" w:fill="C0C0C0"/>
          </w:tcPr>
          <w:p w14:paraId="36EA7C8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0.749</w:t>
            </w:r>
          </w:p>
        </w:tc>
        <w:tc>
          <w:tcPr>
            <w:tcW w:w="3255" w:type="dxa"/>
            <w:shd w:val="clear" w:color="auto" w:fill="FFFFFF"/>
          </w:tcPr>
          <w:p w14:paraId="5CB71CC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710C3F92" w14:textId="77777777">
        <w:trPr>
          <w:trHeight w:val="317"/>
        </w:trPr>
        <w:tc>
          <w:tcPr>
            <w:tcW w:w="1023" w:type="dxa"/>
          </w:tcPr>
          <w:p w14:paraId="58957DD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lastRenderedPageBreak/>
              <w:t>barley</w:t>
            </w:r>
          </w:p>
        </w:tc>
        <w:tc>
          <w:tcPr>
            <w:tcW w:w="708" w:type="dxa"/>
          </w:tcPr>
          <w:p w14:paraId="7A09005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465FBB2A"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Chogha</w:t>
            </w:r>
            <w:proofErr w:type="spellEnd"/>
            <w:r>
              <w:rPr>
                <w:rFonts w:ascii="Arial" w:eastAsia="Arial" w:hAnsi="Arial" w:cs="Arial"/>
                <w:color w:val="000000"/>
                <w:sz w:val="18"/>
                <w:szCs w:val="18"/>
              </w:rPr>
              <w:t xml:space="preserve"> Golan</w:t>
            </w:r>
          </w:p>
        </w:tc>
        <w:tc>
          <w:tcPr>
            <w:tcW w:w="1276" w:type="dxa"/>
          </w:tcPr>
          <w:p w14:paraId="619C09E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992" w:type="dxa"/>
          </w:tcPr>
          <w:p w14:paraId="3A34E65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-8200</w:t>
            </w:r>
          </w:p>
        </w:tc>
        <w:tc>
          <w:tcPr>
            <w:tcW w:w="1134" w:type="dxa"/>
          </w:tcPr>
          <w:p w14:paraId="1A75886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0.03</w:t>
            </w:r>
          </w:p>
        </w:tc>
        <w:tc>
          <w:tcPr>
            <w:tcW w:w="851" w:type="dxa"/>
          </w:tcPr>
          <w:p w14:paraId="29FD8C8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0.022</w:t>
            </w:r>
          </w:p>
        </w:tc>
        <w:tc>
          <w:tcPr>
            <w:tcW w:w="992" w:type="dxa"/>
          </w:tcPr>
          <w:p w14:paraId="7F045BEC"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654760D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0.03</w:t>
            </w:r>
          </w:p>
        </w:tc>
        <w:tc>
          <w:tcPr>
            <w:tcW w:w="993" w:type="dxa"/>
            <w:shd w:val="clear" w:color="auto" w:fill="C0C0C0"/>
          </w:tcPr>
          <w:p w14:paraId="7E5C39D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0.163</w:t>
            </w:r>
          </w:p>
        </w:tc>
        <w:tc>
          <w:tcPr>
            <w:tcW w:w="3255" w:type="dxa"/>
            <w:shd w:val="clear" w:color="auto" w:fill="FFFFFF"/>
          </w:tcPr>
          <w:p w14:paraId="33236C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Weide et al. 2015; Allaby et al 2017</w:t>
            </w:r>
          </w:p>
        </w:tc>
      </w:tr>
      <w:tr w:rsidR="00CA57AC" w14:paraId="1D49B449" w14:textId="77777777">
        <w:trPr>
          <w:trHeight w:val="317"/>
        </w:trPr>
        <w:tc>
          <w:tcPr>
            <w:tcW w:w="1023" w:type="dxa"/>
          </w:tcPr>
          <w:p w14:paraId="7DEFBC5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711A7DE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205DB8D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Chia Sabz</w:t>
            </w:r>
          </w:p>
        </w:tc>
        <w:tc>
          <w:tcPr>
            <w:tcW w:w="1276" w:type="dxa"/>
          </w:tcPr>
          <w:p w14:paraId="46894F3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992" w:type="dxa"/>
          </w:tcPr>
          <w:p w14:paraId="1CB20BB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-8075</w:t>
            </w:r>
          </w:p>
        </w:tc>
        <w:tc>
          <w:tcPr>
            <w:tcW w:w="1134" w:type="dxa"/>
          </w:tcPr>
          <w:p w14:paraId="7579220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851" w:type="dxa"/>
          </w:tcPr>
          <w:p w14:paraId="431C6F7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34ED1627"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06779B8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993" w:type="dxa"/>
            <w:shd w:val="clear" w:color="auto" w:fill="C0C0C0"/>
          </w:tcPr>
          <w:p w14:paraId="359751B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0.121</w:t>
            </w:r>
          </w:p>
        </w:tc>
        <w:tc>
          <w:tcPr>
            <w:tcW w:w="3255" w:type="dxa"/>
            <w:shd w:val="clear" w:color="auto" w:fill="FFFFFF"/>
          </w:tcPr>
          <w:p w14:paraId="09264C4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Riehl et al. 2012; Allaby et al 2017</w:t>
            </w:r>
          </w:p>
        </w:tc>
      </w:tr>
      <w:tr w:rsidR="00CA57AC" w14:paraId="497D28A2" w14:textId="77777777">
        <w:trPr>
          <w:trHeight w:val="317"/>
        </w:trPr>
        <w:tc>
          <w:tcPr>
            <w:tcW w:w="1023" w:type="dxa"/>
          </w:tcPr>
          <w:p w14:paraId="2F96229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2DBA056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546DEE4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Jilat</w:t>
            </w:r>
            <w:proofErr w:type="spellEnd"/>
            <w:r>
              <w:rPr>
                <w:rFonts w:ascii="Arial" w:eastAsia="Arial" w:hAnsi="Arial" w:cs="Arial"/>
                <w:color w:val="000000"/>
                <w:sz w:val="18"/>
                <w:szCs w:val="18"/>
              </w:rPr>
              <w:t xml:space="preserve"> 7</w:t>
            </w:r>
          </w:p>
        </w:tc>
        <w:tc>
          <w:tcPr>
            <w:tcW w:w="1276" w:type="dxa"/>
          </w:tcPr>
          <w:p w14:paraId="185AD39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6F7316D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-7775</w:t>
            </w:r>
          </w:p>
        </w:tc>
        <w:tc>
          <w:tcPr>
            <w:tcW w:w="1134" w:type="dxa"/>
          </w:tcPr>
          <w:p w14:paraId="2D4167D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851" w:type="dxa"/>
          </w:tcPr>
          <w:p w14:paraId="413A770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0.037</w:t>
            </w:r>
          </w:p>
        </w:tc>
        <w:tc>
          <w:tcPr>
            <w:tcW w:w="992" w:type="dxa"/>
          </w:tcPr>
          <w:p w14:paraId="7AF631E5"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1E507E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993" w:type="dxa"/>
            <w:shd w:val="clear" w:color="auto" w:fill="C0C0C0"/>
          </w:tcPr>
          <w:p w14:paraId="5A6D813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0.091</w:t>
            </w:r>
          </w:p>
        </w:tc>
        <w:tc>
          <w:tcPr>
            <w:tcW w:w="3255" w:type="dxa"/>
            <w:shd w:val="clear" w:color="auto" w:fill="FFFFFF"/>
          </w:tcPr>
          <w:p w14:paraId="3603C3D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 Allaby et al. 2017</w:t>
            </w:r>
          </w:p>
        </w:tc>
      </w:tr>
      <w:tr w:rsidR="00CA57AC" w14:paraId="7D15BDFA" w14:textId="77777777">
        <w:trPr>
          <w:trHeight w:val="317"/>
        </w:trPr>
        <w:tc>
          <w:tcPr>
            <w:tcW w:w="1023" w:type="dxa"/>
          </w:tcPr>
          <w:p w14:paraId="618CAF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6D3BB3F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267324A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Abu </w:t>
            </w:r>
            <w:proofErr w:type="spellStart"/>
            <w:r>
              <w:rPr>
                <w:rFonts w:ascii="Arial" w:eastAsia="Arial" w:hAnsi="Arial" w:cs="Arial"/>
                <w:color w:val="000000"/>
                <w:sz w:val="18"/>
                <w:szCs w:val="18"/>
              </w:rPr>
              <w:t>Hureyra</w:t>
            </w:r>
            <w:proofErr w:type="spellEnd"/>
            <w:r>
              <w:rPr>
                <w:rFonts w:ascii="Arial" w:eastAsia="Arial" w:hAnsi="Arial" w:cs="Arial"/>
                <w:color w:val="000000"/>
                <w:sz w:val="18"/>
                <w:szCs w:val="18"/>
              </w:rPr>
              <w:t xml:space="preserve"> (2B)</w:t>
            </w:r>
          </w:p>
        </w:tc>
        <w:tc>
          <w:tcPr>
            <w:tcW w:w="1276" w:type="dxa"/>
          </w:tcPr>
          <w:p w14:paraId="2A52F21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4B1D3B4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-7400</w:t>
            </w:r>
          </w:p>
        </w:tc>
        <w:tc>
          <w:tcPr>
            <w:tcW w:w="1134" w:type="dxa"/>
          </w:tcPr>
          <w:p w14:paraId="3B773EF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851" w:type="dxa"/>
          </w:tcPr>
          <w:p w14:paraId="68B6C04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0.141</w:t>
            </w:r>
          </w:p>
        </w:tc>
        <w:tc>
          <w:tcPr>
            <w:tcW w:w="992" w:type="dxa"/>
          </w:tcPr>
          <w:p w14:paraId="45FC2383"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74EB34C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993" w:type="dxa"/>
            <w:shd w:val="clear" w:color="auto" w:fill="C0C0C0"/>
          </w:tcPr>
          <w:p w14:paraId="7E53939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0.067</w:t>
            </w:r>
          </w:p>
        </w:tc>
        <w:tc>
          <w:tcPr>
            <w:tcW w:w="3255" w:type="dxa"/>
            <w:shd w:val="clear" w:color="auto" w:fill="FFFFFF"/>
          </w:tcPr>
          <w:p w14:paraId="67532DE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 Moulins 1997; Allaby et al 2017</w:t>
            </w:r>
          </w:p>
        </w:tc>
      </w:tr>
      <w:tr w:rsidR="00CA57AC" w14:paraId="4725E59D" w14:textId="77777777">
        <w:trPr>
          <w:trHeight w:val="317"/>
        </w:trPr>
        <w:tc>
          <w:tcPr>
            <w:tcW w:w="1023" w:type="dxa"/>
          </w:tcPr>
          <w:p w14:paraId="46261AB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3EDB410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7C5AC15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Azraq 31</w:t>
            </w:r>
          </w:p>
        </w:tc>
        <w:tc>
          <w:tcPr>
            <w:tcW w:w="1276" w:type="dxa"/>
          </w:tcPr>
          <w:p w14:paraId="40B84D5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797B227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-7335</w:t>
            </w:r>
          </w:p>
        </w:tc>
        <w:tc>
          <w:tcPr>
            <w:tcW w:w="1134" w:type="dxa"/>
          </w:tcPr>
          <w:p w14:paraId="03E6541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0.01</w:t>
            </w:r>
          </w:p>
        </w:tc>
        <w:tc>
          <w:tcPr>
            <w:tcW w:w="851" w:type="dxa"/>
          </w:tcPr>
          <w:p w14:paraId="363427C2" w14:textId="77777777" w:rsidR="00CA57AC" w:rsidRDefault="00CA57AC">
            <w:pPr>
              <w:spacing w:after="0" w:line="240" w:lineRule="auto"/>
              <w:jc w:val="center"/>
              <w:rPr>
                <w:rFonts w:ascii="Arial" w:eastAsia="Arial" w:hAnsi="Arial" w:cs="Arial"/>
                <w:color w:val="000000"/>
                <w:sz w:val="18"/>
                <w:szCs w:val="18"/>
              </w:rPr>
            </w:pPr>
          </w:p>
        </w:tc>
        <w:tc>
          <w:tcPr>
            <w:tcW w:w="992" w:type="dxa"/>
          </w:tcPr>
          <w:p w14:paraId="09E60290"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7FD13E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0.01</w:t>
            </w:r>
          </w:p>
        </w:tc>
        <w:tc>
          <w:tcPr>
            <w:tcW w:w="993" w:type="dxa"/>
            <w:shd w:val="clear" w:color="auto" w:fill="C0C0C0"/>
          </w:tcPr>
          <w:p w14:paraId="22F214C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0.041</w:t>
            </w:r>
          </w:p>
        </w:tc>
        <w:tc>
          <w:tcPr>
            <w:tcW w:w="3255" w:type="dxa"/>
            <w:shd w:val="clear" w:color="auto" w:fill="FFFFFF"/>
          </w:tcPr>
          <w:p w14:paraId="3C13300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 Allaby et al. 2017</w:t>
            </w:r>
          </w:p>
        </w:tc>
      </w:tr>
      <w:tr w:rsidR="00CA57AC" w14:paraId="627B029F" w14:textId="77777777">
        <w:trPr>
          <w:trHeight w:val="317"/>
        </w:trPr>
        <w:tc>
          <w:tcPr>
            <w:tcW w:w="1023" w:type="dxa"/>
          </w:tcPr>
          <w:p w14:paraId="13E6A1E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11DE346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148BFA5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Wadi Fidan A</w:t>
            </w:r>
          </w:p>
        </w:tc>
        <w:tc>
          <w:tcPr>
            <w:tcW w:w="1276" w:type="dxa"/>
          </w:tcPr>
          <w:p w14:paraId="5910205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5AB68F8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-7275</w:t>
            </w:r>
          </w:p>
        </w:tc>
        <w:tc>
          <w:tcPr>
            <w:tcW w:w="1134" w:type="dxa"/>
          </w:tcPr>
          <w:p w14:paraId="28AD6F5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0.69</w:t>
            </w:r>
          </w:p>
        </w:tc>
        <w:tc>
          <w:tcPr>
            <w:tcW w:w="851" w:type="dxa"/>
          </w:tcPr>
          <w:p w14:paraId="2095E82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0.100</w:t>
            </w:r>
          </w:p>
        </w:tc>
        <w:tc>
          <w:tcPr>
            <w:tcW w:w="992" w:type="dxa"/>
          </w:tcPr>
          <w:p w14:paraId="31F8D253"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31A99B0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0.69</w:t>
            </w:r>
          </w:p>
        </w:tc>
        <w:tc>
          <w:tcPr>
            <w:tcW w:w="993" w:type="dxa"/>
            <w:shd w:val="clear" w:color="auto" w:fill="C0C0C0"/>
          </w:tcPr>
          <w:p w14:paraId="52AD7CC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0.898</w:t>
            </w:r>
          </w:p>
        </w:tc>
        <w:tc>
          <w:tcPr>
            <w:tcW w:w="3255" w:type="dxa"/>
            <w:shd w:val="clear" w:color="auto" w:fill="FFFFFF"/>
          </w:tcPr>
          <w:p w14:paraId="6499270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 Allaby et al. 2017</w:t>
            </w:r>
          </w:p>
        </w:tc>
      </w:tr>
      <w:tr w:rsidR="00CA57AC" w14:paraId="33447D66" w14:textId="77777777">
        <w:trPr>
          <w:trHeight w:val="317"/>
        </w:trPr>
        <w:tc>
          <w:tcPr>
            <w:tcW w:w="1023" w:type="dxa"/>
          </w:tcPr>
          <w:p w14:paraId="242067C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0A39105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4A356A92"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Ramad</w:t>
            </w:r>
            <w:proofErr w:type="spellEnd"/>
          </w:p>
        </w:tc>
        <w:tc>
          <w:tcPr>
            <w:tcW w:w="1276" w:type="dxa"/>
          </w:tcPr>
          <w:p w14:paraId="7E46320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65F9882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-6975</w:t>
            </w:r>
          </w:p>
        </w:tc>
        <w:tc>
          <w:tcPr>
            <w:tcW w:w="1134" w:type="dxa"/>
          </w:tcPr>
          <w:p w14:paraId="30E97C7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0.59</w:t>
            </w:r>
          </w:p>
        </w:tc>
        <w:tc>
          <w:tcPr>
            <w:tcW w:w="851" w:type="dxa"/>
          </w:tcPr>
          <w:p w14:paraId="0858A67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0.224</w:t>
            </w:r>
          </w:p>
        </w:tc>
        <w:tc>
          <w:tcPr>
            <w:tcW w:w="992" w:type="dxa"/>
          </w:tcPr>
          <w:p w14:paraId="4BF6F6C6"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C65F81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0.59</w:t>
            </w:r>
          </w:p>
        </w:tc>
        <w:tc>
          <w:tcPr>
            <w:tcW w:w="993" w:type="dxa"/>
            <w:shd w:val="clear" w:color="auto" w:fill="C0C0C0"/>
          </w:tcPr>
          <w:p w14:paraId="4EEACB3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0.384</w:t>
            </w:r>
          </w:p>
        </w:tc>
        <w:tc>
          <w:tcPr>
            <w:tcW w:w="3255" w:type="dxa"/>
            <w:shd w:val="clear" w:color="auto" w:fill="FFFFFF"/>
          </w:tcPr>
          <w:p w14:paraId="2081EBE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Van Zeist and Bakker-Heeres 1982; Allaby et al 2017</w:t>
            </w:r>
          </w:p>
        </w:tc>
      </w:tr>
      <w:tr w:rsidR="00CA57AC" w14:paraId="7A53D14A" w14:textId="77777777">
        <w:trPr>
          <w:trHeight w:val="317"/>
        </w:trPr>
        <w:tc>
          <w:tcPr>
            <w:tcW w:w="1023" w:type="dxa"/>
          </w:tcPr>
          <w:p w14:paraId="658B828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341B520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1726C058"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el-Hemmeh</w:t>
            </w:r>
            <w:proofErr w:type="spellEnd"/>
            <w:r>
              <w:rPr>
                <w:rFonts w:ascii="Arial" w:eastAsia="Arial" w:hAnsi="Arial" w:cs="Arial"/>
                <w:color w:val="000000"/>
                <w:sz w:val="18"/>
                <w:szCs w:val="18"/>
              </w:rPr>
              <w:t xml:space="preserve"> (LPPNB)</w:t>
            </w:r>
          </w:p>
        </w:tc>
        <w:tc>
          <w:tcPr>
            <w:tcW w:w="1276" w:type="dxa"/>
          </w:tcPr>
          <w:p w14:paraId="44ADB5B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57217E8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-6915</w:t>
            </w:r>
          </w:p>
        </w:tc>
        <w:tc>
          <w:tcPr>
            <w:tcW w:w="1134" w:type="dxa"/>
          </w:tcPr>
          <w:p w14:paraId="3AFFF8B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0.50</w:t>
            </w:r>
          </w:p>
        </w:tc>
        <w:tc>
          <w:tcPr>
            <w:tcW w:w="851" w:type="dxa"/>
          </w:tcPr>
          <w:p w14:paraId="08F4EE4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0.023</w:t>
            </w:r>
          </w:p>
        </w:tc>
        <w:tc>
          <w:tcPr>
            <w:tcW w:w="992" w:type="dxa"/>
          </w:tcPr>
          <w:p w14:paraId="3766E2CE"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0117C2B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0.50</w:t>
            </w:r>
          </w:p>
        </w:tc>
        <w:tc>
          <w:tcPr>
            <w:tcW w:w="993" w:type="dxa"/>
            <w:shd w:val="clear" w:color="auto" w:fill="C0C0C0"/>
          </w:tcPr>
          <w:p w14:paraId="0795C41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0.46</w:t>
            </w:r>
          </w:p>
        </w:tc>
        <w:tc>
          <w:tcPr>
            <w:tcW w:w="3255" w:type="dxa"/>
            <w:shd w:val="clear" w:color="auto" w:fill="FFFFFF"/>
          </w:tcPr>
          <w:p w14:paraId="178F950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White 2013</w:t>
            </w:r>
          </w:p>
        </w:tc>
      </w:tr>
      <w:tr w:rsidR="00CA57AC" w14:paraId="7676284E" w14:textId="77777777">
        <w:trPr>
          <w:trHeight w:val="317"/>
        </w:trPr>
        <w:tc>
          <w:tcPr>
            <w:tcW w:w="1023" w:type="dxa"/>
          </w:tcPr>
          <w:p w14:paraId="7C90F37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5FD9DE5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4433D160"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Jilat</w:t>
            </w:r>
            <w:proofErr w:type="spellEnd"/>
            <w:r>
              <w:rPr>
                <w:rFonts w:ascii="Arial" w:eastAsia="Arial" w:hAnsi="Arial" w:cs="Arial"/>
                <w:color w:val="000000"/>
                <w:sz w:val="18"/>
                <w:szCs w:val="18"/>
              </w:rPr>
              <w:t xml:space="preserve"> 13</w:t>
            </w:r>
          </w:p>
        </w:tc>
        <w:tc>
          <w:tcPr>
            <w:tcW w:w="1276" w:type="dxa"/>
          </w:tcPr>
          <w:p w14:paraId="12F42FF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3CDFB86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-6815</w:t>
            </w:r>
          </w:p>
        </w:tc>
        <w:tc>
          <w:tcPr>
            <w:tcW w:w="1134" w:type="dxa"/>
          </w:tcPr>
          <w:p w14:paraId="6DB2BD7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0.05</w:t>
            </w:r>
          </w:p>
        </w:tc>
        <w:tc>
          <w:tcPr>
            <w:tcW w:w="851" w:type="dxa"/>
          </w:tcPr>
          <w:p w14:paraId="7D1C050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36F8D1CD"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0295889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0.05</w:t>
            </w:r>
          </w:p>
        </w:tc>
        <w:tc>
          <w:tcPr>
            <w:tcW w:w="993" w:type="dxa"/>
            <w:shd w:val="clear" w:color="auto" w:fill="C0C0C0"/>
          </w:tcPr>
          <w:p w14:paraId="3DA661B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0.0040</w:t>
            </w:r>
          </w:p>
        </w:tc>
        <w:tc>
          <w:tcPr>
            <w:tcW w:w="3255" w:type="dxa"/>
            <w:shd w:val="clear" w:color="auto" w:fill="FFFFFF"/>
          </w:tcPr>
          <w:p w14:paraId="32FEDD2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 Allaby et al. 2017</w:t>
            </w:r>
          </w:p>
        </w:tc>
      </w:tr>
      <w:tr w:rsidR="00CA57AC" w14:paraId="3540F745" w14:textId="77777777">
        <w:trPr>
          <w:trHeight w:val="317"/>
        </w:trPr>
        <w:tc>
          <w:tcPr>
            <w:tcW w:w="1023" w:type="dxa"/>
          </w:tcPr>
          <w:p w14:paraId="2DF5391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339AF70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5B04783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El </w:t>
            </w:r>
            <w:proofErr w:type="spellStart"/>
            <w:r>
              <w:rPr>
                <w:rFonts w:ascii="Arial" w:eastAsia="Arial" w:hAnsi="Arial" w:cs="Arial"/>
                <w:color w:val="000000"/>
                <w:sz w:val="18"/>
                <w:szCs w:val="18"/>
              </w:rPr>
              <w:t>Kowm</w:t>
            </w:r>
            <w:proofErr w:type="spellEnd"/>
            <w:r>
              <w:rPr>
                <w:rFonts w:ascii="Arial" w:eastAsia="Arial" w:hAnsi="Arial" w:cs="Arial"/>
                <w:color w:val="000000"/>
                <w:sz w:val="18"/>
                <w:szCs w:val="18"/>
              </w:rPr>
              <w:t xml:space="preserve"> 2</w:t>
            </w:r>
          </w:p>
        </w:tc>
        <w:tc>
          <w:tcPr>
            <w:tcW w:w="1276" w:type="dxa"/>
          </w:tcPr>
          <w:p w14:paraId="55842B7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4A85815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-6725</w:t>
            </w:r>
          </w:p>
        </w:tc>
        <w:tc>
          <w:tcPr>
            <w:tcW w:w="1134" w:type="dxa"/>
          </w:tcPr>
          <w:p w14:paraId="7EC027D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851" w:type="dxa"/>
          </w:tcPr>
          <w:p w14:paraId="2CC5749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0.001</w:t>
            </w:r>
          </w:p>
        </w:tc>
        <w:tc>
          <w:tcPr>
            <w:tcW w:w="992" w:type="dxa"/>
          </w:tcPr>
          <w:p w14:paraId="2E17A1A6"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BA1256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993" w:type="dxa"/>
            <w:shd w:val="clear" w:color="auto" w:fill="C0C0C0"/>
          </w:tcPr>
          <w:p w14:paraId="502416C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0.18</w:t>
            </w:r>
          </w:p>
        </w:tc>
        <w:tc>
          <w:tcPr>
            <w:tcW w:w="3255" w:type="dxa"/>
            <w:shd w:val="clear" w:color="auto" w:fill="FFFFFF"/>
          </w:tcPr>
          <w:p w14:paraId="138A21D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 Moulins 1997; Allaby et al 2017</w:t>
            </w:r>
          </w:p>
        </w:tc>
      </w:tr>
      <w:tr w:rsidR="00CA57AC" w14:paraId="01CBF795" w14:textId="77777777">
        <w:trPr>
          <w:trHeight w:val="317"/>
        </w:trPr>
        <w:tc>
          <w:tcPr>
            <w:tcW w:w="1023" w:type="dxa"/>
          </w:tcPr>
          <w:p w14:paraId="185AD47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6F953D6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4B629641"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Çatalhöyük</w:t>
            </w:r>
            <w:proofErr w:type="spellEnd"/>
            <w:r>
              <w:rPr>
                <w:rFonts w:ascii="Arial" w:eastAsia="Arial" w:hAnsi="Arial" w:cs="Arial"/>
                <w:color w:val="000000"/>
                <w:sz w:val="18"/>
                <w:szCs w:val="18"/>
              </w:rPr>
              <w:t xml:space="preserve"> East</w:t>
            </w:r>
          </w:p>
        </w:tc>
        <w:tc>
          <w:tcPr>
            <w:tcW w:w="1276" w:type="dxa"/>
          </w:tcPr>
          <w:p w14:paraId="202B07A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992" w:type="dxa"/>
          </w:tcPr>
          <w:p w14:paraId="2DD1EC9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-6660</w:t>
            </w:r>
          </w:p>
        </w:tc>
        <w:tc>
          <w:tcPr>
            <w:tcW w:w="1134" w:type="dxa"/>
          </w:tcPr>
          <w:p w14:paraId="696EED1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851" w:type="dxa"/>
          </w:tcPr>
          <w:p w14:paraId="5F89A18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0.456</w:t>
            </w:r>
          </w:p>
        </w:tc>
        <w:tc>
          <w:tcPr>
            <w:tcW w:w="992" w:type="dxa"/>
          </w:tcPr>
          <w:p w14:paraId="3E07B282"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4857EA9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993" w:type="dxa"/>
            <w:shd w:val="clear" w:color="auto" w:fill="C0C0C0"/>
          </w:tcPr>
          <w:p w14:paraId="6FD0442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0.7</w:t>
            </w:r>
          </w:p>
        </w:tc>
        <w:tc>
          <w:tcPr>
            <w:tcW w:w="3255" w:type="dxa"/>
            <w:shd w:val="clear" w:color="auto" w:fill="FFFFFF"/>
          </w:tcPr>
          <w:p w14:paraId="23D3721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Fairbarin</w:t>
            </w:r>
            <w:proofErr w:type="spellEnd"/>
            <w:r>
              <w:rPr>
                <w:rFonts w:ascii="Arial" w:eastAsia="Arial" w:hAnsi="Arial" w:cs="Arial"/>
                <w:color w:val="000000"/>
                <w:sz w:val="18"/>
                <w:szCs w:val="18"/>
              </w:rPr>
              <w:t xml:space="preserve"> et al. 2022; Allaby et al. 2017</w:t>
            </w:r>
          </w:p>
        </w:tc>
      </w:tr>
      <w:tr w:rsidR="00CA57AC" w14:paraId="568281E6" w14:textId="77777777">
        <w:trPr>
          <w:trHeight w:val="317"/>
        </w:trPr>
        <w:tc>
          <w:tcPr>
            <w:tcW w:w="1023" w:type="dxa"/>
          </w:tcPr>
          <w:p w14:paraId="08E5B6D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6FA43A4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0A5CEDBC"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Mazgaliyeh</w:t>
            </w:r>
            <w:proofErr w:type="spellEnd"/>
          </w:p>
        </w:tc>
        <w:tc>
          <w:tcPr>
            <w:tcW w:w="1276" w:type="dxa"/>
          </w:tcPr>
          <w:p w14:paraId="2A190D2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992" w:type="dxa"/>
          </w:tcPr>
          <w:p w14:paraId="1E1A726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-6650</w:t>
            </w:r>
          </w:p>
        </w:tc>
        <w:tc>
          <w:tcPr>
            <w:tcW w:w="1134" w:type="dxa"/>
          </w:tcPr>
          <w:p w14:paraId="77A4909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0.83</w:t>
            </w:r>
          </w:p>
        </w:tc>
        <w:tc>
          <w:tcPr>
            <w:tcW w:w="851" w:type="dxa"/>
          </w:tcPr>
          <w:p w14:paraId="7F4BFE9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2173E6B7"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7666C2E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0.83</w:t>
            </w:r>
          </w:p>
        </w:tc>
        <w:tc>
          <w:tcPr>
            <w:tcW w:w="993" w:type="dxa"/>
            <w:shd w:val="clear" w:color="auto" w:fill="C0C0C0"/>
          </w:tcPr>
          <w:p w14:paraId="5F513D7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0.372</w:t>
            </w:r>
          </w:p>
        </w:tc>
        <w:tc>
          <w:tcPr>
            <w:tcW w:w="3255" w:type="dxa"/>
            <w:shd w:val="clear" w:color="auto" w:fill="FFFFFF"/>
          </w:tcPr>
          <w:p w14:paraId="4AAFD4C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Willcox 2006; Allaby et al 2017</w:t>
            </w:r>
          </w:p>
        </w:tc>
      </w:tr>
      <w:tr w:rsidR="00CA57AC" w14:paraId="13A1D2EB" w14:textId="77777777">
        <w:trPr>
          <w:trHeight w:val="317"/>
        </w:trPr>
        <w:tc>
          <w:tcPr>
            <w:tcW w:w="1023" w:type="dxa"/>
          </w:tcPr>
          <w:p w14:paraId="67BE49D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0A22BB0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716DEF2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Wadi Fidan C</w:t>
            </w:r>
          </w:p>
        </w:tc>
        <w:tc>
          <w:tcPr>
            <w:tcW w:w="1276" w:type="dxa"/>
          </w:tcPr>
          <w:p w14:paraId="217CB5C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4856BB5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-6350</w:t>
            </w:r>
          </w:p>
        </w:tc>
        <w:tc>
          <w:tcPr>
            <w:tcW w:w="1134" w:type="dxa"/>
          </w:tcPr>
          <w:p w14:paraId="425E7C0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0.91</w:t>
            </w:r>
          </w:p>
        </w:tc>
        <w:tc>
          <w:tcPr>
            <w:tcW w:w="851" w:type="dxa"/>
          </w:tcPr>
          <w:p w14:paraId="3DC82C6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0.566</w:t>
            </w:r>
          </w:p>
        </w:tc>
        <w:tc>
          <w:tcPr>
            <w:tcW w:w="992" w:type="dxa"/>
          </w:tcPr>
          <w:p w14:paraId="435D00F4"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61FA62A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0.91</w:t>
            </w:r>
          </w:p>
        </w:tc>
        <w:tc>
          <w:tcPr>
            <w:tcW w:w="993" w:type="dxa"/>
            <w:shd w:val="clear" w:color="auto" w:fill="C0C0C0"/>
          </w:tcPr>
          <w:p w14:paraId="5DA8CFC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0.973</w:t>
            </w:r>
          </w:p>
        </w:tc>
        <w:tc>
          <w:tcPr>
            <w:tcW w:w="3255" w:type="dxa"/>
            <w:shd w:val="clear" w:color="auto" w:fill="FFFFFF"/>
          </w:tcPr>
          <w:p w14:paraId="3038F1D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Colledge 2001; Allaby et al. 2017</w:t>
            </w:r>
          </w:p>
        </w:tc>
      </w:tr>
      <w:tr w:rsidR="00CA57AC" w14:paraId="1CE9627A" w14:textId="77777777">
        <w:trPr>
          <w:trHeight w:val="317"/>
        </w:trPr>
        <w:tc>
          <w:tcPr>
            <w:tcW w:w="1023" w:type="dxa"/>
          </w:tcPr>
          <w:p w14:paraId="42253BB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2971AE9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09444E3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Salat Cami Yani</w:t>
            </w:r>
          </w:p>
        </w:tc>
        <w:tc>
          <w:tcPr>
            <w:tcW w:w="1276" w:type="dxa"/>
          </w:tcPr>
          <w:p w14:paraId="1C789E7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992" w:type="dxa"/>
          </w:tcPr>
          <w:p w14:paraId="5A6528C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-6345</w:t>
            </w:r>
          </w:p>
        </w:tc>
        <w:tc>
          <w:tcPr>
            <w:tcW w:w="1134" w:type="dxa"/>
          </w:tcPr>
          <w:p w14:paraId="75DB494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851" w:type="dxa"/>
          </w:tcPr>
          <w:p w14:paraId="78978FA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0.669</w:t>
            </w:r>
          </w:p>
        </w:tc>
        <w:tc>
          <w:tcPr>
            <w:tcW w:w="992" w:type="dxa"/>
          </w:tcPr>
          <w:p w14:paraId="696E9F34"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3DE8E3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993" w:type="dxa"/>
            <w:shd w:val="clear" w:color="auto" w:fill="C0C0C0"/>
          </w:tcPr>
          <w:p w14:paraId="1C03C02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0.844</w:t>
            </w:r>
          </w:p>
        </w:tc>
        <w:tc>
          <w:tcPr>
            <w:tcW w:w="3255" w:type="dxa"/>
            <w:shd w:val="clear" w:color="auto" w:fill="FFFFFF"/>
          </w:tcPr>
          <w:p w14:paraId="56EEA97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09D96CCF" w14:textId="77777777">
        <w:trPr>
          <w:trHeight w:val="317"/>
        </w:trPr>
        <w:tc>
          <w:tcPr>
            <w:tcW w:w="1023" w:type="dxa"/>
          </w:tcPr>
          <w:p w14:paraId="4073A70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barley</w:t>
            </w:r>
          </w:p>
        </w:tc>
        <w:tc>
          <w:tcPr>
            <w:tcW w:w="708" w:type="dxa"/>
          </w:tcPr>
          <w:p w14:paraId="2FDBA70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18A3E8E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Abu </w:t>
            </w:r>
            <w:proofErr w:type="spellStart"/>
            <w:r>
              <w:rPr>
                <w:rFonts w:ascii="Arial" w:eastAsia="Arial" w:hAnsi="Arial" w:cs="Arial"/>
                <w:color w:val="000000"/>
                <w:sz w:val="18"/>
                <w:szCs w:val="18"/>
              </w:rPr>
              <w:t>Hureyra</w:t>
            </w:r>
            <w:proofErr w:type="spellEnd"/>
            <w:r>
              <w:rPr>
                <w:rFonts w:ascii="Arial" w:eastAsia="Arial" w:hAnsi="Arial" w:cs="Arial"/>
                <w:color w:val="000000"/>
                <w:sz w:val="18"/>
                <w:szCs w:val="18"/>
              </w:rPr>
              <w:t xml:space="preserve"> (2C)</w:t>
            </w:r>
          </w:p>
        </w:tc>
        <w:tc>
          <w:tcPr>
            <w:tcW w:w="1276" w:type="dxa"/>
          </w:tcPr>
          <w:p w14:paraId="632A973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73F82D1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-6200</w:t>
            </w:r>
          </w:p>
        </w:tc>
        <w:tc>
          <w:tcPr>
            <w:tcW w:w="1134" w:type="dxa"/>
          </w:tcPr>
          <w:p w14:paraId="12E78F5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851" w:type="dxa"/>
          </w:tcPr>
          <w:p w14:paraId="58730CB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0.072</w:t>
            </w:r>
          </w:p>
        </w:tc>
        <w:tc>
          <w:tcPr>
            <w:tcW w:w="992" w:type="dxa"/>
          </w:tcPr>
          <w:p w14:paraId="50BAC774"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28828F3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993" w:type="dxa"/>
            <w:shd w:val="clear" w:color="auto" w:fill="C0C0C0"/>
          </w:tcPr>
          <w:p w14:paraId="33BD4EA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0.127</w:t>
            </w:r>
          </w:p>
        </w:tc>
        <w:tc>
          <w:tcPr>
            <w:tcW w:w="3255" w:type="dxa"/>
            <w:shd w:val="clear" w:color="auto" w:fill="FFFFFF"/>
          </w:tcPr>
          <w:p w14:paraId="007E56E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 Moulins 1997; Allaby et al 2017</w:t>
            </w:r>
          </w:p>
        </w:tc>
      </w:tr>
      <w:tr w:rsidR="00CA57AC" w14:paraId="45EE84F7" w14:textId="77777777">
        <w:trPr>
          <w:trHeight w:val="317"/>
        </w:trPr>
        <w:tc>
          <w:tcPr>
            <w:tcW w:w="1023" w:type="dxa"/>
          </w:tcPr>
          <w:p w14:paraId="7530093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4EDE0A9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3748F3EF"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Shubayqa</w:t>
            </w:r>
            <w:proofErr w:type="spellEnd"/>
          </w:p>
        </w:tc>
        <w:tc>
          <w:tcPr>
            <w:tcW w:w="1276" w:type="dxa"/>
          </w:tcPr>
          <w:p w14:paraId="04C2F0B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45987A1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-12450</w:t>
            </w:r>
          </w:p>
        </w:tc>
        <w:tc>
          <w:tcPr>
            <w:tcW w:w="1134" w:type="dxa"/>
          </w:tcPr>
          <w:p w14:paraId="05916CC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851" w:type="dxa"/>
          </w:tcPr>
          <w:p w14:paraId="3706B14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16CC10B1"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2DA9219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3" w:type="dxa"/>
            <w:shd w:val="clear" w:color="auto" w:fill="C0C0C0"/>
          </w:tcPr>
          <w:p w14:paraId="4C7AFFD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0.0072</w:t>
            </w:r>
          </w:p>
        </w:tc>
        <w:tc>
          <w:tcPr>
            <w:tcW w:w="3255" w:type="dxa"/>
            <w:shd w:val="clear" w:color="auto" w:fill="FFFFFF"/>
          </w:tcPr>
          <w:p w14:paraId="25B5AE5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Arranz-Otaegui et al. 2018</w:t>
            </w:r>
          </w:p>
        </w:tc>
      </w:tr>
      <w:tr w:rsidR="00CA57AC" w14:paraId="16D7F487" w14:textId="77777777">
        <w:trPr>
          <w:trHeight w:val="317"/>
        </w:trPr>
        <w:tc>
          <w:tcPr>
            <w:tcW w:w="1023" w:type="dxa"/>
          </w:tcPr>
          <w:p w14:paraId="6A6FE28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6151427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05705DCD"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Qaramel</w:t>
            </w:r>
            <w:proofErr w:type="spellEnd"/>
          </w:p>
        </w:tc>
        <w:tc>
          <w:tcPr>
            <w:tcW w:w="1276" w:type="dxa"/>
          </w:tcPr>
          <w:p w14:paraId="42CB314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082E464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-9725</w:t>
            </w:r>
          </w:p>
        </w:tc>
        <w:tc>
          <w:tcPr>
            <w:tcW w:w="1134" w:type="dxa"/>
          </w:tcPr>
          <w:p w14:paraId="724B420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0.02</w:t>
            </w:r>
          </w:p>
        </w:tc>
        <w:tc>
          <w:tcPr>
            <w:tcW w:w="851" w:type="dxa"/>
          </w:tcPr>
          <w:p w14:paraId="4C30C26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0.044</w:t>
            </w:r>
          </w:p>
        </w:tc>
        <w:tc>
          <w:tcPr>
            <w:tcW w:w="992" w:type="dxa"/>
          </w:tcPr>
          <w:p w14:paraId="059F1515"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42F87F6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0.020</w:t>
            </w:r>
          </w:p>
        </w:tc>
        <w:tc>
          <w:tcPr>
            <w:tcW w:w="993" w:type="dxa"/>
            <w:shd w:val="clear" w:color="auto" w:fill="C0C0C0"/>
          </w:tcPr>
          <w:p w14:paraId="523D464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0.007</w:t>
            </w:r>
          </w:p>
        </w:tc>
        <w:tc>
          <w:tcPr>
            <w:tcW w:w="3255" w:type="dxa"/>
            <w:shd w:val="clear" w:color="auto" w:fill="FFFFFF"/>
          </w:tcPr>
          <w:p w14:paraId="13BEB9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2006; Allaby et al 2017</w:t>
            </w:r>
          </w:p>
        </w:tc>
      </w:tr>
      <w:tr w:rsidR="00CA57AC" w14:paraId="5529D9C4" w14:textId="77777777">
        <w:trPr>
          <w:trHeight w:val="317"/>
        </w:trPr>
        <w:tc>
          <w:tcPr>
            <w:tcW w:w="1023" w:type="dxa"/>
          </w:tcPr>
          <w:p w14:paraId="75CC96F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44C7625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30152FE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Jerf </w:t>
            </w:r>
            <w:proofErr w:type="spellStart"/>
            <w:r>
              <w:rPr>
                <w:rFonts w:ascii="Arial" w:eastAsia="Arial" w:hAnsi="Arial" w:cs="Arial"/>
                <w:color w:val="000000"/>
                <w:sz w:val="18"/>
                <w:szCs w:val="18"/>
              </w:rPr>
              <w:t>el</w:t>
            </w:r>
            <w:proofErr w:type="spellEnd"/>
            <w:r>
              <w:rPr>
                <w:rFonts w:ascii="Arial" w:eastAsia="Arial" w:hAnsi="Arial" w:cs="Arial"/>
                <w:color w:val="000000"/>
                <w:sz w:val="18"/>
                <w:szCs w:val="18"/>
              </w:rPr>
              <w:t>-Ahmar</w:t>
            </w:r>
          </w:p>
        </w:tc>
        <w:tc>
          <w:tcPr>
            <w:tcW w:w="1276" w:type="dxa"/>
          </w:tcPr>
          <w:p w14:paraId="37DC5C0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1BC37CF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-9075</w:t>
            </w:r>
          </w:p>
        </w:tc>
        <w:tc>
          <w:tcPr>
            <w:tcW w:w="1134" w:type="dxa"/>
          </w:tcPr>
          <w:p w14:paraId="359D01D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851" w:type="dxa"/>
          </w:tcPr>
          <w:p w14:paraId="635B87B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49725AAF"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430DD84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3" w:type="dxa"/>
            <w:shd w:val="clear" w:color="auto" w:fill="C0C0C0"/>
          </w:tcPr>
          <w:p w14:paraId="052FA49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0.499</w:t>
            </w:r>
          </w:p>
        </w:tc>
        <w:tc>
          <w:tcPr>
            <w:tcW w:w="3255" w:type="dxa"/>
            <w:shd w:val="clear" w:color="auto" w:fill="FFFFFF"/>
          </w:tcPr>
          <w:p w14:paraId="0FCA0B8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5EE3C191" w14:textId="77777777">
        <w:trPr>
          <w:trHeight w:val="317"/>
        </w:trPr>
        <w:tc>
          <w:tcPr>
            <w:tcW w:w="1023" w:type="dxa"/>
          </w:tcPr>
          <w:p w14:paraId="4194213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6ACB6C8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1910968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D'jade</w:t>
            </w:r>
            <w:proofErr w:type="spellEnd"/>
          </w:p>
        </w:tc>
        <w:tc>
          <w:tcPr>
            <w:tcW w:w="1276" w:type="dxa"/>
          </w:tcPr>
          <w:p w14:paraId="2C6B4DC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2B94710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-8550</w:t>
            </w:r>
          </w:p>
        </w:tc>
        <w:tc>
          <w:tcPr>
            <w:tcW w:w="1134" w:type="dxa"/>
          </w:tcPr>
          <w:p w14:paraId="78C05B2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851" w:type="dxa"/>
          </w:tcPr>
          <w:p w14:paraId="0674CF1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4A387D24"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7425B03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3" w:type="dxa"/>
            <w:shd w:val="clear" w:color="auto" w:fill="C0C0C0"/>
          </w:tcPr>
          <w:p w14:paraId="64E6C5B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0.352</w:t>
            </w:r>
          </w:p>
        </w:tc>
        <w:tc>
          <w:tcPr>
            <w:tcW w:w="3255" w:type="dxa"/>
            <w:shd w:val="clear" w:color="auto" w:fill="FFFFFF"/>
          </w:tcPr>
          <w:p w14:paraId="043ACD5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3E1801F1" w14:textId="77777777">
        <w:trPr>
          <w:trHeight w:val="317"/>
        </w:trPr>
        <w:tc>
          <w:tcPr>
            <w:tcW w:w="1023" w:type="dxa"/>
          </w:tcPr>
          <w:p w14:paraId="6285BE6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3FE6506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01A686B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Qarassa</w:t>
            </w:r>
            <w:proofErr w:type="spellEnd"/>
          </w:p>
        </w:tc>
        <w:tc>
          <w:tcPr>
            <w:tcW w:w="1276" w:type="dxa"/>
          </w:tcPr>
          <w:p w14:paraId="6C8AB60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20770AE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-8495</w:t>
            </w:r>
          </w:p>
        </w:tc>
        <w:tc>
          <w:tcPr>
            <w:tcW w:w="1134" w:type="dxa"/>
          </w:tcPr>
          <w:p w14:paraId="11EB3BB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0.29</w:t>
            </w:r>
          </w:p>
        </w:tc>
        <w:tc>
          <w:tcPr>
            <w:tcW w:w="851" w:type="dxa"/>
          </w:tcPr>
          <w:p w14:paraId="085F44A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0.015</w:t>
            </w:r>
          </w:p>
        </w:tc>
        <w:tc>
          <w:tcPr>
            <w:tcW w:w="992" w:type="dxa"/>
          </w:tcPr>
          <w:p w14:paraId="49D9C50F"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4269BD1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0.286</w:t>
            </w:r>
          </w:p>
        </w:tc>
        <w:tc>
          <w:tcPr>
            <w:tcW w:w="993" w:type="dxa"/>
            <w:shd w:val="clear" w:color="auto" w:fill="C0C0C0"/>
          </w:tcPr>
          <w:p w14:paraId="6D882A1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0.321</w:t>
            </w:r>
          </w:p>
        </w:tc>
        <w:tc>
          <w:tcPr>
            <w:tcW w:w="3255" w:type="dxa"/>
            <w:shd w:val="clear" w:color="auto" w:fill="FFFFFF"/>
          </w:tcPr>
          <w:p w14:paraId="1BC3B58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Arranz-Otaegui et al. 2016a; Allaby et al 2017</w:t>
            </w:r>
          </w:p>
        </w:tc>
      </w:tr>
      <w:tr w:rsidR="00CA57AC" w14:paraId="3C7FEEAD" w14:textId="77777777">
        <w:trPr>
          <w:trHeight w:val="317"/>
        </w:trPr>
        <w:tc>
          <w:tcPr>
            <w:tcW w:w="1023" w:type="dxa"/>
          </w:tcPr>
          <w:p w14:paraId="3A0F44B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76CC8D0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204B303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el</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Kerkh</w:t>
            </w:r>
            <w:proofErr w:type="spellEnd"/>
          </w:p>
        </w:tc>
        <w:tc>
          <w:tcPr>
            <w:tcW w:w="1276" w:type="dxa"/>
          </w:tcPr>
          <w:p w14:paraId="7F86872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66FC9C3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-8430</w:t>
            </w:r>
          </w:p>
        </w:tc>
        <w:tc>
          <w:tcPr>
            <w:tcW w:w="1134" w:type="dxa"/>
          </w:tcPr>
          <w:p w14:paraId="0401E64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0.36</w:t>
            </w:r>
          </w:p>
        </w:tc>
        <w:tc>
          <w:tcPr>
            <w:tcW w:w="851" w:type="dxa"/>
          </w:tcPr>
          <w:p w14:paraId="57EC657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0.117</w:t>
            </w:r>
          </w:p>
        </w:tc>
        <w:tc>
          <w:tcPr>
            <w:tcW w:w="992" w:type="dxa"/>
          </w:tcPr>
          <w:p w14:paraId="22FD9C77"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76683BF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0.364</w:t>
            </w:r>
          </w:p>
        </w:tc>
        <w:tc>
          <w:tcPr>
            <w:tcW w:w="993" w:type="dxa"/>
            <w:shd w:val="clear" w:color="auto" w:fill="C0C0C0"/>
          </w:tcPr>
          <w:p w14:paraId="17D1A8E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0.039</w:t>
            </w:r>
          </w:p>
        </w:tc>
        <w:tc>
          <w:tcPr>
            <w:tcW w:w="3255" w:type="dxa"/>
            <w:shd w:val="clear" w:color="auto" w:fill="FFFFFF"/>
          </w:tcPr>
          <w:p w14:paraId="6148AF7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00D4938A" w14:textId="77777777">
        <w:trPr>
          <w:trHeight w:val="317"/>
        </w:trPr>
        <w:tc>
          <w:tcPr>
            <w:tcW w:w="1023" w:type="dxa"/>
          </w:tcPr>
          <w:p w14:paraId="12F42E2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lastRenderedPageBreak/>
              <w:t>einkorn</w:t>
            </w:r>
          </w:p>
        </w:tc>
        <w:tc>
          <w:tcPr>
            <w:tcW w:w="708" w:type="dxa"/>
          </w:tcPr>
          <w:p w14:paraId="3C9B56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2E59E44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Nevali</w:t>
            </w:r>
            <w:proofErr w:type="spellEnd"/>
            <w:r>
              <w:rPr>
                <w:rFonts w:ascii="Arial" w:eastAsia="Arial" w:hAnsi="Arial" w:cs="Arial"/>
                <w:color w:val="000000"/>
                <w:sz w:val="18"/>
                <w:szCs w:val="18"/>
              </w:rPr>
              <w:t xml:space="preserve"> Cori</w:t>
            </w:r>
          </w:p>
        </w:tc>
        <w:tc>
          <w:tcPr>
            <w:tcW w:w="1276" w:type="dxa"/>
          </w:tcPr>
          <w:p w14:paraId="499723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992" w:type="dxa"/>
          </w:tcPr>
          <w:p w14:paraId="464174C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-8275</w:t>
            </w:r>
          </w:p>
        </w:tc>
        <w:tc>
          <w:tcPr>
            <w:tcW w:w="1134" w:type="dxa"/>
          </w:tcPr>
          <w:p w14:paraId="582AB01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0.11</w:t>
            </w:r>
          </w:p>
        </w:tc>
        <w:tc>
          <w:tcPr>
            <w:tcW w:w="851" w:type="dxa"/>
          </w:tcPr>
          <w:p w14:paraId="78B2577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0.135</w:t>
            </w:r>
          </w:p>
        </w:tc>
        <w:tc>
          <w:tcPr>
            <w:tcW w:w="992" w:type="dxa"/>
          </w:tcPr>
          <w:p w14:paraId="6CD26CC2"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FA34A7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0.110</w:t>
            </w:r>
          </w:p>
        </w:tc>
        <w:tc>
          <w:tcPr>
            <w:tcW w:w="993" w:type="dxa"/>
            <w:shd w:val="clear" w:color="auto" w:fill="C0C0C0"/>
          </w:tcPr>
          <w:p w14:paraId="166D423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0.847</w:t>
            </w:r>
          </w:p>
        </w:tc>
        <w:tc>
          <w:tcPr>
            <w:tcW w:w="3255" w:type="dxa"/>
            <w:shd w:val="clear" w:color="auto" w:fill="FFFFFF"/>
          </w:tcPr>
          <w:p w14:paraId="78917F7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706B0DBA" w14:textId="77777777">
        <w:trPr>
          <w:trHeight w:val="317"/>
        </w:trPr>
        <w:tc>
          <w:tcPr>
            <w:tcW w:w="1023" w:type="dxa"/>
          </w:tcPr>
          <w:p w14:paraId="762CC05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2DDCA89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053BC6E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Cafer </w:t>
            </w:r>
            <w:proofErr w:type="spellStart"/>
            <w:r>
              <w:rPr>
                <w:rFonts w:ascii="Arial" w:eastAsia="Arial" w:hAnsi="Arial" w:cs="Arial"/>
                <w:color w:val="000000"/>
                <w:sz w:val="18"/>
                <w:szCs w:val="18"/>
              </w:rPr>
              <w:t>Hoyuk</w:t>
            </w:r>
            <w:proofErr w:type="spellEnd"/>
            <w:r>
              <w:rPr>
                <w:rFonts w:ascii="Arial" w:eastAsia="Arial" w:hAnsi="Arial" w:cs="Arial"/>
                <w:color w:val="000000"/>
                <w:sz w:val="18"/>
                <w:szCs w:val="18"/>
              </w:rPr>
              <w:t xml:space="preserve"> IX-XIII</w:t>
            </w:r>
          </w:p>
        </w:tc>
        <w:tc>
          <w:tcPr>
            <w:tcW w:w="1276" w:type="dxa"/>
          </w:tcPr>
          <w:p w14:paraId="614B3C6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992" w:type="dxa"/>
          </w:tcPr>
          <w:p w14:paraId="1E5A02A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-8100</w:t>
            </w:r>
          </w:p>
        </w:tc>
        <w:tc>
          <w:tcPr>
            <w:tcW w:w="1134" w:type="dxa"/>
          </w:tcPr>
          <w:p w14:paraId="7E23BCF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0.40</w:t>
            </w:r>
          </w:p>
        </w:tc>
        <w:tc>
          <w:tcPr>
            <w:tcW w:w="851" w:type="dxa"/>
          </w:tcPr>
          <w:p w14:paraId="3C145D5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0.139</w:t>
            </w:r>
          </w:p>
        </w:tc>
        <w:tc>
          <w:tcPr>
            <w:tcW w:w="992" w:type="dxa"/>
          </w:tcPr>
          <w:p w14:paraId="744CB853"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3E48486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w:t>
            </w:r>
          </w:p>
        </w:tc>
        <w:tc>
          <w:tcPr>
            <w:tcW w:w="993" w:type="dxa"/>
            <w:shd w:val="clear" w:color="auto" w:fill="C0C0C0"/>
          </w:tcPr>
          <w:p w14:paraId="760F7C9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0.449</w:t>
            </w:r>
          </w:p>
        </w:tc>
        <w:tc>
          <w:tcPr>
            <w:tcW w:w="3255" w:type="dxa"/>
            <w:shd w:val="clear" w:color="auto" w:fill="FFFFFF"/>
          </w:tcPr>
          <w:p w14:paraId="4B2BF53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 Moulins 1997; Allaby et al 2017</w:t>
            </w:r>
          </w:p>
        </w:tc>
      </w:tr>
      <w:tr w:rsidR="00CA57AC" w14:paraId="38D3C83B" w14:textId="77777777">
        <w:trPr>
          <w:trHeight w:val="317"/>
        </w:trPr>
        <w:tc>
          <w:tcPr>
            <w:tcW w:w="1023" w:type="dxa"/>
          </w:tcPr>
          <w:p w14:paraId="55FA95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0936DC1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18A6297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Cafer </w:t>
            </w:r>
            <w:proofErr w:type="spellStart"/>
            <w:r>
              <w:rPr>
                <w:rFonts w:ascii="Arial" w:eastAsia="Arial" w:hAnsi="Arial" w:cs="Arial"/>
                <w:color w:val="000000"/>
                <w:sz w:val="18"/>
                <w:szCs w:val="18"/>
              </w:rPr>
              <w:t>Hoyuk</w:t>
            </w:r>
            <w:proofErr w:type="spellEnd"/>
            <w:r>
              <w:rPr>
                <w:rFonts w:ascii="Arial" w:eastAsia="Arial" w:hAnsi="Arial" w:cs="Arial"/>
                <w:color w:val="000000"/>
                <w:sz w:val="18"/>
                <w:szCs w:val="18"/>
              </w:rPr>
              <w:t xml:space="preserve"> III-VIII</w:t>
            </w:r>
          </w:p>
        </w:tc>
        <w:tc>
          <w:tcPr>
            <w:tcW w:w="1276" w:type="dxa"/>
          </w:tcPr>
          <w:p w14:paraId="3990615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992" w:type="dxa"/>
          </w:tcPr>
          <w:p w14:paraId="72F219A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-7575</w:t>
            </w:r>
          </w:p>
        </w:tc>
        <w:tc>
          <w:tcPr>
            <w:tcW w:w="1134" w:type="dxa"/>
          </w:tcPr>
          <w:p w14:paraId="4CCFACA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0.53</w:t>
            </w:r>
          </w:p>
        </w:tc>
        <w:tc>
          <w:tcPr>
            <w:tcW w:w="851" w:type="dxa"/>
          </w:tcPr>
          <w:p w14:paraId="561E91E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0.105</w:t>
            </w:r>
          </w:p>
        </w:tc>
        <w:tc>
          <w:tcPr>
            <w:tcW w:w="992" w:type="dxa"/>
          </w:tcPr>
          <w:p w14:paraId="6DD01698"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62FFB09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0.526</w:t>
            </w:r>
          </w:p>
        </w:tc>
        <w:tc>
          <w:tcPr>
            <w:tcW w:w="993" w:type="dxa"/>
            <w:shd w:val="clear" w:color="auto" w:fill="C0C0C0"/>
          </w:tcPr>
          <w:p w14:paraId="062675F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0.673</w:t>
            </w:r>
          </w:p>
        </w:tc>
        <w:tc>
          <w:tcPr>
            <w:tcW w:w="3255" w:type="dxa"/>
            <w:shd w:val="clear" w:color="auto" w:fill="FFFFFF"/>
          </w:tcPr>
          <w:p w14:paraId="0C872CF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 Moulins 1997; Allaby et al 2017</w:t>
            </w:r>
          </w:p>
        </w:tc>
      </w:tr>
      <w:tr w:rsidR="00CA57AC" w14:paraId="173EA9CE" w14:textId="77777777">
        <w:trPr>
          <w:trHeight w:val="317"/>
        </w:trPr>
        <w:tc>
          <w:tcPr>
            <w:tcW w:w="1023" w:type="dxa"/>
          </w:tcPr>
          <w:p w14:paraId="2FB55F7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5C1D395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682EA7C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El </w:t>
            </w:r>
            <w:proofErr w:type="spellStart"/>
            <w:r>
              <w:rPr>
                <w:rFonts w:ascii="Arial" w:eastAsia="Arial" w:hAnsi="Arial" w:cs="Arial"/>
                <w:color w:val="000000"/>
                <w:sz w:val="18"/>
                <w:szCs w:val="18"/>
              </w:rPr>
              <w:t>Kowm</w:t>
            </w:r>
            <w:proofErr w:type="spellEnd"/>
            <w:r>
              <w:rPr>
                <w:rFonts w:ascii="Arial" w:eastAsia="Arial" w:hAnsi="Arial" w:cs="Arial"/>
                <w:color w:val="000000"/>
                <w:sz w:val="18"/>
                <w:szCs w:val="18"/>
              </w:rPr>
              <w:t xml:space="preserve"> 2</w:t>
            </w:r>
          </w:p>
        </w:tc>
        <w:tc>
          <w:tcPr>
            <w:tcW w:w="1276" w:type="dxa"/>
          </w:tcPr>
          <w:p w14:paraId="60E6AAC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North</w:t>
            </w:r>
          </w:p>
        </w:tc>
        <w:tc>
          <w:tcPr>
            <w:tcW w:w="992" w:type="dxa"/>
          </w:tcPr>
          <w:p w14:paraId="0C332E7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-6675</w:t>
            </w:r>
          </w:p>
        </w:tc>
        <w:tc>
          <w:tcPr>
            <w:tcW w:w="1134" w:type="dxa"/>
          </w:tcPr>
          <w:p w14:paraId="228AB40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1.00</w:t>
            </w:r>
          </w:p>
        </w:tc>
        <w:tc>
          <w:tcPr>
            <w:tcW w:w="851" w:type="dxa"/>
          </w:tcPr>
          <w:p w14:paraId="3E29ECE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69722AC3"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BDF7AA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w:t>
            </w:r>
          </w:p>
        </w:tc>
        <w:tc>
          <w:tcPr>
            <w:tcW w:w="993" w:type="dxa"/>
            <w:shd w:val="clear" w:color="auto" w:fill="C0C0C0"/>
          </w:tcPr>
          <w:p w14:paraId="2771C75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0.18</w:t>
            </w:r>
          </w:p>
        </w:tc>
        <w:tc>
          <w:tcPr>
            <w:tcW w:w="3255" w:type="dxa"/>
            <w:shd w:val="clear" w:color="auto" w:fill="FFFFFF"/>
          </w:tcPr>
          <w:p w14:paraId="52F8360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De Moulins 1997; Allaby et al 2017</w:t>
            </w:r>
          </w:p>
        </w:tc>
      </w:tr>
      <w:tr w:rsidR="00CA57AC" w14:paraId="0D489F3F" w14:textId="77777777">
        <w:trPr>
          <w:trHeight w:val="317"/>
        </w:trPr>
        <w:tc>
          <w:tcPr>
            <w:tcW w:w="1023" w:type="dxa"/>
          </w:tcPr>
          <w:p w14:paraId="5A04FAD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einkorn</w:t>
            </w:r>
          </w:p>
        </w:tc>
        <w:tc>
          <w:tcPr>
            <w:tcW w:w="708" w:type="dxa"/>
          </w:tcPr>
          <w:p w14:paraId="0C17A3A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01EE3B8D"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Catal</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Hoyuk</w:t>
            </w:r>
            <w:proofErr w:type="spellEnd"/>
            <w:r>
              <w:rPr>
                <w:rFonts w:ascii="Arial" w:eastAsia="Arial" w:hAnsi="Arial" w:cs="Arial"/>
                <w:color w:val="000000"/>
                <w:sz w:val="18"/>
                <w:szCs w:val="18"/>
              </w:rPr>
              <w:t xml:space="preserve"> East</w:t>
            </w:r>
          </w:p>
        </w:tc>
        <w:tc>
          <w:tcPr>
            <w:tcW w:w="1276" w:type="dxa"/>
          </w:tcPr>
          <w:p w14:paraId="2B6F49B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992" w:type="dxa"/>
          </w:tcPr>
          <w:p w14:paraId="676AF15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-6660</w:t>
            </w:r>
          </w:p>
        </w:tc>
        <w:tc>
          <w:tcPr>
            <w:tcW w:w="1134" w:type="dxa"/>
          </w:tcPr>
          <w:p w14:paraId="0CBA09A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0.95</w:t>
            </w:r>
          </w:p>
        </w:tc>
        <w:tc>
          <w:tcPr>
            <w:tcW w:w="851" w:type="dxa"/>
          </w:tcPr>
          <w:p w14:paraId="5811EE9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42FBE2CA"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54382C7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0.946</w:t>
            </w:r>
          </w:p>
        </w:tc>
        <w:tc>
          <w:tcPr>
            <w:tcW w:w="993" w:type="dxa"/>
            <w:shd w:val="clear" w:color="auto" w:fill="C0C0C0"/>
          </w:tcPr>
          <w:p w14:paraId="0A0F675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0.7</w:t>
            </w:r>
          </w:p>
        </w:tc>
        <w:tc>
          <w:tcPr>
            <w:tcW w:w="3255" w:type="dxa"/>
            <w:shd w:val="clear" w:color="auto" w:fill="FFFFFF"/>
          </w:tcPr>
          <w:p w14:paraId="0BFD3E38"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Fairbarin</w:t>
            </w:r>
            <w:proofErr w:type="spellEnd"/>
            <w:r>
              <w:rPr>
                <w:rFonts w:ascii="Arial" w:eastAsia="Arial" w:hAnsi="Arial" w:cs="Arial"/>
                <w:color w:val="000000"/>
                <w:sz w:val="18"/>
                <w:szCs w:val="18"/>
              </w:rPr>
              <w:t xml:space="preserve"> et al. 2022; Allaby et al. 2017</w:t>
            </w:r>
          </w:p>
        </w:tc>
      </w:tr>
      <w:tr w:rsidR="00CA57AC" w14:paraId="5E4D0C4E" w14:textId="77777777">
        <w:trPr>
          <w:trHeight w:val="317"/>
        </w:trPr>
        <w:tc>
          <w:tcPr>
            <w:tcW w:w="1023" w:type="dxa"/>
          </w:tcPr>
          <w:p w14:paraId="3611F08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69445CA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7EA4548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Netiv </w:t>
            </w:r>
            <w:proofErr w:type="spellStart"/>
            <w:r>
              <w:rPr>
                <w:rFonts w:ascii="Arial" w:eastAsia="Arial" w:hAnsi="Arial" w:cs="Arial"/>
                <w:color w:val="000000"/>
                <w:sz w:val="18"/>
                <w:szCs w:val="18"/>
              </w:rPr>
              <w:t>Hagdud</w:t>
            </w:r>
            <w:proofErr w:type="spellEnd"/>
          </w:p>
        </w:tc>
        <w:tc>
          <w:tcPr>
            <w:tcW w:w="1276" w:type="dxa"/>
          </w:tcPr>
          <w:p w14:paraId="014CA12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73CF3FC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-9080</w:t>
            </w:r>
          </w:p>
        </w:tc>
        <w:tc>
          <w:tcPr>
            <w:tcW w:w="1134" w:type="dxa"/>
          </w:tcPr>
          <w:p w14:paraId="70CF146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851" w:type="dxa"/>
          </w:tcPr>
          <w:p w14:paraId="534FA27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31199038"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3CBE830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993" w:type="dxa"/>
            <w:shd w:val="clear" w:color="auto" w:fill="C0C0C0"/>
          </w:tcPr>
          <w:p w14:paraId="73B5260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0.303</w:t>
            </w:r>
          </w:p>
        </w:tc>
        <w:tc>
          <w:tcPr>
            <w:tcW w:w="3255" w:type="dxa"/>
            <w:shd w:val="clear" w:color="auto" w:fill="FFFFFF"/>
          </w:tcPr>
          <w:p w14:paraId="0780411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Kislev 1997; Allaby et al 2017</w:t>
            </w:r>
          </w:p>
        </w:tc>
      </w:tr>
      <w:tr w:rsidR="00CA57AC" w14:paraId="5C26E04D" w14:textId="77777777">
        <w:trPr>
          <w:trHeight w:val="317"/>
        </w:trPr>
        <w:tc>
          <w:tcPr>
            <w:tcW w:w="1023" w:type="dxa"/>
          </w:tcPr>
          <w:p w14:paraId="4CDDF21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799D297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1D4C43D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el-Hemmeh</w:t>
            </w:r>
            <w:proofErr w:type="spellEnd"/>
            <w:r>
              <w:rPr>
                <w:rFonts w:ascii="Arial" w:eastAsia="Arial" w:hAnsi="Arial" w:cs="Arial"/>
                <w:color w:val="000000"/>
                <w:sz w:val="18"/>
                <w:szCs w:val="18"/>
              </w:rPr>
              <w:t xml:space="preserve"> (PPNA)</w:t>
            </w:r>
          </w:p>
        </w:tc>
        <w:tc>
          <w:tcPr>
            <w:tcW w:w="1276" w:type="dxa"/>
          </w:tcPr>
          <w:p w14:paraId="11D2B2B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5B1F181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-8905</w:t>
            </w:r>
          </w:p>
        </w:tc>
        <w:tc>
          <w:tcPr>
            <w:tcW w:w="1134" w:type="dxa"/>
          </w:tcPr>
          <w:p w14:paraId="52ECA6C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851" w:type="dxa"/>
          </w:tcPr>
          <w:p w14:paraId="5BC76B3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992" w:type="dxa"/>
          </w:tcPr>
          <w:p w14:paraId="0C6858E0"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1A26389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w:t>
            </w:r>
          </w:p>
        </w:tc>
        <w:tc>
          <w:tcPr>
            <w:tcW w:w="993" w:type="dxa"/>
            <w:shd w:val="clear" w:color="auto" w:fill="C0C0C0"/>
          </w:tcPr>
          <w:p w14:paraId="4755703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0.584</w:t>
            </w:r>
          </w:p>
        </w:tc>
        <w:tc>
          <w:tcPr>
            <w:tcW w:w="3255" w:type="dxa"/>
            <w:shd w:val="clear" w:color="auto" w:fill="FFFFFF"/>
          </w:tcPr>
          <w:p w14:paraId="33BFB24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White and Makarewicz 2012; Allaby et al 2017</w:t>
            </w:r>
          </w:p>
        </w:tc>
      </w:tr>
      <w:tr w:rsidR="00CA57AC" w14:paraId="6B360D2C" w14:textId="77777777">
        <w:trPr>
          <w:trHeight w:val="317"/>
        </w:trPr>
        <w:tc>
          <w:tcPr>
            <w:tcW w:w="1023" w:type="dxa"/>
          </w:tcPr>
          <w:p w14:paraId="5A77BEA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3ED97D2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38A350B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Qarassa</w:t>
            </w:r>
            <w:proofErr w:type="spellEnd"/>
          </w:p>
        </w:tc>
        <w:tc>
          <w:tcPr>
            <w:tcW w:w="1276" w:type="dxa"/>
          </w:tcPr>
          <w:p w14:paraId="6C5CF0A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4489CF0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-8590</w:t>
            </w:r>
          </w:p>
        </w:tc>
        <w:tc>
          <w:tcPr>
            <w:tcW w:w="1134" w:type="dxa"/>
          </w:tcPr>
          <w:p w14:paraId="75D8F42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0.211</w:t>
            </w:r>
          </w:p>
        </w:tc>
        <w:tc>
          <w:tcPr>
            <w:tcW w:w="851" w:type="dxa"/>
          </w:tcPr>
          <w:p w14:paraId="1F1C1CA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0.001</w:t>
            </w:r>
          </w:p>
          <w:p w14:paraId="1483A5B5" w14:textId="77777777" w:rsidR="00CA57AC" w:rsidRDefault="00CA57AC">
            <w:pPr>
              <w:spacing w:after="0" w:line="240" w:lineRule="auto"/>
              <w:jc w:val="center"/>
              <w:rPr>
                <w:rFonts w:ascii="Arial" w:eastAsia="Arial" w:hAnsi="Arial" w:cs="Arial"/>
                <w:color w:val="000000"/>
                <w:sz w:val="18"/>
                <w:szCs w:val="18"/>
              </w:rPr>
            </w:pPr>
          </w:p>
        </w:tc>
        <w:tc>
          <w:tcPr>
            <w:tcW w:w="992" w:type="dxa"/>
          </w:tcPr>
          <w:p w14:paraId="1978DA56"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4C5CD6F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0.211</w:t>
            </w:r>
          </w:p>
        </w:tc>
        <w:tc>
          <w:tcPr>
            <w:tcW w:w="993" w:type="dxa"/>
            <w:shd w:val="clear" w:color="auto" w:fill="C0C0C0"/>
          </w:tcPr>
          <w:p w14:paraId="20AF33F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0.321</w:t>
            </w:r>
          </w:p>
          <w:p w14:paraId="7C689491" w14:textId="77777777" w:rsidR="00CA57AC" w:rsidRDefault="00CA57AC">
            <w:pPr>
              <w:spacing w:after="0" w:line="240" w:lineRule="auto"/>
              <w:jc w:val="center"/>
              <w:rPr>
                <w:rFonts w:ascii="Arial" w:eastAsia="Arial" w:hAnsi="Arial" w:cs="Arial"/>
                <w:color w:val="000000"/>
                <w:sz w:val="18"/>
                <w:szCs w:val="18"/>
              </w:rPr>
            </w:pPr>
          </w:p>
        </w:tc>
        <w:tc>
          <w:tcPr>
            <w:tcW w:w="3255" w:type="dxa"/>
            <w:shd w:val="clear" w:color="auto" w:fill="FFFFFF"/>
          </w:tcPr>
          <w:p w14:paraId="53186DB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Arranz-Otaegui et al. 2016a; Allaby et al 2017</w:t>
            </w:r>
          </w:p>
        </w:tc>
      </w:tr>
      <w:tr w:rsidR="00CA57AC" w14:paraId="1351A05F" w14:textId="77777777">
        <w:trPr>
          <w:trHeight w:val="317"/>
        </w:trPr>
        <w:tc>
          <w:tcPr>
            <w:tcW w:w="1023" w:type="dxa"/>
          </w:tcPr>
          <w:p w14:paraId="13A44F5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2183937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4FBE240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Aswad (I)</w:t>
            </w:r>
          </w:p>
        </w:tc>
        <w:tc>
          <w:tcPr>
            <w:tcW w:w="1276" w:type="dxa"/>
          </w:tcPr>
          <w:p w14:paraId="4C79504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South</w:t>
            </w:r>
          </w:p>
        </w:tc>
        <w:tc>
          <w:tcPr>
            <w:tcW w:w="992" w:type="dxa"/>
          </w:tcPr>
          <w:p w14:paraId="65087F1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-8300</w:t>
            </w:r>
          </w:p>
        </w:tc>
        <w:tc>
          <w:tcPr>
            <w:tcW w:w="1134" w:type="dxa"/>
          </w:tcPr>
          <w:p w14:paraId="11FF848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0.23</w:t>
            </w:r>
          </w:p>
        </w:tc>
        <w:tc>
          <w:tcPr>
            <w:tcW w:w="851" w:type="dxa"/>
          </w:tcPr>
          <w:p w14:paraId="128BB7E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0.006</w:t>
            </w:r>
          </w:p>
        </w:tc>
        <w:tc>
          <w:tcPr>
            <w:tcW w:w="992" w:type="dxa"/>
          </w:tcPr>
          <w:p w14:paraId="151A4394"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2B9F3C8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0.23</w:t>
            </w:r>
          </w:p>
        </w:tc>
        <w:tc>
          <w:tcPr>
            <w:tcW w:w="993" w:type="dxa"/>
            <w:shd w:val="clear" w:color="auto" w:fill="C0C0C0"/>
          </w:tcPr>
          <w:p w14:paraId="16E14CD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0.749</w:t>
            </w:r>
          </w:p>
        </w:tc>
        <w:tc>
          <w:tcPr>
            <w:tcW w:w="3255" w:type="dxa"/>
            <w:shd w:val="clear" w:color="auto" w:fill="FFFFFF"/>
          </w:tcPr>
          <w:p w14:paraId="5C4D0F5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32CE77F5" w14:textId="77777777">
        <w:trPr>
          <w:trHeight w:val="317"/>
        </w:trPr>
        <w:tc>
          <w:tcPr>
            <w:tcW w:w="1023" w:type="dxa"/>
          </w:tcPr>
          <w:p w14:paraId="3D821F5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43F9741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53E6AF1A"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Chogha</w:t>
            </w:r>
            <w:proofErr w:type="spellEnd"/>
            <w:r>
              <w:rPr>
                <w:rFonts w:ascii="Arial" w:eastAsia="Arial" w:hAnsi="Arial" w:cs="Arial"/>
                <w:color w:val="000000"/>
                <w:sz w:val="18"/>
                <w:szCs w:val="18"/>
              </w:rPr>
              <w:t xml:space="preserve"> Golan</w:t>
            </w:r>
          </w:p>
        </w:tc>
        <w:tc>
          <w:tcPr>
            <w:tcW w:w="1276" w:type="dxa"/>
          </w:tcPr>
          <w:p w14:paraId="53D86D1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992" w:type="dxa"/>
          </w:tcPr>
          <w:p w14:paraId="30DE9DE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-8200</w:t>
            </w:r>
          </w:p>
        </w:tc>
        <w:tc>
          <w:tcPr>
            <w:tcW w:w="1134" w:type="dxa"/>
          </w:tcPr>
          <w:p w14:paraId="675C220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0.563</w:t>
            </w:r>
          </w:p>
        </w:tc>
        <w:tc>
          <w:tcPr>
            <w:tcW w:w="851" w:type="dxa"/>
          </w:tcPr>
          <w:p w14:paraId="5493079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0.167</w:t>
            </w:r>
          </w:p>
        </w:tc>
        <w:tc>
          <w:tcPr>
            <w:tcW w:w="992" w:type="dxa"/>
          </w:tcPr>
          <w:p w14:paraId="27980966"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0EAD4F1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0.56</w:t>
            </w:r>
          </w:p>
        </w:tc>
        <w:tc>
          <w:tcPr>
            <w:tcW w:w="993" w:type="dxa"/>
            <w:shd w:val="clear" w:color="auto" w:fill="C0C0C0"/>
          </w:tcPr>
          <w:p w14:paraId="29C018A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0.163</w:t>
            </w:r>
          </w:p>
        </w:tc>
        <w:tc>
          <w:tcPr>
            <w:tcW w:w="3255" w:type="dxa"/>
            <w:shd w:val="clear" w:color="auto" w:fill="FFFFFF"/>
          </w:tcPr>
          <w:p w14:paraId="497F46D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Weide et al. 2015; Allaby et al 2017</w:t>
            </w:r>
          </w:p>
        </w:tc>
      </w:tr>
      <w:tr w:rsidR="00CA57AC" w14:paraId="1F7BB906" w14:textId="77777777">
        <w:trPr>
          <w:trHeight w:val="302"/>
        </w:trPr>
        <w:tc>
          <w:tcPr>
            <w:tcW w:w="1023" w:type="dxa"/>
          </w:tcPr>
          <w:p w14:paraId="35DCCC8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729ECDF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5150CA7C"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Asikli</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Hoyuk</w:t>
            </w:r>
            <w:proofErr w:type="spellEnd"/>
          </w:p>
        </w:tc>
        <w:tc>
          <w:tcPr>
            <w:tcW w:w="1276" w:type="dxa"/>
          </w:tcPr>
          <w:p w14:paraId="2374C8C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992" w:type="dxa"/>
          </w:tcPr>
          <w:p w14:paraId="5247F41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-7670</w:t>
            </w:r>
          </w:p>
        </w:tc>
        <w:tc>
          <w:tcPr>
            <w:tcW w:w="1134" w:type="dxa"/>
          </w:tcPr>
          <w:p w14:paraId="2D6C79E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0.45</w:t>
            </w:r>
          </w:p>
        </w:tc>
        <w:tc>
          <w:tcPr>
            <w:tcW w:w="851" w:type="dxa"/>
          </w:tcPr>
          <w:p w14:paraId="358DD22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0.17</w:t>
            </w:r>
          </w:p>
        </w:tc>
        <w:tc>
          <w:tcPr>
            <w:tcW w:w="992" w:type="dxa"/>
          </w:tcPr>
          <w:p w14:paraId="1CC3512C"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0C0DD14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0.45</w:t>
            </w:r>
          </w:p>
        </w:tc>
        <w:tc>
          <w:tcPr>
            <w:tcW w:w="993" w:type="dxa"/>
            <w:shd w:val="clear" w:color="auto" w:fill="C0C0C0"/>
          </w:tcPr>
          <w:p w14:paraId="0921CDB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0.0393</w:t>
            </w:r>
          </w:p>
        </w:tc>
        <w:tc>
          <w:tcPr>
            <w:tcW w:w="3255" w:type="dxa"/>
            <w:shd w:val="clear" w:color="auto" w:fill="FFFFFF"/>
          </w:tcPr>
          <w:p w14:paraId="70DE695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r w:rsidR="00CA57AC" w14:paraId="0986523F" w14:textId="77777777">
        <w:trPr>
          <w:trHeight w:val="317"/>
        </w:trPr>
        <w:tc>
          <w:tcPr>
            <w:tcW w:w="1023" w:type="dxa"/>
          </w:tcPr>
          <w:p w14:paraId="6875D83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emmer</w:t>
            </w:r>
          </w:p>
        </w:tc>
        <w:tc>
          <w:tcPr>
            <w:tcW w:w="708" w:type="dxa"/>
          </w:tcPr>
          <w:p w14:paraId="0BF5C42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rachis</w:t>
            </w:r>
          </w:p>
        </w:tc>
        <w:tc>
          <w:tcPr>
            <w:tcW w:w="1843" w:type="dxa"/>
          </w:tcPr>
          <w:p w14:paraId="6E72C8C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Salat Cami Yani</w:t>
            </w:r>
          </w:p>
        </w:tc>
        <w:tc>
          <w:tcPr>
            <w:tcW w:w="1276" w:type="dxa"/>
          </w:tcPr>
          <w:p w14:paraId="448D9ED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992" w:type="dxa"/>
          </w:tcPr>
          <w:p w14:paraId="08134D1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-6345</w:t>
            </w:r>
          </w:p>
        </w:tc>
        <w:tc>
          <w:tcPr>
            <w:tcW w:w="1134" w:type="dxa"/>
          </w:tcPr>
          <w:p w14:paraId="67811A8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0.98</w:t>
            </w:r>
          </w:p>
        </w:tc>
        <w:tc>
          <w:tcPr>
            <w:tcW w:w="851" w:type="dxa"/>
          </w:tcPr>
          <w:p w14:paraId="5EE4CA6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0.048</w:t>
            </w:r>
          </w:p>
        </w:tc>
        <w:tc>
          <w:tcPr>
            <w:tcW w:w="992" w:type="dxa"/>
          </w:tcPr>
          <w:p w14:paraId="0A366F59" w14:textId="77777777" w:rsidR="00CA57AC" w:rsidRDefault="00CA57AC">
            <w:pPr>
              <w:spacing w:after="0" w:line="240" w:lineRule="auto"/>
              <w:jc w:val="center"/>
              <w:rPr>
                <w:rFonts w:ascii="Arial" w:eastAsia="Arial" w:hAnsi="Arial" w:cs="Arial"/>
                <w:color w:val="000000"/>
                <w:sz w:val="18"/>
                <w:szCs w:val="18"/>
              </w:rPr>
            </w:pPr>
          </w:p>
        </w:tc>
        <w:tc>
          <w:tcPr>
            <w:tcW w:w="850" w:type="dxa"/>
            <w:shd w:val="clear" w:color="auto" w:fill="C0C0C0"/>
          </w:tcPr>
          <w:p w14:paraId="655A623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0.98</w:t>
            </w:r>
          </w:p>
        </w:tc>
        <w:tc>
          <w:tcPr>
            <w:tcW w:w="993" w:type="dxa"/>
            <w:shd w:val="clear" w:color="auto" w:fill="C0C0C0"/>
          </w:tcPr>
          <w:p w14:paraId="5776398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0.844</w:t>
            </w:r>
          </w:p>
        </w:tc>
        <w:tc>
          <w:tcPr>
            <w:tcW w:w="3255" w:type="dxa"/>
            <w:shd w:val="clear" w:color="auto" w:fill="FFFFFF"/>
          </w:tcPr>
          <w:p w14:paraId="6D8B068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Tanno and Willcox 2012; Allaby et al 2017</w:t>
            </w:r>
          </w:p>
        </w:tc>
      </w:tr>
    </w:tbl>
    <w:p w14:paraId="010DEF44" w14:textId="77777777" w:rsidR="00CA57AC" w:rsidRDefault="00CA57AC">
      <w:pPr>
        <w:rPr>
          <w:rFonts w:ascii="Arial" w:eastAsia="Arial" w:hAnsi="Arial" w:cs="Arial"/>
          <w:sz w:val="18"/>
          <w:szCs w:val="18"/>
        </w:rPr>
      </w:pPr>
    </w:p>
    <w:p w14:paraId="0EA0B5E9" w14:textId="77777777" w:rsidR="00CA57AC" w:rsidRDefault="00CA57AC">
      <w:pPr>
        <w:rPr>
          <w:rFonts w:ascii="Arial" w:eastAsia="Arial" w:hAnsi="Arial" w:cs="Arial"/>
          <w:b/>
          <w:sz w:val="22"/>
          <w:szCs w:val="22"/>
        </w:rPr>
      </w:pPr>
    </w:p>
    <w:p w14:paraId="466F5395" w14:textId="77777777" w:rsidR="00CA57AC" w:rsidRDefault="00DF274C">
      <w:pPr>
        <w:rPr>
          <w:rFonts w:ascii="Arial" w:eastAsia="Arial" w:hAnsi="Arial" w:cs="Arial"/>
          <w:b/>
          <w:sz w:val="22"/>
          <w:szCs w:val="22"/>
        </w:rPr>
      </w:pPr>
      <w:r>
        <w:rPr>
          <w:rFonts w:ascii="Arial" w:eastAsia="Arial" w:hAnsi="Arial" w:cs="Arial"/>
          <w:b/>
          <w:sz w:val="22"/>
          <w:szCs w:val="22"/>
        </w:rPr>
        <w:t>References cited in Table S4</w:t>
      </w:r>
    </w:p>
    <w:p w14:paraId="37E6595A" w14:textId="77777777" w:rsidR="00CA57AC" w:rsidRDefault="00DF274C">
      <w:pPr>
        <w:rPr>
          <w:rFonts w:ascii="Arial" w:eastAsia="Arial" w:hAnsi="Arial" w:cs="Arial"/>
          <w:sz w:val="18"/>
          <w:szCs w:val="18"/>
        </w:rPr>
      </w:pPr>
      <w:r>
        <w:rPr>
          <w:rFonts w:ascii="Arial" w:eastAsia="Arial" w:hAnsi="Arial" w:cs="Arial"/>
          <w:sz w:val="18"/>
          <w:szCs w:val="18"/>
        </w:rPr>
        <w:t>Allaby RG, Stevens C, Lucas L, Maeda O, Fuller DQ (2017). Geographic mosaics and changing rates of cereal domestication. Philosophical Transactions of the Royal Society B: Biological Sciences372(1735):20160429.</w:t>
      </w:r>
    </w:p>
    <w:p w14:paraId="1AFEA82A" w14:textId="77777777" w:rsidR="00CA57AC" w:rsidRDefault="00DF274C">
      <w:pPr>
        <w:rPr>
          <w:rFonts w:ascii="Arial" w:eastAsia="Arial" w:hAnsi="Arial" w:cs="Arial"/>
          <w:sz w:val="18"/>
          <w:szCs w:val="18"/>
        </w:rPr>
      </w:pPr>
      <w:r>
        <w:rPr>
          <w:rFonts w:ascii="Arial" w:eastAsia="Arial" w:hAnsi="Arial" w:cs="Arial"/>
          <w:sz w:val="18"/>
          <w:szCs w:val="18"/>
        </w:rPr>
        <w:t>Arranz-Otaegui A, Carretero LG, Roe J, Richter T (2018)  “Founder crops” v. wild plants: assessing the plant-based diet of the last hunter-gatherers in southwest Asia. Quaternary Science Reviews. 186: 263-83.</w:t>
      </w:r>
    </w:p>
    <w:p w14:paraId="36861E43" w14:textId="77777777" w:rsidR="00CA57AC" w:rsidRDefault="00DF274C">
      <w:pPr>
        <w:rPr>
          <w:rFonts w:ascii="Arial" w:eastAsia="Arial" w:hAnsi="Arial" w:cs="Arial"/>
          <w:sz w:val="18"/>
          <w:szCs w:val="18"/>
        </w:rPr>
      </w:pPr>
      <w:proofErr w:type="spellStart"/>
      <w:r>
        <w:rPr>
          <w:rFonts w:ascii="Arial" w:eastAsia="Arial" w:hAnsi="Arial" w:cs="Arial"/>
          <w:sz w:val="18"/>
          <w:szCs w:val="18"/>
        </w:rPr>
        <w:t>Bakhteyev</w:t>
      </w:r>
      <w:proofErr w:type="spellEnd"/>
      <w:r>
        <w:rPr>
          <w:rFonts w:ascii="Arial" w:eastAsia="Arial" w:hAnsi="Arial" w:cs="Arial"/>
          <w:sz w:val="18"/>
          <w:szCs w:val="18"/>
        </w:rPr>
        <w:t xml:space="preserve"> FK, </w:t>
      </w:r>
      <w:proofErr w:type="spellStart"/>
      <w:r>
        <w:rPr>
          <w:rFonts w:ascii="Arial" w:eastAsia="Arial" w:hAnsi="Arial" w:cs="Arial"/>
          <w:sz w:val="18"/>
          <w:szCs w:val="18"/>
        </w:rPr>
        <w:t>Yanushevich</w:t>
      </w:r>
      <w:proofErr w:type="spellEnd"/>
      <w:r>
        <w:rPr>
          <w:rFonts w:ascii="Arial" w:eastAsia="Arial" w:hAnsi="Arial" w:cs="Arial"/>
          <w:sz w:val="18"/>
          <w:szCs w:val="18"/>
        </w:rPr>
        <w:t xml:space="preserve"> ZV (1980) Discoveries of cultivated plants in the early farming settlements of Yarym-Tepe I and Yarym-Tepe II in Northern Iraq. Journal of Archaeological Science 7: 167-178</w:t>
      </w:r>
    </w:p>
    <w:p w14:paraId="5243C35C" w14:textId="77777777" w:rsidR="00CA57AC" w:rsidRDefault="00DF274C">
      <w:pPr>
        <w:rPr>
          <w:rFonts w:ascii="Arial" w:eastAsia="Arial" w:hAnsi="Arial" w:cs="Arial"/>
          <w:sz w:val="18"/>
          <w:szCs w:val="18"/>
        </w:rPr>
      </w:pPr>
      <w:r>
        <w:rPr>
          <w:rFonts w:ascii="Arial" w:eastAsia="Arial" w:hAnsi="Arial" w:cs="Arial"/>
          <w:sz w:val="18"/>
          <w:szCs w:val="18"/>
        </w:rPr>
        <w:t xml:space="preserve">Colledge S (2001) Plant exploitation on </w:t>
      </w:r>
      <w:proofErr w:type="spellStart"/>
      <w:r>
        <w:rPr>
          <w:rFonts w:ascii="Arial" w:eastAsia="Arial" w:hAnsi="Arial" w:cs="Arial"/>
          <w:sz w:val="18"/>
          <w:szCs w:val="18"/>
        </w:rPr>
        <w:t>Epipalaeolithic</w:t>
      </w:r>
      <w:proofErr w:type="spellEnd"/>
      <w:r>
        <w:rPr>
          <w:rFonts w:ascii="Arial" w:eastAsia="Arial" w:hAnsi="Arial" w:cs="Arial"/>
          <w:sz w:val="18"/>
          <w:szCs w:val="18"/>
        </w:rPr>
        <w:t xml:space="preserve"> and early Neolithic sites in the Levant. Oxford: British Archaeological Reports</w:t>
      </w:r>
    </w:p>
    <w:p w14:paraId="0CAA8428" w14:textId="77777777" w:rsidR="00CA57AC" w:rsidRDefault="00DF274C">
      <w:pPr>
        <w:rPr>
          <w:rFonts w:ascii="Arial" w:eastAsia="Arial" w:hAnsi="Arial" w:cs="Arial"/>
          <w:sz w:val="18"/>
          <w:szCs w:val="18"/>
        </w:rPr>
      </w:pPr>
      <w:r>
        <w:rPr>
          <w:rFonts w:ascii="Arial" w:eastAsia="Arial" w:hAnsi="Arial" w:cs="Arial"/>
          <w:sz w:val="18"/>
          <w:szCs w:val="18"/>
        </w:rPr>
        <w:t>De Moulins D (1997) Agricultural changes at Euphrates and steppe sites in the mid-8th to the 6th millennium B.C. Oxford: British Archaeological Reports.</w:t>
      </w:r>
    </w:p>
    <w:p w14:paraId="049C9CF2" w14:textId="77777777" w:rsidR="00CA57AC" w:rsidRDefault="00DF274C">
      <w:pPr>
        <w:rPr>
          <w:rFonts w:ascii="Arial" w:eastAsia="Arial" w:hAnsi="Arial" w:cs="Arial"/>
          <w:sz w:val="18"/>
          <w:szCs w:val="18"/>
        </w:rPr>
      </w:pPr>
      <w:r>
        <w:rPr>
          <w:rFonts w:ascii="Arial" w:eastAsia="Arial" w:hAnsi="Arial" w:cs="Arial"/>
          <w:sz w:val="18"/>
          <w:szCs w:val="18"/>
        </w:rPr>
        <w:lastRenderedPageBreak/>
        <w:t xml:space="preserve">Edwards PC, Meadows J, </w:t>
      </w:r>
      <w:proofErr w:type="spellStart"/>
      <w:r>
        <w:rPr>
          <w:rFonts w:ascii="Arial" w:eastAsia="Arial" w:hAnsi="Arial" w:cs="Arial"/>
          <w:sz w:val="18"/>
          <w:szCs w:val="18"/>
        </w:rPr>
        <w:t>Sayej</w:t>
      </w:r>
      <w:proofErr w:type="spellEnd"/>
      <w:r>
        <w:rPr>
          <w:rFonts w:ascii="Arial" w:eastAsia="Arial" w:hAnsi="Arial" w:cs="Arial"/>
          <w:sz w:val="18"/>
          <w:szCs w:val="18"/>
        </w:rPr>
        <w:t xml:space="preserve"> G, Westaway M (2004) From the PPNA to the PPNB: new views from the Southern Levant after excavations at Zahrat adh-Dhra’2 in Jordan. </w:t>
      </w:r>
      <w:proofErr w:type="spellStart"/>
      <w:r>
        <w:rPr>
          <w:rFonts w:ascii="Arial" w:eastAsia="Arial" w:hAnsi="Arial" w:cs="Arial"/>
          <w:sz w:val="18"/>
          <w:szCs w:val="18"/>
        </w:rPr>
        <w:t>Paléorient</w:t>
      </w:r>
      <w:proofErr w:type="spellEnd"/>
      <w:r>
        <w:rPr>
          <w:rFonts w:ascii="Arial" w:eastAsia="Arial" w:hAnsi="Arial" w:cs="Arial"/>
          <w:sz w:val="18"/>
          <w:szCs w:val="18"/>
        </w:rPr>
        <w:t xml:space="preserve"> 30(2): 21-60</w:t>
      </w:r>
    </w:p>
    <w:p w14:paraId="073D9C0D" w14:textId="77777777" w:rsidR="00CA57AC" w:rsidRDefault="00DF274C">
      <w:pPr>
        <w:rPr>
          <w:rFonts w:ascii="Arial" w:eastAsia="Arial" w:hAnsi="Arial" w:cs="Arial"/>
          <w:sz w:val="18"/>
          <w:szCs w:val="18"/>
        </w:rPr>
      </w:pPr>
      <w:r>
        <w:rPr>
          <w:rFonts w:ascii="Arial" w:eastAsia="Arial" w:hAnsi="Arial" w:cs="Arial"/>
          <w:sz w:val="18"/>
          <w:szCs w:val="18"/>
        </w:rPr>
        <w:t xml:space="preserve">Fairbairn A, </w:t>
      </w:r>
      <w:proofErr w:type="spellStart"/>
      <w:r>
        <w:rPr>
          <w:rFonts w:ascii="Arial" w:eastAsia="Arial" w:hAnsi="Arial" w:cs="Arial"/>
          <w:sz w:val="18"/>
          <w:szCs w:val="18"/>
        </w:rPr>
        <w:t>Asouti</w:t>
      </w:r>
      <w:proofErr w:type="spellEnd"/>
      <w:r>
        <w:rPr>
          <w:rFonts w:ascii="Arial" w:eastAsia="Arial" w:hAnsi="Arial" w:cs="Arial"/>
          <w:sz w:val="18"/>
          <w:szCs w:val="18"/>
        </w:rPr>
        <w:t xml:space="preserve"> E, Near J, </w:t>
      </w:r>
      <w:proofErr w:type="spellStart"/>
      <w:r>
        <w:rPr>
          <w:rFonts w:ascii="Arial" w:eastAsia="Arial" w:hAnsi="Arial" w:cs="Arial"/>
          <w:sz w:val="18"/>
          <w:szCs w:val="18"/>
        </w:rPr>
        <w:t>Martinoli</w:t>
      </w:r>
      <w:proofErr w:type="spellEnd"/>
      <w:r>
        <w:rPr>
          <w:rFonts w:ascii="Arial" w:eastAsia="Arial" w:hAnsi="Arial" w:cs="Arial"/>
          <w:sz w:val="18"/>
          <w:szCs w:val="18"/>
        </w:rPr>
        <w:t xml:space="preserve"> D. (2002) Macro-botanical evidence for plant use at Neolithic Catalhoyuk, southcentral Anatolia, Turkey. Vegetation History and Archaeobotany 11:41–54.</w:t>
      </w:r>
    </w:p>
    <w:p w14:paraId="619851AC" w14:textId="77777777" w:rsidR="00CA57AC" w:rsidRDefault="00DF274C">
      <w:pPr>
        <w:rPr>
          <w:rFonts w:ascii="Arial" w:eastAsia="Arial" w:hAnsi="Arial" w:cs="Arial"/>
          <w:sz w:val="18"/>
          <w:szCs w:val="18"/>
        </w:rPr>
      </w:pPr>
      <w:r>
        <w:rPr>
          <w:rFonts w:ascii="Arial" w:eastAsia="Arial" w:hAnsi="Arial" w:cs="Arial"/>
          <w:sz w:val="18"/>
          <w:szCs w:val="18"/>
        </w:rPr>
        <w:t>Fuller DQ, Denham T, Arroyo-Kalin M, Lucas L, Stevens CJ, Qin L, Allaby RG, Purugganan MD. Convergent evolution and parallelism in plant domestication revealed by an expanding archaeological record. Proceedings of the National Academy of Sciences. 2014 Apr 29;111(17):6147-52.</w:t>
      </w:r>
    </w:p>
    <w:p w14:paraId="2B82211B" w14:textId="77777777" w:rsidR="00CA57AC" w:rsidRDefault="00DF274C">
      <w:pPr>
        <w:rPr>
          <w:rFonts w:ascii="Arial" w:eastAsia="Arial" w:hAnsi="Arial" w:cs="Arial"/>
          <w:sz w:val="18"/>
          <w:szCs w:val="18"/>
        </w:rPr>
      </w:pPr>
      <w:r>
        <w:rPr>
          <w:rFonts w:ascii="Arial" w:eastAsia="Arial" w:hAnsi="Arial" w:cs="Arial"/>
          <w:sz w:val="18"/>
          <w:szCs w:val="18"/>
        </w:rPr>
        <w:t xml:space="preserve">Fuller DQ, </w:t>
      </w:r>
      <w:proofErr w:type="spellStart"/>
      <w:r>
        <w:rPr>
          <w:rFonts w:ascii="Arial" w:eastAsia="Arial" w:hAnsi="Arial" w:cs="Arial"/>
          <w:sz w:val="18"/>
          <w:szCs w:val="18"/>
        </w:rPr>
        <w:t>Asouti</w:t>
      </w:r>
      <w:proofErr w:type="spellEnd"/>
      <w:r>
        <w:rPr>
          <w:rFonts w:ascii="Arial" w:eastAsia="Arial" w:hAnsi="Arial" w:cs="Arial"/>
          <w:sz w:val="18"/>
          <w:szCs w:val="18"/>
        </w:rPr>
        <w:t xml:space="preserve"> E, Purugganan MD (2012). Cultivation as slow evolutionary entanglement: comparative data on rate and sequence of domestication. Vegetation History and Archaeobotany. 21:131-45.</w:t>
      </w:r>
    </w:p>
    <w:p w14:paraId="3A3CD8AF" w14:textId="77777777" w:rsidR="00CA57AC" w:rsidRDefault="00DF274C">
      <w:pPr>
        <w:rPr>
          <w:rFonts w:ascii="Arial" w:eastAsia="Arial" w:hAnsi="Arial" w:cs="Arial"/>
          <w:sz w:val="18"/>
          <w:szCs w:val="18"/>
        </w:rPr>
      </w:pPr>
      <w:r>
        <w:rPr>
          <w:rFonts w:ascii="Arial" w:eastAsia="Arial" w:hAnsi="Arial" w:cs="Arial"/>
          <w:sz w:val="18"/>
          <w:szCs w:val="18"/>
        </w:rPr>
        <w:t xml:space="preserve">Kabukcu C, </w:t>
      </w:r>
      <w:proofErr w:type="spellStart"/>
      <w:r>
        <w:rPr>
          <w:rFonts w:ascii="Arial" w:eastAsia="Arial" w:hAnsi="Arial" w:cs="Arial"/>
          <w:sz w:val="18"/>
          <w:szCs w:val="18"/>
        </w:rPr>
        <w:t>Asouti</w:t>
      </w:r>
      <w:proofErr w:type="spellEnd"/>
      <w:r>
        <w:rPr>
          <w:rFonts w:ascii="Arial" w:eastAsia="Arial" w:hAnsi="Arial" w:cs="Arial"/>
          <w:sz w:val="18"/>
          <w:szCs w:val="18"/>
        </w:rPr>
        <w:t xml:space="preserve"> E, </w:t>
      </w:r>
      <w:proofErr w:type="spellStart"/>
      <w:r>
        <w:rPr>
          <w:rFonts w:ascii="Arial" w:eastAsia="Arial" w:hAnsi="Arial" w:cs="Arial"/>
          <w:sz w:val="18"/>
          <w:szCs w:val="18"/>
        </w:rPr>
        <w:t>Pöllath</w:t>
      </w:r>
      <w:proofErr w:type="spellEnd"/>
      <w:r>
        <w:rPr>
          <w:rFonts w:ascii="Arial" w:eastAsia="Arial" w:hAnsi="Arial" w:cs="Arial"/>
          <w:sz w:val="18"/>
          <w:szCs w:val="18"/>
        </w:rPr>
        <w:t xml:space="preserve"> N, Peters J, Karul N (2021) Pathways to plant domestication in Southeast Anatolia based on new data from aceramic Neolithic </w:t>
      </w:r>
      <w:proofErr w:type="spellStart"/>
      <w:r>
        <w:rPr>
          <w:rFonts w:ascii="Arial" w:eastAsia="Arial" w:hAnsi="Arial" w:cs="Arial"/>
          <w:sz w:val="18"/>
          <w:szCs w:val="18"/>
        </w:rPr>
        <w:t>Gusir</w:t>
      </w:r>
      <w:proofErr w:type="spellEnd"/>
      <w:r>
        <w:rPr>
          <w:rFonts w:ascii="Arial" w:eastAsia="Arial" w:hAnsi="Arial" w:cs="Arial"/>
          <w:sz w:val="18"/>
          <w:szCs w:val="18"/>
        </w:rPr>
        <w:t xml:space="preserve"> </w:t>
      </w:r>
      <w:proofErr w:type="spellStart"/>
      <w:r>
        <w:rPr>
          <w:rFonts w:ascii="Arial" w:eastAsia="Arial" w:hAnsi="Arial" w:cs="Arial"/>
          <w:sz w:val="18"/>
          <w:szCs w:val="18"/>
        </w:rPr>
        <w:t>Höyük</w:t>
      </w:r>
      <w:proofErr w:type="spellEnd"/>
      <w:r>
        <w:rPr>
          <w:rFonts w:ascii="Arial" w:eastAsia="Arial" w:hAnsi="Arial" w:cs="Arial"/>
          <w:sz w:val="18"/>
          <w:szCs w:val="18"/>
        </w:rPr>
        <w:t>. Scientific Reports 11(1): 1-15.</w:t>
      </w:r>
    </w:p>
    <w:p w14:paraId="4B517D2D" w14:textId="77777777" w:rsidR="00CA57AC" w:rsidRDefault="00DF274C">
      <w:pPr>
        <w:rPr>
          <w:rFonts w:ascii="Arial" w:eastAsia="Arial" w:hAnsi="Arial" w:cs="Arial"/>
          <w:sz w:val="18"/>
          <w:szCs w:val="18"/>
        </w:rPr>
      </w:pPr>
      <w:r>
        <w:rPr>
          <w:rFonts w:ascii="Arial" w:eastAsia="Arial" w:hAnsi="Arial" w:cs="Arial"/>
          <w:sz w:val="18"/>
          <w:szCs w:val="18"/>
        </w:rPr>
        <w:t xml:space="preserve">Kislev ME (1997) Early agriculture and paleoecology of Netiv </w:t>
      </w:r>
      <w:proofErr w:type="spellStart"/>
      <w:r>
        <w:rPr>
          <w:rFonts w:ascii="Arial" w:eastAsia="Arial" w:hAnsi="Arial" w:cs="Arial"/>
          <w:sz w:val="18"/>
          <w:szCs w:val="18"/>
        </w:rPr>
        <w:t>Hagdud</w:t>
      </w:r>
      <w:proofErr w:type="spellEnd"/>
      <w:r>
        <w:rPr>
          <w:rFonts w:ascii="Arial" w:eastAsia="Arial" w:hAnsi="Arial" w:cs="Arial"/>
          <w:sz w:val="18"/>
          <w:szCs w:val="18"/>
        </w:rPr>
        <w:t xml:space="preserve">. In: An early Neolithic village in the Jordan Valley, Part I: The archaeology of Netiv </w:t>
      </w:r>
      <w:proofErr w:type="spellStart"/>
      <w:r>
        <w:rPr>
          <w:rFonts w:ascii="Arial" w:eastAsia="Arial" w:hAnsi="Arial" w:cs="Arial"/>
          <w:sz w:val="18"/>
          <w:szCs w:val="18"/>
        </w:rPr>
        <w:t>Hagdud</w:t>
      </w:r>
      <w:proofErr w:type="spellEnd"/>
      <w:r>
        <w:rPr>
          <w:rFonts w:ascii="Arial" w:eastAsia="Arial" w:hAnsi="Arial" w:cs="Arial"/>
          <w:sz w:val="18"/>
          <w:szCs w:val="18"/>
        </w:rPr>
        <w:t xml:space="preserve"> (Bar-Yosef O, Gopher O, eds.) Cambridge, Mass: Peabody Museum of Archaeology and Ethnology, Harvard University. 209–236.</w:t>
      </w:r>
    </w:p>
    <w:p w14:paraId="103C0BC1" w14:textId="77777777" w:rsidR="00CA57AC" w:rsidRDefault="00DF274C">
      <w:pPr>
        <w:rPr>
          <w:rFonts w:ascii="Arial" w:eastAsia="Arial" w:hAnsi="Arial" w:cs="Arial"/>
          <w:sz w:val="18"/>
          <w:szCs w:val="18"/>
        </w:rPr>
      </w:pPr>
      <w:proofErr w:type="spellStart"/>
      <w:r>
        <w:rPr>
          <w:rFonts w:ascii="Arial" w:eastAsia="Arial" w:hAnsi="Arial" w:cs="Arial"/>
          <w:sz w:val="18"/>
          <w:szCs w:val="18"/>
        </w:rPr>
        <w:t>Martinoli</w:t>
      </w:r>
      <w:proofErr w:type="spellEnd"/>
      <w:r>
        <w:rPr>
          <w:rFonts w:ascii="Arial" w:eastAsia="Arial" w:hAnsi="Arial" w:cs="Arial"/>
          <w:sz w:val="18"/>
          <w:szCs w:val="18"/>
        </w:rPr>
        <w:t xml:space="preserve"> D, Nesbitt M (2003) Plant Stores at Pottery Neolithic </w:t>
      </w:r>
      <w:proofErr w:type="spellStart"/>
      <w:r>
        <w:rPr>
          <w:rFonts w:ascii="Arial" w:eastAsia="Arial" w:hAnsi="Arial" w:cs="Arial"/>
          <w:sz w:val="18"/>
          <w:szCs w:val="18"/>
        </w:rPr>
        <w:t>Höyücek</w:t>
      </w:r>
      <w:proofErr w:type="spellEnd"/>
      <w:r>
        <w:rPr>
          <w:rFonts w:ascii="Arial" w:eastAsia="Arial" w:hAnsi="Arial" w:cs="Arial"/>
          <w:sz w:val="18"/>
          <w:szCs w:val="18"/>
        </w:rPr>
        <w:t>, Southwest Turkey. Anatolian Studies, 53:17-3</w:t>
      </w:r>
    </w:p>
    <w:p w14:paraId="6A9BADDF" w14:textId="77777777" w:rsidR="00CA57AC" w:rsidRDefault="00DF274C">
      <w:pPr>
        <w:rPr>
          <w:rFonts w:ascii="Arial" w:eastAsia="Arial" w:hAnsi="Arial" w:cs="Arial"/>
          <w:sz w:val="18"/>
          <w:szCs w:val="18"/>
        </w:rPr>
      </w:pPr>
      <w:r>
        <w:rPr>
          <w:rFonts w:ascii="Arial" w:eastAsia="Arial" w:hAnsi="Arial" w:cs="Arial"/>
          <w:sz w:val="18"/>
          <w:szCs w:val="18"/>
        </w:rPr>
        <w:t>Meadows J (2004) The Earliest Farmers? Archaeobotanical Research at Pre-Pottery Neolithic A Sites in Jordan. In Studies in the History and Archaeology of Jordan VIII: archaeological and historical perspectives on society culture and identity (ed F. al-</w:t>
      </w:r>
      <w:proofErr w:type="spellStart"/>
      <w:r>
        <w:rPr>
          <w:rFonts w:ascii="Arial" w:eastAsia="Arial" w:hAnsi="Arial" w:cs="Arial"/>
          <w:sz w:val="18"/>
          <w:szCs w:val="18"/>
        </w:rPr>
        <w:t>Khraysheh</w:t>
      </w:r>
      <w:proofErr w:type="spellEnd"/>
      <w:r>
        <w:rPr>
          <w:rFonts w:ascii="Arial" w:eastAsia="Arial" w:hAnsi="Arial" w:cs="Arial"/>
          <w:sz w:val="18"/>
          <w:szCs w:val="18"/>
        </w:rPr>
        <w:t>). Amman: Department of Antiquities of Jordan, pp. 119-128.</w:t>
      </w:r>
    </w:p>
    <w:p w14:paraId="716A3E24" w14:textId="77777777" w:rsidR="00CA57AC" w:rsidRDefault="00DF274C">
      <w:pPr>
        <w:rPr>
          <w:rFonts w:ascii="Arial" w:eastAsia="Arial" w:hAnsi="Arial" w:cs="Arial"/>
          <w:sz w:val="18"/>
          <w:szCs w:val="18"/>
        </w:rPr>
      </w:pPr>
      <w:r>
        <w:rPr>
          <w:rFonts w:ascii="Arial" w:eastAsia="Arial" w:hAnsi="Arial" w:cs="Arial"/>
          <w:sz w:val="18"/>
          <w:szCs w:val="18"/>
        </w:rPr>
        <w:t>Riehl S, Benz M, Conard NJ, Darabi H, Deckers K, Nashli HF, Zeidi-</w:t>
      </w:r>
      <w:proofErr w:type="spellStart"/>
      <w:r>
        <w:rPr>
          <w:rFonts w:ascii="Arial" w:eastAsia="Arial" w:hAnsi="Arial" w:cs="Arial"/>
          <w:sz w:val="18"/>
          <w:szCs w:val="18"/>
        </w:rPr>
        <w:t>Kulehparcheh</w:t>
      </w:r>
      <w:proofErr w:type="spellEnd"/>
      <w:r>
        <w:rPr>
          <w:rFonts w:ascii="Arial" w:eastAsia="Arial" w:hAnsi="Arial" w:cs="Arial"/>
          <w:sz w:val="18"/>
          <w:szCs w:val="18"/>
        </w:rPr>
        <w:t xml:space="preserve"> M. (2012). Plant use in three Pre-Pottery Neolithic sites of the northern and eastern Fertile Crescent: a preliminary report. Vegetation History and Archaeobotany. 21:95-106.</w:t>
      </w:r>
    </w:p>
    <w:p w14:paraId="13DEEE21" w14:textId="77777777" w:rsidR="00CA57AC" w:rsidRDefault="00DF274C">
      <w:pPr>
        <w:rPr>
          <w:rFonts w:ascii="Arial" w:eastAsia="Arial" w:hAnsi="Arial" w:cs="Arial"/>
          <w:sz w:val="18"/>
          <w:szCs w:val="18"/>
        </w:rPr>
      </w:pPr>
      <w:r>
        <w:rPr>
          <w:rFonts w:ascii="Arial" w:eastAsia="Arial" w:hAnsi="Arial" w:cs="Arial"/>
          <w:sz w:val="18"/>
          <w:szCs w:val="18"/>
        </w:rPr>
        <w:t>Tanno K-I, Willcox G. (2006) How fast was wild wheat domesticated? Science 311: 1886</w:t>
      </w:r>
    </w:p>
    <w:p w14:paraId="6A6235FD" w14:textId="77777777" w:rsidR="00CA57AC" w:rsidRDefault="00DF274C">
      <w:pPr>
        <w:rPr>
          <w:rFonts w:ascii="Arial" w:eastAsia="Arial" w:hAnsi="Arial" w:cs="Arial"/>
          <w:sz w:val="18"/>
          <w:szCs w:val="18"/>
        </w:rPr>
      </w:pPr>
      <w:r>
        <w:rPr>
          <w:rFonts w:ascii="Arial" w:eastAsia="Arial" w:hAnsi="Arial" w:cs="Arial"/>
          <w:sz w:val="18"/>
          <w:szCs w:val="18"/>
        </w:rPr>
        <w:t xml:space="preserve">Tanno KI, Willcox G (2012). Distinguishing wild and domestic wheat and barley </w:t>
      </w:r>
      <w:proofErr w:type="spellStart"/>
      <w:r>
        <w:rPr>
          <w:rFonts w:ascii="Arial" w:eastAsia="Arial" w:hAnsi="Arial" w:cs="Arial"/>
          <w:sz w:val="18"/>
          <w:szCs w:val="18"/>
        </w:rPr>
        <w:t>spikelets</w:t>
      </w:r>
      <w:proofErr w:type="spellEnd"/>
      <w:r>
        <w:rPr>
          <w:rFonts w:ascii="Arial" w:eastAsia="Arial" w:hAnsi="Arial" w:cs="Arial"/>
          <w:sz w:val="18"/>
          <w:szCs w:val="18"/>
        </w:rPr>
        <w:t xml:space="preserve"> from early Holocene sites in the Near East. Vegetation history and archaeobotany. 21:107-15.</w:t>
      </w:r>
    </w:p>
    <w:p w14:paraId="54BE081F" w14:textId="77777777" w:rsidR="00CA57AC" w:rsidRDefault="00DF274C">
      <w:pPr>
        <w:rPr>
          <w:rFonts w:ascii="Arial" w:eastAsia="Arial" w:hAnsi="Arial" w:cs="Arial"/>
          <w:sz w:val="18"/>
          <w:szCs w:val="18"/>
        </w:rPr>
      </w:pPr>
      <w:r>
        <w:rPr>
          <w:rFonts w:ascii="Arial" w:eastAsia="Arial" w:hAnsi="Arial" w:cs="Arial"/>
          <w:sz w:val="18"/>
          <w:szCs w:val="18"/>
        </w:rPr>
        <w:t xml:space="preserve">Tanno KI, Willcox G, </w:t>
      </w:r>
      <w:proofErr w:type="spellStart"/>
      <w:r>
        <w:rPr>
          <w:rFonts w:ascii="Arial" w:eastAsia="Arial" w:hAnsi="Arial" w:cs="Arial"/>
          <w:sz w:val="18"/>
          <w:szCs w:val="18"/>
        </w:rPr>
        <w:t>Muhesen</w:t>
      </w:r>
      <w:proofErr w:type="spellEnd"/>
      <w:r>
        <w:rPr>
          <w:rFonts w:ascii="Arial" w:eastAsia="Arial" w:hAnsi="Arial" w:cs="Arial"/>
          <w:sz w:val="18"/>
          <w:szCs w:val="18"/>
        </w:rPr>
        <w:t xml:space="preserve"> S, </w:t>
      </w:r>
      <w:proofErr w:type="spellStart"/>
      <w:r>
        <w:rPr>
          <w:rFonts w:ascii="Arial" w:eastAsia="Arial" w:hAnsi="Arial" w:cs="Arial"/>
          <w:sz w:val="18"/>
          <w:szCs w:val="18"/>
        </w:rPr>
        <w:t>Nishiaka</w:t>
      </w:r>
      <w:proofErr w:type="spellEnd"/>
      <w:r>
        <w:rPr>
          <w:rFonts w:ascii="Arial" w:eastAsia="Arial" w:hAnsi="Arial" w:cs="Arial"/>
          <w:sz w:val="18"/>
          <w:szCs w:val="18"/>
        </w:rPr>
        <w:t xml:space="preserve"> Y, </w:t>
      </w:r>
      <w:proofErr w:type="spellStart"/>
      <w:r>
        <w:rPr>
          <w:rFonts w:ascii="Arial" w:eastAsia="Arial" w:hAnsi="Arial" w:cs="Arial"/>
          <w:sz w:val="18"/>
          <w:szCs w:val="18"/>
        </w:rPr>
        <w:t>Kanjo</w:t>
      </w:r>
      <w:proofErr w:type="spellEnd"/>
      <w:r>
        <w:rPr>
          <w:rFonts w:ascii="Arial" w:eastAsia="Arial" w:hAnsi="Arial" w:cs="Arial"/>
          <w:sz w:val="18"/>
          <w:szCs w:val="18"/>
        </w:rPr>
        <w:t xml:space="preserve"> Y, Akazawa T (2013) et al. 2013. Preliminary results from analyses of charred plant remains from a burnt Natufian building at </w:t>
      </w:r>
      <w:proofErr w:type="spellStart"/>
      <w:r>
        <w:rPr>
          <w:rFonts w:ascii="Arial" w:eastAsia="Arial" w:hAnsi="Arial" w:cs="Arial"/>
          <w:sz w:val="18"/>
          <w:szCs w:val="18"/>
        </w:rPr>
        <w:t>Dederiyeh</w:t>
      </w:r>
      <w:proofErr w:type="spellEnd"/>
      <w:r>
        <w:rPr>
          <w:rFonts w:ascii="Arial" w:eastAsia="Arial" w:hAnsi="Arial" w:cs="Arial"/>
          <w:sz w:val="18"/>
          <w:szCs w:val="18"/>
        </w:rPr>
        <w:t xml:space="preserve"> cave in northwest Syria. In: Bar-Yosef O, Valla FR (eds) Natufian Foragers in the Levant. Terminal Pleistocene Social Changes in Western Asia. Ann Arbor, Mi.: International Monographs in Prehistory, pp. 83-87</w:t>
      </w:r>
    </w:p>
    <w:p w14:paraId="194A659B" w14:textId="77777777" w:rsidR="00CA57AC" w:rsidRDefault="00DF274C">
      <w:pPr>
        <w:rPr>
          <w:rFonts w:ascii="Arial" w:eastAsia="Arial" w:hAnsi="Arial" w:cs="Arial"/>
          <w:sz w:val="18"/>
          <w:szCs w:val="18"/>
        </w:rPr>
      </w:pPr>
      <w:r>
        <w:rPr>
          <w:rFonts w:ascii="Arial" w:eastAsia="Arial" w:hAnsi="Arial" w:cs="Arial"/>
          <w:sz w:val="18"/>
          <w:szCs w:val="18"/>
        </w:rPr>
        <w:t xml:space="preserve">Weide A, Riehl S, Zeidi M, Conard NJ (2015). Using new morphological criteria to identify domesticated emmer wheat at the aceramic Neolithic site of </w:t>
      </w:r>
      <w:proofErr w:type="spellStart"/>
      <w:r>
        <w:rPr>
          <w:rFonts w:ascii="Arial" w:eastAsia="Arial" w:hAnsi="Arial" w:cs="Arial"/>
          <w:sz w:val="18"/>
          <w:szCs w:val="18"/>
        </w:rPr>
        <w:t>Chogha</w:t>
      </w:r>
      <w:proofErr w:type="spellEnd"/>
      <w:r>
        <w:rPr>
          <w:rFonts w:ascii="Arial" w:eastAsia="Arial" w:hAnsi="Arial" w:cs="Arial"/>
          <w:sz w:val="18"/>
          <w:szCs w:val="18"/>
        </w:rPr>
        <w:t xml:space="preserve"> Golan (Iran). Journal of Archaeological Science. 57:109-18.</w:t>
      </w:r>
    </w:p>
    <w:p w14:paraId="5628A4B4" w14:textId="77777777" w:rsidR="00CA57AC" w:rsidRDefault="00DF274C">
      <w:pPr>
        <w:rPr>
          <w:rFonts w:ascii="Arial" w:eastAsia="Arial" w:hAnsi="Arial" w:cs="Arial"/>
          <w:sz w:val="18"/>
          <w:szCs w:val="18"/>
        </w:rPr>
      </w:pPr>
      <w:r>
        <w:rPr>
          <w:rFonts w:ascii="Arial" w:eastAsia="Arial" w:hAnsi="Arial" w:cs="Arial"/>
          <w:sz w:val="18"/>
          <w:szCs w:val="18"/>
        </w:rPr>
        <w:t xml:space="preserve">Waines J, Stanley-Price N (1977) Plant remains from </w:t>
      </w:r>
      <w:proofErr w:type="spellStart"/>
      <w:r>
        <w:rPr>
          <w:rFonts w:ascii="Arial" w:eastAsia="Arial" w:hAnsi="Arial" w:cs="Arial"/>
          <w:sz w:val="18"/>
          <w:szCs w:val="18"/>
        </w:rPr>
        <w:t>Khirokitia</w:t>
      </w:r>
      <w:proofErr w:type="spellEnd"/>
      <w:r>
        <w:rPr>
          <w:rFonts w:ascii="Arial" w:eastAsia="Arial" w:hAnsi="Arial" w:cs="Arial"/>
          <w:sz w:val="18"/>
          <w:szCs w:val="18"/>
        </w:rPr>
        <w:t xml:space="preserve"> in Cyprus. </w:t>
      </w:r>
      <w:proofErr w:type="spellStart"/>
      <w:r>
        <w:rPr>
          <w:rFonts w:ascii="Arial" w:eastAsia="Arial" w:hAnsi="Arial" w:cs="Arial"/>
          <w:sz w:val="18"/>
          <w:szCs w:val="18"/>
        </w:rPr>
        <w:t>Paléorient</w:t>
      </w:r>
      <w:proofErr w:type="spellEnd"/>
      <w:r>
        <w:rPr>
          <w:rFonts w:ascii="Arial" w:eastAsia="Arial" w:hAnsi="Arial" w:cs="Arial"/>
          <w:sz w:val="18"/>
          <w:szCs w:val="18"/>
        </w:rPr>
        <w:t xml:space="preserve"> 5: 281–284.</w:t>
      </w:r>
    </w:p>
    <w:p w14:paraId="70436C79" w14:textId="77777777" w:rsidR="00CA57AC" w:rsidRDefault="00DF274C">
      <w:pPr>
        <w:rPr>
          <w:rFonts w:ascii="Arial" w:eastAsia="Arial" w:hAnsi="Arial" w:cs="Arial"/>
          <w:sz w:val="18"/>
          <w:szCs w:val="18"/>
        </w:rPr>
      </w:pPr>
      <w:r>
        <w:rPr>
          <w:rFonts w:ascii="Arial" w:eastAsia="Arial" w:hAnsi="Arial" w:cs="Arial"/>
          <w:sz w:val="18"/>
          <w:szCs w:val="18"/>
        </w:rPr>
        <w:t xml:space="preserve">White CE (2013). The emergence and intensification of cultivation practices at the Pre-Pottery Neolithic site of </w:t>
      </w:r>
      <w:proofErr w:type="spellStart"/>
      <w:r>
        <w:rPr>
          <w:rFonts w:ascii="Arial" w:eastAsia="Arial" w:hAnsi="Arial" w:cs="Arial"/>
          <w:sz w:val="18"/>
          <w:szCs w:val="18"/>
        </w:rPr>
        <w:t>el-Hemmeh</w:t>
      </w:r>
      <w:proofErr w:type="spellEnd"/>
      <w:r>
        <w:rPr>
          <w:rFonts w:ascii="Arial" w:eastAsia="Arial" w:hAnsi="Arial" w:cs="Arial"/>
          <w:sz w:val="18"/>
          <w:szCs w:val="18"/>
        </w:rPr>
        <w:t>, Jordan: An archaeobotanical study. PhD Dissertation, Boston University.</w:t>
      </w:r>
    </w:p>
    <w:p w14:paraId="65A54B0D" w14:textId="77777777" w:rsidR="00CA57AC" w:rsidRDefault="00DF274C">
      <w:pPr>
        <w:rPr>
          <w:rFonts w:ascii="Arial" w:eastAsia="Arial" w:hAnsi="Arial" w:cs="Arial"/>
          <w:sz w:val="18"/>
          <w:szCs w:val="18"/>
        </w:rPr>
      </w:pPr>
      <w:r>
        <w:rPr>
          <w:rFonts w:ascii="Arial" w:eastAsia="Arial" w:hAnsi="Arial" w:cs="Arial"/>
          <w:sz w:val="18"/>
          <w:szCs w:val="18"/>
        </w:rPr>
        <w:lastRenderedPageBreak/>
        <w:t xml:space="preserve">White CE, Makarewicz CA. Harvesting practices and early Neolithic barley cultivation at </w:t>
      </w:r>
      <w:proofErr w:type="spellStart"/>
      <w:r>
        <w:rPr>
          <w:rFonts w:ascii="Arial" w:eastAsia="Arial" w:hAnsi="Arial" w:cs="Arial"/>
          <w:sz w:val="18"/>
          <w:szCs w:val="18"/>
        </w:rPr>
        <w:t>el-Hemmeh</w:t>
      </w:r>
      <w:proofErr w:type="spellEnd"/>
      <w:r>
        <w:rPr>
          <w:rFonts w:ascii="Arial" w:eastAsia="Arial" w:hAnsi="Arial" w:cs="Arial"/>
          <w:sz w:val="18"/>
          <w:szCs w:val="18"/>
        </w:rPr>
        <w:t>, Jordan. Vegetation History and Archaeobotany. 2012 Mar;21:85-94.</w:t>
      </w:r>
    </w:p>
    <w:p w14:paraId="113D1D8C" w14:textId="77777777" w:rsidR="00CA57AC" w:rsidRDefault="00DF274C">
      <w:pPr>
        <w:rPr>
          <w:rFonts w:ascii="Arial" w:eastAsia="Arial" w:hAnsi="Arial" w:cs="Arial"/>
          <w:sz w:val="18"/>
          <w:szCs w:val="18"/>
        </w:rPr>
      </w:pPr>
      <w:r>
        <w:rPr>
          <w:rFonts w:ascii="Arial" w:eastAsia="Arial" w:hAnsi="Arial" w:cs="Arial"/>
          <w:sz w:val="18"/>
          <w:szCs w:val="18"/>
        </w:rPr>
        <w:t>Willcox G (2004) Measuring grain size and identifying Near Eastern cereal domestication: evidence from the Euphrates valley. Journal of Archaeological Science 31:145–150.</w:t>
      </w:r>
    </w:p>
    <w:p w14:paraId="70A345F2" w14:textId="77777777" w:rsidR="00CA57AC" w:rsidRDefault="00DF274C">
      <w:pPr>
        <w:rPr>
          <w:rFonts w:ascii="Arial" w:eastAsia="Arial" w:hAnsi="Arial" w:cs="Arial"/>
          <w:sz w:val="18"/>
          <w:szCs w:val="18"/>
        </w:rPr>
      </w:pPr>
      <w:r>
        <w:rPr>
          <w:rFonts w:ascii="Arial" w:eastAsia="Arial" w:hAnsi="Arial" w:cs="Arial"/>
          <w:sz w:val="18"/>
          <w:szCs w:val="18"/>
        </w:rPr>
        <w:t xml:space="preserve">Willcox G (2006) </w:t>
      </w:r>
      <w:proofErr w:type="spellStart"/>
      <w:r>
        <w:rPr>
          <w:rFonts w:ascii="Arial" w:eastAsia="Arial" w:hAnsi="Arial" w:cs="Arial"/>
          <w:sz w:val="18"/>
          <w:szCs w:val="18"/>
        </w:rPr>
        <w:t>Magzalia</w:t>
      </w:r>
      <w:proofErr w:type="spellEnd"/>
      <w:r>
        <w:rPr>
          <w:rFonts w:ascii="Arial" w:eastAsia="Arial" w:hAnsi="Arial" w:cs="Arial"/>
          <w:sz w:val="18"/>
          <w:szCs w:val="18"/>
        </w:rPr>
        <w:t xml:space="preserve"> 1979 [dataset]. Initially accessed online http://perso.orange.fr/g.willcox/magzaliaseeds.htm (accessed 21 September, 2006).</w:t>
      </w:r>
    </w:p>
    <w:p w14:paraId="42BF36B2" w14:textId="77777777" w:rsidR="00CA57AC" w:rsidRDefault="00DF274C">
      <w:pPr>
        <w:rPr>
          <w:rFonts w:ascii="Arial" w:eastAsia="Arial" w:hAnsi="Arial" w:cs="Arial"/>
          <w:sz w:val="18"/>
          <w:szCs w:val="18"/>
        </w:rPr>
      </w:pPr>
      <w:r>
        <w:rPr>
          <w:rFonts w:ascii="Arial" w:eastAsia="Arial" w:hAnsi="Arial" w:cs="Arial"/>
          <w:sz w:val="18"/>
          <w:szCs w:val="18"/>
        </w:rPr>
        <w:t xml:space="preserve">Willcox G (2008). Nouvelles </w:t>
      </w:r>
      <w:proofErr w:type="spellStart"/>
      <w:r>
        <w:rPr>
          <w:rFonts w:ascii="Arial" w:eastAsia="Arial" w:hAnsi="Arial" w:cs="Arial"/>
          <w:sz w:val="18"/>
          <w:szCs w:val="18"/>
        </w:rPr>
        <w:t>donnees</w:t>
      </w:r>
      <w:proofErr w:type="spellEnd"/>
      <w:r>
        <w:rPr>
          <w:rFonts w:ascii="Arial" w:eastAsia="Arial" w:hAnsi="Arial" w:cs="Arial"/>
          <w:sz w:val="18"/>
          <w:szCs w:val="18"/>
        </w:rPr>
        <w:t xml:space="preserve"> </w:t>
      </w:r>
      <w:proofErr w:type="spellStart"/>
      <w:r>
        <w:rPr>
          <w:rFonts w:ascii="Arial" w:eastAsia="Arial" w:hAnsi="Arial" w:cs="Arial"/>
          <w:sz w:val="18"/>
          <w:szCs w:val="18"/>
        </w:rPr>
        <w:t>archeobotaniques</w:t>
      </w:r>
      <w:proofErr w:type="spellEnd"/>
      <w:r>
        <w:rPr>
          <w:rFonts w:ascii="Arial" w:eastAsia="Arial" w:hAnsi="Arial" w:cs="Arial"/>
          <w:sz w:val="18"/>
          <w:szCs w:val="18"/>
        </w:rPr>
        <w:t xml:space="preserve"> de </w:t>
      </w:r>
      <w:proofErr w:type="spellStart"/>
      <w:r>
        <w:rPr>
          <w:rFonts w:ascii="Arial" w:eastAsia="Arial" w:hAnsi="Arial" w:cs="Arial"/>
          <w:sz w:val="18"/>
          <w:szCs w:val="18"/>
        </w:rPr>
        <w:t>Mureybet</w:t>
      </w:r>
      <w:proofErr w:type="spellEnd"/>
      <w:r>
        <w:rPr>
          <w:rFonts w:ascii="Arial" w:eastAsia="Arial" w:hAnsi="Arial" w:cs="Arial"/>
          <w:sz w:val="18"/>
          <w:szCs w:val="18"/>
        </w:rPr>
        <w:t xml:space="preserve"> et la </w:t>
      </w:r>
      <w:proofErr w:type="spellStart"/>
      <w:r>
        <w:rPr>
          <w:rFonts w:ascii="Arial" w:eastAsia="Arial" w:hAnsi="Arial" w:cs="Arial"/>
          <w:sz w:val="18"/>
          <w:szCs w:val="18"/>
        </w:rPr>
        <w:t>neolithisation</w:t>
      </w:r>
      <w:proofErr w:type="spellEnd"/>
      <w:r>
        <w:rPr>
          <w:rFonts w:ascii="Arial" w:eastAsia="Arial" w:hAnsi="Arial" w:cs="Arial"/>
          <w:sz w:val="18"/>
          <w:szCs w:val="18"/>
        </w:rPr>
        <w:t xml:space="preserve"> du </w:t>
      </w:r>
      <w:proofErr w:type="spellStart"/>
      <w:r>
        <w:rPr>
          <w:rFonts w:ascii="Arial" w:eastAsia="Arial" w:hAnsi="Arial" w:cs="Arial"/>
          <w:sz w:val="18"/>
          <w:szCs w:val="18"/>
        </w:rPr>
        <w:t>moyen</w:t>
      </w:r>
      <w:proofErr w:type="spellEnd"/>
      <w:r>
        <w:rPr>
          <w:rFonts w:ascii="Arial" w:eastAsia="Arial" w:hAnsi="Arial" w:cs="Arial"/>
          <w:sz w:val="18"/>
          <w:szCs w:val="18"/>
        </w:rPr>
        <w:t xml:space="preserve"> </w:t>
      </w:r>
      <w:proofErr w:type="spellStart"/>
      <w:r>
        <w:rPr>
          <w:rFonts w:ascii="Arial" w:eastAsia="Arial" w:hAnsi="Arial" w:cs="Arial"/>
          <w:sz w:val="18"/>
          <w:szCs w:val="18"/>
        </w:rPr>
        <w:t>Euphrate</w:t>
      </w:r>
      <w:proofErr w:type="spellEnd"/>
      <w:r>
        <w:rPr>
          <w:rFonts w:ascii="Arial" w:eastAsia="Arial" w:hAnsi="Arial" w:cs="Arial"/>
          <w:sz w:val="18"/>
          <w:szCs w:val="18"/>
        </w:rPr>
        <w:t xml:space="preserve">. In: Ibanez J (ed.) Le site </w:t>
      </w:r>
      <w:proofErr w:type="spellStart"/>
      <w:r>
        <w:rPr>
          <w:rFonts w:ascii="Arial" w:eastAsia="Arial" w:hAnsi="Arial" w:cs="Arial"/>
          <w:sz w:val="18"/>
          <w:szCs w:val="18"/>
        </w:rPr>
        <w:t>neolithique</w:t>
      </w:r>
      <w:proofErr w:type="spellEnd"/>
      <w:r>
        <w:rPr>
          <w:rFonts w:ascii="Arial" w:eastAsia="Arial" w:hAnsi="Arial" w:cs="Arial"/>
          <w:sz w:val="18"/>
          <w:szCs w:val="18"/>
        </w:rPr>
        <w:t xml:space="preserve"> de Tell </w:t>
      </w:r>
      <w:proofErr w:type="spellStart"/>
      <w:r>
        <w:rPr>
          <w:rFonts w:ascii="Arial" w:eastAsia="Arial" w:hAnsi="Arial" w:cs="Arial"/>
          <w:sz w:val="18"/>
          <w:szCs w:val="18"/>
        </w:rPr>
        <w:t>Mureybet</w:t>
      </w:r>
      <w:proofErr w:type="spellEnd"/>
      <w:r>
        <w:rPr>
          <w:rFonts w:ascii="Arial" w:eastAsia="Arial" w:hAnsi="Arial" w:cs="Arial"/>
          <w:sz w:val="18"/>
          <w:szCs w:val="18"/>
        </w:rPr>
        <w:t xml:space="preserve"> (Syrie du Nord), </w:t>
      </w:r>
      <w:proofErr w:type="spellStart"/>
      <w:r>
        <w:rPr>
          <w:rFonts w:ascii="Arial" w:eastAsia="Arial" w:hAnsi="Arial" w:cs="Arial"/>
          <w:sz w:val="18"/>
          <w:szCs w:val="18"/>
        </w:rPr>
        <w:t>en</w:t>
      </w:r>
      <w:proofErr w:type="spellEnd"/>
      <w:r>
        <w:rPr>
          <w:rFonts w:ascii="Arial" w:eastAsia="Arial" w:hAnsi="Arial" w:cs="Arial"/>
          <w:sz w:val="18"/>
          <w:szCs w:val="18"/>
        </w:rPr>
        <w:t xml:space="preserve"> </w:t>
      </w:r>
      <w:proofErr w:type="spellStart"/>
      <w:r>
        <w:rPr>
          <w:rFonts w:ascii="Arial" w:eastAsia="Arial" w:hAnsi="Arial" w:cs="Arial"/>
          <w:sz w:val="18"/>
          <w:szCs w:val="18"/>
        </w:rPr>
        <w:t>hommage</w:t>
      </w:r>
      <w:proofErr w:type="spellEnd"/>
      <w:r>
        <w:rPr>
          <w:rFonts w:ascii="Arial" w:eastAsia="Arial" w:hAnsi="Arial" w:cs="Arial"/>
          <w:sz w:val="18"/>
          <w:szCs w:val="18"/>
        </w:rPr>
        <w:t xml:space="preserve"> Ã  Jacques Cauvin. Oxford: BAR International Series, 1843, pp 103-114</w:t>
      </w:r>
    </w:p>
    <w:p w14:paraId="3CA22627" w14:textId="77777777" w:rsidR="00CA57AC" w:rsidRDefault="00DF274C">
      <w:pPr>
        <w:rPr>
          <w:rFonts w:ascii="Arial" w:eastAsia="Arial" w:hAnsi="Arial" w:cs="Arial"/>
          <w:sz w:val="18"/>
          <w:szCs w:val="18"/>
        </w:rPr>
      </w:pPr>
      <w:r>
        <w:rPr>
          <w:rFonts w:ascii="Arial" w:eastAsia="Arial" w:hAnsi="Arial" w:cs="Arial"/>
          <w:sz w:val="18"/>
          <w:szCs w:val="18"/>
        </w:rPr>
        <w:t xml:space="preserve">Van Zeist W (1970) The Oriental Institute Excavations at </w:t>
      </w:r>
      <w:proofErr w:type="spellStart"/>
      <w:r>
        <w:rPr>
          <w:rFonts w:ascii="Arial" w:eastAsia="Arial" w:hAnsi="Arial" w:cs="Arial"/>
          <w:sz w:val="18"/>
          <w:szCs w:val="18"/>
        </w:rPr>
        <w:t>Mureybiṭ</w:t>
      </w:r>
      <w:proofErr w:type="spellEnd"/>
      <w:r>
        <w:rPr>
          <w:rFonts w:ascii="Arial" w:eastAsia="Arial" w:hAnsi="Arial" w:cs="Arial"/>
          <w:sz w:val="18"/>
          <w:szCs w:val="18"/>
        </w:rPr>
        <w:t xml:space="preserve">, Syria: Preliminary Report on the 1965 Campaign Part III: The </w:t>
      </w:r>
      <w:proofErr w:type="spellStart"/>
      <w:r>
        <w:rPr>
          <w:rFonts w:ascii="Arial" w:eastAsia="Arial" w:hAnsi="Arial" w:cs="Arial"/>
          <w:sz w:val="18"/>
          <w:szCs w:val="18"/>
        </w:rPr>
        <w:t>Paleobotany</w:t>
      </w:r>
      <w:proofErr w:type="spellEnd"/>
      <w:r>
        <w:rPr>
          <w:rFonts w:ascii="Arial" w:eastAsia="Arial" w:hAnsi="Arial" w:cs="Arial"/>
          <w:sz w:val="18"/>
          <w:szCs w:val="18"/>
        </w:rPr>
        <w:t xml:space="preserve"> Journal of Near Eastern Studies 29 (3): 167-176</w:t>
      </w:r>
    </w:p>
    <w:p w14:paraId="339E77B1" w14:textId="77777777" w:rsidR="00CA57AC" w:rsidRDefault="00DF274C">
      <w:pPr>
        <w:rPr>
          <w:rFonts w:ascii="Arial" w:eastAsia="Arial" w:hAnsi="Arial" w:cs="Arial"/>
          <w:sz w:val="18"/>
          <w:szCs w:val="18"/>
        </w:rPr>
      </w:pPr>
      <w:r>
        <w:rPr>
          <w:rFonts w:ascii="Arial" w:eastAsia="Arial" w:hAnsi="Arial" w:cs="Arial"/>
          <w:sz w:val="18"/>
          <w:szCs w:val="18"/>
        </w:rPr>
        <w:t xml:space="preserve">Van Zeist W (1981) Plant remains from Cap Andreas Castros. In Un site </w:t>
      </w:r>
      <w:proofErr w:type="spellStart"/>
      <w:r>
        <w:rPr>
          <w:rFonts w:ascii="Arial" w:eastAsia="Arial" w:hAnsi="Arial" w:cs="Arial"/>
          <w:sz w:val="18"/>
          <w:szCs w:val="18"/>
        </w:rPr>
        <w:t>néolithique</w:t>
      </w:r>
      <w:proofErr w:type="spellEnd"/>
      <w:r>
        <w:rPr>
          <w:rFonts w:ascii="Arial" w:eastAsia="Arial" w:hAnsi="Arial" w:cs="Arial"/>
          <w:sz w:val="18"/>
          <w:szCs w:val="18"/>
        </w:rPr>
        <w:t xml:space="preserve"> </w:t>
      </w:r>
      <w:proofErr w:type="spellStart"/>
      <w:r>
        <w:rPr>
          <w:rFonts w:ascii="Arial" w:eastAsia="Arial" w:hAnsi="Arial" w:cs="Arial"/>
          <w:sz w:val="18"/>
          <w:szCs w:val="18"/>
        </w:rPr>
        <w:t>préceramique</w:t>
      </w:r>
      <w:proofErr w:type="spellEnd"/>
      <w:r>
        <w:rPr>
          <w:rFonts w:ascii="Arial" w:eastAsia="Arial" w:hAnsi="Arial" w:cs="Arial"/>
          <w:sz w:val="18"/>
          <w:szCs w:val="18"/>
        </w:rPr>
        <w:t xml:space="preserve"> à Chypre : Cap Andreas </w:t>
      </w:r>
      <w:proofErr w:type="spellStart"/>
      <w:r>
        <w:rPr>
          <w:rFonts w:ascii="Arial" w:eastAsia="Arial" w:hAnsi="Arial" w:cs="Arial"/>
          <w:sz w:val="18"/>
          <w:szCs w:val="18"/>
        </w:rPr>
        <w:t>Kastros</w:t>
      </w:r>
      <w:proofErr w:type="spellEnd"/>
      <w:r>
        <w:rPr>
          <w:rFonts w:ascii="Arial" w:eastAsia="Arial" w:hAnsi="Arial" w:cs="Arial"/>
          <w:sz w:val="18"/>
          <w:szCs w:val="18"/>
        </w:rPr>
        <w:t xml:space="preserve"> (ed. A. Le Brun). Paris : ADPF, pp. 95-99.</w:t>
      </w:r>
    </w:p>
    <w:p w14:paraId="61628CC0" w14:textId="77777777" w:rsidR="00CA57AC" w:rsidRDefault="00DF274C">
      <w:pPr>
        <w:rPr>
          <w:rFonts w:ascii="Arial" w:eastAsia="Arial" w:hAnsi="Arial" w:cs="Arial"/>
          <w:sz w:val="18"/>
          <w:szCs w:val="18"/>
        </w:rPr>
      </w:pPr>
      <w:r>
        <w:rPr>
          <w:rFonts w:ascii="Arial" w:eastAsia="Arial" w:hAnsi="Arial" w:cs="Arial"/>
          <w:sz w:val="18"/>
          <w:szCs w:val="18"/>
        </w:rPr>
        <w:t xml:space="preserve">Van Zeist W, Bakker-Heeres JA (1982). Archaeobotanical studies in the Levant: I. Neolithic sites in the Damascus basin: Aswad, </w:t>
      </w:r>
      <w:proofErr w:type="spellStart"/>
      <w:r>
        <w:rPr>
          <w:rFonts w:ascii="Arial" w:eastAsia="Arial" w:hAnsi="Arial" w:cs="Arial"/>
          <w:sz w:val="18"/>
          <w:szCs w:val="18"/>
        </w:rPr>
        <w:t>Ghoraife</w:t>
      </w:r>
      <w:proofErr w:type="spellEnd"/>
      <w:r>
        <w:rPr>
          <w:rFonts w:ascii="Arial" w:eastAsia="Arial" w:hAnsi="Arial" w:cs="Arial"/>
          <w:sz w:val="18"/>
          <w:szCs w:val="18"/>
        </w:rPr>
        <w:t xml:space="preserve">, </w:t>
      </w:r>
      <w:proofErr w:type="spellStart"/>
      <w:r>
        <w:rPr>
          <w:rFonts w:ascii="Arial" w:eastAsia="Arial" w:hAnsi="Arial" w:cs="Arial"/>
          <w:sz w:val="18"/>
          <w:szCs w:val="18"/>
        </w:rPr>
        <w:t>Ramad</w:t>
      </w:r>
      <w:proofErr w:type="spellEnd"/>
      <w:r>
        <w:rPr>
          <w:rFonts w:ascii="Arial" w:eastAsia="Arial" w:hAnsi="Arial" w:cs="Arial"/>
          <w:sz w:val="18"/>
          <w:szCs w:val="18"/>
        </w:rPr>
        <w:t xml:space="preserve">. </w:t>
      </w:r>
      <w:proofErr w:type="spellStart"/>
      <w:r>
        <w:rPr>
          <w:rFonts w:ascii="Arial" w:eastAsia="Arial" w:hAnsi="Arial" w:cs="Arial"/>
          <w:sz w:val="18"/>
          <w:szCs w:val="18"/>
        </w:rPr>
        <w:t>Palaeohistoria</w:t>
      </w:r>
      <w:proofErr w:type="spellEnd"/>
      <w:r>
        <w:rPr>
          <w:rFonts w:ascii="Arial" w:eastAsia="Arial" w:hAnsi="Arial" w:cs="Arial"/>
          <w:sz w:val="18"/>
          <w:szCs w:val="18"/>
        </w:rPr>
        <w:t xml:space="preserve"> 24:165-256.</w:t>
      </w:r>
    </w:p>
    <w:p w14:paraId="1CBE9E95" w14:textId="77777777" w:rsidR="00CA57AC" w:rsidRDefault="00DF274C">
      <w:pPr>
        <w:rPr>
          <w:rFonts w:ascii="Arial" w:eastAsia="Arial" w:hAnsi="Arial" w:cs="Arial"/>
          <w:sz w:val="18"/>
          <w:szCs w:val="18"/>
        </w:rPr>
      </w:pPr>
      <w:r>
        <w:rPr>
          <w:rFonts w:ascii="Arial" w:eastAsia="Arial" w:hAnsi="Arial" w:cs="Arial"/>
          <w:sz w:val="18"/>
          <w:szCs w:val="18"/>
        </w:rPr>
        <w:t xml:space="preserve">Van Zeist W, Bakker-Heeres JA (1984a). Archaeobotanical studies in the Levant. 2. Neolithic and Halaf levels at Ras Shamra. </w:t>
      </w:r>
      <w:proofErr w:type="spellStart"/>
      <w:r>
        <w:rPr>
          <w:rFonts w:ascii="Arial" w:eastAsia="Arial" w:hAnsi="Arial" w:cs="Arial"/>
          <w:sz w:val="18"/>
          <w:szCs w:val="18"/>
        </w:rPr>
        <w:t>Palaeohistoria</w:t>
      </w:r>
      <w:proofErr w:type="spellEnd"/>
      <w:r>
        <w:rPr>
          <w:rFonts w:ascii="Arial" w:eastAsia="Arial" w:hAnsi="Arial" w:cs="Arial"/>
          <w:sz w:val="18"/>
          <w:szCs w:val="18"/>
        </w:rPr>
        <w:t xml:space="preserve"> 26:151-70.</w:t>
      </w:r>
    </w:p>
    <w:p w14:paraId="57D68522" w14:textId="77777777" w:rsidR="00CA57AC" w:rsidRDefault="00DF274C">
      <w:pPr>
        <w:rPr>
          <w:rFonts w:ascii="Arial" w:eastAsia="Arial" w:hAnsi="Arial" w:cs="Arial"/>
          <w:sz w:val="18"/>
          <w:szCs w:val="18"/>
        </w:rPr>
      </w:pPr>
      <w:r>
        <w:rPr>
          <w:rFonts w:ascii="Arial" w:eastAsia="Arial" w:hAnsi="Arial" w:cs="Arial"/>
          <w:sz w:val="18"/>
          <w:szCs w:val="18"/>
        </w:rPr>
        <w:t xml:space="preserve">van Zeist W, Bakker-Heeres JA (1984b). Archaeobotanical studies in the Levant. 3. Late-Palaeolithic </w:t>
      </w:r>
      <w:proofErr w:type="spellStart"/>
      <w:r>
        <w:rPr>
          <w:rFonts w:ascii="Arial" w:eastAsia="Arial" w:hAnsi="Arial" w:cs="Arial"/>
          <w:sz w:val="18"/>
          <w:szCs w:val="18"/>
        </w:rPr>
        <w:t>Mureybit</w:t>
      </w:r>
      <w:proofErr w:type="spellEnd"/>
      <w:r>
        <w:rPr>
          <w:rFonts w:ascii="Arial" w:eastAsia="Arial" w:hAnsi="Arial" w:cs="Arial"/>
          <w:sz w:val="18"/>
          <w:szCs w:val="18"/>
        </w:rPr>
        <w:t xml:space="preserve">. </w:t>
      </w:r>
      <w:proofErr w:type="spellStart"/>
      <w:r>
        <w:rPr>
          <w:rFonts w:ascii="Arial" w:eastAsia="Arial" w:hAnsi="Arial" w:cs="Arial"/>
          <w:sz w:val="18"/>
          <w:szCs w:val="18"/>
        </w:rPr>
        <w:t>Palaeohistoria</w:t>
      </w:r>
      <w:proofErr w:type="spellEnd"/>
      <w:r>
        <w:rPr>
          <w:rFonts w:ascii="Arial" w:eastAsia="Arial" w:hAnsi="Arial" w:cs="Arial"/>
          <w:sz w:val="18"/>
          <w:szCs w:val="18"/>
        </w:rPr>
        <w:t xml:space="preserve"> 26:171-99.</w:t>
      </w:r>
    </w:p>
    <w:p w14:paraId="5BBE3C5F" w14:textId="77777777" w:rsidR="00CA57AC" w:rsidRDefault="00DF274C">
      <w:pPr>
        <w:rPr>
          <w:rFonts w:ascii="Arial" w:eastAsia="Arial" w:hAnsi="Arial" w:cs="Arial"/>
          <w:sz w:val="18"/>
          <w:szCs w:val="18"/>
        </w:rPr>
      </w:pPr>
      <w:r>
        <w:rPr>
          <w:rFonts w:ascii="Arial" w:eastAsia="Arial" w:hAnsi="Arial" w:cs="Arial"/>
          <w:sz w:val="18"/>
          <w:szCs w:val="18"/>
        </w:rPr>
        <w:t xml:space="preserve">Van Zeist W, Buitenhuis H (1983) Palaeobotanical Studies of Neolithic </w:t>
      </w:r>
      <w:proofErr w:type="spellStart"/>
      <w:r>
        <w:rPr>
          <w:rFonts w:ascii="Arial" w:eastAsia="Arial" w:hAnsi="Arial" w:cs="Arial"/>
          <w:sz w:val="18"/>
          <w:szCs w:val="18"/>
        </w:rPr>
        <w:t>Erbaba</w:t>
      </w:r>
      <w:proofErr w:type="spellEnd"/>
      <w:r>
        <w:rPr>
          <w:rFonts w:ascii="Arial" w:eastAsia="Arial" w:hAnsi="Arial" w:cs="Arial"/>
          <w:sz w:val="18"/>
          <w:szCs w:val="18"/>
        </w:rPr>
        <w:t xml:space="preserve">, Turkey, </w:t>
      </w:r>
      <w:proofErr w:type="spellStart"/>
      <w:r>
        <w:rPr>
          <w:rFonts w:ascii="Arial" w:eastAsia="Arial" w:hAnsi="Arial" w:cs="Arial"/>
          <w:sz w:val="18"/>
          <w:szCs w:val="18"/>
        </w:rPr>
        <w:t>Anatolica</w:t>
      </w:r>
      <w:proofErr w:type="spellEnd"/>
      <w:r>
        <w:rPr>
          <w:rFonts w:ascii="Arial" w:eastAsia="Arial" w:hAnsi="Arial" w:cs="Arial"/>
          <w:sz w:val="18"/>
          <w:szCs w:val="18"/>
        </w:rPr>
        <w:t xml:space="preserve"> 10: 47-89.</w:t>
      </w:r>
    </w:p>
    <w:p w14:paraId="2C1EEC3E" w14:textId="77777777" w:rsidR="00CA57AC" w:rsidRDefault="00DF274C">
      <w:pPr>
        <w:rPr>
          <w:rFonts w:ascii="Arial" w:eastAsia="Arial" w:hAnsi="Arial" w:cs="Arial"/>
          <w:sz w:val="18"/>
          <w:szCs w:val="18"/>
        </w:rPr>
      </w:pPr>
      <w:r>
        <w:rPr>
          <w:rFonts w:ascii="Arial" w:eastAsia="Arial" w:hAnsi="Arial" w:cs="Arial"/>
          <w:sz w:val="18"/>
          <w:szCs w:val="18"/>
        </w:rPr>
        <w:t xml:space="preserve">Van Zeist W, de Roller GJ (1994) The Plant Husbandry of Aceramic </w:t>
      </w:r>
      <w:proofErr w:type="spellStart"/>
      <w:r>
        <w:rPr>
          <w:rFonts w:ascii="Arial" w:eastAsia="Arial" w:hAnsi="Arial" w:cs="Arial"/>
          <w:sz w:val="18"/>
          <w:szCs w:val="18"/>
        </w:rPr>
        <w:t>Çayönü</w:t>
      </w:r>
      <w:proofErr w:type="spellEnd"/>
      <w:r>
        <w:rPr>
          <w:rFonts w:ascii="Arial" w:eastAsia="Arial" w:hAnsi="Arial" w:cs="Arial"/>
          <w:sz w:val="18"/>
          <w:szCs w:val="18"/>
        </w:rPr>
        <w:t xml:space="preserve">, SE Turkey. </w:t>
      </w:r>
      <w:proofErr w:type="spellStart"/>
      <w:r>
        <w:rPr>
          <w:rFonts w:ascii="Arial" w:eastAsia="Arial" w:hAnsi="Arial" w:cs="Arial"/>
          <w:sz w:val="18"/>
          <w:szCs w:val="18"/>
        </w:rPr>
        <w:t>Palaeohistoria</w:t>
      </w:r>
      <w:proofErr w:type="spellEnd"/>
      <w:r>
        <w:rPr>
          <w:rFonts w:ascii="Arial" w:eastAsia="Arial" w:hAnsi="Arial" w:cs="Arial"/>
          <w:sz w:val="18"/>
          <w:szCs w:val="18"/>
        </w:rPr>
        <w:t>, 33/34: 65-96.</w:t>
      </w:r>
    </w:p>
    <w:p w14:paraId="3959D74C" w14:textId="77777777" w:rsidR="00CA57AC" w:rsidRDefault="00DF274C">
      <w:pPr>
        <w:rPr>
          <w:rFonts w:ascii="Arial" w:eastAsia="Arial" w:hAnsi="Arial" w:cs="Arial"/>
          <w:sz w:val="18"/>
          <w:szCs w:val="18"/>
        </w:rPr>
      </w:pPr>
      <w:r>
        <w:rPr>
          <w:rFonts w:ascii="Arial" w:eastAsia="Arial" w:hAnsi="Arial" w:cs="Arial"/>
          <w:sz w:val="18"/>
          <w:szCs w:val="18"/>
        </w:rPr>
        <w:t xml:space="preserve">Van Zeist W, </w:t>
      </w:r>
      <w:proofErr w:type="spellStart"/>
      <w:r>
        <w:rPr>
          <w:rFonts w:ascii="Arial" w:eastAsia="Arial" w:hAnsi="Arial" w:cs="Arial"/>
          <w:sz w:val="18"/>
          <w:szCs w:val="18"/>
        </w:rPr>
        <w:t>Waterbolk</w:t>
      </w:r>
      <w:proofErr w:type="spellEnd"/>
      <w:r>
        <w:rPr>
          <w:rFonts w:ascii="Arial" w:eastAsia="Arial" w:hAnsi="Arial" w:cs="Arial"/>
          <w:sz w:val="18"/>
          <w:szCs w:val="18"/>
        </w:rPr>
        <w:t xml:space="preserve">-van </w:t>
      </w:r>
      <w:proofErr w:type="spellStart"/>
      <w:r>
        <w:rPr>
          <w:rFonts w:ascii="Arial" w:eastAsia="Arial" w:hAnsi="Arial" w:cs="Arial"/>
          <w:sz w:val="18"/>
          <w:szCs w:val="18"/>
        </w:rPr>
        <w:t>Rooijen</w:t>
      </w:r>
      <w:proofErr w:type="spellEnd"/>
      <w:r>
        <w:rPr>
          <w:rFonts w:ascii="Arial" w:eastAsia="Arial" w:hAnsi="Arial" w:cs="Arial"/>
          <w:sz w:val="18"/>
          <w:szCs w:val="18"/>
        </w:rPr>
        <w:t xml:space="preserve"> W (1985) The Palaeobotany of Tell </w:t>
      </w:r>
      <w:proofErr w:type="spellStart"/>
      <w:r>
        <w:rPr>
          <w:rFonts w:ascii="Arial" w:eastAsia="Arial" w:hAnsi="Arial" w:cs="Arial"/>
          <w:sz w:val="18"/>
          <w:szCs w:val="18"/>
        </w:rPr>
        <w:t>Bouqras</w:t>
      </w:r>
      <w:proofErr w:type="spellEnd"/>
      <w:r>
        <w:rPr>
          <w:rFonts w:ascii="Arial" w:eastAsia="Arial" w:hAnsi="Arial" w:cs="Arial"/>
          <w:sz w:val="18"/>
          <w:szCs w:val="18"/>
        </w:rPr>
        <w:t xml:space="preserve">, Eastern Syria. </w:t>
      </w:r>
      <w:proofErr w:type="spellStart"/>
      <w:r>
        <w:rPr>
          <w:rFonts w:ascii="Arial" w:eastAsia="Arial" w:hAnsi="Arial" w:cs="Arial"/>
          <w:sz w:val="18"/>
          <w:szCs w:val="18"/>
        </w:rPr>
        <w:t>Paleorient</w:t>
      </w:r>
      <w:proofErr w:type="spellEnd"/>
      <w:r>
        <w:rPr>
          <w:rFonts w:ascii="Arial" w:eastAsia="Arial" w:hAnsi="Arial" w:cs="Arial"/>
          <w:sz w:val="18"/>
          <w:szCs w:val="18"/>
        </w:rPr>
        <w:t xml:space="preserve"> 11: 131-147.</w:t>
      </w:r>
    </w:p>
    <w:p w14:paraId="46A5511B" w14:textId="77777777" w:rsidR="00CA57AC" w:rsidRDefault="00DF274C">
      <w:pPr>
        <w:rPr>
          <w:rFonts w:ascii="Arial" w:eastAsia="Arial" w:hAnsi="Arial" w:cs="Arial"/>
          <w:b/>
          <w:sz w:val="18"/>
          <w:szCs w:val="18"/>
        </w:rPr>
      </w:pPr>
      <w:r>
        <w:rPr>
          <w:rFonts w:ascii="Arial" w:eastAsia="Arial" w:hAnsi="Arial" w:cs="Arial"/>
          <w:sz w:val="18"/>
          <w:szCs w:val="18"/>
        </w:rPr>
        <w:t xml:space="preserve">Van Zeist W, Smith PEL, </w:t>
      </w:r>
      <w:proofErr w:type="spellStart"/>
      <w:r>
        <w:rPr>
          <w:rFonts w:ascii="Arial" w:eastAsia="Arial" w:hAnsi="Arial" w:cs="Arial"/>
          <w:sz w:val="18"/>
          <w:szCs w:val="18"/>
        </w:rPr>
        <w:t>Palfenier</w:t>
      </w:r>
      <w:proofErr w:type="spellEnd"/>
      <w:r>
        <w:rPr>
          <w:rFonts w:ascii="Arial" w:eastAsia="Arial" w:hAnsi="Arial" w:cs="Arial"/>
          <w:sz w:val="18"/>
          <w:szCs w:val="18"/>
        </w:rPr>
        <w:t xml:space="preserve">-Vegter RM, </w:t>
      </w:r>
      <w:proofErr w:type="spellStart"/>
      <w:r>
        <w:rPr>
          <w:rFonts w:ascii="Arial" w:eastAsia="Arial" w:hAnsi="Arial" w:cs="Arial"/>
          <w:sz w:val="18"/>
          <w:szCs w:val="18"/>
        </w:rPr>
        <w:t>Suwijn</w:t>
      </w:r>
      <w:proofErr w:type="spellEnd"/>
      <w:r>
        <w:rPr>
          <w:rFonts w:ascii="Arial" w:eastAsia="Arial" w:hAnsi="Arial" w:cs="Arial"/>
          <w:sz w:val="18"/>
          <w:szCs w:val="18"/>
        </w:rPr>
        <w:t xml:space="preserve"> M, </w:t>
      </w:r>
      <w:proofErr w:type="spellStart"/>
      <w:r>
        <w:rPr>
          <w:rFonts w:ascii="Arial" w:eastAsia="Arial" w:hAnsi="Arial" w:cs="Arial"/>
          <w:sz w:val="18"/>
          <w:szCs w:val="18"/>
        </w:rPr>
        <w:t>Casparie</w:t>
      </w:r>
      <w:proofErr w:type="spellEnd"/>
      <w:r>
        <w:rPr>
          <w:rFonts w:ascii="Arial" w:eastAsia="Arial" w:hAnsi="Arial" w:cs="Arial"/>
          <w:sz w:val="18"/>
          <w:szCs w:val="18"/>
        </w:rPr>
        <w:t xml:space="preserve"> WA (1986) An archaeobotanical Study of Ganj Dareh Tepe, Iran, </w:t>
      </w:r>
      <w:proofErr w:type="spellStart"/>
      <w:r>
        <w:rPr>
          <w:rFonts w:ascii="Arial" w:eastAsia="Arial" w:hAnsi="Arial" w:cs="Arial"/>
          <w:sz w:val="18"/>
          <w:szCs w:val="18"/>
        </w:rPr>
        <w:t>Palaeohistorica</w:t>
      </w:r>
      <w:proofErr w:type="spellEnd"/>
      <w:r>
        <w:rPr>
          <w:rFonts w:ascii="Arial" w:eastAsia="Arial" w:hAnsi="Arial" w:cs="Arial"/>
          <w:sz w:val="18"/>
          <w:szCs w:val="18"/>
        </w:rPr>
        <w:t xml:space="preserve"> 26: 201-224.</w:t>
      </w:r>
      <w:r>
        <w:br w:type="page"/>
      </w:r>
    </w:p>
    <w:p w14:paraId="4F25521F" w14:textId="77777777" w:rsidR="00CA57AC" w:rsidRDefault="00DF274C">
      <w:pPr>
        <w:rPr>
          <w:rFonts w:ascii="Arial" w:eastAsia="Arial" w:hAnsi="Arial" w:cs="Arial"/>
          <w:sz w:val="18"/>
          <w:szCs w:val="18"/>
        </w:rPr>
      </w:pPr>
      <w:r>
        <w:rPr>
          <w:rFonts w:ascii="Arial" w:eastAsia="Arial" w:hAnsi="Arial" w:cs="Arial"/>
          <w:b/>
          <w:sz w:val="18"/>
          <w:szCs w:val="18"/>
        </w:rPr>
        <w:lastRenderedPageBreak/>
        <w:t>Table S5.</w:t>
      </w:r>
      <w:r>
        <w:rPr>
          <w:rFonts w:ascii="Arial" w:eastAsia="Arial" w:hAnsi="Arial" w:cs="Arial"/>
          <w:sz w:val="18"/>
          <w:szCs w:val="18"/>
        </w:rPr>
        <w:t xml:space="preserve"> Comparison of percentage of caprine amongst mammals/ungulates and percentage crops (max). Reference listed below.</w:t>
      </w:r>
    </w:p>
    <w:tbl>
      <w:tblPr>
        <w:tblStyle w:val="a3"/>
        <w:tblW w:w="12074"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1"/>
        <w:gridCol w:w="3777"/>
        <w:gridCol w:w="982"/>
        <w:gridCol w:w="1498"/>
        <w:gridCol w:w="1372"/>
        <w:gridCol w:w="3144"/>
      </w:tblGrid>
      <w:tr w:rsidR="00CA57AC" w14:paraId="3B5FC4C4" w14:textId="77777777">
        <w:trPr>
          <w:trHeight w:val="247"/>
        </w:trPr>
        <w:tc>
          <w:tcPr>
            <w:tcW w:w="1301" w:type="dxa"/>
            <w:shd w:val="clear" w:color="auto" w:fill="FFFFFF"/>
          </w:tcPr>
          <w:p w14:paraId="65CC5CE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Subregion</w:t>
            </w:r>
          </w:p>
        </w:tc>
        <w:tc>
          <w:tcPr>
            <w:tcW w:w="3777" w:type="dxa"/>
            <w:shd w:val="clear" w:color="auto" w:fill="FFFFFF"/>
          </w:tcPr>
          <w:p w14:paraId="6C1419F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Site</w:t>
            </w:r>
          </w:p>
        </w:tc>
        <w:tc>
          <w:tcPr>
            <w:tcW w:w="982" w:type="dxa"/>
            <w:shd w:val="clear" w:color="auto" w:fill="FFFFFF"/>
          </w:tcPr>
          <w:p w14:paraId="5A35576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Age</w:t>
            </w:r>
          </w:p>
        </w:tc>
        <w:tc>
          <w:tcPr>
            <w:tcW w:w="1498" w:type="dxa"/>
            <w:shd w:val="clear" w:color="auto" w:fill="FFFFFF"/>
          </w:tcPr>
          <w:p w14:paraId="4B67AEB6"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crops (Max)</w:t>
            </w:r>
          </w:p>
        </w:tc>
        <w:tc>
          <w:tcPr>
            <w:tcW w:w="1372" w:type="dxa"/>
            <w:shd w:val="clear" w:color="auto" w:fill="FFFFFF"/>
          </w:tcPr>
          <w:p w14:paraId="63A66C3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w:t>
            </w:r>
            <w:proofErr w:type="spellStart"/>
            <w:r>
              <w:rPr>
                <w:rFonts w:ascii="Arial" w:eastAsia="Arial" w:hAnsi="Arial" w:cs="Arial"/>
                <w:color w:val="000000"/>
                <w:sz w:val="18"/>
                <w:szCs w:val="18"/>
              </w:rPr>
              <w:t>sheep+Goat</w:t>
            </w:r>
            <w:proofErr w:type="spellEnd"/>
          </w:p>
        </w:tc>
        <w:tc>
          <w:tcPr>
            <w:tcW w:w="3144" w:type="dxa"/>
            <w:shd w:val="clear" w:color="auto" w:fill="FFFFFF"/>
          </w:tcPr>
          <w:p w14:paraId="0292234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Source (faunal data)</w:t>
            </w:r>
          </w:p>
        </w:tc>
      </w:tr>
      <w:tr w:rsidR="00CA57AC" w14:paraId="3C493AC8" w14:textId="77777777">
        <w:trPr>
          <w:trHeight w:val="247"/>
        </w:trPr>
        <w:tc>
          <w:tcPr>
            <w:tcW w:w="1301" w:type="dxa"/>
            <w:shd w:val="clear" w:color="auto" w:fill="FFFFFF"/>
          </w:tcPr>
          <w:p w14:paraId="640C5D9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3777" w:type="dxa"/>
            <w:shd w:val="clear" w:color="auto" w:fill="FFFFFF"/>
          </w:tcPr>
          <w:p w14:paraId="49700250"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Pınarbaşı</w:t>
            </w:r>
            <w:proofErr w:type="spellEnd"/>
            <w:r>
              <w:rPr>
                <w:rFonts w:ascii="Arial" w:eastAsia="Arial" w:hAnsi="Arial" w:cs="Arial"/>
                <w:color w:val="000000"/>
                <w:sz w:val="18"/>
                <w:szCs w:val="18"/>
              </w:rPr>
              <w:t xml:space="preserve"> </w:t>
            </w:r>
          </w:p>
        </w:tc>
        <w:tc>
          <w:tcPr>
            <w:tcW w:w="982" w:type="dxa"/>
            <w:shd w:val="clear" w:color="auto" w:fill="FFFFFF"/>
          </w:tcPr>
          <w:p w14:paraId="69158C5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-8800</w:t>
            </w:r>
          </w:p>
        </w:tc>
        <w:tc>
          <w:tcPr>
            <w:tcW w:w="1498" w:type="dxa"/>
            <w:shd w:val="clear" w:color="auto" w:fill="FFFFFF"/>
          </w:tcPr>
          <w:p w14:paraId="7AB5677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0.01%</w:t>
            </w:r>
          </w:p>
        </w:tc>
        <w:tc>
          <w:tcPr>
            <w:tcW w:w="1372" w:type="dxa"/>
            <w:shd w:val="clear" w:color="auto" w:fill="FFFFFF"/>
          </w:tcPr>
          <w:p w14:paraId="1C4FA1E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59%</w:t>
            </w:r>
          </w:p>
        </w:tc>
        <w:tc>
          <w:tcPr>
            <w:tcW w:w="3144" w:type="dxa"/>
            <w:shd w:val="clear" w:color="auto" w:fill="FFFFFF"/>
          </w:tcPr>
          <w:p w14:paraId="36036BB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r w:rsidR="00CA57AC" w14:paraId="1D6A2997" w14:textId="77777777">
        <w:trPr>
          <w:trHeight w:val="247"/>
        </w:trPr>
        <w:tc>
          <w:tcPr>
            <w:tcW w:w="1301" w:type="dxa"/>
            <w:shd w:val="clear" w:color="auto" w:fill="FFFFFF"/>
          </w:tcPr>
          <w:p w14:paraId="6060CD9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3777" w:type="dxa"/>
            <w:shd w:val="clear" w:color="auto" w:fill="FFFFFF"/>
          </w:tcPr>
          <w:p w14:paraId="7CBB1561"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Aşıklı</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r>
              <w:rPr>
                <w:rFonts w:ascii="Arial" w:eastAsia="Arial" w:hAnsi="Arial" w:cs="Arial"/>
                <w:color w:val="000000"/>
                <w:sz w:val="18"/>
                <w:szCs w:val="18"/>
              </w:rPr>
              <w:t xml:space="preserve"> </w:t>
            </w:r>
          </w:p>
        </w:tc>
        <w:tc>
          <w:tcPr>
            <w:tcW w:w="982" w:type="dxa"/>
            <w:shd w:val="clear" w:color="auto" w:fill="FFFFFF"/>
          </w:tcPr>
          <w:p w14:paraId="3030250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-7670</w:t>
            </w:r>
          </w:p>
        </w:tc>
        <w:tc>
          <w:tcPr>
            <w:tcW w:w="1498" w:type="dxa"/>
            <w:shd w:val="clear" w:color="auto" w:fill="FFFFFF"/>
          </w:tcPr>
          <w:p w14:paraId="420A0C1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4.05%</w:t>
            </w:r>
          </w:p>
        </w:tc>
        <w:tc>
          <w:tcPr>
            <w:tcW w:w="1372" w:type="dxa"/>
            <w:shd w:val="clear" w:color="auto" w:fill="FFFFFF"/>
          </w:tcPr>
          <w:p w14:paraId="167F645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85%</w:t>
            </w:r>
          </w:p>
        </w:tc>
        <w:tc>
          <w:tcPr>
            <w:tcW w:w="3144" w:type="dxa"/>
            <w:shd w:val="clear" w:color="auto" w:fill="FFFFFF"/>
          </w:tcPr>
          <w:p w14:paraId="303933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r w:rsidR="00CA57AC" w14:paraId="1864C2D9" w14:textId="77777777">
        <w:trPr>
          <w:trHeight w:val="247"/>
        </w:trPr>
        <w:tc>
          <w:tcPr>
            <w:tcW w:w="1301" w:type="dxa"/>
            <w:shd w:val="clear" w:color="auto" w:fill="FFFFFF"/>
          </w:tcPr>
          <w:p w14:paraId="0CCA41B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3777" w:type="dxa"/>
            <w:shd w:val="clear" w:color="auto" w:fill="FFFFFF"/>
          </w:tcPr>
          <w:p w14:paraId="46483511"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Çatalhöyük</w:t>
            </w:r>
            <w:proofErr w:type="spellEnd"/>
            <w:r>
              <w:rPr>
                <w:rFonts w:ascii="Arial" w:eastAsia="Arial" w:hAnsi="Arial" w:cs="Arial"/>
                <w:color w:val="000000"/>
                <w:sz w:val="18"/>
                <w:szCs w:val="18"/>
              </w:rPr>
              <w:t xml:space="preserve"> </w:t>
            </w:r>
          </w:p>
        </w:tc>
        <w:tc>
          <w:tcPr>
            <w:tcW w:w="982" w:type="dxa"/>
            <w:shd w:val="clear" w:color="auto" w:fill="FFFFFF"/>
          </w:tcPr>
          <w:p w14:paraId="5B28A55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-6900</w:t>
            </w:r>
          </w:p>
        </w:tc>
        <w:tc>
          <w:tcPr>
            <w:tcW w:w="1498" w:type="dxa"/>
            <w:shd w:val="clear" w:color="auto" w:fill="FFFFFF"/>
          </w:tcPr>
          <w:p w14:paraId="415CD8F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42.00%</w:t>
            </w:r>
          </w:p>
        </w:tc>
        <w:tc>
          <w:tcPr>
            <w:tcW w:w="1372" w:type="dxa"/>
            <w:shd w:val="clear" w:color="auto" w:fill="FFFFFF"/>
          </w:tcPr>
          <w:p w14:paraId="21FC896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65%</w:t>
            </w:r>
          </w:p>
        </w:tc>
        <w:tc>
          <w:tcPr>
            <w:tcW w:w="3144" w:type="dxa"/>
            <w:shd w:val="clear" w:color="auto" w:fill="FFFFFF"/>
          </w:tcPr>
          <w:p w14:paraId="7030BA3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r w:rsidR="00CA57AC" w14:paraId="6427D274" w14:textId="77777777">
        <w:trPr>
          <w:trHeight w:val="247"/>
        </w:trPr>
        <w:tc>
          <w:tcPr>
            <w:tcW w:w="1301" w:type="dxa"/>
            <w:shd w:val="clear" w:color="auto" w:fill="FFFFFF"/>
          </w:tcPr>
          <w:p w14:paraId="6C93C3D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3777" w:type="dxa"/>
            <w:shd w:val="clear" w:color="auto" w:fill="FFFFFF"/>
          </w:tcPr>
          <w:p w14:paraId="7BCCF41B"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Çatalhöyük</w:t>
            </w:r>
            <w:proofErr w:type="spellEnd"/>
            <w:r>
              <w:rPr>
                <w:rFonts w:ascii="Arial" w:eastAsia="Arial" w:hAnsi="Arial" w:cs="Arial"/>
                <w:color w:val="000000"/>
                <w:sz w:val="18"/>
                <w:szCs w:val="18"/>
              </w:rPr>
              <w:t xml:space="preserve"> </w:t>
            </w:r>
          </w:p>
        </w:tc>
        <w:tc>
          <w:tcPr>
            <w:tcW w:w="982" w:type="dxa"/>
            <w:shd w:val="clear" w:color="auto" w:fill="FFFFFF"/>
          </w:tcPr>
          <w:p w14:paraId="00BDAA5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-6660</w:t>
            </w:r>
          </w:p>
        </w:tc>
        <w:tc>
          <w:tcPr>
            <w:tcW w:w="1498" w:type="dxa"/>
            <w:shd w:val="clear" w:color="auto" w:fill="FFFFFF"/>
          </w:tcPr>
          <w:p w14:paraId="073BBEA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42.00%</w:t>
            </w:r>
          </w:p>
        </w:tc>
        <w:tc>
          <w:tcPr>
            <w:tcW w:w="1372" w:type="dxa"/>
            <w:shd w:val="clear" w:color="auto" w:fill="FFFFFF"/>
          </w:tcPr>
          <w:p w14:paraId="1A0E666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60%</w:t>
            </w:r>
          </w:p>
        </w:tc>
        <w:tc>
          <w:tcPr>
            <w:tcW w:w="3144" w:type="dxa"/>
            <w:shd w:val="clear" w:color="auto" w:fill="FFFFFF"/>
          </w:tcPr>
          <w:p w14:paraId="357BA9A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r w:rsidR="00CA57AC" w14:paraId="5BA0EB91" w14:textId="77777777">
        <w:trPr>
          <w:trHeight w:val="247"/>
        </w:trPr>
        <w:tc>
          <w:tcPr>
            <w:tcW w:w="1301" w:type="dxa"/>
            <w:shd w:val="clear" w:color="auto" w:fill="FFFFFF"/>
          </w:tcPr>
          <w:p w14:paraId="66C1947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3777" w:type="dxa"/>
            <w:shd w:val="clear" w:color="auto" w:fill="FFFFFF"/>
          </w:tcPr>
          <w:p w14:paraId="2B6886E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Erbaba</w:t>
            </w:r>
            <w:proofErr w:type="spellEnd"/>
            <w:r>
              <w:rPr>
                <w:rFonts w:ascii="Arial" w:eastAsia="Arial" w:hAnsi="Arial" w:cs="Arial"/>
                <w:color w:val="000000"/>
                <w:sz w:val="18"/>
                <w:szCs w:val="18"/>
              </w:rPr>
              <w:t xml:space="preserve"> </w:t>
            </w:r>
          </w:p>
        </w:tc>
        <w:tc>
          <w:tcPr>
            <w:tcW w:w="982" w:type="dxa"/>
            <w:shd w:val="clear" w:color="auto" w:fill="FFFFFF"/>
          </w:tcPr>
          <w:p w14:paraId="640BE2D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-6450</w:t>
            </w:r>
          </w:p>
        </w:tc>
        <w:tc>
          <w:tcPr>
            <w:tcW w:w="1498" w:type="dxa"/>
            <w:shd w:val="clear" w:color="auto" w:fill="FFFFFF"/>
          </w:tcPr>
          <w:p w14:paraId="370A68A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90.36%</w:t>
            </w:r>
          </w:p>
        </w:tc>
        <w:tc>
          <w:tcPr>
            <w:tcW w:w="1372" w:type="dxa"/>
            <w:shd w:val="clear" w:color="auto" w:fill="FFFFFF"/>
          </w:tcPr>
          <w:p w14:paraId="255D0BD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78%</w:t>
            </w:r>
          </w:p>
        </w:tc>
        <w:tc>
          <w:tcPr>
            <w:tcW w:w="3144" w:type="dxa"/>
            <w:shd w:val="clear" w:color="auto" w:fill="FFFFFF"/>
          </w:tcPr>
          <w:p w14:paraId="7D9BC35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r w:rsidR="00CA57AC" w14:paraId="2BD72661" w14:textId="77777777">
        <w:trPr>
          <w:trHeight w:val="247"/>
        </w:trPr>
        <w:tc>
          <w:tcPr>
            <w:tcW w:w="1301" w:type="dxa"/>
            <w:shd w:val="clear" w:color="auto" w:fill="FFFFFF"/>
          </w:tcPr>
          <w:p w14:paraId="4779FE4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3777" w:type="dxa"/>
            <w:shd w:val="clear" w:color="auto" w:fill="FFFFFF"/>
          </w:tcPr>
          <w:p w14:paraId="2E1DCE01"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Çatalhöyük</w:t>
            </w:r>
            <w:proofErr w:type="spellEnd"/>
            <w:r>
              <w:rPr>
                <w:rFonts w:ascii="Arial" w:eastAsia="Arial" w:hAnsi="Arial" w:cs="Arial"/>
                <w:color w:val="000000"/>
                <w:sz w:val="18"/>
                <w:szCs w:val="18"/>
              </w:rPr>
              <w:t xml:space="preserve"> </w:t>
            </w:r>
          </w:p>
        </w:tc>
        <w:tc>
          <w:tcPr>
            <w:tcW w:w="982" w:type="dxa"/>
            <w:shd w:val="clear" w:color="auto" w:fill="FFFFFF"/>
          </w:tcPr>
          <w:p w14:paraId="4874C3C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-6400</w:t>
            </w:r>
          </w:p>
        </w:tc>
        <w:tc>
          <w:tcPr>
            <w:tcW w:w="1498" w:type="dxa"/>
            <w:shd w:val="clear" w:color="auto" w:fill="FFFFFF"/>
          </w:tcPr>
          <w:p w14:paraId="42873A6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70.00%</w:t>
            </w:r>
          </w:p>
        </w:tc>
        <w:tc>
          <w:tcPr>
            <w:tcW w:w="1372" w:type="dxa"/>
            <w:shd w:val="clear" w:color="auto" w:fill="FFFFFF"/>
          </w:tcPr>
          <w:p w14:paraId="58D75E9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84%</w:t>
            </w:r>
          </w:p>
        </w:tc>
        <w:tc>
          <w:tcPr>
            <w:tcW w:w="3144" w:type="dxa"/>
            <w:shd w:val="clear" w:color="auto" w:fill="FFFFFF"/>
          </w:tcPr>
          <w:p w14:paraId="5954F8B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r w:rsidR="00CA57AC" w14:paraId="48C2780F" w14:textId="77777777">
        <w:trPr>
          <w:trHeight w:val="247"/>
        </w:trPr>
        <w:tc>
          <w:tcPr>
            <w:tcW w:w="1301" w:type="dxa"/>
            <w:shd w:val="clear" w:color="auto" w:fill="FFFFFF"/>
          </w:tcPr>
          <w:p w14:paraId="77E8282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Anatolia Central</w:t>
            </w:r>
          </w:p>
        </w:tc>
        <w:tc>
          <w:tcPr>
            <w:tcW w:w="3777" w:type="dxa"/>
            <w:shd w:val="clear" w:color="auto" w:fill="FFFFFF"/>
          </w:tcPr>
          <w:p w14:paraId="20598D54"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Höyücek</w:t>
            </w:r>
            <w:proofErr w:type="spellEnd"/>
          </w:p>
        </w:tc>
        <w:tc>
          <w:tcPr>
            <w:tcW w:w="982" w:type="dxa"/>
            <w:shd w:val="clear" w:color="auto" w:fill="FFFFFF"/>
          </w:tcPr>
          <w:p w14:paraId="268FA0A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-6250</w:t>
            </w:r>
          </w:p>
        </w:tc>
        <w:tc>
          <w:tcPr>
            <w:tcW w:w="1498" w:type="dxa"/>
            <w:shd w:val="clear" w:color="auto" w:fill="FFFFFF"/>
          </w:tcPr>
          <w:p w14:paraId="6F1368B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98.00%</w:t>
            </w:r>
          </w:p>
        </w:tc>
        <w:tc>
          <w:tcPr>
            <w:tcW w:w="1372" w:type="dxa"/>
            <w:shd w:val="clear" w:color="auto" w:fill="FFFFFF"/>
          </w:tcPr>
          <w:p w14:paraId="56A5B90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w:t>
            </w:r>
          </w:p>
        </w:tc>
        <w:tc>
          <w:tcPr>
            <w:tcW w:w="3144" w:type="dxa"/>
            <w:shd w:val="clear" w:color="auto" w:fill="FFFFFF"/>
          </w:tcPr>
          <w:p w14:paraId="2EB74AE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r w:rsidR="00CA57AC" w14:paraId="48776B7F" w14:textId="77777777">
        <w:trPr>
          <w:trHeight w:val="247"/>
        </w:trPr>
        <w:tc>
          <w:tcPr>
            <w:tcW w:w="1301" w:type="dxa"/>
            <w:shd w:val="clear" w:color="auto" w:fill="FFFFFF"/>
          </w:tcPr>
          <w:p w14:paraId="6784AAF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3777" w:type="dxa"/>
            <w:shd w:val="clear" w:color="auto" w:fill="FFFFFF"/>
          </w:tcPr>
          <w:p w14:paraId="67A0C06A"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Krittou</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Marottou</w:t>
            </w:r>
            <w:proofErr w:type="spellEnd"/>
            <w:r>
              <w:rPr>
                <w:rFonts w:ascii="Arial" w:eastAsia="Arial" w:hAnsi="Arial" w:cs="Arial"/>
                <w:color w:val="000000"/>
                <w:sz w:val="18"/>
                <w:szCs w:val="18"/>
              </w:rPr>
              <w:t xml:space="preserve"> 'Ais </w:t>
            </w:r>
            <w:proofErr w:type="spellStart"/>
            <w:r>
              <w:rPr>
                <w:rFonts w:ascii="Arial" w:eastAsia="Arial" w:hAnsi="Arial" w:cs="Arial"/>
                <w:color w:val="000000"/>
                <w:sz w:val="18"/>
                <w:szCs w:val="18"/>
              </w:rPr>
              <w:t>Yiorkis</w:t>
            </w:r>
            <w:proofErr w:type="spellEnd"/>
            <w:r>
              <w:rPr>
                <w:rFonts w:ascii="Arial" w:eastAsia="Arial" w:hAnsi="Arial" w:cs="Arial"/>
                <w:color w:val="000000"/>
                <w:sz w:val="18"/>
                <w:szCs w:val="18"/>
              </w:rPr>
              <w:t xml:space="preserve"> </w:t>
            </w:r>
          </w:p>
        </w:tc>
        <w:tc>
          <w:tcPr>
            <w:tcW w:w="982" w:type="dxa"/>
            <w:shd w:val="clear" w:color="auto" w:fill="FFFFFF"/>
          </w:tcPr>
          <w:p w14:paraId="1D02A32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-7550</w:t>
            </w:r>
          </w:p>
        </w:tc>
        <w:tc>
          <w:tcPr>
            <w:tcW w:w="1498" w:type="dxa"/>
            <w:shd w:val="clear" w:color="auto" w:fill="FFFFFF"/>
          </w:tcPr>
          <w:p w14:paraId="093A310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30.19%</w:t>
            </w:r>
          </w:p>
        </w:tc>
        <w:tc>
          <w:tcPr>
            <w:tcW w:w="1372" w:type="dxa"/>
            <w:shd w:val="clear" w:color="auto" w:fill="FFFFFF"/>
          </w:tcPr>
          <w:p w14:paraId="1877271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16%</w:t>
            </w:r>
          </w:p>
        </w:tc>
        <w:tc>
          <w:tcPr>
            <w:tcW w:w="3144" w:type="dxa"/>
            <w:shd w:val="clear" w:color="auto" w:fill="FFFFFF"/>
          </w:tcPr>
          <w:p w14:paraId="2E247A5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Simmons et al. 2018</w:t>
            </w:r>
          </w:p>
        </w:tc>
      </w:tr>
      <w:tr w:rsidR="00CA57AC" w14:paraId="0C81E190" w14:textId="77777777">
        <w:trPr>
          <w:trHeight w:val="247"/>
        </w:trPr>
        <w:tc>
          <w:tcPr>
            <w:tcW w:w="1301" w:type="dxa"/>
            <w:shd w:val="clear" w:color="auto" w:fill="FFFFFF"/>
          </w:tcPr>
          <w:p w14:paraId="2863D0F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Cyprus</w:t>
            </w:r>
          </w:p>
        </w:tc>
        <w:tc>
          <w:tcPr>
            <w:tcW w:w="3777" w:type="dxa"/>
            <w:shd w:val="clear" w:color="auto" w:fill="FFFFFF"/>
          </w:tcPr>
          <w:p w14:paraId="18534CF3"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Kalavasos</w:t>
            </w:r>
            <w:proofErr w:type="spellEnd"/>
            <w:r>
              <w:rPr>
                <w:rFonts w:ascii="Arial" w:eastAsia="Arial" w:hAnsi="Arial" w:cs="Arial"/>
                <w:color w:val="000000"/>
                <w:sz w:val="18"/>
                <w:szCs w:val="18"/>
              </w:rPr>
              <w:t xml:space="preserve"> Tenta </w:t>
            </w:r>
          </w:p>
        </w:tc>
        <w:tc>
          <w:tcPr>
            <w:tcW w:w="982" w:type="dxa"/>
            <w:shd w:val="clear" w:color="auto" w:fill="FFFFFF"/>
          </w:tcPr>
          <w:p w14:paraId="4EBBBDE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-7175</w:t>
            </w:r>
          </w:p>
        </w:tc>
        <w:tc>
          <w:tcPr>
            <w:tcW w:w="1498" w:type="dxa"/>
            <w:shd w:val="clear" w:color="auto" w:fill="FFFFFF"/>
          </w:tcPr>
          <w:p w14:paraId="13700BA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8.51%</w:t>
            </w:r>
          </w:p>
        </w:tc>
        <w:tc>
          <w:tcPr>
            <w:tcW w:w="1372" w:type="dxa"/>
            <w:shd w:val="clear" w:color="auto" w:fill="FFFFFF"/>
          </w:tcPr>
          <w:p w14:paraId="4C7CA26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28%</w:t>
            </w:r>
          </w:p>
        </w:tc>
        <w:tc>
          <w:tcPr>
            <w:tcW w:w="3144" w:type="dxa"/>
            <w:shd w:val="clear" w:color="auto" w:fill="FFFFFF"/>
          </w:tcPr>
          <w:p w14:paraId="646EDF8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Croft 2005</w:t>
            </w:r>
          </w:p>
        </w:tc>
      </w:tr>
      <w:tr w:rsidR="00CA57AC" w14:paraId="159627B3" w14:textId="77777777">
        <w:trPr>
          <w:trHeight w:val="247"/>
        </w:trPr>
        <w:tc>
          <w:tcPr>
            <w:tcW w:w="1301" w:type="dxa"/>
            <w:shd w:val="clear" w:color="auto" w:fill="FFFFFF"/>
          </w:tcPr>
          <w:p w14:paraId="6DB7088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East FC</w:t>
            </w:r>
          </w:p>
        </w:tc>
        <w:tc>
          <w:tcPr>
            <w:tcW w:w="3777" w:type="dxa"/>
            <w:shd w:val="clear" w:color="auto" w:fill="FFFFFF"/>
          </w:tcPr>
          <w:p w14:paraId="21CF449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Jarmo </w:t>
            </w:r>
          </w:p>
        </w:tc>
        <w:tc>
          <w:tcPr>
            <w:tcW w:w="982" w:type="dxa"/>
            <w:shd w:val="clear" w:color="auto" w:fill="FFFFFF"/>
          </w:tcPr>
          <w:p w14:paraId="2787200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-7300</w:t>
            </w:r>
          </w:p>
        </w:tc>
        <w:tc>
          <w:tcPr>
            <w:tcW w:w="1498" w:type="dxa"/>
            <w:shd w:val="clear" w:color="auto" w:fill="FFFFFF"/>
          </w:tcPr>
          <w:p w14:paraId="05E3CDB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72.55%</w:t>
            </w:r>
          </w:p>
        </w:tc>
        <w:tc>
          <w:tcPr>
            <w:tcW w:w="1372" w:type="dxa"/>
            <w:shd w:val="clear" w:color="auto" w:fill="FFFFFF"/>
          </w:tcPr>
          <w:p w14:paraId="0F568E1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80%</w:t>
            </w:r>
          </w:p>
        </w:tc>
        <w:tc>
          <w:tcPr>
            <w:tcW w:w="3144" w:type="dxa"/>
            <w:shd w:val="clear" w:color="auto" w:fill="FFFFFF"/>
          </w:tcPr>
          <w:p w14:paraId="0694CD5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Stampfli 1983</w:t>
            </w:r>
          </w:p>
        </w:tc>
      </w:tr>
      <w:tr w:rsidR="00CA57AC" w14:paraId="15B726B6" w14:textId="77777777">
        <w:trPr>
          <w:trHeight w:val="247"/>
        </w:trPr>
        <w:tc>
          <w:tcPr>
            <w:tcW w:w="1301" w:type="dxa"/>
            <w:shd w:val="clear" w:color="auto" w:fill="FFFFFF"/>
          </w:tcPr>
          <w:p w14:paraId="3C7DAE2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3777" w:type="dxa"/>
            <w:shd w:val="clear" w:color="auto" w:fill="FFFFFF"/>
          </w:tcPr>
          <w:p w14:paraId="3C8E195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Mureybit</w:t>
            </w:r>
            <w:proofErr w:type="spellEnd"/>
            <w:r>
              <w:rPr>
                <w:rFonts w:ascii="Arial" w:eastAsia="Arial" w:hAnsi="Arial" w:cs="Arial"/>
                <w:color w:val="000000"/>
                <w:sz w:val="18"/>
                <w:szCs w:val="18"/>
              </w:rPr>
              <w:t xml:space="preserve"> III</w:t>
            </w:r>
          </w:p>
        </w:tc>
        <w:tc>
          <w:tcPr>
            <w:tcW w:w="982" w:type="dxa"/>
            <w:shd w:val="clear" w:color="auto" w:fill="FFFFFF"/>
          </w:tcPr>
          <w:p w14:paraId="326F8B1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-9075</w:t>
            </w:r>
          </w:p>
        </w:tc>
        <w:tc>
          <w:tcPr>
            <w:tcW w:w="1498" w:type="dxa"/>
            <w:shd w:val="clear" w:color="auto" w:fill="FFFFFF"/>
          </w:tcPr>
          <w:p w14:paraId="7C3761F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72.97%</w:t>
            </w:r>
          </w:p>
        </w:tc>
        <w:tc>
          <w:tcPr>
            <w:tcW w:w="1372" w:type="dxa"/>
            <w:shd w:val="clear" w:color="auto" w:fill="FFFFFF"/>
          </w:tcPr>
          <w:p w14:paraId="73B7446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w:t>
            </w:r>
          </w:p>
        </w:tc>
        <w:tc>
          <w:tcPr>
            <w:tcW w:w="3144" w:type="dxa"/>
            <w:shd w:val="clear" w:color="auto" w:fill="FFFFFF"/>
          </w:tcPr>
          <w:p w14:paraId="58C842CA"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Gourichon</w:t>
            </w:r>
            <w:proofErr w:type="spellEnd"/>
            <w:r>
              <w:rPr>
                <w:rFonts w:ascii="Arial" w:eastAsia="Arial" w:hAnsi="Arial" w:cs="Arial"/>
                <w:color w:val="000000"/>
                <w:sz w:val="18"/>
                <w:szCs w:val="18"/>
              </w:rPr>
              <w:t xml:space="preserve"> 2004</w:t>
            </w:r>
          </w:p>
        </w:tc>
      </w:tr>
      <w:tr w:rsidR="00CA57AC" w14:paraId="27436C51" w14:textId="77777777">
        <w:trPr>
          <w:trHeight w:val="247"/>
        </w:trPr>
        <w:tc>
          <w:tcPr>
            <w:tcW w:w="1301" w:type="dxa"/>
            <w:shd w:val="clear" w:color="auto" w:fill="FFFFFF"/>
          </w:tcPr>
          <w:p w14:paraId="2E54DA1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3777" w:type="dxa"/>
            <w:shd w:val="clear" w:color="auto" w:fill="FFFFFF"/>
          </w:tcPr>
          <w:p w14:paraId="083FE3F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Jerf al Ahmar </w:t>
            </w:r>
          </w:p>
        </w:tc>
        <w:tc>
          <w:tcPr>
            <w:tcW w:w="982" w:type="dxa"/>
            <w:shd w:val="clear" w:color="auto" w:fill="FFFFFF"/>
          </w:tcPr>
          <w:p w14:paraId="1618A63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-9075</w:t>
            </w:r>
          </w:p>
        </w:tc>
        <w:tc>
          <w:tcPr>
            <w:tcW w:w="1498" w:type="dxa"/>
            <w:shd w:val="clear" w:color="auto" w:fill="FFFFFF"/>
          </w:tcPr>
          <w:p w14:paraId="4AAD43A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49.99%</w:t>
            </w:r>
          </w:p>
        </w:tc>
        <w:tc>
          <w:tcPr>
            <w:tcW w:w="1372" w:type="dxa"/>
            <w:shd w:val="clear" w:color="auto" w:fill="FFFFFF"/>
          </w:tcPr>
          <w:p w14:paraId="740935E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w:t>
            </w:r>
          </w:p>
        </w:tc>
        <w:tc>
          <w:tcPr>
            <w:tcW w:w="3144" w:type="dxa"/>
            <w:shd w:val="clear" w:color="auto" w:fill="FFFFFF"/>
          </w:tcPr>
          <w:p w14:paraId="2066EA9E"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Gourichon</w:t>
            </w:r>
            <w:proofErr w:type="spellEnd"/>
            <w:r>
              <w:rPr>
                <w:rFonts w:ascii="Arial" w:eastAsia="Arial" w:hAnsi="Arial" w:cs="Arial"/>
                <w:color w:val="000000"/>
                <w:sz w:val="18"/>
                <w:szCs w:val="18"/>
              </w:rPr>
              <w:t xml:space="preserve"> 2004</w:t>
            </w:r>
          </w:p>
        </w:tc>
      </w:tr>
      <w:tr w:rsidR="00CA57AC" w14:paraId="1FB18618" w14:textId="77777777">
        <w:trPr>
          <w:trHeight w:val="247"/>
        </w:trPr>
        <w:tc>
          <w:tcPr>
            <w:tcW w:w="1301" w:type="dxa"/>
            <w:shd w:val="clear" w:color="auto" w:fill="FFFFFF"/>
          </w:tcPr>
          <w:p w14:paraId="609F2CC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3777" w:type="dxa"/>
            <w:shd w:val="clear" w:color="auto" w:fill="FFFFFF"/>
          </w:tcPr>
          <w:p w14:paraId="5584ACF9"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Dja'de</w:t>
            </w:r>
            <w:proofErr w:type="spellEnd"/>
            <w:r>
              <w:rPr>
                <w:rFonts w:ascii="Arial" w:eastAsia="Arial" w:hAnsi="Arial" w:cs="Arial"/>
                <w:color w:val="000000"/>
                <w:sz w:val="18"/>
                <w:szCs w:val="18"/>
              </w:rPr>
              <w:t xml:space="preserve"> </w:t>
            </w:r>
          </w:p>
        </w:tc>
        <w:tc>
          <w:tcPr>
            <w:tcW w:w="982" w:type="dxa"/>
            <w:shd w:val="clear" w:color="auto" w:fill="FFFFFF"/>
          </w:tcPr>
          <w:p w14:paraId="5DECA38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-8550</w:t>
            </w:r>
          </w:p>
        </w:tc>
        <w:tc>
          <w:tcPr>
            <w:tcW w:w="1498" w:type="dxa"/>
            <w:shd w:val="clear" w:color="auto" w:fill="FFFFFF"/>
          </w:tcPr>
          <w:p w14:paraId="5A4A281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35.20%</w:t>
            </w:r>
          </w:p>
        </w:tc>
        <w:tc>
          <w:tcPr>
            <w:tcW w:w="1372" w:type="dxa"/>
            <w:shd w:val="clear" w:color="auto" w:fill="FFFFFF"/>
          </w:tcPr>
          <w:p w14:paraId="69EFEC9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w:t>
            </w:r>
          </w:p>
        </w:tc>
        <w:tc>
          <w:tcPr>
            <w:tcW w:w="3144" w:type="dxa"/>
            <w:shd w:val="clear" w:color="auto" w:fill="FFFFFF"/>
          </w:tcPr>
          <w:p w14:paraId="34544395"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Gourichon</w:t>
            </w:r>
            <w:proofErr w:type="spellEnd"/>
            <w:r>
              <w:rPr>
                <w:rFonts w:ascii="Arial" w:eastAsia="Arial" w:hAnsi="Arial" w:cs="Arial"/>
                <w:color w:val="000000"/>
                <w:sz w:val="18"/>
                <w:szCs w:val="18"/>
              </w:rPr>
              <w:t xml:space="preserve"> 2004</w:t>
            </w:r>
          </w:p>
        </w:tc>
      </w:tr>
      <w:tr w:rsidR="00CA57AC" w14:paraId="5573BF98" w14:textId="77777777">
        <w:trPr>
          <w:trHeight w:val="247"/>
        </w:trPr>
        <w:tc>
          <w:tcPr>
            <w:tcW w:w="1301" w:type="dxa"/>
            <w:shd w:val="clear" w:color="auto" w:fill="FFFFFF"/>
          </w:tcPr>
          <w:p w14:paraId="78720DD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N</w:t>
            </w:r>
          </w:p>
        </w:tc>
        <w:tc>
          <w:tcPr>
            <w:tcW w:w="3777" w:type="dxa"/>
            <w:shd w:val="clear" w:color="auto" w:fill="FFFFFF"/>
          </w:tcPr>
          <w:p w14:paraId="4A893FF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El </w:t>
            </w:r>
            <w:proofErr w:type="spellStart"/>
            <w:r>
              <w:rPr>
                <w:rFonts w:ascii="Arial" w:eastAsia="Arial" w:hAnsi="Arial" w:cs="Arial"/>
                <w:color w:val="000000"/>
                <w:sz w:val="18"/>
                <w:szCs w:val="18"/>
              </w:rPr>
              <w:t>Kowm</w:t>
            </w:r>
            <w:proofErr w:type="spellEnd"/>
            <w:r>
              <w:rPr>
                <w:rFonts w:ascii="Arial" w:eastAsia="Arial" w:hAnsi="Arial" w:cs="Arial"/>
                <w:color w:val="000000"/>
                <w:sz w:val="18"/>
                <w:szCs w:val="18"/>
              </w:rPr>
              <w:t xml:space="preserve"> II</w:t>
            </w:r>
          </w:p>
        </w:tc>
        <w:tc>
          <w:tcPr>
            <w:tcW w:w="982" w:type="dxa"/>
            <w:shd w:val="clear" w:color="auto" w:fill="FFFFFF"/>
          </w:tcPr>
          <w:p w14:paraId="0E67477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-6675</w:t>
            </w:r>
          </w:p>
        </w:tc>
        <w:tc>
          <w:tcPr>
            <w:tcW w:w="1498" w:type="dxa"/>
            <w:shd w:val="clear" w:color="auto" w:fill="FFFFFF"/>
          </w:tcPr>
          <w:p w14:paraId="2B2E43B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17.98%</w:t>
            </w:r>
          </w:p>
        </w:tc>
        <w:tc>
          <w:tcPr>
            <w:tcW w:w="1372" w:type="dxa"/>
            <w:shd w:val="clear" w:color="auto" w:fill="FFFFFF"/>
          </w:tcPr>
          <w:p w14:paraId="28E81A3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66%</w:t>
            </w:r>
          </w:p>
        </w:tc>
        <w:tc>
          <w:tcPr>
            <w:tcW w:w="3144" w:type="dxa"/>
            <w:shd w:val="clear" w:color="auto" w:fill="FFFFFF"/>
          </w:tcPr>
          <w:p w14:paraId="6B41C6C7"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Gourichon</w:t>
            </w:r>
            <w:proofErr w:type="spellEnd"/>
            <w:r>
              <w:rPr>
                <w:rFonts w:ascii="Arial" w:eastAsia="Arial" w:hAnsi="Arial" w:cs="Arial"/>
                <w:color w:val="000000"/>
                <w:sz w:val="18"/>
                <w:szCs w:val="18"/>
              </w:rPr>
              <w:t xml:space="preserve"> 2004</w:t>
            </w:r>
          </w:p>
        </w:tc>
      </w:tr>
      <w:tr w:rsidR="00CA57AC" w14:paraId="21AECDE7" w14:textId="77777777">
        <w:trPr>
          <w:trHeight w:val="247"/>
        </w:trPr>
        <w:tc>
          <w:tcPr>
            <w:tcW w:w="1301" w:type="dxa"/>
            <w:shd w:val="clear" w:color="auto" w:fill="FFFFFF"/>
          </w:tcPr>
          <w:p w14:paraId="548A1B6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3777" w:type="dxa"/>
            <w:shd w:val="clear" w:color="auto" w:fill="FFFFFF"/>
          </w:tcPr>
          <w:p w14:paraId="514B5CC5"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Shubayqa</w:t>
            </w:r>
            <w:proofErr w:type="spellEnd"/>
          </w:p>
        </w:tc>
        <w:tc>
          <w:tcPr>
            <w:tcW w:w="982" w:type="dxa"/>
            <w:shd w:val="clear" w:color="auto" w:fill="FFFFFF"/>
          </w:tcPr>
          <w:p w14:paraId="5332DD8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-12450</w:t>
            </w:r>
          </w:p>
        </w:tc>
        <w:tc>
          <w:tcPr>
            <w:tcW w:w="1498" w:type="dxa"/>
            <w:shd w:val="clear" w:color="auto" w:fill="FFFFFF"/>
          </w:tcPr>
          <w:p w14:paraId="6169C72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0.72%</w:t>
            </w:r>
          </w:p>
        </w:tc>
        <w:tc>
          <w:tcPr>
            <w:tcW w:w="1372" w:type="dxa"/>
            <w:shd w:val="clear" w:color="auto" w:fill="FFFFFF"/>
          </w:tcPr>
          <w:p w14:paraId="320A231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w:t>
            </w:r>
          </w:p>
        </w:tc>
        <w:tc>
          <w:tcPr>
            <w:tcW w:w="3144" w:type="dxa"/>
            <w:shd w:val="clear" w:color="auto" w:fill="FFFFFF"/>
          </w:tcPr>
          <w:p w14:paraId="49F045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Yeomans et al. 2017</w:t>
            </w:r>
          </w:p>
        </w:tc>
      </w:tr>
      <w:tr w:rsidR="00CA57AC" w14:paraId="4C96304F" w14:textId="77777777">
        <w:trPr>
          <w:trHeight w:val="247"/>
        </w:trPr>
        <w:tc>
          <w:tcPr>
            <w:tcW w:w="1301" w:type="dxa"/>
            <w:shd w:val="clear" w:color="auto" w:fill="FFFFFF"/>
          </w:tcPr>
          <w:p w14:paraId="4A1DE3A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3777" w:type="dxa"/>
            <w:shd w:val="clear" w:color="auto" w:fill="FFFFFF"/>
          </w:tcPr>
          <w:p w14:paraId="77B30AC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Netiv </w:t>
            </w:r>
            <w:proofErr w:type="spellStart"/>
            <w:r>
              <w:rPr>
                <w:rFonts w:ascii="Arial" w:eastAsia="Arial" w:hAnsi="Arial" w:cs="Arial"/>
                <w:color w:val="000000"/>
                <w:sz w:val="18"/>
                <w:szCs w:val="18"/>
              </w:rPr>
              <w:t>Hagdud</w:t>
            </w:r>
            <w:proofErr w:type="spellEnd"/>
            <w:r>
              <w:rPr>
                <w:rFonts w:ascii="Arial" w:eastAsia="Arial" w:hAnsi="Arial" w:cs="Arial"/>
                <w:color w:val="000000"/>
                <w:sz w:val="18"/>
                <w:szCs w:val="18"/>
              </w:rPr>
              <w:t xml:space="preserve"> </w:t>
            </w:r>
          </w:p>
        </w:tc>
        <w:tc>
          <w:tcPr>
            <w:tcW w:w="982" w:type="dxa"/>
            <w:shd w:val="clear" w:color="auto" w:fill="FFFFFF"/>
          </w:tcPr>
          <w:p w14:paraId="2AB16C5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-9075</w:t>
            </w:r>
          </w:p>
        </w:tc>
        <w:tc>
          <w:tcPr>
            <w:tcW w:w="1498" w:type="dxa"/>
            <w:shd w:val="clear" w:color="auto" w:fill="FFFFFF"/>
          </w:tcPr>
          <w:p w14:paraId="7395AC0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30.32%</w:t>
            </w:r>
          </w:p>
        </w:tc>
        <w:tc>
          <w:tcPr>
            <w:tcW w:w="1372" w:type="dxa"/>
            <w:shd w:val="clear" w:color="auto" w:fill="FFFFFF"/>
          </w:tcPr>
          <w:p w14:paraId="4FF6713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3144" w:type="dxa"/>
            <w:shd w:val="clear" w:color="auto" w:fill="FFFFFF"/>
          </w:tcPr>
          <w:p w14:paraId="3C6367E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Martin and Edwards 2013</w:t>
            </w:r>
          </w:p>
        </w:tc>
      </w:tr>
      <w:tr w:rsidR="00CA57AC" w14:paraId="51E21502" w14:textId="77777777">
        <w:trPr>
          <w:trHeight w:val="247"/>
        </w:trPr>
        <w:tc>
          <w:tcPr>
            <w:tcW w:w="1301" w:type="dxa"/>
            <w:shd w:val="clear" w:color="auto" w:fill="FFFFFF"/>
          </w:tcPr>
          <w:p w14:paraId="38C8184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3777" w:type="dxa"/>
            <w:shd w:val="clear" w:color="auto" w:fill="FFFFFF"/>
          </w:tcPr>
          <w:p w14:paraId="6F58EE0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Aswad </w:t>
            </w:r>
          </w:p>
        </w:tc>
        <w:tc>
          <w:tcPr>
            <w:tcW w:w="982" w:type="dxa"/>
            <w:shd w:val="clear" w:color="auto" w:fill="FFFFFF"/>
          </w:tcPr>
          <w:p w14:paraId="41B07B4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-7600</w:t>
            </w:r>
          </w:p>
        </w:tc>
        <w:tc>
          <w:tcPr>
            <w:tcW w:w="1498" w:type="dxa"/>
            <w:shd w:val="clear" w:color="auto" w:fill="FFFFFF"/>
          </w:tcPr>
          <w:p w14:paraId="2A75381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74.88%</w:t>
            </w:r>
          </w:p>
        </w:tc>
        <w:tc>
          <w:tcPr>
            <w:tcW w:w="1372" w:type="dxa"/>
            <w:shd w:val="clear" w:color="auto" w:fill="FFFFFF"/>
          </w:tcPr>
          <w:p w14:paraId="6DF4BAA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50%</w:t>
            </w:r>
          </w:p>
        </w:tc>
        <w:tc>
          <w:tcPr>
            <w:tcW w:w="3144" w:type="dxa"/>
            <w:shd w:val="clear" w:color="auto" w:fill="FFFFFF"/>
          </w:tcPr>
          <w:p w14:paraId="60A916F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Martin and Edwards 2013</w:t>
            </w:r>
          </w:p>
        </w:tc>
      </w:tr>
      <w:tr w:rsidR="00CA57AC" w14:paraId="3E0A3829" w14:textId="77777777">
        <w:trPr>
          <w:trHeight w:val="247"/>
        </w:trPr>
        <w:tc>
          <w:tcPr>
            <w:tcW w:w="1301" w:type="dxa"/>
            <w:shd w:val="clear" w:color="auto" w:fill="FFFFFF"/>
          </w:tcPr>
          <w:p w14:paraId="694CD86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3777" w:type="dxa"/>
            <w:shd w:val="clear" w:color="auto" w:fill="FFFFFF"/>
          </w:tcPr>
          <w:p w14:paraId="44179A4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Wadi </w:t>
            </w:r>
            <w:proofErr w:type="spellStart"/>
            <w:r>
              <w:rPr>
                <w:rFonts w:ascii="Arial" w:eastAsia="Arial" w:hAnsi="Arial" w:cs="Arial"/>
                <w:color w:val="000000"/>
                <w:sz w:val="18"/>
                <w:szCs w:val="18"/>
              </w:rPr>
              <w:t>Jilat</w:t>
            </w:r>
            <w:proofErr w:type="spellEnd"/>
            <w:r>
              <w:rPr>
                <w:rFonts w:ascii="Arial" w:eastAsia="Arial" w:hAnsi="Arial" w:cs="Arial"/>
                <w:color w:val="000000"/>
                <w:sz w:val="18"/>
                <w:szCs w:val="18"/>
              </w:rPr>
              <w:t xml:space="preserve"> 7</w:t>
            </w:r>
          </w:p>
        </w:tc>
        <w:tc>
          <w:tcPr>
            <w:tcW w:w="982" w:type="dxa"/>
            <w:shd w:val="clear" w:color="auto" w:fill="FFFFFF"/>
          </w:tcPr>
          <w:p w14:paraId="58855C1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-7550</w:t>
            </w:r>
          </w:p>
        </w:tc>
        <w:tc>
          <w:tcPr>
            <w:tcW w:w="1498" w:type="dxa"/>
            <w:shd w:val="clear" w:color="auto" w:fill="FFFFFF"/>
          </w:tcPr>
          <w:p w14:paraId="0F2BE70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9.06%</w:t>
            </w:r>
          </w:p>
        </w:tc>
        <w:tc>
          <w:tcPr>
            <w:tcW w:w="1372" w:type="dxa"/>
            <w:shd w:val="clear" w:color="auto" w:fill="FFFFFF"/>
          </w:tcPr>
          <w:p w14:paraId="224BDD1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w:t>
            </w:r>
          </w:p>
        </w:tc>
        <w:tc>
          <w:tcPr>
            <w:tcW w:w="3144" w:type="dxa"/>
            <w:shd w:val="clear" w:color="auto" w:fill="FFFFFF"/>
          </w:tcPr>
          <w:p w14:paraId="536E003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Martin and Edwards 2013</w:t>
            </w:r>
          </w:p>
        </w:tc>
      </w:tr>
      <w:tr w:rsidR="00CA57AC" w14:paraId="2E6BA02C" w14:textId="77777777">
        <w:trPr>
          <w:trHeight w:val="247"/>
        </w:trPr>
        <w:tc>
          <w:tcPr>
            <w:tcW w:w="1301" w:type="dxa"/>
            <w:shd w:val="clear" w:color="auto" w:fill="FFFFFF"/>
          </w:tcPr>
          <w:p w14:paraId="2919470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3777" w:type="dxa"/>
            <w:shd w:val="clear" w:color="auto" w:fill="FFFFFF"/>
          </w:tcPr>
          <w:p w14:paraId="49C5972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Ramad</w:t>
            </w:r>
            <w:proofErr w:type="spellEnd"/>
            <w:r>
              <w:rPr>
                <w:rFonts w:ascii="Arial" w:eastAsia="Arial" w:hAnsi="Arial" w:cs="Arial"/>
                <w:color w:val="000000"/>
                <w:sz w:val="18"/>
                <w:szCs w:val="18"/>
              </w:rPr>
              <w:t xml:space="preserve"> </w:t>
            </w:r>
          </w:p>
        </w:tc>
        <w:tc>
          <w:tcPr>
            <w:tcW w:w="982" w:type="dxa"/>
            <w:shd w:val="clear" w:color="auto" w:fill="FFFFFF"/>
          </w:tcPr>
          <w:p w14:paraId="3C43957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-7200</w:t>
            </w:r>
          </w:p>
        </w:tc>
        <w:tc>
          <w:tcPr>
            <w:tcW w:w="1498" w:type="dxa"/>
            <w:shd w:val="clear" w:color="auto" w:fill="FFFFFF"/>
          </w:tcPr>
          <w:p w14:paraId="07C902B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38.40%</w:t>
            </w:r>
          </w:p>
        </w:tc>
        <w:tc>
          <w:tcPr>
            <w:tcW w:w="1372" w:type="dxa"/>
            <w:shd w:val="clear" w:color="auto" w:fill="FFFFFF"/>
          </w:tcPr>
          <w:p w14:paraId="457916B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69%</w:t>
            </w:r>
          </w:p>
        </w:tc>
        <w:tc>
          <w:tcPr>
            <w:tcW w:w="3144" w:type="dxa"/>
            <w:shd w:val="clear" w:color="auto" w:fill="FFFFFF"/>
          </w:tcPr>
          <w:p w14:paraId="51686EB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Martin and Edwards 2013</w:t>
            </w:r>
          </w:p>
        </w:tc>
      </w:tr>
      <w:tr w:rsidR="00CA57AC" w14:paraId="55739D41" w14:textId="77777777">
        <w:trPr>
          <w:trHeight w:val="247"/>
        </w:trPr>
        <w:tc>
          <w:tcPr>
            <w:tcW w:w="1301" w:type="dxa"/>
            <w:shd w:val="clear" w:color="auto" w:fill="FFFFFF"/>
          </w:tcPr>
          <w:p w14:paraId="71EC74F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3777" w:type="dxa"/>
            <w:shd w:val="clear" w:color="auto" w:fill="FFFFFF"/>
          </w:tcPr>
          <w:p w14:paraId="17506F1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Ghoraifé</w:t>
            </w:r>
            <w:proofErr w:type="spellEnd"/>
            <w:r>
              <w:rPr>
                <w:rFonts w:ascii="Arial" w:eastAsia="Arial" w:hAnsi="Arial" w:cs="Arial"/>
                <w:color w:val="000000"/>
                <w:sz w:val="18"/>
                <w:szCs w:val="18"/>
              </w:rPr>
              <w:t xml:space="preserve"> </w:t>
            </w:r>
          </w:p>
        </w:tc>
        <w:tc>
          <w:tcPr>
            <w:tcW w:w="982" w:type="dxa"/>
            <w:shd w:val="clear" w:color="auto" w:fill="FFFFFF"/>
          </w:tcPr>
          <w:p w14:paraId="03C392B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-7150</w:t>
            </w:r>
          </w:p>
        </w:tc>
        <w:tc>
          <w:tcPr>
            <w:tcW w:w="1498" w:type="dxa"/>
            <w:shd w:val="clear" w:color="auto" w:fill="FFFFFF"/>
          </w:tcPr>
          <w:p w14:paraId="00E02E8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52.10%</w:t>
            </w:r>
          </w:p>
        </w:tc>
        <w:tc>
          <w:tcPr>
            <w:tcW w:w="1372" w:type="dxa"/>
            <w:shd w:val="clear" w:color="auto" w:fill="FFFFFF"/>
          </w:tcPr>
          <w:p w14:paraId="3365C5C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58%</w:t>
            </w:r>
          </w:p>
        </w:tc>
        <w:tc>
          <w:tcPr>
            <w:tcW w:w="3144" w:type="dxa"/>
            <w:shd w:val="clear" w:color="auto" w:fill="FFFFFF"/>
          </w:tcPr>
          <w:p w14:paraId="62619A9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Martin and Edwards 2013</w:t>
            </w:r>
          </w:p>
        </w:tc>
      </w:tr>
      <w:tr w:rsidR="00CA57AC" w14:paraId="638CD479" w14:textId="77777777">
        <w:trPr>
          <w:trHeight w:val="247"/>
        </w:trPr>
        <w:tc>
          <w:tcPr>
            <w:tcW w:w="1301" w:type="dxa"/>
            <w:shd w:val="clear" w:color="auto" w:fill="FFFFFF"/>
          </w:tcPr>
          <w:p w14:paraId="4F64B06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3777" w:type="dxa"/>
            <w:shd w:val="clear" w:color="auto" w:fill="FFFFFF"/>
          </w:tcPr>
          <w:p w14:paraId="64D0984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Wadi </w:t>
            </w:r>
            <w:proofErr w:type="spellStart"/>
            <w:r>
              <w:rPr>
                <w:rFonts w:ascii="Arial" w:eastAsia="Arial" w:hAnsi="Arial" w:cs="Arial"/>
                <w:color w:val="000000"/>
                <w:sz w:val="18"/>
                <w:szCs w:val="18"/>
              </w:rPr>
              <w:t>Jilat</w:t>
            </w:r>
            <w:proofErr w:type="spellEnd"/>
            <w:r>
              <w:rPr>
                <w:rFonts w:ascii="Arial" w:eastAsia="Arial" w:hAnsi="Arial" w:cs="Arial"/>
                <w:color w:val="000000"/>
                <w:sz w:val="18"/>
                <w:szCs w:val="18"/>
              </w:rPr>
              <w:t xml:space="preserve"> 13 </w:t>
            </w:r>
          </w:p>
        </w:tc>
        <w:tc>
          <w:tcPr>
            <w:tcW w:w="982" w:type="dxa"/>
            <w:shd w:val="clear" w:color="auto" w:fill="FFFFFF"/>
          </w:tcPr>
          <w:p w14:paraId="316E46AA"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-6815</w:t>
            </w:r>
          </w:p>
        </w:tc>
        <w:tc>
          <w:tcPr>
            <w:tcW w:w="1498" w:type="dxa"/>
            <w:shd w:val="clear" w:color="auto" w:fill="FFFFFF"/>
          </w:tcPr>
          <w:p w14:paraId="6E99B90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0.44%</w:t>
            </w:r>
          </w:p>
        </w:tc>
        <w:tc>
          <w:tcPr>
            <w:tcW w:w="1372" w:type="dxa"/>
            <w:shd w:val="clear" w:color="auto" w:fill="FFFFFF"/>
          </w:tcPr>
          <w:p w14:paraId="1A5D2B0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62%</w:t>
            </w:r>
          </w:p>
        </w:tc>
        <w:tc>
          <w:tcPr>
            <w:tcW w:w="3144" w:type="dxa"/>
            <w:shd w:val="clear" w:color="auto" w:fill="FFFFFF"/>
          </w:tcPr>
          <w:p w14:paraId="03475B7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Martin and Edwards 2013</w:t>
            </w:r>
          </w:p>
        </w:tc>
      </w:tr>
      <w:tr w:rsidR="00CA57AC" w14:paraId="5C14872B" w14:textId="77777777">
        <w:trPr>
          <w:trHeight w:val="247"/>
        </w:trPr>
        <w:tc>
          <w:tcPr>
            <w:tcW w:w="1301" w:type="dxa"/>
            <w:shd w:val="clear" w:color="auto" w:fill="FFFFFF"/>
          </w:tcPr>
          <w:p w14:paraId="2CC0038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3777" w:type="dxa"/>
            <w:shd w:val="clear" w:color="auto" w:fill="FFFFFF"/>
          </w:tcPr>
          <w:p w14:paraId="5D54D75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Tell </w:t>
            </w:r>
            <w:proofErr w:type="spellStart"/>
            <w:r>
              <w:rPr>
                <w:rFonts w:ascii="Arial" w:eastAsia="Arial" w:hAnsi="Arial" w:cs="Arial"/>
                <w:color w:val="000000"/>
                <w:sz w:val="18"/>
                <w:szCs w:val="18"/>
              </w:rPr>
              <w:t>Ramad</w:t>
            </w:r>
            <w:proofErr w:type="spellEnd"/>
            <w:r>
              <w:rPr>
                <w:rFonts w:ascii="Arial" w:eastAsia="Arial" w:hAnsi="Arial" w:cs="Arial"/>
                <w:color w:val="000000"/>
                <w:sz w:val="18"/>
                <w:szCs w:val="18"/>
              </w:rPr>
              <w:t xml:space="preserve"> </w:t>
            </w:r>
          </w:p>
        </w:tc>
        <w:tc>
          <w:tcPr>
            <w:tcW w:w="982" w:type="dxa"/>
            <w:shd w:val="clear" w:color="auto" w:fill="FFFFFF"/>
          </w:tcPr>
          <w:p w14:paraId="1AD526E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-6750</w:t>
            </w:r>
          </w:p>
        </w:tc>
        <w:tc>
          <w:tcPr>
            <w:tcW w:w="1498" w:type="dxa"/>
            <w:shd w:val="clear" w:color="auto" w:fill="FFFFFF"/>
          </w:tcPr>
          <w:p w14:paraId="7E41412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38.40%</w:t>
            </w:r>
          </w:p>
        </w:tc>
        <w:tc>
          <w:tcPr>
            <w:tcW w:w="1372" w:type="dxa"/>
            <w:shd w:val="clear" w:color="auto" w:fill="FFFFFF"/>
          </w:tcPr>
          <w:p w14:paraId="286D76F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69%</w:t>
            </w:r>
          </w:p>
        </w:tc>
        <w:tc>
          <w:tcPr>
            <w:tcW w:w="3144" w:type="dxa"/>
            <w:shd w:val="clear" w:color="auto" w:fill="FFFFFF"/>
          </w:tcPr>
          <w:p w14:paraId="0A78EC79"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Martin and Edwards 2013</w:t>
            </w:r>
          </w:p>
        </w:tc>
      </w:tr>
      <w:tr w:rsidR="00CA57AC" w14:paraId="1A5C9A8D" w14:textId="77777777">
        <w:trPr>
          <w:trHeight w:val="247"/>
        </w:trPr>
        <w:tc>
          <w:tcPr>
            <w:tcW w:w="1301" w:type="dxa"/>
            <w:shd w:val="clear" w:color="auto" w:fill="FFFFFF"/>
          </w:tcPr>
          <w:p w14:paraId="1A9252B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Levant S</w:t>
            </w:r>
          </w:p>
        </w:tc>
        <w:tc>
          <w:tcPr>
            <w:tcW w:w="3777" w:type="dxa"/>
            <w:shd w:val="clear" w:color="auto" w:fill="FFFFFF"/>
          </w:tcPr>
          <w:p w14:paraId="7A7C050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Wadi Fidan C </w:t>
            </w:r>
          </w:p>
        </w:tc>
        <w:tc>
          <w:tcPr>
            <w:tcW w:w="982" w:type="dxa"/>
            <w:shd w:val="clear" w:color="auto" w:fill="FFFFFF"/>
          </w:tcPr>
          <w:p w14:paraId="02D8DEF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-6350</w:t>
            </w:r>
          </w:p>
        </w:tc>
        <w:tc>
          <w:tcPr>
            <w:tcW w:w="1498" w:type="dxa"/>
            <w:shd w:val="clear" w:color="auto" w:fill="FFFFFF"/>
          </w:tcPr>
          <w:p w14:paraId="54EF71D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97.75%</w:t>
            </w:r>
          </w:p>
        </w:tc>
        <w:tc>
          <w:tcPr>
            <w:tcW w:w="1372" w:type="dxa"/>
            <w:shd w:val="clear" w:color="auto" w:fill="FFFFFF"/>
          </w:tcPr>
          <w:p w14:paraId="00EF2E7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62%</w:t>
            </w:r>
          </w:p>
        </w:tc>
        <w:tc>
          <w:tcPr>
            <w:tcW w:w="3144" w:type="dxa"/>
            <w:shd w:val="clear" w:color="auto" w:fill="FFFFFF"/>
          </w:tcPr>
          <w:p w14:paraId="72D617D1"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Martin and Edwards 2013</w:t>
            </w:r>
          </w:p>
        </w:tc>
      </w:tr>
      <w:tr w:rsidR="00CA57AC" w14:paraId="4824B354" w14:textId="77777777">
        <w:trPr>
          <w:trHeight w:val="247"/>
        </w:trPr>
        <w:tc>
          <w:tcPr>
            <w:tcW w:w="1301" w:type="dxa"/>
            <w:shd w:val="clear" w:color="auto" w:fill="FFFFFF"/>
          </w:tcPr>
          <w:p w14:paraId="6DA1C85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3777" w:type="dxa"/>
            <w:shd w:val="clear" w:color="auto" w:fill="FFFFFF"/>
          </w:tcPr>
          <w:p w14:paraId="728FCFD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Hallan </w:t>
            </w:r>
            <w:proofErr w:type="spellStart"/>
            <w:r>
              <w:rPr>
                <w:rFonts w:ascii="Arial" w:eastAsia="Arial" w:hAnsi="Arial" w:cs="Arial"/>
                <w:color w:val="000000"/>
                <w:sz w:val="18"/>
                <w:szCs w:val="18"/>
              </w:rPr>
              <w:t>Çemi</w:t>
            </w:r>
            <w:proofErr w:type="spellEnd"/>
          </w:p>
        </w:tc>
        <w:tc>
          <w:tcPr>
            <w:tcW w:w="982" w:type="dxa"/>
            <w:shd w:val="clear" w:color="auto" w:fill="FFFFFF"/>
          </w:tcPr>
          <w:p w14:paraId="1225D00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-9485</w:t>
            </w:r>
          </w:p>
        </w:tc>
        <w:tc>
          <w:tcPr>
            <w:tcW w:w="1498" w:type="dxa"/>
            <w:shd w:val="clear" w:color="auto" w:fill="FFFFFF"/>
          </w:tcPr>
          <w:p w14:paraId="4FA9D9A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1.72%</w:t>
            </w:r>
          </w:p>
        </w:tc>
        <w:tc>
          <w:tcPr>
            <w:tcW w:w="1372" w:type="dxa"/>
            <w:shd w:val="clear" w:color="auto" w:fill="FFFFFF"/>
          </w:tcPr>
          <w:p w14:paraId="420EEDD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w:t>
            </w:r>
          </w:p>
        </w:tc>
        <w:tc>
          <w:tcPr>
            <w:tcW w:w="3144" w:type="dxa"/>
            <w:shd w:val="clear" w:color="auto" w:fill="FFFFFF"/>
          </w:tcPr>
          <w:p w14:paraId="51C6868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Zeder and Lemoine 2023</w:t>
            </w:r>
          </w:p>
        </w:tc>
      </w:tr>
      <w:tr w:rsidR="00CA57AC" w14:paraId="16F8425C" w14:textId="77777777">
        <w:trPr>
          <w:trHeight w:val="247"/>
        </w:trPr>
        <w:tc>
          <w:tcPr>
            <w:tcW w:w="1301" w:type="dxa"/>
            <w:shd w:val="clear" w:color="auto" w:fill="FFFFFF"/>
          </w:tcPr>
          <w:p w14:paraId="43006AC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3777" w:type="dxa"/>
            <w:shd w:val="clear" w:color="auto" w:fill="FFFFFF"/>
          </w:tcPr>
          <w:p w14:paraId="020CC576"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Hasankeyf</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Höyük</w:t>
            </w:r>
            <w:proofErr w:type="spellEnd"/>
            <w:r>
              <w:rPr>
                <w:rFonts w:ascii="Arial" w:eastAsia="Arial" w:hAnsi="Arial" w:cs="Arial"/>
                <w:color w:val="000000"/>
                <w:sz w:val="18"/>
                <w:szCs w:val="18"/>
              </w:rPr>
              <w:t xml:space="preserve"> </w:t>
            </w:r>
          </w:p>
        </w:tc>
        <w:tc>
          <w:tcPr>
            <w:tcW w:w="982" w:type="dxa"/>
            <w:shd w:val="clear" w:color="auto" w:fill="FFFFFF"/>
          </w:tcPr>
          <w:p w14:paraId="3EFFF4B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-9440</w:t>
            </w:r>
          </w:p>
        </w:tc>
        <w:tc>
          <w:tcPr>
            <w:tcW w:w="1498" w:type="dxa"/>
            <w:shd w:val="clear" w:color="auto" w:fill="FFFFFF"/>
          </w:tcPr>
          <w:p w14:paraId="7C5B0650"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0.12%</w:t>
            </w:r>
          </w:p>
        </w:tc>
        <w:tc>
          <w:tcPr>
            <w:tcW w:w="1372" w:type="dxa"/>
            <w:shd w:val="clear" w:color="auto" w:fill="FFFFFF"/>
          </w:tcPr>
          <w:p w14:paraId="4B0E1E0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80%</w:t>
            </w:r>
          </w:p>
        </w:tc>
        <w:tc>
          <w:tcPr>
            <w:tcW w:w="3144" w:type="dxa"/>
            <w:shd w:val="clear" w:color="auto" w:fill="FFFFFF"/>
          </w:tcPr>
          <w:p w14:paraId="77A1D86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r w:rsidR="00CA57AC" w14:paraId="0FDD10D8" w14:textId="77777777">
        <w:trPr>
          <w:trHeight w:val="247"/>
        </w:trPr>
        <w:tc>
          <w:tcPr>
            <w:tcW w:w="1301" w:type="dxa"/>
            <w:shd w:val="clear" w:color="auto" w:fill="FFFFFF"/>
          </w:tcPr>
          <w:p w14:paraId="4D1693F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3777" w:type="dxa"/>
            <w:shd w:val="clear" w:color="auto" w:fill="FFFFFF"/>
          </w:tcPr>
          <w:p w14:paraId="7637750C"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Gusir</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Hoyuk</w:t>
            </w:r>
            <w:proofErr w:type="spellEnd"/>
            <w:r>
              <w:rPr>
                <w:rFonts w:ascii="Arial" w:eastAsia="Arial" w:hAnsi="Arial" w:cs="Arial"/>
                <w:color w:val="000000"/>
                <w:sz w:val="18"/>
                <w:szCs w:val="18"/>
              </w:rPr>
              <w:t xml:space="preserve"> 1</w:t>
            </w:r>
          </w:p>
        </w:tc>
        <w:tc>
          <w:tcPr>
            <w:tcW w:w="982" w:type="dxa"/>
            <w:shd w:val="clear" w:color="auto" w:fill="FFFFFF"/>
          </w:tcPr>
          <w:p w14:paraId="48923309"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-9250</w:t>
            </w:r>
          </w:p>
        </w:tc>
        <w:tc>
          <w:tcPr>
            <w:tcW w:w="1498" w:type="dxa"/>
            <w:shd w:val="clear" w:color="auto" w:fill="FFFFFF"/>
          </w:tcPr>
          <w:p w14:paraId="2BBCCCD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15.02%</w:t>
            </w:r>
          </w:p>
        </w:tc>
        <w:tc>
          <w:tcPr>
            <w:tcW w:w="1372" w:type="dxa"/>
            <w:shd w:val="clear" w:color="auto" w:fill="FFFFFF"/>
          </w:tcPr>
          <w:p w14:paraId="050B358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33%</w:t>
            </w:r>
          </w:p>
        </w:tc>
        <w:tc>
          <w:tcPr>
            <w:tcW w:w="3144" w:type="dxa"/>
            <w:shd w:val="clear" w:color="auto" w:fill="FFFFFF"/>
          </w:tcPr>
          <w:p w14:paraId="1A10C18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Kabukcu et al 2021</w:t>
            </w:r>
          </w:p>
        </w:tc>
      </w:tr>
      <w:tr w:rsidR="00CA57AC" w14:paraId="1B05F3A4" w14:textId="77777777">
        <w:trPr>
          <w:trHeight w:val="247"/>
        </w:trPr>
        <w:tc>
          <w:tcPr>
            <w:tcW w:w="1301" w:type="dxa"/>
            <w:shd w:val="clear" w:color="auto" w:fill="FFFFFF"/>
          </w:tcPr>
          <w:p w14:paraId="2EDBD5C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3777" w:type="dxa"/>
            <w:shd w:val="clear" w:color="auto" w:fill="FFFFFF"/>
          </w:tcPr>
          <w:p w14:paraId="42A62789"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Nevalı</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Çori</w:t>
            </w:r>
            <w:proofErr w:type="spellEnd"/>
            <w:r>
              <w:rPr>
                <w:rFonts w:ascii="Arial" w:eastAsia="Arial" w:hAnsi="Arial" w:cs="Arial"/>
                <w:color w:val="000000"/>
                <w:sz w:val="18"/>
                <w:szCs w:val="18"/>
              </w:rPr>
              <w:t xml:space="preserve"> </w:t>
            </w:r>
          </w:p>
        </w:tc>
        <w:tc>
          <w:tcPr>
            <w:tcW w:w="982" w:type="dxa"/>
            <w:shd w:val="clear" w:color="auto" w:fill="FFFFFF"/>
          </w:tcPr>
          <w:p w14:paraId="7B479B9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-8275</w:t>
            </w:r>
          </w:p>
        </w:tc>
        <w:tc>
          <w:tcPr>
            <w:tcW w:w="1498" w:type="dxa"/>
            <w:shd w:val="clear" w:color="auto" w:fill="FFFFFF"/>
          </w:tcPr>
          <w:p w14:paraId="0528F47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85.73%</w:t>
            </w:r>
          </w:p>
        </w:tc>
        <w:tc>
          <w:tcPr>
            <w:tcW w:w="1372" w:type="dxa"/>
            <w:shd w:val="clear" w:color="auto" w:fill="FFFFFF"/>
          </w:tcPr>
          <w:p w14:paraId="0F37D9A5"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11%</w:t>
            </w:r>
          </w:p>
        </w:tc>
        <w:tc>
          <w:tcPr>
            <w:tcW w:w="3144" w:type="dxa"/>
            <w:shd w:val="clear" w:color="auto" w:fill="FFFFFF"/>
          </w:tcPr>
          <w:p w14:paraId="6CA542F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Peters et al. 2005</w:t>
            </w:r>
          </w:p>
        </w:tc>
      </w:tr>
      <w:tr w:rsidR="00CA57AC" w14:paraId="4062AE3D" w14:textId="77777777">
        <w:trPr>
          <w:trHeight w:val="247"/>
        </w:trPr>
        <w:tc>
          <w:tcPr>
            <w:tcW w:w="1301" w:type="dxa"/>
            <w:shd w:val="clear" w:color="auto" w:fill="FFFFFF"/>
          </w:tcPr>
          <w:p w14:paraId="4E609732"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lastRenderedPageBreak/>
              <w:t>North FC</w:t>
            </w:r>
          </w:p>
        </w:tc>
        <w:tc>
          <w:tcPr>
            <w:tcW w:w="3777" w:type="dxa"/>
            <w:shd w:val="clear" w:color="auto" w:fill="FFFFFF"/>
          </w:tcPr>
          <w:p w14:paraId="6A9530FA"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Çayönü</w:t>
            </w:r>
            <w:proofErr w:type="spellEnd"/>
            <w:r>
              <w:rPr>
                <w:rFonts w:ascii="Arial" w:eastAsia="Arial" w:hAnsi="Arial" w:cs="Arial"/>
                <w:color w:val="000000"/>
                <w:sz w:val="18"/>
                <w:szCs w:val="18"/>
              </w:rPr>
              <w:t xml:space="preserve"> 1b</w:t>
            </w:r>
          </w:p>
        </w:tc>
        <w:tc>
          <w:tcPr>
            <w:tcW w:w="982" w:type="dxa"/>
            <w:shd w:val="clear" w:color="auto" w:fill="FFFFFF"/>
          </w:tcPr>
          <w:p w14:paraId="7884E286"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-8550</w:t>
            </w:r>
          </w:p>
        </w:tc>
        <w:tc>
          <w:tcPr>
            <w:tcW w:w="1498" w:type="dxa"/>
            <w:shd w:val="clear" w:color="auto" w:fill="FFFFFF"/>
          </w:tcPr>
          <w:p w14:paraId="1CF32A9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43.92%</w:t>
            </w:r>
          </w:p>
        </w:tc>
        <w:tc>
          <w:tcPr>
            <w:tcW w:w="1372" w:type="dxa"/>
            <w:shd w:val="clear" w:color="auto" w:fill="FFFFFF"/>
          </w:tcPr>
          <w:p w14:paraId="37B68D4C"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15%</w:t>
            </w:r>
          </w:p>
        </w:tc>
        <w:tc>
          <w:tcPr>
            <w:tcW w:w="3144" w:type="dxa"/>
            <w:shd w:val="clear" w:color="auto" w:fill="FFFFFF"/>
          </w:tcPr>
          <w:p w14:paraId="7157624A"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 2014</w:t>
            </w:r>
          </w:p>
        </w:tc>
      </w:tr>
      <w:tr w:rsidR="00CA57AC" w14:paraId="01BBE37E" w14:textId="77777777">
        <w:trPr>
          <w:trHeight w:val="247"/>
        </w:trPr>
        <w:tc>
          <w:tcPr>
            <w:tcW w:w="1301" w:type="dxa"/>
            <w:shd w:val="clear" w:color="auto" w:fill="FFFFFF"/>
          </w:tcPr>
          <w:p w14:paraId="24C32F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3777" w:type="dxa"/>
            <w:shd w:val="clear" w:color="auto" w:fill="FFFFFF"/>
          </w:tcPr>
          <w:p w14:paraId="6F07FD2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Cafer </w:t>
            </w:r>
            <w:proofErr w:type="spellStart"/>
            <w:r>
              <w:rPr>
                <w:rFonts w:ascii="Arial" w:eastAsia="Arial" w:hAnsi="Arial" w:cs="Arial"/>
                <w:color w:val="000000"/>
                <w:sz w:val="18"/>
                <w:szCs w:val="18"/>
              </w:rPr>
              <w:t>Hoyuk</w:t>
            </w:r>
            <w:proofErr w:type="spellEnd"/>
            <w:r>
              <w:rPr>
                <w:rFonts w:ascii="Arial" w:eastAsia="Arial" w:hAnsi="Arial" w:cs="Arial"/>
                <w:color w:val="000000"/>
                <w:sz w:val="18"/>
                <w:szCs w:val="18"/>
              </w:rPr>
              <w:t xml:space="preserve">  (13-9)</w:t>
            </w:r>
          </w:p>
        </w:tc>
        <w:tc>
          <w:tcPr>
            <w:tcW w:w="982" w:type="dxa"/>
            <w:shd w:val="clear" w:color="auto" w:fill="FFFFFF"/>
          </w:tcPr>
          <w:p w14:paraId="2088633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-8100</w:t>
            </w:r>
          </w:p>
        </w:tc>
        <w:tc>
          <w:tcPr>
            <w:tcW w:w="1498" w:type="dxa"/>
            <w:shd w:val="clear" w:color="auto" w:fill="FFFFFF"/>
          </w:tcPr>
          <w:p w14:paraId="2B5313E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44.90%</w:t>
            </w:r>
          </w:p>
        </w:tc>
        <w:tc>
          <w:tcPr>
            <w:tcW w:w="1372" w:type="dxa"/>
            <w:shd w:val="clear" w:color="auto" w:fill="FFFFFF"/>
          </w:tcPr>
          <w:p w14:paraId="2D2FD72B"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54%</w:t>
            </w:r>
          </w:p>
        </w:tc>
        <w:tc>
          <w:tcPr>
            <w:tcW w:w="3144" w:type="dxa"/>
            <w:shd w:val="clear" w:color="auto" w:fill="FFFFFF"/>
          </w:tcPr>
          <w:p w14:paraId="1F5E5A53"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Helmer 2008</w:t>
            </w:r>
          </w:p>
        </w:tc>
      </w:tr>
      <w:tr w:rsidR="00CA57AC" w14:paraId="3FFB9FAB" w14:textId="77777777">
        <w:trPr>
          <w:trHeight w:val="257"/>
        </w:trPr>
        <w:tc>
          <w:tcPr>
            <w:tcW w:w="1301" w:type="dxa"/>
            <w:shd w:val="clear" w:color="auto" w:fill="FFFFFF"/>
          </w:tcPr>
          <w:p w14:paraId="20131B3D"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3777" w:type="dxa"/>
            <w:shd w:val="clear" w:color="auto" w:fill="FFFFFF"/>
          </w:tcPr>
          <w:p w14:paraId="1808AB10"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Cafer </w:t>
            </w:r>
            <w:proofErr w:type="spellStart"/>
            <w:r>
              <w:rPr>
                <w:rFonts w:ascii="Arial" w:eastAsia="Arial" w:hAnsi="Arial" w:cs="Arial"/>
                <w:color w:val="000000"/>
                <w:sz w:val="18"/>
                <w:szCs w:val="18"/>
              </w:rPr>
              <w:t>Hoyuk</w:t>
            </w:r>
            <w:proofErr w:type="spellEnd"/>
            <w:r>
              <w:rPr>
                <w:rFonts w:ascii="Arial" w:eastAsia="Arial" w:hAnsi="Arial" w:cs="Arial"/>
                <w:color w:val="000000"/>
                <w:sz w:val="18"/>
                <w:szCs w:val="18"/>
              </w:rPr>
              <w:t xml:space="preserve"> (8-5)</w:t>
            </w:r>
          </w:p>
        </w:tc>
        <w:tc>
          <w:tcPr>
            <w:tcW w:w="982" w:type="dxa"/>
            <w:shd w:val="clear" w:color="auto" w:fill="FFFFFF"/>
          </w:tcPr>
          <w:p w14:paraId="1F973C43"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-7800</w:t>
            </w:r>
          </w:p>
        </w:tc>
        <w:tc>
          <w:tcPr>
            <w:tcW w:w="1498" w:type="dxa"/>
            <w:shd w:val="clear" w:color="auto" w:fill="FFFFFF"/>
          </w:tcPr>
          <w:p w14:paraId="07EF99B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67.3%</w:t>
            </w:r>
          </w:p>
        </w:tc>
        <w:tc>
          <w:tcPr>
            <w:tcW w:w="1372" w:type="dxa"/>
            <w:shd w:val="clear" w:color="auto" w:fill="FFFFFF"/>
          </w:tcPr>
          <w:p w14:paraId="0DE84D2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55%</w:t>
            </w:r>
          </w:p>
        </w:tc>
        <w:tc>
          <w:tcPr>
            <w:tcW w:w="3144" w:type="dxa"/>
            <w:shd w:val="clear" w:color="auto" w:fill="FFFFFF"/>
          </w:tcPr>
          <w:p w14:paraId="23E5BFCB"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Helmer 2008</w:t>
            </w:r>
          </w:p>
        </w:tc>
      </w:tr>
      <w:tr w:rsidR="00CA57AC" w14:paraId="2F54C9CF" w14:textId="77777777">
        <w:trPr>
          <w:trHeight w:val="247"/>
        </w:trPr>
        <w:tc>
          <w:tcPr>
            <w:tcW w:w="1301" w:type="dxa"/>
            <w:shd w:val="clear" w:color="auto" w:fill="FFFFFF"/>
          </w:tcPr>
          <w:p w14:paraId="3329438E"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3777" w:type="dxa"/>
            <w:shd w:val="clear" w:color="auto" w:fill="FFFFFF"/>
          </w:tcPr>
          <w:p w14:paraId="51116FA8"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Cafer </w:t>
            </w:r>
            <w:proofErr w:type="spellStart"/>
            <w:r>
              <w:rPr>
                <w:rFonts w:ascii="Arial" w:eastAsia="Arial" w:hAnsi="Arial" w:cs="Arial"/>
                <w:color w:val="000000"/>
                <w:sz w:val="18"/>
                <w:szCs w:val="18"/>
              </w:rPr>
              <w:t>Hoyuk</w:t>
            </w:r>
            <w:proofErr w:type="spellEnd"/>
            <w:r>
              <w:rPr>
                <w:rFonts w:ascii="Arial" w:eastAsia="Arial" w:hAnsi="Arial" w:cs="Arial"/>
                <w:color w:val="000000"/>
                <w:sz w:val="18"/>
                <w:szCs w:val="18"/>
              </w:rPr>
              <w:t xml:space="preserve"> (4-3)</w:t>
            </w:r>
          </w:p>
        </w:tc>
        <w:tc>
          <w:tcPr>
            <w:tcW w:w="982" w:type="dxa"/>
            <w:shd w:val="clear" w:color="auto" w:fill="FFFFFF"/>
          </w:tcPr>
          <w:p w14:paraId="24F56E67"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-7350</w:t>
            </w:r>
          </w:p>
        </w:tc>
        <w:tc>
          <w:tcPr>
            <w:tcW w:w="1498" w:type="dxa"/>
            <w:shd w:val="clear" w:color="auto" w:fill="FFFFFF"/>
          </w:tcPr>
          <w:p w14:paraId="76992E3F"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53.74%</w:t>
            </w:r>
          </w:p>
        </w:tc>
        <w:tc>
          <w:tcPr>
            <w:tcW w:w="1372" w:type="dxa"/>
            <w:shd w:val="clear" w:color="auto" w:fill="FFFFFF"/>
          </w:tcPr>
          <w:p w14:paraId="6D90160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54%</w:t>
            </w:r>
          </w:p>
        </w:tc>
        <w:tc>
          <w:tcPr>
            <w:tcW w:w="3144" w:type="dxa"/>
            <w:shd w:val="clear" w:color="auto" w:fill="FFFFFF"/>
          </w:tcPr>
          <w:p w14:paraId="4BA90C97"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Helmer 2008</w:t>
            </w:r>
          </w:p>
        </w:tc>
      </w:tr>
      <w:tr w:rsidR="00CA57AC" w14:paraId="569E894F" w14:textId="77777777">
        <w:trPr>
          <w:trHeight w:val="247"/>
        </w:trPr>
        <w:tc>
          <w:tcPr>
            <w:tcW w:w="1301" w:type="dxa"/>
            <w:shd w:val="clear" w:color="auto" w:fill="FFFFFF"/>
          </w:tcPr>
          <w:p w14:paraId="62CED29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3777" w:type="dxa"/>
            <w:shd w:val="clear" w:color="auto" w:fill="FFFFFF"/>
          </w:tcPr>
          <w:p w14:paraId="33716370" w14:textId="77777777" w:rsidR="00CA57AC" w:rsidRDefault="00DF274C">
            <w:pPr>
              <w:spacing w:after="0" w:line="240" w:lineRule="auto"/>
              <w:rPr>
                <w:rFonts w:ascii="Arial" w:eastAsia="Arial" w:hAnsi="Arial" w:cs="Arial"/>
                <w:color w:val="000000"/>
                <w:sz w:val="18"/>
                <w:szCs w:val="18"/>
              </w:rPr>
            </w:pPr>
            <w:proofErr w:type="spellStart"/>
            <w:r>
              <w:rPr>
                <w:rFonts w:ascii="Arial" w:eastAsia="Arial" w:hAnsi="Arial" w:cs="Arial"/>
                <w:color w:val="000000"/>
                <w:sz w:val="18"/>
                <w:szCs w:val="18"/>
              </w:rPr>
              <w:t>Göbekli</w:t>
            </w:r>
            <w:proofErr w:type="spellEnd"/>
            <w:r>
              <w:rPr>
                <w:rFonts w:ascii="Arial" w:eastAsia="Arial" w:hAnsi="Arial" w:cs="Arial"/>
                <w:color w:val="000000"/>
                <w:sz w:val="18"/>
                <w:szCs w:val="18"/>
              </w:rPr>
              <w:t xml:space="preserve"> Tepe</w:t>
            </w:r>
          </w:p>
        </w:tc>
        <w:tc>
          <w:tcPr>
            <w:tcW w:w="982" w:type="dxa"/>
            <w:shd w:val="clear" w:color="auto" w:fill="FFFFFF"/>
          </w:tcPr>
          <w:p w14:paraId="20009A34"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-8900</w:t>
            </w:r>
          </w:p>
        </w:tc>
        <w:tc>
          <w:tcPr>
            <w:tcW w:w="1498" w:type="dxa"/>
            <w:shd w:val="clear" w:color="auto" w:fill="FFFFFF"/>
          </w:tcPr>
          <w:p w14:paraId="5228808D"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7.52%</w:t>
            </w:r>
          </w:p>
        </w:tc>
        <w:tc>
          <w:tcPr>
            <w:tcW w:w="1372" w:type="dxa"/>
            <w:shd w:val="clear" w:color="auto" w:fill="FFFFFF"/>
          </w:tcPr>
          <w:p w14:paraId="76D87BE2"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95%</w:t>
            </w:r>
          </w:p>
        </w:tc>
        <w:tc>
          <w:tcPr>
            <w:tcW w:w="3144" w:type="dxa"/>
            <w:shd w:val="clear" w:color="auto" w:fill="FFFFFF"/>
          </w:tcPr>
          <w:p w14:paraId="6A15850F"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r w:rsidR="00CA57AC" w14:paraId="3A1561A5" w14:textId="77777777">
        <w:trPr>
          <w:trHeight w:val="269"/>
        </w:trPr>
        <w:tc>
          <w:tcPr>
            <w:tcW w:w="1301" w:type="dxa"/>
            <w:shd w:val="clear" w:color="auto" w:fill="FFFFFF"/>
          </w:tcPr>
          <w:p w14:paraId="1B067504"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North FC</w:t>
            </w:r>
          </w:p>
        </w:tc>
        <w:tc>
          <w:tcPr>
            <w:tcW w:w="3777" w:type="dxa"/>
            <w:shd w:val="clear" w:color="auto" w:fill="FFFFFF"/>
          </w:tcPr>
          <w:p w14:paraId="61C3E1B5"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Hallan </w:t>
            </w:r>
            <w:proofErr w:type="spellStart"/>
            <w:r>
              <w:rPr>
                <w:rFonts w:ascii="Arial" w:eastAsia="Arial" w:hAnsi="Arial" w:cs="Arial"/>
                <w:color w:val="000000"/>
                <w:sz w:val="18"/>
                <w:szCs w:val="18"/>
              </w:rPr>
              <w:t>Çemi</w:t>
            </w:r>
            <w:proofErr w:type="spellEnd"/>
            <w:r>
              <w:rPr>
                <w:rFonts w:ascii="Arial" w:eastAsia="Arial" w:hAnsi="Arial" w:cs="Arial"/>
                <w:color w:val="000000"/>
                <w:sz w:val="18"/>
                <w:szCs w:val="18"/>
              </w:rPr>
              <w:t xml:space="preserve"> </w:t>
            </w:r>
          </w:p>
        </w:tc>
        <w:tc>
          <w:tcPr>
            <w:tcW w:w="982" w:type="dxa"/>
            <w:shd w:val="clear" w:color="auto" w:fill="FFFFFF"/>
          </w:tcPr>
          <w:p w14:paraId="32B6D2FE"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-9485</w:t>
            </w:r>
          </w:p>
        </w:tc>
        <w:tc>
          <w:tcPr>
            <w:tcW w:w="1498" w:type="dxa"/>
            <w:shd w:val="clear" w:color="auto" w:fill="FFFFFF"/>
          </w:tcPr>
          <w:p w14:paraId="2AC925E1"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1.72%</w:t>
            </w:r>
          </w:p>
        </w:tc>
        <w:tc>
          <w:tcPr>
            <w:tcW w:w="1372" w:type="dxa"/>
            <w:shd w:val="clear" w:color="auto" w:fill="FFFFFF"/>
          </w:tcPr>
          <w:p w14:paraId="01BEE6C8" w14:textId="77777777" w:rsidR="00CA57AC" w:rsidRDefault="00DF274C">
            <w:pPr>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43%</w:t>
            </w:r>
          </w:p>
        </w:tc>
        <w:tc>
          <w:tcPr>
            <w:tcW w:w="3144" w:type="dxa"/>
            <w:shd w:val="clear" w:color="auto" w:fill="FFFFFF"/>
          </w:tcPr>
          <w:p w14:paraId="13A8496C" w14:textId="77777777" w:rsidR="00CA57AC" w:rsidRDefault="00DF274C">
            <w:pPr>
              <w:spacing w:after="0" w:line="240" w:lineRule="auto"/>
              <w:rPr>
                <w:rFonts w:ascii="Arial" w:eastAsia="Arial" w:hAnsi="Arial" w:cs="Arial"/>
                <w:color w:val="000000"/>
                <w:sz w:val="18"/>
                <w:szCs w:val="18"/>
              </w:rPr>
            </w:pPr>
            <w:r>
              <w:rPr>
                <w:rFonts w:ascii="Arial" w:eastAsia="Arial" w:hAnsi="Arial" w:cs="Arial"/>
                <w:color w:val="000000"/>
                <w:sz w:val="18"/>
                <w:szCs w:val="18"/>
              </w:rPr>
              <w:t>Arbuckle et al.2014</w:t>
            </w:r>
          </w:p>
        </w:tc>
      </w:tr>
    </w:tbl>
    <w:p w14:paraId="614FC444" w14:textId="77777777" w:rsidR="00CA57AC" w:rsidRDefault="00CA57AC">
      <w:pPr>
        <w:rPr>
          <w:rFonts w:ascii="Arial" w:eastAsia="Arial" w:hAnsi="Arial" w:cs="Arial"/>
          <w:sz w:val="18"/>
          <w:szCs w:val="18"/>
        </w:rPr>
      </w:pPr>
    </w:p>
    <w:p w14:paraId="4C294FED" w14:textId="77777777" w:rsidR="00CA57AC" w:rsidRDefault="00DF274C">
      <w:pPr>
        <w:rPr>
          <w:rFonts w:ascii="Arial" w:eastAsia="Arial" w:hAnsi="Arial" w:cs="Arial"/>
          <w:b/>
          <w:sz w:val="22"/>
          <w:szCs w:val="22"/>
        </w:rPr>
      </w:pPr>
      <w:r>
        <w:rPr>
          <w:rFonts w:ascii="Arial" w:eastAsia="Arial" w:hAnsi="Arial" w:cs="Arial"/>
          <w:b/>
          <w:sz w:val="22"/>
          <w:szCs w:val="22"/>
        </w:rPr>
        <w:t>References cited in Table S5 (faunal data).</w:t>
      </w:r>
    </w:p>
    <w:p w14:paraId="67EC0E2A" w14:textId="77777777" w:rsidR="00CA57AC" w:rsidRDefault="00DF274C">
      <w:pPr>
        <w:rPr>
          <w:rFonts w:ascii="Arial" w:eastAsia="Arial" w:hAnsi="Arial" w:cs="Arial"/>
          <w:sz w:val="20"/>
          <w:szCs w:val="20"/>
        </w:rPr>
      </w:pPr>
      <w:r>
        <w:rPr>
          <w:rFonts w:ascii="Arial" w:eastAsia="Arial" w:hAnsi="Arial" w:cs="Arial"/>
          <w:sz w:val="20"/>
          <w:szCs w:val="20"/>
        </w:rPr>
        <w:t xml:space="preserve">Arbuckle BS, Kansa SW, Kansa E, Orton D, </w:t>
      </w:r>
      <w:proofErr w:type="spellStart"/>
      <w:r>
        <w:rPr>
          <w:rFonts w:ascii="Arial" w:eastAsia="Arial" w:hAnsi="Arial" w:cs="Arial"/>
          <w:sz w:val="20"/>
          <w:szCs w:val="20"/>
        </w:rPr>
        <w:t>Çakırlar</w:t>
      </w:r>
      <w:proofErr w:type="spellEnd"/>
      <w:r>
        <w:rPr>
          <w:rFonts w:ascii="Arial" w:eastAsia="Arial" w:hAnsi="Arial" w:cs="Arial"/>
          <w:sz w:val="20"/>
          <w:szCs w:val="20"/>
        </w:rPr>
        <w:t xml:space="preserve"> C, </w:t>
      </w:r>
      <w:proofErr w:type="spellStart"/>
      <w:r>
        <w:rPr>
          <w:rFonts w:ascii="Arial" w:eastAsia="Arial" w:hAnsi="Arial" w:cs="Arial"/>
          <w:sz w:val="20"/>
          <w:szCs w:val="20"/>
        </w:rPr>
        <w:t>Gourichon</w:t>
      </w:r>
      <w:proofErr w:type="spellEnd"/>
      <w:r>
        <w:rPr>
          <w:rFonts w:ascii="Arial" w:eastAsia="Arial" w:hAnsi="Arial" w:cs="Arial"/>
          <w:sz w:val="20"/>
          <w:szCs w:val="20"/>
        </w:rPr>
        <w:t xml:space="preserve"> L, Atici L, Galik A, Marciniak A, Mulville J, Buitenhuis H (2014) Data sharing reveals complexity in the westward spread of domestic animals across Neolithic Turkey </w:t>
      </w:r>
      <w:proofErr w:type="spellStart"/>
      <w:r>
        <w:rPr>
          <w:rFonts w:ascii="Arial" w:eastAsia="Arial" w:hAnsi="Arial" w:cs="Arial"/>
          <w:sz w:val="20"/>
          <w:szCs w:val="20"/>
        </w:rPr>
        <w:t>PloS</w:t>
      </w:r>
      <w:proofErr w:type="spellEnd"/>
      <w:r>
        <w:rPr>
          <w:rFonts w:ascii="Arial" w:eastAsia="Arial" w:hAnsi="Arial" w:cs="Arial"/>
          <w:sz w:val="20"/>
          <w:szCs w:val="20"/>
        </w:rPr>
        <w:t xml:space="preserve"> one 9(6): e99845</w:t>
      </w:r>
    </w:p>
    <w:p w14:paraId="65E83DA4" w14:textId="77777777" w:rsidR="00CA57AC" w:rsidRDefault="00DF274C">
      <w:pPr>
        <w:rPr>
          <w:rFonts w:ascii="Arial" w:eastAsia="Arial" w:hAnsi="Arial" w:cs="Arial"/>
          <w:sz w:val="20"/>
          <w:szCs w:val="20"/>
        </w:rPr>
      </w:pPr>
      <w:proofErr w:type="spellStart"/>
      <w:r>
        <w:rPr>
          <w:rFonts w:ascii="Arial" w:eastAsia="Arial" w:hAnsi="Arial" w:cs="Arial"/>
          <w:sz w:val="20"/>
          <w:szCs w:val="20"/>
        </w:rPr>
        <w:t>Gourichon</w:t>
      </w:r>
      <w:proofErr w:type="spellEnd"/>
      <w:r>
        <w:rPr>
          <w:rFonts w:ascii="Arial" w:eastAsia="Arial" w:hAnsi="Arial" w:cs="Arial"/>
          <w:sz w:val="20"/>
          <w:szCs w:val="20"/>
        </w:rPr>
        <w:t xml:space="preserve"> L (2004) Faune et </w:t>
      </w:r>
      <w:proofErr w:type="spellStart"/>
      <w:r>
        <w:rPr>
          <w:rFonts w:ascii="Arial" w:eastAsia="Arial" w:hAnsi="Arial" w:cs="Arial"/>
          <w:sz w:val="20"/>
          <w:szCs w:val="20"/>
        </w:rPr>
        <w:t>saisonnalité</w:t>
      </w:r>
      <w:proofErr w:type="spellEnd"/>
      <w:r>
        <w:rPr>
          <w:rFonts w:ascii="Arial" w:eastAsia="Arial" w:hAnsi="Arial" w:cs="Arial"/>
          <w:sz w:val="20"/>
          <w:szCs w:val="20"/>
        </w:rPr>
        <w:t xml:space="preserve">: </w:t>
      </w:r>
      <w:proofErr w:type="spellStart"/>
      <w:r>
        <w:rPr>
          <w:rFonts w:ascii="Arial" w:eastAsia="Arial" w:hAnsi="Arial" w:cs="Arial"/>
          <w:sz w:val="20"/>
          <w:szCs w:val="20"/>
        </w:rPr>
        <w:t>L’organisation</w:t>
      </w:r>
      <w:proofErr w:type="spellEnd"/>
      <w:r>
        <w:rPr>
          <w:rFonts w:ascii="Arial" w:eastAsia="Arial" w:hAnsi="Arial" w:cs="Arial"/>
          <w:sz w:val="20"/>
          <w:szCs w:val="20"/>
        </w:rPr>
        <w:t xml:space="preserve"> </w:t>
      </w:r>
      <w:proofErr w:type="spellStart"/>
      <w:r>
        <w:rPr>
          <w:rFonts w:ascii="Arial" w:eastAsia="Arial" w:hAnsi="Arial" w:cs="Arial"/>
          <w:sz w:val="20"/>
          <w:szCs w:val="20"/>
        </w:rPr>
        <w:t>temporelle</w:t>
      </w:r>
      <w:proofErr w:type="spellEnd"/>
      <w:r>
        <w:rPr>
          <w:rFonts w:ascii="Arial" w:eastAsia="Arial" w:hAnsi="Arial" w:cs="Arial"/>
          <w:sz w:val="20"/>
          <w:szCs w:val="20"/>
        </w:rPr>
        <w:t xml:space="preserve"> des </w:t>
      </w:r>
      <w:proofErr w:type="spellStart"/>
      <w:r>
        <w:rPr>
          <w:rFonts w:ascii="Arial" w:eastAsia="Arial" w:hAnsi="Arial" w:cs="Arial"/>
          <w:sz w:val="20"/>
          <w:szCs w:val="20"/>
        </w:rPr>
        <w:t>activités</w:t>
      </w:r>
      <w:proofErr w:type="spellEnd"/>
      <w:r>
        <w:rPr>
          <w:rFonts w:ascii="Arial" w:eastAsia="Arial" w:hAnsi="Arial" w:cs="Arial"/>
          <w:sz w:val="20"/>
          <w:szCs w:val="20"/>
        </w:rPr>
        <w:t xml:space="preserve"> de subsistence dans </w:t>
      </w:r>
      <w:proofErr w:type="spellStart"/>
      <w:r>
        <w:rPr>
          <w:rFonts w:ascii="Arial" w:eastAsia="Arial" w:hAnsi="Arial" w:cs="Arial"/>
          <w:sz w:val="20"/>
          <w:szCs w:val="20"/>
        </w:rPr>
        <w:t>l’Epipaléolithique</w:t>
      </w:r>
      <w:proofErr w:type="spellEnd"/>
      <w:r>
        <w:rPr>
          <w:rFonts w:ascii="Arial" w:eastAsia="Arial" w:hAnsi="Arial" w:cs="Arial"/>
          <w:sz w:val="20"/>
          <w:szCs w:val="20"/>
        </w:rPr>
        <w:t xml:space="preserve"> et le </w:t>
      </w:r>
      <w:proofErr w:type="spellStart"/>
      <w:r>
        <w:rPr>
          <w:rFonts w:ascii="Arial" w:eastAsia="Arial" w:hAnsi="Arial" w:cs="Arial"/>
          <w:sz w:val="20"/>
          <w:szCs w:val="20"/>
        </w:rPr>
        <w:t>Néolithique</w:t>
      </w:r>
      <w:proofErr w:type="spellEnd"/>
      <w:r>
        <w:rPr>
          <w:rFonts w:ascii="Arial" w:eastAsia="Arial" w:hAnsi="Arial" w:cs="Arial"/>
          <w:sz w:val="20"/>
          <w:szCs w:val="20"/>
        </w:rPr>
        <w:t xml:space="preserve"> </w:t>
      </w:r>
      <w:proofErr w:type="spellStart"/>
      <w:r>
        <w:rPr>
          <w:rFonts w:ascii="Arial" w:eastAsia="Arial" w:hAnsi="Arial" w:cs="Arial"/>
          <w:sz w:val="20"/>
          <w:szCs w:val="20"/>
        </w:rPr>
        <w:t>précéramique</w:t>
      </w:r>
      <w:proofErr w:type="spellEnd"/>
      <w:r>
        <w:rPr>
          <w:rFonts w:ascii="Arial" w:eastAsia="Arial" w:hAnsi="Arial" w:cs="Arial"/>
          <w:sz w:val="20"/>
          <w:szCs w:val="20"/>
        </w:rPr>
        <w:t xml:space="preserve"> du Levant </w:t>
      </w:r>
      <w:proofErr w:type="spellStart"/>
      <w:r>
        <w:rPr>
          <w:rFonts w:ascii="Arial" w:eastAsia="Arial" w:hAnsi="Arial" w:cs="Arial"/>
          <w:sz w:val="20"/>
          <w:szCs w:val="20"/>
        </w:rPr>
        <w:t>nord</w:t>
      </w:r>
      <w:proofErr w:type="spellEnd"/>
      <w:r>
        <w:rPr>
          <w:rFonts w:ascii="Arial" w:eastAsia="Arial" w:hAnsi="Arial" w:cs="Arial"/>
          <w:sz w:val="20"/>
          <w:szCs w:val="20"/>
        </w:rPr>
        <w:t xml:space="preserve"> (Syrie). Dissertation, </w:t>
      </w:r>
      <w:proofErr w:type="spellStart"/>
      <w:r>
        <w:rPr>
          <w:rFonts w:ascii="Arial" w:eastAsia="Arial" w:hAnsi="Arial" w:cs="Arial"/>
          <w:sz w:val="20"/>
          <w:szCs w:val="20"/>
        </w:rPr>
        <w:t>Archéologie</w:t>
      </w:r>
      <w:proofErr w:type="spellEnd"/>
      <w:r>
        <w:rPr>
          <w:rFonts w:ascii="Arial" w:eastAsia="Arial" w:hAnsi="Arial" w:cs="Arial"/>
          <w:sz w:val="20"/>
          <w:szCs w:val="20"/>
        </w:rPr>
        <w:t xml:space="preserve"> et </w:t>
      </w:r>
      <w:proofErr w:type="spellStart"/>
      <w:r>
        <w:rPr>
          <w:rFonts w:ascii="Arial" w:eastAsia="Arial" w:hAnsi="Arial" w:cs="Arial"/>
          <w:sz w:val="20"/>
          <w:szCs w:val="20"/>
        </w:rPr>
        <w:t>Préhistoire</w:t>
      </w:r>
      <w:proofErr w:type="spellEnd"/>
      <w:r>
        <w:rPr>
          <w:rFonts w:ascii="Arial" w:eastAsia="Arial" w:hAnsi="Arial" w:cs="Arial"/>
          <w:sz w:val="20"/>
          <w:szCs w:val="20"/>
        </w:rPr>
        <w:t xml:space="preserve"> Université Lumière-Lyon II</w:t>
      </w:r>
    </w:p>
    <w:p w14:paraId="1991BB5C" w14:textId="77777777" w:rsidR="00CA57AC" w:rsidRDefault="00DF274C">
      <w:pPr>
        <w:rPr>
          <w:rFonts w:ascii="Arial" w:eastAsia="Arial" w:hAnsi="Arial" w:cs="Arial"/>
          <w:sz w:val="20"/>
          <w:szCs w:val="20"/>
        </w:rPr>
      </w:pPr>
      <w:r>
        <w:rPr>
          <w:rFonts w:ascii="Arial" w:eastAsia="Arial" w:hAnsi="Arial" w:cs="Arial"/>
          <w:sz w:val="20"/>
          <w:szCs w:val="20"/>
        </w:rPr>
        <w:t xml:space="preserve">Helmer D (2008) </w:t>
      </w:r>
      <w:proofErr w:type="spellStart"/>
      <w:r>
        <w:rPr>
          <w:rFonts w:ascii="Arial" w:eastAsia="Arial" w:hAnsi="Arial" w:cs="Arial"/>
          <w:sz w:val="20"/>
          <w:szCs w:val="20"/>
        </w:rPr>
        <w:t>Révision</w:t>
      </w:r>
      <w:proofErr w:type="spellEnd"/>
      <w:r>
        <w:rPr>
          <w:rFonts w:ascii="Arial" w:eastAsia="Arial" w:hAnsi="Arial" w:cs="Arial"/>
          <w:sz w:val="20"/>
          <w:szCs w:val="20"/>
        </w:rPr>
        <w:t xml:space="preserve"> de la </w:t>
      </w:r>
      <w:proofErr w:type="spellStart"/>
      <w:r>
        <w:rPr>
          <w:rFonts w:ascii="Arial" w:eastAsia="Arial" w:hAnsi="Arial" w:cs="Arial"/>
          <w:sz w:val="20"/>
          <w:szCs w:val="20"/>
        </w:rPr>
        <w:t>faune</w:t>
      </w:r>
      <w:proofErr w:type="spellEnd"/>
      <w:r>
        <w:rPr>
          <w:rFonts w:ascii="Arial" w:eastAsia="Arial" w:hAnsi="Arial" w:cs="Arial"/>
          <w:sz w:val="20"/>
          <w:szCs w:val="20"/>
        </w:rPr>
        <w:t xml:space="preserve"> de Cafer </w:t>
      </w:r>
      <w:proofErr w:type="spellStart"/>
      <w:r>
        <w:rPr>
          <w:rFonts w:ascii="Arial" w:eastAsia="Arial" w:hAnsi="Arial" w:cs="Arial"/>
          <w:sz w:val="20"/>
          <w:szCs w:val="20"/>
        </w:rPr>
        <w:t>Höyük</w:t>
      </w:r>
      <w:proofErr w:type="spellEnd"/>
      <w:r>
        <w:rPr>
          <w:rFonts w:ascii="Arial" w:eastAsia="Arial" w:hAnsi="Arial" w:cs="Arial"/>
          <w:sz w:val="20"/>
          <w:szCs w:val="20"/>
        </w:rPr>
        <w:t xml:space="preserve"> (Malatya, </w:t>
      </w:r>
      <w:proofErr w:type="spellStart"/>
      <w:r>
        <w:rPr>
          <w:rFonts w:ascii="Arial" w:eastAsia="Arial" w:hAnsi="Arial" w:cs="Arial"/>
          <w:sz w:val="20"/>
          <w:szCs w:val="20"/>
        </w:rPr>
        <w:t>Turquie</w:t>
      </w:r>
      <w:proofErr w:type="spellEnd"/>
      <w:r>
        <w:rPr>
          <w:rFonts w:ascii="Arial" w:eastAsia="Arial" w:hAnsi="Arial" w:cs="Arial"/>
          <w:sz w:val="20"/>
          <w:szCs w:val="20"/>
        </w:rPr>
        <w:t xml:space="preserve">): apports des </w:t>
      </w:r>
      <w:proofErr w:type="spellStart"/>
      <w:r>
        <w:rPr>
          <w:rFonts w:ascii="Arial" w:eastAsia="Arial" w:hAnsi="Arial" w:cs="Arial"/>
          <w:sz w:val="20"/>
          <w:szCs w:val="20"/>
        </w:rPr>
        <w:t>méthodes</w:t>
      </w:r>
      <w:proofErr w:type="spellEnd"/>
      <w:r>
        <w:rPr>
          <w:rFonts w:ascii="Arial" w:eastAsia="Arial" w:hAnsi="Arial" w:cs="Arial"/>
          <w:sz w:val="20"/>
          <w:szCs w:val="20"/>
        </w:rPr>
        <w:t xml:space="preserve"> de </w:t>
      </w:r>
      <w:proofErr w:type="spellStart"/>
      <w:r>
        <w:rPr>
          <w:rFonts w:ascii="Arial" w:eastAsia="Arial" w:hAnsi="Arial" w:cs="Arial"/>
          <w:sz w:val="20"/>
          <w:szCs w:val="20"/>
        </w:rPr>
        <w:t>l’analyse</w:t>
      </w:r>
      <w:proofErr w:type="spellEnd"/>
      <w:r>
        <w:rPr>
          <w:rFonts w:ascii="Arial" w:eastAsia="Arial" w:hAnsi="Arial" w:cs="Arial"/>
          <w:sz w:val="20"/>
          <w:szCs w:val="20"/>
        </w:rPr>
        <w:t xml:space="preserve"> des mélanges et de </w:t>
      </w:r>
      <w:proofErr w:type="spellStart"/>
      <w:r>
        <w:rPr>
          <w:rFonts w:ascii="Arial" w:eastAsia="Arial" w:hAnsi="Arial" w:cs="Arial"/>
          <w:sz w:val="20"/>
          <w:szCs w:val="20"/>
        </w:rPr>
        <w:t>l’analyse</w:t>
      </w:r>
      <w:proofErr w:type="spellEnd"/>
      <w:r>
        <w:rPr>
          <w:rFonts w:ascii="Arial" w:eastAsia="Arial" w:hAnsi="Arial" w:cs="Arial"/>
          <w:sz w:val="20"/>
          <w:szCs w:val="20"/>
        </w:rPr>
        <w:t xml:space="preserve"> de Kernel à la mise </w:t>
      </w:r>
      <w:proofErr w:type="spellStart"/>
      <w:r>
        <w:rPr>
          <w:rFonts w:ascii="Arial" w:eastAsia="Arial" w:hAnsi="Arial" w:cs="Arial"/>
          <w:sz w:val="20"/>
          <w:szCs w:val="20"/>
        </w:rPr>
        <w:t>en</w:t>
      </w:r>
      <w:proofErr w:type="spellEnd"/>
      <w:r>
        <w:rPr>
          <w:rFonts w:ascii="Arial" w:eastAsia="Arial" w:hAnsi="Arial" w:cs="Arial"/>
          <w:sz w:val="20"/>
          <w:szCs w:val="20"/>
        </w:rPr>
        <w:t xml:space="preserve"> </w:t>
      </w:r>
      <w:proofErr w:type="spellStart"/>
      <w:r>
        <w:rPr>
          <w:rFonts w:ascii="Arial" w:eastAsia="Arial" w:hAnsi="Arial" w:cs="Arial"/>
          <w:sz w:val="20"/>
          <w:szCs w:val="20"/>
        </w:rPr>
        <w:t>évidence</w:t>
      </w:r>
      <w:proofErr w:type="spellEnd"/>
      <w:r>
        <w:rPr>
          <w:rFonts w:ascii="Arial" w:eastAsia="Arial" w:hAnsi="Arial" w:cs="Arial"/>
          <w:sz w:val="20"/>
          <w:szCs w:val="20"/>
        </w:rPr>
        <w:t xml:space="preserve"> de la domestication. MOM 1064 Éditions, 49(1):169-195.</w:t>
      </w:r>
    </w:p>
    <w:p w14:paraId="06CD78CA" w14:textId="77777777" w:rsidR="00CA57AC" w:rsidRDefault="00DF274C">
      <w:pPr>
        <w:rPr>
          <w:rFonts w:ascii="Arial" w:eastAsia="Arial" w:hAnsi="Arial" w:cs="Arial"/>
          <w:sz w:val="20"/>
          <w:szCs w:val="20"/>
        </w:rPr>
      </w:pPr>
      <w:r>
        <w:rPr>
          <w:rFonts w:ascii="Arial" w:eastAsia="Arial" w:hAnsi="Arial" w:cs="Arial"/>
          <w:sz w:val="20"/>
          <w:szCs w:val="20"/>
        </w:rPr>
        <w:t xml:space="preserve">Martin and Edwards 2013 Martin L and Edwards Y (2013) Diverse strategies: evaluating the appearance and spread of domestic </w:t>
      </w:r>
      <w:proofErr w:type="spellStart"/>
      <w:r>
        <w:rPr>
          <w:rFonts w:ascii="Arial" w:eastAsia="Arial" w:hAnsi="Arial" w:cs="Arial"/>
          <w:sz w:val="20"/>
          <w:szCs w:val="20"/>
        </w:rPr>
        <w:t>caprines</w:t>
      </w:r>
      <w:proofErr w:type="spellEnd"/>
      <w:r>
        <w:rPr>
          <w:rFonts w:ascii="Arial" w:eastAsia="Arial" w:hAnsi="Arial" w:cs="Arial"/>
          <w:sz w:val="20"/>
          <w:szCs w:val="20"/>
        </w:rPr>
        <w:t xml:space="preserve"> in the Southern Levant. In: Colledge S, Conolly J, Dobney K, Manning K, Shennan S (eds.) The Origins and Spread of Domestic Animals in Southwest Asia and Europe, Walnut Creek, Ca: Left Coast Press, pp 49-82</w:t>
      </w:r>
    </w:p>
    <w:p w14:paraId="139F91FC" w14:textId="77777777" w:rsidR="00CA57AC" w:rsidRDefault="00DF274C">
      <w:pPr>
        <w:rPr>
          <w:rFonts w:ascii="Arial" w:eastAsia="Arial" w:hAnsi="Arial" w:cs="Arial"/>
          <w:sz w:val="20"/>
          <w:szCs w:val="20"/>
        </w:rPr>
      </w:pPr>
      <w:r>
        <w:rPr>
          <w:rFonts w:ascii="Arial" w:eastAsia="Arial" w:hAnsi="Arial" w:cs="Arial"/>
          <w:sz w:val="20"/>
          <w:szCs w:val="20"/>
        </w:rPr>
        <w:t xml:space="preserve">Peters J, von den Driesch A, Helmer D (2005) The upper Euphrates Tigris Basin: cradle of </w:t>
      </w:r>
      <w:proofErr w:type="spellStart"/>
      <w:r>
        <w:rPr>
          <w:rFonts w:ascii="Arial" w:eastAsia="Arial" w:hAnsi="Arial" w:cs="Arial"/>
          <w:sz w:val="20"/>
          <w:szCs w:val="20"/>
        </w:rPr>
        <w:t>agro</w:t>
      </w:r>
      <w:proofErr w:type="spellEnd"/>
      <w:r>
        <w:rPr>
          <w:rFonts w:ascii="Arial" w:eastAsia="Arial" w:hAnsi="Arial" w:cs="Arial"/>
          <w:sz w:val="20"/>
          <w:szCs w:val="20"/>
        </w:rPr>
        <w:t xml:space="preserve"> pastoralism? In: Vigne J-D, Peters J, Helmer D (eds) The First Steps of Animal Domestication. Oxford: Oxbow Books, pp 96–123</w:t>
      </w:r>
    </w:p>
    <w:p w14:paraId="6BB037A7" w14:textId="77777777" w:rsidR="00CA57AC" w:rsidRDefault="00DF274C">
      <w:pPr>
        <w:rPr>
          <w:rFonts w:ascii="Arial" w:eastAsia="Arial" w:hAnsi="Arial" w:cs="Arial"/>
          <w:sz w:val="20"/>
          <w:szCs w:val="20"/>
        </w:rPr>
      </w:pPr>
      <w:r>
        <w:rPr>
          <w:rFonts w:ascii="Arial" w:eastAsia="Arial" w:hAnsi="Arial" w:cs="Arial"/>
          <w:sz w:val="20"/>
          <w:szCs w:val="20"/>
        </w:rPr>
        <w:t xml:space="preserve">Simmons AH, DiBenedetto K, Keach L (2018). Neolithic </w:t>
      </w:r>
      <w:proofErr w:type="spellStart"/>
      <w:r>
        <w:rPr>
          <w:rFonts w:ascii="Arial" w:eastAsia="Arial" w:hAnsi="Arial" w:cs="Arial"/>
          <w:sz w:val="20"/>
          <w:szCs w:val="20"/>
        </w:rPr>
        <w:t>Kritou</w:t>
      </w:r>
      <w:proofErr w:type="spellEnd"/>
      <w:r>
        <w:rPr>
          <w:rFonts w:ascii="Arial" w:eastAsia="Arial" w:hAnsi="Arial" w:cs="Arial"/>
          <w:sz w:val="20"/>
          <w:szCs w:val="20"/>
        </w:rPr>
        <w:t xml:space="preserve"> </w:t>
      </w:r>
      <w:proofErr w:type="spellStart"/>
      <w:r>
        <w:rPr>
          <w:rFonts w:ascii="Arial" w:eastAsia="Arial" w:hAnsi="Arial" w:cs="Arial"/>
          <w:sz w:val="20"/>
          <w:szCs w:val="20"/>
        </w:rPr>
        <w:t>Marottou</w:t>
      </w:r>
      <w:proofErr w:type="spellEnd"/>
      <w:r>
        <w:rPr>
          <w:rFonts w:ascii="Arial" w:eastAsia="Arial" w:hAnsi="Arial" w:cs="Arial"/>
          <w:sz w:val="20"/>
          <w:szCs w:val="20"/>
        </w:rPr>
        <w:t xml:space="preserve">-Ais </w:t>
      </w:r>
      <w:proofErr w:type="spellStart"/>
      <w:r>
        <w:rPr>
          <w:rFonts w:ascii="Arial" w:eastAsia="Arial" w:hAnsi="Arial" w:cs="Arial"/>
          <w:sz w:val="20"/>
          <w:szCs w:val="20"/>
        </w:rPr>
        <w:t>Giorkis</w:t>
      </w:r>
      <w:proofErr w:type="spellEnd"/>
      <w:r>
        <w:rPr>
          <w:rFonts w:ascii="Arial" w:eastAsia="Arial" w:hAnsi="Arial" w:cs="Arial"/>
          <w:sz w:val="20"/>
          <w:szCs w:val="20"/>
        </w:rPr>
        <w:t>, Cyprus—Living in the Uplands. Bulletin of the American Schools of Oriental Research 379(1):171-95.</w:t>
      </w:r>
    </w:p>
    <w:p w14:paraId="6253E9F7" w14:textId="77777777" w:rsidR="00CA57AC" w:rsidRDefault="00DF274C">
      <w:pPr>
        <w:rPr>
          <w:rFonts w:ascii="Arial" w:eastAsia="Arial" w:hAnsi="Arial" w:cs="Arial"/>
          <w:sz w:val="20"/>
          <w:szCs w:val="20"/>
        </w:rPr>
      </w:pPr>
      <w:r>
        <w:rPr>
          <w:rFonts w:ascii="Arial" w:eastAsia="Arial" w:hAnsi="Arial" w:cs="Arial"/>
          <w:sz w:val="20"/>
          <w:szCs w:val="20"/>
        </w:rPr>
        <w:t xml:space="preserve">Stampfli HR (1983). The fauna of Jarmo with notes on animal bones from </w:t>
      </w:r>
      <w:proofErr w:type="spellStart"/>
      <w:r>
        <w:rPr>
          <w:rFonts w:ascii="Arial" w:eastAsia="Arial" w:hAnsi="Arial" w:cs="Arial"/>
          <w:sz w:val="20"/>
          <w:szCs w:val="20"/>
        </w:rPr>
        <w:t>Matarrah</w:t>
      </w:r>
      <w:proofErr w:type="spellEnd"/>
      <w:r>
        <w:rPr>
          <w:rFonts w:ascii="Arial" w:eastAsia="Arial" w:hAnsi="Arial" w:cs="Arial"/>
          <w:sz w:val="20"/>
          <w:szCs w:val="20"/>
        </w:rPr>
        <w:t xml:space="preserve">, the </w:t>
      </w:r>
      <w:proofErr w:type="spellStart"/>
      <w:r>
        <w:rPr>
          <w:rFonts w:ascii="Arial" w:eastAsia="Arial" w:hAnsi="Arial" w:cs="Arial"/>
          <w:sz w:val="20"/>
          <w:szCs w:val="20"/>
        </w:rPr>
        <w:t>Amuq</w:t>
      </w:r>
      <w:proofErr w:type="spellEnd"/>
      <w:r>
        <w:rPr>
          <w:rFonts w:ascii="Arial" w:eastAsia="Arial" w:hAnsi="Arial" w:cs="Arial"/>
          <w:sz w:val="20"/>
          <w:szCs w:val="20"/>
        </w:rPr>
        <w:t xml:space="preserve"> and Karim Shahir. In: Braidwood LS, Braidwood RJ, Howe B, Reed CA and Watson PJ (eds.) Prehistoric </w:t>
      </w:r>
      <w:proofErr w:type="spellStart"/>
      <w:r>
        <w:rPr>
          <w:rFonts w:ascii="Arial" w:eastAsia="Arial" w:hAnsi="Arial" w:cs="Arial"/>
          <w:sz w:val="20"/>
          <w:szCs w:val="20"/>
        </w:rPr>
        <w:t>Archeology</w:t>
      </w:r>
      <w:proofErr w:type="spellEnd"/>
      <w:r>
        <w:rPr>
          <w:rFonts w:ascii="Arial" w:eastAsia="Arial" w:hAnsi="Arial" w:cs="Arial"/>
          <w:sz w:val="20"/>
          <w:szCs w:val="20"/>
        </w:rPr>
        <w:t xml:space="preserve"> Along the Zagros Flanks. Chicago: Oriental Institute, The University of Chicago, pp 431-484</w:t>
      </w:r>
    </w:p>
    <w:p w14:paraId="4843A2F0" w14:textId="77777777" w:rsidR="00CA57AC" w:rsidRDefault="00DF274C">
      <w:pPr>
        <w:rPr>
          <w:rFonts w:ascii="Arial" w:eastAsia="Arial" w:hAnsi="Arial" w:cs="Arial"/>
          <w:sz w:val="20"/>
          <w:szCs w:val="20"/>
        </w:rPr>
      </w:pPr>
      <w:r>
        <w:rPr>
          <w:rFonts w:ascii="Arial" w:eastAsia="Arial" w:hAnsi="Arial" w:cs="Arial"/>
          <w:sz w:val="20"/>
          <w:szCs w:val="20"/>
        </w:rPr>
        <w:t xml:space="preserve">Yeomans L, Richter T, Martin L. (2017) Environment, seasonality and hunting strategies as influences on Natufian food procurement: the faunal remains from </w:t>
      </w:r>
      <w:proofErr w:type="spellStart"/>
      <w:r>
        <w:rPr>
          <w:rFonts w:ascii="Arial" w:eastAsia="Arial" w:hAnsi="Arial" w:cs="Arial"/>
          <w:sz w:val="20"/>
          <w:szCs w:val="20"/>
        </w:rPr>
        <w:t>Shubayqa</w:t>
      </w:r>
      <w:proofErr w:type="spellEnd"/>
      <w:r>
        <w:rPr>
          <w:rFonts w:ascii="Arial" w:eastAsia="Arial" w:hAnsi="Arial" w:cs="Arial"/>
          <w:sz w:val="20"/>
          <w:szCs w:val="20"/>
        </w:rPr>
        <w:t xml:space="preserve"> 1. Levant. 49(2):85-104.</w:t>
      </w:r>
    </w:p>
    <w:p w14:paraId="65CEB4D7" w14:textId="77777777" w:rsidR="00CA57AC" w:rsidRDefault="00DF274C">
      <w:pPr>
        <w:rPr>
          <w:rFonts w:ascii="Arial" w:eastAsia="Arial" w:hAnsi="Arial" w:cs="Arial"/>
          <w:b/>
          <w:sz w:val="20"/>
          <w:szCs w:val="20"/>
        </w:rPr>
        <w:sectPr w:rsidR="00CA57AC">
          <w:pgSz w:w="16840" w:h="11910" w:orient="landscape"/>
          <w:pgMar w:top="1440" w:right="1440" w:bottom="1440" w:left="1440" w:header="708" w:footer="708" w:gutter="0"/>
          <w:cols w:space="720"/>
        </w:sectPr>
      </w:pPr>
      <w:r>
        <w:rPr>
          <w:rFonts w:ascii="Arial" w:eastAsia="Arial" w:hAnsi="Arial" w:cs="Arial"/>
          <w:sz w:val="20"/>
          <w:szCs w:val="20"/>
        </w:rPr>
        <w:t>Zeder MA, Lemoine X (2023). A journey begins with a single step: how early Holocene humans and wild boar (Sus scrofa) embarked on the pathway to domestication in the eastern fertile crescent. Journal of Archaeological Method and Theory. 30(3):895-963.</w:t>
      </w:r>
    </w:p>
    <w:p w14:paraId="45FC8C46" w14:textId="77777777" w:rsidR="00CA57AC" w:rsidRDefault="00DF274C">
      <w:pPr>
        <w:rPr>
          <w:rFonts w:ascii="Arial" w:eastAsia="Arial" w:hAnsi="Arial" w:cs="Arial"/>
          <w:sz w:val="18"/>
          <w:szCs w:val="18"/>
        </w:rPr>
      </w:pPr>
      <w:r>
        <w:rPr>
          <w:rFonts w:ascii="Arial" w:eastAsia="Arial" w:hAnsi="Arial" w:cs="Arial"/>
          <w:b/>
          <w:sz w:val="18"/>
          <w:szCs w:val="18"/>
        </w:rPr>
        <w:lastRenderedPageBreak/>
        <w:t>Table S6.</w:t>
      </w:r>
      <w:r>
        <w:rPr>
          <w:rFonts w:ascii="Arial" w:eastAsia="Arial" w:hAnsi="Arial" w:cs="Arial"/>
          <w:sz w:val="18"/>
          <w:szCs w:val="18"/>
        </w:rPr>
        <w:t xml:space="preserve"> Reported archaeobotanical categories included in the maximum and minimum crop estimates.</w:t>
      </w:r>
    </w:p>
    <w:tbl>
      <w:tblPr>
        <w:tblStyle w:val="a4"/>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336"/>
        <w:gridCol w:w="1217"/>
        <w:gridCol w:w="1084"/>
        <w:gridCol w:w="2037"/>
        <w:gridCol w:w="1181"/>
        <w:gridCol w:w="1161"/>
      </w:tblGrid>
      <w:tr w:rsidR="00CA57AC" w14:paraId="1B4AD36B" w14:textId="77777777" w:rsidTr="00CA57AC">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49E300D" w14:textId="77777777" w:rsidR="00CA57AC" w:rsidRDefault="00DF274C">
            <w:pPr>
              <w:rPr>
                <w:rFonts w:ascii="Times New Roman" w:eastAsia="Times New Roman" w:hAnsi="Times New Roman" w:cs="Times New Roman"/>
              </w:rPr>
            </w:pPr>
            <w:r>
              <w:rPr>
                <w:rFonts w:ascii="Arial" w:eastAsia="Arial" w:hAnsi="Arial" w:cs="Arial"/>
                <w:color w:val="000000"/>
                <w:sz w:val="18"/>
                <w:szCs w:val="18"/>
              </w:rPr>
              <w:t>taxon</w:t>
            </w:r>
          </w:p>
        </w:tc>
        <w:tc>
          <w:tcPr>
            <w:tcW w:w="1217" w:type="dxa"/>
          </w:tcPr>
          <w:p w14:paraId="43A6154D" w14:textId="77777777" w:rsidR="00CA57AC" w:rsidRDefault="00DF274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Arial" w:eastAsia="Arial" w:hAnsi="Arial" w:cs="Arial"/>
                <w:color w:val="000000"/>
                <w:sz w:val="18"/>
                <w:szCs w:val="18"/>
              </w:rPr>
              <w:t>taxon_code</w:t>
            </w:r>
            <w:proofErr w:type="spellEnd"/>
          </w:p>
        </w:tc>
        <w:tc>
          <w:tcPr>
            <w:tcW w:w="1084" w:type="dxa"/>
          </w:tcPr>
          <w:p w14:paraId="558BF5C0" w14:textId="77777777" w:rsidR="00CA57AC" w:rsidRDefault="00DF274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Domestic or wild status</w:t>
            </w:r>
          </w:p>
        </w:tc>
        <w:tc>
          <w:tcPr>
            <w:tcW w:w="2037" w:type="dxa"/>
          </w:tcPr>
          <w:p w14:paraId="755FAB3A" w14:textId="77777777" w:rsidR="00CA57AC" w:rsidRDefault="00DF274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Arial" w:eastAsia="Arial" w:hAnsi="Arial" w:cs="Arial"/>
                <w:color w:val="000000"/>
                <w:sz w:val="18"/>
                <w:szCs w:val="18"/>
              </w:rPr>
              <w:t>plant_part</w:t>
            </w:r>
            <w:proofErr w:type="spellEnd"/>
          </w:p>
        </w:tc>
        <w:tc>
          <w:tcPr>
            <w:tcW w:w="1181" w:type="dxa"/>
          </w:tcPr>
          <w:p w14:paraId="7238C029" w14:textId="77777777" w:rsidR="00CA57AC" w:rsidRDefault="00DF274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crops (maximum)</w:t>
            </w:r>
          </w:p>
        </w:tc>
        <w:tc>
          <w:tcPr>
            <w:tcW w:w="1161" w:type="dxa"/>
          </w:tcPr>
          <w:p w14:paraId="0630DAE9" w14:textId="77777777" w:rsidR="00CA57AC" w:rsidRDefault="00DF274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crops (minimum)</w:t>
            </w:r>
          </w:p>
        </w:tc>
      </w:tr>
      <w:tr w:rsidR="00CA57AC" w14:paraId="1A7E8991"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09D813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aestivum/</w:t>
            </w:r>
            <w:proofErr w:type="spellStart"/>
            <w:r>
              <w:rPr>
                <w:rFonts w:ascii="Arial" w:eastAsia="Arial" w:hAnsi="Arial" w:cs="Arial"/>
                <w:b w:val="0"/>
                <w:color w:val="000000"/>
                <w:sz w:val="18"/>
                <w:szCs w:val="18"/>
              </w:rPr>
              <w:t>spelta</w:t>
            </w:r>
            <w:proofErr w:type="spellEnd"/>
            <w:r>
              <w:rPr>
                <w:rFonts w:ascii="Arial" w:eastAsia="Arial" w:hAnsi="Arial" w:cs="Arial"/>
                <w:b w:val="0"/>
                <w:color w:val="000000"/>
                <w:sz w:val="18"/>
                <w:szCs w:val="18"/>
              </w:rPr>
              <w:t xml:space="preserve"> grains</w:t>
            </w:r>
          </w:p>
        </w:tc>
        <w:tc>
          <w:tcPr>
            <w:tcW w:w="1217" w:type="dxa"/>
          </w:tcPr>
          <w:p w14:paraId="55740B6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TRIFHSP</w:t>
            </w:r>
          </w:p>
        </w:tc>
        <w:tc>
          <w:tcPr>
            <w:tcW w:w="1084" w:type="dxa"/>
          </w:tcPr>
          <w:p w14:paraId="5FE64D2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129B53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81AE59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AE6921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CC1F084"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3704F0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aestivum/</w:t>
            </w:r>
            <w:proofErr w:type="spellStart"/>
            <w:r>
              <w:rPr>
                <w:rFonts w:ascii="Arial" w:eastAsia="Arial" w:hAnsi="Arial" w:cs="Arial"/>
                <w:b w:val="0"/>
                <w:color w:val="000000"/>
                <w:sz w:val="18"/>
                <w:szCs w:val="18"/>
              </w:rPr>
              <w:t>spelta</w:t>
            </w:r>
            <w:proofErr w:type="spellEnd"/>
            <w:r>
              <w:rPr>
                <w:rFonts w:ascii="Arial" w:eastAsia="Arial" w:hAnsi="Arial" w:cs="Arial"/>
                <w:b w:val="0"/>
                <w:color w:val="000000"/>
                <w:sz w:val="18"/>
                <w:szCs w:val="18"/>
              </w:rPr>
              <w:t xml:space="preserve"> terminal rachis</w:t>
            </w:r>
          </w:p>
        </w:tc>
        <w:tc>
          <w:tcPr>
            <w:tcW w:w="1217" w:type="dxa"/>
          </w:tcPr>
          <w:p w14:paraId="069480B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TRIFHTR</w:t>
            </w:r>
          </w:p>
        </w:tc>
        <w:tc>
          <w:tcPr>
            <w:tcW w:w="1084" w:type="dxa"/>
          </w:tcPr>
          <w:p w14:paraId="0A1B60D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575E3EC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559BB7C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1E72D4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758EF69"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734B00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 xml:space="preserve"> glume bases</w:t>
            </w:r>
          </w:p>
        </w:tc>
        <w:tc>
          <w:tcPr>
            <w:tcW w:w="1217" w:type="dxa"/>
          </w:tcPr>
          <w:p w14:paraId="2B50C4B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TRITBOG</w:t>
            </w:r>
          </w:p>
        </w:tc>
        <w:tc>
          <w:tcPr>
            <w:tcW w:w="1084" w:type="dxa"/>
          </w:tcPr>
          <w:p w14:paraId="5498979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7CFBA11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5C60D70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A256323"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3BC67E0B"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9E563BE"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 xml:space="preserve"> glume bases</w:t>
            </w:r>
          </w:p>
        </w:tc>
        <w:tc>
          <w:tcPr>
            <w:tcW w:w="1217" w:type="dxa"/>
          </w:tcPr>
          <w:p w14:paraId="4030264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TRITBOG</w:t>
            </w:r>
          </w:p>
        </w:tc>
        <w:tc>
          <w:tcPr>
            <w:tcW w:w="1084" w:type="dxa"/>
          </w:tcPr>
          <w:p w14:paraId="1239126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32833A5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F61849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B28EADB"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4B11B91D"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8DE457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 xml:space="preserve"> grains (1/2g)</w:t>
            </w:r>
          </w:p>
        </w:tc>
        <w:tc>
          <w:tcPr>
            <w:tcW w:w="1217" w:type="dxa"/>
          </w:tcPr>
          <w:p w14:paraId="121B951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TRITBOE</w:t>
            </w:r>
          </w:p>
        </w:tc>
        <w:tc>
          <w:tcPr>
            <w:tcW w:w="1084" w:type="dxa"/>
          </w:tcPr>
          <w:p w14:paraId="47324E7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6FF837C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grain (+ whole </w:t>
            </w:r>
            <w:proofErr w:type="spellStart"/>
            <w:r>
              <w:rPr>
                <w:rFonts w:ascii="Arial" w:eastAsia="Arial" w:hAnsi="Arial" w:cs="Arial"/>
                <w:color w:val="000000"/>
                <w:sz w:val="18"/>
                <w:szCs w:val="18"/>
              </w:rPr>
              <w:t>spikelets</w:t>
            </w:r>
            <w:proofErr w:type="spellEnd"/>
            <w:r>
              <w:rPr>
                <w:rFonts w:ascii="Arial" w:eastAsia="Arial" w:hAnsi="Arial" w:cs="Arial"/>
                <w:color w:val="000000"/>
                <w:sz w:val="18"/>
                <w:szCs w:val="18"/>
              </w:rPr>
              <w:t>)</w:t>
            </w:r>
          </w:p>
        </w:tc>
        <w:tc>
          <w:tcPr>
            <w:tcW w:w="1181" w:type="dxa"/>
          </w:tcPr>
          <w:p w14:paraId="2080379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1E075BD"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089BCE35"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1F76548"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 xml:space="preserve"> grains (1/2g)</w:t>
            </w:r>
          </w:p>
        </w:tc>
        <w:tc>
          <w:tcPr>
            <w:tcW w:w="1217" w:type="dxa"/>
          </w:tcPr>
          <w:p w14:paraId="0AF5232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TRITBOE</w:t>
            </w:r>
          </w:p>
        </w:tc>
        <w:tc>
          <w:tcPr>
            <w:tcW w:w="1084" w:type="dxa"/>
          </w:tcPr>
          <w:p w14:paraId="7953024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008C91C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2BC1E21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80BD29E"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1A38B966"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C42781B"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 xml:space="preserve"> grains (1g)</w:t>
            </w:r>
          </w:p>
        </w:tc>
        <w:tc>
          <w:tcPr>
            <w:tcW w:w="1217" w:type="dxa"/>
          </w:tcPr>
          <w:p w14:paraId="7D068E2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TRITBOO</w:t>
            </w:r>
          </w:p>
        </w:tc>
        <w:tc>
          <w:tcPr>
            <w:tcW w:w="1084" w:type="dxa"/>
          </w:tcPr>
          <w:p w14:paraId="7F877E8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0C0DC24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06E40C4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5B7760D"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3AF9EDEE"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D2D4E75"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 xml:space="preserve"> grains (2g)</w:t>
            </w:r>
          </w:p>
        </w:tc>
        <w:tc>
          <w:tcPr>
            <w:tcW w:w="1217" w:type="dxa"/>
          </w:tcPr>
          <w:p w14:paraId="1E278E2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TRITBOT</w:t>
            </w:r>
          </w:p>
        </w:tc>
        <w:tc>
          <w:tcPr>
            <w:tcW w:w="1084" w:type="dxa"/>
          </w:tcPr>
          <w:p w14:paraId="6E85827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12EA618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44AC335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D39518A"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20C89E10"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129924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 xml:space="preserve"> spikelet forks</w:t>
            </w:r>
          </w:p>
        </w:tc>
        <w:tc>
          <w:tcPr>
            <w:tcW w:w="1217" w:type="dxa"/>
          </w:tcPr>
          <w:p w14:paraId="52DDD7A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TRITBOS</w:t>
            </w:r>
          </w:p>
        </w:tc>
        <w:tc>
          <w:tcPr>
            <w:tcW w:w="1084" w:type="dxa"/>
          </w:tcPr>
          <w:p w14:paraId="23A7196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5C86684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2B5C0A5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504B60C"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089580F0"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B648C0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 xml:space="preserve"> spikelet forks</w:t>
            </w:r>
          </w:p>
        </w:tc>
        <w:tc>
          <w:tcPr>
            <w:tcW w:w="1217" w:type="dxa"/>
          </w:tcPr>
          <w:p w14:paraId="6B5CB59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TRITBOS</w:t>
            </w:r>
          </w:p>
        </w:tc>
        <w:tc>
          <w:tcPr>
            <w:tcW w:w="1084" w:type="dxa"/>
          </w:tcPr>
          <w:p w14:paraId="5EAE716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6540CA9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01A8E4B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75AFC7F"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70071617"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A802C3C"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glume bases</w:t>
            </w:r>
          </w:p>
        </w:tc>
        <w:tc>
          <w:tcPr>
            <w:tcW w:w="1217" w:type="dxa"/>
          </w:tcPr>
          <w:p w14:paraId="522DEAB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TRIBOMG</w:t>
            </w:r>
          </w:p>
        </w:tc>
        <w:tc>
          <w:tcPr>
            <w:tcW w:w="1084" w:type="dxa"/>
          </w:tcPr>
          <w:p w14:paraId="46923E0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7363752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4993343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F47C96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44FBBB7"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AE752BC"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glume bases</w:t>
            </w:r>
          </w:p>
        </w:tc>
        <w:tc>
          <w:tcPr>
            <w:tcW w:w="1217" w:type="dxa"/>
          </w:tcPr>
          <w:p w14:paraId="775DE32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TRIBOMG</w:t>
            </w:r>
          </w:p>
        </w:tc>
        <w:tc>
          <w:tcPr>
            <w:tcW w:w="1084" w:type="dxa"/>
          </w:tcPr>
          <w:p w14:paraId="67E0BF8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3420DF9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C2E37C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41EFFF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2DF43D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1E152C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grains</w:t>
            </w:r>
          </w:p>
        </w:tc>
        <w:tc>
          <w:tcPr>
            <w:tcW w:w="1217" w:type="dxa"/>
          </w:tcPr>
          <w:p w14:paraId="2C3109A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TRIBOMO</w:t>
            </w:r>
          </w:p>
        </w:tc>
        <w:tc>
          <w:tcPr>
            <w:tcW w:w="1084" w:type="dxa"/>
          </w:tcPr>
          <w:p w14:paraId="704B834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1BF875E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25CF74B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2BE200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CCBFAE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A3AA21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grains 2g </w:t>
            </w:r>
            <w:proofErr w:type="spellStart"/>
            <w:r>
              <w:rPr>
                <w:rFonts w:ascii="Arial" w:eastAsia="Arial" w:hAnsi="Arial" w:cs="Arial"/>
                <w:b w:val="0"/>
                <w:color w:val="000000"/>
                <w:sz w:val="18"/>
                <w:szCs w:val="18"/>
              </w:rPr>
              <w:t>urartu</w:t>
            </w:r>
            <w:proofErr w:type="spellEnd"/>
          </w:p>
        </w:tc>
        <w:tc>
          <w:tcPr>
            <w:tcW w:w="1217" w:type="dxa"/>
          </w:tcPr>
          <w:p w14:paraId="366A1B1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TRIDCDT</w:t>
            </w:r>
          </w:p>
        </w:tc>
        <w:tc>
          <w:tcPr>
            <w:tcW w:w="1084" w:type="dxa"/>
          </w:tcPr>
          <w:p w14:paraId="1F9CF74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63C716B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7BE4B1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A543D9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62977A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8659ECE"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spikelet forks</w:t>
            </w:r>
          </w:p>
        </w:tc>
        <w:tc>
          <w:tcPr>
            <w:tcW w:w="1217" w:type="dxa"/>
          </w:tcPr>
          <w:p w14:paraId="0D89F65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TRIBOMS</w:t>
            </w:r>
          </w:p>
        </w:tc>
        <w:tc>
          <w:tcPr>
            <w:tcW w:w="1084" w:type="dxa"/>
          </w:tcPr>
          <w:p w14:paraId="00BD2A1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7404D28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780D6FE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68A63F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BD6988D"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FE0571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spikelet forks</w:t>
            </w:r>
          </w:p>
        </w:tc>
        <w:tc>
          <w:tcPr>
            <w:tcW w:w="1217" w:type="dxa"/>
          </w:tcPr>
          <w:p w14:paraId="4C79553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TRIBOMS</w:t>
            </w:r>
          </w:p>
        </w:tc>
        <w:tc>
          <w:tcPr>
            <w:tcW w:w="1084" w:type="dxa"/>
          </w:tcPr>
          <w:p w14:paraId="65C7B6C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39BB3A1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w:t>
            </w:r>
          </w:p>
        </w:tc>
        <w:tc>
          <w:tcPr>
            <w:tcW w:w="1181" w:type="dxa"/>
          </w:tcPr>
          <w:p w14:paraId="5EB1849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B3859B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AC21A4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2A70F4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boeoticum</w:t>
            </w:r>
            <w:proofErr w:type="spellEnd"/>
            <w:r>
              <w:rPr>
                <w:rFonts w:ascii="Arial" w:eastAsia="Arial" w:hAnsi="Arial" w:cs="Arial"/>
                <w:b w:val="0"/>
                <w:color w:val="000000"/>
                <w:sz w:val="18"/>
                <w:szCs w:val="18"/>
              </w:rPr>
              <w:t xml:space="preserve">/Secale </w:t>
            </w:r>
            <w:proofErr w:type="spellStart"/>
            <w:r>
              <w:rPr>
                <w:rFonts w:ascii="Arial" w:eastAsia="Arial" w:hAnsi="Arial" w:cs="Arial"/>
                <w:b w:val="0"/>
                <w:color w:val="000000"/>
                <w:sz w:val="18"/>
                <w:szCs w:val="18"/>
              </w:rPr>
              <w:t>montanum</w:t>
            </w:r>
            <w:proofErr w:type="spellEnd"/>
            <w:r>
              <w:rPr>
                <w:rFonts w:ascii="Arial" w:eastAsia="Arial" w:hAnsi="Arial" w:cs="Arial"/>
                <w:b w:val="0"/>
                <w:color w:val="000000"/>
                <w:sz w:val="18"/>
                <w:szCs w:val="18"/>
              </w:rPr>
              <w:t xml:space="preserve"> grains</w:t>
            </w:r>
          </w:p>
        </w:tc>
        <w:tc>
          <w:tcPr>
            <w:tcW w:w="1217" w:type="dxa"/>
          </w:tcPr>
          <w:p w14:paraId="2E00BC4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TRBOSEM</w:t>
            </w:r>
          </w:p>
        </w:tc>
        <w:tc>
          <w:tcPr>
            <w:tcW w:w="1084" w:type="dxa"/>
          </w:tcPr>
          <w:p w14:paraId="6D44BCB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0107F9F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2A0E4C8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19ACD49"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78B2B84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376490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dicoccoides</w:t>
            </w:r>
            <w:proofErr w:type="spellEnd"/>
            <w:r>
              <w:rPr>
                <w:rFonts w:ascii="Arial" w:eastAsia="Arial" w:hAnsi="Arial" w:cs="Arial"/>
                <w:b w:val="0"/>
                <w:color w:val="000000"/>
                <w:sz w:val="18"/>
                <w:szCs w:val="18"/>
              </w:rPr>
              <w:t xml:space="preserve"> grains</w:t>
            </w:r>
          </w:p>
        </w:tc>
        <w:tc>
          <w:tcPr>
            <w:tcW w:w="1217" w:type="dxa"/>
          </w:tcPr>
          <w:p w14:paraId="1BDC869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TRITDID</w:t>
            </w:r>
          </w:p>
        </w:tc>
        <w:tc>
          <w:tcPr>
            <w:tcW w:w="1084" w:type="dxa"/>
          </w:tcPr>
          <w:p w14:paraId="7623D17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57281CD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8E8720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86C2ACC"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4926CE4D"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B54C319"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dicoccoides</w:t>
            </w:r>
            <w:proofErr w:type="spellEnd"/>
            <w:r>
              <w:rPr>
                <w:rFonts w:ascii="Arial" w:eastAsia="Arial" w:hAnsi="Arial" w:cs="Arial"/>
                <w:b w:val="0"/>
                <w:color w:val="000000"/>
                <w:sz w:val="18"/>
                <w:szCs w:val="18"/>
              </w:rPr>
              <w:t xml:space="preserve"> grains</w:t>
            </w:r>
          </w:p>
        </w:tc>
        <w:tc>
          <w:tcPr>
            <w:tcW w:w="1217" w:type="dxa"/>
          </w:tcPr>
          <w:p w14:paraId="7DCD9C9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TRITDID</w:t>
            </w:r>
          </w:p>
        </w:tc>
        <w:tc>
          <w:tcPr>
            <w:tcW w:w="1084" w:type="dxa"/>
          </w:tcPr>
          <w:p w14:paraId="53FCB56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20C80FF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w:t>
            </w:r>
          </w:p>
        </w:tc>
        <w:tc>
          <w:tcPr>
            <w:tcW w:w="1181" w:type="dxa"/>
          </w:tcPr>
          <w:p w14:paraId="3618CDD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09CC462"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261C411D"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0C52C9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dicoccoides</w:t>
            </w:r>
            <w:proofErr w:type="spellEnd"/>
            <w:r>
              <w:rPr>
                <w:rFonts w:ascii="Arial" w:eastAsia="Arial" w:hAnsi="Arial" w:cs="Arial"/>
                <w:b w:val="0"/>
                <w:color w:val="000000"/>
                <w:sz w:val="18"/>
                <w:szCs w:val="18"/>
              </w:rPr>
              <w:t xml:space="preserve"> spikelet forks</w:t>
            </w:r>
          </w:p>
        </w:tc>
        <w:tc>
          <w:tcPr>
            <w:tcW w:w="1217" w:type="dxa"/>
          </w:tcPr>
          <w:p w14:paraId="574DC8F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TRIDIDS</w:t>
            </w:r>
          </w:p>
        </w:tc>
        <w:tc>
          <w:tcPr>
            <w:tcW w:w="1084" w:type="dxa"/>
          </w:tcPr>
          <w:p w14:paraId="5E24B49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13078B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7B93F45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611DB70"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07DA26A5"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4FABEE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dicoccoides</w:t>
            </w:r>
            <w:proofErr w:type="spellEnd"/>
            <w:r>
              <w:rPr>
                <w:rFonts w:ascii="Arial" w:eastAsia="Arial" w:hAnsi="Arial" w:cs="Arial"/>
                <w:b w:val="0"/>
                <w:color w:val="000000"/>
                <w:sz w:val="18"/>
                <w:szCs w:val="18"/>
              </w:rPr>
              <w:t xml:space="preserve"> spikelet forks</w:t>
            </w:r>
          </w:p>
        </w:tc>
        <w:tc>
          <w:tcPr>
            <w:tcW w:w="1217" w:type="dxa"/>
          </w:tcPr>
          <w:p w14:paraId="427A040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TRIDIDS</w:t>
            </w:r>
          </w:p>
        </w:tc>
        <w:tc>
          <w:tcPr>
            <w:tcW w:w="1084" w:type="dxa"/>
          </w:tcPr>
          <w:p w14:paraId="5DF83F4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7A15BD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244E26E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536F176"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66DD78DF"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709353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174AB44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TRITDIG</w:t>
            </w:r>
          </w:p>
        </w:tc>
        <w:tc>
          <w:tcPr>
            <w:tcW w:w="1084" w:type="dxa"/>
          </w:tcPr>
          <w:p w14:paraId="27F2DDF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B39FBD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6A800A6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D1CD9D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3025901"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973019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2C0FE98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TRITDIG</w:t>
            </w:r>
          </w:p>
        </w:tc>
        <w:tc>
          <w:tcPr>
            <w:tcW w:w="1084" w:type="dxa"/>
          </w:tcPr>
          <w:p w14:paraId="797D947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1B55F3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 - glume base</w:t>
            </w:r>
          </w:p>
        </w:tc>
        <w:tc>
          <w:tcPr>
            <w:tcW w:w="1181" w:type="dxa"/>
          </w:tcPr>
          <w:p w14:paraId="06128DA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0D052B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56913D8"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C1D2E0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767B213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TRITDIG</w:t>
            </w:r>
          </w:p>
        </w:tc>
        <w:tc>
          <w:tcPr>
            <w:tcW w:w="1084" w:type="dxa"/>
          </w:tcPr>
          <w:p w14:paraId="6CB581E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A44ABB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w:t>
            </w:r>
          </w:p>
        </w:tc>
        <w:tc>
          <w:tcPr>
            <w:tcW w:w="1181" w:type="dxa"/>
          </w:tcPr>
          <w:p w14:paraId="077C8BF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01309B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312A31B"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B2AEED5"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29191F0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TRITDIG</w:t>
            </w:r>
          </w:p>
        </w:tc>
        <w:tc>
          <w:tcPr>
            <w:tcW w:w="1084" w:type="dxa"/>
          </w:tcPr>
          <w:p w14:paraId="43C8D5A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AB8DCF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bases</w:t>
            </w:r>
          </w:p>
        </w:tc>
        <w:tc>
          <w:tcPr>
            <w:tcW w:w="1181" w:type="dxa"/>
          </w:tcPr>
          <w:p w14:paraId="7101577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B84DCA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AE0A5D7"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D07F68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grains</w:t>
            </w:r>
          </w:p>
        </w:tc>
        <w:tc>
          <w:tcPr>
            <w:tcW w:w="1217" w:type="dxa"/>
          </w:tcPr>
          <w:p w14:paraId="4588BFC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TRITDIC</w:t>
            </w:r>
          </w:p>
        </w:tc>
        <w:tc>
          <w:tcPr>
            <w:tcW w:w="1084" w:type="dxa"/>
          </w:tcPr>
          <w:p w14:paraId="2A330ED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3CE03A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grain (+ whole </w:t>
            </w:r>
            <w:proofErr w:type="spellStart"/>
            <w:r>
              <w:rPr>
                <w:rFonts w:ascii="Arial" w:eastAsia="Arial" w:hAnsi="Arial" w:cs="Arial"/>
                <w:color w:val="000000"/>
                <w:sz w:val="18"/>
                <w:szCs w:val="18"/>
              </w:rPr>
              <w:t>spikelets</w:t>
            </w:r>
            <w:proofErr w:type="spellEnd"/>
            <w:r>
              <w:rPr>
                <w:rFonts w:ascii="Arial" w:eastAsia="Arial" w:hAnsi="Arial" w:cs="Arial"/>
                <w:color w:val="000000"/>
                <w:sz w:val="18"/>
                <w:szCs w:val="18"/>
              </w:rPr>
              <w:t>)</w:t>
            </w:r>
          </w:p>
        </w:tc>
        <w:tc>
          <w:tcPr>
            <w:tcW w:w="1181" w:type="dxa"/>
          </w:tcPr>
          <w:p w14:paraId="116E456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E695B4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67AC91A"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746EF2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grains</w:t>
            </w:r>
          </w:p>
        </w:tc>
        <w:tc>
          <w:tcPr>
            <w:tcW w:w="1217" w:type="dxa"/>
          </w:tcPr>
          <w:p w14:paraId="5751F1B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TRITDIC</w:t>
            </w:r>
          </w:p>
        </w:tc>
        <w:tc>
          <w:tcPr>
            <w:tcW w:w="1084" w:type="dxa"/>
          </w:tcPr>
          <w:p w14:paraId="7DB353B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3A0A4C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grains (+ whole </w:t>
            </w:r>
            <w:proofErr w:type="spellStart"/>
            <w:r>
              <w:rPr>
                <w:rFonts w:ascii="Arial" w:eastAsia="Arial" w:hAnsi="Arial" w:cs="Arial"/>
                <w:color w:val="000000"/>
                <w:sz w:val="18"/>
                <w:szCs w:val="18"/>
              </w:rPr>
              <w:t>spikelets</w:t>
            </w:r>
            <w:proofErr w:type="spellEnd"/>
            <w:r>
              <w:rPr>
                <w:rFonts w:ascii="Arial" w:eastAsia="Arial" w:hAnsi="Arial" w:cs="Arial"/>
                <w:color w:val="000000"/>
                <w:sz w:val="18"/>
                <w:szCs w:val="18"/>
              </w:rPr>
              <w:t>)</w:t>
            </w:r>
          </w:p>
        </w:tc>
        <w:tc>
          <w:tcPr>
            <w:tcW w:w="1181" w:type="dxa"/>
          </w:tcPr>
          <w:p w14:paraId="24DEFAD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94A67B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7E0E668"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F81C58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lastRenderedPageBreak/>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grains</w:t>
            </w:r>
          </w:p>
        </w:tc>
        <w:tc>
          <w:tcPr>
            <w:tcW w:w="1217" w:type="dxa"/>
          </w:tcPr>
          <w:p w14:paraId="7084D3F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TRITDIC</w:t>
            </w:r>
          </w:p>
        </w:tc>
        <w:tc>
          <w:tcPr>
            <w:tcW w:w="1084" w:type="dxa"/>
          </w:tcPr>
          <w:p w14:paraId="32C5975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14B6C9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2592FA5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2998DC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EF180F2"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9F3F8D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grains</w:t>
            </w:r>
          </w:p>
        </w:tc>
        <w:tc>
          <w:tcPr>
            <w:tcW w:w="1217" w:type="dxa"/>
          </w:tcPr>
          <w:p w14:paraId="1F9D96B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TRITDIC</w:t>
            </w:r>
          </w:p>
        </w:tc>
        <w:tc>
          <w:tcPr>
            <w:tcW w:w="1084" w:type="dxa"/>
          </w:tcPr>
          <w:p w14:paraId="7BAB98D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1141A7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Arial" w:eastAsia="Arial" w:hAnsi="Arial" w:cs="Arial"/>
                <w:color w:val="000000"/>
                <w:sz w:val="18"/>
                <w:szCs w:val="18"/>
              </w:rPr>
              <w:t>spikelets</w:t>
            </w:r>
            <w:proofErr w:type="spellEnd"/>
          </w:p>
        </w:tc>
        <w:tc>
          <w:tcPr>
            <w:tcW w:w="1181" w:type="dxa"/>
          </w:tcPr>
          <w:p w14:paraId="7B4852D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09E2B5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994121C"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1ECA3AC"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grains (1g)</w:t>
            </w:r>
          </w:p>
        </w:tc>
        <w:tc>
          <w:tcPr>
            <w:tcW w:w="1217" w:type="dxa"/>
          </w:tcPr>
          <w:p w14:paraId="2E4FDCB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TRITDIO</w:t>
            </w:r>
          </w:p>
        </w:tc>
        <w:tc>
          <w:tcPr>
            <w:tcW w:w="1084" w:type="dxa"/>
          </w:tcPr>
          <w:p w14:paraId="48D3538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E37AC2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8D4D6D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842110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C069DC1"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0878A79"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rachis</w:t>
            </w:r>
          </w:p>
        </w:tc>
        <w:tc>
          <w:tcPr>
            <w:tcW w:w="1217" w:type="dxa"/>
          </w:tcPr>
          <w:p w14:paraId="5AD816A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TRITDRA</w:t>
            </w:r>
          </w:p>
        </w:tc>
        <w:tc>
          <w:tcPr>
            <w:tcW w:w="1084" w:type="dxa"/>
          </w:tcPr>
          <w:p w14:paraId="2EEAD91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296427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basal rachis</w:t>
            </w:r>
          </w:p>
        </w:tc>
        <w:tc>
          <w:tcPr>
            <w:tcW w:w="1181" w:type="dxa"/>
          </w:tcPr>
          <w:p w14:paraId="597F6D5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891CA3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C9A66AF"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4DEDACB"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rachis</w:t>
            </w:r>
          </w:p>
        </w:tc>
        <w:tc>
          <w:tcPr>
            <w:tcW w:w="1217" w:type="dxa"/>
          </w:tcPr>
          <w:p w14:paraId="747C63E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TRITDRA</w:t>
            </w:r>
          </w:p>
        </w:tc>
        <w:tc>
          <w:tcPr>
            <w:tcW w:w="1084" w:type="dxa"/>
          </w:tcPr>
          <w:p w14:paraId="6310892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C6B667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0F473C1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AD8720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F80304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A6204A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 terminal</w:t>
            </w:r>
          </w:p>
        </w:tc>
        <w:tc>
          <w:tcPr>
            <w:tcW w:w="1217" w:type="dxa"/>
          </w:tcPr>
          <w:p w14:paraId="4D58E2D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TRITDIT</w:t>
            </w:r>
          </w:p>
        </w:tc>
        <w:tc>
          <w:tcPr>
            <w:tcW w:w="1084" w:type="dxa"/>
          </w:tcPr>
          <w:p w14:paraId="6603351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41864C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56E02E8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166601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D6B1E77"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3C93EB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0A7765A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TRITDIS</w:t>
            </w:r>
          </w:p>
        </w:tc>
        <w:tc>
          <w:tcPr>
            <w:tcW w:w="1084" w:type="dxa"/>
          </w:tcPr>
          <w:p w14:paraId="218428B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61AB4E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299B7D4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D22DC5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3714D47"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17C8B8E"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420295A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TRITDIS</w:t>
            </w:r>
          </w:p>
        </w:tc>
        <w:tc>
          <w:tcPr>
            <w:tcW w:w="1084" w:type="dxa"/>
          </w:tcPr>
          <w:p w14:paraId="783359E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50C6B3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fork</w:t>
            </w:r>
          </w:p>
        </w:tc>
        <w:tc>
          <w:tcPr>
            <w:tcW w:w="1181" w:type="dxa"/>
          </w:tcPr>
          <w:p w14:paraId="2879689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4AEDD6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B248AE2"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CAE7CD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0CF88BC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TRITDIS</w:t>
            </w:r>
          </w:p>
        </w:tc>
        <w:tc>
          <w:tcPr>
            <w:tcW w:w="1084" w:type="dxa"/>
          </w:tcPr>
          <w:p w14:paraId="3617A0F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3881D9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base</w:t>
            </w:r>
          </w:p>
        </w:tc>
        <w:tc>
          <w:tcPr>
            <w:tcW w:w="1181" w:type="dxa"/>
          </w:tcPr>
          <w:p w14:paraId="57E42A9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742723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5CDA050"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3F0F75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0E4C919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TRITDIS</w:t>
            </w:r>
          </w:p>
        </w:tc>
        <w:tc>
          <w:tcPr>
            <w:tcW w:w="1084" w:type="dxa"/>
          </w:tcPr>
          <w:p w14:paraId="2A7A9D1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CE9FEA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w:t>
            </w:r>
          </w:p>
        </w:tc>
        <w:tc>
          <w:tcPr>
            <w:tcW w:w="1181" w:type="dxa"/>
          </w:tcPr>
          <w:p w14:paraId="77DC4C4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967FFC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2A9D32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C8BD70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5BC6248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TRITDIS</w:t>
            </w:r>
          </w:p>
        </w:tc>
        <w:tc>
          <w:tcPr>
            <w:tcW w:w="1084" w:type="dxa"/>
          </w:tcPr>
          <w:p w14:paraId="5B7527B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8815FF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forks</w:t>
            </w:r>
          </w:p>
        </w:tc>
        <w:tc>
          <w:tcPr>
            <w:tcW w:w="1181" w:type="dxa"/>
          </w:tcPr>
          <w:p w14:paraId="564A467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A7E199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BBF4252"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816A309"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/aestivum</w:t>
            </w:r>
          </w:p>
        </w:tc>
        <w:tc>
          <w:tcPr>
            <w:tcW w:w="1217" w:type="dxa"/>
          </w:tcPr>
          <w:p w14:paraId="7779739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TRIDCAE</w:t>
            </w:r>
          </w:p>
        </w:tc>
        <w:tc>
          <w:tcPr>
            <w:tcW w:w="1084" w:type="dxa"/>
          </w:tcPr>
          <w:p w14:paraId="0955956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3352110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E64D7C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DB6755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DA02294"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3602FD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dicoccoides</w:t>
            </w:r>
            <w:proofErr w:type="spellEnd"/>
            <w:r>
              <w:rPr>
                <w:rFonts w:ascii="Arial" w:eastAsia="Arial" w:hAnsi="Arial" w:cs="Arial"/>
                <w:b w:val="0"/>
                <w:color w:val="000000"/>
                <w:sz w:val="18"/>
                <w:szCs w:val="18"/>
              </w:rPr>
              <w:t xml:space="preserve"> grains</w:t>
            </w:r>
          </w:p>
        </w:tc>
        <w:tc>
          <w:tcPr>
            <w:tcW w:w="1217" w:type="dxa"/>
          </w:tcPr>
          <w:p w14:paraId="1C17FBB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TRIDCDD</w:t>
            </w:r>
          </w:p>
        </w:tc>
        <w:tc>
          <w:tcPr>
            <w:tcW w:w="1084" w:type="dxa"/>
          </w:tcPr>
          <w:p w14:paraId="5F2130B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1756B90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7504B4C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099215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35162E2"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35B4EC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dicoccoides</w:t>
            </w:r>
            <w:proofErr w:type="spellEnd"/>
            <w:r>
              <w:rPr>
                <w:rFonts w:ascii="Arial" w:eastAsia="Arial" w:hAnsi="Arial" w:cs="Arial"/>
                <w:b w:val="0"/>
                <w:color w:val="000000"/>
                <w:sz w:val="18"/>
                <w:szCs w:val="18"/>
              </w:rPr>
              <w:t xml:space="preserve"> spikelet forks</w:t>
            </w:r>
          </w:p>
        </w:tc>
        <w:tc>
          <w:tcPr>
            <w:tcW w:w="1217" w:type="dxa"/>
          </w:tcPr>
          <w:p w14:paraId="00EAC97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TRIDCDS</w:t>
            </w:r>
          </w:p>
        </w:tc>
        <w:tc>
          <w:tcPr>
            <w:tcW w:w="1084" w:type="dxa"/>
          </w:tcPr>
          <w:p w14:paraId="4A3ECC0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662598B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w:t>
            </w:r>
            <w:proofErr w:type="spellStart"/>
            <w:r>
              <w:rPr>
                <w:rFonts w:ascii="Arial" w:eastAsia="Arial" w:hAnsi="Arial" w:cs="Arial"/>
                <w:color w:val="000000"/>
                <w:sz w:val="18"/>
                <w:szCs w:val="18"/>
              </w:rPr>
              <w:t>gb</w:t>
            </w:r>
            <w:proofErr w:type="spellEnd"/>
          </w:p>
        </w:tc>
        <w:tc>
          <w:tcPr>
            <w:tcW w:w="1181" w:type="dxa"/>
          </w:tcPr>
          <w:p w14:paraId="4B613D1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C71583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C9393F2"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44B678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dicoccoides</w:t>
            </w:r>
            <w:proofErr w:type="spellEnd"/>
            <w:r>
              <w:rPr>
                <w:rFonts w:ascii="Arial" w:eastAsia="Arial" w:hAnsi="Arial" w:cs="Arial"/>
                <w:b w:val="0"/>
                <w:color w:val="000000"/>
                <w:sz w:val="18"/>
                <w:szCs w:val="18"/>
              </w:rPr>
              <w:t xml:space="preserve"> spikelet forks</w:t>
            </w:r>
          </w:p>
        </w:tc>
        <w:tc>
          <w:tcPr>
            <w:tcW w:w="1217" w:type="dxa"/>
          </w:tcPr>
          <w:p w14:paraId="0BCF36F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TRIDCDS</w:t>
            </w:r>
          </w:p>
        </w:tc>
        <w:tc>
          <w:tcPr>
            <w:tcW w:w="1084" w:type="dxa"/>
          </w:tcPr>
          <w:p w14:paraId="277CF0C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7F2D177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forks</w:t>
            </w:r>
          </w:p>
        </w:tc>
        <w:tc>
          <w:tcPr>
            <w:tcW w:w="1181" w:type="dxa"/>
          </w:tcPr>
          <w:p w14:paraId="7FE9498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3B5B2A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E7FC461"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49F9E9B"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/durum</w:t>
            </w:r>
          </w:p>
        </w:tc>
        <w:tc>
          <w:tcPr>
            <w:tcW w:w="1217" w:type="dxa"/>
          </w:tcPr>
          <w:p w14:paraId="1A94652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TRITDDU</w:t>
            </w:r>
          </w:p>
        </w:tc>
        <w:tc>
          <w:tcPr>
            <w:tcW w:w="1084" w:type="dxa"/>
          </w:tcPr>
          <w:p w14:paraId="49F9F9B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15ECB15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45B959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885C26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8FDF494"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69DAAB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spelta</w:t>
            </w:r>
            <w:proofErr w:type="spellEnd"/>
            <w:r>
              <w:rPr>
                <w:rFonts w:ascii="Arial" w:eastAsia="Arial" w:hAnsi="Arial" w:cs="Arial"/>
                <w:b w:val="0"/>
                <w:color w:val="000000"/>
                <w:sz w:val="18"/>
                <w:szCs w:val="18"/>
              </w:rPr>
              <w:t xml:space="preserve"> grains</w:t>
            </w:r>
          </w:p>
        </w:tc>
        <w:tc>
          <w:tcPr>
            <w:tcW w:w="1217" w:type="dxa"/>
          </w:tcPr>
          <w:p w14:paraId="69AACA2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TRIDISP</w:t>
            </w:r>
          </w:p>
        </w:tc>
        <w:tc>
          <w:tcPr>
            <w:tcW w:w="1084" w:type="dxa"/>
          </w:tcPr>
          <w:p w14:paraId="58192EC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59254E0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072E6CE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B14D36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3532FFE"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19C780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indeterminate glume wheat rachis</w:t>
            </w:r>
          </w:p>
        </w:tc>
        <w:tc>
          <w:tcPr>
            <w:tcW w:w="1217" w:type="dxa"/>
          </w:tcPr>
          <w:p w14:paraId="3AB683F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TRIGLWR</w:t>
            </w:r>
          </w:p>
        </w:tc>
        <w:tc>
          <w:tcPr>
            <w:tcW w:w="1084" w:type="dxa"/>
          </w:tcPr>
          <w:p w14:paraId="06F123C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BF7221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02E4F76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4F2D7F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A20A306"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964DBEB"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glume bases</w:t>
            </w:r>
          </w:p>
        </w:tc>
        <w:tc>
          <w:tcPr>
            <w:tcW w:w="1217" w:type="dxa"/>
          </w:tcPr>
          <w:p w14:paraId="2D55AC8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TRITMOG</w:t>
            </w:r>
          </w:p>
        </w:tc>
        <w:tc>
          <w:tcPr>
            <w:tcW w:w="1084" w:type="dxa"/>
          </w:tcPr>
          <w:p w14:paraId="4AC7742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0BFEB3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3DAF57C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AC81D8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8695C64"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11AE9C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glume bases</w:t>
            </w:r>
          </w:p>
        </w:tc>
        <w:tc>
          <w:tcPr>
            <w:tcW w:w="1217" w:type="dxa"/>
          </w:tcPr>
          <w:p w14:paraId="5086836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TRITMOG</w:t>
            </w:r>
          </w:p>
        </w:tc>
        <w:tc>
          <w:tcPr>
            <w:tcW w:w="1084" w:type="dxa"/>
          </w:tcPr>
          <w:p w14:paraId="536AFA2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A0B82C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w:t>
            </w:r>
          </w:p>
        </w:tc>
        <w:tc>
          <w:tcPr>
            <w:tcW w:w="1181" w:type="dxa"/>
          </w:tcPr>
          <w:p w14:paraId="36A6147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C6C0E3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4ABDFD5"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D0A6C6C"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glume bases</w:t>
            </w:r>
          </w:p>
        </w:tc>
        <w:tc>
          <w:tcPr>
            <w:tcW w:w="1217" w:type="dxa"/>
          </w:tcPr>
          <w:p w14:paraId="13EE746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TRITMOG</w:t>
            </w:r>
          </w:p>
        </w:tc>
        <w:tc>
          <w:tcPr>
            <w:tcW w:w="1084" w:type="dxa"/>
          </w:tcPr>
          <w:p w14:paraId="3DF569E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AED1A9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bases</w:t>
            </w:r>
          </w:p>
        </w:tc>
        <w:tc>
          <w:tcPr>
            <w:tcW w:w="1181" w:type="dxa"/>
          </w:tcPr>
          <w:p w14:paraId="4520D70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7E5599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B7094B9"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0B6DB9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grains (1/2g)</w:t>
            </w:r>
          </w:p>
        </w:tc>
        <w:tc>
          <w:tcPr>
            <w:tcW w:w="1217" w:type="dxa"/>
          </w:tcPr>
          <w:p w14:paraId="62145C8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TRITMON</w:t>
            </w:r>
          </w:p>
        </w:tc>
        <w:tc>
          <w:tcPr>
            <w:tcW w:w="1084" w:type="dxa"/>
          </w:tcPr>
          <w:p w14:paraId="422E3A8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288093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bases</w:t>
            </w:r>
          </w:p>
        </w:tc>
        <w:tc>
          <w:tcPr>
            <w:tcW w:w="1181" w:type="dxa"/>
          </w:tcPr>
          <w:p w14:paraId="37D630F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F22219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7F27492"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9064D6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grains (1/2g)</w:t>
            </w:r>
          </w:p>
        </w:tc>
        <w:tc>
          <w:tcPr>
            <w:tcW w:w="1217" w:type="dxa"/>
          </w:tcPr>
          <w:p w14:paraId="41D369B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TRITMON</w:t>
            </w:r>
          </w:p>
        </w:tc>
        <w:tc>
          <w:tcPr>
            <w:tcW w:w="1084" w:type="dxa"/>
          </w:tcPr>
          <w:p w14:paraId="668B656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CBDE4A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grain (+ whole </w:t>
            </w:r>
            <w:proofErr w:type="spellStart"/>
            <w:r>
              <w:rPr>
                <w:rFonts w:ascii="Arial" w:eastAsia="Arial" w:hAnsi="Arial" w:cs="Arial"/>
                <w:color w:val="000000"/>
                <w:sz w:val="18"/>
                <w:szCs w:val="18"/>
              </w:rPr>
              <w:t>spikelets</w:t>
            </w:r>
            <w:proofErr w:type="spellEnd"/>
            <w:r>
              <w:rPr>
                <w:rFonts w:ascii="Arial" w:eastAsia="Arial" w:hAnsi="Arial" w:cs="Arial"/>
                <w:color w:val="000000"/>
                <w:sz w:val="18"/>
                <w:szCs w:val="18"/>
              </w:rPr>
              <w:t>)</w:t>
            </w:r>
          </w:p>
        </w:tc>
        <w:tc>
          <w:tcPr>
            <w:tcW w:w="1181" w:type="dxa"/>
          </w:tcPr>
          <w:p w14:paraId="6BFAACE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AC7A43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0081D7F"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B6EC22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grains (1/2g)</w:t>
            </w:r>
          </w:p>
        </w:tc>
        <w:tc>
          <w:tcPr>
            <w:tcW w:w="1217" w:type="dxa"/>
          </w:tcPr>
          <w:p w14:paraId="031C40F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TRITMON</w:t>
            </w:r>
          </w:p>
        </w:tc>
        <w:tc>
          <w:tcPr>
            <w:tcW w:w="1084" w:type="dxa"/>
          </w:tcPr>
          <w:p w14:paraId="6DF43C6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DBE605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B82AC1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F0FE66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8EF0F2F"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2605DA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grains (1g)</w:t>
            </w:r>
          </w:p>
        </w:tc>
        <w:tc>
          <w:tcPr>
            <w:tcW w:w="1217" w:type="dxa"/>
          </w:tcPr>
          <w:p w14:paraId="75F5218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TRITMOO</w:t>
            </w:r>
          </w:p>
        </w:tc>
        <w:tc>
          <w:tcPr>
            <w:tcW w:w="1084" w:type="dxa"/>
          </w:tcPr>
          <w:p w14:paraId="58137CA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EA0DE7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7C835AF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6467B2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8A5209D"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62668A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grains (2g)</w:t>
            </w:r>
          </w:p>
        </w:tc>
        <w:tc>
          <w:tcPr>
            <w:tcW w:w="1217" w:type="dxa"/>
          </w:tcPr>
          <w:p w14:paraId="7A8880D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TRITMOT</w:t>
            </w:r>
          </w:p>
        </w:tc>
        <w:tc>
          <w:tcPr>
            <w:tcW w:w="1084" w:type="dxa"/>
          </w:tcPr>
          <w:p w14:paraId="61C3933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6F3A06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B5CD60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38B78C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AACBFCC"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1E11B5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spikelet forks</w:t>
            </w:r>
          </w:p>
        </w:tc>
        <w:tc>
          <w:tcPr>
            <w:tcW w:w="1217" w:type="dxa"/>
          </w:tcPr>
          <w:p w14:paraId="63E2156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TRITMOS</w:t>
            </w:r>
          </w:p>
        </w:tc>
        <w:tc>
          <w:tcPr>
            <w:tcW w:w="1084" w:type="dxa"/>
          </w:tcPr>
          <w:p w14:paraId="735BA03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D1EB76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3E6F88D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7E2964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499D8C9"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046B4F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spikelet forks</w:t>
            </w:r>
          </w:p>
        </w:tc>
        <w:tc>
          <w:tcPr>
            <w:tcW w:w="1217" w:type="dxa"/>
          </w:tcPr>
          <w:p w14:paraId="73989ED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TRITMOS</w:t>
            </w:r>
          </w:p>
        </w:tc>
        <w:tc>
          <w:tcPr>
            <w:tcW w:w="1084" w:type="dxa"/>
          </w:tcPr>
          <w:p w14:paraId="4111E89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715682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B48DAC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4FE233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B88A947"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D1E6EC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spikelet forks</w:t>
            </w:r>
          </w:p>
        </w:tc>
        <w:tc>
          <w:tcPr>
            <w:tcW w:w="1217" w:type="dxa"/>
          </w:tcPr>
          <w:p w14:paraId="038BFD3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TRITMOS</w:t>
            </w:r>
          </w:p>
        </w:tc>
        <w:tc>
          <w:tcPr>
            <w:tcW w:w="1084" w:type="dxa"/>
          </w:tcPr>
          <w:p w14:paraId="2C7E00A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8EC8A3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w:t>
            </w:r>
          </w:p>
        </w:tc>
        <w:tc>
          <w:tcPr>
            <w:tcW w:w="1181" w:type="dxa"/>
          </w:tcPr>
          <w:p w14:paraId="257F67F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3C4AF6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4592ADF"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4D2D37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 xml:space="preserve"> spikelet forks</w:t>
            </w:r>
          </w:p>
        </w:tc>
        <w:tc>
          <w:tcPr>
            <w:tcW w:w="1217" w:type="dxa"/>
          </w:tcPr>
          <w:p w14:paraId="37088CA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TRITMOS</w:t>
            </w:r>
          </w:p>
        </w:tc>
        <w:tc>
          <w:tcPr>
            <w:tcW w:w="1084" w:type="dxa"/>
          </w:tcPr>
          <w:p w14:paraId="5E088A2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8A8EFC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forks</w:t>
            </w:r>
          </w:p>
        </w:tc>
        <w:tc>
          <w:tcPr>
            <w:tcW w:w="1181" w:type="dxa"/>
          </w:tcPr>
          <w:p w14:paraId="5404926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E71F1E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05AFA4E"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BCE503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64E8A92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TRIMODG</w:t>
            </w:r>
          </w:p>
        </w:tc>
        <w:tc>
          <w:tcPr>
            <w:tcW w:w="1084" w:type="dxa"/>
          </w:tcPr>
          <w:p w14:paraId="4CADD5D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3F0A9E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02B33A9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0DAAE3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B36A1E7"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D417041"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627C595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TRIMODG</w:t>
            </w:r>
          </w:p>
        </w:tc>
        <w:tc>
          <w:tcPr>
            <w:tcW w:w="1084" w:type="dxa"/>
          </w:tcPr>
          <w:p w14:paraId="577CFFE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17226D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 - glume base</w:t>
            </w:r>
          </w:p>
        </w:tc>
        <w:tc>
          <w:tcPr>
            <w:tcW w:w="1181" w:type="dxa"/>
          </w:tcPr>
          <w:p w14:paraId="4348215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13361A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D148D1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9EE116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lastRenderedPageBreak/>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2D1D96D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TRIMODG</w:t>
            </w:r>
          </w:p>
        </w:tc>
        <w:tc>
          <w:tcPr>
            <w:tcW w:w="1084" w:type="dxa"/>
          </w:tcPr>
          <w:p w14:paraId="632FD54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D16AAB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w:t>
            </w:r>
          </w:p>
        </w:tc>
        <w:tc>
          <w:tcPr>
            <w:tcW w:w="1181" w:type="dxa"/>
          </w:tcPr>
          <w:p w14:paraId="29A0DE3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B7AB23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97E760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875E81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4E55F62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TRIMODG</w:t>
            </w:r>
          </w:p>
        </w:tc>
        <w:tc>
          <w:tcPr>
            <w:tcW w:w="1084" w:type="dxa"/>
          </w:tcPr>
          <w:p w14:paraId="52D00AC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23B713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bases</w:t>
            </w:r>
          </w:p>
        </w:tc>
        <w:tc>
          <w:tcPr>
            <w:tcW w:w="1181" w:type="dxa"/>
          </w:tcPr>
          <w:p w14:paraId="0D73A99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93DF8C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72559A4"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3822B0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03B89E0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TRIMODG</w:t>
            </w:r>
          </w:p>
        </w:tc>
        <w:tc>
          <w:tcPr>
            <w:tcW w:w="1084" w:type="dxa"/>
          </w:tcPr>
          <w:p w14:paraId="5C9261A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6B8527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fragments</w:t>
            </w:r>
          </w:p>
        </w:tc>
        <w:tc>
          <w:tcPr>
            <w:tcW w:w="1181" w:type="dxa"/>
          </w:tcPr>
          <w:p w14:paraId="183FF46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88EBE3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F32948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EECD1D9"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glume bases</w:t>
            </w:r>
          </w:p>
        </w:tc>
        <w:tc>
          <w:tcPr>
            <w:tcW w:w="1217" w:type="dxa"/>
          </w:tcPr>
          <w:p w14:paraId="5E3B79E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TRIMODG</w:t>
            </w:r>
          </w:p>
        </w:tc>
        <w:tc>
          <w:tcPr>
            <w:tcW w:w="1084" w:type="dxa"/>
          </w:tcPr>
          <w:p w14:paraId="2AC0675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24A297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225631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F565CC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B23F28C"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2784B58"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grains</w:t>
            </w:r>
          </w:p>
        </w:tc>
        <w:tc>
          <w:tcPr>
            <w:tcW w:w="1217" w:type="dxa"/>
          </w:tcPr>
          <w:p w14:paraId="2BEF3C1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TRIMODI</w:t>
            </w:r>
          </w:p>
        </w:tc>
        <w:tc>
          <w:tcPr>
            <w:tcW w:w="1084" w:type="dxa"/>
          </w:tcPr>
          <w:p w14:paraId="13E054D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02438F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grain frags</w:t>
            </w:r>
          </w:p>
        </w:tc>
        <w:tc>
          <w:tcPr>
            <w:tcW w:w="1181" w:type="dxa"/>
          </w:tcPr>
          <w:p w14:paraId="28AB1D2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78B03F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867B9A1"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D1CBA3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grains</w:t>
            </w:r>
          </w:p>
        </w:tc>
        <w:tc>
          <w:tcPr>
            <w:tcW w:w="1217" w:type="dxa"/>
          </w:tcPr>
          <w:p w14:paraId="0220327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TRIMODI</w:t>
            </w:r>
          </w:p>
        </w:tc>
        <w:tc>
          <w:tcPr>
            <w:tcW w:w="1084" w:type="dxa"/>
          </w:tcPr>
          <w:p w14:paraId="283C9D2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864C0A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0C40747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FC15F0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0D1D14A"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E493BC5"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grains</w:t>
            </w:r>
          </w:p>
        </w:tc>
        <w:tc>
          <w:tcPr>
            <w:tcW w:w="1217" w:type="dxa"/>
          </w:tcPr>
          <w:p w14:paraId="7A86A5B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TRIMODI</w:t>
            </w:r>
          </w:p>
        </w:tc>
        <w:tc>
          <w:tcPr>
            <w:tcW w:w="1084" w:type="dxa"/>
          </w:tcPr>
          <w:p w14:paraId="1A9063A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04CC9F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whole </w:t>
            </w:r>
            <w:proofErr w:type="spellStart"/>
            <w:r>
              <w:rPr>
                <w:rFonts w:ascii="Arial" w:eastAsia="Arial" w:hAnsi="Arial" w:cs="Arial"/>
                <w:color w:val="000000"/>
                <w:sz w:val="18"/>
                <w:szCs w:val="18"/>
              </w:rPr>
              <w:t>spikelets</w:t>
            </w:r>
            <w:proofErr w:type="spellEnd"/>
          </w:p>
        </w:tc>
        <w:tc>
          <w:tcPr>
            <w:tcW w:w="1181" w:type="dxa"/>
          </w:tcPr>
          <w:p w14:paraId="0CED456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58C422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08F106B"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C56F3E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rachis</w:t>
            </w:r>
          </w:p>
        </w:tc>
        <w:tc>
          <w:tcPr>
            <w:tcW w:w="1217" w:type="dxa"/>
          </w:tcPr>
          <w:p w14:paraId="6ED7ADA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TRIMDRA</w:t>
            </w:r>
          </w:p>
        </w:tc>
        <w:tc>
          <w:tcPr>
            <w:tcW w:w="1084" w:type="dxa"/>
          </w:tcPr>
          <w:p w14:paraId="632E87A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B163E4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6F5FD6E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AC41CB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7BAF740"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B75B495"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1D9D9E8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TRIMODS</w:t>
            </w:r>
          </w:p>
        </w:tc>
        <w:tc>
          <w:tcPr>
            <w:tcW w:w="1084" w:type="dxa"/>
          </w:tcPr>
          <w:p w14:paraId="42D8931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9909E1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0C0DE16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B8CE85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12B3A99"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AAC265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5946E9F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TRIMODS</w:t>
            </w:r>
          </w:p>
        </w:tc>
        <w:tc>
          <w:tcPr>
            <w:tcW w:w="1084" w:type="dxa"/>
          </w:tcPr>
          <w:p w14:paraId="108B4C5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AFCF07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4A0C71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7018A8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F5513DB"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273E13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4293C87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TRIMODS</w:t>
            </w:r>
          </w:p>
        </w:tc>
        <w:tc>
          <w:tcPr>
            <w:tcW w:w="1084" w:type="dxa"/>
          </w:tcPr>
          <w:p w14:paraId="3A7E034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F516FC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 parts</w:t>
            </w:r>
          </w:p>
        </w:tc>
        <w:tc>
          <w:tcPr>
            <w:tcW w:w="1181" w:type="dxa"/>
          </w:tcPr>
          <w:p w14:paraId="423AC23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33ABC4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5A5FE40"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DE7974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18A2FC5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TRIMODS</w:t>
            </w:r>
          </w:p>
        </w:tc>
        <w:tc>
          <w:tcPr>
            <w:tcW w:w="1084" w:type="dxa"/>
          </w:tcPr>
          <w:p w14:paraId="3FB6AFD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5E8524C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w:t>
            </w:r>
          </w:p>
        </w:tc>
        <w:tc>
          <w:tcPr>
            <w:tcW w:w="1181" w:type="dxa"/>
          </w:tcPr>
          <w:p w14:paraId="34E08CF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58C625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00B803A"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C1791C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monococcum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dicoccum</w:t>
            </w:r>
            <w:proofErr w:type="spellEnd"/>
            <w:r>
              <w:rPr>
                <w:rFonts w:ascii="Arial" w:eastAsia="Arial" w:hAnsi="Arial" w:cs="Arial"/>
                <w:b w:val="0"/>
                <w:color w:val="000000"/>
                <w:sz w:val="18"/>
                <w:szCs w:val="18"/>
              </w:rPr>
              <w:t xml:space="preserve"> spikelet forks</w:t>
            </w:r>
          </w:p>
        </w:tc>
        <w:tc>
          <w:tcPr>
            <w:tcW w:w="1217" w:type="dxa"/>
          </w:tcPr>
          <w:p w14:paraId="4F403F6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TRIMODS</w:t>
            </w:r>
          </w:p>
        </w:tc>
        <w:tc>
          <w:tcPr>
            <w:tcW w:w="1084" w:type="dxa"/>
          </w:tcPr>
          <w:p w14:paraId="6ECE4B6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B2EC21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forks</w:t>
            </w:r>
          </w:p>
        </w:tc>
        <w:tc>
          <w:tcPr>
            <w:tcW w:w="1181" w:type="dxa"/>
          </w:tcPr>
          <w:p w14:paraId="4BD813D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B7EF1B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136B56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442F1E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 Chaff</w:t>
            </w:r>
          </w:p>
        </w:tc>
        <w:tc>
          <w:tcPr>
            <w:tcW w:w="1217" w:type="dxa"/>
          </w:tcPr>
          <w:p w14:paraId="3746498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TRITSCH</w:t>
            </w:r>
          </w:p>
        </w:tc>
        <w:tc>
          <w:tcPr>
            <w:tcW w:w="1084" w:type="dxa"/>
          </w:tcPr>
          <w:p w14:paraId="1E7EFB5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87CD66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w:t>
            </w:r>
          </w:p>
        </w:tc>
        <w:tc>
          <w:tcPr>
            <w:tcW w:w="1181" w:type="dxa"/>
          </w:tcPr>
          <w:p w14:paraId="383AF8A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962DFF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98B8361"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ADA5D3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 glume base</w:t>
            </w:r>
          </w:p>
        </w:tc>
        <w:tc>
          <w:tcPr>
            <w:tcW w:w="1217" w:type="dxa"/>
          </w:tcPr>
          <w:p w14:paraId="063668A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TRITSGB</w:t>
            </w:r>
          </w:p>
        </w:tc>
        <w:tc>
          <w:tcPr>
            <w:tcW w:w="1084" w:type="dxa"/>
          </w:tcPr>
          <w:p w14:paraId="7058F96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2064A32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w:t>
            </w:r>
          </w:p>
        </w:tc>
        <w:tc>
          <w:tcPr>
            <w:tcW w:w="1181" w:type="dxa"/>
          </w:tcPr>
          <w:p w14:paraId="4FD32A8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313CC2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C12AA51"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83BF548"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 '</w:t>
            </w:r>
            <w:proofErr w:type="spellStart"/>
            <w:r>
              <w:rPr>
                <w:rFonts w:ascii="Arial" w:eastAsia="Arial" w:hAnsi="Arial" w:cs="Arial"/>
                <w:b w:val="0"/>
                <w:color w:val="000000"/>
                <w:sz w:val="18"/>
                <w:szCs w:val="18"/>
              </w:rPr>
              <w:t>speltoid</w:t>
            </w:r>
            <w:proofErr w:type="spellEnd"/>
            <w:r>
              <w:rPr>
                <w:rFonts w:ascii="Arial" w:eastAsia="Arial" w:hAnsi="Arial" w:cs="Arial"/>
                <w:b w:val="0"/>
                <w:color w:val="000000"/>
                <w:sz w:val="18"/>
                <w:szCs w:val="18"/>
              </w:rPr>
              <w:t>' type</w:t>
            </w:r>
          </w:p>
        </w:tc>
        <w:tc>
          <w:tcPr>
            <w:tcW w:w="1217" w:type="dxa"/>
          </w:tcPr>
          <w:p w14:paraId="0F3DAB3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TRITSPT</w:t>
            </w:r>
          </w:p>
        </w:tc>
        <w:tc>
          <w:tcPr>
            <w:tcW w:w="1084" w:type="dxa"/>
          </w:tcPr>
          <w:p w14:paraId="4BDE319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2620B10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4F33AD6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C906F8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6AB797E"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31CA1F9"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species free threshing wheat </w:t>
            </w:r>
            <w:proofErr w:type="spellStart"/>
            <w:r>
              <w:rPr>
                <w:rFonts w:ascii="Arial" w:eastAsia="Arial" w:hAnsi="Arial" w:cs="Arial"/>
                <w:b w:val="0"/>
                <w:color w:val="000000"/>
                <w:sz w:val="18"/>
                <w:szCs w:val="18"/>
              </w:rPr>
              <w:t>hexaploid</w:t>
            </w:r>
            <w:proofErr w:type="spellEnd"/>
            <w:r>
              <w:rPr>
                <w:rFonts w:ascii="Arial" w:eastAsia="Arial" w:hAnsi="Arial" w:cs="Arial"/>
                <w:b w:val="0"/>
                <w:color w:val="000000"/>
                <w:sz w:val="18"/>
                <w:szCs w:val="18"/>
              </w:rPr>
              <w:t xml:space="preserve"> grains</w:t>
            </w:r>
          </w:p>
        </w:tc>
        <w:tc>
          <w:tcPr>
            <w:tcW w:w="1217" w:type="dxa"/>
          </w:tcPr>
          <w:p w14:paraId="4C7E77F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TRITFTH</w:t>
            </w:r>
          </w:p>
        </w:tc>
        <w:tc>
          <w:tcPr>
            <w:tcW w:w="1084" w:type="dxa"/>
          </w:tcPr>
          <w:p w14:paraId="2ACC320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6A798A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697DFF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B76C68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D2FB41F"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B60BD0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species free threshing wheat </w:t>
            </w:r>
            <w:proofErr w:type="spellStart"/>
            <w:r>
              <w:rPr>
                <w:rFonts w:ascii="Arial" w:eastAsia="Arial" w:hAnsi="Arial" w:cs="Arial"/>
                <w:b w:val="0"/>
                <w:color w:val="000000"/>
                <w:sz w:val="18"/>
                <w:szCs w:val="18"/>
              </w:rPr>
              <w:t>hexaploid</w:t>
            </w:r>
            <w:proofErr w:type="spellEnd"/>
            <w:r>
              <w:rPr>
                <w:rFonts w:ascii="Arial" w:eastAsia="Arial" w:hAnsi="Arial" w:cs="Arial"/>
                <w:b w:val="0"/>
                <w:color w:val="000000"/>
                <w:sz w:val="18"/>
                <w:szCs w:val="18"/>
              </w:rPr>
              <w:t xml:space="preserve"> rachis</w:t>
            </w:r>
          </w:p>
        </w:tc>
        <w:tc>
          <w:tcPr>
            <w:tcW w:w="1217" w:type="dxa"/>
          </w:tcPr>
          <w:p w14:paraId="3941735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TRIFTHR</w:t>
            </w:r>
          </w:p>
        </w:tc>
        <w:tc>
          <w:tcPr>
            <w:tcW w:w="1084" w:type="dxa"/>
          </w:tcPr>
          <w:p w14:paraId="1EF1AAD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834C23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5B0BA15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838FC3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BFFD188"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A1DFEAC"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free threshing wheat tetraploid grains</w:t>
            </w:r>
          </w:p>
        </w:tc>
        <w:tc>
          <w:tcPr>
            <w:tcW w:w="1217" w:type="dxa"/>
          </w:tcPr>
          <w:p w14:paraId="4BBFFE9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TRITFTT</w:t>
            </w:r>
          </w:p>
        </w:tc>
        <w:tc>
          <w:tcPr>
            <w:tcW w:w="1084" w:type="dxa"/>
          </w:tcPr>
          <w:p w14:paraId="1F9725E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496AF9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23DC14E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D1B510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E217A7D"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016286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free threshing wheat tetraploid rachis</w:t>
            </w:r>
          </w:p>
        </w:tc>
        <w:tc>
          <w:tcPr>
            <w:tcW w:w="1217" w:type="dxa"/>
          </w:tcPr>
          <w:p w14:paraId="3D188A4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TRIFTTR</w:t>
            </w:r>
          </w:p>
        </w:tc>
        <w:tc>
          <w:tcPr>
            <w:tcW w:w="1084" w:type="dxa"/>
          </w:tcPr>
          <w:p w14:paraId="717E7D1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C92DD3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493E320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211C0E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B5C1AB7"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564E5E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species indeterminate </w:t>
            </w:r>
            <w:proofErr w:type="spellStart"/>
            <w:r>
              <w:rPr>
                <w:rFonts w:ascii="Arial" w:eastAsia="Arial" w:hAnsi="Arial" w:cs="Arial"/>
                <w:b w:val="0"/>
                <w:color w:val="000000"/>
                <w:sz w:val="18"/>
                <w:szCs w:val="18"/>
              </w:rPr>
              <w:t>fr</w:t>
            </w:r>
            <w:proofErr w:type="spellEnd"/>
            <w:r>
              <w:rPr>
                <w:rFonts w:ascii="Arial" w:eastAsia="Arial" w:hAnsi="Arial" w:cs="Arial"/>
                <w:b w:val="0"/>
                <w:color w:val="000000"/>
                <w:sz w:val="18"/>
                <w:szCs w:val="18"/>
              </w:rPr>
              <w:t xml:space="preserve"> </w:t>
            </w:r>
            <w:proofErr w:type="spellStart"/>
            <w:r>
              <w:rPr>
                <w:rFonts w:ascii="Arial" w:eastAsia="Arial" w:hAnsi="Arial" w:cs="Arial"/>
                <w:b w:val="0"/>
                <w:color w:val="000000"/>
                <w:sz w:val="18"/>
                <w:szCs w:val="18"/>
              </w:rPr>
              <w:t>thr</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gl</w:t>
            </w:r>
            <w:proofErr w:type="spellEnd"/>
            <w:r>
              <w:rPr>
                <w:rFonts w:ascii="Arial" w:eastAsia="Arial" w:hAnsi="Arial" w:cs="Arial"/>
                <w:b w:val="0"/>
                <w:color w:val="000000"/>
                <w:sz w:val="18"/>
                <w:szCs w:val="18"/>
              </w:rPr>
              <w:t xml:space="preserve"> wheat awn</w:t>
            </w:r>
          </w:p>
        </w:tc>
        <w:tc>
          <w:tcPr>
            <w:tcW w:w="1217" w:type="dxa"/>
          </w:tcPr>
          <w:p w14:paraId="1AD4964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TRITSPA</w:t>
            </w:r>
          </w:p>
        </w:tc>
        <w:tc>
          <w:tcPr>
            <w:tcW w:w="1084" w:type="dxa"/>
          </w:tcPr>
          <w:p w14:paraId="6894EC1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4321C3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0170B54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BE856F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8FB0C86"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779C88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species indeterminate </w:t>
            </w:r>
            <w:proofErr w:type="spellStart"/>
            <w:r>
              <w:rPr>
                <w:rFonts w:ascii="Arial" w:eastAsia="Arial" w:hAnsi="Arial" w:cs="Arial"/>
                <w:b w:val="0"/>
                <w:color w:val="000000"/>
                <w:sz w:val="18"/>
                <w:szCs w:val="18"/>
              </w:rPr>
              <w:t>fr</w:t>
            </w:r>
            <w:proofErr w:type="spellEnd"/>
            <w:r>
              <w:rPr>
                <w:rFonts w:ascii="Arial" w:eastAsia="Arial" w:hAnsi="Arial" w:cs="Arial"/>
                <w:b w:val="0"/>
                <w:color w:val="000000"/>
                <w:sz w:val="18"/>
                <w:szCs w:val="18"/>
              </w:rPr>
              <w:t xml:space="preserve"> </w:t>
            </w:r>
            <w:proofErr w:type="spellStart"/>
            <w:r>
              <w:rPr>
                <w:rFonts w:ascii="Arial" w:eastAsia="Arial" w:hAnsi="Arial" w:cs="Arial"/>
                <w:b w:val="0"/>
                <w:color w:val="000000"/>
                <w:sz w:val="18"/>
                <w:szCs w:val="18"/>
              </w:rPr>
              <w:t>thr</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gl</w:t>
            </w:r>
            <w:proofErr w:type="spellEnd"/>
            <w:r>
              <w:rPr>
                <w:rFonts w:ascii="Arial" w:eastAsia="Arial" w:hAnsi="Arial" w:cs="Arial"/>
                <w:b w:val="0"/>
                <w:color w:val="000000"/>
                <w:sz w:val="18"/>
                <w:szCs w:val="18"/>
              </w:rPr>
              <w:t xml:space="preserve"> wheat glumes, husk</w:t>
            </w:r>
          </w:p>
        </w:tc>
        <w:tc>
          <w:tcPr>
            <w:tcW w:w="1217" w:type="dxa"/>
          </w:tcPr>
          <w:p w14:paraId="360DD79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TRITSPH</w:t>
            </w:r>
          </w:p>
        </w:tc>
        <w:tc>
          <w:tcPr>
            <w:tcW w:w="1084" w:type="dxa"/>
          </w:tcPr>
          <w:p w14:paraId="4C15078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5DCDFAE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421ECF8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30D1C1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4AACD02"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21C41A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species indeterminate </w:t>
            </w:r>
            <w:proofErr w:type="spellStart"/>
            <w:r>
              <w:rPr>
                <w:rFonts w:ascii="Arial" w:eastAsia="Arial" w:hAnsi="Arial" w:cs="Arial"/>
                <w:b w:val="0"/>
                <w:color w:val="000000"/>
                <w:sz w:val="18"/>
                <w:szCs w:val="18"/>
              </w:rPr>
              <w:t>fr</w:t>
            </w:r>
            <w:proofErr w:type="spellEnd"/>
            <w:r>
              <w:rPr>
                <w:rFonts w:ascii="Arial" w:eastAsia="Arial" w:hAnsi="Arial" w:cs="Arial"/>
                <w:b w:val="0"/>
                <w:color w:val="000000"/>
                <w:sz w:val="18"/>
                <w:szCs w:val="18"/>
              </w:rPr>
              <w:t xml:space="preserve"> </w:t>
            </w:r>
            <w:proofErr w:type="spellStart"/>
            <w:r>
              <w:rPr>
                <w:rFonts w:ascii="Arial" w:eastAsia="Arial" w:hAnsi="Arial" w:cs="Arial"/>
                <w:b w:val="0"/>
                <w:color w:val="000000"/>
                <w:sz w:val="18"/>
                <w:szCs w:val="18"/>
              </w:rPr>
              <w:t>thr</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gl</w:t>
            </w:r>
            <w:proofErr w:type="spellEnd"/>
            <w:r>
              <w:rPr>
                <w:rFonts w:ascii="Arial" w:eastAsia="Arial" w:hAnsi="Arial" w:cs="Arial"/>
                <w:b w:val="0"/>
                <w:color w:val="000000"/>
                <w:sz w:val="18"/>
                <w:szCs w:val="18"/>
              </w:rPr>
              <w:t xml:space="preserve"> wheat grains</w:t>
            </w:r>
          </w:p>
        </w:tc>
        <w:tc>
          <w:tcPr>
            <w:tcW w:w="1217" w:type="dxa"/>
          </w:tcPr>
          <w:p w14:paraId="4110714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TRITSPE</w:t>
            </w:r>
          </w:p>
        </w:tc>
        <w:tc>
          <w:tcPr>
            <w:tcW w:w="1084" w:type="dxa"/>
          </w:tcPr>
          <w:p w14:paraId="2ED5713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D64A04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imprints</w:t>
            </w:r>
          </w:p>
        </w:tc>
        <w:tc>
          <w:tcPr>
            <w:tcW w:w="1181" w:type="dxa"/>
          </w:tcPr>
          <w:p w14:paraId="286562B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489C72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5F0AF1B"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787A06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lastRenderedPageBreak/>
              <w:t xml:space="preserve">Triticum species indeterminate </w:t>
            </w:r>
            <w:proofErr w:type="spellStart"/>
            <w:r>
              <w:rPr>
                <w:rFonts w:ascii="Arial" w:eastAsia="Arial" w:hAnsi="Arial" w:cs="Arial"/>
                <w:b w:val="0"/>
                <w:color w:val="000000"/>
                <w:sz w:val="18"/>
                <w:szCs w:val="18"/>
              </w:rPr>
              <w:t>fr</w:t>
            </w:r>
            <w:proofErr w:type="spellEnd"/>
            <w:r>
              <w:rPr>
                <w:rFonts w:ascii="Arial" w:eastAsia="Arial" w:hAnsi="Arial" w:cs="Arial"/>
                <w:b w:val="0"/>
                <w:color w:val="000000"/>
                <w:sz w:val="18"/>
                <w:szCs w:val="18"/>
              </w:rPr>
              <w:t xml:space="preserve"> </w:t>
            </w:r>
            <w:proofErr w:type="spellStart"/>
            <w:r>
              <w:rPr>
                <w:rFonts w:ascii="Arial" w:eastAsia="Arial" w:hAnsi="Arial" w:cs="Arial"/>
                <w:b w:val="0"/>
                <w:color w:val="000000"/>
                <w:sz w:val="18"/>
                <w:szCs w:val="18"/>
              </w:rPr>
              <w:t>thr</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gl</w:t>
            </w:r>
            <w:proofErr w:type="spellEnd"/>
            <w:r>
              <w:rPr>
                <w:rFonts w:ascii="Arial" w:eastAsia="Arial" w:hAnsi="Arial" w:cs="Arial"/>
                <w:b w:val="0"/>
                <w:color w:val="000000"/>
                <w:sz w:val="18"/>
                <w:szCs w:val="18"/>
              </w:rPr>
              <w:t xml:space="preserve"> wheat grains</w:t>
            </w:r>
          </w:p>
        </w:tc>
        <w:tc>
          <w:tcPr>
            <w:tcW w:w="1217" w:type="dxa"/>
          </w:tcPr>
          <w:p w14:paraId="5920EDE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TRITSPE</w:t>
            </w:r>
          </w:p>
        </w:tc>
        <w:tc>
          <w:tcPr>
            <w:tcW w:w="1084" w:type="dxa"/>
          </w:tcPr>
          <w:p w14:paraId="5F546F8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54713A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2CA2C2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10C0A3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A87505E"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D7A717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species indeterminate </w:t>
            </w:r>
            <w:proofErr w:type="spellStart"/>
            <w:r>
              <w:rPr>
                <w:rFonts w:ascii="Arial" w:eastAsia="Arial" w:hAnsi="Arial" w:cs="Arial"/>
                <w:b w:val="0"/>
                <w:color w:val="000000"/>
                <w:sz w:val="18"/>
                <w:szCs w:val="18"/>
              </w:rPr>
              <w:t>fr</w:t>
            </w:r>
            <w:proofErr w:type="spellEnd"/>
            <w:r>
              <w:rPr>
                <w:rFonts w:ascii="Arial" w:eastAsia="Arial" w:hAnsi="Arial" w:cs="Arial"/>
                <w:b w:val="0"/>
                <w:color w:val="000000"/>
                <w:sz w:val="18"/>
                <w:szCs w:val="18"/>
              </w:rPr>
              <w:t xml:space="preserve"> </w:t>
            </w:r>
            <w:proofErr w:type="spellStart"/>
            <w:r>
              <w:rPr>
                <w:rFonts w:ascii="Arial" w:eastAsia="Arial" w:hAnsi="Arial" w:cs="Arial"/>
                <w:b w:val="0"/>
                <w:color w:val="000000"/>
                <w:sz w:val="18"/>
                <w:szCs w:val="18"/>
              </w:rPr>
              <w:t>thr</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gl</w:t>
            </w:r>
            <w:proofErr w:type="spellEnd"/>
            <w:r>
              <w:rPr>
                <w:rFonts w:ascii="Arial" w:eastAsia="Arial" w:hAnsi="Arial" w:cs="Arial"/>
                <w:b w:val="0"/>
                <w:color w:val="000000"/>
                <w:sz w:val="18"/>
                <w:szCs w:val="18"/>
              </w:rPr>
              <w:t xml:space="preserve"> wheat grains</w:t>
            </w:r>
          </w:p>
        </w:tc>
        <w:tc>
          <w:tcPr>
            <w:tcW w:w="1217" w:type="dxa"/>
          </w:tcPr>
          <w:p w14:paraId="0D5F566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TRITSPE</w:t>
            </w:r>
          </w:p>
        </w:tc>
        <w:tc>
          <w:tcPr>
            <w:tcW w:w="1084" w:type="dxa"/>
          </w:tcPr>
          <w:p w14:paraId="1D821FD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40CF31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 frags</w:t>
            </w:r>
          </w:p>
        </w:tc>
        <w:tc>
          <w:tcPr>
            <w:tcW w:w="1181" w:type="dxa"/>
          </w:tcPr>
          <w:p w14:paraId="1FD7A89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F6B181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25BF3A2"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422FA3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species indeterminate </w:t>
            </w:r>
            <w:proofErr w:type="spellStart"/>
            <w:r>
              <w:rPr>
                <w:rFonts w:ascii="Arial" w:eastAsia="Arial" w:hAnsi="Arial" w:cs="Arial"/>
                <w:b w:val="0"/>
                <w:color w:val="000000"/>
                <w:sz w:val="18"/>
                <w:szCs w:val="18"/>
              </w:rPr>
              <w:t>fr</w:t>
            </w:r>
            <w:proofErr w:type="spellEnd"/>
            <w:r>
              <w:rPr>
                <w:rFonts w:ascii="Arial" w:eastAsia="Arial" w:hAnsi="Arial" w:cs="Arial"/>
                <w:b w:val="0"/>
                <w:color w:val="000000"/>
                <w:sz w:val="18"/>
                <w:szCs w:val="18"/>
              </w:rPr>
              <w:t xml:space="preserve"> </w:t>
            </w:r>
            <w:proofErr w:type="spellStart"/>
            <w:r>
              <w:rPr>
                <w:rFonts w:ascii="Arial" w:eastAsia="Arial" w:hAnsi="Arial" w:cs="Arial"/>
                <w:b w:val="0"/>
                <w:color w:val="000000"/>
                <w:sz w:val="18"/>
                <w:szCs w:val="18"/>
              </w:rPr>
              <w:t>thr</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gl</w:t>
            </w:r>
            <w:proofErr w:type="spellEnd"/>
            <w:r>
              <w:rPr>
                <w:rFonts w:ascii="Arial" w:eastAsia="Arial" w:hAnsi="Arial" w:cs="Arial"/>
                <w:b w:val="0"/>
                <w:color w:val="000000"/>
                <w:sz w:val="18"/>
                <w:szCs w:val="18"/>
              </w:rPr>
              <w:t xml:space="preserve"> wheat rachis</w:t>
            </w:r>
          </w:p>
        </w:tc>
        <w:tc>
          <w:tcPr>
            <w:tcW w:w="1217" w:type="dxa"/>
          </w:tcPr>
          <w:p w14:paraId="7CE6088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TRITSPR</w:t>
            </w:r>
          </w:p>
        </w:tc>
        <w:tc>
          <w:tcPr>
            <w:tcW w:w="1084" w:type="dxa"/>
          </w:tcPr>
          <w:p w14:paraId="1FE27A0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E6FA3E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2BEE999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B87588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A3F85E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C9E5781"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species indeterminate </w:t>
            </w:r>
            <w:proofErr w:type="spellStart"/>
            <w:r>
              <w:rPr>
                <w:rFonts w:ascii="Arial" w:eastAsia="Arial" w:hAnsi="Arial" w:cs="Arial"/>
                <w:b w:val="0"/>
                <w:color w:val="000000"/>
                <w:sz w:val="18"/>
                <w:szCs w:val="18"/>
              </w:rPr>
              <w:t>fr</w:t>
            </w:r>
            <w:proofErr w:type="spellEnd"/>
            <w:r>
              <w:rPr>
                <w:rFonts w:ascii="Arial" w:eastAsia="Arial" w:hAnsi="Arial" w:cs="Arial"/>
                <w:b w:val="0"/>
                <w:color w:val="000000"/>
                <w:sz w:val="18"/>
                <w:szCs w:val="18"/>
              </w:rPr>
              <w:t xml:space="preserve"> </w:t>
            </w:r>
            <w:proofErr w:type="spellStart"/>
            <w:r>
              <w:rPr>
                <w:rFonts w:ascii="Arial" w:eastAsia="Arial" w:hAnsi="Arial" w:cs="Arial"/>
                <w:b w:val="0"/>
                <w:color w:val="000000"/>
                <w:sz w:val="18"/>
                <w:szCs w:val="18"/>
              </w:rPr>
              <w:t>thr</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gl</w:t>
            </w:r>
            <w:proofErr w:type="spellEnd"/>
            <w:r>
              <w:rPr>
                <w:rFonts w:ascii="Arial" w:eastAsia="Arial" w:hAnsi="Arial" w:cs="Arial"/>
                <w:b w:val="0"/>
                <w:color w:val="000000"/>
                <w:sz w:val="18"/>
                <w:szCs w:val="18"/>
              </w:rPr>
              <w:t xml:space="preserve"> wheat rachis</w:t>
            </w:r>
          </w:p>
        </w:tc>
        <w:tc>
          <w:tcPr>
            <w:tcW w:w="1217" w:type="dxa"/>
          </w:tcPr>
          <w:p w14:paraId="118FDEE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TRITSPR</w:t>
            </w:r>
          </w:p>
        </w:tc>
        <w:tc>
          <w:tcPr>
            <w:tcW w:w="1084" w:type="dxa"/>
          </w:tcPr>
          <w:p w14:paraId="57674B9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0CC9E0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4D6494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BC61C7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5548C4C"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200EC5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free threshing wheat grains</w:t>
            </w:r>
          </w:p>
        </w:tc>
        <w:tc>
          <w:tcPr>
            <w:tcW w:w="1217" w:type="dxa"/>
          </w:tcPr>
          <w:p w14:paraId="4877EEB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TRITFTW</w:t>
            </w:r>
          </w:p>
        </w:tc>
        <w:tc>
          <w:tcPr>
            <w:tcW w:w="1084" w:type="dxa"/>
          </w:tcPr>
          <w:p w14:paraId="3C0DE14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B8787B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96DDF5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71E6D5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E66F66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797319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free threshing wheat rachis</w:t>
            </w:r>
          </w:p>
        </w:tc>
        <w:tc>
          <w:tcPr>
            <w:tcW w:w="1217" w:type="dxa"/>
          </w:tcPr>
          <w:p w14:paraId="6E55B8C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TRITFTR</w:t>
            </w:r>
          </w:p>
        </w:tc>
        <w:tc>
          <w:tcPr>
            <w:tcW w:w="1084" w:type="dxa"/>
          </w:tcPr>
          <w:p w14:paraId="699F9FF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BC8743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441F1F4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8FF8A3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8B02C11"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F08197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free threshing wheat rachis base</w:t>
            </w:r>
          </w:p>
        </w:tc>
        <w:tc>
          <w:tcPr>
            <w:tcW w:w="1217" w:type="dxa"/>
          </w:tcPr>
          <w:p w14:paraId="04C51BA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TRIGLWB</w:t>
            </w:r>
          </w:p>
        </w:tc>
        <w:tc>
          <w:tcPr>
            <w:tcW w:w="1084" w:type="dxa"/>
          </w:tcPr>
          <w:p w14:paraId="18C1DAF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5FF8EEC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 - rachis base</w:t>
            </w:r>
          </w:p>
        </w:tc>
        <w:tc>
          <w:tcPr>
            <w:tcW w:w="1181" w:type="dxa"/>
          </w:tcPr>
          <w:p w14:paraId="6BEDD82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E8969E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7B4FAF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99752A8"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glume bases</w:t>
            </w:r>
          </w:p>
        </w:tc>
        <w:tc>
          <w:tcPr>
            <w:tcW w:w="1217" w:type="dxa"/>
          </w:tcPr>
          <w:p w14:paraId="7D4ABFA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TRIGLWG</w:t>
            </w:r>
          </w:p>
        </w:tc>
        <w:tc>
          <w:tcPr>
            <w:tcW w:w="1084" w:type="dxa"/>
          </w:tcPr>
          <w:p w14:paraId="37A6AA6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FE50C1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610E795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3510EE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341A44F"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50CFA8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glume bases</w:t>
            </w:r>
          </w:p>
        </w:tc>
        <w:tc>
          <w:tcPr>
            <w:tcW w:w="1217" w:type="dxa"/>
          </w:tcPr>
          <w:p w14:paraId="6DF2DB6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TRIGLWG</w:t>
            </w:r>
          </w:p>
        </w:tc>
        <w:tc>
          <w:tcPr>
            <w:tcW w:w="1084" w:type="dxa"/>
          </w:tcPr>
          <w:p w14:paraId="18D74B7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67700A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 - glume base</w:t>
            </w:r>
          </w:p>
        </w:tc>
        <w:tc>
          <w:tcPr>
            <w:tcW w:w="1181" w:type="dxa"/>
          </w:tcPr>
          <w:p w14:paraId="6E60DA2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49D57E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B7C8D11"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8496CC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glume bases</w:t>
            </w:r>
          </w:p>
        </w:tc>
        <w:tc>
          <w:tcPr>
            <w:tcW w:w="1217" w:type="dxa"/>
          </w:tcPr>
          <w:p w14:paraId="73DECE5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TRIGLWG</w:t>
            </w:r>
          </w:p>
        </w:tc>
        <w:tc>
          <w:tcPr>
            <w:tcW w:w="1084" w:type="dxa"/>
          </w:tcPr>
          <w:p w14:paraId="459F5E8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DF99F5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 glume bases</w:t>
            </w:r>
          </w:p>
        </w:tc>
        <w:tc>
          <w:tcPr>
            <w:tcW w:w="1181" w:type="dxa"/>
          </w:tcPr>
          <w:p w14:paraId="3C624E4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260ED4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9881CD6"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43CCD2B"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glume bases</w:t>
            </w:r>
          </w:p>
        </w:tc>
        <w:tc>
          <w:tcPr>
            <w:tcW w:w="1217" w:type="dxa"/>
          </w:tcPr>
          <w:p w14:paraId="5B97DE8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TRIGLWG</w:t>
            </w:r>
          </w:p>
        </w:tc>
        <w:tc>
          <w:tcPr>
            <w:tcW w:w="1084" w:type="dxa"/>
          </w:tcPr>
          <w:p w14:paraId="6C41079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5CDBD5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w:t>
            </w:r>
          </w:p>
        </w:tc>
        <w:tc>
          <w:tcPr>
            <w:tcW w:w="1181" w:type="dxa"/>
          </w:tcPr>
          <w:p w14:paraId="10E5B28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6FE016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22759DA"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5C730D5"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glume bases</w:t>
            </w:r>
          </w:p>
        </w:tc>
        <w:tc>
          <w:tcPr>
            <w:tcW w:w="1217" w:type="dxa"/>
          </w:tcPr>
          <w:p w14:paraId="65A9353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TRIGLWG</w:t>
            </w:r>
          </w:p>
        </w:tc>
        <w:tc>
          <w:tcPr>
            <w:tcW w:w="1084" w:type="dxa"/>
          </w:tcPr>
          <w:p w14:paraId="276B770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0C1ADD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bases</w:t>
            </w:r>
          </w:p>
        </w:tc>
        <w:tc>
          <w:tcPr>
            <w:tcW w:w="1181" w:type="dxa"/>
          </w:tcPr>
          <w:p w14:paraId="013705B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6E2496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24579F0"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AAEC62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glume bases</w:t>
            </w:r>
          </w:p>
        </w:tc>
        <w:tc>
          <w:tcPr>
            <w:tcW w:w="1217" w:type="dxa"/>
          </w:tcPr>
          <w:p w14:paraId="7DF59F3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TRIGLWG</w:t>
            </w:r>
          </w:p>
        </w:tc>
        <w:tc>
          <w:tcPr>
            <w:tcW w:w="1084" w:type="dxa"/>
          </w:tcPr>
          <w:p w14:paraId="52E9C5E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D5A800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43EEFE4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29D294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61C55C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E63AA4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grains</w:t>
            </w:r>
          </w:p>
        </w:tc>
        <w:tc>
          <w:tcPr>
            <w:tcW w:w="1217" w:type="dxa"/>
          </w:tcPr>
          <w:p w14:paraId="30893C1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TRITGLW</w:t>
            </w:r>
          </w:p>
        </w:tc>
        <w:tc>
          <w:tcPr>
            <w:tcW w:w="1084" w:type="dxa"/>
          </w:tcPr>
          <w:p w14:paraId="1BD227D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84EA6B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2C5E84E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11CBA1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484E6C9"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813A77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spikelet forks</w:t>
            </w:r>
          </w:p>
        </w:tc>
        <w:tc>
          <w:tcPr>
            <w:tcW w:w="1217" w:type="dxa"/>
          </w:tcPr>
          <w:p w14:paraId="750B15A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TRIGLWS</w:t>
            </w:r>
          </w:p>
        </w:tc>
        <w:tc>
          <w:tcPr>
            <w:tcW w:w="1084" w:type="dxa"/>
          </w:tcPr>
          <w:p w14:paraId="4549A63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579847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11DA7FF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66C51A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F19403B"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996573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spikelet forks</w:t>
            </w:r>
          </w:p>
        </w:tc>
        <w:tc>
          <w:tcPr>
            <w:tcW w:w="1217" w:type="dxa"/>
          </w:tcPr>
          <w:p w14:paraId="179C49D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TRIGLWS</w:t>
            </w:r>
          </w:p>
        </w:tc>
        <w:tc>
          <w:tcPr>
            <w:tcW w:w="1084" w:type="dxa"/>
          </w:tcPr>
          <w:p w14:paraId="61C9C94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53C3CA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 - spikelet forks</w:t>
            </w:r>
          </w:p>
        </w:tc>
        <w:tc>
          <w:tcPr>
            <w:tcW w:w="1181" w:type="dxa"/>
          </w:tcPr>
          <w:p w14:paraId="42F0B16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6D2C69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510755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6C20C2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spikelet forks</w:t>
            </w:r>
          </w:p>
        </w:tc>
        <w:tc>
          <w:tcPr>
            <w:tcW w:w="1217" w:type="dxa"/>
          </w:tcPr>
          <w:p w14:paraId="5D59CDD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TRIGLWS</w:t>
            </w:r>
          </w:p>
        </w:tc>
        <w:tc>
          <w:tcPr>
            <w:tcW w:w="1084" w:type="dxa"/>
          </w:tcPr>
          <w:p w14:paraId="5939E95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DB8EE8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w:t>
            </w:r>
          </w:p>
        </w:tc>
        <w:tc>
          <w:tcPr>
            <w:tcW w:w="1181" w:type="dxa"/>
          </w:tcPr>
          <w:p w14:paraId="5AA418B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4553CF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940A542"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37291D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indeterminate glume wheat spikelet forks</w:t>
            </w:r>
          </w:p>
        </w:tc>
        <w:tc>
          <w:tcPr>
            <w:tcW w:w="1217" w:type="dxa"/>
          </w:tcPr>
          <w:p w14:paraId="6D522CB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TRIGLWS</w:t>
            </w:r>
          </w:p>
        </w:tc>
        <w:tc>
          <w:tcPr>
            <w:tcW w:w="1084" w:type="dxa"/>
          </w:tcPr>
          <w:p w14:paraId="048A3E2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67E1CC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forks</w:t>
            </w:r>
          </w:p>
        </w:tc>
        <w:tc>
          <w:tcPr>
            <w:tcW w:w="1181" w:type="dxa"/>
          </w:tcPr>
          <w:p w14:paraId="6F22DF3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7DB75B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10C9B5E"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010A76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new type glume wheat glume bases</w:t>
            </w:r>
          </w:p>
        </w:tc>
        <w:tc>
          <w:tcPr>
            <w:tcW w:w="1217" w:type="dxa"/>
          </w:tcPr>
          <w:p w14:paraId="09F2C66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TRINTGB</w:t>
            </w:r>
          </w:p>
        </w:tc>
        <w:tc>
          <w:tcPr>
            <w:tcW w:w="1084" w:type="dxa"/>
          </w:tcPr>
          <w:p w14:paraId="41B228C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AD3E99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w:t>
            </w:r>
          </w:p>
        </w:tc>
        <w:tc>
          <w:tcPr>
            <w:tcW w:w="1181" w:type="dxa"/>
          </w:tcPr>
          <w:p w14:paraId="5EB5D4C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0B168C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FBCBA1D"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BB1242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new type glume wheat grains</w:t>
            </w:r>
          </w:p>
        </w:tc>
        <w:tc>
          <w:tcPr>
            <w:tcW w:w="1217" w:type="dxa"/>
          </w:tcPr>
          <w:p w14:paraId="65C53B6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TRINTWG</w:t>
            </w:r>
          </w:p>
        </w:tc>
        <w:tc>
          <w:tcPr>
            <w:tcW w:w="1084" w:type="dxa"/>
          </w:tcPr>
          <w:p w14:paraId="5A83F1C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2DF043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0B23A5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0747BC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C01897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63CAEF1"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species new type glume wheat spikelet forks</w:t>
            </w:r>
          </w:p>
        </w:tc>
        <w:tc>
          <w:tcPr>
            <w:tcW w:w="1217" w:type="dxa"/>
          </w:tcPr>
          <w:p w14:paraId="11104D8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TRINTSF</w:t>
            </w:r>
          </w:p>
        </w:tc>
        <w:tc>
          <w:tcPr>
            <w:tcW w:w="1084" w:type="dxa"/>
          </w:tcPr>
          <w:p w14:paraId="397B4F8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AA6777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forks</w:t>
            </w:r>
          </w:p>
        </w:tc>
        <w:tc>
          <w:tcPr>
            <w:tcW w:w="1181" w:type="dxa"/>
          </w:tcPr>
          <w:p w14:paraId="6F42A58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AD582A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6A0F51C"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202B95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Triticum </w:t>
            </w:r>
            <w:proofErr w:type="spellStart"/>
            <w:r>
              <w:rPr>
                <w:rFonts w:ascii="Arial" w:eastAsia="Arial" w:hAnsi="Arial" w:cs="Arial"/>
                <w:b w:val="0"/>
                <w:color w:val="000000"/>
                <w:sz w:val="18"/>
                <w:szCs w:val="18"/>
              </w:rPr>
              <w:t>spelta</w:t>
            </w:r>
            <w:proofErr w:type="spellEnd"/>
            <w:r>
              <w:rPr>
                <w:rFonts w:ascii="Arial" w:eastAsia="Arial" w:hAnsi="Arial" w:cs="Arial"/>
                <w:b w:val="0"/>
                <w:color w:val="000000"/>
                <w:sz w:val="18"/>
                <w:szCs w:val="18"/>
              </w:rPr>
              <w:t xml:space="preserve"> grains</w:t>
            </w:r>
          </w:p>
        </w:tc>
        <w:tc>
          <w:tcPr>
            <w:tcW w:w="1217" w:type="dxa"/>
          </w:tcPr>
          <w:p w14:paraId="3D8D6A7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TRITSPL</w:t>
            </w:r>
          </w:p>
        </w:tc>
        <w:tc>
          <w:tcPr>
            <w:tcW w:w="1084" w:type="dxa"/>
          </w:tcPr>
          <w:p w14:paraId="753B317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AE5EDA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1DB4C3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508333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286EBAE"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7E7F4E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Triticum turgidum spikelet forks</w:t>
            </w:r>
          </w:p>
        </w:tc>
        <w:tc>
          <w:tcPr>
            <w:tcW w:w="1217" w:type="dxa"/>
          </w:tcPr>
          <w:p w14:paraId="58AA676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TRITTUS</w:t>
            </w:r>
          </w:p>
        </w:tc>
        <w:tc>
          <w:tcPr>
            <w:tcW w:w="1084" w:type="dxa"/>
          </w:tcPr>
          <w:p w14:paraId="1C4DCA7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F5BF35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35943E5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3280CF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CBF97CA"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D0C144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lastRenderedPageBreak/>
              <w:t>Triticum/Secale</w:t>
            </w:r>
          </w:p>
        </w:tc>
        <w:tc>
          <w:tcPr>
            <w:tcW w:w="1217" w:type="dxa"/>
          </w:tcPr>
          <w:p w14:paraId="2373C09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TRITSEC</w:t>
            </w:r>
          </w:p>
        </w:tc>
        <w:tc>
          <w:tcPr>
            <w:tcW w:w="1084" w:type="dxa"/>
          </w:tcPr>
          <w:p w14:paraId="2AB1346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B34E55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74E40F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01EE83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E58B01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D2F0C5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 nudum grains (indeterminate hulled) asymmetrical</w:t>
            </w:r>
          </w:p>
        </w:tc>
        <w:tc>
          <w:tcPr>
            <w:tcW w:w="1217" w:type="dxa"/>
          </w:tcPr>
          <w:p w14:paraId="70F9CF2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HORDNUA</w:t>
            </w:r>
          </w:p>
        </w:tc>
        <w:tc>
          <w:tcPr>
            <w:tcW w:w="1084" w:type="dxa"/>
          </w:tcPr>
          <w:p w14:paraId="3A8D120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50F9E1A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D536DB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4A58E8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07B5D3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B6882A1"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 nudum grains (indeterminate hulled) symmetrical</w:t>
            </w:r>
          </w:p>
        </w:tc>
        <w:tc>
          <w:tcPr>
            <w:tcW w:w="1217" w:type="dxa"/>
          </w:tcPr>
          <w:p w14:paraId="6368225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HORDNUS</w:t>
            </w:r>
          </w:p>
        </w:tc>
        <w:tc>
          <w:tcPr>
            <w:tcW w:w="1084" w:type="dxa"/>
          </w:tcPr>
          <w:p w14:paraId="2CFA6B3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DF0611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29C8B09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32AEAB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0DA22AA"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7B43F61"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grains (2-row hulled)</w:t>
            </w:r>
          </w:p>
        </w:tc>
        <w:tc>
          <w:tcPr>
            <w:tcW w:w="1217" w:type="dxa"/>
          </w:tcPr>
          <w:p w14:paraId="68F046D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HORDSAT</w:t>
            </w:r>
          </w:p>
        </w:tc>
        <w:tc>
          <w:tcPr>
            <w:tcW w:w="1084" w:type="dxa"/>
          </w:tcPr>
          <w:p w14:paraId="64D9FDA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9E4797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grain (+ whole </w:t>
            </w:r>
            <w:proofErr w:type="spellStart"/>
            <w:r>
              <w:rPr>
                <w:rFonts w:ascii="Arial" w:eastAsia="Arial" w:hAnsi="Arial" w:cs="Arial"/>
                <w:color w:val="000000"/>
                <w:sz w:val="18"/>
                <w:szCs w:val="18"/>
              </w:rPr>
              <w:t>spikelets</w:t>
            </w:r>
            <w:proofErr w:type="spellEnd"/>
            <w:r>
              <w:rPr>
                <w:rFonts w:ascii="Arial" w:eastAsia="Arial" w:hAnsi="Arial" w:cs="Arial"/>
                <w:color w:val="000000"/>
                <w:sz w:val="18"/>
                <w:szCs w:val="18"/>
              </w:rPr>
              <w:t>)</w:t>
            </w:r>
          </w:p>
        </w:tc>
        <w:tc>
          <w:tcPr>
            <w:tcW w:w="1181" w:type="dxa"/>
          </w:tcPr>
          <w:p w14:paraId="6D155C0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777FAB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0E968F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B70819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grains (2-row hulled)</w:t>
            </w:r>
          </w:p>
        </w:tc>
        <w:tc>
          <w:tcPr>
            <w:tcW w:w="1217" w:type="dxa"/>
          </w:tcPr>
          <w:p w14:paraId="3629442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HORDSAT</w:t>
            </w:r>
          </w:p>
        </w:tc>
        <w:tc>
          <w:tcPr>
            <w:tcW w:w="1084" w:type="dxa"/>
          </w:tcPr>
          <w:p w14:paraId="68290CA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9D70CC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A120B4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1478C9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5928F0F"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56D1CC8"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grains (6 row hulled)</w:t>
            </w:r>
          </w:p>
        </w:tc>
        <w:tc>
          <w:tcPr>
            <w:tcW w:w="1217" w:type="dxa"/>
          </w:tcPr>
          <w:p w14:paraId="05F5F61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HORDSAS</w:t>
            </w:r>
          </w:p>
        </w:tc>
        <w:tc>
          <w:tcPr>
            <w:tcW w:w="1084" w:type="dxa"/>
          </w:tcPr>
          <w:p w14:paraId="47EF2E4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DCFCDD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818555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88FF40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26B2FEE"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287015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grains (6 row naked)</w:t>
            </w:r>
          </w:p>
        </w:tc>
        <w:tc>
          <w:tcPr>
            <w:tcW w:w="1217" w:type="dxa"/>
          </w:tcPr>
          <w:p w14:paraId="004B977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HORDVUN</w:t>
            </w:r>
          </w:p>
        </w:tc>
        <w:tc>
          <w:tcPr>
            <w:tcW w:w="1084" w:type="dxa"/>
          </w:tcPr>
          <w:p w14:paraId="6EFD70F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0BE28B7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0D0C57A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D8A6C5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7EC4A96"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51A8DA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grains (indeterminate hulled)</w:t>
            </w:r>
          </w:p>
        </w:tc>
        <w:tc>
          <w:tcPr>
            <w:tcW w:w="1217" w:type="dxa"/>
          </w:tcPr>
          <w:p w14:paraId="76B8675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HORDSAI</w:t>
            </w:r>
          </w:p>
        </w:tc>
        <w:tc>
          <w:tcPr>
            <w:tcW w:w="1084" w:type="dxa"/>
          </w:tcPr>
          <w:p w14:paraId="1B60D57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CE8EDF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EFD48F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5E4DC8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6AC8C08"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EF60A6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grains (indeterminate hulled)</w:t>
            </w:r>
          </w:p>
        </w:tc>
        <w:tc>
          <w:tcPr>
            <w:tcW w:w="1217" w:type="dxa"/>
          </w:tcPr>
          <w:p w14:paraId="0FFAB85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HORDSAI</w:t>
            </w:r>
          </w:p>
        </w:tc>
        <w:tc>
          <w:tcPr>
            <w:tcW w:w="1084" w:type="dxa"/>
          </w:tcPr>
          <w:p w14:paraId="207E92B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2CE1C7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seed/grain/rachis</w:t>
            </w:r>
          </w:p>
        </w:tc>
        <w:tc>
          <w:tcPr>
            <w:tcW w:w="1181" w:type="dxa"/>
          </w:tcPr>
          <w:p w14:paraId="2825DED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FE3868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87333FA"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485087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grains (indeterminate hulled) asymmetrical</w:t>
            </w:r>
          </w:p>
        </w:tc>
        <w:tc>
          <w:tcPr>
            <w:tcW w:w="1217" w:type="dxa"/>
          </w:tcPr>
          <w:p w14:paraId="7EA1A25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HORDASY</w:t>
            </w:r>
          </w:p>
        </w:tc>
        <w:tc>
          <w:tcPr>
            <w:tcW w:w="1084" w:type="dxa"/>
          </w:tcPr>
          <w:p w14:paraId="19DE459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F20851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D9F08B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91E3F6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2862014"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69DC47B"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grains (indeterminate hulled) symmetrical</w:t>
            </w:r>
          </w:p>
        </w:tc>
        <w:tc>
          <w:tcPr>
            <w:tcW w:w="1217" w:type="dxa"/>
          </w:tcPr>
          <w:p w14:paraId="3D87612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HORDSSY</w:t>
            </w:r>
          </w:p>
        </w:tc>
        <w:tc>
          <w:tcPr>
            <w:tcW w:w="1084" w:type="dxa"/>
          </w:tcPr>
          <w:p w14:paraId="0DA7C18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7B945F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9BF003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F77D07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C82B02A"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E8982D9"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hulled or naked grains</w:t>
            </w:r>
          </w:p>
        </w:tc>
        <w:tc>
          <w:tcPr>
            <w:tcW w:w="1217" w:type="dxa"/>
          </w:tcPr>
          <w:p w14:paraId="6C6D81A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HORSASN</w:t>
            </w:r>
          </w:p>
        </w:tc>
        <w:tc>
          <w:tcPr>
            <w:tcW w:w="1084" w:type="dxa"/>
          </w:tcPr>
          <w:p w14:paraId="401457D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77B6B8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04DA489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51F4AB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C126FB7"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CAD18F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hulled or naked rachis internodes</w:t>
            </w:r>
          </w:p>
        </w:tc>
        <w:tc>
          <w:tcPr>
            <w:tcW w:w="1217" w:type="dxa"/>
          </w:tcPr>
          <w:p w14:paraId="37A4AB0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HORSSNR</w:t>
            </w:r>
          </w:p>
        </w:tc>
        <w:tc>
          <w:tcPr>
            <w:tcW w:w="1084" w:type="dxa"/>
          </w:tcPr>
          <w:p w14:paraId="434214D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592577A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0D6B564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9DA704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284AFE0"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A54BF75"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hulled or naked rachis internodes</w:t>
            </w:r>
          </w:p>
        </w:tc>
        <w:tc>
          <w:tcPr>
            <w:tcW w:w="1217" w:type="dxa"/>
          </w:tcPr>
          <w:p w14:paraId="5041CEA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HORSSNR</w:t>
            </w:r>
          </w:p>
        </w:tc>
        <w:tc>
          <w:tcPr>
            <w:tcW w:w="1084" w:type="dxa"/>
          </w:tcPr>
          <w:p w14:paraId="07A1029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6EDC16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rachis internodes</w:t>
            </w:r>
          </w:p>
        </w:tc>
        <w:tc>
          <w:tcPr>
            <w:tcW w:w="1181" w:type="dxa"/>
          </w:tcPr>
          <w:p w14:paraId="2A21AF7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955254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87A7F8E"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75BE0FE"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naked grains</w:t>
            </w:r>
          </w:p>
        </w:tc>
        <w:tc>
          <w:tcPr>
            <w:tcW w:w="1217" w:type="dxa"/>
          </w:tcPr>
          <w:p w14:paraId="5AD3481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HORDSAN</w:t>
            </w:r>
          </w:p>
        </w:tc>
        <w:tc>
          <w:tcPr>
            <w:tcW w:w="1084" w:type="dxa"/>
          </w:tcPr>
          <w:p w14:paraId="768186B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21973E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057FDD3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555D28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8F4366C"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E7C1D6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naked rachis internodes</w:t>
            </w:r>
          </w:p>
        </w:tc>
        <w:tc>
          <w:tcPr>
            <w:tcW w:w="1217" w:type="dxa"/>
          </w:tcPr>
          <w:p w14:paraId="6A803EA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HORDSNR</w:t>
            </w:r>
          </w:p>
        </w:tc>
        <w:tc>
          <w:tcPr>
            <w:tcW w:w="1084" w:type="dxa"/>
          </w:tcPr>
          <w:p w14:paraId="54F03E6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F97801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1219B77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F9F2FA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7547858"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BD88068"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naked rachis internodes</w:t>
            </w:r>
          </w:p>
        </w:tc>
        <w:tc>
          <w:tcPr>
            <w:tcW w:w="1217" w:type="dxa"/>
          </w:tcPr>
          <w:p w14:paraId="6BC3184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HORDSNR</w:t>
            </w:r>
          </w:p>
        </w:tc>
        <w:tc>
          <w:tcPr>
            <w:tcW w:w="1084" w:type="dxa"/>
          </w:tcPr>
          <w:p w14:paraId="3688525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6CC6E2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rachis</w:t>
            </w:r>
          </w:p>
        </w:tc>
        <w:tc>
          <w:tcPr>
            <w:tcW w:w="1181" w:type="dxa"/>
          </w:tcPr>
          <w:p w14:paraId="0BAAF37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84AC42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73442DB"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E998FD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w:t>
            </w:r>
          </w:p>
        </w:tc>
        <w:tc>
          <w:tcPr>
            <w:tcW w:w="1217" w:type="dxa"/>
          </w:tcPr>
          <w:p w14:paraId="142F72E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HORDSRA</w:t>
            </w:r>
          </w:p>
        </w:tc>
        <w:tc>
          <w:tcPr>
            <w:tcW w:w="1084" w:type="dxa"/>
          </w:tcPr>
          <w:p w14:paraId="7B5825C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FAEABB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6AFE9D1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4DC6C5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CBB5225"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AF5A6D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w:t>
            </w:r>
          </w:p>
        </w:tc>
        <w:tc>
          <w:tcPr>
            <w:tcW w:w="1217" w:type="dxa"/>
          </w:tcPr>
          <w:p w14:paraId="0D0DA94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HORDSRA</w:t>
            </w:r>
          </w:p>
        </w:tc>
        <w:tc>
          <w:tcPr>
            <w:tcW w:w="1084" w:type="dxa"/>
          </w:tcPr>
          <w:p w14:paraId="602393E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FED1A7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61C5CF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927F3A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F52E27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94B0E5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 (2-row hulled)</w:t>
            </w:r>
          </w:p>
        </w:tc>
        <w:tc>
          <w:tcPr>
            <w:tcW w:w="1217" w:type="dxa"/>
          </w:tcPr>
          <w:p w14:paraId="3F70E7B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HORDSRT</w:t>
            </w:r>
          </w:p>
        </w:tc>
        <w:tc>
          <w:tcPr>
            <w:tcW w:w="1084" w:type="dxa"/>
          </w:tcPr>
          <w:p w14:paraId="6976D48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EC38EC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7F49B61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9DC9BD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255990F"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9C6CFE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 (2-row hulled)</w:t>
            </w:r>
          </w:p>
        </w:tc>
        <w:tc>
          <w:tcPr>
            <w:tcW w:w="1217" w:type="dxa"/>
          </w:tcPr>
          <w:p w14:paraId="7B221D7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HORDSRT</w:t>
            </w:r>
          </w:p>
        </w:tc>
        <w:tc>
          <w:tcPr>
            <w:tcW w:w="1084" w:type="dxa"/>
          </w:tcPr>
          <w:p w14:paraId="66D05A0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21BBB6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rachis internodes</w:t>
            </w:r>
          </w:p>
        </w:tc>
        <w:tc>
          <w:tcPr>
            <w:tcW w:w="1181" w:type="dxa"/>
          </w:tcPr>
          <w:p w14:paraId="5CF142F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EA31B2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F6B34E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8DDB1E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 (2-row hulled)</w:t>
            </w:r>
          </w:p>
        </w:tc>
        <w:tc>
          <w:tcPr>
            <w:tcW w:w="1217" w:type="dxa"/>
          </w:tcPr>
          <w:p w14:paraId="1BFE185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HORDSRT</w:t>
            </w:r>
          </w:p>
        </w:tc>
        <w:tc>
          <w:tcPr>
            <w:tcW w:w="1084" w:type="dxa"/>
          </w:tcPr>
          <w:p w14:paraId="7DF8E1B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FF87CC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0AD7C0D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20D330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9F6EBCB"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ED8BBC8"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 (6-row hulled)</w:t>
            </w:r>
          </w:p>
        </w:tc>
        <w:tc>
          <w:tcPr>
            <w:tcW w:w="1217" w:type="dxa"/>
          </w:tcPr>
          <w:p w14:paraId="0BA8E74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HORDSRS</w:t>
            </w:r>
          </w:p>
        </w:tc>
        <w:tc>
          <w:tcPr>
            <w:tcW w:w="1084" w:type="dxa"/>
          </w:tcPr>
          <w:p w14:paraId="69BCB5B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793955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43D58B2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248B28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500EF2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0C0AE7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 (6-row hulled)</w:t>
            </w:r>
          </w:p>
        </w:tc>
        <w:tc>
          <w:tcPr>
            <w:tcW w:w="1217" w:type="dxa"/>
          </w:tcPr>
          <w:p w14:paraId="3AF24F1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HORDSRS</w:t>
            </w:r>
          </w:p>
        </w:tc>
        <w:tc>
          <w:tcPr>
            <w:tcW w:w="1084" w:type="dxa"/>
          </w:tcPr>
          <w:p w14:paraId="7CD11E3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D80FD4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rachis internodes</w:t>
            </w:r>
          </w:p>
        </w:tc>
        <w:tc>
          <w:tcPr>
            <w:tcW w:w="1181" w:type="dxa"/>
          </w:tcPr>
          <w:p w14:paraId="588213D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140FB9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01F32BA"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FE38B7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 (indeterminate hulled)</w:t>
            </w:r>
          </w:p>
        </w:tc>
        <w:tc>
          <w:tcPr>
            <w:tcW w:w="1217" w:type="dxa"/>
          </w:tcPr>
          <w:p w14:paraId="2769A44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HORDSRI</w:t>
            </w:r>
          </w:p>
        </w:tc>
        <w:tc>
          <w:tcPr>
            <w:tcW w:w="1084" w:type="dxa"/>
          </w:tcPr>
          <w:p w14:paraId="1AD0080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9D1561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2EE00D1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46209C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DE4073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7E9CBF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 (indeterminate hulled)</w:t>
            </w:r>
          </w:p>
        </w:tc>
        <w:tc>
          <w:tcPr>
            <w:tcW w:w="1217" w:type="dxa"/>
          </w:tcPr>
          <w:p w14:paraId="0F424D4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HORDSRI</w:t>
            </w:r>
          </w:p>
        </w:tc>
        <w:tc>
          <w:tcPr>
            <w:tcW w:w="1084" w:type="dxa"/>
          </w:tcPr>
          <w:p w14:paraId="7D9C278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AA5A52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rachis</w:t>
            </w:r>
          </w:p>
        </w:tc>
        <w:tc>
          <w:tcPr>
            <w:tcW w:w="1181" w:type="dxa"/>
          </w:tcPr>
          <w:p w14:paraId="6FBEE3F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93DAB5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67D100E"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FF4DF08"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 (indeterminate hulled)</w:t>
            </w:r>
          </w:p>
        </w:tc>
        <w:tc>
          <w:tcPr>
            <w:tcW w:w="1217" w:type="dxa"/>
          </w:tcPr>
          <w:p w14:paraId="001D15E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HORDSRI</w:t>
            </w:r>
          </w:p>
        </w:tc>
        <w:tc>
          <w:tcPr>
            <w:tcW w:w="1084" w:type="dxa"/>
          </w:tcPr>
          <w:p w14:paraId="76DD997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E54D7E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rachis internodes</w:t>
            </w:r>
          </w:p>
        </w:tc>
        <w:tc>
          <w:tcPr>
            <w:tcW w:w="1181" w:type="dxa"/>
          </w:tcPr>
          <w:p w14:paraId="07EA816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A73C5E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46EDF6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6DDC5B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 sativum rachis internodes (indeterminate hulled)</w:t>
            </w:r>
          </w:p>
        </w:tc>
        <w:tc>
          <w:tcPr>
            <w:tcW w:w="1217" w:type="dxa"/>
          </w:tcPr>
          <w:p w14:paraId="54F62AF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HORDSRI</w:t>
            </w:r>
          </w:p>
        </w:tc>
        <w:tc>
          <w:tcPr>
            <w:tcW w:w="1084" w:type="dxa"/>
          </w:tcPr>
          <w:p w14:paraId="02DBDFE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829C9B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062CEDD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4AD38F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1733CB4"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C7D487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lastRenderedPageBreak/>
              <w:t xml:space="preserve">Hordeum </w:t>
            </w:r>
            <w:proofErr w:type="spellStart"/>
            <w:r>
              <w:rPr>
                <w:rFonts w:ascii="Arial" w:eastAsia="Arial" w:hAnsi="Arial" w:cs="Arial"/>
                <w:b w:val="0"/>
                <w:color w:val="000000"/>
                <w:sz w:val="18"/>
                <w:szCs w:val="18"/>
              </w:rPr>
              <w:t>sphaerococcum</w:t>
            </w:r>
            <w:proofErr w:type="spellEnd"/>
          </w:p>
        </w:tc>
        <w:tc>
          <w:tcPr>
            <w:tcW w:w="1217" w:type="dxa"/>
          </w:tcPr>
          <w:p w14:paraId="5D50B83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HORDSPH</w:t>
            </w:r>
          </w:p>
        </w:tc>
        <w:tc>
          <w:tcPr>
            <w:tcW w:w="1084" w:type="dxa"/>
          </w:tcPr>
          <w:p w14:paraId="7CB90E4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62654E8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38336D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BDB91C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5FA3847"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CECA9F1"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 xml:space="preserve"> glume base</w:t>
            </w:r>
          </w:p>
        </w:tc>
        <w:tc>
          <w:tcPr>
            <w:tcW w:w="1217" w:type="dxa"/>
          </w:tcPr>
          <w:p w14:paraId="4E4079C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HORDSGB</w:t>
            </w:r>
          </w:p>
        </w:tc>
        <w:tc>
          <w:tcPr>
            <w:tcW w:w="1084" w:type="dxa"/>
          </w:tcPr>
          <w:p w14:paraId="1A8C076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0903F06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glume base</w:t>
            </w:r>
          </w:p>
        </w:tc>
        <w:tc>
          <w:tcPr>
            <w:tcW w:w="1181" w:type="dxa"/>
          </w:tcPr>
          <w:p w14:paraId="772A62E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0221130"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3154B43B"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B4DCD78"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 xml:space="preserve"> Koch</w:t>
            </w:r>
          </w:p>
        </w:tc>
        <w:tc>
          <w:tcPr>
            <w:tcW w:w="1217" w:type="dxa"/>
          </w:tcPr>
          <w:p w14:paraId="42D0279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HORDSPO</w:t>
            </w:r>
          </w:p>
        </w:tc>
        <w:tc>
          <w:tcPr>
            <w:tcW w:w="1084" w:type="dxa"/>
          </w:tcPr>
          <w:p w14:paraId="468CCCF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22A0D1A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grains (+ whole </w:t>
            </w:r>
            <w:proofErr w:type="spellStart"/>
            <w:r>
              <w:rPr>
                <w:rFonts w:ascii="Arial" w:eastAsia="Arial" w:hAnsi="Arial" w:cs="Arial"/>
                <w:color w:val="000000"/>
                <w:sz w:val="18"/>
                <w:szCs w:val="18"/>
              </w:rPr>
              <w:t>spikelets</w:t>
            </w:r>
            <w:proofErr w:type="spellEnd"/>
            <w:r>
              <w:rPr>
                <w:rFonts w:ascii="Arial" w:eastAsia="Arial" w:hAnsi="Arial" w:cs="Arial"/>
                <w:color w:val="000000"/>
                <w:sz w:val="18"/>
                <w:szCs w:val="18"/>
              </w:rPr>
              <w:t>)</w:t>
            </w:r>
          </w:p>
        </w:tc>
        <w:tc>
          <w:tcPr>
            <w:tcW w:w="1181" w:type="dxa"/>
          </w:tcPr>
          <w:p w14:paraId="0E9832B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FDF372D"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154CF36F"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993111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 xml:space="preserve"> Koch</w:t>
            </w:r>
          </w:p>
        </w:tc>
        <w:tc>
          <w:tcPr>
            <w:tcW w:w="1217" w:type="dxa"/>
          </w:tcPr>
          <w:p w14:paraId="3A02F75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HORDSPO</w:t>
            </w:r>
          </w:p>
        </w:tc>
        <w:tc>
          <w:tcPr>
            <w:tcW w:w="1084" w:type="dxa"/>
          </w:tcPr>
          <w:p w14:paraId="1ED7C4F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56ABCA9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grains/triplets/</w:t>
            </w:r>
            <w:proofErr w:type="spellStart"/>
            <w:r>
              <w:rPr>
                <w:rFonts w:ascii="Arial" w:eastAsia="Arial" w:hAnsi="Arial" w:cs="Arial"/>
                <w:color w:val="000000"/>
                <w:sz w:val="18"/>
                <w:szCs w:val="18"/>
              </w:rPr>
              <w:t>spikelets</w:t>
            </w:r>
            <w:proofErr w:type="spellEnd"/>
          </w:p>
        </w:tc>
        <w:tc>
          <w:tcPr>
            <w:tcW w:w="1181" w:type="dxa"/>
          </w:tcPr>
          <w:p w14:paraId="1788BA2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35B6C0C"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02B69510"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423B28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 xml:space="preserve"> Koch</w:t>
            </w:r>
          </w:p>
        </w:tc>
        <w:tc>
          <w:tcPr>
            <w:tcW w:w="1217" w:type="dxa"/>
          </w:tcPr>
          <w:p w14:paraId="2884D0A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HORDSPO</w:t>
            </w:r>
          </w:p>
        </w:tc>
        <w:tc>
          <w:tcPr>
            <w:tcW w:w="1084" w:type="dxa"/>
          </w:tcPr>
          <w:p w14:paraId="0A44F72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12C94E6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4FD1C61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DA875A8"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1B004C7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18130EC"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 xml:space="preserve"> rachis internodes</w:t>
            </w:r>
          </w:p>
        </w:tc>
        <w:tc>
          <w:tcPr>
            <w:tcW w:w="1217" w:type="dxa"/>
          </w:tcPr>
          <w:p w14:paraId="443EAAB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HORDSPR</w:t>
            </w:r>
          </w:p>
        </w:tc>
        <w:tc>
          <w:tcPr>
            <w:tcW w:w="1084" w:type="dxa"/>
          </w:tcPr>
          <w:p w14:paraId="332855A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2D6A7E0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69707E6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BAEC676"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3533A3FE"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581985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 xml:space="preserve"> rachis internodes</w:t>
            </w:r>
          </w:p>
        </w:tc>
        <w:tc>
          <w:tcPr>
            <w:tcW w:w="1217" w:type="dxa"/>
          </w:tcPr>
          <w:p w14:paraId="07BF17A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HORDSPR</w:t>
            </w:r>
          </w:p>
        </w:tc>
        <w:tc>
          <w:tcPr>
            <w:tcW w:w="1084" w:type="dxa"/>
          </w:tcPr>
          <w:p w14:paraId="48FB42D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6A406F3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rachis internodes</w:t>
            </w:r>
          </w:p>
        </w:tc>
        <w:tc>
          <w:tcPr>
            <w:tcW w:w="1181" w:type="dxa"/>
          </w:tcPr>
          <w:p w14:paraId="44F7C93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0EFA902"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31C7546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927214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 xml:space="preserve"> rachis internodes</w:t>
            </w:r>
          </w:p>
        </w:tc>
        <w:tc>
          <w:tcPr>
            <w:tcW w:w="1217" w:type="dxa"/>
          </w:tcPr>
          <w:p w14:paraId="0D33E6F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HORDSPR</w:t>
            </w:r>
          </w:p>
        </w:tc>
        <w:tc>
          <w:tcPr>
            <w:tcW w:w="1084" w:type="dxa"/>
          </w:tcPr>
          <w:p w14:paraId="1B2FC96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134F299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EFAB11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2696EAA"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7550B2E1"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6FD31A1"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 xml:space="preserve"> type</w:t>
            </w:r>
          </w:p>
        </w:tc>
        <w:tc>
          <w:tcPr>
            <w:tcW w:w="1217" w:type="dxa"/>
          </w:tcPr>
          <w:p w14:paraId="7A65DB4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HORSPTY</w:t>
            </w:r>
          </w:p>
        </w:tc>
        <w:tc>
          <w:tcPr>
            <w:tcW w:w="1084" w:type="dxa"/>
          </w:tcPr>
          <w:p w14:paraId="309950C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04BD18B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56B162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83E9E6D"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0320B949"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3EB6889"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/sativum grains</w:t>
            </w:r>
          </w:p>
        </w:tc>
        <w:tc>
          <w:tcPr>
            <w:tcW w:w="1217" w:type="dxa"/>
          </w:tcPr>
          <w:p w14:paraId="691620E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HORSPSA</w:t>
            </w:r>
          </w:p>
        </w:tc>
        <w:tc>
          <w:tcPr>
            <w:tcW w:w="1084" w:type="dxa"/>
          </w:tcPr>
          <w:p w14:paraId="10F9A65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546F690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grains (+ whole </w:t>
            </w:r>
            <w:proofErr w:type="spellStart"/>
            <w:r>
              <w:rPr>
                <w:rFonts w:ascii="Arial" w:eastAsia="Arial" w:hAnsi="Arial" w:cs="Arial"/>
                <w:color w:val="000000"/>
                <w:sz w:val="18"/>
                <w:szCs w:val="18"/>
              </w:rPr>
              <w:t>spikelets</w:t>
            </w:r>
            <w:proofErr w:type="spellEnd"/>
            <w:r>
              <w:rPr>
                <w:rFonts w:ascii="Arial" w:eastAsia="Arial" w:hAnsi="Arial" w:cs="Arial"/>
                <w:color w:val="000000"/>
                <w:sz w:val="18"/>
                <w:szCs w:val="18"/>
              </w:rPr>
              <w:t>)</w:t>
            </w:r>
          </w:p>
        </w:tc>
        <w:tc>
          <w:tcPr>
            <w:tcW w:w="1181" w:type="dxa"/>
          </w:tcPr>
          <w:p w14:paraId="511D942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6C8744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BBD89BD"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970C6B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/sativum grains</w:t>
            </w:r>
          </w:p>
        </w:tc>
        <w:tc>
          <w:tcPr>
            <w:tcW w:w="1217" w:type="dxa"/>
          </w:tcPr>
          <w:p w14:paraId="16841FD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HORSPSA</w:t>
            </w:r>
          </w:p>
        </w:tc>
        <w:tc>
          <w:tcPr>
            <w:tcW w:w="1084" w:type="dxa"/>
          </w:tcPr>
          <w:p w14:paraId="65C759C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2BCBB76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4147C64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98E862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D9B2CB9"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15A165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/sativum lateral floret base</w:t>
            </w:r>
          </w:p>
        </w:tc>
        <w:tc>
          <w:tcPr>
            <w:tcW w:w="1217" w:type="dxa"/>
          </w:tcPr>
          <w:p w14:paraId="5818CD9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HORSPLF</w:t>
            </w:r>
          </w:p>
        </w:tc>
        <w:tc>
          <w:tcPr>
            <w:tcW w:w="1084" w:type="dxa"/>
          </w:tcPr>
          <w:p w14:paraId="4A950C7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530B80C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 - rachis</w:t>
            </w:r>
          </w:p>
        </w:tc>
        <w:tc>
          <w:tcPr>
            <w:tcW w:w="1181" w:type="dxa"/>
          </w:tcPr>
          <w:p w14:paraId="7B5731F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B23F5D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A91C6E1"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50F731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/sativum rachis internodes</w:t>
            </w:r>
          </w:p>
        </w:tc>
        <w:tc>
          <w:tcPr>
            <w:tcW w:w="1217" w:type="dxa"/>
          </w:tcPr>
          <w:p w14:paraId="0CBF614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HORSPSR</w:t>
            </w:r>
          </w:p>
        </w:tc>
        <w:tc>
          <w:tcPr>
            <w:tcW w:w="1084" w:type="dxa"/>
          </w:tcPr>
          <w:p w14:paraId="2503701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0FEF8B3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73BC1ED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2F8B70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8A9B895"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58788F1"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/sativum rachis internodes</w:t>
            </w:r>
          </w:p>
        </w:tc>
        <w:tc>
          <w:tcPr>
            <w:tcW w:w="1217" w:type="dxa"/>
          </w:tcPr>
          <w:p w14:paraId="6B9D724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HORSPSR</w:t>
            </w:r>
          </w:p>
        </w:tc>
        <w:tc>
          <w:tcPr>
            <w:tcW w:w="1084" w:type="dxa"/>
          </w:tcPr>
          <w:p w14:paraId="1235B07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30C062C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chaff-rachis</w:t>
            </w:r>
          </w:p>
        </w:tc>
        <w:tc>
          <w:tcPr>
            <w:tcW w:w="1181" w:type="dxa"/>
          </w:tcPr>
          <w:p w14:paraId="5F9A756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397266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7D1C344"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21ADA3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/sativum rachis internodes</w:t>
            </w:r>
          </w:p>
        </w:tc>
        <w:tc>
          <w:tcPr>
            <w:tcW w:w="1217" w:type="dxa"/>
          </w:tcPr>
          <w:p w14:paraId="1B32184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HORSPSR</w:t>
            </w:r>
          </w:p>
        </w:tc>
        <w:tc>
          <w:tcPr>
            <w:tcW w:w="1084" w:type="dxa"/>
          </w:tcPr>
          <w:p w14:paraId="6BDAC47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42AF230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rachis internodes</w:t>
            </w:r>
          </w:p>
        </w:tc>
        <w:tc>
          <w:tcPr>
            <w:tcW w:w="1181" w:type="dxa"/>
          </w:tcPr>
          <w:p w14:paraId="53DFA6A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609FA3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4ED688D"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53CB7A9"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Hordeum </w:t>
            </w:r>
            <w:proofErr w:type="spellStart"/>
            <w:r>
              <w:rPr>
                <w:rFonts w:ascii="Arial" w:eastAsia="Arial" w:hAnsi="Arial" w:cs="Arial"/>
                <w:b w:val="0"/>
                <w:color w:val="000000"/>
                <w:sz w:val="18"/>
                <w:szCs w:val="18"/>
              </w:rPr>
              <w:t>spontaneum</w:t>
            </w:r>
            <w:proofErr w:type="spellEnd"/>
            <w:r>
              <w:rPr>
                <w:rFonts w:ascii="Arial" w:eastAsia="Arial" w:hAnsi="Arial" w:cs="Arial"/>
                <w:b w:val="0"/>
                <w:color w:val="000000"/>
                <w:sz w:val="18"/>
                <w:szCs w:val="18"/>
              </w:rPr>
              <w:t>/sativum spikelet fork</w:t>
            </w:r>
          </w:p>
        </w:tc>
        <w:tc>
          <w:tcPr>
            <w:tcW w:w="1217" w:type="dxa"/>
          </w:tcPr>
          <w:p w14:paraId="555E8B7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HOSPSAS</w:t>
            </w:r>
          </w:p>
        </w:tc>
        <w:tc>
          <w:tcPr>
            <w:tcW w:w="1084" w:type="dxa"/>
          </w:tcPr>
          <w:p w14:paraId="2719092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068019F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spikelet fork</w:t>
            </w:r>
          </w:p>
        </w:tc>
        <w:tc>
          <w:tcPr>
            <w:tcW w:w="1181" w:type="dxa"/>
          </w:tcPr>
          <w:p w14:paraId="7B7116E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C88BDF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F0FB3B7"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2D0DAAB"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Hordeum/Secale rachis internodes</w:t>
            </w:r>
          </w:p>
        </w:tc>
        <w:tc>
          <w:tcPr>
            <w:tcW w:w="1217" w:type="dxa"/>
          </w:tcPr>
          <w:p w14:paraId="216185C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HORSECR</w:t>
            </w:r>
          </w:p>
        </w:tc>
        <w:tc>
          <w:tcPr>
            <w:tcW w:w="1084" w:type="dxa"/>
          </w:tcPr>
          <w:p w14:paraId="3554D00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11BC51C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009A784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1059AC8"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6C0E05AE"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86E363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Secale cereale grains</w:t>
            </w:r>
          </w:p>
        </w:tc>
        <w:tc>
          <w:tcPr>
            <w:tcW w:w="1217" w:type="dxa"/>
          </w:tcPr>
          <w:p w14:paraId="6723BC4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SECACEG</w:t>
            </w:r>
          </w:p>
        </w:tc>
        <w:tc>
          <w:tcPr>
            <w:tcW w:w="1084" w:type="dxa"/>
          </w:tcPr>
          <w:p w14:paraId="60FB65E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27824FC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4D3A4EF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0F542B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EC9D0F4"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0FCC6D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Secale cereale rachis</w:t>
            </w:r>
          </w:p>
        </w:tc>
        <w:tc>
          <w:tcPr>
            <w:tcW w:w="1217" w:type="dxa"/>
          </w:tcPr>
          <w:p w14:paraId="2C641B4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SECACER</w:t>
            </w:r>
          </w:p>
        </w:tc>
        <w:tc>
          <w:tcPr>
            <w:tcW w:w="1084" w:type="dxa"/>
          </w:tcPr>
          <w:p w14:paraId="1776C35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231A17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050B8A6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6C8574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246D059"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F62126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Secale cereale ssp. </w:t>
            </w:r>
            <w:proofErr w:type="spellStart"/>
            <w:r>
              <w:rPr>
                <w:rFonts w:ascii="Arial" w:eastAsia="Arial" w:hAnsi="Arial" w:cs="Arial"/>
                <w:b w:val="0"/>
                <w:color w:val="000000"/>
                <w:sz w:val="18"/>
                <w:szCs w:val="18"/>
              </w:rPr>
              <w:t>segetale</w:t>
            </w:r>
            <w:proofErr w:type="spellEnd"/>
            <w:r>
              <w:rPr>
                <w:rFonts w:ascii="Arial" w:eastAsia="Arial" w:hAnsi="Arial" w:cs="Arial"/>
                <w:b w:val="0"/>
                <w:color w:val="000000"/>
                <w:sz w:val="18"/>
                <w:szCs w:val="18"/>
              </w:rPr>
              <w:t xml:space="preserve"> grains</w:t>
            </w:r>
          </w:p>
        </w:tc>
        <w:tc>
          <w:tcPr>
            <w:tcW w:w="1217" w:type="dxa"/>
          </w:tcPr>
          <w:p w14:paraId="0068094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SECASEG</w:t>
            </w:r>
          </w:p>
        </w:tc>
        <w:tc>
          <w:tcPr>
            <w:tcW w:w="1084" w:type="dxa"/>
          </w:tcPr>
          <w:p w14:paraId="3237B95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1ECCFC7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8FE579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07421F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213D72DA"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1B3D03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Secale cereale ssp. </w:t>
            </w:r>
            <w:proofErr w:type="spellStart"/>
            <w:r>
              <w:rPr>
                <w:rFonts w:ascii="Arial" w:eastAsia="Arial" w:hAnsi="Arial" w:cs="Arial"/>
                <w:b w:val="0"/>
                <w:color w:val="000000"/>
                <w:sz w:val="18"/>
                <w:szCs w:val="18"/>
              </w:rPr>
              <w:t>vavilovii</w:t>
            </w:r>
            <w:proofErr w:type="spellEnd"/>
            <w:r>
              <w:rPr>
                <w:rFonts w:ascii="Arial" w:eastAsia="Arial" w:hAnsi="Arial" w:cs="Arial"/>
                <w:b w:val="0"/>
                <w:color w:val="000000"/>
                <w:sz w:val="18"/>
                <w:szCs w:val="18"/>
              </w:rPr>
              <w:t xml:space="preserve"> grains</w:t>
            </w:r>
          </w:p>
        </w:tc>
        <w:tc>
          <w:tcPr>
            <w:tcW w:w="1217" w:type="dxa"/>
          </w:tcPr>
          <w:p w14:paraId="6A474DF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SECAVAV</w:t>
            </w:r>
          </w:p>
        </w:tc>
        <w:tc>
          <w:tcPr>
            <w:tcW w:w="1084" w:type="dxa"/>
          </w:tcPr>
          <w:p w14:paraId="4C87700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02E17ED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FCC67E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FBA182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6F01D285"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D6BD13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Secale </w:t>
            </w:r>
            <w:proofErr w:type="spellStart"/>
            <w:r>
              <w:rPr>
                <w:rFonts w:ascii="Arial" w:eastAsia="Arial" w:hAnsi="Arial" w:cs="Arial"/>
                <w:b w:val="0"/>
                <w:color w:val="000000"/>
                <w:sz w:val="18"/>
                <w:szCs w:val="18"/>
              </w:rPr>
              <w:t>montanum</w:t>
            </w:r>
            <w:proofErr w:type="spellEnd"/>
            <w:r>
              <w:rPr>
                <w:rFonts w:ascii="Arial" w:eastAsia="Arial" w:hAnsi="Arial" w:cs="Arial"/>
                <w:b w:val="0"/>
                <w:color w:val="000000"/>
                <w:sz w:val="18"/>
                <w:szCs w:val="18"/>
              </w:rPr>
              <w:t xml:space="preserve"> grains</w:t>
            </w:r>
          </w:p>
        </w:tc>
        <w:tc>
          <w:tcPr>
            <w:tcW w:w="1217" w:type="dxa"/>
          </w:tcPr>
          <w:p w14:paraId="3C45F16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SECAMON</w:t>
            </w:r>
          </w:p>
        </w:tc>
        <w:tc>
          <w:tcPr>
            <w:tcW w:w="1084" w:type="dxa"/>
          </w:tcPr>
          <w:p w14:paraId="624B3F7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7BCE3E1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2303F3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FF4D7A5"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0A9EB30B"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3F622A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Secale </w:t>
            </w:r>
            <w:proofErr w:type="spellStart"/>
            <w:r>
              <w:rPr>
                <w:rFonts w:ascii="Arial" w:eastAsia="Arial" w:hAnsi="Arial" w:cs="Arial"/>
                <w:b w:val="0"/>
                <w:color w:val="000000"/>
                <w:sz w:val="18"/>
                <w:szCs w:val="18"/>
              </w:rPr>
              <w:t>montanum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vavilovii</w:t>
            </w:r>
            <w:proofErr w:type="spellEnd"/>
            <w:r>
              <w:rPr>
                <w:rFonts w:ascii="Arial" w:eastAsia="Arial" w:hAnsi="Arial" w:cs="Arial"/>
                <w:b w:val="0"/>
                <w:color w:val="000000"/>
                <w:sz w:val="18"/>
                <w:szCs w:val="18"/>
              </w:rPr>
              <w:t xml:space="preserve"> grains</w:t>
            </w:r>
          </w:p>
        </w:tc>
        <w:tc>
          <w:tcPr>
            <w:tcW w:w="1217" w:type="dxa"/>
          </w:tcPr>
          <w:p w14:paraId="049BBDD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SECMOVA</w:t>
            </w:r>
          </w:p>
        </w:tc>
        <w:tc>
          <w:tcPr>
            <w:tcW w:w="1084" w:type="dxa"/>
          </w:tcPr>
          <w:p w14:paraId="65CE361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32FE2CE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grain (+ whole </w:t>
            </w:r>
            <w:proofErr w:type="spellStart"/>
            <w:r>
              <w:rPr>
                <w:rFonts w:ascii="Arial" w:eastAsia="Arial" w:hAnsi="Arial" w:cs="Arial"/>
                <w:color w:val="000000"/>
                <w:sz w:val="18"/>
                <w:szCs w:val="18"/>
              </w:rPr>
              <w:t>spikelets</w:t>
            </w:r>
            <w:proofErr w:type="spellEnd"/>
            <w:r>
              <w:rPr>
                <w:rFonts w:ascii="Arial" w:eastAsia="Arial" w:hAnsi="Arial" w:cs="Arial"/>
                <w:color w:val="000000"/>
                <w:sz w:val="18"/>
                <w:szCs w:val="18"/>
              </w:rPr>
              <w:t>)</w:t>
            </w:r>
          </w:p>
        </w:tc>
        <w:tc>
          <w:tcPr>
            <w:tcW w:w="1181" w:type="dxa"/>
          </w:tcPr>
          <w:p w14:paraId="5C0C9EB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B327AD2"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56759F10"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5475E1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Secale </w:t>
            </w:r>
            <w:proofErr w:type="spellStart"/>
            <w:r>
              <w:rPr>
                <w:rFonts w:ascii="Arial" w:eastAsia="Arial" w:hAnsi="Arial" w:cs="Arial"/>
                <w:b w:val="0"/>
                <w:color w:val="000000"/>
                <w:sz w:val="18"/>
                <w:szCs w:val="18"/>
              </w:rPr>
              <w:t>montanum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vavilovii</w:t>
            </w:r>
            <w:proofErr w:type="spellEnd"/>
            <w:r>
              <w:rPr>
                <w:rFonts w:ascii="Arial" w:eastAsia="Arial" w:hAnsi="Arial" w:cs="Arial"/>
                <w:b w:val="0"/>
                <w:color w:val="000000"/>
                <w:sz w:val="18"/>
                <w:szCs w:val="18"/>
              </w:rPr>
              <w:t xml:space="preserve"> grains</w:t>
            </w:r>
          </w:p>
        </w:tc>
        <w:tc>
          <w:tcPr>
            <w:tcW w:w="1217" w:type="dxa"/>
          </w:tcPr>
          <w:p w14:paraId="1DF0D7C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SECMOVA</w:t>
            </w:r>
          </w:p>
        </w:tc>
        <w:tc>
          <w:tcPr>
            <w:tcW w:w="1084" w:type="dxa"/>
          </w:tcPr>
          <w:p w14:paraId="3B92646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7A219F7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76EFD4A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9BEC417"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23012325"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9641A8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Secale </w:t>
            </w:r>
            <w:proofErr w:type="spellStart"/>
            <w:r>
              <w:rPr>
                <w:rFonts w:ascii="Arial" w:eastAsia="Arial" w:hAnsi="Arial" w:cs="Arial"/>
                <w:b w:val="0"/>
                <w:color w:val="000000"/>
                <w:sz w:val="18"/>
                <w:szCs w:val="18"/>
              </w:rPr>
              <w:t>montanum</w:t>
            </w:r>
            <w:proofErr w:type="spellEnd"/>
            <w:r>
              <w:rPr>
                <w:rFonts w:ascii="Arial" w:eastAsia="Arial" w:hAnsi="Arial" w:cs="Arial"/>
                <w:b w:val="0"/>
                <w:color w:val="000000"/>
                <w:sz w:val="18"/>
                <w:szCs w:val="18"/>
              </w:rPr>
              <w:t>/</w:t>
            </w:r>
            <w:proofErr w:type="spellStart"/>
            <w:r>
              <w:rPr>
                <w:rFonts w:ascii="Arial" w:eastAsia="Arial" w:hAnsi="Arial" w:cs="Arial"/>
                <w:b w:val="0"/>
                <w:color w:val="000000"/>
                <w:sz w:val="18"/>
                <w:szCs w:val="18"/>
              </w:rPr>
              <w:t>vavilovii</w:t>
            </w:r>
            <w:proofErr w:type="spellEnd"/>
            <w:r>
              <w:rPr>
                <w:rFonts w:ascii="Arial" w:eastAsia="Arial" w:hAnsi="Arial" w:cs="Arial"/>
                <w:b w:val="0"/>
                <w:color w:val="000000"/>
                <w:sz w:val="18"/>
                <w:szCs w:val="18"/>
              </w:rPr>
              <w:t xml:space="preserve"> rachis</w:t>
            </w:r>
          </w:p>
        </w:tc>
        <w:tc>
          <w:tcPr>
            <w:tcW w:w="1217" w:type="dxa"/>
          </w:tcPr>
          <w:p w14:paraId="105B891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SECMOVR</w:t>
            </w:r>
          </w:p>
        </w:tc>
        <w:tc>
          <w:tcPr>
            <w:tcW w:w="1084" w:type="dxa"/>
          </w:tcPr>
          <w:p w14:paraId="22A6E03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76F3916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chaff</w:t>
            </w:r>
          </w:p>
        </w:tc>
        <w:tc>
          <w:tcPr>
            <w:tcW w:w="1181" w:type="dxa"/>
          </w:tcPr>
          <w:p w14:paraId="791E72A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020BD0B"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039C122D"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DADF53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Secale sp.</w:t>
            </w:r>
          </w:p>
        </w:tc>
        <w:tc>
          <w:tcPr>
            <w:tcW w:w="1217" w:type="dxa"/>
          </w:tcPr>
          <w:p w14:paraId="15A62B3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SECASPE</w:t>
            </w:r>
          </w:p>
        </w:tc>
        <w:tc>
          <w:tcPr>
            <w:tcW w:w="1084" w:type="dxa"/>
          </w:tcPr>
          <w:p w14:paraId="22D4687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49B7AF3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 xml:space="preserve">grain (+ whole </w:t>
            </w:r>
            <w:proofErr w:type="spellStart"/>
            <w:r>
              <w:rPr>
                <w:rFonts w:ascii="Arial" w:eastAsia="Arial" w:hAnsi="Arial" w:cs="Arial"/>
                <w:color w:val="000000"/>
                <w:sz w:val="18"/>
                <w:szCs w:val="18"/>
              </w:rPr>
              <w:t>spikelets</w:t>
            </w:r>
            <w:proofErr w:type="spellEnd"/>
            <w:r>
              <w:rPr>
                <w:rFonts w:ascii="Arial" w:eastAsia="Arial" w:hAnsi="Arial" w:cs="Arial"/>
                <w:color w:val="000000"/>
                <w:sz w:val="18"/>
                <w:szCs w:val="18"/>
              </w:rPr>
              <w:t>)</w:t>
            </w:r>
          </w:p>
        </w:tc>
        <w:tc>
          <w:tcPr>
            <w:tcW w:w="1181" w:type="dxa"/>
          </w:tcPr>
          <w:p w14:paraId="26CA7820"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06F299C"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5F11F3D7"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5720D49"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Secale sp.</w:t>
            </w:r>
          </w:p>
        </w:tc>
        <w:tc>
          <w:tcPr>
            <w:tcW w:w="1217" w:type="dxa"/>
          </w:tcPr>
          <w:p w14:paraId="5374613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SECASPE</w:t>
            </w:r>
          </w:p>
        </w:tc>
        <w:tc>
          <w:tcPr>
            <w:tcW w:w="1084" w:type="dxa"/>
          </w:tcPr>
          <w:p w14:paraId="32C16D1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4181FDF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2F8CFF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E4DF08C"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4196D164"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EC455CC"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Secale sp. rachis</w:t>
            </w:r>
          </w:p>
        </w:tc>
        <w:tc>
          <w:tcPr>
            <w:tcW w:w="1217" w:type="dxa"/>
          </w:tcPr>
          <w:p w14:paraId="5D1C530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SECARAC</w:t>
            </w:r>
          </w:p>
        </w:tc>
        <w:tc>
          <w:tcPr>
            <w:tcW w:w="1084" w:type="dxa"/>
          </w:tcPr>
          <w:p w14:paraId="22A9AD7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6270DFC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rachis</w:t>
            </w:r>
          </w:p>
        </w:tc>
        <w:tc>
          <w:tcPr>
            <w:tcW w:w="1181" w:type="dxa"/>
          </w:tcPr>
          <w:p w14:paraId="1F46F4C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0290AFA"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53368072"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1EBC87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Secale sp. rachis</w:t>
            </w:r>
          </w:p>
        </w:tc>
        <w:tc>
          <w:tcPr>
            <w:tcW w:w="1217" w:type="dxa"/>
          </w:tcPr>
          <w:p w14:paraId="5D773F7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SECARAC</w:t>
            </w:r>
          </w:p>
        </w:tc>
        <w:tc>
          <w:tcPr>
            <w:tcW w:w="1084" w:type="dxa"/>
          </w:tcPr>
          <w:p w14:paraId="42CBCE0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1FAC4CD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00CD3E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72B4D04"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1158E7E4"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CEA882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Pisum </w:t>
            </w:r>
            <w:proofErr w:type="spellStart"/>
            <w:r>
              <w:rPr>
                <w:rFonts w:ascii="Arial" w:eastAsia="Arial" w:hAnsi="Arial" w:cs="Arial"/>
                <w:b w:val="0"/>
                <w:color w:val="000000"/>
                <w:sz w:val="18"/>
                <w:szCs w:val="18"/>
              </w:rPr>
              <w:t>elatius</w:t>
            </w:r>
            <w:proofErr w:type="spellEnd"/>
            <w:r>
              <w:rPr>
                <w:rFonts w:ascii="Arial" w:eastAsia="Arial" w:hAnsi="Arial" w:cs="Arial"/>
                <w:b w:val="0"/>
                <w:color w:val="000000"/>
                <w:sz w:val="18"/>
                <w:szCs w:val="18"/>
              </w:rPr>
              <w:t xml:space="preserve"> </w:t>
            </w:r>
            <w:proofErr w:type="spellStart"/>
            <w:r>
              <w:rPr>
                <w:rFonts w:ascii="Arial" w:eastAsia="Arial" w:hAnsi="Arial" w:cs="Arial"/>
                <w:b w:val="0"/>
                <w:color w:val="000000"/>
                <w:sz w:val="18"/>
                <w:szCs w:val="18"/>
              </w:rPr>
              <w:t>Bieb</w:t>
            </w:r>
            <w:proofErr w:type="spellEnd"/>
            <w:r>
              <w:rPr>
                <w:rFonts w:ascii="Arial" w:eastAsia="Arial" w:hAnsi="Arial" w:cs="Arial"/>
                <w:b w:val="0"/>
                <w:color w:val="000000"/>
                <w:sz w:val="18"/>
                <w:szCs w:val="18"/>
              </w:rPr>
              <w:t>.</w:t>
            </w:r>
          </w:p>
        </w:tc>
        <w:tc>
          <w:tcPr>
            <w:tcW w:w="1217" w:type="dxa"/>
          </w:tcPr>
          <w:p w14:paraId="7C75375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PISUELA</w:t>
            </w:r>
          </w:p>
        </w:tc>
        <w:tc>
          <w:tcPr>
            <w:tcW w:w="1084" w:type="dxa"/>
          </w:tcPr>
          <w:p w14:paraId="37D937C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233CF30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74434BE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4C47F6A"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0DA1F7F2"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AC4DC4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Pisum sativum L.</w:t>
            </w:r>
          </w:p>
        </w:tc>
        <w:tc>
          <w:tcPr>
            <w:tcW w:w="1217" w:type="dxa"/>
          </w:tcPr>
          <w:p w14:paraId="0D42C64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PISUSAT</w:t>
            </w:r>
          </w:p>
        </w:tc>
        <w:tc>
          <w:tcPr>
            <w:tcW w:w="1084" w:type="dxa"/>
          </w:tcPr>
          <w:p w14:paraId="55BDD77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EFF5D6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5AFE1B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773B98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0361F51"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9B1A85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Pisum sp.</w:t>
            </w:r>
          </w:p>
        </w:tc>
        <w:tc>
          <w:tcPr>
            <w:tcW w:w="1217" w:type="dxa"/>
          </w:tcPr>
          <w:p w14:paraId="4F94495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PISUSPE</w:t>
            </w:r>
          </w:p>
        </w:tc>
        <w:tc>
          <w:tcPr>
            <w:tcW w:w="1084" w:type="dxa"/>
          </w:tcPr>
          <w:p w14:paraId="06CE040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287DDC6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7F7C72E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450861E"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52AFE346"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75C27EA"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Lens culinaris </w:t>
            </w:r>
            <w:proofErr w:type="spellStart"/>
            <w:r>
              <w:rPr>
                <w:rFonts w:ascii="Arial" w:eastAsia="Arial" w:hAnsi="Arial" w:cs="Arial"/>
                <w:b w:val="0"/>
                <w:color w:val="000000"/>
                <w:sz w:val="18"/>
                <w:szCs w:val="18"/>
              </w:rPr>
              <w:t>Medik</w:t>
            </w:r>
            <w:proofErr w:type="spellEnd"/>
            <w:r>
              <w:rPr>
                <w:rFonts w:ascii="Arial" w:eastAsia="Arial" w:hAnsi="Arial" w:cs="Arial"/>
                <w:b w:val="0"/>
                <w:color w:val="000000"/>
                <w:sz w:val="18"/>
                <w:szCs w:val="18"/>
              </w:rPr>
              <w:t>.</w:t>
            </w:r>
          </w:p>
        </w:tc>
        <w:tc>
          <w:tcPr>
            <w:tcW w:w="1217" w:type="dxa"/>
          </w:tcPr>
          <w:p w14:paraId="65740C6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LENSCUL</w:t>
            </w:r>
          </w:p>
        </w:tc>
        <w:tc>
          <w:tcPr>
            <w:tcW w:w="1084" w:type="dxa"/>
          </w:tcPr>
          <w:p w14:paraId="300CD630"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781B23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459E224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E969A72"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D0AD388"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40AEE8CB"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lastRenderedPageBreak/>
              <w:t xml:space="preserve">Lens </w:t>
            </w:r>
            <w:proofErr w:type="spellStart"/>
            <w:r>
              <w:rPr>
                <w:rFonts w:ascii="Arial" w:eastAsia="Arial" w:hAnsi="Arial" w:cs="Arial"/>
                <w:b w:val="0"/>
                <w:color w:val="000000"/>
                <w:sz w:val="18"/>
                <w:szCs w:val="18"/>
              </w:rPr>
              <w:t>orientalis</w:t>
            </w:r>
            <w:proofErr w:type="spellEnd"/>
          </w:p>
        </w:tc>
        <w:tc>
          <w:tcPr>
            <w:tcW w:w="1217" w:type="dxa"/>
          </w:tcPr>
          <w:p w14:paraId="112590F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LENSORI</w:t>
            </w:r>
          </w:p>
        </w:tc>
        <w:tc>
          <w:tcPr>
            <w:tcW w:w="1084" w:type="dxa"/>
          </w:tcPr>
          <w:p w14:paraId="6936DF5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792312B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19248A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3FA1BD6"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6496606"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361ECB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Lens sp.</w:t>
            </w:r>
          </w:p>
        </w:tc>
        <w:tc>
          <w:tcPr>
            <w:tcW w:w="1217" w:type="dxa"/>
          </w:tcPr>
          <w:p w14:paraId="5EC3CA7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LENSSPE</w:t>
            </w:r>
          </w:p>
        </w:tc>
        <w:tc>
          <w:tcPr>
            <w:tcW w:w="1084" w:type="dxa"/>
          </w:tcPr>
          <w:p w14:paraId="183A9C0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B80BB38"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349B24C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EDF443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0A1C2125"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8DBBED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Cicer arietinum L.</w:t>
            </w:r>
          </w:p>
        </w:tc>
        <w:tc>
          <w:tcPr>
            <w:tcW w:w="1217" w:type="dxa"/>
          </w:tcPr>
          <w:p w14:paraId="4133E1B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CICEARI</w:t>
            </w:r>
          </w:p>
        </w:tc>
        <w:tc>
          <w:tcPr>
            <w:tcW w:w="1084" w:type="dxa"/>
          </w:tcPr>
          <w:p w14:paraId="7E6807F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807908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540BBF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F772D9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844CC31"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430398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Cicer sp.</w:t>
            </w:r>
          </w:p>
        </w:tc>
        <w:tc>
          <w:tcPr>
            <w:tcW w:w="1217" w:type="dxa"/>
          </w:tcPr>
          <w:p w14:paraId="791B7C2E"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CICESPE</w:t>
            </w:r>
          </w:p>
        </w:tc>
        <w:tc>
          <w:tcPr>
            <w:tcW w:w="1084" w:type="dxa"/>
          </w:tcPr>
          <w:p w14:paraId="2E77DB0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471AB88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7258E6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6D4AED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7D3DB7C"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25A5C5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Vicia </w:t>
            </w:r>
            <w:proofErr w:type="spellStart"/>
            <w:r>
              <w:rPr>
                <w:rFonts w:ascii="Arial" w:eastAsia="Arial" w:hAnsi="Arial" w:cs="Arial"/>
                <w:b w:val="0"/>
                <w:color w:val="000000"/>
                <w:sz w:val="18"/>
                <w:szCs w:val="18"/>
              </w:rPr>
              <w:t>ervilia</w:t>
            </w:r>
            <w:proofErr w:type="spellEnd"/>
            <w:r>
              <w:rPr>
                <w:rFonts w:ascii="Arial" w:eastAsia="Arial" w:hAnsi="Arial" w:cs="Arial"/>
                <w:b w:val="0"/>
                <w:color w:val="000000"/>
                <w:sz w:val="18"/>
                <w:szCs w:val="18"/>
              </w:rPr>
              <w:t xml:space="preserve"> (L.) Willd.</w:t>
            </w:r>
          </w:p>
        </w:tc>
        <w:tc>
          <w:tcPr>
            <w:tcW w:w="1217" w:type="dxa"/>
          </w:tcPr>
          <w:p w14:paraId="2F94C4E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VICIERV</w:t>
            </w:r>
          </w:p>
        </w:tc>
        <w:tc>
          <w:tcPr>
            <w:tcW w:w="1084" w:type="dxa"/>
          </w:tcPr>
          <w:p w14:paraId="7952A93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7332478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AEF91E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3BD7F9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7543253"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597D68D"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Vicia faba L.</w:t>
            </w:r>
          </w:p>
        </w:tc>
        <w:tc>
          <w:tcPr>
            <w:tcW w:w="1217" w:type="dxa"/>
          </w:tcPr>
          <w:p w14:paraId="1D0EA30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VICIFAB</w:t>
            </w:r>
          </w:p>
        </w:tc>
        <w:tc>
          <w:tcPr>
            <w:tcW w:w="1084" w:type="dxa"/>
          </w:tcPr>
          <w:p w14:paraId="55915281"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43170E9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66973D4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53177E4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3C93AE75"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41B6D67"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Vicia faba L.</w:t>
            </w:r>
          </w:p>
        </w:tc>
        <w:tc>
          <w:tcPr>
            <w:tcW w:w="1217" w:type="dxa"/>
          </w:tcPr>
          <w:p w14:paraId="2B40B45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VICIFAB</w:t>
            </w:r>
          </w:p>
        </w:tc>
        <w:tc>
          <w:tcPr>
            <w:tcW w:w="1084" w:type="dxa"/>
          </w:tcPr>
          <w:p w14:paraId="6C52BEE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D735DB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 frags</w:t>
            </w:r>
          </w:p>
        </w:tc>
        <w:tc>
          <w:tcPr>
            <w:tcW w:w="1181" w:type="dxa"/>
          </w:tcPr>
          <w:p w14:paraId="0DDF2A99"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571DF6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49AE3CC4"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898A203"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Vicia faba/</w:t>
            </w:r>
            <w:proofErr w:type="spellStart"/>
            <w:r>
              <w:rPr>
                <w:rFonts w:ascii="Arial" w:eastAsia="Arial" w:hAnsi="Arial" w:cs="Arial"/>
                <w:b w:val="0"/>
                <w:color w:val="000000"/>
                <w:sz w:val="18"/>
                <w:szCs w:val="18"/>
              </w:rPr>
              <w:t>narbonensis</w:t>
            </w:r>
            <w:proofErr w:type="spellEnd"/>
          </w:p>
        </w:tc>
        <w:tc>
          <w:tcPr>
            <w:tcW w:w="1217" w:type="dxa"/>
          </w:tcPr>
          <w:p w14:paraId="628C08F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VICFANA</w:t>
            </w:r>
          </w:p>
        </w:tc>
        <w:tc>
          <w:tcPr>
            <w:tcW w:w="1084" w:type="dxa"/>
          </w:tcPr>
          <w:p w14:paraId="31407DDD"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W/D</w:t>
            </w:r>
          </w:p>
        </w:tc>
        <w:tc>
          <w:tcPr>
            <w:tcW w:w="2037" w:type="dxa"/>
          </w:tcPr>
          <w:p w14:paraId="12295F7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8409D2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41D95568"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34F694EC"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C5DF7B5"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Vicia sativa L.</w:t>
            </w:r>
          </w:p>
        </w:tc>
        <w:tc>
          <w:tcPr>
            <w:tcW w:w="1217" w:type="dxa"/>
          </w:tcPr>
          <w:p w14:paraId="7BF49FAF"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VICISAT</w:t>
            </w:r>
          </w:p>
        </w:tc>
        <w:tc>
          <w:tcPr>
            <w:tcW w:w="1084" w:type="dxa"/>
          </w:tcPr>
          <w:p w14:paraId="729F00F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58F528C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02AF9F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BC3789B"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1BF177BC"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72BBE791"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Lathyrus sativus L.</w:t>
            </w:r>
          </w:p>
        </w:tc>
        <w:tc>
          <w:tcPr>
            <w:tcW w:w="1217" w:type="dxa"/>
          </w:tcPr>
          <w:p w14:paraId="2DAF8A9B"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LATHSAT</w:t>
            </w:r>
          </w:p>
        </w:tc>
        <w:tc>
          <w:tcPr>
            <w:tcW w:w="1084" w:type="dxa"/>
          </w:tcPr>
          <w:p w14:paraId="4265298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DF8373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766AA11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73B25846"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BD77BB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198B15FB"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Lathyrus </w:t>
            </w:r>
            <w:proofErr w:type="spellStart"/>
            <w:r>
              <w:rPr>
                <w:rFonts w:ascii="Arial" w:eastAsia="Arial" w:hAnsi="Arial" w:cs="Arial"/>
                <w:b w:val="0"/>
                <w:color w:val="000000"/>
                <w:sz w:val="18"/>
                <w:szCs w:val="18"/>
              </w:rPr>
              <w:t>cicera</w:t>
            </w:r>
            <w:proofErr w:type="spellEnd"/>
            <w:r>
              <w:rPr>
                <w:rFonts w:ascii="Arial" w:eastAsia="Arial" w:hAnsi="Arial" w:cs="Arial"/>
                <w:b w:val="0"/>
                <w:color w:val="000000"/>
                <w:sz w:val="18"/>
                <w:szCs w:val="18"/>
              </w:rPr>
              <w:t>/sativus</w:t>
            </w:r>
          </w:p>
        </w:tc>
        <w:tc>
          <w:tcPr>
            <w:tcW w:w="1217" w:type="dxa"/>
          </w:tcPr>
          <w:p w14:paraId="07D6F7E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LATCISA</w:t>
            </w:r>
          </w:p>
        </w:tc>
        <w:tc>
          <w:tcPr>
            <w:tcW w:w="1084" w:type="dxa"/>
          </w:tcPr>
          <w:p w14:paraId="5CF04755"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08ED647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634FCBC"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9D06C4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116DE489"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4B13E92"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Linum </w:t>
            </w:r>
            <w:proofErr w:type="spellStart"/>
            <w:r>
              <w:rPr>
                <w:rFonts w:ascii="Arial" w:eastAsia="Arial" w:hAnsi="Arial" w:cs="Arial"/>
                <w:b w:val="0"/>
                <w:color w:val="000000"/>
                <w:sz w:val="18"/>
                <w:szCs w:val="18"/>
              </w:rPr>
              <w:t>bienne</w:t>
            </w:r>
            <w:proofErr w:type="spellEnd"/>
          </w:p>
        </w:tc>
        <w:tc>
          <w:tcPr>
            <w:tcW w:w="1217" w:type="dxa"/>
          </w:tcPr>
          <w:p w14:paraId="0EBA37E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LINUBIE</w:t>
            </w:r>
          </w:p>
        </w:tc>
        <w:tc>
          <w:tcPr>
            <w:tcW w:w="1084" w:type="dxa"/>
          </w:tcPr>
          <w:p w14:paraId="18FED8E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03D4F7A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1C2DAFA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1FB8D91D"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74C44F09"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3FE51BAF"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Linum </w:t>
            </w:r>
            <w:proofErr w:type="spellStart"/>
            <w:r>
              <w:rPr>
                <w:rFonts w:ascii="Arial" w:eastAsia="Arial" w:hAnsi="Arial" w:cs="Arial"/>
                <w:b w:val="0"/>
                <w:color w:val="000000"/>
                <w:sz w:val="18"/>
                <w:szCs w:val="18"/>
              </w:rPr>
              <w:t>bienne</w:t>
            </w:r>
            <w:proofErr w:type="spellEnd"/>
          </w:p>
        </w:tc>
        <w:tc>
          <w:tcPr>
            <w:tcW w:w="1217" w:type="dxa"/>
          </w:tcPr>
          <w:p w14:paraId="5363E017"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LINUBIE</w:t>
            </w:r>
          </w:p>
        </w:tc>
        <w:tc>
          <w:tcPr>
            <w:tcW w:w="1084" w:type="dxa"/>
          </w:tcPr>
          <w:p w14:paraId="3998B23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31F8C17E"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seeds/pods (e.g. capsules)</w:t>
            </w:r>
          </w:p>
        </w:tc>
        <w:tc>
          <w:tcPr>
            <w:tcW w:w="1181" w:type="dxa"/>
          </w:tcPr>
          <w:p w14:paraId="2F23C16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09BEB8CD" w14:textId="77777777" w:rsidR="00CA57AC" w:rsidRDefault="00CA57A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A57AC" w14:paraId="595E3BC5"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2A18FFD0"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Linum sp.</w:t>
            </w:r>
          </w:p>
        </w:tc>
        <w:tc>
          <w:tcPr>
            <w:tcW w:w="1217" w:type="dxa"/>
          </w:tcPr>
          <w:p w14:paraId="1C1A85A3"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LINUSPE</w:t>
            </w:r>
          </w:p>
        </w:tc>
        <w:tc>
          <w:tcPr>
            <w:tcW w:w="1084" w:type="dxa"/>
          </w:tcPr>
          <w:p w14:paraId="40858519"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W</w:t>
            </w:r>
          </w:p>
        </w:tc>
        <w:tc>
          <w:tcPr>
            <w:tcW w:w="2037" w:type="dxa"/>
          </w:tcPr>
          <w:p w14:paraId="5D4FE37A"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5CD69F87"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30B2E093" w14:textId="77777777" w:rsidR="00CA57AC" w:rsidRDefault="00CA57A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A57AC" w14:paraId="46E22DE3"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0F27E2A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Linum </w:t>
            </w:r>
            <w:proofErr w:type="spellStart"/>
            <w:r>
              <w:rPr>
                <w:rFonts w:ascii="Arial" w:eastAsia="Arial" w:hAnsi="Arial" w:cs="Arial"/>
                <w:b w:val="0"/>
                <w:color w:val="000000"/>
                <w:sz w:val="18"/>
                <w:szCs w:val="18"/>
              </w:rPr>
              <w:t>usitatissimum</w:t>
            </w:r>
            <w:proofErr w:type="spellEnd"/>
            <w:r>
              <w:rPr>
                <w:rFonts w:ascii="Arial" w:eastAsia="Arial" w:hAnsi="Arial" w:cs="Arial"/>
                <w:b w:val="0"/>
                <w:color w:val="000000"/>
                <w:sz w:val="18"/>
                <w:szCs w:val="18"/>
              </w:rPr>
              <w:t xml:space="preserve"> L.</w:t>
            </w:r>
          </w:p>
        </w:tc>
        <w:tc>
          <w:tcPr>
            <w:tcW w:w="1217" w:type="dxa"/>
          </w:tcPr>
          <w:p w14:paraId="082E5A8A"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LINUUSI</w:t>
            </w:r>
          </w:p>
        </w:tc>
        <w:tc>
          <w:tcPr>
            <w:tcW w:w="1084" w:type="dxa"/>
          </w:tcPr>
          <w:p w14:paraId="7554130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356A1A61"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fibres/textile</w:t>
            </w:r>
          </w:p>
        </w:tc>
        <w:tc>
          <w:tcPr>
            <w:tcW w:w="1181" w:type="dxa"/>
          </w:tcPr>
          <w:p w14:paraId="4282CF6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2F5ABBC4"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7F4D3675" w14:textId="77777777" w:rsidTr="00CA57AC">
        <w:trPr>
          <w:trHeight w:val="240"/>
        </w:trPr>
        <w:tc>
          <w:tcPr>
            <w:cnfStyle w:val="001000000000" w:firstRow="0" w:lastRow="0" w:firstColumn="1" w:lastColumn="0" w:oddVBand="0" w:evenVBand="0" w:oddHBand="0" w:evenHBand="0" w:firstRowFirstColumn="0" w:firstRowLastColumn="0" w:lastRowFirstColumn="0" w:lastRowLastColumn="0"/>
            <w:tcW w:w="2336" w:type="dxa"/>
          </w:tcPr>
          <w:p w14:paraId="6E073594"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Linum </w:t>
            </w:r>
            <w:proofErr w:type="spellStart"/>
            <w:r>
              <w:rPr>
                <w:rFonts w:ascii="Arial" w:eastAsia="Arial" w:hAnsi="Arial" w:cs="Arial"/>
                <w:b w:val="0"/>
                <w:color w:val="000000"/>
                <w:sz w:val="18"/>
                <w:szCs w:val="18"/>
              </w:rPr>
              <w:t>usitatissimum</w:t>
            </w:r>
            <w:proofErr w:type="spellEnd"/>
            <w:r>
              <w:rPr>
                <w:rFonts w:ascii="Arial" w:eastAsia="Arial" w:hAnsi="Arial" w:cs="Arial"/>
                <w:b w:val="0"/>
                <w:color w:val="000000"/>
                <w:sz w:val="18"/>
                <w:szCs w:val="18"/>
              </w:rPr>
              <w:t xml:space="preserve"> L.</w:t>
            </w:r>
          </w:p>
        </w:tc>
        <w:tc>
          <w:tcPr>
            <w:tcW w:w="1217" w:type="dxa"/>
          </w:tcPr>
          <w:p w14:paraId="259F5FFC"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LINUUSI</w:t>
            </w:r>
          </w:p>
        </w:tc>
        <w:tc>
          <w:tcPr>
            <w:tcW w:w="1084" w:type="dxa"/>
          </w:tcPr>
          <w:p w14:paraId="6E320BB4"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10F7EB55"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nutlet</w:t>
            </w:r>
          </w:p>
        </w:tc>
        <w:tc>
          <w:tcPr>
            <w:tcW w:w="1181" w:type="dxa"/>
          </w:tcPr>
          <w:p w14:paraId="120BE7E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DCD7D4F" w14:textId="77777777" w:rsidR="00CA57AC" w:rsidRDefault="00DF274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r w:rsidR="00CA57AC" w14:paraId="54890525" w14:textId="77777777" w:rsidTr="00CA57A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36" w:type="dxa"/>
          </w:tcPr>
          <w:p w14:paraId="502F22F6" w14:textId="77777777" w:rsidR="00CA57AC" w:rsidRDefault="00DF274C">
            <w:pPr>
              <w:rPr>
                <w:rFonts w:ascii="Times New Roman" w:eastAsia="Times New Roman" w:hAnsi="Times New Roman" w:cs="Times New Roman"/>
              </w:rPr>
            </w:pPr>
            <w:r>
              <w:rPr>
                <w:rFonts w:ascii="Arial" w:eastAsia="Arial" w:hAnsi="Arial" w:cs="Arial"/>
                <w:b w:val="0"/>
                <w:color w:val="000000"/>
                <w:sz w:val="18"/>
                <w:szCs w:val="18"/>
              </w:rPr>
              <w:t xml:space="preserve">Linum </w:t>
            </w:r>
            <w:proofErr w:type="spellStart"/>
            <w:r>
              <w:rPr>
                <w:rFonts w:ascii="Arial" w:eastAsia="Arial" w:hAnsi="Arial" w:cs="Arial"/>
                <w:b w:val="0"/>
                <w:color w:val="000000"/>
                <w:sz w:val="18"/>
                <w:szCs w:val="18"/>
              </w:rPr>
              <w:t>usitatissimum</w:t>
            </w:r>
            <w:proofErr w:type="spellEnd"/>
            <w:r>
              <w:rPr>
                <w:rFonts w:ascii="Arial" w:eastAsia="Arial" w:hAnsi="Arial" w:cs="Arial"/>
                <w:b w:val="0"/>
                <w:color w:val="000000"/>
                <w:sz w:val="18"/>
                <w:szCs w:val="18"/>
              </w:rPr>
              <w:t xml:space="preserve"> L.</w:t>
            </w:r>
          </w:p>
        </w:tc>
        <w:tc>
          <w:tcPr>
            <w:tcW w:w="1217" w:type="dxa"/>
          </w:tcPr>
          <w:p w14:paraId="3B5D05F8"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LINUUSI</w:t>
            </w:r>
          </w:p>
        </w:tc>
        <w:tc>
          <w:tcPr>
            <w:tcW w:w="1084" w:type="dxa"/>
          </w:tcPr>
          <w:p w14:paraId="7ABAC352"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D</w:t>
            </w:r>
          </w:p>
        </w:tc>
        <w:tc>
          <w:tcPr>
            <w:tcW w:w="2037" w:type="dxa"/>
          </w:tcPr>
          <w:p w14:paraId="69E424E3"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seed/grain</w:t>
            </w:r>
          </w:p>
        </w:tc>
        <w:tc>
          <w:tcPr>
            <w:tcW w:w="1181" w:type="dxa"/>
          </w:tcPr>
          <w:p w14:paraId="7067FB4B"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c>
          <w:tcPr>
            <w:tcW w:w="1161" w:type="dxa"/>
          </w:tcPr>
          <w:p w14:paraId="60205C7D" w14:textId="77777777" w:rsidR="00CA57AC" w:rsidRDefault="00DF274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Arial" w:eastAsia="Arial" w:hAnsi="Arial" w:cs="Arial"/>
                <w:color w:val="000000"/>
                <w:sz w:val="18"/>
                <w:szCs w:val="18"/>
              </w:rPr>
              <w:t>x</w:t>
            </w:r>
          </w:p>
        </w:tc>
      </w:tr>
    </w:tbl>
    <w:p w14:paraId="27973F33" w14:textId="77777777" w:rsidR="00CA57AC" w:rsidRDefault="00CA57AC">
      <w:pPr>
        <w:rPr>
          <w:rFonts w:ascii="Arial" w:eastAsia="Arial" w:hAnsi="Arial" w:cs="Arial"/>
          <w:sz w:val="18"/>
          <w:szCs w:val="18"/>
        </w:rPr>
      </w:pPr>
    </w:p>
    <w:p w14:paraId="70604A70" w14:textId="77777777" w:rsidR="00CA57AC" w:rsidRDefault="00CA57AC">
      <w:pPr>
        <w:rPr>
          <w:rFonts w:ascii="Arial" w:eastAsia="Arial" w:hAnsi="Arial" w:cs="Arial"/>
          <w:sz w:val="18"/>
          <w:szCs w:val="18"/>
        </w:rPr>
      </w:pPr>
    </w:p>
    <w:sectPr w:rsidR="00CA57AC">
      <w:pgSz w:w="11910" w:h="16840"/>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embedRegular r:id="rId1" w:fontKey="{37FBD1A4-1977-4DEA-838B-2179333912C7}"/>
    <w:embedBold r:id="rId2" w:fontKey="{7A164FB8-542F-4A59-91B5-55C42974D695}"/>
    <w:embedItalic r:id="rId3" w:fontKey="{F4C24CE0-5B8F-48FC-86B7-82DCB5490A92}"/>
  </w:font>
  <w:font w:name="Aptos Display">
    <w:charset w:val="00"/>
    <w:family w:val="swiss"/>
    <w:pitch w:val="variable"/>
    <w:sig w:usb0="20000287" w:usb1="00000003" w:usb2="00000000" w:usb3="00000000" w:csb0="0000019F" w:csb1="00000000"/>
    <w:embedRegular r:id="rId4" w:fontKey="{55A1FFEB-A005-4688-AD0F-2AA2B465E1D9}"/>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Regular r:id="rId5" w:fontKey="{617D50C2-3CD3-4E71-9962-21CE702ADE5B}"/>
  </w:font>
  <w:font w:name="Arial Narrow">
    <w:charset w:val="00"/>
    <w:family w:val="swiss"/>
    <w:pitch w:val="variable"/>
    <w:sig w:usb0="00000287" w:usb1="00000800" w:usb2="00000000" w:usb3="00000000" w:csb0="0000009F" w:csb1="00000000"/>
    <w:embedRegular r:id="rId6" w:fontKey="{0062426A-97BC-4638-96D7-C1CB88A140DC}"/>
    <w:embedBold r:id="rId7" w:fontKey="{83D22B9F-C177-4926-BED8-3BD8D29330C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7AC"/>
    <w:rsid w:val="00A20819"/>
    <w:rsid w:val="00CA57AC"/>
    <w:rsid w:val="00DF274C"/>
    <w:rsid w:val="00E710B0"/>
    <w:rsid w:val="00E93069"/>
    <w:rsid w:val="00EF50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779A5"/>
  <w15:docId w15:val="{69EE00EE-C818-478D-AB70-DA243179C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C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C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C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C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C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C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C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51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51C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C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C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C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C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C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C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C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C1A"/>
    <w:rPr>
      <w:rFonts w:eastAsiaTheme="majorEastAsia" w:cstheme="majorBidi"/>
      <w:color w:val="272727" w:themeColor="text1" w:themeTint="D8"/>
    </w:rPr>
  </w:style>
  <w:style w:type="character" w:customStyle="1" w:styleId="TitleChar">
    <w:name w:val="Title Char"/>
    <w:basedOn w:val="DefaultParagraphFont"/>
    <w:link w:val="Title"/>
    <w:uiPriority w:val="10"/>
    <w:rsid w:val="00851C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851C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C1A"/>
    <w:pPr>
      <w:spacing w:before="160"/>
      <w:jc w:val="center"/>
    </w:pPr>
    <w:rPr>
      <w:i/>
      <w:iCs/>
      <w:color w:val="404040" w:themeColor="text1" w:themeTint="BF"/>
    </w:rPr>
  </w:style>
  <w:style w:type="character" w:customStyle="1" w:styleId="QuoteChar">
    <w:name w:val="Quote Char"/>
    <w:basedOn w:val="DefaultParagraphFont"/>
    <w:link w:val="Quote"/>
    <w:uiPriority w:val="29"/>
    <w:rsid w:val="00851C1A"/>
    <w:rPr>
      <w:i/>
      <w:iCs/>
      <w:color w:val="404040" w:themeColor="text1" w:themeTint="BF"/>
    </w:rPr>
  </w:style>
  <w:style w:type="paragraph" w:styleId="ListParagraph">
    <w:name w:val="List Paragraph"/>
    <w:basedOn w:val="Normal"/>
    <w:uiPriority w:val="34"/>
    <w:qFormat/>
    <w:rsid w:val="00851C1A"/>
    <w:pPr>
      <w:ind w:left="720"/>
      <w:contextualSpacing/>
    </w:pPr>
  </w:style>
  <w:style w:type="character" w:styleId="IntenseEmphasis">
    <w:name w:val="Intense Emphasis"/>
    <w:basedOn w:val="DefaultParagraphFont"/>
    <w:uiPriority w:val="21"/>
    <w:qFormat/>
    <w:rsid w:val="00851C1A"/>
    <w:rPr>
      <w:i/>
      <w:iCs/>
      <w:color w:val="0F4761" w:themeColor="accent1" w:themeShade="BF"/>
    </w:rPr>
  </w:style>
  <w:style w:type="paragraph" w:styleId="IntenseQuote">
    <w:name w:val="Intense Quote"/>
    <w:basedOn w:val="Normal"/>
    <w:next w:val="Normal"/>
    <w:link w:val="IntenseQuoteChar"/>
    <w:uiPriority w:val="30"/>
    <w:qFormat/>
    <w:rsid w:val="00851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C1A"/>
    <w:rPr>
      <w:i/>
      <w:iCs/>
      <w:color w:val="0F4761" w:themeColor="accent1" w:themeShade="BF"/>
    </w:rPr>
  </w:style>
  <w:style w:type="character" w:styleId="IntenseReference">
    <w:name w:val="Intense Reference"/>
    <w:basedOn w:val="DefaultParagraphFont"/>
    <w:uiPriority w:val="32"/>
    <w:qFormat/>
    <w:rsid w:val="00851C1A"/>
    <w:rPr>
      <w:b/>
      <w:bCs/>
      <w:smallCaps/>
      <w:color w:val="0F4761" w:themeColor="accent1" w:themeShade="BF"/>
      <w:spacing w:val="5"/>
    </w:rPr>
  </w:style>
  <w:style w:type="character" w:styleId="CommentReference">
    <w:name w:val="annotation reference"/>
    <w:basedOn w:val="DefaultParagraphFont"/>
    <w:uiPriority w:val="99"/>
    <w:semiHidden/>
    <w:unhideWhenUsed/>
    <w:rsid w:val="00BA4CFB"/>
    <w:rPr>
      <w:sz w:val="16"/>
      <w:szCs w:val="16"/>
    </w:rPr>
  </w:style>
  <w:style w:type="paragraph" w:styleId="CommentText">
    <w:name w:val="annotation text"/>
    <w:basedOn w:val="Normal"/>
    <w:link w:val="CommentTextChar"/>
    <w:uiPriority w:val="99"/>
    <w:unhideWhenUsed/>
    <w:rsid w:val="00BA4CFB"/>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sid w:val="00BA4CFB"/>
    <w:rPr>
      <w:rFonts w:eastAsiaTheme="minorHAnsi"/>
      <w:kern w:val="0"/>
      <w:sz w:val="20"/>
      <w:szCs w:val="20"/>
      <w:lang w:eastAsia="en-US"/>
    </w:rPr>
  </w:style>
  <w:style w:type="paragraph" w:styleId="CommentSubject">
    <w:name w:val="annotation subject"/>
    <w:basedOn w:val="CommentText"/>
    <w:next w:val="CommentText"/>
    <w:link w:val="CommentSubjectChar"/>
    <w:uiPriority w:val="99"/>
    <w:semiHidden/>
    <w:unhideWhenUsed/>
    <w:rsid w:val="00952975"/>
    <w:rPr>
      <w:rFonts w:eastAsiaTheme="minorEastAsia"/>
      <w:b/>
      <w:bCs/>
      <w:kern w:val="2"/>
      <w:lang w:eastAsia="zh-CN"/>
    </w:rPr>
  </w:style>
  <w:style w:type="character" w:customStyle="1" w:styleId="CommentSubjectChar">
    <w:name w:val="Comment Subject Char"/>
    <w:basedOn w:val="CommentTextChar"/>
    <w:link w:val="CommentSubject"/>
    <w:uiPriority w:val="99"/>
    <w:semiHidden/>
    <w:rsid w:val="00952975"/>
    <w:rPr>
      <w:rFonts w:eastAsiaTheme="minorHAnsi"/>
      <w:b/>
      <w:bCs/>
      <w:kern w:val="0"/>
      <w:sz w:val="20"/>
      <w:szCs w:val="20"/>
      <w:lang w:eastAsia="en-US"/>
    </w:rPr>
  </w:style>
  <w:style w:type="paragraph" w:customStyle="1" w:styleId="msonormal0">
    <w:name w:val="msonormal"/>
    <w:basedOn w:val="Normal"/>
    <w:rsid w:val="00E07182"/>
    <w:pPr>
      <w:spacing w:before="100" w:beforeAutospacing="1" w:after="100" w:afterAutospacing="1" w:line="240" w:lineRule="auto"/>
    </w:pPr>
    <w:rPr>
      <w:rFonts w:ascii="Times New Roman" w:eastAsia="Times New Roman" w:hAnsi="Times New Roman" w:cs="Times New Roman"/>
    </w:rPr>
  </w:style>
  <w:style w:type="paragraph" w:styleId="NormalWeb">
    <w:name w:val="Normal (Web)"/>
    <w:basedOn w:val="Normal"/>
    <w:uiPriority w:val="99"/>
    <w:semiHidden/>
    <w:unhideWhenUsed/>
    <w:rsid w:val="00E07182"/>
    <w:pPr>
      <w:spacing w:before="100" w:beforeAutospacing="1" w:after="100" w:afterAutospacing="1" w:line="240" w:lineRule="auto"/>
    </w:pPr>
    <w:rPr>
      <w:rFonts w:ascii="Times New Roman" w:eastAsia="Times New Roman" w:hAnsi="Times New Roman" w:cs="Times New Roman"/>
    </w:rPr>
  </w:style>
  <w:style w:type="table" w:styleId="PlainTable1">
    <w:name w:val="Plain Table 1"/>
    <w:basedOn w:val="TableNormal"/>
    <w:uiPriority w:val="41"/>
    <w:rsid w:val="00E0718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dx.doi.org/10.1155/2015/532481" TargetMode="External"/><Relationship Id="rId3" Type="http://schemas.openxmlformats.org/officeDocument/2006/relationships/settings" Target="settings.xml"/><Relationship Id="rId7" Type="http://schemas.openxmlformats.org/officeDocument/2006/relationships/hyperlink" Target="http://dx.doi.org/10.1155/2015/53248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Z7/HXeiRnY3wXBJOhxQa3H2vUw==">CgMxLjAyCGguZ2pkZ3hzOAByITF1VUg2RXhKbFExMWZCRUZ4bml5YjNzYVcyenVOa0RuRw==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10136</Words>
  <Characters>57781</Characters>
  <Application>Microsoft Office Word</Application>
  <DocSecurity>0</DocSecurity>
  <Lines>481</Lines>
  <Paragraphs>135</Paragraphs>
  <ScaleCrop>false</ScaleCrop>
  <Company/>
  <LinksUpToDate>false</LinksUpToDate>
  <CharactersWithSpaces>67782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Fuller, Dorian</dc:creator>
  <cp:lastModifiedBy>Fuller, Dorian</cp:lastModifiedBy>
  <cp:revision>2</cp:revision>
  <dcterms:created xsi:type="dcterms:W3CDTF">2025-01-07T15:14:00Z</dcterms:created>
  <dcterms:modified xsi:type="dcterms:W3CDTF">2025-01-07T15:14:00Z</dcterms:modified>
</cp:coreProperties>
</file>