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995"/>
        <w:tblW w:w="0" w:type="auto"/>
        <w:tblLook w:val="04A0" w:firstRow="1" w:lastRow="0" w:firstColumn="1" w:lastColumn="0" w:noHBand="0" w:noVBand="1"/>
      </w:tblPr>
      <w:tblGrid>
        <w:gridCol w:w="3114"/>
        <w:gridCol w:w="1345"/>
        <w:gridCol w:w="1345"/>
        <w:gridCol w:w="1345"/>
        <w:gridCol w:w="1345"/>
      </w:tblGrid>
      <w:tr w:rsidR="00D517E8" w:rsidRPr="0095555D" w14:paraId="0DB454FD" w14:textId="77777777" w:rsidTr="00E037CC">
        <w:tc>
          <w:tcPr>
            <w:tcW w:w="3114" w:type="dxa"/>
          </w:tcPr>
          <w:p w14:paraId="016300CD" w14:textId="77777777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</w:tcPr>
          <w:p w14:paraId="4E225DDD" w14:textId="2D311989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NISP</w:t>
            </w:r>
          </w:p>
        </w:tc>
        <w:tc>
          <w:tcPr>
            <w:tcW w:w="1345" w:type="dxa"/>
          </w:tcPr>
          <w:p w14:paraId="1777B344" w14:textId="16E6F333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% NISP</w:t>
            </w:r>
          </w:p>
        </w:tc>
        <w:tc>
          <w:tcPr>
            <w:tcW w:w="1345" w:type="dxa"/>
          </w:tcPr>
          <w:p w14:paraId="6624FDAF" w14:textId="2C01BCE9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MNI</w:t>
            </w:r>
          </w:p>
        </w:tc>
        <w:tc>
          <w:tcPr>
            <w:tcW w:w="1345" w:type="dxa"/>
          </w:tcPr>
          <w:p w14:paraId="34251571" w14:textId="06CEF071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% MNI</w:t>
            </w:r>
          </w:p>
        </w:tc>
      </w:tr>
      <w:tr w:rsidR="00D517E8" w:rsidRPr="0095555D" w14:paraId="2851346B" w14:textId="77777777" w:rsidTr="00E037CC">
        <w:tc>
          <w:tcPr>
            <w:tcW w:w="3114" w:type="dxa"/>
            <w:vAlign w:val="bottom"/>
          </w:tcPr>
          <w:p w14:paraId="5A2D2595" w14:textId="21E10EFB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Bos primigenius</w:t>
            </w:r>
          </w:p>
        </w:tc>
        <w:tc>
          <w:tcPr>
            <w:tcW w:w="1345" w:type="dxa"/>
          </w:tcPr>
          <w:p w14:paraId="11079D66" w14:textId="35BE1ACF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345" w:type="dxa"/>
          </w:tcPr>
          <w:p w14:paraId="6C2E047B" w14:textId="7961C5D1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345" w:type="dxa"/>
          </w:tcPr>
          <w:p w14:paraId="3C6EC5E4" w14:textId="15E28B52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45" w:type="dxa"/>
          </w:tcPr>
          <w:p w14:paraId="00AA8231" w14:textId="6DBE5C31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517E8" w:rsidRPr="0095555D" w14:paraId="407D9477" w14:textId="77777777" w:rsidTr="00E037CC">
        <w:tc>
          <w:tcPr>
            <w:tcW w:w="3114" w:type="dxa"/>
            <w:vAlign w:val="bottom"/>
          </w:tcPr>
          <w:p w14:paraId="4E54C390" w14:textId="52087B0A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Rupicapra pyrenaica</w:t>
            </w:r>
          </w:p>
        </w:tc>
        <w:tc>
          <w:tcPr>
            <w:tcW w:w="1345" w:type="dxa"/>
          </w:tcPr>
          <w:p w14:paraId="24DF56B9" w14:textId="2B12E5E9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270ECC7A" w14:textId="340DF924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1345" w:type="dxa"/>
          </w:tcPr>
          <w:p w14:paraId="7DC732EB" w14:textId="2DE8B04F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5DF94FF7" w14:textId="3D84A3A2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517E8" w:rsidRPr="0095555D" w14:paraId="719DCE88" w14:textId="77777777" w:rsidTr="00E037CC">
        <w:tc>
          <w:tcPr>
            <w:tcW w:w="3114" w:type="dxa"/>
            <w:vAlign w:val="bottom"/>
          </w:tcPr>
          <w:p w14:paraId="2CB57BFD" w14:textId="2A650FE4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Capreolus capreolus</w:t>
            </w:r>
          </w:p>
        </w:tc>
        <w:tc>
          <w:tcPr>
            <w:tcW w:w="1345" w:type="dxa"/>
          </w:tcPr>
          <w:p w14:paraId="49625BD2" w14:textId="2551E489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45" w:type="dxa"/>
          </w:tcPr>
          <w:p w14:paraId="5D6968FE" w14:textId="22B57E8D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345" w:type="dxa"/>
          </w:tcPr>
          <w:p w14:paraId="2FEDD315" w14:textId="11933A32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51C79B4E" w14:textId="692E4410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517E8" w:rsidRPr="0095555D" w14:paraId="6F9037B4" w14:textId="77777777" w:rsidTr="00E037CC">
        <w:tc>
          <w:tcPr>
            <w:tcW w:w="3114" w:type="dxa"/>
            <w:vAlign w:val="bottom"/>
          </w:tcPr>
          <w:p w14:paraId="4E093762" w14:textId="021F6ED4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Cervus elaphus</w:t>
            </w:r>
          </w:p>
        </w:tc>
        <w:tc>
          <w:tcPr>
            <w:tcW w:w="1345" w:type="dxa"/>
          </w:tcPr>
          <w:p w14:paraId="529E8DBB" w14:textId="0E6BAFA0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345" w:type="dxa"/>
          </w:tcPr>
          <w:p w14:paraId="27B024B0" w14:textId="49409EF4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1345" w:type="dxa"/>
          </w:tcPr>
          <w:p w14:paraId="2B7C410A" w14:textId="2FAEDD41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45" w:type="dxa"/>
          </w:tcPr>
          <w:p w14:paraId="58D7F2F3" w14:textId="4D639A8A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D517E8" w:rsidRPr="0095555D" w14:paraId="2F0A23FB" w14:textId="77777777" w:rsidTr="00E037CC">
        <w:tc>
          <w:tcPr>
            <w:tcW w:w="3114" w:type="dxa"/>
            <w:vAlign w:val="bottom"/>
          </w:tcPr>
          <w:p w14:paraId="0AB5F605" w14:textId="0AEB7C0F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Dama dama</w:t>
            </w:r>
          </w:p>
        </w:tc>
        <w:tc>
          <w:tcPr>
            <w:tcW w:w="1345" w:type="dxa"/>
          </w:tcPr>
          <w:p w14:paraId="01ABDA96" w14:textId="642F048A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1345" w:type="dxa"/>
          </w:tcPr>
          <w:p w14:paraId="38ED6BE2" w14:textId="40B7096C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51.5</w:t>
            </w:r>
          </w:p>
        </w:tc>
        <w:tc>
          <w:tcPr>
            <w:tcW w:w="1345" w:type="dxa"/>
          </w:tcPr>
          <w:p w14:paraId="07508A35" w14:textId="21D58060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45" w:type="dxa"/>
          </w:tcPr>
          <w:p w14:paraId="37D2DA36" w14:textId="76233F29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D517E8" w:rsidRPr="0095555D" w14:paraId="3582BB6B" w14:textId="77777777" w:rsidTr="00E037CC">
        <w:tc>
          <w:tcPr>
            <w:tcW w:w="3114" w:type="dxa"/>
            <w:vAlign w:val="bottom"/>
          </w:tcPr>
          <w:p w14:paraId="218B5A2E" w14:textId="376F9C8A" w:rsidR="00D517E8" w:rsidRPr="0095555D" w:rsidRDefault="00D517E8" w:rsidP="00E037C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Dama/Cervus</w:t>
            </w:r>
          </w:p>
        </w:tc>
        <w:tc>
          <w:tcPr>
            <w:tcW w:w="1345" w:type="dxa"/>
          </w:tcPr>
          <w:p w14:paraId="7A0F5FD6" w14:textId="1358792E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345" w:type="dxa"/>
          </w:tcPr>
          <w:p w14:paraId="3ADC9FBC" w14:textId="6E774775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22.9</w:t>
            </w:r>
          </w:p>
        </w:tc>
        <w:tc>
          <w:tcPr>
            <w:tcW w:w="1345" w:type="dxa"/>
          </w:tcPr>
          <w:p w14:paraId="3CE8C70A" w14:textId="506BF825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5" w:type="dxa"/>
          </w:tcPr>
          <w:p w14:paraId="49289902" w14:textId="591B8838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17E8" w:rsidRPr="0095555D" w14:paraId="096F2800" w14:textId="77777777" w:rsidTr="00E037CC">
        <w:tc>
          <w:tcPr>
            <w:tcW w:w="3114" w:type="dxa"/>
            <w:vAlign w:val="bottom"/>
          </w:tcPr>
          <w:p w14:paraId="33133046" w14:textId="0702F20B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Sus scrofa</w:t>
            </w:r>
          </w:p>
        </w:tc>
        <w:tc>
          <w:tcPr>
            <w:tcW w:w="1345" w:type="dxa"/>
          </w:tcPr>
          <w:p w14:paraId="022FA9FA" w14:textId="78E911D0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45" w:type="dxa"/>
          </w:tcPr>
          <w:p w14:paraId="7998864D" w14:textId="27710F7E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5" w:type="dxa"/>
          </w:tcPr>
          <w:p w14:paraId="6B6537CD" w14:textId="55657C68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5" w:type="dxa"/>
          </w:tcPr>
          <w:p w14:paraId="251A9FBF" w14:textId="7D0458D0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517E8" w:rsidRPr="0095555D" w14:paraId="2ADE6035" w14:textId="77777777" w:rsidTr="00E037CC">
        <w:tc>
          <w:tcPr>
            <w:tcW w:w="3114" w:type="dxa"/>
            <w:vAlign w:val="bottom"/>
          </w:tcPr>
          <w:p w14:paraId="085E31AA" w14:textId="170C4903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Equus ferus</w:t>
            </w:r>
          </w:p>
        </w:tc>
        <w:tc>
          <w:tcPr>
            <w:tcW w:w="1345" w:type="dxa"/>
          </w:tcPr>
          <w:p w14:paraId="20A3F9F0" w14:textId="19AF6437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345" w:type="dxa"/>
          </w:tcPr>
          <w:p w14:paraId="4DB821FC" w14:textId="16EE0D1F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345" w:type="dxa"/>
          </w:tcPr>
          <w:p w14:paraId="2BFCAA6C" w14:textId="5644E9D6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45" w:type="dxa"/>
          </w:tcPr>
          <w:p w14:paraId="1722BDF7" w14:textId="124D407D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D517E8" w:rsidRPr="0095555D" w14:paraId="413E7D6C" w14:textId="77777777" w:rsidTr="00E037CC">
        <w:tc>
          <w:tcPr>
            <w:tcW w:w="3114" w:type="dxa"/>
            <w:vAlign w:val="bottom"/>
          </w:tcPr>
          <w:p w14:paraId="301DA2ED" w14:textId="4D59A513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Stephanorhinus hemitoechus</w:t>
            </w:r>
          </w:p>
        </w:tc>
        <w:tc>
          <w:tcPr>
            <w:tcW w:w="1345" w:type="dxa"/>
          </w:tcPr>
          <w:p w14:paraId="7C00377C" w14:textId="78E70E46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45" w:type="dxa"/>
          </w:tcPr>
          <w:p w14:paraId="2F5D84A3" w14:textId="196D203C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1345" w:type="dxa"/>
          </w:tcPr>
          <w:p w14:paraId="31B62CF8" w14:textId="556CC6B7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5" w:type="dxa"/>
          </w:tcPr>
          <w:p w14:paraId="34E7F212" w14:textId="073B4E4F" w:rsidR="00D517E8" w:rsidRPr="0095555D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517E8" w:rsidRPr="0095555D" w14:paraId="41E48925" w14:textId="77777777" w:rsidTr="00E037CC">
        <w:tc>
          <w:tcPr>
            <w:tcW w:w="3114" w:type="dxa"/>
            <w:vAlign w:val="bottom"/>
          </w:tcPr>
          <w:p w14:paraId="2457F9DD" w14:textId="46A68CBE" w:rsidR="00D517E8" w:rsidRPr="0095555D" w:rsidRDefault="00D517E8" w:rsidP="00E037C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95555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345" w:type="dxa"/>
          </w:tcPr>
          <w:p w14:paraId="5E194B7B" w14:textId="26B93250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1345" w:type="dxa"/>
          </w:tcPr>
          <w:p w14:paraId="0B71905E" w14:textId="7A81D59B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45" w:type="dxa"/>
          </w:tcPr>
          <w:p w14:paraId="1EBC2218" w14:textId="23113CAE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45" w:type="dxa"/>
          </w:tcPr>
          <w:p w14:paraId="3274B22F" w14:textId="03665528" w:rsidR="00D517E8" w:rsidRPr="0095555D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95555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04D52006" w14:textId="51BD7605" w:rsidR="00EE0B17" w:rsidRPr="0095555D" w:rsidRDefault="00D517E8" w:rsidP="00CD37BA">
      <w:pPr>
        <w:jc w:val="both"/>
        <w:rPr>
          <w:rFonts w:ascii="Arial" w:hAnsi="Arial" w:cs="Arial"/>
          <w:lang w:val="en-US"/>
        </w:rPr>
      </w:pPr>
      <w:r w:rsidRPr="0095555D">
        <w:rPr>
          <w:rFonts w:ascii="Arial" w:hAnsi="Arial" w:cs="Arial"/>
          <w:lang w:val="en-US"/>
        </w:rPr>
        <w:t>Table SI 1. Composition of the Camino Cave ungulate assemblage from Álvarez-Lao et al. (2013)</w:t>
      </w:r>
      <w:r w:rsidR="00CD37BA" w:rsidRPr="00CD37BA">
        <w:rPr>
          <w:lang w:val="en-US"/>
        </w:rPr>
        <w:t xml:space="preserve"> </w:t>
      </w:r>
      <w:r w:rsidR="00CD37BA" w:rsidRPr="00CD37BA">
        <w:rPr>
          <w:rFonts w:ascii="Arial" w:hAnsi="Arial" w:cs="Arial"/>
          <w:lang w:val="en-US"/>
        </w:rPr>
        <w:t>(data from 2002 to 2009</w:t>
      </w:r>
      <w:r w:rsidR="00CD37BA">
        <w:rPr>
          <w:rFonts w:ascii="Arial" w:hAnsi="Arial" w:cs="Arial"/>
          <w:lang w:val="en-US"/>
        </w:rPr>
        <w:t xml:space="preserve"> </w:t>
      </w:r>
      <w:r w:rsidR="00CD37BA" w:rsidRPr="00CD37BA">
        <w:rPr>
          <w:rFonts w:ascii="Arial" w:hAnsi="Arial" w:cs="Arial"/>
          <w:lang w:val="en-US"/>
        </w:rPr>
        <w:t>excavations)</w:t>
      </w:r>
      <w:r w:rsidRPr="0095555D">
        <w:rPr>
          <w:rFonts w:ascii="Arial" w:hAnsi="Arial" w:cs="Arial"/>
          <w:lang w:val="en-US"/>
        </w:rPr>
        <w:t xml:space="preserve">. </w:t>
      </w:r>
      <w:r w:rsidR="00E037CC" w:rsidRPr="0095555D">
        <w:rPr>
          <w:rFonts w:ascii="Arial" w:hAnsi="Arial" w:cs="Arial"/>
          <w:lang w:val="en-US"/>
        </w:rPr>
        <w:t>Number of Identified Specimens (NISP), percentage of Number of Identified Specimens over total (%NISP), Minimum Number of Individuals (MNI), and percentage of Minimum Number of Individuals over total.</w:t>
      </w:r>
    </w:p>
    <w:sectPr w:rsidR="00EE0B17" w:rsidRPr="009555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E8"/>
    <w:rsid w:val="000E7812"/>
    <w:rsid w:val="005A6823"/>
    <w:rsid w:val="0095555D"/>
    <w:rsid w:val="00CD37BA"/>
    <w:rsid w:val="00D517E8"/>
    <w:rsid w:val="00E037CC"/>
    <w:rsid w:val="00EE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B6ED0"/>
  <w15:chartTrackingRefBased/>
  <w15:docId w15:val="{51342635-277E-42CC-B5C3-19966A55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1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1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1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1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1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1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1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1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1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1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1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1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17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17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17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17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17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17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1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1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1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1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1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17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17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17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1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17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17E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51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521</Characters>
  <Application>Microsoft Office Word</Application>
  <DocSecurity>0</DocSecurity>
  <Lines>65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RODRIGUEZ GOMEZ</dc:creator>
  <cp:keywords/>
  <dc:description/>
  <cp:lastModifiedBy>GUILLERMO RODRIGUEZ GOMEZ</cp:lastModifiedBy>
  <cp:revision>3</cp:revision>
  <dcterms:created xsi:type="dcterms:W3CDTF">2025-01-29T17:49:00Z</dcterms:created>
  <dcterms:modified xsi:type="dcterms:W3CDTF">2025-01-29T18:29:00Z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f5a0060f-e5e2-4d1f-94a3-c07448e20f06</vt:lpwstr>
  </property>
</Properties>
</file>