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89FC2" w14:textId="03033E28" w:rsidR="0098593A" w:rsidRPr="00A63FEE" w:rsidRDefault="0098593A" w:rsidP="00A63FEE">
      <w:pPr>
        <w:spacing w:after="0" w:line="240" w:lineRule="auto"/>
        <w:rPr>
          <w:rFonts w:ascii="Calibri" w:hAnsi="Calibri" w:cs="Calibri"/>
          <w:b/>
          <w:lang w:val="en-GB"/>
        </w:rPr>
      </w:pPr>
      <w:r w:rsidRPr="00A63FEE">
        <w:rPr>
          <w:rFonts w:ascii="Calibri" w:hAnsi="Calibri" w:cs="Calibri"/>
          <w:b/>
          <w:lang w:val="en-GB"/>
        </w:rPr>
        <w:t xml:space="preserve">HM F01 </w:t>
      </w:r>
      <w:r w:rsidR="001A3BAA" w:rsidRPr="00A63FEE">
        <w:rPr>
          <w:rFonts w:ascii="Calibri" w:hAnsi="Calibri" w:cs="Calibri"/>
          <w:b/>
          <w:lang w:val="en-GB"/>
        </w:rPr>
        <w:t>Gabbr</w:t>
      </w:r>
      <w:r w:rsidR="001A3BAA">
        <w:rPr>
          <w:rFonts w:ascii="Calibri" w:hAnsi="Calibri" w:cs="Calibri"/>
          <w:b/>
          <w:lang w:val="en-GB"/>
        </w:rPr>
        <w:t>oic</w:t>
      </w:r>
      <w:r w:rsidRPr="00A63FEE">
        <w:rPr>
          <w:rFonts w:ascii="Calibri" w:hAnsi="Calibri" w:cs="Calibri"/>
          <w:b/>
          <w:lang w:val="en-GB"/>
        </w:rPr>
        <w:t xml:space="preserve"> Fabric </w:t>
      </w:r>
    </w:p>
    <w:p w14:paraId="0C35B709" w14:textId="708DC541" w:rsidR="0098593A" w:rsidRPr="00A63FEE" w:rsidRDefault="0098593A" w:rsidP="00A63FEE">
      <w:pPr>
        <w:spacing w:after="0" w:line="240" w:lineRule="auto"/>
        <w:rPr>
          <w:rFonts w:ascii="Calibri" w:hAnsi="Calibri" w:cs="Calibri"/>
          <w:lang w:val="en-GB"/>
        </w:rPr>
      </w:pPr>
      <w:r w:rsidRPr="00A63FEE">
        <w:rPr>
          <w:rFonts w:ascii="Calibri" w:hAnsi="Calibri" w:cs="Calibri"/>
          <w:lang w:val="en-GB"/>
        </w:rPr>
        <w:t>Samples (</w:t>
      </w:r>
      <w:r w:rsidR="003D471C" w:rsidRPr="00A63FEE">
        <w:rPr>
          <w:rFonts w:ascii="Calibri" w:hAnsi="Calibri" w:cs="Calibri"/>
          <w:lang w:val="en-GB"/>
        </w:rPr>
        <w:t>n=</w:t>
      </w:r>
      <w:r w:rsidRPr="00A63FEE">
        <w:rPr>
          <w:rFonts w:ascii="Calibri" w:hAnsi="Calibri" w:cs="Calibri"/>
          <w:lang w:val="en-GB"/>
        </w:rPr>
        <w:t>16): Kar_28, Kar_29, Kar_30, Kar_32, Kar_33, Koz_28, Koz_29, Koz_30, Koz_31, Koz_32, YS_22, YS_23, YS_26, YS_27, YS_28, YS_29</w:t>
      </w:r>
    </w:p>
    <w:p w14:paraId="39D92D40" w14:textId="77777777" w:rsidR="00A63FEE" w:rsidRDefault="00A63FEE" w:rsidP="00A63FEE">
      <w:pPr>
        <w:spacing w:after="0" w:line="240" w:lineRule="auto"/>
        <w:jc w:val="both"/>
        <w:rPr>
          <w:rFonts w:ascii="Calibri" w:hAnsi="Calibri" w:cs="Calibri"/>
          <w:b/>
          <w:bCs/>
          <w:lang w:val="en-GB"/>
        </w:rPr>
      </w:pPr>
    </w:p>
    <w:p w14:paraId="03BB9AC8" w14:textId="39778940" w:rsidR="0098593A" w:rsidRPr="00A63FEE" w:rsidRDefault="0098593A" w:rsidP="00A63FEE">
      <w:pPr>
        <w:spacing w:after="0" w:line="240" w:lineRule="auto"/>
        <w:jc w:val="both"/>
        <w:rPr>
          <w:rFonts w:ascii="Calibri" w:hAnsi="Calibri" w:cs="Calibri"/>
          <w:b/>
          <w:bCs/>
          <w:lang w:val="en-GB"/>
        </w:rPr>
      </w:pPr>
      <w:r w:rsidRPr="00A63FEE">
        <w:rPr>
          <w:rFonts w:ascii="Calibri" w:hAnsi="Calibri" w:cs="Calibri"/>
          <w:b/>
          <w:bCs/>
          <w:lang w:val="en-GB"/>
        </w:rPr>
        <w:t>Sub-fabrics</w:t>
      </w:r>
    </w:p>
    <w:p w14:paraId="2206599B" w14:textId="5905E192" w:rsidR="00A74E57" w:rsidRPr="00A63FEE" w:rsidRDefault="00A74E57" w:rsidP="00A63FEE">
      <w:pPr>
        <w:spacing w:after="0" w:line="240" w:lineRule="auto"/>
        <w:jc w:val="both"/>
        <w:rPr>
          <w:rFonts w:ascii="Calibri" w:hAnsi="Calibri" w:cs="Calibri"/>
          <w:lang w:val="en-GB"/>
        </w:rPr>
      </w:pPr>
      <w:r w:rsidRPr="00A605E6">
        <w:rPr>
          <w:rFonts w:ascii="Calibri" w:hAnsi="Calibri" w:cs="Calibri"/>
          <w:b/>
          <w:bCs/>
          <w:lang w:val="en-GB"/>
        </w:rPr>
        <w:t>F01a</w:t>
      </w:r>
      <w:r w:rsidRPr="00A63FEE">
        <w:rPr>
          <w:rFonts w:ascii="Calibri" w:hAnsi="Calibri" w:cs="Calibri"/>
          <w:lang w:val="en-GB"/>
        </w:rPr>
        <w:t xml:space="preserve"> – Plutonic rock of basic composition</w:t>
      </w:r>
      <w:r w:rsidR="003D471C" w:rsidRPr="00A63FEE">
        <w:rPr>
          <w:rFonts w:ascii="Calibri" w:hAnsi="Calibri" w:cs="Calibri"/>
          <w:lang w:val="en-GB"/>
        </w:rPr>
        <w:t xml:space="preserve"> (n=14)</w:t>
      </w:r>
    </w:p>
    <w:p w14:paraId="47F86773" w14:textId="704DD52B" w:rsidR="00A74E57" w:rsidRPr="00A63FEE" w:rsidRDefault="00A74E57" w:rsidP="00A63FEE">
      <w:pPr>
        <w:spacing w:after="0" w:line="240" w:lineRule="auto"/>
        <w:jc w:val="both"/>
        <w:rPr>
          <w:rFonts w:ascii="Calibri" w:hAnsi="Calibri" w:cs="Calibri"/>
          <w:lang w:val="en-GB"/>
        </w:rPr>
      </w:pPr>
      <w:r w:rsidRPr="00A605E6">
        <w:rPr>
          <w:rFonts w:ascii="Calibri" w:hAnsi="Calibri" w:cs="Calibri"/>
          <w:b/>
          <w:bCs/>
          <w:lang w:val="en-GB"/>
        </w:rPr>
        <w:t>F01b</w:t>
      </w:r>
      <w:r w:rsidRPr="00A63FEE">
        <w:rPr>
          <w:rFonts w:ascii="Calibri" w:hAnsi="Calibri" w:cs="Calibri"/>
          <w:lang w:val="en-GB"/>
        </w:rPr>
        <w:t xml:space="preserve"> – Plutonic rock of basic composition with volcanic rocks of intermediate composition</w:t>
      </w:r>
      <w:r w:rsidR="003D471C" w:rsidRPr="00A63FEE">
        <w:rPr>
          <w:rFonts w:ascii="Calibri" w:hAnsi="Calibri" w:cs="Calibri"/>
          <w:lang w:val="en-GB"/>
        </w:rPr>
        <w:t xml:space="preserve"> (n=4; </w:t>
      </w:r>
      <w:r w:rsidR="007169CF" w:rsidRPr="00A63FEE">
        <w:rPr>
          <w:rFonts w:ascii="Calibri" w:hAnsi="Calibri" w:cs="Calibri"/>
          <w:lang w:val="en-GB"/>
        </w:rPr>
        <w:t>Kar_30, Koz_30, Koz_32, YS_23)</w:t>
      </w:r>
    </w:p>
    <w:p w14:paraId="0B1D1976" w14:textId="77777777" w:rsidR="00E904D8" w:rsidRPr="00A63FEE" w:rsidRDefault="00E904D8" w:rsidP="00A63FEE">
      <w:pPr>
        <w:spacing w:after="0" w:line="240" w:lineRule="auto"/>
        <w:jc w:val="both"/>
        <w:rPr>
          <w:rFonts w:ascii="Calibri" w:hAnsi="Calibri" w:cs="Calibri"/>
          <w:b/>
          <w:lang w:val="en-GB"/>
        </w:rPr>
      </w:pPr>
    </w:p>
    <w:p w14:paraId="5727D82B" w14:textId="60877F0F" w:rsidR="00E904D8" w:rsidRPr="00A63FEE" w:rsidRDefault="00E904D8" w:rsidP="00A63FEE">
      <w:pPr>
        <w:spacing w:after="0" w:line="240" w:lineRule="auto"/>
        <w:jc w:val="both"/>
        <w:rPr>
          <w:rFonts w:ascii="Calibri" w:hAnsi="Calibri" w:cs="Calibri"/>
          <w:b/>
          <w:lang w:val="en-GB"/>
        </w:rPr>
      </w:pPr>
      <w:r w:rsidRPr="00A63FEE">
        <w:rPr>
          <w:rFonts w:ascii="Calibri" w:hAnsi="Calibri" w:cs="Calibri"/>
          <w:b/>
          <w:lang w:val="en-GB"/>
        </w:rPr>
        <w:t>F</w:t>
      </w:r>
      <w:r w:rsidR="005A478E">
        <w:rPr>
          <w:rFonts w:ascii="Calibri" w:hAnsi="Calibri" w:cs="Calibri"/>
          <w:b/>
          <w:lang w:val="en-GB"/>
        </w:rPr>
        <w:t>01</w:t>
      </w:r>
      <w:r w:rsidRPr="00A63FEE">
        <w:rPr>
          <w:rFonts w:ascii="Calibri" w:hAnsi="Calibri" w:cs="Calibri"/>
          <w:b/>
          <w:lang w:val="en-GB"/>
        </w:rPr>
        <w:t>a, b</w:t>
      </w:r>
    </w:p>
    <w:p w14:paraId="239A2B14" w14:textId="77777777" w:rsidR="00A74E57" w:rsidRPr="00A63FEE" w:rsidRDefault="00A74E57" w:rsidP="00A63FEE">
      <w:pPr>
        <w:spacing w:after="0" w:line="240" w:lineRule="auto"/>
        <w:jc w:val="both"/>
        <w:rPr>
          <w:rFonts w:ascii="Calibri" w:hAnsi="Calibri" w:cs="Calibri"/>
          <w:lang w:val="en-GB"/>
        </w:rPr>
      </w:pPr>
    </w:p>
    <w:p w14:paraId="21F14711" w14:textId="276E03C9" w:rsidR="0098593A" w:rsidRPr="00A63FEE" w:rsidRDefault="0098593A" w:rsidP="00A63FEE">
      <w:pPr>
        <w:spacing w:after="0" w:line="240" w:lineRule="auto"/>
        <w:rPr>
          <w:rFonts w:ascii="Calibri" w:hAnsi="Calibri" w:cs="Calibri"/>
          <w:b/>
          <w:lang w:val="en-GB"/>
        </w:rPr>
      </w:pPr>
      <w:r w:rsidRPr="00A63FEE">
        <w:rPr>
          <w:rFonts w:ascii="Calibri" w:hAnsi="Calibri" w:cs="Calibri"/>
          <w:b/>
          <w:lang w:val="en-GB"/>
        </w:rPr>
        <w:t xml:space="preserve">Clay matrix </w:t>
      </w:r>
    </w:p>
    <w:p w14:paraId="40402121" w14:textId="193E10FD" w:rsidR="0098593A" w:rsidRPr="00A63FEE" w:rsidRDefault="00F95DA4" w:rsidP="00A63FEE">
      <w:pPr>
        <w:spacing w:after="0" w:line="240" w:lineRule="auto"/>
        <w:jc w:val="both"/>
        <w:rPr>
          <w:rFonts w:ascii="Calibri" w:hAnsi="Calibri" w:cs="Calibri"/>
          <w:iCs/>
          <w:lang w:val="en-GB"/>
        </w:rPr>
      </w:pPr>
      <w:r w:rsidRPr="00A63FEE">
        <w:rPr>
          <w:rFonts w:ascii="Calibri" w:hAnsi="Calibri" w:cs="Calibri"/>
          <w:iCs/>
          <w:lang w:val="en-GB"/>
        </w:rPr>
        <w:t>3</w:t>
      </w:r>
      <w:r w:rsidR="0098593A" w:rsidRPr="00A63FEE">
        <w:rPr>
          <w:rFonts w:ascii="Calibri" w:hAnsi="Calibri" w:cs="Calibri"/>
          <w:iCs/>
          <w:lang w:val="en-GB"/>
        </w:rPr>
        <w:t>0–</w:t>
      </w:r>
      <w:r w:rsidRPr="00A63FEE">
        <w:rPr>
          <w:rFonts w:ascii="Calibri" w:hAnsi="Calibri" w:cs="Calibri"/>
          <w:iCs/>
          <w:lang w:val="en-GB"/>
        </w:rPr>
        <w:t>65</w:t>
      </w:r>
      <w:r w:rsidR="0098593A" w:rsidRPr="00A63FEE">
        <w:rPr>
          <w:rFonts w:ascii="Calibri" w:hAnsi="Calibri" w:cs="Calibri"/>
          <w:iCs/>
          <w:lang w:val="en-GB"/>
        </w:rPr>
        <w:t xml:space="preserve">%. Non-calcareous. Colour in XP: </w:t>
      </w:r>
      <w:r w:rsidR="0098593A" w:rsidRPr="00A63FEE">
        <w:rPr>
          <w:rFonts w:ascii="Calibri" w:hAnsi="Calibri" w:cs="Calibri"/>
          <w:lang w:val="en-GB"/>
        </w:rPr>
        <w:t xml:space="preserve">light brown, brown, </w:t>
      </w:r>
      <w:r w:rsidRPr="00A63FEE">
        <w:rPr>
          <w:rFonts w:ascii="Calibri" w:hAnsi="Calibri" w:cs="Calibri"/>
          <w:lang w:val="en-GB"/>
        </w:rPr>
        <w:t>red, orange;</w:t>
      </w:r>
      <w:r w:rsidR="0098593A" w:rsidRPr="00A63FEE">
        <w:rPr>
          <w:rFonts w:ascii="Calibri" w:hAnsi="Calibri" w:cs="Calibri"/>
          <w:lang w:val="en-GB"/>
        </w:rPr>
        <w:t xml:space="preserve"> c</w:t>
      </w:r>
      <w:r w:rsidR="0098593A" w:rsidRPr="00A63FEE">
        <w:rPr>
          <w:rFonts w:ascii="Calibri" w:hAnsi="Calibri" w:cs="Calibri"/>
          <w:iCs/>
          <w:lang w:val="en-GB"/>
        </w:rPr>
        <w:t xml:space="preserve">olour in PPL: light brown, brown, light red. Optically active: </w:t>
      </w:r>
      <w:r w:rsidRPr="00A63FEE">
        <w:rPr>
          <w:rFonts w:ascii="Calibri" w:hAnsi="Calibri" w:cs="Calibri"/>
          <w:iCs/>
          <w:lang w:val="en-GB"/>
        </w:rPr>
        <w:t>1</w:t>
      </w:r>
      <w:r w:rsidR="0098593A" w:rsidRPr="00A63FEE">
        <w:rPr>
          <w:rFonts w:ascii="Calibri" w:hAnsi="Calibri" w:cs="Calibri"/>
          <w:iCs/>
          <w:lang w:val="en-GB"/>
        </w:rPr>
        <w:t>4/</w:t>
      </w:r>
      <w:r w:rsidRPr="00A63FEE">
        <w:rPr>
          <w:rFonts w:ascii="Calibri" w:hAnsi="Calibri" w:cs="Calibri"/>
          <w:iCs/>
          <w:lang w:val="en-GB"/>
        </w:rPr>
        <w:t>16</w:t>
      </w:r>
      <w:r w:rsidR="0098593A" w:rsidRPr="00A63FEE">
        <w:rPr>
          <w:rFonts w:ascii="Calibri" w:hAnsi="Calibri" w:cs="Calibri"/>
          <w:iCs/>
          <w:lang w:val="en-GB"/>
        </w:rPr>
        <w:t xml:space="preserve"> samples.</w:t>
      </w:r>
    </w:p>
    <w:p w14:paraId="7743D38A" w14:textId="77777777" w:rsidR="0098593A" w:rsidRPr="00A63FEE" w:rsidRDefault="0098593A" w:rsidP="00A63FEE">
      <w:pPr>
        <w:spacing w:after="0" w:line="240" w:lineRule="auto"/>
        <w:rPr>
          <w:rFonts w:ascii="Calibri" w:hAnsi="Calibri" w:cs="Calibri"/>
          <w:b/>
          <w:highlight w:val="red"/>
          <w:lang w:val="en-GB"/>
        </w:rPr>
      </w:pPr>
    </w:p>
    <w:p w14:paraId="00174C33" w14:textId="77777777" w:rsidR="0098593A" w:rsidRPr="00A63FEE" w:rsidRDefault="0098593A" w:rsidP="00A63FEE">
      <w:pPr>
        <w:spacing w:after="0" w:line="240" w:lineRule="auto"/>
        <w:rPr>
          <w:rFonts w:ascii="Calibri" w:hAnsi="Calibri" w:cs="Calibri"/>
          <w:b/>
          <w:lang w:val="en-GB"/>
        </w:rPr>
      </w:pPr>
      <w:r w:rsidRPr="00A63FEE">
        <w:rPr>
          <w:rFonts w:ascii="Calibri" w:hAnsi="Calibri" w:cs="Calibri"/>
          <w:b/>
          <w:lang w:val="en-GB"/>
        </w:rPr>
        <w:t>Voids</w:t>
      </w:r>
    </w:p>
    <w:p w14:paraId="5AE259B3" w14:textId="36EA1B44" w:rsidR="003D471C" w:rsidRPr="00A63FEE" w:rsidRDefault="0098593A" w:rsidP="00A63FEE">
      <w:pPr>
        <w:spacing w:after="0" w:line="240" w:lineRule="auto"/>
        <w:jc w:val="both"/>
        <w:rPr>
          <w:rFonts w:ascii="Calibri" w:eastAsia="Times New Roman" w:hAnsi="Calibri" w:cs="Calibri"/>
          <w:color w:val="000000"/>
          <w:kern w:val="0"/>
          <w:lang w:val="en-GB" w:eastAsia="en-GB"/>
          <w14:ligatures w14:val="none"/>
        </w:rPr>
      </w:pPr>
      <w:r w:rsidRPr="00A63FEE">
        <w:rPr>
          <w:rFonts w:ascii="Calibri" w:hAnsi="Calibri" w:cs="Calibri"/>
          <w:lang w:val="en-GB"/>
        </w:rPr>
        <w:t>5–20%. Planar voids (</w:t>
      </w:r>
      <w:r w:rsidR="00E17F6C" w:rsidRPr="00A63FEE">
        <w:rPr>
          <w:rFonts w:ascii="Calibri" w:hAnsi="Calibri" w:cs="Calibri"/>
          <w:lang w:val="en-GB"/>
        </w:rPr>
        <w:t>micro</w:t>
      </w:r>
      <w:r w:rsidRPr="00A63FEE">
        <w:rPr>
          <w:rFonts w:ascii="Calibri" w:hAnsi="Calibri" w:cs="Calibri"/>
          <w:lang w:val="en-GB"/>
        </w:rPr>
        <w:t xml:space="preserve"> to mega) and vughs (</w:t>
      </w:r>
      <w:proofErr w:type="spellStart"/>
      <w:r w:rsidRPr="00A63FEE">
        <w:rPr>
          <w:rFonts w:ascii="Calibri" w:hAnsi="Calibri" w:cs="Calibri"/>
          <w:lang w:val="en-GB"/>
        </w:rPr>
        <w:t>meso</w:t>
      </w:r>
      <w:proofErr w:type="spellEnd"/>
      <w:r w:rsidRPr="00A63FEE">
        <w:rPr>
          <w:rFonts w:ascii="Calibri" w:hAnsi="Calibri" w:cs="Calibri"/>
          <w:lang w:val="en-GB"/>
        </w:rPr>
        <w:t xml:space="preserve"> to mega).</w:t>
      </w:r>
      <w:r w:rsidR="007169CF" w:rsidRPr="00A63FEE">
        <w:rPr>
          <w:rFonts w:ascii="Calibri" w:hAnsi="Calibri" w:cs="Calibri"/>
          <w:lang w:val="en-GB"/>
        </w:rPr>
        <w:t xml:space="preserve"> </w:t>
      </w:r>
      <w:r w:rsidR="003D471C" w:rsidRPr="00A63FEE">
        <w:rPr>
          <w:rFonts w:ascii="Calibri" w:eastAsia="Times New Roman" w:hAnsi="Calibri" w:cs="Calibri"/>
          <w:color w:val="000000"/>
          <w:kern w:val="0"/>
          <w:lang w:val="en-GB" w:eastAsia="en-GB"/>
          <w14:ligatures w14:val="none"/>
        </w:rPr>
        <w:t>In one sample some of the planar voids and vughs display blackened margins, indicating organic inclusion destroyed during firing (</w:t>
      </w:r>
      <w:r w:rsidR="00AA61F7" w:rsidRPr="00A63FEE">
        <w:rPr>
          <w:rFonts w:ascii="Calibri" w:eastAsia="Times New Roman" w:hAnsi="Calibri" w:cs="Calibri"/>
          <w:color w:val="000000"/>
          <w:kern w:val="0"/>
          <w:lang w:val="en-GB" w:eastAsia="en-GB"/>
          <w14:ligatures w14:val="none"/>
        </w:rPr>
        <w:t>Koz_32</w:t>
      </w:r>
      <w:r w:rsidR="003D471C" w:rsidRPr="00A63FEE">
        <w:rPr>
          <w:rFonts w:ascii="Calibri" w:eastAsia="Times New Roman" w:hAnsi="Calibri" w:cs="Calibri"/>
          <w:color w:val="000000"/>
          <w:kern w:val="0"/>
          <w:lang w:val="en-GB" w:eastAsia="en-GB"/>
          <w14:ligatures w14:val="none"/>
        </w:rPr>
        <w:t>).</w:t>
      </w:r>
    </w:p>
    <w:p w14:paraId="4912375A" w14:textId="38981858" w:rsidR="003D471C" w:rsidRPr="00A63FEE" w:rsidRDefault="003D471C" w:rsidP="00A63FEE">
      <w:pPr>
        <w:spacing w:after="0" w:line="240" w:lineRule="auto"/>
        <w:jc w:val="both"/>
        <w:rPr>
          <w:rFonts w:ascii="Calibri" w:hAnsi="Calibri" w:cs="Calibri"/>
          <w:highlight w:val="green"/>
          <w:lang w:val="en-GB"/>
        </w:rPr>
      </w:pPr>
    </w:p>
    <w:p w14:paraId="4B175517" w14:textId="77777777" w:rsidR="0098593A" w:rsidRPr="00A63FEE" w:rsidRDefault="0098593A" w:rsidP="00A63FEE">
      <w:pPr>
        <w:spacing w:after="0" w:line="240" w:lineRule="auto"/>
        <w:rPr>
          <w:rFonts w:ascii="Calibri" w:hAnsi="Calibri" w:cs="Calibri"/>
          <w:b/>
          <w:lang w:val="en-GB"/>
        </w:rPr>
      </w:pPr>
      <w:r w:rsidRPr="00A63FEE">
        <w:rPr>
          <w:rFonts w:ascii="Calibri" w:hAnsi="Calibri" w:cs="Calibri"/>
          <w:b/>
          <w:lang w:val="en-GB"/>
        </w:rPr>
        <w:t>Inclusions</w:t>
      </w:r>
    </w:p>
    <w:p w14:paraId="592821A8" w14:textId="5C0D3A4E" w:rsidR="0098593A" w:rsidRPr="00A63FEE" w:rsidRDefault="00C36C2C" w:rsidP="00A63FEE">
      <w:pPr>
        <w:spacing w:after="0" w:line="240" w:lineRule="auto"/>
        <w:jc w:val="both"/>
        <w:rPr>
          <w:rFonts w:ascii="Calibri" w:hAnsi="Calibri" w:cs="Calibri"/>
          <w:bCs/>
          <w:lang w:val="en-GB"/>
        </w:rPr>
      </w:pPr>
      <w:r w:rsidRPr="00A63FEE">
        <w:rPr>
          <w:rFonts w:ascii="Calibri" w:hAnsi="Calibri" w:cs="Calibri"/>
          <w:bCs/>
          <w:lang w:val="en-GB"/>
        </w:rPr>
        <w:t>30</w:t>
      </w:r>
      <w:r w:rsidR="0098593A" w:rsidRPr="00A63FEE">
        <w:rPr>
          <w:rFonts w:ascii="Calibri" w:hAnsi="Calibri" w:cs="Calibri"/>
          <w:bCs/>
          <w:lang w:val="en-GB"/>
        </w:rPr>
        <w:t>–</w:t>
      </w:r>
      <w:r w:rsidRPr="00A63FEE">
        <w:rPr>
          <w:rFonts w:ascii="Calibri" w:hAnsi="Calibri" w:cs="Calibri"/>
          <w:bCs/>
          <w:lang w:val="en-GB"/>
        </w:rPr>
        <w:t>60</w:t>
      </w:r>
      <w:r w:rsidR="0098593A" w:rsidRPr="00A63FEE">
        <w:rPr>
          <w:rFonts w:ascii="Calibri" w:hAnsi="Calibri" w:cs="Calibri"/>
          <w:bCs/>
          <w:lang w:val="en-GB"/>
        </w:rPr>
        <w:t xml:space="preserve">%. </w:t>
      </w:r>
      <w:r w:rsidRPr="00A63FEE">
        <w:rPr>
          <w:rFonts w:ascii="Calibri" w:hAnsi="Calibri" w:cs="Calibri"/>
          <w:bCs/>
          <w:lang w:val="en-GB"/>
        </w:rPr>
        <w:t xml:space="preserve">Weakly to </w:t>
      </w:r>
      <w:r w:rsidR="0098593A" w:rsidRPr="00A63FEE">
        <w:rPr>
          <w:rFonts w:ascii="Calibri" w:hAnsi="Calibri" w:cs="Calibri"/>
          <w:bCs/>
          <w:lang w:val="en-GB"/>
        </w:rPr>
        <w:t xml:space="preserve">strongly bimodal grain size distribution; single to open spaced; poorly </w:t>
      </w:r>
      <w:r w:rsidRPr="00A63FEE">
        <w:rPr>
          <w:rFonts w:ascii="Calibri" w:hAnsi="Calibri" w:cs="Calibri"/>
          <w:bCs/>
          <w:lang w:val="en-GB"/>
        </w:rPr>
        <w:t xml:space="preserve">to very poorly </w:t>
      </w:r>
      <w:r w:rsidR="0098593A" w:rsidRPr="00A63FEE">
        <w:rPr>
          <w:rFonts w:ascii="Calibri" w:hAnsi="Calibri" w:cs="Calibri"/>
          <w:bCs/>
          <w:lang w:val="en-GB"/>
        </w:rPr>
        <w:t xml:space="preserve">sorted; maximal inclusions size </w:t>
      </w:r>
      <w:r w:rsidR="00927EBA" w:rsidRPr="00A63FEE">
        <w:rPr>
          <w:rFonts w:ascii="Calibri" w:hAnsi="Calibri" w:cs="Calibri"/>
          <w:bCs/>
          <w:lang w:val="en-GB"/>
        </w:rPr>
        <w:t>4</w:t>
      </w:r>
      <w:r w:rsidR="0098593A" w:rsidRPr="00A63FEE">
        <w:rPr>
          <w:rFonts w:ascii="Calibri" w:hAnsi="Calibri" w:cs="Calibri"/>
          <w:bCs/>
          <w:lang w:val="en-GB"/>
        </w:rPr>
        <w:t xml:space="preserve"> mm.</w:t>
      </w:r>
    </w:p>
    <w:p w14:paraId="1DE6CECF" w14:textId="77777777" w:rsidR="0098593A" w:rsidRPr="00A63FEE" w:rsidRDefault="0098593A" w:rsidP="00A63FEE">
      <w:pPr>
        <w:spacing w:after="0" w:line="240" w:lineRule="auto"/>
        <w:jc w:val="both"/>
        <w:rPr>
          <w:rFonts w:ascii="Calibri" w:hAnsi="Calibri" w:cs="Calibri"/>
          <w:lang w:val="en-GB"/>
        </w:rPr>
      </w:pPr>
    </w:p>
    <w:p w14:paraId="7052C516" w14:textId="77777777" w:rsidR="00E904D8" w:rsidRPr="00846BE8" w:rsidRDefault="00E904D8" w:rsidP="00A63FEE">
      <w:pPr>
        <w:spacing w:after="0" w:line="240" w:lineRule="auto"/>
        <w:jc w:val="both"/>
        <w:rPr>
          <w:rFonts w:ascii="Calibri" w:hAnsi="Calibri" w:cs="Calibri"/>
          <w:b/>
          <w:i/>
          <w:lang w:val="en-GB"/>
        </w:rPr>
      </w:pPr>
      <w:r w:rsidRPr="00846BE8">
        <w:rPr>
          <w:rFonts w:ascii="Calibri" w:hAnsi="Calibri" w:cs="Calibri"/>
          <w:b/>
          <w:i/>
          <w:lang w:val="en-GB"/>
        </w:rPr>
        <w:t>The coarse fraction</w:t>
      </w:r>
    </w:p>
    <w:p w14:paraId="267BFF77" w14:textId="7CF62367" w:rsidR="00E904D8" w:rsidRPr="00A63FEE" w:rsidRDefault="00E904D8" w:rsidP="00A63FEE">
      <w:pPr>
        <w:spacing w:after="0" w:line="240" w:lineRule="auto"/>
        <w:jc w:val="both"/>
        <w:rPr>
          <w:rFonts w:ascii="Calibri" w:hAnsi="Calibri" w:cs="Calibri"/>
          <w:bCs/>
          <w:lang w:val="en-GB"/>
        </w:rPr>
      </w:pPr>
      <w:r w:rsidRPr="00282A66">
        <w:rPr>
          <w:rFonts w:ascii="Calibri" w:hAnsi="Calibri" w:cs="Calibri"/>
          <w:bCs/>
          <w:lang w:val="en-GB"/>
        </w:rPr>
        <w:t>Incl. 0.</w:t>
      </w:r>
      <w:r w:rsidR="00282A66" w:rsidRPr="00282A66">
        <w:rPr>
          <w:rFonts w:ascii="Calibri" w:hAnsi="Calibri" w:cs="Calibri"/>
          <w:bCs/>
          <w:lang w:val="en-GB"/>
        </w:rPr>
        <w:t>1</w:t>
      </w:r>
      <w:r w:rsidRPr="00282A66">
        <w:rPr>
          <w:rFonts w:ascii="Calibri" w:hAnsi="Calibri" w:cs="Calibri"/>
          <w:bCs/>
          <w:lang w:val="en-GB"/>
        </w:rPr>
        <w:t>–4.0 mm,</w:t>
      </w:r>
      <w:r w:rsidRPr="00A63FEE">
        <w:rPr>
          <w:rFonts w:ascii="Calibri" w:hAnsi="Calibri" w:cs="Calibri"/>
          <w:bCs/>
          <w:lang w:val="en-GB"/>
        </w:rPr>
        <w:t xml:space="preserve"> avg. incl. size 1.</w:t>
      </w:r>
      <w:r w:rsidR="009D0E23" w:rsidRPr="00A63FEE">
        <w:rPr>
          <w:rFonts w:ascii="Calibri" w:hAnsi="Calibri" w:cs="Calibri"/>
          <w:bCs/>
          <w:lang w:val="en-GB"/>
        </w:rPr>
        <w:t>2</w:t>
      </w:r>
      <w:r w:rsidRPr="00A63FEE">
        <w:rPr>
          <w:rFonts w:ascii="Calibri" w:hAnsi="Calibri" w:cs="Calibri"/>
          <w:bCs/>
          <w:lang w:val="en-GB"/>
        </w:rPr>
        <w:t xml:space="preserve"> mm, equant, sub-angular to rounded; elongated sub-angular to rounded.</w:t>
      </w:r>
    </w:p>
    <w:p w14:paraId="27973795" w14:textId="0DA31443" w:rsidR="009D0E23" w:rsidRPr="00A63FEE" w:rsidRDefault="00612D16" w:rsidP="00A63FEE">
      <w:pPr>
        <w:spacing w:after="0" w:line="240" w:lineRule="auto"/>
        <w:jc w:val="both"/>
        <w:rPr>
          <w:rFonts w:ascii="Calibri" w:hAnsi="Calibri" w:cs="Calibri"/>
          <w:lang w:val="en-GB"/>
        </w:rPr>
      </w:pPr>
      <w:r w:rsidRPr="00A63FEE">
        <w:rPr>
          <w:rFonts w:ascii="Calibri" w:hAnsi="Calibri" w:cs="Calibri"/>
          <w:b/>
          <w:bCs/>
          <w:lang w:val="en-GB"/>
        </w:rPr>
        <w:t>Dominant</w:t>
      </w:r>
      <w:r w:rsidRPr="00A63FEE">
        <w:rPr>
          <w:rFonts w:ascii="Calibri" w:hAnsi="Calibri" w:cs="Calibri"/>
          <w:lang w:val="en-GB"/>
        </w:rPr>
        <w:t xml:space="preserve">: </w:t>
      </w:r>
      <w:r w:rsidR="00376F10" w:rsidRPr="00A63FEE">
        <w:rPr>
          <w:rFonts w:ascii="Calibri" w:hAnsi="Calibri" w:cs="Calibri"/>
          <w:lang w:val="en-GB"/>
        </w:rPr>
        <w:t>p</w:t>
      </w:r>
      <w:r w:rsidRPr="00A63FEE">
        <w:rPr>
          <w:rFonts w:ascii="Calibri" w:hAnsi="Calibri" w:cs="Calibri"/>
          <w:lang w:val="en-GB"/>
        </w:rPr>
        <w:t>lutonic rock of basic composition</w:t>
      </w:r>
      <w:r w:rsidR="00B643DD" w:rsidRPr="00A63FEE">
        <w:rPr>
          <w:rFonts w:ascii="Calibri" w:hAnsi="Calibri" w:cs="Calibri"/>
          <w:lang w:val="en-GB"/>
        </w:rPr>
        <w:t>, likely gabbro (</w:t>
      </w:r>
      <w:r w:rsidR="00376F10" w:rsidRPr="00A63FEE">
        <w:rPr>
          <w:rFonts w:ascii="Calibri" w:hAnsi="Calibri" w:cs="Calibri"/>
          <w:lang w:val="en-GB"/>
        </w:rPr>
        <w:t>up to</w:t>
      </w:r>
      <w:r w:rsidR="00B643DD" w:rsidRPr="00A63FEE">
        <w:rPr>
          <w:rFonts w:ascii="Calibri" w:hAnsi="Calibri" w:cs="Calibri"/>
          <w:lang w:val="en-GB"/>
        </w:rPr>
        <w:t xml:space="preserve"> 4</w:t>
      </w:r>
      <w:r w:rsidR="00376F10" w:rsidRPr="00A63FEE">
        <w:rPr>
          <w:rFonts w:ascii="Calibri" w:hAnsi="Calibri" w:cs="Calibri"/>
          <w:lang w:val="en-GB"/>
        </w:rPr>
        <w:t xml:space="preserve">.0, avg. </w:t>
      </w:r>
      <w:r w:rsidR="00FD1D61" w:rsidRPr="00A63FEE">
        <w:rPr>
          <w:rFonts w:ascii="Calibri" w:hAnsi="Calibri" w:cs="Calibri"/>
          <w:lang w:val="en-GB"/>
        </w:rPr>
        <w:t>1.5</w:t>
      </w:r>
      <w:r w:rsidR="00B643DD" w:rsidRPr="00A63FEE">
        <w:rPr>
          <w:rFonts w:ascii="Calibri" w:hAnsi="Calibri" w:cs="Calibri"/>
          <w:lang w:val="en-GB"/>
        </w:rPr>
        <w:t xml:space="preserve"> mm). </w:t>
      </w:r>
      <w:r w:rsidR="00A63FEE">
        <w:rPr>
          <w:rFonts w:ascii="Calibri" w:hAnsi="Calibri" w:cs="Calibri"/>
          <w:lang w:val="en-GB"/>
        </w:rPr>
        <w:t>C</w:t>
      </w:r>
      <w:r w:rsidRPr="00A63FEE">
        <w:rPr>
          <w:rFonts w:ascii="Calibri" w:hAnsi="Calibri" w:cs="Calibri"/>
          <w:lang w:val="en-GB"/>
        </w:rPr>
        <w:t xml:space="preserve">omposed </w:t>
      </w:r>
      <w:r w:rsidR="00B643DD" w:rsidRPr="00A63FEE">
        <w:rPr>
          <w:rFonts w:ascii="Calibri" w:hAnsi="Calibri" w:cs="Calibri"/>
          <w:lang w:val="en-GB"/>
        </w:rPr>
        <w:t xml:space="preserve">mostly </w:t>
      </w:r>
      <w:r w:rsidRPr="00A63FEE">
        <w:rPr>
          <w:rFonts w:ascii="Calibri" w:hAnsi="Calibri" w:cs="Calibri"/>
          <w:lang w:val="en-GB"/>
        </w:rPr>
        <w:t>of plagioclase</w:t>
      </w:r>
      <w:r w:rsidR="00B643DD" w:rsidRPr="00A63FEE">
        <w:rPr>
          <w:rFonts w:ascii="Calibri" w:hAnsi="Calibri" w:cs="Calibri"/>
          <w:lang w:val="en-GB"/>
        </w:rPr>
        <w:t xml:space="preserve"> and </w:t>
      </w:r>
      <w:r w:rsidRPr="00A63FEE">
        <w:rPr>
          <w:rFonts w:ascii="Calibri" w:hAnsi="Calibri" w:cs="Calibri"/>
          <w:lang w:val="en-GB"/>
        </w:rPr>
        <w:t xml:space="preserve">clinopyroxene, </w:t>
      </w:r>
      <w:r w:rsidR="00B643DD" w:rsidRPr="00A63FEE">
        <w:rPr>
          <w:rFonts w:ascii="Calibri" w:hAnsi="Calibri" w:cs="Calibri"/>
          <w:lang w:val="en-GB"/>
        </w:rPr>
        <w:t>with less</w:t>
      </w:r>
      <w:r w:rsidR="00376F10" w:rsidRPr="00A63FEE">
        <w:rPr>
          <w:rFonts w:ascii="Calibri" w:hAnsi="Calibri" w:cs="Calibri"/>
          <w:lang w:val="en-GB"/>
        </w:rPr>
        <w:t>er amount of</w:t>
      </w:r>
      <w:r w:rsidR="00B643DD" w:rsidRPr="00A63FEE">
        <w:rPr>
          <w:rFonts w:ascii="Calibri" w:hAnsi="Calibri" w:cs="Calibri"/>
          <w:lang w:val="en-GB"/>
        </w:rPr>
        <w:t xml:space="preserve"> </w:t>
      </w:r>
      <w:r w:rsidRPr="00A63FEE">
        <w:rPr>
          <w:rFonts w:ascii="Calibri" w:hAnsi="Calibri" w:cs="Calibri"/>
          <w:lang w:val="en-GB"/>
        </w:rPr>
        <w:t>opaque minerals, quartz and</w:t>
      </w:r>
      <w:r w:rsidR="00B643DD" w:rsidRPr="00A63FEE">
        <w:rPr>
          <w:rFonts w:ascii="Calibri" w:hAnsi="Calibri" w:cs="Calibri"/>
          <w:lang w:val="en-GB"/>
        </w:rPr>
        <w:t xml:space="preserve"> red </w:t>
      </w:r>
      <w:r w:rsidRPr="00A63FEE">
        <w:rPr>
          <w:rFonts w:ascii="Calibri" w:hAnsi="Calibri" w:cs="Calibri"/>
          <w:lang w:val="en-GB"/>
        </w:rPr>
        <w:t xml:space="preserve">grains </w:t>
      </w:r>
      <w:r w:rsidR="00B643DD" w:rsidRPr="00A63FEE">
        <w:rPr>
          <w:rFonts w:ascii="Calibri" w:hAnsi="Calibri" w:cs="Calibri"/>
          <w:lang w:val="en-GB"/>
        </w:rPr>
        <w:t>likely of</w:t>
      </w:r>
      <w:r w:rsidR="00376F10" w:rsidRPr="00A63FEE">
        <w:rPr>
          <w:rFonts w:ascii="Calibri" w:hAnsi="Calibri" w:cs="Calibri"/>
          <w:lang w:val="en-GB"/>
        </w:rPr>
        <w:t xml:space="preserve"> olivine altered into</w:t>
      </w:r>
      <w:r w:rsidR="00B643DD" w:rsidRPr="00A63FEE">
        <w:rPr>
          <w:rFonts w:ascii="Calibri" w:hAnsi="Calibri" w:cs="Calibri"/>
          <w:lang w:val="en-GB"/>
        </w:rPr>
        <w:t xml:space="preserve"> </w:t>
      </w:r>
      <w:proofErr w:type="spellStart"/>
      <w:r w:rsidR="00B643DD" w:rsidRPr="00A63FEE">
        <w:rPr>
          <w:rFonts w:ascii="Calibri" w:hAnsi="Calibri" w:cs="Calibri"/>
          <w:lang w:val="en-GB"/>
        </w:rPr>
        <w:t>iddingsite</w:t>
      </w:r>
      <w:proofErr w:type="spellEnd"/>
      <w:r w:rsidRPr="00A63FEE">
        <w:rPr>
          <w:rFonts w:ascii="Calibri" w:hAnsi="Calibri" w:cs="Calibri"/>
          <w:lang w:val="en-GB"/>
        </w:rPr>
        <w:t xml:space="preserve">. </w:t>
      </w:r>
      <w:r w:rsidR="00376F10" w:rsidRPr="00A63FEE">
        <w:rPr>
          <w:rFonts w:ascii="Calibri" w:hAnsi="Calibri" w:cs="Calibri"/>
          <w:lang w:val="en-GB"/>
        </w:rPr>
        <w:t>Few</w:t>
      </w:r>
      <w:r w:rsidRPr="00A63FEE">
        <w:rPr>
          <w:rFonts w:ascii="Calibri" w:hAnsi="Calibri" w:cs="Calibri"/>
          <w:lang w:val="en-GB"/>
        </w:rPr>
        <w:t xml:space="preserve"> of the clinopyroxenes are altered into amphiboles and chlorite; </w:t>
      </w:r>
      <w:r w:rsidR="00376F10" w:rsidRPr="00A63FEE">
        <w:rPr>
          <w:rFonts w:ascii="Calibri" w:hAnsi="Calibri" w:cs="Calibri"/>
          <w:lang w:val="en-GB"/>
        </w:rPr>
        <w:t>few</w:t>
      </w:r>
      <w:r w:rsidRPr="00A63FEE">
        <w:rPr>
          <w:rFonts w:ascii="Calibri" w:hAnsi="Calibri" w:cs="Calibri"/>
          <w:lang w:val="en-GB"/>
        </w:rPr>
        <w:t xml:space="preserve"> plagioclases show alteration into epidote group minerals.</w:t>
      </w:r>
    </w:p>
    <w:p w14:paraId="4E866C8E" w14:textId="1A6B8D20" w:rsidR="00612D16" w:rsidRPr="00A605E6" w:rsidRDefault="00612D16" w:rsidP="00A63FEE">
      <w:pPr>
        <w:spacing w:after="0" w:line="240" w:lineRule="auto"/>
        <w:jc w:val="both"/>
        <w:rPr>
          <w:rFonts w:ascii="Calibri" w:hAnsi="Calibri" w:cs="Calibri"/>
          <w:lang w:val="en-US"/>
        </w:rPr>
      </w:pPr>
      <w:r w:rsidRPr="00A605E6">
        <w:rPr>
          <w:rFonts w:ascii="Calibri" w:hAnsi="Calibri" w:cs="Calibri"/>
          <w:b/>
          <w:bCs/>
          <w:lang w:val="en-US"/>
        </w:rPr>
        <w:t>Dominant to frequent</w:t>
      </w:r>
      <w:r w:rsidRPr="00A605E6">
        <w:rPr>
          <w:rFonts w:ascii="Calibri" w:hAnsi="Calibri" w:cs="Calibri"/>
          <w:lang w:val="en-US"/>
        </w:rPr>
        <w:t>: Pyroxene</w:t>
      </w:r>
      <w:r w:rsidR="00420A41" w:rsidRPr="00A605E6">
        <w:rPr>
          <w:rFonts w:ascii="Calibri" w:hAnsi="Calibri" w:cs="Calibri"/>
          <w:lang w:val="en-US"/>
        </w:rPr>
        <w:t xml:space="preserve"> – </w:t>
      </w:r>
      <w:r w:rsidR="00A605E6" w:rsidRPr="00A605E6">
        <w:rPr>
          <w:rFonts w:ascii="Calibri" w:hAnsi="Calibri" w:cs="Calibri"/>
          <w:lang w:val="en-US"/>
        </w:rPr>
        <w:t xml:space="preserve">in majority </w:t>
      </w:r>
      <w:r w:rsidR="00420A41" w:rsidRPr="00A605E6">
        <w:rPr>
          <w:rFonts w:ascii="Calibri" w:hAnsi="Calibri" w:cs="Calibri"/>
          <w:lang w:val="en-US"/>
        </w:rPr>
        <w:t>clinopyroxene</w:t>
      </w:r>
      <w:r w:rsidRPr="00A605E6">
        <w:rPr>
          <w:rFonts w:ascii="Calibri" w:hAnsi="Calibri" w:cs="Calibri"/>
          <w:lang w:val="en-US"/>
        </w:rPr>
        <w:t xml:space="preserve"> </w:t>
      </w:r>
      <w:r w:rsidR="00B643DD" w:rsidRPr="00A605E6">
        <w:rPr>
          <w:rFonts w:ascii="Calibri" w:hAnsi="Calibri" w:cs="Calibri"/>
          <w:lang w:val="en-US"/>
        </w:rPr>
        <w:t>(up to 2</w:t>
      </w:r>
      <w:r w:rsidR="009B07C2" w:rsidRPr="00A605E6">
        <w:rPr>
          <w:rFonts w:ascii="Calibri" w:hAnsi="Calibri" w:cs="Calibri"/>
          <w:lang w:val="en-US"/>
        </w:rPr>
        <w:t>.</w:t>
      </w:r>
      <w:r w:rsidR="00B643DD" w:rsidRPr="00A605E6">
        <w:rPr>
          <w:rFonts w:ascii="Calibri" w:hAnsi="Calibri" w:cs="Calibri"/>
          <w:lang w:val="en-US"/>
        </w:rPr>
        <w:t>2</w:t>
      </w:r>
      <w:r w:rsidR="009B07C2" w:rsidRPr="00A605E6">
        <w:rPr>
          <w:rFonts w:ascii="Calibri" w:hAnsi="Calibri" w:cs="Calibri"/>
          <w:lang w:val="en-US"/>
        </w:rPr>
        <w:t xml:space="preserve"> mm)</w:t>
      </w:r>
      <w:r w:rsidR="00A605E6" w:rsidRPr="00A605E6">
        <w:rPr>
          <w:rFonts w:ascii="Calibri" w:hAnsi="Calibri" w:cs="Calibri"/>
          <w:lang w:val="en-US"/>
        </w:rPr>
        <w:t xml:space="preserve">, rare orthopyroxene with opaque vermicular intergrowths of iron ore – </w:t>
      </w:r>
      <w:proofErr w:type="spellStart"/>
      <w:r w:rsidR="00A605E6" w:rsidRPr="00A605E6">
        <w:rPr>
          <w:rFonts w:ascii="Calibri" w:hAnsi="Calibri" w:cs="Calibri"/>
          <w:lang w:val="en-US"/>
        </w:rPr>
        <w:t>symplectite</w:t>
      </w:r>
      <w:proofErr w:type="spellEnd"/>
      <w:r w:rsidR="00420A41" w:rsidRPr="00A605E6">
        <w:rPr>
          <w:rFonts w:ascii="Calibri" w:hAnsi="Calibri" w:cs="Calibri"/>
          <w:lang w:val="en-US"/>
        </w:rPr>
        <w:t>;</w:t>
      </w:r>
      <w:r w:rsidRPr="00A605E6">
        <w:rPr>
          <w:rFonts w:ascii="Calibri" w:hAnsi="Calibri" w:cs="Calibri"/>
          <w:lang w:val="en-US"/>
        </w:rPr>
        <w:t xml:space="preserve"> </w:t>
      </w:r>
      <w:r w:rsidR="00420A41" w:rsidRPr="00A605E6">
        <w:rPr>
          <w:rFonts w:ascii="Calibri" w:hAnsi="Calibri" w:cs="Calibri"/>
          <w:lang w:val="en-US"/>
        </w:rPr>
        <w:t>f</w:t>
      </w:r>
      <w:r w:rsidR="00DA46F3" w:rsidRPr="00A605E6">
        <w:rPr>
          <w:rFonts w:ascii="Calibri" w:hAnsi="Calibri" w:cs="Calibri"/>
          <w:lang w:val="en-US"/>
        </w:rPr>
        <w:t>eldspar (up to 0.8 mm)</w:t>
      </w:r>
      <w:r w:rsidR="00A63FEE" w:rsidRPr="00A605E6">
        <w:rPr>
          <w:rFonts w:ascii="Calibri" w:hAnsi="Calibri" w:cs="Calibri"/>
          <w:lang w:val="en-US"/>
        </w:rPr>
        <w:t xml:space="preserve"> –</w:t>
      </w:r>
      <w:r w:rsidR="00DA46F3" w:rsidRPr="00A605E6">
        <w:rPr>
          <w:rFonts w:ascii="Calibri" w:hAnsi="Calibri" w:cs="Calibri"/>
          <w:lang w:val="en-US"/>
        </w:rPr>
        <w:t xml:space="preserve"> </w:t>
      </w:r>
      <w:r w:rsidR="00420A41" w:rsidRPr="00A605E6">
        <w:rPr>
          <w:rFonts w:ascii="Calibri" w:hAnsi="Calibri" w:cs="Calibri"/>
          <w:lang w:val="en-US"/>
        </w:rPr>
        <w:t xml:space="preserve">predominant </w:t>
      </w:r>
      <w:r w:rsidR="00DA46F3" w:rsidRPr="00A605E6">
        <w:rPr>
          <w:rFonts w:ascii="Calibri" w:hAnsi="Calibri" w:cs="Calibri"/>
          <w:lang w:val="en-US"/>
        </w:rPr>
        <w:t>p</w:t>
      </w:r>
      <w:r w:rsidRPr="00A605E6">
        <w:rPr>
          <w:rFonts w:ascii="Calibri" w:hAnsi="Calibri" w:cs="Calibri"/>
          <w:lang w:val="en-US"/>
        </w:rPr>
        <w:t>lagioclase</w:t>
      </w:r>
      <w:r w:rsidR="00DA46F3" w:rsidRPr="00A605E6">
        <w:rPr>
          <w:rFonts w:ascii="Calibri" w:hAnsi="Calibri" w:cs="Calibri"/>
          <w:lang w:val="en-US"/>
        </w:rPr>
        <w:t>, ra</w:t>
      </w:r>
      <w:r w:rsidR="00A63FEE" w:rsidRPr="00A605E6">
        <w:rPr>
          <w:rFonts w:ascii="Calibri" w:hAnsi="Calibri" w:cs="Calibri"/>
          <w:lang w:val="en-US"/>
        </w:rPr>
        <w:t>r</w:t>
      </w:r>
      <w:r w:rsidR="00DA46F3" w:rsidRPr="00A605E6">
        <w:rPr>
          <w:rFonts w:ascii="Calibri" w:hAnsi="Calibri" w:cs="Calibri"/>
          <w:lang w:val="en-US"/>
        </w:rPr>
        <w:t>e k-feldspars</w:t>
      </w:r>
      <w:r w:rsidR="001E13C5" w:rsidRPr="00A605E6">
        <w:rPr>
          <w:rFonts w:ascii="Calibri" w:hAnsi="Calibri" w:cs="Calibri"/>
          <w:lang w:val="en-US"/>
        </w:rPr>
        <w:t xml:space="preserve"> (sanidine)</w:t>
      </w:r>
    </w:p>
    <w:p w14:paraId="43865451" w14:textId="487777D2" w:rsidR="00CB670C" w:rsidRPr="00A63FEE" w:rsidRDefault="00420A41" w:rsidP="00A63FEE">
      <w:pPr>
        <w:spacing w:after="0" w:line="240" w:lineRule="auto"/>
        <w:jc w:val="both"/>
        <w:rPr>
          <w:rFonts w:ascii="Calibri" w:hAnsi="Calibri" w:cs="Calibri"/>
          <w:lang w:val="en-GB"/>
        </w:rPr>
      </w:pPr>
      <w:r w:rsidRPr="00A63FEE">
        <w:rPr>
          <w:rFonts w:ascii="Calibri" w:hAnsi="Calibri" w:cs="Calibri"/>
          <w:b/>
          <w:bCs/>
          <w:lang w:val="en-GB"/>
        </w:rPr>
        <w:t xml:space="preserve">Frequent </w:t>
      </w:r>
      <w:proofErr w:type="spellStart"/>
      <w:r w:rsidRPr="00A63FEE">
        <w:rPr>
          <w:rFonts w:ascii="Calibri" w:hAnsi="Calibri" w:cs="Calibri"/>
          <w:b/>
          <w:bCs/>
          <w:lang w:val="en-GB"/>
        </w:rPr>
        <w:t>to</w:t>
      </w:r>
      <w:proofErr w:type="spellEnd"/>
      <w:r w:rsidRPr="00A63FEE">
        <w:rPr>
          <w:rFonts w:ascii="Calibri" w:hAnsi="Calibri" w:cs="Calibri"/>
          <w:b/>
          <w:bCs/>
          <w:lang w:val="en-GB"/>
        </w:rPr>
        <w:t xml:space="preserve"> few</w:t>
      </w:r>
      <w:r w:rsidRPr="00A63FEE">
        <w:rPr>
          <w:rFonts w:ascii="Calibri" w:hAnsi="Calibri" w:cs="Calibri"/>
          <w:lang w:val="en-GB"/>
        </w:rPr>
        <w:t xml:space="preserve">: </w:t>
      </w:r>
      <w:r w:rsidR="00CB670C" w:rsidRPr="00A63FEE">
        <w:rPr>
          <w:rFonts w:ascii="Calibri" w:hAnsi="Calibri" w:cs="Calibri"/>
          <w:lang w:val="en-GB"/>
        </w:rPr>
        <w:t xml:space="preserve">TFs: </w:t>
      </w:r>
      <w:r w:rsidR="00CB670C" w:rsidRPr="00A63FEE">
        <w:rPr>
          <w:rFonts w:ascii="Calibri" w:hAnsi="Calibri" w:cs="Calibri"/>
          <w:i/>
          <w:lang w:val="en-GB"/>
        </w:rPr>
        <w:t xml:space="preserve">Red </w:t>
      </w:r>
      <w:proofErr w:type="spellStart"/>
      <w:r w:rsidR="00CB670C" w:rsidRPr="00A63FEE">
        <w:rPr>
          <w:rFonts w:ascii="Calibri" w:hAnsi="Calibri" w:cs="Calibri"/>
          <w:i/>
          <w:lang w:val="en-GB"/>
        </w:rPr>
        <w:t>cla</w:t>
      </w:r>
      <w:proofErr w:type="spellEnd"/>
      <w:r w:rsidR="00CB670C" w:rsidRPr="00A63FEE">
        <w:rPr>
          <w:rFonts w:ascii="Calibri" w:hAnsi="Calibri" w:cs="Calibri"/>
          <w:i/>
        </w:rPr>
        <w:t>y</w:t>
      </w:r>
      <w:r w:rsidR="00CB670C" w:rsidRPr="00A63FEE">
        <w:rPr>
          <w:rFonts w:ascii="Calibri" w:hAnsi="Calibri" w:cs="Calibri"/>
          <w:i/>
          <w:lang w:val="en-GB"/>
        </w:rPr>
        <w:t xml:space="preserve"> pellets </w:t>
      </w:r>
      <w:r w:rsidR="00CB670C" w:rsidRPr="00A63FEE">
        <w:rPr>
          <w:rFonts w:ascii="Calibri" w:hAnsi="Calibri" w:cs="Calibri"/>
          <w:lang w:val="en-GB"/>
        </w:rPr>
        <w:t>(</w:t>
      </w:r>
      <w:r w:rsidR="00A605E6">
        <w:rPr>
          <w:rFonts w:ascii="Calibri" w:hAnsi="Calibri" w:cs="Calibri"/>
          <w:lang w:val="en-GB"/>
        </w:rPr>
        <w:t>up to</w:t>
      </w:r>
      <w:r w:rsidR="00CB670C" w:rsidRPr="00A63FEE">
        <w:rPr>
          <w:rFonts w:ascii="Calibri" w:hAnsi="Calibri" w:cs="Calibri"/>
          <w:i/>
          <w:lang w:val="en-GB"/>
        </w:rPr>
        <w:t xml:space="preserve"> </w:t>
      </w:r>
      <w:r w:rsidR="00CB670C" w:rsidRPr="00A63FEE">
        <w:rPr>
          <w:rFonts w:ascii="Calibri" w:hAnsi="Calibri" w:cs="Calibri"/>
          <w:iCs/>
          <w:lang w:val="en-GB"/>
        </w:rPr>
        <w:t xml:space="preserve">1.5 </w:t>
      </w:r>
      <w:r w:rsidR="00CB670C" w:rsidRPr="00A63FEE">
        <w:rPr>
          <w:rFonts w:ascii="Calibri" w:hAnsi="Calibri" w:cs="Calibri"/>
          <w:iCs/>
        </w:rPr>
        <w:t>mm</w:t>
      </w:r>
      <w:r w:rsidR="00CB670C" w:rsidRPr="00A63FEE">
        <w:rPr>
          <w:rFonts w:ascii="Calibri" w:hAnsi="Calibri" w:cs="Calibri"/>
          <w:iCs/>
          <w:lang w:val="en-GB"/>
        </w:rPr>
        <w:t xml:space="preserve">): equant, subrounded to well rounded, with clear to sharp boundaries and high optical density, dark brown / red colour, some have veins and/or halo of darker red colour, optically inactive. Inclusions of the clay pellets – dominant monocrystalline quartz, pyroxene; few to absent </w:t>
      </w:r>
      <w:proofErr w:type="spellStart"/>
      <w:r w:rsidR="00CB670C" w:rsidRPr="00A63FEE">
        <w:rPr>
          <w:rFonts w:ascii="Calibri" w:hAnsi="Calibri" w:cs="Calibri"/>
          <w:lang w:val="en-GB"/>
        </w:rPr>
        <w:t>iddingsite</w:t>
      </w:r>
      <w:proofErr w:type="spellEnd"/>
      <w:r w:rsidR="00CB670C" w:rsidRPr="00A63FEE">
        <w:rPr>
          <w:rFonts w:ascii="Calibri" w:hAnsi="Calibri" w:cs="Calibri"/>
          <w:lang w:val="en-GB"/>
        </w:rPr>
        <w:t>,</w:t>
      </w:r>
      <w:r w:rsidR="00CB670C" w:rsidRPr="00A63FEE">
        <w:rPr>
          <w:rFonts w:ascii="Calibri" w:hAnsi="Calibri" w:cs="Calibri"/>
          <w:iCs/>
          <w:lang w:val="en-GB"/>
        </w:rPr>
        <w:t xml:space="preserve"> muscovite, and opaque minerals.</w:t>
      </w:r>
    </w:p>
    <w:p w14:paraId="411B6E22" w14:textId="1E04C607" w:rsidR="00E16FE8" w:rsidRPr="00A63FEE" w:rsidRDefault="00E16FE8" w:rsidP="00A63FEE">
      <w:pPr>
        <w:spacing w:after="0" w:line="240" w:lineRule="auto"/>
        <w:jc w:val="both"/>
        <w:rPr>
          <w:rFonts w:ascii="Calibri" w:hAnsi="Calibri" w:cs="Calibri"/>
          <w:lang w:val="en-GB"/>
        </w:rPr>
      </w:pPr>
      <w:r w:rsidRPr="00A63FEE">
        <w:rPr>
          <w:rFonts w:ascii="Calibri" w:hAnsi="Calibri" w:cs="Calibri"/>
          <w:b/>
          <w:bCs/>
          <w:lang w:val="en-GB"/>
        </w:rPr>
        <w:t>Common to few</w:t>
      </w:r>
      <w:r w:rsidRPr="00A63FEE">
        <w:rPr>
          <w:rFonts w:ascii="Calibri" w:hAnsi="Calibri" w:cs="Calibri"/>
          <w:lang w:val="en-GB"/>
        </w:rPr>
        <w:t xml:space="preserve">: </w:t>
      </w:r>
      <w:r w:rsidR="00EA0158" w:rsidRPr="00A63FEE">
        <w:rPr>
          <w:rFonts w:ascii="Calibri" w:hAnsi="Calibri" w:cs="Calibri"/>
          <w:lang w:val="en-GB"/>
        </w:rPr>
        <w:t>Quartz</w:t>
      </w:r>
      <w:r w:rsidR="00420A41" w:rsidRPr="00A63FEE">
        <w:rPr>
          <w:rFonts w:ascii="Calibri" w:hAnsi="Calibri" w:cs="Calibri"/>
          <w:lang w:val="en-GB"/>
        </w:rPr>
        <w:t xml:space="preserve"> (</w:t>
      </w:r>
      <w:r w:rsidR="00FD1D61" w:rsidRPr="00A63FEE">
        <w:rPr>
          <w:rFonts w:ascii="Calibri" w:hAnsi="Calibri" w:cs="Calibri"/>
          <w:lang w:val="en-GB"/>
        </w:rPr>
        <w:t xml:space="preserve">up to </w:t>
      </w:r>
      <w:r w:rsidR="00FD1D61" w:rsidRPr="00A63FEE">
        <w:rPr>
          <w:rFonts w:ascii="Calibri" w:hAnsi="Calibri" w:cs="Calibri"/>
        </w:rPr>
        <w:t>0.4 mm</w:t>
      </w:r>
      <w:r w:rsidR="00420A41" w:rsidRPr="00A63FEE">
        <w:rPr>
          <w:rFonts w:ascii="Calibri" w:hAnsi="Calibri" w:cs="Calibri"/>
          <w:lang w:val="en-GB"/>
        </w:rPr>
        <w:t>)</w:t>
      </w:r>
      <w:r w:rsidR="00EA0158" w:rsidRPr="00A63FEE">
        <w:rPr>
          <w:rFonts w:ascii="Calibri" w:hAnsi="Calibri" w:cs="Calibri"/>
          <w:lang w:val="en-GB"/>
        </w:rPr>
        <w:t>, opaque minerals</w:t>
      </w:r>
      <w:r w:rsidR="00420A41" w:rsidRPr="00A63FEE">
        <w:rPr>
          <w:rFonts w:ascii="Calibri" w:hAnsi="Calibri" w:cs="Calibri"/>
          <w:lang w:val="en-GB"/>
        </w:rPr>
        <w:t xml:space="preserve"> (</w:t>
      </w:r>
      <w:r w:rsidR="00FD1D61" w:rsidRPr="00A63FEE">
        <w:rPr>
          <w:rFonts w:ascii="Calibri" w:hAnsi="Calibri" w:cs="Calibri"/>
          <w:lang w:val="en-GB"/>
        </w:rPr>
        <w:t>1.5 mm</w:t>
      </w:r>
      <w:r w:rsidR="00420A41" w:rsidRPr="00A63FEE">
        <w:rPr>
          <w:rFonts w:ascii="Calibri" w:hAnsi="Calibri" w:cs="Calibri"/>
          <w:lang w:val="en-GB"/>
        </w:rPr>
        <w:t>)</w:t>
      </w:r>
      <w:r w:rsidR="00EA0158" w:rsidRPr="00A63FEE">
        <w:rPr>
          <w:rFonts w:ascii="Calibri" w:hAnsi="Calibri" w:cs="Calibri"/>
          <w:lang w:val="en-GB"/>
        </w:rPr>
        <w:t xml:space="preserve">, </w:t>
      </w:r>
      <w:proofErr w:type="spellStart"/>
      <w:r w:rsidR="00EA0158" w:rsidRPr="00A63FEE">
        <w:rPr>
          <w:rFonts w:ascii="Calibri" w:hAnsi="Calibri" w:cs="Calibri"/>
          <w:lang w:val="en-GB"/>
        </w:rPr>
        <w:t>iddingsite</w:t>
      </w:r>
      <w:proofErr w:type="spellEnd"/>
      <w:r w:rsidR="00420A41" w:rsidRPr="00A63FEE">
        <w:rPr>
          <w:rFonts w:ascii="Calibri" w:hAnsi="Calibri" w:cs="Calibri"/>
          <w:lang w:val="en-GB"/>
        </w:rPr>
        <w:t xml:space="preserve"> (</w:t>
      </w:r>
      <w:r w:rsidR="00FD1D61" w:rsidRPr="00A63FEE">
        <w:rPr>
          <w:rFonts w:ascii="Calibri" w:hAnsi="Calibri" w:cs="Calibri"/>
          <w:lang w:val="en-GB"/>
        </w:rPr>
        <w:t>up to 1.3 mm</w:t>
      </w:r>
      <w:r w:rsidR="00420A41" w:rsidRPr="00A63FEE">
        <w:rPr>
          <w:rFonts w:ascii="Calibri" w:hAnsi="Calibri" w:cs="Calibri"/>
          <w:lang w:val="en-GB"/>
        </w:rPr>
        <w:t>)</w:t>
      </w:r>
      <w:r w:rsidR="00EA0158" w:rsidRPr="00A63FEE">
        <w:rPr>
          <w:rFonts w:ascii="Calibri" w:hAnsi="Calibri" w:cs="Calibri"/>
          <w:lang w:val="en-GB"/>
        </w:rPr>
        <w:t xml:space="preserve"> </w:t>
      </w:r>
    </w:p>
    <w:p w14:paraId="17C0FE54" w14:textId="2425D735" w:rsidR="00F25624" w:rsidRPr="00A605E6" w:rsidRDefault="00F25624" w:rsidP="00A63FEE">
      <w:pPr>
        <w:spacing w:after="0" w:line="240" w:lineRule="auto"/>
        <w:jc w:val="both"/>
        <w:rPr>
          <w:rFonts w:ascii="Calibri" w:hAnsi="Calibri" w:cs="Calibri"/>
          <w:lang w:val="en-GB"/>
        </w:rPr>
      </w:pPr>
      <w:r w:rsidRPr="00A63FEE">
        <w:rPr>
          <w:rFonts w:ascii="Calibri" w:hAnsi="Calibri" w:cs="Calibri"/>
          <w:b/>
          <w:bCs/>
          <w:lang w:val="en-GB"/>
        </w:rPr>
        <w:t>Rare to absent</w:t>
      </w:r>
      <w:r w:rsidRPr="00A63FEE">
        <w:rPr>
          <w:rFonts w:ascii="Calibri" w:hAnsi="Calibri" w:cs="Calibri"/>
          <w:lang w:val="en-GB"/>
        </w:rPr>
        <w:t>: Mica</w:t>
      </w:r>
      <w:r w:rsidR="00A63FEE">
        <w:rPr>
          <w:rFonts w:ascii="Calibri" w:hAnsi="Calibri" w:cs="Calibri"/>
          <w:lang w:val="en-GB"/>
        </w:rPr>
        <w:t xml:space="preserve"> –</w:t>
      </w:r>
      <w:r w:rsidR="00420A41" w:rsidRPr="00A63FEE">
        <w:rPr>
          <w:rFonts w:ascii="Calibri" w:hAnsi="Calibri" w:cs="Calibri"/>
          <w:lang w:val="en-GB"/>
        </w:rPr>
        <w:t xml:space="preserve"> biotite</w:t>
      </w:r>
      <w:r w:rsidR="00FD1D61" w:rsidRPr="00A63FEE">
        <w:rPr>
          <w:rFonts w:ascii="Calibri" w:hAnsi="Calibri" w:cs="Calibri"/>
          <w:lang w:val="en-GB"/>
        </w:rPr>
        <w:t xml:space="preserve"> (up to 0.2 mm)</w:t>
      </w:r>
      <w:r w:rsidR="00420A41" w:rsidRPr="00A63FEE">
        <w:rPr>
          <w:rFonts w:ascii="Calibri" w:hAnsi="Calibri" w:cs="Calibri"/>
          <w:lang w:val="en-GB"/>
        </w:rPr>
        <w:t>; calcite</w:t>
      </w:r>
      <w:r w:rsidR="00FD1D61" w:rsidRPr="00A63FEE">
        <w:rPr>
          <w:rFonts w:ascii="Calibri" w:hAnsi="Calibri" w:cs="Calibri"/>
          <w:lang w:val="en-GB"/>
        </w:rPr>
        <w:t xml:space="preserve"> (in Koz_31</w:t>
      </w:r>
      <w:r w:rsidR="00420A41" w:rsidRPr="00A63FEE">
        <w:rPr>
          <w:rFonts w:ascii="Calibri" w:hAnsi="Calibri" w:cs="Calibri"/>
          <w:lang w:val="en-GB"/>
        </w:rPr>
        <w:t xml:space="preserve"> </w:t>
      </w:r>
      <w:r w:rsidR="00FD1D61" w:rsidRPr="00A63FEE">
        <w:rPr>
          <w:rFonts w:ascii="Calibri" w:hAnsi="Calibri" w:cs="Calibri"/>
          <w:lang w:val="en-GB"/>
        </w:rPr>
        <w:t>up to 2.6 mm)</w:t>
      </w:r>
      <w:r w:rsidR="00A63FEE">
        <w:rPr>
          <w:rFonts w:ascii="Calibri" w:hAnsi="Calibri" w:cs="Calibri"/>
          <w:lang w:val="en-GB"/>
        </w:rPr>
        <w:t>;</w:t>
      </w:r>
      <w:r w:rsidR="00FD1D61" w:rsidRPr="00A63FEE">
        <w:rPr>
          <w:rFonts w:ascii="Calibri" w:hAnsi="Calibri" w:cs="Calibri"/>
          <w:lang w:val="en-GB"/>
        </w:rPr>
        <w:t xml:space="preserve"> </w:t>
      </w:r>
      <w:r w:rsidR="00420A41" w:rsidRPr="00A63FEE">
        <w:rPr>
          <w:rFonts w:ascii="Calibri" w:hAnsi="Calibri" w:cs="Calibri"/>
          <w:lang w:val="en-GB"/>
        </w:rPr>
        <w:t>serpentinite</w:t>
      </w:r>
      <w:r w:rsidR="00FD1D61" w:rsidRPr="00A63FEE">
        <w:rPr>
          <w:rFonts w:ascii="Calibri" w:hAnsi="Calibri" w:cs="Calibri"/>
          <w:lang w:val="en-GB"/>
        </w:rPr>
        <w:t xml:space="preserve"> (up to 0.2 mm)</w:t>
      </w:r>
    </w:p>
    <w:p w14:paraId="477EFD37" w14:textId="77777777" w:rsidR="00420A41" w:rsidRPr="00A63FEE" w:rsidRDefault="00420A41" w:rsidP="00A63FEE">
      <w:pPr>
        <w:spacing w:after="0" w:line="240" w:lineRule="auto"/>
        <w:jc w:val="both"/>
        <w:rPr>
          <w:rFonts w:ascii="Calibri" w:hAnsi="Calibri" w:cs="Calibri"/>
          <w:lang w:val="en-GB"/>
        </w:rPr>
      </w:pPr>
    </w:p>
    <w:p w14:paraId="1094DC16" w14:textId="77777777" w:rsidR="007169CF" w:rsidRPr="00846BE8" w:rsidRDefault="007169CF" w:rsidP="00A63FEE">
      <w:pPr>
        <w:spacing w:after="0" w:line="240" w:lineRule="auto"/>
        <w:jc w:val="both"/>
        <w:rPr>
          <w:rFonts w:ascii="Calibri" w:hAnsi="Calibri" w:cs="Calibri"/>
          <w:b/>
          <w:bCs/>
          <w:lang w:val="en-GB"/>
        </w:rPr>
      </w:pPr>
      <w:r w:rsidRPr="00846BE8">
        <w:rPr>
          <w:rFonts w:ascii="Calibri" w:hAnsi="Calibri" w:cs="Calibri"/>
          <w:b/>
          <w:bCs/>
          <w:i/>
          <w:lang w:val="en-GB"/>
        </w:rPr>
        <w:t>The fine fraction</w:t>
      </w:r>
    </w:p>
    <w:p w14:paraId="39CBFDD3" w14:textId="355D596F" w:rsidR="007169CF" w:rsidRPr="00C94FE8" w:rsidRDefault="007169CF" w:rsidP="00A63FEE">
      <w:pPr>
        <w:spacing w:after="0" w:line="240" w:lineRule="auto"/>
        <w:jc w:val="both"/>
        <w:rPr>
          <w:rFonts w:ascii="Calibri" w:hAnsi="Calibri" w:cs="Calibri"/>
          <w:lang w:val="en-GB"/>
        </w:rPr>
      </w:pPr>
      <w:r w:rsidRPr="00C94FE8">
        <w:rPr>
          <w:rFonts w:ascii="Calibri" w:hAnsi="Calibri" w:cs="Calibri"/>
          <w:lang w:val="en-GB"/>
        </w:rPr>
        <w:t xml:space="preserve">Incl. </w:t>
      </w:r>
      <w:r w:rsidR="00A605E6" w:rsidRPr="00C94FE8">
        <w:rPr>
          <w:rFonts w:ascii="Calibri" w:hAnsi="Calibri" w:cs="Calibri"/>
          <w:lang w:val="en-GB"/>
        </w:rPr>
        <w:t>up to</w:t>
      </w:r>
      <w:r w:rsidRPr="00C94FE8">
        <w:rPr>
          <w:rFonts w:ascii="Calibri" w:hAnsi="Calibri" w:cs="Calibri"/>
          <w:lang w:val="en-GB"/>
        </w:rPr>
        <w:t xml:space="preserve"> 0.</w:t>
      </w:r>
      <w:r w:rsidR="00C94FE8" w:rsidRPr="00C94FE8">
        <w:rPr>
          <w:rFonts w:ascii="Calibri" w:hAnsi="Calibri" w:cs="Calibri"/>
          <w:lang w:val="en-GB"/>
        </w:rPr>
        <w:t>1</w:t>
      </w:r>
      <w:r w:rsidRPr="00C94FE8">
        <w:rPr>
          <w:rFonts w:ascii="Calibri" w:hAnsi="Calibri" w:cs="Calibri"/>
          <w:lang w:val="en-GB"/>
        </w:rPr>
        <w:t xml:space="preserve"> mm, a</w:t>
      </w:r>
      <w:r w:rsidRPr="00C94FE8">
        <w:rPr>
          <w:rFonts w:ascii="Calibri" w:hAnsi="Calibri" w:cs="Calibri"/>
          <w:bCs/>
          <w:lang w:val="en-GB"/>
        </w:rPr>
        <w:t>vg. incl. size 0.0</w:t>
      </w:r>
      <w:r w:rsidR="00C94FE8" w:rsidRPr="00C94FE8">
        <w:rPr>
          <w:rFonts w:ascii="Calibri" w:hAnsi="Calibri" w:cs="Calibri"/>
          <w:bCs/>
          <w:lang w:val="en-GB"/>
        </w:rPr>
        <w:t>5</w:t>
      </w:r>
      <w:r w:rsidRPr="00C94FE8">
        <w:rPr>
          <w:rFonts w:ascii="Calibri" w:hAnsi="Calibri" w:cs="Calibri"/>
          <w:bCs/>
          <w:lang w:val="en-GB"/>
        </w:rPr>
        <w:t xml:space="preserve"> mm, elongate to equant, angular to rounded</w:t>
      </w:r>
    </w:p>
    <w:p w14:paraId="61D56C94" w14:textId="6EEAA3CE" w:rsidR="007169CF" w:rsidRPr="00C94FE8" w:rsidRDefault="00C94FE8" w:rsidP="00A63FEE">
      <w:pPr>
        <w:spacing w:after="0" w:line="240" w:lineRule="auto"/>
        <w:jc w:val="both"/>
        <w:rPr>
          <w:rFonts w:ascii="Calibri" w:hAnsi="Calibri" w:cs="Calibri"/>
          <w:lang w:val="en-GB"/>
        </w:rPr>
      </w:pPr>
      <w:r w:rsidRPr="00C94FE8">
        <w:rPr>
          <w:rFonts w:ascii="Calibri" w:hAnsi="Calibri" w:cs="Calibri"/>
          <w:bCs/>
          <w:lang w:val="en-GB"/>
        </w:rPr>
        <w:t>Frequent</w:t>
      </w:r>
      <w:r>
        <w:rPr>
          <w:rFonts w:ascii="Calibri" w:hAnsi="Calibri" w:cs="Calibri"/>
          <w:bCs/>
          <w:lang w:val="en-GB"/>
        </w:rPr>
        <w:t xml:space="preserve"> to common</w:t>
      </w:r>
      <w:r w:rsidR="007169CF" w:rsidRPr="00C94FE8">
        <w:rPr>
          <w:rFonts w:ascii="Calibri" w:hAnsi="Calibri" w:cs="Calibri"/>
          <w:bCs/>
          <w:lang w:val="en-GB"/>
        </w:rPr>
        <w:t xml:space="preserve">: </w:t>
      </w:r>
      <w:r w:rsidR="007169CF" w:rsidRPr="00C94FE8">
        <w:rPr>
          <w:rFonts w:ascii="Calibri" w:hAnsi="Calibri" w:cs="Calibri"/>
          <w:lang w:val="en-GB"/>
        </w:rPr>
        <w:t>quartz</w:t>
      </w:r>
      <w:r>
        <w:rPr>
          <w:rFonts w:ascii="Calibri" w:hAnsi="Calibri" w:cs="Calibri"/>
          <w:lang w:val="en-GB"/>
        </w:rPr>
        <w:t>,</w:t>
      </w:r>
      <w:r w:rsidRPr="00C94FE8">
        <w:rPr>
          <w:rFonts w:ascii="Calibri" w:hAnsi="Calibri" w:cs="Calibri"/>
          <w:lang w:val="en-GB"/>
        </w:rPr>
        <w:t xml:space="preserve"> </w:t>
      </w:r>
      <w:proofErr w:type="spellStart"/>
      <w:r w:rsidRPr="00C94FE8">
        <w:rPr>
          <w:rFonts w:ascii="Calibri" w:hAnsi="Calibri" w:cs="Calibri"/>
          <w:lang w:val="en-GB"/>
        </w:rPr>
        <w:t>iddingsite</w:t>
      </w:r>
      <w:proofErr w:type="spellEnd"/>
      <w:r w:rsidRPr="00C94FE8">
        <w:rPr>
          <w:rFonts w:ascii="Calibri" w:hAnsi="Calibri" w:cs="Calibri"/>
          <w:lang w:val="en-GB"/>
        </w:rPr>
        <w:t>, pyroxene,</w:t>
      </w:r>
      <w:r>
        <w:rPr>
          <w:rFonts w:ascii="Calibri" w:hAnsi="Calibri" w:cs="Calibri"/>
          <w:lang w:val="en-GB"/>
        </w:rPr>
        <w:t xml:space="preserve"> </w:t>
      </w:r>
      <w:r w:rsidRPr="00C94FE8">
        <w:rPr>
          <w:rFonts w:ascii="Calibri" w:hAnsi="Calibri" w:cs="Calibri"/>
          <w:lang w:val="en-GB"/>
        </w:rPr>
        <w:t>muscovite, opaque minerals</w:t>
      </w:r>
    </w:p>
    <w:p w14:paraId="230F56A0" w14:textId="5649A6CE" w:rsidR="007169CF" w:rsidRPr="00A63FEE" w:rsidRDefault="007169CF" w:rsidP="00A63FEE">
      <w:pPr>
        <w:spacing w:after="0" w:line="240" w:lineRule="auto"/>
        <w:jc w:val="both"/>
        <w:rPr>
          <w:rFonts w:ascii="Calibri" w:hAnsi="Calibri" w:cs="Calibri"/>
          <w:lang w:val="en-GB"/>
        </w:rPr>
      </w:pPr>
      <w:r w:rsidRPr="00C94FE8">
        <w:rPr>
          <w:rFonts w:ascii="Calibri" w:hAnsi="Calibri" w:cs="Calibri"/>
          <w:lang w:val="en-GB"/>
        </w:rPr>
        <w:t xml:space="preserve">Common to few: </w:t>
      </w:r>
      <w:r w:rsidR="00C94FE8" w:rsidRPr="00C94FE8">
        <w:rPr>
          <w:rFonts w:ascii="Calibri" w:hAnsi="Calibri" w:cs="Calibri"/>
          <w:lang w:val="en-GB"/>
        </w:rPr>
        <w:t>feldspar</w:t>
      </w:r>
    </w:p>
    <w:p w14:paraId="2C903F3A" w14:textId="77777777" w:rsidR="007169CF" w:rsidRPr="00A63FEE" w:rsidRDefault="007169CF" w:rsidP="00A63FEE">
      <w:pPr>
        <w:spacing w:after="0" w:line="240" w:lineRule="auto"/>
        <w:rPr>
          <w:rFonts w:ascii="Calibri" w:hAnsi="Calibri" w:cs="Calibri"/>
          <w:b/>
          <w:bCs/>
          <w:lang w:val="en-GB"/>
        </w:rPr>
      </w:pPr>
    </w:p>
    <w:p w14:paraId="543A61F1" w14:textId="1E24EA59" w:rsidR="007169CF" w:rsidRPr="00A63FEE" w:rsidRDefault="007169CF" w:rsidP="00A63FEE">
      <w:pPr>
        <w:spacing w:after="0" w:line="240" w:lineRule="auto"/>
        <w:rPr>
          <w:rFonts w:ascii="Calibri" w:hAnsi="Calibri" w:cs="Calibri"/>
          <w:b/>
          <w:bCs/>
          <w:lang w:val="en-GB"/>
        </w:rPr>
      </w:pPr>
      <w:r w:rsidRPr="00A63FEE">
        <w:rPr>
          <w:rFonts w:ascii="Calibri" w:hAnsi="Calibri" w:cs="Calibri"/>
          <w:b/>
          <w:bCs/>
          <w:lang w:val="en-GB"/>
        </w:rPr>
        <w:t>Variations on standard fabric</w:t>
      </w:r>
      <w:r w:rsidR="00456039" w:rsidRPr="00A63FEE">
        <w:rPr>
          <w:rFonts w:ascii="Calibri" w:hAnsi="Calibri" w:cs="Calibri"/>
          <w:b/>
          <w:bCs/>
          <w:lang w:val="en-GB"/>
        </w:rPr>
        <w:t xml:space="preserve"> F01a</w:t>
      </w:r>
    </w:p>
    <w:p w14:paraId="3634E771" w14:textId="250DBD18" w:rsidR="00AA61F7" w:rsidRPr="00A63FEE" w:rsidRDefault="00AA61F7" w:rsidP="00A63FEE">
      <w:pPr>
        <w:spacing w:after="0" w:line="240" w:lineRule="auto"/>
        <w:jc w:val="both"/>
        <w:rPr>
          <w:rFonts w:ascii="Calibri" w:hAnsi="Calibri" w:cs="Calibri"/>
          <w:lang w:val="en-GB"/>
        </w:rPr>
      </w:pPr>
      <w:r w:rsidRPr="00A63FEE">
        <w:rPr>
          <w:rFonts w:ascii="Calibri" w:hAnsi="Calibri" w:cs="Calibri"/>
          <w:b/>
          <w:bCs/>
          <w:lang w:val="en-GB"/>
        </w:rPr>
        <w:t>Koz_31</w:t>
      </w:r>
      <w:r w:rsidRPr="00A63FEE">
        <w:rPr>
          <w:rFonts w:ascii="Calibri" w:hAnsi="Calibri" w:cs="Calibri"/>
          <w:lang w:val="en-GB"/>
        </w:rPr>
        <w:t xml:space="preserve"> has as an inclusion large carbonate grain and very rare clay sediment, also, it features abundant amount of secondary calcite in voids</w:t>
      </w:r>
      <w:r w:rsidR="000D6ECC" w:rsidRPr="00A63FEE">
        <w:rPr>
          <w:rFonts w:ascii="Calibri" w:hAnsi="Calibri" w:cs="Calibri"/>
          <w:lang w:val="en-GB"/>
        </w:rPr>
        <w:t xml:space="preserve">. All these parameters make the fabric texture slightly different </w:t>
      </w:r>
    </w:p>
    <w:p w14:paraId="5BC6AC98" w14:textId="63C632EF" w:rsidR="00F25624" w:rsidRPr="00A63FEE" w:rsidRDefault="00AA61F7" w:rsidP="00A63FEE">
      <w:pPr>
        <w:spacing w:after="0" w:line="240" w:lineRule="auto"/>
        <w:jc w:val="both"/>
        <w:rPr>
          <w:rFonts w:ascii="Calibri" w:hAnsi="Calibri" w:cs="Calibri"/>
          <w:lang w:val="en-GB"/>
        </w:rPr>
      </w:pPr>
      <w:r w:rsidRPr="00A63FEE">
        <w:rPr>
          <w:rFonts w:ascii="Calibri" w:hAnsi="Calibri" w:cs="Calibri"/>
          <w:b/>
          <w:bCs/>
          <w:lang w:val="en-GB"/>
        </w:rPr>
        <w:t>Kar_33 and YS_22</w:t>
      </w:r>
      <w:r w:rsidRPr="00A63FEE">
        <w:rPr>
          <w:rFonts w:ascii="Calibri" w:hAnsi="Calibri" w:cs="Calibri"/>
          <w:lang w:val="en-GB"/>
        </w:rPr>
        <w:t xml:space="preserve"> yield more abundant amount of plagioclase than clinopyroxene, while in the other samples of the fabric clinopyroxene seems to be more abundant than plagioclase  </w:t>
      </w:r>
    </w:p>
    <w:p w14:paraId="5B673086" w14:textId="77777777" w:rsidR="00AA61F7" w:rsidRPr="00A63FEE" w:rsidRDefault="00AA61F7" w:rsidP="00A63FEE">
      <w:pPr>
        <w:spacing w:after="0" w:line="240" w:lineRule="auto"/>
        <w:jc w:val="both"/>
        <w:rPr>
          <w:rFonts w:ascii="Calibri" w:hAnsi="Calibri" w:cs="Calibri"/>
          <w:lang w:val="en-GB"/>
        </w:rPr>
      </w:pPr>
    </w:p>
    <w:p w14:paraId="236FB6BF" w14:textId="397946EF" w:rsidR="00F25624" w:rsidRPr="00A63FEE" w:rsidRDefault="00F25624" w:rsidP="00A63FEE">
      <w:pPr>
        <w:spacing w:after="0" w:line="240" w:lineRule="auto"/>
        <w:jc w:val="both"/>
        <w:rPr>
          <w:rFonts w:ascii="Calibri" w:hAnsi="Calibri" w:cs="Calibri"/>
          <w:b/>
          <w:bCs/>
          <w:lang w:val="da-DK"/>
        </w:rPr>
      </w:pPr>
      <w:r w:rsidRPr="00A63FEE">
        <w:rPr>
          <w:rFonts w:ascii="Calibri" w:hAnsi="Calibri" w:cs="Calibri"/>
          <w:b/>
          <w:bCs/>
          <w:lang w:val="da-DK"/>
        </w:rPr>
        <w:t>F01b</w:t>
      </w:r>
      <w:r w:rsidR="000D6ECC" w:rsidRPr="00A63FEE">
        <w:rPr>
          <w:rFonts w:ascii="Calibri" w:hAnsi="Calibri" w:cs="Calibri"/>
          <w:b/>
          <w:bCs/>
          <w:lang w:val="da-DK"/>
        </w:rPr>
        <w:t xml:space="preserve"> (Kar_30, Koz_30, Koz_32, YS_23)</w:t>
      </w:r>
    </w:p>
    <w:p w14:paraId="6768FE39" w14:textId="39B876E8" w:rsidR="00D25EDB" w:rsidRDefault="006B5EE2" w:rsidP="00A605E6">
      <w:pPr>
        <w:spacing w:after="0" w:line="240" w:lineRule="auto"/>
        <w:jc w:val="both"/>
        <w:rPr>
          <w:rFonts w:ascii="Calibri" w:hAnsi="Calibri" w:cs="Calibri"/>
          <w:lang w:val="en-GB"/>
        </w:rPr>
      </w:pPr>
      <w:r w:rsidRPr="00A63FEE">
        <w:rPr>
          <w:rFonts w:ascii="Calibri" w:hAnsi="Calibri" w:cs="Calibri"/>
          <w:lang w:val="en-GB"/>
        </w:rPr>
        <w:t xml:space="preserve">In addition </w:t>
      </w:r>
      <w:r w:rsidR="009043CB" w:rsidRPr="00A63FEE">
        <w:rPr>
          <w:rFonts w:ascii="Calibri" w:hAnsi="Calibri" w:cs="Calibri"/>
          <w:lang w:val="en-GB"/>
        </w:rPr>
        <w:t xml:space="preserve">to </w:t>
      </w:r>
      <w:r w:rsidR="00F25624" w:rsidRPr="00A63FEE">
        <w:rPr>
          <w:rFonts w:ascii="Calibri" w:hAnsi="Calibri" w:cs="Calibri"/>
          <w:lang w:val="en-GB"/>
        </w:rPr>
        <w:t>F01</w:t>
      </w:r>
      <w:r w:rsidR="009043CB" w:rsidRPr="00A63FEE">
        <w:rPr>
          <w:rFonts w:ascii="Calibri" w:hAnsi="Calibri" w:cs="Calibri"/>
          <w:lang w:val="en-GB"/>
        </w:rPr>
        <w:t>a</w:t>
      </w:r>
      <w:r w:rsidR="00F25624" w:rsidRPr="00A63FEE">
        <w:rPr>
          <w:rFonts w:ascii="Calibri" w:hAnsi="Calibri" w:cs="Calibri"/>
          <w:lang w:val="en-GB"/>
        </w:rPr>
        <w:t xml:space="preserve">, </w:t>
      </w:r>
      <w:r w:rsidR="009043CB" w:rsidRPr="00A63FEE">
        <w:rPr>
          <w:rFonts w:ascii="Calibri" w:hAnsi="Calibri" w:cs="Calibri"/>
          <w:lang w:val="en-GB"/>
        </w:rPr>
        <w:t>F01b</w:t>
      </w:r>
      <w:r w:rsidR="00F25624" w:rsidRPr="00A63FEE">
        <w:rPr>
          <w:rFonts w:ascii="Calibri" w:hAnsi="Calibri" w:cs="Calibri"/>
          <w:lang w:val="en-GB"/>
        </w:rPr>
        <w:t xml:space="preserve"> also contains amount of altered porphyritic volcanic rock of intermediate composition</w:t>
      </w:r>
      <w:r w:rsidR="009043CB" w:rsidRPr="00A63FEE">
        <w:rPr>
          <w:rFonts w:ascii="Calibri" w:hAnsi="Calibri" w:cs="Calibri"/>
          <w:lang w:val="en-GB"/>
        </w:rPr>
        <w:t xml:space="preserve">. </w:t>
      </w:r>
      <w:r w:rsidRPr="00A63FEE">
        <w:rPr>
          <w:rFonts w:ascii="Calibri" w:hAnsi="Calibri" w:cs="Calibri"/>
          <w:lang w:val="en-GB"/>
        </w:rPr>
        <w:t>The amount varies</w:t>
      </w:r>
      <w:r w:rsidR="002D13E2" w:rsidRPr="00A63FEE">
        <w:rPr>
          <w:rFonts w:ascii="Calibri" w:hAnsi="Calibri" w:cs="Calibri"/>
          <w:lang w:val="en-GB"/>
        </w:rPr>
        <w:t>.</w:t>
      </w:r>
      <w:r w:rsidRPr="00A63FEE">
        <w:rPr>
          <w:rFonts w:ascii="Calibri" w:hAnsi="Calibri" w:cs="Calibri"/>
          <w:lang w:val="en-GB"/>
        </w:rPr>
        <w:t xml:space="preserve"> </w:t>
      </w:r>
      <w:r w:rsidR="002D13E2" w:rsidRPr="00A63FEE">
        <w:rPr>
          <w:rFonts w:ascii="Calibri" w:hAnsi="Calibri" w:cs="Calibri"/>
          <w:lang w:val="en-GB"/>
        </w:rPr>
        <w:t>I</w:t>
      </w:r>
      <w:r w:rsidRPr="00A63FEE">
        <w:rPr>
          <w:rFonts w:ascii="Calibri" w:hAnsi="Calibri" w:cs="Calibri"/>
          <w:lang w:val="en-GB"/>
        </w:rPr>
        <w:t xml:space="preserve">n </w:t>
      </w:r>
      <w:r w:rsidR="002D13E2" w:rsidRPr="00A63FEE">
        <w:rPr>
          <w:rFonts w:ascii="Calibri" w:hAnsi="Calibri" w:cs="Calibri"/>
          <w:lang w:val="en-GB"/>
        </w:rPr>
        <w:t xml:space="preserve">the fabric of </w:t>
      </w:r>
      <w:r w:rsidR="009043CB" w:rsidRPr="00A63FEE">
        <w:rPr>
          <w:rFonts w:ascii="Calibri" w:hAnsi="Calibri" w:cs="Calibri"/>
          <w:lang w:val="en-GB"/>
        </w:rPr>
        <w:t xml:space="preserve">three samples </w:t>
      </w:r>
      <w:r w:rsidR="002D13E2" w:rsidRPr="00A63FEE">
        <w:rPr>
          <w:rFonts w:ascii="Calibri" w:hAnsi="Calibri" w:cs="Calibri"/>
          <w:lang w:val="en-GB"/>
        </w:rPr>
        <w:t xml:space="preserve">(Kar_30, Koz_30, YS_23), </w:t>
      </w:r>
      <w:r w:rsidRPr="00A63FEE">
        <w:rPr>
          <w:rFonts w:ascii="Calibri" w:hAnsi="Calibri" w:cs="Calibri"/>
          <w:lang w:val="en-GB"/>
        </w:rPr>
        <w:t>are</w:t>
      </w:r>
      <w:r w:rsidR="009043CB" w:rsidRPr="00A63FEE">
        <w:rPr>
          <w:rFonts w:ascii="Calibri" w:hAnsi="Calibri" w:cs="Calibri"/>
          <w:lang w:val="en-GB"/>
        </w:rPr>
        <w:t xml:space="preserve"> </w:t>
      </w:r>
      <w:r w:rsidR="002D13E2" w:rsidRPr="00A63FEE">
        <w:rPr>
          <w:rFonts w:ascii="Calibri" w:hAnsi="Calibri" w:cs="Calibri"/>
          <w:lang w:val="en-GB"/>
        </w:rPr>
        <w:t xml:space="preserve">only </w:t>
      </w:r>
      <w:r w:rsidR="009043CB" w:rsidRPr="00A63FEE">
        <w:rPr>
          <w:rFonts w:ascii="Calibri" w:hAnsi="Calibri" w:cs="Calibri"/>
          <w:lang w:val="en-GB"/>
        </w:rPr>
        <w:t xml:space="preserve">few </w:t>
      </w:r>
      <w:r w:rsidR="002D13E2" w:rsidRPr="00A63FEE">
        <w:rPr>
          <w:rFonts w:ascii="Calibri" w:hAnsi="Calibri" w:cs="Calibri"/>
          <w:lang w:val="en-GB"/>
        </w:rPr>
        <w:t xml:space="preserve">such inclusions, but </w:t>
      </w:r>
      <w:r w:rsidR="009043CB" w:rsidRPr="00A63FEE">
        <w:rPr>
          <w:rFonts w:ascii="Calibri" w:hAnsi="Calibri" w:cs="Calibri"/>
          <w:lang w:val="en-GB"/>
        </w:rPr>
        <w:t xml:space="preserve">in one sample </w:t>
      </w:r>
      <w:r w:rsidRPr="00A63FEE">
        <w:rPr>
          <w:rFonts w:ascii="Calibri" w:hAnsi="Calibri" w:cs="Calibri"/>
          <w:lang w:val="en-GB"/>
        </w:rPr>
        <w:t>(</w:t>
      </w:r>
      <w:r w:rsidR="009F3914" w:rsidRPr="00A63FEE">
        <w:rPr>
          <w:rFonts w:ascii="Calibri" w:hAnsi="Calibri" w:cs="Calibri"/>
          <w:lang w:val="en-GB"/>
        </w:rPr>
        <w:t>Koz_32</w:t>
      </w:r>
      <w:r w:rsidRPr="00A63FEE">
        <w:rPr>
          <w:rFonts w:ascii="Calibri" w:hAnsi="Calibri" w:cs="Calibri"/>
          <w:lang w:val="en-GB"/>
        </w:rPr>
        <w:t xml:space="preserve">) </w:t>
      </w:r>
      <w:r w:rsidR="002D13E2" w:rsidRPr="00A63FEE">
        <w:rPr>
          <w:rFonts w:ascii="Calibri" w:hAnsi="Calibri" w:cs="Calibri"/>
          <w:lang w:val="en-GB"/>
        </w:rPr>
        <w:t xml:space="preserve">these are </w:t>
      </w:r>
      <w:r w:rsidR="009043CB" w:rsidRPr="00A63FEE">
        <w:rPr>
          <w:rFonts w:ascii="Calibri" w:hAnsi="Calibri" w:cs="Calibri"/>
          <w:lang w:val="en-GB"/>
        </w:rPr>
        <w:t xml:space="preserve">frequent. The volcanic rock matrix is composed of </w:t>
      </w:r>
      <w:r w:rsidR="00F71A1E" w:rsidRPr="00A63FEE">
        <w:rPr>
          <w:rFonts w:ascii="Calibri" w:hAnsi="Calibri" w:cs="Calibri"/>
          <w:lang w:val="en-GB"/>
        </w:rPr>
        <w:t xml:space="preserve">rather equant than elongated </w:t>
      </w:r>
      <w:r w:rsidR="009043CB" w:rsidRPr="00A63FEE">
        <w:rPr>
          <w:rFonts w:ascii="Calibri" w:hAnsi="Calibri" w:cs="Calibri"/>
          <w:lang w:val="en-GB"/>
        </w:rPr>
        <w:t>feldspar</w:t>
      </w:r>
      <w:r w:rsidRPr="00A63FEE">
        <w:rPr>
          <w:rFonts w:ascii="Calibri" w:hAnsi="Calibri" w:cs="Calibri"/>
          <w:lang w:val="en-GB"/>
        </w:rPr>
        <w:t xml:space="preserve"> (in some cases untwined?), possibly also quartz. </w:t>
      </w:r>
      <w:r w:rsidR="00F71A1E" w:rsidRPr="00A63FEE">
        <w:rPr>
          <w:rFonts w:ascii="Calibri" w:hAnsi="Calibri" w:cs="Calibri"/>
          <w:lang w:val="en-GB"/>
        </w:rPr>
        <w:t>T</w:t>
      </w:r>
      <w:r w:rsidRPr="00A63FEE">
        <w:rPr>
          <w:rFonts w:ascii="Calibri" w:hAnsi="Calibri" w:cs="Calibri"/>
          <w:lang w:val="en-GB"/>
        </w:rPr>
        <w:t xml:space="preserve">he </w:t>
      </w:r>
      <w:r w:rsidR="00F71A1E" w:rsidRPr="00A63FEE">
        <w:rPr>
          <w:rFonts w:ascii="Calibri" w:hAnsi="Calibri" w:cs="Calibri"/>
          <w:lang w:val="en-GB"/>
        </w:rPr>
        <w:t>minerals</w:t>
      </w:r>
      <w:r w:rsidRPr="00A63FEE">
        <w:rPr>
          <w:rFonts w:ascii="Calibri" w:hAnsi="Calibri" w:cs="Calibri"/>
          <w:lang w:val="en-GB"/>
        </w:rPr>
        <w:t xml:space="preserve"> are</w:t>
      </w:r>
      <w:r w:rsidR="00F71A1E" w:rsidRPr="00A63FEE">
        <w:rPr>
          <w:rFonts w:ascii="Calibri" w:hAnsi="Calibri" w:cs="Calibri"/>
          <w:lang w:val="en-GB"/>
        </w:rPr>
        <w:t xml:space="preserve"> often</w:t>
      </w:r>
      <w:r w:rsidRPr="00A63FEE">
        <w:rPr>
          <w:rFonts w:ascii="Calibri" w:hAnsi="Calibri" w:cs="Calibri"/>
          <w:lang w:val="en-GB"/>
        </w:rPr>
        <w:t xml:space="preserve"> </w:t>
      </w:r>
      <w:r w:rsidR="00F71A1E" w:rsidRPr="00A63FEE">
        <w:rPr>
          <w:rFonts w:ascii="Calibri" w:hAnsi="Calibri" w:cs="Calibri"/>
          <w:lang w:val="en-GB"/>
        </w:rPr>
        <w:t>altered;</w:t>
      </w:r>
      <w:r w:rsidRPr="00A63FEE">
        <w:rPr>
          <w:rFonts w:ascii="Calibri" w:hAnsi="Calibri" w:cs="Calibri"/>
          <w:lang w:val="en-GB"/>
        </w:rPr>
        <w:t xml:space="preserve"> the</w:t>
      </w:r>
      <w:r w:rsidR="00F71A1E" w:rsidRPr="00A63FEE">
        <w:rPr>
          <w:rFonts w:ascii="Calibri" w:hAnsi="Calibri" w:cs="Calibri"/>
          <w:lang w:val="en-GB"/>
        </w:rPr>
        <w:t xml:space="preserve">ir </w:t>
      </w:r>
      <w:r w:rsidRPr="00A63FEE">
        <w:rPr>
          <w:rFonts w:ascii="Calibri" w:hAnsi="Calibri" w:cs="Calibri"/>
          <w:lang w:val="en-GB"/>
        </w:rPr>
        <w:t>boundaries are defused</w:t>
      </w:r>
      <w:r w:rsidR="00F71A1E" w:rsidRPr="00A63FEE">
        <w:rPr>
          <w:rFonts w:ascii="Calibri" w:hAnsi="Calibri" w:cs="Calibri"/>
          <w:lang w:val="en-GB"/>
        </w:rPr>
        <w:t xml:space="preserve"> and their crystals undulated</w:t>
      </w:r>
      <w:r w:rsidRPr="00A63FEE">
        <w:rPr>
          <w:rFonts w:ascii="Calibri" w:hAnsi="Calibri" w:cs="Calibri"/>
          <w:lang w:val="en-GB"/>
        </w:rPr>
        <w:t>. In consequence, it is difficult to distinguish and to describe the individual minerals in the mass, bu</w:t>
      </w:r>
      <w:r w:rsidR="00F71A1E" w:rsidRPr="00A63FEE">
        <w:rPr>
          <w:rFonts w:ascii="Calibri" w:hAnsi="Calibri" w:cs="Calibri"/>
          <w:lang w:val="en-GB"/>
        </w:rPr>
        <w:t>t</w:t>
      </w:r>
      <w:r w:rsidRPr="00A63FEE">
        <w:rPr>
          <w:rFonts w:ascii="Calibri" w:hAnsi="Calibri" w:cs="Calibri"/>
          <w:lang w:val="en-GB"/>
        </w:rPr>
        <w:t xml:space="preserve"> the identifiable feldspars are plagioclases. </w:t>
      </w:r>
      <w:r w:rsidR="001F48B6" w:rsidRPr="00A63FEE">
        <w:rPr>
          <w:rFonts w:ascii="Calibri" w:hAnsi="Calibri" w:cs="Calibri"/>
          <w:lang w:val="en-GB"/>
        </w:rPr>
        <w:t xml:space="preserve">The </w:t>
      </w:r>
      <w:r w:rsidR="009F3914" w:rsidRPr="00A63FEE">
        <w:rPr>
          <w:rFonts w:ascii="Calibri" w:hAnsi="Calibri" w:cs="Calibri"/>
          <w:lang w:val="en-GB"/>
        </w:rPr>
        <w:t>crystals embodied in the mass</w:t>
      </w:r>
      <w:r w:rsidR="001F48B6" w:rsidRPr="00A63FEE">
        <w:rPr>
          <w:rFonts w:ascii="Calibri" w:hAnsi="Calibri" w:cs="Calibri"/>
          <w:lang w:val="en-GB"/>
        </w:rPr>
        <w:t xml:space="preserve"> are </w:t>
      </w:r>
      <w:r w:rsidR="00F71A1E" w:rsidRPr="00A63FEE">
        <w:rPr>
          <w:rFonts w:ascii="Calibri" w:hAnsi="Calibri" w:cs="Calibri"/>
          <w:lang w:val="en-GB"/>
        </w:rPr>
        <w:t>elongated</w:t>
      </w:r>
      <w:r w:rsidR="004E0D03" w:rsidRPr="00A63FEE">
        <w:rPr>
          <w:rFonts w:ascii="Calibri" w:hAnsi="Calibri" w:cs="Calibri"/>
          <w:lang w:val="en-GB"/>
        </w:rPr>
        <w:t xml:space="preserve"> but also equant</w:t>
      </w:r>
      <w:r w:rsidR="00F71A1E" w:rsidRPr="00A63FEE">
        <w:rPr>
          <w:rFonts w:ascii="Calibri" w:hAnsi="Calibri" w:cs="Calibri"/>
          <w:lang w:val="en-GB"/>
        </w:rPr>
        <w:t xml:space="preserve"> </w:t>
      </w:r>
      <w:r w:rsidR="001F48B6" w:rsidRPr="00A63FEE">
        <w:rPr>
          <w:rFonts w:ascii="Calibri" w:hAnsi="Calibri" w:cs="Calibri"/>
          <w:lang w:val="en-GB"/>
        </w:rPr>
        <w:t>amphiboles</w:t>
      </w:r>
      <w:r w:rsidR="009F3914" w:rsidRPr="00A63FEE">
        <w:rPr>
          <w:rFonts w:ascii="Calibri" w:hAnsi="Calibri" w:cs="Calibri"/>
          <w:lang w:val="en-GB"/>
        </w:rPr>
        <w:t xml:space="preserve"> (green in PPL) and biotite (brown in PPL)</w:t>
      </w:r>
      <w:r w:rsidR="00F71A1E" w:rsidRPr="00A63FEE">
        <w:rPr>
          <w:rFonts w:ascii="Calibri" w:hAnsi="Calibri" w:cs="Calibri"/>
          <w:lang w:val="en-GB"/>
        </w:rPr>
        <w:t xml:space="preserve">, in some cases also altered. </w:t>
      </w:r>
      <w:r w:rsidR="00A6012B" w:rsidRPr="00A63FEE">
        <w:rPr>
          <w:rFonts w:ascii="Calibri" w:hAnsi="Calibri" w:cs="Calibri"/>
          <w:lang w:val="en-GB"/>
        </w:rPr>
        <w:t>Interesting</w:t>
      </w:r>
      <w:r w:rsidR="002D13E2" w:rsidRPr="00A63FEE">
        <w:rPr>
          <w:rFonts w:ascii="Calibri" w:hAnsi="Calibri" w:cs="Calibri"/>
          <w:lang w:val="en-GB"/>
        </w:rPr>
        <w:t>ly,</w:t>
      </w:r>
      <w:r w:rsidR="00A6012B" w:rsidRPr="00A63FEE">
        <w:rPr>
          <w:rFonts w:ascii="Calibri" w:hAnsi="Calibri" w:cs="Calibri"/>
          <w:lang w:val="en-GB"/>
        </w:rPr>
        <w:t xml:space="preserve"> each grain has predominant amount of one</w:t>
      </w:r>
      <w:r w:rsidR="004E0D03" w:rsidRPr="00A63FEE">
        <w:rPr>
          <w:rFonts w:ascii="Calibri" w:hAnsi="Calibri" w:cs="Calibri"/>
          <w:lang w:val="en-GB"/>
        </w:rPr>
        <w:t xml:space="preserve"> of these </w:t>
      </w:r>
      <w:r w:rsidR="00A6012B" w:rsidRPr="00A63FEE">
        <w:rPr>
          <w:rFonts w:ascii="Calibri" w:hAnsi="Calibri" w:cs="Calibri"/>
          <w:lang w:val="en-GB"/>
        </w:rPr>
        <w:t>mineral</w:t>
      </w:r>
      <w:r w:rsidR="004E0D03" w:rsidRPr="00A63FEE">
        <w:rPr>
          <w:rFonts w:ascii="Calibri" w:hAnsi="Calibri" w:cs="Calibri"/>
          <w:lang w:val="en-GB"/>
        </w:rPr>
        <w:t>s</w:t>
      </w:r>
      <w:r w:rsidR="00A6012B" w:rsidRPr="00A63FEE">
        <w:rPr>
          <w:rFonts w:ascii="Calibri" w:hAnsi="Calibri" w:cs="Calibri"/>
          <w:lang w:val="en-GB"/>
        </w:rPr>
        <w:t xml:space="preserve">, with </w:t>
      </w:r>
      <w:r w:rsidR="004E0D03" w:rsidRPr="00A63FEE">
        <w:rPr>
          <w:rFonts w:ascii="Calibri" w:hAnsi="Calibri" w:cs="Calibri"/>
          <w:lang w:val="en-GB"/>
        </w:rPr>
        <w:t xml:space="preserve">the other one </w:t>
      </w:r>
      <w:r w:rsidR="00DF1889">
        <w:rPr>
          <w:rFonts w:ascii="Calibri" w:hAnsi="Calibri" w:cs="Calibri"/>
          <w:lang w:val="en-GB"/>
        </w:rPr>
        <w:t>heavily underrepresented or missing</w:t>
      </w:r>
      <w:r w:rsidR="00A6012B" w:rsidRPr="00A63FEE">
        <w:rPr>
          <w:rFonts w:ascii="Calibri" w:hAnsi="Calibri" w:cs="Calibri"/>
          <w:lang w:val="en-GB"/>
        </w:rPr>
        <w:t xml:space="preserve">. </w:t>
      </w:r>
      <w:r w:rsidR="002D13E2" w:rsidRPr="00A63FEE">
        <w:rPr>
          <w:rFonts w:ascii="Calibri" w:hAnsi="Calibri" w:cs="Calibri"/>
          <w:lang w:val="en-GB"/>
        </w:rPr>
        <w:t xml:space="preserve">The mother rock seems to be </w:t>
      </w:r>
      <w:r w:rsidR="00DF1889">
        <w:rPr>
          <w:rFonts w:ascii="Calibri" w:hAnsi="Calibri" w:cs="Calibri"/>
          <w:lang w:val="en-GB"/>
        </w:rPr>
        <w:t xml:space="preserve">(amphibole × biotite rich) </w:t>
      </w:r>
      <w:r w:rsidR="002D13E2" w:rsidRPr="00A63FEE">
        <w:rPr>
          <w:rFonts w:ascii="Calibri" w:hAnsi="Calibri" w:cs="Calibri"/>
          <w:lang w:val="en-GB"/>
        </w:rPr>
        <w:t>andesite.</w:t>
      </w:r>
    </w:p>
    <w:p w14:paraId="492EC1B3" w14:textId="77777777" w:rsidR="00BC7091" w:rsidRDefault="00BC7091" w:rsidP="00A605E6">
      <w:pPr>
        <w:spacing w:after="0" w:line="240" w:lineRule="auto"/>
        <w:jc w:val="both"/>
        <w:rPr>
          <w:rFonts w:ascii="Calibri" w:hAnsi="Calibri" w:cs="Calibri"/>
          <w:lang w:val="en-GB"/>
        </w:rPr>
      </w:pPr>
    </w:p>
    <w:p w14:paraId="6DB98E35" w14:textId="3BE0D096" w:rsidR="00BC7091" w:rsidRDefault="00BC7091" w:rsidP="00BC7091">
      <w:pPr>
        <w:spacing w:after="0" w:line="240" w:lineRule="auto"/>
        <w:rPr>
          <w:rFonts w:ascii="Calibri" w:hAnsi="Calibri" w:cs="Calibri"/>
          <w:b/>
          <w:bCs/>
          <w:lang w:val="en-GB"/>
        </w:rPr>
      </w:pPr>
      <w:r>
        <w:rPr>
          <w:rFonts w:ascii="Calibri" w:hAnsi="Calibri" w:cs="Calibri"/>
          <w:b/>
          <w:bCs/>
          <w:lang w:val="en-GB"/>
        </w:rPr>
        <w:br w:type="page"/>
      </w:r>
    </w:p>
    <w:p w14:paraId="02917447" w14:textId="77777777" w:rsidR="00BC7091" w:rsidRPr="00EA29AF" w:rsidRDefault="00BC7091" w:rsidP="00BC7091">
      <w:pPr>
        <w:spacing w:after="0" w:line="240" w:lineRule="auto"/>
        <w:rPr>
          <w:rFonts w:ascii="Calibri" w:hAnsi="Calibri" w:cs="Calibri"/>
          <w:b/>
          <w:bCs/>
          <w:lang w:val="en-GB"/>
        </w:rPr>
      </w:pPr>
      <w:r w:rsidRPr="00EA29AF">
        <w:rPr>
          <w:rFonts w:ascii="Calibri" w:hAnsi="Calibri" w:cs="Calibri"/>
          <w:b/>
          <w:bCs/>
          <w:lang w:val="en-GB"/>
        </w:rPr>
        <w:lastRenderedPageBreak/>
        <w:t>HM F02 Granitic Fabric</w:t>
      </w:r>
    </w:p>
    <w:p w14:paraId="2126865C" w14:textId="77777777" w:rsidR="00BC7091" w:rsidRPr="001A3BAA" w:rsidRDefault="00BC7091" w:rsidP="00BC7091">
      <w:pPr>
        <w:spacing w:after="0" w:line="240" w:lineRule="auto"/>
        <w:rPr>
          <w:rFonts w:ascii="Calibri" w:hAnsi="Calibri" w:cs="Calibri"/>
          <w:lang w:val="en-GB"/>
        </w:rPr>
      </w:pPr>
      <w:r w:rsidRPr="001A3BAA">
        <w:rPr>
          <w:rFonts w:ascii="Calibri" w:hAnsi="Calibri" w:cs="Calibri"/>
          <w:bCs/>
          <w:lang w:val="en-GB"/>
        </w:rPr>
        <w:t>Samples</w:t>
      </w:r>
      <w:r w:rsidRPr="001A3BAA">
        <w:rPr>
          <w:rFonts w:ascii="Calibri" w:hAnsi="Calibri" w:cs="Calibri"/>
          <w:lang w:val="en-GB"/>
        </w:rPr>
        <w:t xml:space="preserve"> (n=12): Kar_23, Kar_24, Kar_25, Kar_26, Kar_27, Koz_23, YS_19, YS_24, YS_25, YS_30, YS_31, YS_32</w:t>
      </w:r>
    </w:p>
    <w:p w14:paraId="5DFD4499" w14:textId="77777777" w:rsidR="00BC7091" w:rsidRPr="001A3BAA" w:rsidRDefault="00BC7091" w:rsidP="00BC7091">
      <w:pPr>
        <w:spacing w:after="0" w:line="240" w:lineRule="auto"/>
        <w:rPr>
          <w:rFonts w:ascii="Calibri" w:hAnsi="Calibri" w:cs="Calibri"/>
          <w:lang w:val="en-GB"/>
        </w:rPr>
      </w:pPr>
    </w:p>
    <w:p w14:paraId="583D95DF" w14:textId="77777777" w:rsidR="00BC7091" w:rsidRPr="00A63FEE" w:rsidRDefault="00BC7091" w:rsidP="00BC7091">
      <w:pPr>
        <w:spacing w:after="0" w:line="240" w:lineRule="auto"/>
        <w:jc w:val="both"/>
        <w:rPr>
          <w:rFonts w:ascii="Calibri" w:hAnsi="Calibri" w:cs="Calibri"/>
          <w:b/>
          <w:bCs/>
          <w:lang w:val="en-GB"/>
        </w:rPr>
      </w:pPr>
      <w:r w:rsidRPr="00A63FEE">
        <w:rPr>
          <w:rFonts w:ascii="Calibri" w:hAnsi="Calibri" w:cs="Calibri"/>
          <w:b/>
          <w:bCs/>
          <w:lang w:val="en-GB"/>
        </w:rPr>
        <w:t>Sub-fabrics</w:t>
      </w:r>
    </w:p>
    <w:p w14:paraId="4DAB6241" w14:textId="77777777" w:rsidR="00BC7091" w:rsidRPr="00F708EF" w:rsidRDefault="00BC7091" w:rsidP="00BC7091">
      <w:pPr>
        <w:spacing w:after="0" w:line="240" w:lineRule="auto"/>
        <w:rPr>
          <w:rFonts w:ascii="Calibri" w:hAnsi="Calibri" w:cs="Calibri"/>
          <w:lang w:val="en-GB"/>
        </w:rPr>
      </w:pPr>
      <w:r w:rsidRPr="00174259">
        <w:rPr>
          <w:rFonts w:ascii="Calibri" w:hAnsi="Calibri" w:cs="Calibri"/>
          <w:b/>
          <w:lang w:val="en-GB"/>
        </w:rPr>
        <w:t>F02a</w:t>
      </w:r>
      <w:r>
        <w:rPr>
          <w:rFonts w:ascii="Calibri" w:hAnsi="Calibri" w:cs="Calibri"/>
          <w:lang w:val="en-GB"/>
        </w:rPr>
        <w:t xml:space="preserve"> –</w:t>
      </w:r>
      <w:r w:rsidRPr="00F708EF">
        <w:rPr>
          <w:rFonts w:ascii="Calibri" w:hAnsi="Calibri" w:cs="Calibri"/>
          <w:lang w:val="en-GB"/>
        </w:rPr>
        <w:t xml:space="preserve"> </w:t>
      </w:r>
      <w:r w:rsidRPr="00174259">
        <w:rPr>
          <w:rFonts w:ascii="Calibri" w:hAnsi="Calibri" w:cs="Calibri"/>
          <w:bCs/>
          <w:lang w:val="en-GB"/>
        </w:rPr>
        <w:t xml:space="preserve">Granitic </w:t>
      </w:r>
      <w:r>
        <w:rPr>
          <w:rFonts w:ascii="Calibri" w:hAnsi="Calibri" w:cs="Calibri"/>
          <w:bCs/>
          <w:lang w:val="en-GB"/>
        </w:rPr>
        <w:t>f</w:t>
      </w:r>
      <w:r w:rsidRPr="00174259">
        <w:rPr>
          <w:rFonts w:ascii="Calibri" w:hAnsi="Calibri" w:cs="Calibri"/>
          <w:bCs/>
          <w:lang w:val="en-GB"/>
        </w:rPr>
        <w:t>abric</w:t>
      </w:r>
      <w:r>
        <w:rPr>
          <w:rFonts w:ascii="Calibri" w:hAnsi="Calibri" w:cs="Calibri"/>
          <w:b/>
          <w:bCs/>
          <w:lang w:val="en-GB"/>
        </w:rPr>
        <w:t xml:space="preserve"> </w:t>
      </w:r>
      <w:r w:rsidRPr="00174259">
        <w:rPr>
          <w:rFonts w:ascii="Calibri" w:hAnsi="Calibri" w:cs="Calibri"/>
          <w:bCs/>
          <w:lang w:val="en-GB"/>
        </w:rPr>
        <w:t>(n=11)</w:t>
      </w:r>
    </w:p>
    <w:p w14:paraId="42E53413" w14:textId="77777777" w:rsidR="00BC7091" w:rsidRPr="003D101A" w:rsidRDefault="00BC7091" w:rsidP="00BC7091">
      <w:pPr>
        <w:spacing w:after="0" w:line="240" w:lineRule="auto"/>
        <w:rPr>
          <w:rFonts w:ascii="Calibri" w:hAnsi="Calibri" w:cs="Calibri"/>
          <w:lang w:val="en-GB"/>
        </w:rPr>
      </w:pPr>
      <w:r w:rsidRPr="00174259">
        <w:rPr>
          <w:rFonts w:ascii="Calibri" w:hAnsi="Calibri" w:cs="Calibri"/>
          <w:b/>
          <w:lang w:val="en-GB"/>
        </w:rPr>
        <w:t>F02b</w:t>
      </w:r>
      <w:r>
        <w:rPr>
          <w:rFonts w:ascii="Calibri" w:hAnsi="Calibri" w:cs="Calibri"/>
          <w:lang w:val="en-GB"/>
        </w:rPr>
        <w:t xml:space="preserve"> – </w:t>
      </w:r>
      <w:r w:rsidRPr="00174259">
        <w:rPr>
          <w:rFonts w:ascii="Calibri" w:hAnsi="Calibri" w:cs="Calibri"/>
          <w:bCs/>
          <w:lang w:val="en-GB"/>
        </w:rPr>
        <w:t xml:space="preserve">Granitic </w:t>
      </w:r>
      <w:r>
        <w:rPr>
          <w:rFonts w:ascii="Calibri" w:hAnsi="Calibri" w:cs="Calibri"/>
          <w:bCs/>
          <w:lang w:val="en-GB"/>
        </w:rPr>
        <w:t>f</w:t>
      </w:r>
      <w:r w:rsidRPr="00174259">
        <w:rPr>
          <w:rFonts w:ascii="Calibri" w:hAnsi="Calibri" w:cs="Calibri"/>
          <w:bCs/>
          <w:lang w:val="en-GB"/>
        </w:rPr>
        <w:t>abric</w:t>
      </w:r>
      <w:r>
        <w:rPr>
          <w:rFonts w:ascii="Calibri" w:hAnsi="Calibri" w:cs="Calibri"/>
          <w:b/>
          <w:bCs/>
          <w:lang w:val="en-GB"/>
        </w:rPr>
        <w:t xml:space="preserve"> </w:t>
      </w:r>
      <w:r w:rsidRPr="00174259">
        <w:rPr>
          <w:rFonts w:ascii="Calibri" w:hAnsi="Calibri" w:cs="Calibri"/>
          <w:bCs/>
          <w:lang w:val="en-GB"/>
        </w:rPr>
        <w:t>with</w:t>
      </w:r>
      <w:r>
        <w:rPr>
          <w:rFonts w:ascii="Calibri" w:hAnsi="Calibri" w:cs="Calibri"/>
          <w:b/>
          <w:bCs/>
          <w:lang w:val="en-GB"/>
        </w:rPr>
        <w:t xml:space="preserve"> </w:t>
      </w:r>
      <w:r w:rsidRPr="00DC2371">
        <w:rPr>
          <w:rFonts w:ascii="Calibri" w:hAnsi="Calibri" w:cs="Calibri"/>
          <w:lang w:val="en-GB"/>
        </w:rPr>
        <w:t>mica-schist</w:t>
      </w:r>
      <w:r>
        <w:rPr>
          <w:rFonts w:ascii="Calibri" w:hAnsi="Calibri" w:cs="Calibri"/>
          <w:lang w:val="en-GB"/>
        </w:rPr>
        <w:t xml:space="preserve"> (n=1, </w:t>
      </w:r>
      <w:r w:rsidRPr="003D101A">
        <w:rPr>
          <w:rFonts w:ascii="Calibri" w:hAnsi="Calibri" w:cs="Calibri"/>
          <w:lang w:val="en-GB"/>
        </w:rPr>
        <w:t>YS_25</w:t>
      </w:r>
      <w:r>
        <w:rPr>
          <w:rFonts w:ascii="Calibri" w:hAnsi="Calibri" w:cs="Calibri"/>
          <w:lang w:val="en-GB"/>
        </w:rPr>
        <w:t>)</w:t>
      </w:r>
    </w:p>
    <w:p w14:paraId="6E0B9C49" w14:textId="77777777" w:rsidR="00BC7091" w:rsidRDefault="00BC7091" w:rsidP="00BC7091">
      <w:pPr>
        <w:spacing w:after="0" w:line="240" w:lineRule="auto"/>
        <w:jc w:val="both"/>
        <w:rPr>
          <w:rFonts w:ascii="Calibri" w:hAnsi="Calibri" w:cs="Calibri"/>
          <w:b/>
          <w:lang w:val="en-GB"/>
        </w:rPr>
      </w:pPr>
    </w:p>
    <w:p w14:paraId="4E777F20" w14:textId="77777777" w:rsidR="00BC7091" w:rsidRDefault="00BC7091" w:rsidP="00BC7091">
      <w:pPr>
        <w:spacing w:after="0" w:line="240" w:lineRule="auto"/>
        <w:jc w:val="both"/>
        <w:rPr>
          <w:rFonts w:ascii="Calibri" w:hAnsi="Calibri" w:cs="Calibri"/>
          <w:b/>
          <w:lang w:val="en-GB"/>
        </w:rPr>
      </w:pPr>
      <w:r w:rsidRPr="003D101A">
        <w:rPr>
          <w:rFonts w:ascii="Calibri" w:hAnsi="Calibri" w:cs="Calibri"/>
          <w:b/>
          <w:lang w:val="en-GB"/>
        </w:rPr>
        <w:t>F</w:t>
      </w:r>
      <w:r>
        <w:rPr>
          <w:rFonts w:ascii="Calibri" w:hAnsi="Calibri" w:cs="Calibri"/>
          <w:b/>
          <w:lang w:val="en-GB"/>
        </w:rPr>
        <w:t>0</w:t>
      </w:r>
      <w:r w:rsidRPr="003D101A">
        <w:rPr>
          <w:rFonts w:ascii="Calibri" w:hAnsi="Calibri" w:cs="Calibri"/>
          <w:b/>
          <w:lang w:val="en-GB"/>
        </w:rPr>
        <w:t>2a</w:t>
      </w:r>
      <w:r>
        <w:rPr>
          <w:rFonts w:ascii="Calibri" w:hAnsi="Calibri" w:cs="Calibri"/>
          <w:b/>
          <w:lang w:val="en-GB"/>
        </w:rPr>
        <w:t>, b</w:t>
      </w:r>
    </w:p>
    <w:p w14:paraId="5954C9F6" w14:textId="77777777" w:rsidR="00BC7091" w:rsidRDefault="00BC7091" w:rsidP="00BC7091">
      <w:pPr>
        <w:spacing w:after="0" w:line="240" w:lineRule="auto"/>
        <w:jc w:val="both"/>
        <w:rPr>
          <w:rFonts w:ascii="Calibri" w:hAnsi="Calibri" w:cs="Calibri"/>
          <w:b/>
          <w:lang w:val="en-GB"/>
        </w:rPr>
      </w:pPr>
    </w:p>
    <w:p w14:paraId="24D4CC51" w14:textId="77777777" w:rsidR="00BC7091" w:rsidRPr="00CC7744" w:rsidRDefault="00BC7091" w:rsidP="00BC7091">
      <w:pPr>
        <w:spacing w:after="0" w:line="240" w:lineRule="auto"/>
        <w:jc w:val="both"/>
        <w:rPr>
          <w:rFonts w:ascii="Calibri" w:hAnsi="Calibri" w:cs="Calibri"/>
          <w:b/>
          <w:lang w:val="en-GB"/>
        </w:rPr>
      </w:pPr>
      <w:r w:rsidRPr="00CC7744">
        <w:rPr>
          <w:rFonts w:ascii="Calibri" w:hAnsi="Calibri" w:cs="Calibri"/>
          <w:b/>
          <w:lang w:val="en-GB"/>
        </w:rPr>
        <w:t>Clay matrix</w:t>
      </w:r>
    </w:p>
    <w:p w14:paraId="12AF1320" w14:textId="77777777" w:rsidR="00BC7091" w:rsidRPr="00CC7744" w:rsidRDefault="00BC7091" w:rsidP="00BC7091">
      <w:pPr>
        <w:spacing w:after="0" w:line="240" w:lineRule="auto"/>
        <w:jc w:val="both"/>
        <w:rPr>
          <w:rFonts w:ascii="Calibri" w:hAnsi="Calibri" w:cs="Calibri"/>
          <w:iCs/>
          <w:lang w:val="en-GB"/>
        </w:rPr>
      </w:pPr>
      <w:r>
        <w:rPr>
          <w:rFonts w:ascii="Calibri" w:hAnsi="Calibri" w:cs="Calibri"/>
          <w:iCs/>
          <w:lang w:val="en-GB"/>
        </w:rPr>
        <w:t xml:space="preserve">30–60%. Non-calcareous. </w:t>
      </w:r>
      <w:r w:rsidRPr="00CC7744">
        <w:rPr>
          <w:rFonts w:ascii="Calibri" w:hAnsi="Calibri" w:cs="Calibri"/>
          <w:iCs/>
          <w:lang w:val="en-GB"/>
        </w:rPr>
        <w:t xml:space="preserve">Colour in XP: </w:t>
      </w:r>
      <w:r>
        <w:rPr>
          <w:rFonts w:ascii="Calibri" w:hAnsi="Calibri" w:cs="Calibri"/>
          <w:lang w:val="en-GB"/>
        </w:rPr>
        <w:t>l</w:t>
      </w:r>
      <w:r w:rsidRPr="00CC7744">
        <w:rPr>
          <w:rFonts w:ascii="Calibri" w:hAnsi="Calibri" w:cs="Calibri"/>
          <w:lang w:val="en-GB"/>
        </w:rPr>
        <w:t>ight red, red, brown, grey</w:t>
      </w:r>
      <w:r>
        <w:rPr>
          <w:rFonts w:ascii="Calibri" w:hAnsi="Calibri" w:cs="Calibri"/>
          <w:lang w:val="en-GB"/>
        </w:rPr>
        <w:t>; c</w:t>
      </w:r>
      <w:r w:rsidRPr="00CC7744">
        <w:rPr>
          <w:rFonts w:ascii="Calibri" w:hAnsi="Calibri" w:cs="Calibri"/>
          <w:iCs/>
          <w:lang w:val="en-GB"/>
        </w:rPr>
        <w:t>olour in PPL: Light brown, brown, red</w:t>
      </w:r>
      <w:r>
        <w:rPr>
          <w:rFonts w:ascii="Calibri" w:hAnsi="Calibri" w:cs="Calibri"/>
          <w:iCs/>
          <w:lang w:val="en-GB"/>
        </w:rPr>
        <w:t>. O</w:t>
      </w:r>
      <w:r w:rsidRPr="00CC7744">
        <w:rPr>
          <w:rFonts w:ascii="Calibri" w:hAnsi="Calibri" w:cs="Calibri"/>
          <w:iCs/>
          <w:lang w:val="en-GB"/>
        </w:rPr>
        <w:t>ptically active 12/12</w:t>
      </w:r>
      <w:r>
        <w:rPr>
          <w:rFonts w:ascii="Calibri" w:hAnsi="Calibri" w:cs="Calibri"/>
          <w:iCs/>
          <w:lang w:val="en-GB"/>
        </w:rPr>
        <w:t xml:space="preserve"> samples.</w:t>
      </w:r>
      <w:r w:rsidRPr="00CC7744">
        <w:rPr>
          <w:rFonts w:ascii="Calibri" w:hAnsi="Calibri" w:cs="Calibri"/>
          <w:iCs/>
          <w:lang w:val="en-GB"/>
        </w:rPr>
        <w:t xml:space="preserve"> </w:t>
      </w:r>
    </w:p>
    <w:p w14:paraId="617D61FA" w14:textId="77777777" w:rsidR="00BC7091" w:rsidRPr="00CC7744" w:rsidRDefault="00BC7091" w:rsidP="00BC7091">
      <w:pPr>
        <w:spacing w:after="0" w:line="240" w:lineRule="auto"/>
        <w:jc w:val="both"/>
        <w:rPr>
          <w:rFonts w:ascii="Calibri" w:hAnsi="Calibri" w:cs="Calibri"/>
          <w:lang w:val="en-GB"/>
        </w:rPr>
      </w:pPr>
    </w:p>
    <w:p w14:paraId="2224AC3B" w14:textId="77777777" w:rsidR="00BC7091" w:rsidRPr="00CC7744" w:rsidRDefault="00BC7091" w:rsidP="00BC7091">
      <w:pPr>
        <w:spacing w:after="0" w:line="240" w:lineRule="auto"/>
        <w:rPr>
          <w:rFonts w:ascii="Calibri" w:hAnsi="Calibri" w:cs="Calibri"/>
          <w:b/>
          <w:lang w:val="en-GB"/>
        </w:rPr>
      </w:pPr>
      <w:r w:rsidRPr="00CC7744">
        <w:rPr>
          <w:rFonts w:ascii="Calibri" w:hAnsi="Calibri" w:cs="Calibri"/>
          <w:b/>
          <w:lang w:val="en-GB"/>
        </w:rPr>
        <w:t>Voids</w:t>
      </w:r>
    </w:p>
    <w:p w14:paraId="73F0294C" w14:textId="77777777" w:rsidR="00BC7091" w:rsidRPr="00CC7744" w:rsidRDefault="00BC7091" w:rsidP="00BC7091">
      <w:pPr>
        <w:spacing w:after="0" w:line="240" w:lineRule="auto"/>
        <w:rPr>
          <w:rFonts w:ascii="Calibri" w:eastAsia="Times New Roman" w:hAnsi="Calibri" w:cs="Calibri"/>
          <w:color w:val="000000"/>
          <w:kern w:val="0"/>
          <w:lang w:val="en-GB" w:eastAsia="en-GB"/>
          <w14:ligatures w14:val="none"/>
        </w:rPr>
      </w:pPr>
      <w:r w:rsidRPr="00CC7744">
        <w:rPr>
          <w:rFonts w:ascii="Calibri" w:hAnsi="Calibri" w:cs="Calibri"/>
          <w:lang w:val="en-GB"/>
        </w:rPr>
        <w:t>10–20%</w:t>
      </w:r>
      <w:r>
        <w:rPr>
          <w:rFonts w:ascii="Calibri" w:hAnsi="Calibri" w:cs="Calibri"/>
          <w:lang w:val="en-GB"/>
        </w:rPr>
        <w:t>.</w:t>
      </w:r>
      <w:r w:rsidRPr="00CC7744">
        <w:rPr>
          <w:rFonts w:ascii="Calibri" w:hAnsi="Calibri" w:cs="Calibri"/>
          <w:lang w:val="en-GB"/>
        </w:rPr>
        <w:t xml:space="preserve"> </w:t>
      </w:r>
      <w:r>
        <w:rPr>
          <w:rFonts w:ascii="Calibri" w:hAnsi="Calibri" w:cs="Calibri"/>
          <w:lang w:val="en-GB"/>
        </w:rPr>
        <w:t>P</w:t>
      </w:r>
      <w:r w:rsidRPr="00CC7744">
        <w:rPr>
          <w:rFonts w:ascii="Calibri" w:hAnsi="Calibri" w:cs="Calibri"/>
          <w:lang w:val="en-GB"/>
        </w:rPr>
        <w:t>lanar voids (</w:t>
      </w:r>
      <w:r>
        <w:rPr>
          <w:rFonts w:ascii="Calibri" w:hAnsi="Calibri" w:cs="Calibri"/>
          <w:lang w:val="en-GB"/>
        </w:rPr>
        <w:t>micro</w:t>
      </w:r>
      <w:r w:rsidRPr="00CC7744">
        <w:rPr>
          <w:rFonts w:ascii="Calibri" w:hAnsi="Calibri" w:cs="Calibri"/>
          <w:lang w:val="en-GB"/>
        </w:rPr>
        <w:t xml:space="preserve"> to mega) and vughs (</w:t>
      </w:r>
      <w:proofErr w:type="spellStart"/>
      <w:r w:rsidRPr="00CC7744">
        <w:rPr>
          <w:rFonts w:ascii="Calibri" w:hAnsi="Calibri" w:cs="Calibri"/>
          <w:lang w:val="en-GB"/>
        </w:rPr>
        <w:t>meso</w:t>
      </w:r>
      <w:proofErr w:type="spellEnd"/>
      <w:r w:rsidRPr="00CC7744">
        <w:rPr>
          <w:rFonts w:ascii="Calibri" w:hAnsi="Calibri" w:cs="Calibri"/>
          <w:lang w:val="en-GB"/>
        </w:rPr>
        <w:t xml:space="preserve"> to </w:t>
      </w:r>
      <w:r>
        <w:rPr>
          <w:rFonts w:ascii="Calibri" w:hAnsi="Calibri" w:cs="Calibri"/>
          <w:lang w:val="en-GB"/>
        </w:rPr>
        <w:t>mega</w:t>
      </w:r>
      <w:r w:rsidRPr="00CC7744">
        <w:rPr>
          <w:rFonts w:ascii="Calibri" w:hAnsi="Calibri" w:cs="Calibri"/>
          <w:lang w:val="en-GB"/>
        </w:rPr>
        <w:t xml:space="preserve">). </w:t>
      </w:r>
      <w:r>
        <w:rPr>
          <w:rFonts w:ascii="Calibri" w:hAnsi="Calibri" w:cs="Calibri"/>
          <w:lang w:val="en-GB"/>
        </w:rPr>
        <w:t>V</w:t>
      </w:r>
      <w:r w:rsidRPr="00CC7744">
        <w:rPr>
          <w:rFonts w:ascii="Calibri" w:eastAsia="Times New Roman" w:hAnsi="Calibri" w:cs="Calibri"/>
          <w:color w:val="000000"/>
          <w:kern w:val="0"/>
          <w:lang w:val="en-GB" w:eastAsia="en-GB"/>
          <w14:ligatures w14:val="none"/>
        </w:rPr>
        <w:t xml:space="preserve">oids </w:t>
      </w:r>
      <w:r>
        <w:rPr>
          <w:rFonts w:ascii="Calibri" w:eastAsia="Times New Roman" w:hAnsi="Calibri" w:cs="Calibri"/>
          <w:color w:val="000000"/>
          <w:kern w:val="0"/>
          <w:lang w:val="en-GB" w:eastAsia="en-GB"/>
          <w14:ligatures w14:val="none"/>
        </w:rPr>
        <w:t xml:space="preserve">of </w:t>
      </w:r>
      <w:r w:rsidRPr="00CC7744">
        <w:rPr>
          <w:rFonts w:ascii="Calibri" w:eastAsia="Times New Roman" w:hAnsi="Calibri" w:cs="Calibri"/>
          <w:color w:val="000000"/>
          <w:kern w:val="0"/>
          <w:lang w:val="en-GB" w:eastAsia="en-GB"/>
          <w14:ligatures w14:val="none"/>
        </w:rPr>
        <w:t>three samples</w:t>
      </w:r>
      <w:r>
        <w:rPr>
          <w:rFonts w:ascii="Calibri" w:eastAsia="Times New Roman" w:hAnsi="Calibri" w:cs="Calibri"/>
          <w:color w:val="000000"/>
          <w:kern w:val="0"/>
          <w:lang w:val="en-GB" w:eastAsia="en-GB"/>
          <w14:ligatures w14:val="none"/>
        </w:rPr>
        <w:t xml:space="preserve"> (Kar_23, Koz_23, YS_024)</w:t>
      </w:r>
      <w:r w:rsidRPr="00CC7744">
        <w:rPr>
          <w:rFonts w:ascii="Calibri" w:eastAsia="Times New Roman" w:hAnsi="Calibri" w:cs="Calibri"/>
          <w:color w:val="000000"/>
          <w:kern w:val="0"/>
          <w:lang w:val="en-GB" w:eastAsia="en-GB"/>
          <w14:ligatures w14:val="none"/>
        </w:rPr>
        <w:t xml:space="preserve"> display blackened margins, indicative of the thermal destruction of plant inclusions during firing.</w:t>
      </w:r>
    </w:p>
    <w:p w14:paraId="5F6D4EF4" w14:textId="77777777" w:rsidR="00BC7091" w:rsidRPr="00CC7744" w:rsidRDefault="00BC7091" w:rsidP="00BC7091">
      <w:pPr>
        <w:spacing w:after="0" w:line="240" w:lineRule="auto"/>
        <w:rPr>
          <w:rFonts w:ascii="Calibri" w:hAnsi="Calibri" w:cs="Calibri"/>
          <w:iCs/>
          <w:lang w:val="en-GB"/>
        </w:rPr>
      </w:pPr>
    </w:p>
    <w:p w14:paraId="7F7ADAB3" w14:textId="77777777" w:rsidR="00BC7091" w:rsidRPr="00C308E7" w:rsidRDefault="00BC7091" w:rsidP="00BC7091">
      <w:pPr>
        <w:spacing w:after="0" w:line="240" w:lineRule="auto"/>
        <w:jc w:val="both"/>
        <w:rPr>
          <w:rFonts w:ascii="Calibri" w:hAnsi="Calibri" w:cs="Calibri"/>
          <w:b/>
          <w:lang w:val="en-GB"/>
        </w:rPr>
      </w:pPr>
      <w:r w:rsidRPr="00C308E7">
        <w:rPr>
          <w:rFonts w:ascii="Calibri" w:hAnsi="Calibri" w:cs="Calibri"/>
          <w:b/>
          <w:lang w:val="en-GB"/>
        </w:rPr>
        <w:t>Inclusions</w:t>
      </w:r>
    </w:p>
    <w:p w14:paraId="27251318" w14:textId="77777777" w:rsidR="00BC7091" w:rsidRPr="00CC7744" w:rsidRDefault="00BC7091" w:rsidP="00BC7091">
      <w:pPr>
        <w:spacing w:after="0" w:line="240" w:lineRule="auto"/>
        <w:jc w:val="both"/>
        <w:rPr>
          <w:rFonts w:ascii="Calibri" w:hAnsi="Calibri" w:cs="Calibri"/>
          <w:bCs/>
          <w:lang w:val="en-GB"/>
        </w:rPr>
      </w:pPr>
      <w:r w:rsidRPr="005A3B28">
        <w:rPr>
          <w:rFonts w:ascii="Calibri" w:hAnsi="Calibri" w:cs="Calibri"/>
          <w:bCs/>
        </w:rPr>
        <w:t>3</w:t>
      </w:r>
      <w:r w:rsidRPr="005A3B28">
        <w:rPr>
          <w:rFonts w:ascii="Calibri" w:hAnsi="Calibri" w:cs="Calibri"/>
          <w:bCs/>
          <w:lang w:val="en-GB"/>
        </w:rPr>
        <w:t>0–</w:t>
      </w:r>
      <w:proofErr w:type="gramStart"/>
      <w:r w:rsidRPr="005A3B28">
        <w:rPr>
          <w:rFonts w:ascii="Calibri" w:hAnsi="Calibri" w:cs="Calibri"/>
          <w:bCs/>
          <w:lang w:val="en-GB"/>
        </w:rPr>
        <w:t>60%</w:t>
      </w:r>
      <w:proofErr w:type="gramEnd"/>
      <w:r w:rsidRPr="005A3B28">
        <w:rPr>
          <w:rFonts w:ascii="Calibri" w:hAnsi="Calibri" w:cs="Calibri"/>
          <w:bCs/>
          <w:lang w:val="en-GB"/>
        </w:rPr>
        <w:t>.</w:t>
      </w:r>
      <w:r w:rsidRPr="00C308E7">
        <w:rPr>
          <w:rFonts w:ascii="Calibri" w:hAnsi="Calibri" w:cs="Calibri"/>
          <w:bCs/>
          <w:lang w:val="en-GB"/>
        </w:rPr>
        <w:t xml:space="preserve"> </w:t>
      </w:r>
      <w:r w:rsidRPr="00BB60DB">
        <w:rPr>
          <w:rFonts w:ascii="Calibri" w:hAnsi="Calibri" w:cs="Calibri"/>
          <w:bCs/>
          <w:lang w:val="en-GB"/>
        </w:rPr>
        <w:t>Majority of samples strongly bimodal grain size distribution;</w:t>
      </w:r>
      <w:r w:rsidRPr="00C308E7">
        <w:rPr>
          <w:rFonts w:ascii="Calibri" w:hAnsi="Calibri" w:cs="Calibri"/>
          <w:bCs/>
          <w:lang w:val="en-GB"/>
        </w:rPr>
        <w:t xml:space="preserve"> single to open spaced; very poorly sorted; maximal inclusion size 5 mm.</w:t>
      </w:r>
    </w:p>
    <w:p w14:paraId="545A422E" w14:textId="77777777" w:rsidR="00BC7091" w:rsidRPr="00257F22" w:rsidRDefault="00BC7091" w:rsidP="00BC7091">
      <w:pPr>
        <w:spacing w:after="0" w:line="240" w:lineRule="auto"/>
        <w:jc w:val="both"/>
        <w:rPr>
          <w:rFonts w:ascii="Calibri" w:hAnsi="Calibri" w:cs="Calibri"/>
          <w:bCs/>
          <w:lang w:val="en-GB"/>
        </w:rPr>
      </w:pPr>
    </w:p>
    <w:p w14:paraId="25A9BCF9" w14:textId="77777777" w:rsidR="00BC7091" w:rsidRPr="007D1B87" w:rsidRDefault="00BC7091" w:rsidP="00BC7091">
      <w:pPr>
        <w:spacing w:after="0" w:line="240" w:lineRule="auto"/>
        <w:jc w:val="both"/>
        <w:rPr>
          <w:rFonts w:ascii="Calibri" w:hAnsi="Calibri" w:cs="Calibri"/>
          <w:b/>
          <w:lang w:val="en-GB"/>
        </w:rPr>
      </w:pPr>
      <w:r w:rsidRPr="007D1B87">
        <w:rPr>
          <w:rFonts w:ascii="Calibri" w:hAnsi="Calibri" w:cs="Calibri"/>
          <w:b/>
          <w:i/>
          <w:lang w:val="en-GB"/>
        </w:rPr>
        <w:t>The coarse fraction</w:t>
      </w:r>
    </w:p>
    <w:p w14:paraId="7BC36343" w14:textId="77777777" w:rsidR="00BC7091" w:rsidRPr="009D7141" w:rsidRDefault="00BC7091" w:rsidP="00BC7091">
      <w:pPr>
        <w:spacing w:after="0" w:line="240" w:lineRule="auto"/>
        <w:jc w:val="both"/>
        <w:rPr>
          <w:rFonts w:ascii="Calibri" w:hAnsi="Calibri" w:cs="Calibri"/>
          <w:bCs/>
          <w:lang w:val="en-GB"/>
        </w:rPr>
      </w:pPr>
      <w:r w:rsidRPr="000347A7">
        <w:rPr>
          <w:rFonts w:ascii="Calibri" w:hAnsi="Calibri" w:cs="Calibri"/>
          <w:bCs/>
          <w:lang w:val="en-GB"/>
        </w:rPr>
        <w:t>Incl. 0.1–5.0 mm</w:t>
      </w:r>
      <w:r w:rsidRPr="009D7141">
        <w:rPr>
          <w:rFonts w:ascii="Calibri" w:hAnsi="Calibri" w:cs="Calibri"/>
          <w:bCs/>
          <w:lang w:val="en-GB"/>
        </w:rPr>
        <w:t xml:space="preserve">, avg. incl. size 1.2 mm, equant, sub-angular to sub-rounded </w:t>
      </w:r>
    </w:p>
    <w:p w14:paraId="11C3F422" w14:textId="77777777" w:rsidR="00BC7091" w:rsidRPr="00474BC9" w:rsidRDefault="00BC7091" w:rsidP="00BC7091">
      <w:pPr>
        <w:spacing w:after="0" w:line="240" w:lineRule="auto"/>
        <w:jc w:val="both"/>
        <w:rPr>
          <w:rFonts w:ascii="Calibri" w:hAnsi="Calibri" w:cs="Calibri"/>
          <w:lang w:val="en-GB"/>
        </w:rPr>
      </w:pPr>
      <w:r w:rsidRPr="00F75DBB">
        <w:rPr>
          <w:rFonts w:ascii="Calibri" w:hAnsi="Calibri" w:cs="Calibri"/>
          <w:b/>
          <w:lang w:val="en-GB"/>
        </w:rPr>
        <w:t>Dominant</w:t>
      </w:r>
      <w:r w:rsidRPr="00474BC9">
        <w:rPr>
          <w:rFonts w:ascii="Calibri" w:hAnsi="Calibri" w:cs="Calibri"/>
          <w:bCs/>
          <w:lang w:val="en-GB"/>
        </w:rPr>
        <w:t xml:space="preserve">: granite / metagranite </w:t>
      </w:r>
      <w:r w:rsidRPr="00C308E7">
        <w:rPr>
          <w:rFonts w:ascii="Calibri" w:hAnsi="Calibri" w:cs="Calibri"/>
          <w:bCs/>
          <w:lang w:val="en-GB"/>
        </w:rPr>
        <w:t>(</w:t>
      </w:r>
      <w:r>
        <w:rPr>
          <w:rFonts w:ascii="Calibri" w:hAnsi="Calibri" w:cs="Calibri"/>
          <w:lang w:val="en-GB"/>
        </w:rPr>
        <w:t>up to</w:t>
      </w:r>
      <w:r w:rsidRPr="00C308E7">
        <w:rPr>
          <w:rFonts w:ascii="Calibri" w:hAnsi="Calibri" w:cs="Calibri"/>
          <w:lang w:val="en-GB"/>
        </w:rPr>
        <w:t xml:space="preserve"> 5.0 mm, avg. 2.0 mm; 80–100% quartz, often with undulation, 0–20% feldspar – plagioclase, often altered, 0–3% biotite, muscovite, possibly chloritized hornblende, and/or opaque minerals)</w:t>
      </w:r>
    </w:p>
    <w:p w14:paraId="25797A52" w14:textId="77777777" w:rsidR="00BC7091" w:rsidRPr="009D7141" w:rsidRDefault="00BC7091" w:rsidP="00BC7091">
      <w:pPr>
        <w:spacing w:after="0" w:line="240" w:lineRule="auto"/>
        <w:jc w:val="both"/>
        <w:rPr>
          <w:rFonts w:ascii="Calibri" w:hAnsi="Calibri" w:cs="Calibri"/>
          <w:lang w:val="en-GB"/>
        </w:rPr>
      </w:pPr>
      <w:r w:rsidRPr="00F75DBB">
        <w:rPr>
          <w:rFonts w:ascii="Calibri" w:hAnsi="Calibri" w:cs="Calibri"/>
          <w:b/>
          <w:lang w:val="en-GB"/>
        </w:rPr>
        <w:t>Frequent</w:t>
      </w:r>
      <w:r w:rsidRPr="009D7141">
        <w:rPr>
          <w:rFonts w:ascii="Calibri" w:hAnsi="Calibri" w:cs="Calibri"/>
          <w:bCs/>
          <w:lang w:val="en-GB"/>
        </w:rPr>
        <w:t xml:space="preserve">: </w:t>
      </w:r>
      <w:r w:rsidRPr="009D7141">
        <w:rPr>
          <w:rFonts w:ascii="Calibri" w:hAnsi="Calibri" w:cs="Calibri"/>
          <w:lang w:val="en-GB"/>
        </w:rPr>
        <w:t xml:space="preserve">quartz, often with undulatory extinction under XP </w:t>
      </w:r>
      <w:r w:rsidRPr="009D7141">
        <w:rPr>
          <w:rFonts w:ascii="Calibri" w:hAnsi="Calibri" w:cs="Calibri"/>
          <w:bCs/>
          <w:lang w:val="en-GB"/>
        </w:rPr>
        <w:t>(</w:t>
      </w:r>
      <w:r>
        <w:rPr>
          <w:rFonts w:ascii="Calibri" w:hAnsi="Calibri" w:cs="Calibri"/>
          <w:lang w:val="en-GB"/>
        </w:rPr>
        <w:t>up to</w:t>
      </w:r>
      <w:r w:rsidRPr="009D7141">
        <w:rPr>
          <w:rFonts w:ascii="Calibri" w:hAnsi="Calibri" w:cs="Calibri"/>
          <w:lang w:val="en-GB"/>
        </w:rPr>
        <w:t xml:space="preserve"> 2.0 mm); clay pellets (</w:t>
      </w:r>
      <w:r>
        <w:rPr>
          <w:rFonts w:ascii="Calibri" w:hAnsi="Calibri" w:cs="Calibri"/>
          <w:lang w:val="en-GB"/>
        </w:rPr>
        <w:t>up to</w:t>
      </w:r>
      <w:r w:rsidRPr="009D7141">
        <w:rPr>
          <w:rFonts w:ascii="Calibri" w:hAnsi="Calibri" w:cs="Calibri"/>
          <w:lang w:val="en-GB"/>
        </w:rPr>
        <w:t xml:space="preserve"> 1.2 mm)</w:t>
      </w:r>
    </w:p>
    <w:p w14:paraId="40565795" w14:textId="77777777" w:rsidR="00BC7091" w:rsidRPr="009D7141" w:rsidRDefault="00BC7091" w:rsidP="00BC7091">
      <w:pPr>
        <w:spacing w:after="0" w:line="240" w:lineRule="auto"/>
        <w:jc w:val="both"/>
        <w:rPr>
          <w:rFonts w:ascii="Calibri" w:hAnsi="Calibri" w:cs="Calibri"/>
          <w:lang w:val="en-GB"/>
        </w:rPr>
      </w:pPr>
      <w:r w:rsidRPr="00F75DBB">
        <w:rPr>
          <w:rFonts w:ascii="Calibri" w:hAnsi="Calibri" w:cs="Calibri"/>
          <w:b/>
          <w:bCs/>
          <w:lang w:val="en-GB"/>
        </w:rPr>
        <w:t>Frequent to common</w:t>
      </w:r>
      <w:r w:rsidRPr="009D7141">
        <w:rPr>
          <w:rFonts w:ascii="Calibri" w:hAnsi="Calibri" w:cs="Calibri"/>
          <w:lang w:val="en-GB"/>
        </w:rPr>
        <w:t>: feldspars</w:t>
      </w:r>
      <w:r>
        <w:rPr>
          <w:rFonts w:ascii="Calibri" w:hAnsi="Calibri" w:cs="Calibri"/>
          <w:lang w:val="en-GB"/>
        </w:rPr>
        <w:t xml:space="preserve"> </w:t>
      </w:r>
      <w:r w:rsidRPr="009D7141">
        <w:rPr>
          <w:rFonts w:ascii="Calibri" w:hAnsi="Calibri" w:cs="Calibri"/>
          <w:lang w:val="en-GB"/>
        </w:rPr>
        <w:t>(</w:t>
      </w:r>
      <w:r>
        <w:rPr>
          <w:rFonts w:ascii="Calibri" w:hAnsi="Calibri" w:cs="Calibri"/>
          <w:lang w:val="en-GB"/>
        </w:rPr>
        <w:t>up to</w:t>
      </w:r>
      <w:r w:rsidRPr="009D7141">
        <w:rPr>
          <w:rFonts w:ascii="Calibri" w:hAnsi="Calibri" w:cs="Calibri"/>
          <w:lang w:val="en-GB"/>
        </w:rPr>
        <w:t xml:space="preserve"> 1.8 mm), mostly plagioclase, </w:t>
      </w:r>
      <w:r>
        <w:rPr>
          <w:rFonts w:ascii="Calibri" w:hAnsi="Calibri" w:cs="Calibri"/>
          <w:lang w:val="en-GB"/>
        </w:rPr>
        <w:t>often sericitized, rarely</w:t>
      </w:r>
      <w:r w:rsidRPr="009D7141">
        <w:rPr>
          <w:rFonts w:ascii="Calibri" w:hAnsi="Calibri" w:cs="Calibri"/>
          <w:lang w:val="en-GB"/>
        </w:rPr>
        <w:t xml:space="preserve"> </w:t>
      </w:r>
      <w:r w:rsidRPr="00EA26A0">
        <w:rPr>
          <w:rFonts w:ascii="Calibri" w:hAnsi="Calibri" w:cs="Calibri"/>
          <w:lang w:val="en-GB"/>
        </w:rPr>
        <w:t>perthite</w:t>
      </w:r>
      <w:r>
        <w:rPr>
          <w:rFonts w:ascii="Calibri" w:hAnsi="Calibri" w:cs="Calibri"/>
          <w:lang w:val="en-GB"/>
        </w:rPr>
        <w:t xml:space="preserve"> </w:t>
      </w:r>
    </w:p>
    <w:p w14:paraId="4B6AC705" w14:textId="77777777" w:rsidR="00BC7091" w:rsidRPr="009D7141" w:rsidRDefault="00BC7091" w:rsidP="00BC7091">
      <w:pPr>
        <w:spacing w:after="0" w:line="240" w:lineRule="auto"/>
        <w:jc w:val="both"/>
        <w:rPr>
          <w:rFonts w:ascii="Calibri" w:hAnsi="Calibri" w:cs="Calibri"/>
          <w:lang w:val="en-GB"/>
        </w:rPr>
      </w:pPr>
      <w:r w:rsidRPr="00F75DBB">
        <w:rPr>
          <w:rFonts w:ascii="Calibri" w:hAnsi="Calibri" w:cs="Calibri"/>
          <w:b/>
          <w:bCs/>
          <w:lang w:val="en-GB"/>
        </w:rPr>
        <w:t>Common to rare</w:t>
      </w:r>
      <w:r w:rsidRPr="009D7141">
        <w:rPr>
          <w:rFonts w:ascii="Calibri" w:hAnsi="Calibri" w:cs="Calibri"/>
          <w:lang w:val="en-GB"/>
        </w:rPr>
        <w:t xml:space="preserve">: biotite (elongated laths </w:t>
      </w:r>
      <w:r>
        <w:rPr>
          <w:rFonts w:ascii="Calibri" w:hAnsi="Calibri" w:cs="Calibri"/>
          <w:lang w:val="en-GB"/>
        </w:rPr>
        <w:t>up to</w:t>
      </w:r>
      <w:r w:rsidRPr="009D7141">
        <w:rPr>
          <w:rFonts w:ascii="Calibri" w:hAnsi="Calibri" w:cs="Calibri"/>
          <w:lang w:val="en-GB"/>
        </w:rPr>
        <w:t xml:space="preserve"> 1.6 mm)</w:t>
      </w:r>
    </w:p>
    <w:p w14:paraId="5A61E720" w14:textId="77777777" w:rsidR="00BC7091" w:rsidRDefault="00BC7091" w:rsidP="00BC7091">
      <w:pPr>
        <w:spacing w:after="0" w:line="240" w:lineRule="auto"/>
        <w:jc w:val="both"/>
        <w:rPr>
          <w:rFonts w:ascii="Calibri" w:hAnsi="Calibri" w:cs="Calibri"/>
          <w:lang w:val="en-GB"/>
        </w:rPr>
      </w:pPr>
      <w:r w:rsidRPr="00F75DBB">
        <w:rPr>
          <w:rFonts w:ascii="Calibri" w:hAnsi="Calibri" w:cs="Calibri"/>
          <w:b/>
          <w:bCs/>
          <w:lang w:val="en-GB"/>
        </w:rPr>
        <w:t xml:space="preserve">Common to absent </w:t>
      </w:r>
      <w:bookmarkStart w:id="0" w:name="_Hlk219482141"/>
      <w:r w:rsidRPr="00F75DBB">
        <w:rPr>
          <w:rFonts w:ascii="Calibri" w:hAnsi="Calibri" w:cs="Calibri"/>
          <w:b/>
          <w:bCs/>
          <w:lang w:val="en-GB"/>
        </w:rPr>
        <w:t>TFs</w:t>
      </w:r>
      <w:r w:rsidRPr="00904670">
        <w:rPr>
          <w:rFonts w:ascii="Calibri" w:hAnsi="Calibri" w:cs="Calibri"/>
          <w:lang w:val="en-GB"/>
        </w:rPr>
        <w:t>:</w:t>
      </w:r>
    </w:p>
    <w:p w14:paraId="78ECAE6F" w14:textId="77777777" w:rsidR="00BC7091" w:rsidRDefault="00BC7091" w:rsidP="00BC7091">
      <w:pPr>
        <w:spacing w:after="0" w:line="240" w:lineRule="auto"/>
        <w:jc w:val="both"/>
        <w:rPr>
          <w:rFonts w:ascii="Calibri" w:hAnsi="Calibri" w:cs="Calibri"/>
          <w:iCs/>
          <w:lang w:val="en-GB"/>
        </w:rPr>
      </w:pPr>
      <w:r w:rsidRPr="00F75DBB">
        <w:rPr>
          <w:rFonts w:ascii="Calibri" w:hAnsi="Calibri" w:cs="Calibri"/>
          <w:b/>
          <w:bCs/>
          <w:i/>
          <w:lang w:val="en-GB"/>
        </w:rPr>
        <w:t xml:space="preserve">Red </w:t>
      </w:r>
      <w:proofErr w:type="spellStart"/>
      <w:r w:rsidRPr="00F75DBB">
        <w:rPr>
          <w:rFonts w:ascii="Calibri" w:hAnsi="Calibri" w:cs="Calibri"/>
          <w:b/>
          <w:bCs/>
          <w:i/>
          <w:lang w:val="en-GB"/>
        </w:rPr>
        <w:t>cla</w:t>
      </w:r>
      <w:proofErr w:type="spellEnd"/>
      <w:r w:rsidRPr="00F75DBB">
        <w:rPr>
          <w:rFonts w:ascii="Calibri" w:hAnsi="Calibri" w:cs="Calibri"/>
          <w:b/>
          <w:bCs/>
          <w:i/>
        </w:rPr>
        <w:t>y</w:t>
      </w:r>
      <w:r w:rsidRPr="00F75DBB">
        <w:rPr>
          <w:rFonts w:ascii="Calibri" w:hAnsi="Calibri" w:cs="Calibri"/>
          <w:b/>
          <w:bCs/>
          <w:i/>
          <w:lang w:val="en-GB"/>
        </w:rPr>
        <w:t xml:space="preserve"> pellets</w:t>
      </w:r>
      <w:r w:rsidRPr="00904670">
        <w:rPr>
          <w:rFonts w:ascii="Calibri" w:hAnsi="Calibri" w:cs="Calibri"/>
          <w:i/>
          <w:lang w:val="en-GB"/>
        </w:rPr>
        <w:t xml:space="preserve"> </w:t>
      </w:r>
      <w:r w:rsidRPr="00904670">
        <w:rPr>
          <w:rFonts w:ascii="Calibri" w:hAnsi="Calibri" w:cs="Calibri"/>
          <w:lang w:val="en-GB"/>
        </w:rPr>
        <w:t>(</w:t>
      </w:r>
      <w:r>
        <w:rPr>
          <w:rFonts w:ascii="Calibri" w:hAnsi="Calibri" w:cs="Calibri"/>
          <w:lang w:val="en-GB"/>
        </w:rPr>
        <w:t>up to</w:t>
      </w:r>
      <w:r w:rsidRPr="00904670">
        <w:rPr>
          <w:rFonts w:ascii="Calibri" w:hAnsi="Calibri" w:cs="Calibri"/>
          <w:i/>
          <w:lang w:val="en-GB"/>
        </w:rPr>
        <w:t xml:space="preserve"> </w:t>
      </w:r>
      <w:r w:rsidRPr="00904670">
        <w:rPr>
          <w:rFonts w:ascii="Calibri" w:hAnsi="Calibri" w:cs="Calibri"/>
          <w:iCs/>
          <w:lang w:val="en-GB"/>
        </w:rPr>
        <w:t xml:space="preserve">1 </w:t>
      </w:r>
      <w:r w:rsidRPr="00904670">
        <w:rPr>
          <w:rFonts w:ascii="Calibri" w:hAnsi="Calibri" w:cs="Calibri"/>
          <w:iCs/>
        </w:rPr>
        <w:t>mm</w:t>
      </w:r>
      <w:r w:rsidRPr="00904670">
        <w:rPr>
          <w:rFonts w:ascii="Calibri" w:hAnsi="Calibri" w:cs="Calibri"/>
          <w:iCs/>
          <w:lang w:val="en-GB"/>
        </w:rPr>
        <w:t xml:space="preserve">): equant, subrounded to rounded, with clear to sharp boundaries and high optical density, dark brown / red colour, some have veins and/or halo of darker red colour, optically inactive. Inclusions of the clay pellets – dominant monocrystalline quartz; rare to absent feldspar, biotite, muscovite, serpentinite, pyroxene and opaque minerals. </w:t>
      </w:r>
      <w:bookmarkEnd w:id="0"/>
    </w:p>
    <w:p w14:paraId="2AECC32C" w14:textId="77777777" w:rsidR="00BC7091" w:rsidRDefault="00BC7091" w:rsidP="00BC7091">
      <w:pPr>
        <w:spacing w:after="0" w:line="240" w:lineRule="auto"/>
        <w:jc w:val="both"/>
        <w:rPr>
          <w:rFonts w:ascii="Calibri" w:hAnsi="Calibri" w:cs="Calibri"/>
          <w:lang w:val="en-GB"/>
        </w:rPr>
      </w:pPr>
      <w:r w:rsidRPr="00F75DBB">
        <w:rPr>
          <w:rFonts w:ascii="Calibri" w:hAnsi="Calibri" w:cs="Calibri"/>
          <w:b/>
          <w:bCs/>
          <w:i/>
          <w:lang w:val="en-GB"/>
        </w:rPr>
        <w:t>Dark clay pellets</w:t>
      </w:r>
      <w:r w:rsidRPr="00904670">
        <w:rPr>
          <w:rFonts w:ascii="Calibri" w:hAnsi="Calibri" w:cs="Calibri"/>
          <w:iCs/>
          <w:lang w:val="en-GB"/>
        </w:rPr>
        <w:t xml:space="preserve"> </w:t>
      </w:r>
      <w:r w:rsidRPr="00904670">
        <w:rPr>
          <w:rFonts w:ascii="Calibri" w:hAnsi="Calibri" w:cs="Calibri"/>
          <w:lang w:val="en-GB"/>
        </w:rPr>
        <w:t>(</w:t>
      </w:r>
      <w:r>
        <w:rPr>
          <w:rFonts w:ascii="Calibri" w:hAnsi="Calibri" w:cs="Calibri"/>
          <w:lang w:val="en-GB"/>
        </w:rPr>
        <w:t>up to</w:t>
      </w:r>
      <w:r w:rsidRPr="00904670">
        <w:rPr>
          <w:rFonts w:ascii="Calibri" w:hAnsi="Calibri" w:cs="Calibri"/>
          <w:i/>
          <w:lang w:val="en-GB"/>
        </w:rPr>
        <w:t xml:space="preserve"> </w:t>
      </w:r>
      <w:r w:rsidRPr="00904670">
        <w:rPr>
          <w:rFonts w:ascii="Calibri" w:hAnsi="Calibri" w:cs="Calibri"/>
          <w:iCs/>
          <w:lang w:val="en-GB"/>
        </w:rPr>
        <w:t xml:space="preserve">1.4 </w:t>
      </w:r>
      <w:r w:rsidRPr="00904670">
        <w:rPr>
          <w:rFonts w:ascii="Calibri" w:hAnsi="Calibri" w:cs="Calibri"/>
          <w:iCs/>
        </w:rPr>
        <w:t>mm</w:t>
      </w:r>
      <w:r w:rsidRPr="00904670">
        <w:rPr>
          <w:rFonts w:ascii="Calibri" w:hAnsi="Calibri" w:cs="Calibri"/>
          <w:iCs/>
          <w:lang w:val="en-GB"/>
        </w:rPr>
        <w:t>) in reduced fabric</w:t>
      </w:r>
      <w:r w:rsidRPr="00904670">
        <w:rPr>
          <w:rFonts w:ascii="Calibri" w:hAnsi="Calibri" w:cs="Calibri"/>
          <w:iCs/>
        </w:rPr>
        <w:t xml:space="preserve"> (</w:t>
      </w:r>
      <w:r w:rsidRPr="00904670">
        <w:rPr>
          <w:rFonts w:ascii="Calibri" w:hAnsi="Calibri" w:cs="Calibri"/>
          <w:iCs/>
          <w:lang w:val="en-GB"/>
        </w:rPr>
        <w:t xml:space="preserve">Kar_23 only): equant, subrounded to rounded, almost black in colour with lighter core, with iron-rich halo and </w:t>
      </w:r>
      <w:r w:rsidRPr="00904670">
        <w:rPr>
          <w:rFonts w:ascii="Calibri" w:hAnsi="Calibri" w:cs="Calibri"/>
          <w:lang w:val="en-GB"/>
        </w:rPr>
        <w:t>veins with concentric tendencies. The have the same inclusion composition as the red clay pellets. They are likely the same TFs as the red clay pellets just in reduced fabric, highlighting the iron rich veins.</w:t>
      </w:r>
    </w:p>
    <w:p w14:paraId="580849B9" w14:textId="77777777" w:rsidR="00BC7091" w:rsidRPr="009D7141" w:rsidRDefault="00BC7091" w:rsidP="00BC7091">
      <w:pPr>
        <w:spacing w:after="0" w:line="240" w:lineRule="auto"/>
        <w:jc w:val="both"/>
        <w:rPr>
          <w:rFonts w:ascii="Calibri" w:hAnsi="Calibri" w:cs="Calibri"/>
          <w:lang w:val="en-GB"/>
        </w:rPr>
      </w:pPr>
      <w:r w:rsidRPr="00F75DBB">
        <w:rPr>
          <w:rFonts w:ascii="Calibri" w:hAnsi="Calibri" w:cs="Calibri"/>
          <w:b/>
          <w:bCs/>
          <w:lang w:val="en-GB"/>
        </w:rPr>
        <w:t>Very few to rare</w:t>
      </w:r>
      <w:r w:rsidRPr="009D7141">
        <w:rPr>
          <w:rFonts w:ascii="Calibri" w:hAnsi="Calibri" w:cs="Calibri"/>
          <w:lang w:val="en-GB"/>
        </w:rPr>
        <w:t>: opaque minerals (0.3–0.5 mm)</w:t>
      </w:r>
    </w:p>
    <w:p w14:paraId="510116C6" w14:textId="77777777" w:rsidR="00BC7091" w:rsidRPr="009D7141" w:rsidRDefault="00BC7091" w:rsidP="00BC7091">
      <w:pPr>
        <w:spacing w:after="0" w:line="240" w:lineRule="auto"/>
        <w:jc w:val="both"/>
        <w:rPr>
          <w:rFonts w:ascii="Calibri" w:hAnsi="Calibri" w:cs="Calibri"/>
          <w:lang w:val="en-GB"/>
        </w:rPr>
      </w:pPr>
      <w:r w:rsidRPr="00F75DBB">
        <w:rPr>
          <w:rFonts w:ascii="Calibri" w:hAnsi="Calibri" w:cs="Calibri"/>
          <w:b/>
          <w:bCs/>
          <w:lang w:val="en-GB"/>
        </w:rPr>
        <w:t>Very few to absent</w:t>
      </w:r>
      <w:r w:rsidRPr="009D7141">
        <w:rPr>
          <w:rFonts w:ascii="Calibri" w:hAnsi="Calibri" w:cs="Calibri"/>
          <w:lang w:val="en-GB"/>
        </w:rPr>
        <w:t>: serpentinite, epidote, pyroxene</w:t>
      </w:r>
      <w:r>
        <w:rPr>
          <w:rFonts w:ascii="Calibri" w:hAnsi="Calibri" w:cs="Calibri"/>
          <w:lang w:val="en-GB"/>
        </w:rPr>
        <w:t xml:space="preserve">, </w:t>
      </w:r>
      <w:r w:rsidRPr="009D7141">
        <w:rPr>
          <w:rFonts w:ascii="Calibri" w:hAnsi="Calibri" w:cs="Calibri"/>
          <w:lang w:val="en-GB"/>
        </w:rPr>
        <w:t>muscovite</w:t>
      </w:r>
      <w:r>
        <w:rPr>
          <w:rFonts w:ascii="Calibri" w:hAnsi="Calibri" w:cs="Calibri"/>
          <w:lang w:val="en-GB"/>
        </w:rPr>
        <w:t xml:space="preserve"> and amphibole</w:t>
      </w:r>
      <w:r w:rsidRPr="009D7141">
        <w:rPr>
          <w:rFonts w:ascii="Calibri" w:hAnsi="Calibri" w:cs="Calibri"/>
          <w:lang w:val="en-GB"/>
        </w:rPr>
        <w:t xml:space="preserve"> (0.3–0.6 mm); intermediate volcanic rock(s) (one 2.2 mm, avg. 0.5 mm); low grade metamorphic foliated rocks</w:t>
      </w:r>
      <w:r>
        <w:rPr>
          <w:rFonts w:ascii="Calibri" w:hAnsi="Calibri" w:cs="Calibri"/>
          <w:lang w:val="en-GB"/>
        </w:rPr>
        <w:t xml:space="preserve"> including</w:t>
      </w:r>
      <w:r w:rsidRPr="009D7141">
        <w:rPr>
          <w:rFonts w:ascii="Calibri" w:hAnsi="Calibri" w:cs="Calibri"/>
          <w:lang w:val="en-GB"/>
        </w:rPr>
        <w:t xml:space="preserve"> phyllite (one 1.8 mm, otherwise </w:t>
      </w:r>
      <w:r>
        <w:rPr>
          <w:rFonts w:ascii="Calibri" w:hAnsi="Calibri" w:cs="Calibri"/>
          <w:lang w:val="en-GB"/>
        </w:rPr>
        <w:t>up to</w:t>
      </w:r>
      <w:r w:rsidRPr="009D7141">
        <w:rPr>
          <w:rFonts w:ascii="Calibri" w:hAnsi="Calibri" w:cs="Calibri"/>
          <w:lang w:val="en-GB"/>
        </w:rPr>
        <w:t xml:space="preserve"> 0.8 mm); micrite (likely secondary, </w:t>
      </w:r>
      <w:r>
        <w:rPr>
          <w:rFonts w:ascii="Calibri" w:hAnsi="Calibri" w:cs="Calibri"/>
          <w:lang w:val="en-GB"/>
        </w:rPr>
        <w:t>up to</w:t>
      </w:r>
      <w:r w:rsidRPr="009D7141">
        <w:rPr>
          <w:rFonts w:ascii="Calibri" w:hAnsi="Calibri" w:cs="Calibri"/>
          <w:lang w:val="en-GB"/>
        </w:rPr>
        <w:t xml:space="preserve"> 0.7 mm in a void)</w:t>
      </w:r>
    </w:p>
    <w:p w14:paraId="31D3783B" w14:textId="77777777" w:rsidR="00BC7091" w:rsidRPr="00CC7744" w:rsidRDefault="00BC7091" w:rsidP="00BC7091">
      <w:pPr>
        <w:spacing w:after="0" w:line="240" w:lineRule="auto"/>
        <w:jc w:val="both"/>
        <w:rPr>
          <w:rFonts w:ascii="Calibri" w:hAnsi="Calibri" w:cs="Calibri"/>
          <w:i/>
          <w:lang w:val="en-GB"/>
        </w:rPr>
      </w:pPr>
    </w:p>
    <w:p w14:paraId="18B84228" w14:textId="77777777" w:rsidR="00BC7091" w:rsidRPr="007D1B87" w:rsidRDefault="00BC7091" w:rsidP="00BC7091">
      <w:pPr>
        <w:spacing w:after="0" w:line="240" w:lineRule="auto"/>
        <w:jc w:val="both"/>
        <w:rPr>
          <w:rFonts w:ascii="Calibri" w:hAnsi="Calibri" w:cs="Calibri"/>
          <w:b/>
          <w:bCs/>
          <w:lang w:val="en-GB"/>
        </w:rPr>
      </w:pPr>
      <w:bookmarkStart w:id="1" w:name="_Hlk219483782"/>
      <w:r w:rsidRPr="007D1B87">
        <w:rPr>
          <w:rFonts w:ascii="Calibri" w:hAnsi="Calibri" w:cs="Calibri"/>
          <w:b/>
          <w:bCs/>
          <w:i/>
          <w:lang w:val="en-GB"/>
        </w:rPr>
        <w:t>The fine fraction</w:t>
      </w:r>
    </w:p>
    <w:p w14:paraId="6FCEC063" w14:textId="77777777" w:rsidR="00BC7091" w:rsidRPr="00F53134" w:rsidRDefault="00BC7091" w:rsidP="00BC7091">
      <w:pPr>
        <w:spacing w:after="0" w:line="240" w:lineRule="auto"/>
        <w:jc w:val="both"/>
        <w:rPr>
          <w:rFonts w:ascii="Calibri" w:hAnsi="Calibri" w:cs="Calibri"/>
          <w:lang w:val="en-GB"/>
        </w:rPr>
      </w:pPr>
      <w:r w:rsidRPr="00F53134">
        <w:rPr>
          <w:rFonts w:ascii="Calibri" w:hAnsi="Calibri" w:cs="Calibri"/>
          <w:lang w:val="en-GB"/>
        </w:rPr>
        <w:t>Incl. max 0.1 mm, a</w:t>
      </w:r>
      <w:r w:rsidRPr="00F53134">
        <w:rPr>
          <w:rFonts w:ascii="Calibri" w:hAnsi="Calibri" w:cs="Calibri"/>
          <w:bCs/>
          <w:lang w:val="en-GB"/>
        </w:rPr>
        <w:t>vg. incl. size 0.05 mm, elongate to equant, angular to sub-rounded</w:t>
      </w:r>
    </w:p>
    <w:p w14:paraId="69B77738" w14:textId="77777777" w:rsidR="00BC7091" w:rsidRPr="00CC7744" w:rsidRDefault="00BC7091" w:rsidP="00BC7091">
      <w:pPr>
        <w:spacing w:after="0" w:line="240" w:lineRule="auto"/>
        <w:jc w:val="both"/>
        <w:rPr>
          <w:rFonts w:ascii="Calibri" w:hAnsi="Calibri" w:cs="Calibri"/>
          <w:lang w:val="en-GB"/>
        </w:rPr>
      </w:pPr>
      <w:r w:rsidRPr="00F53134">
        <w:rPr>
          <w:rFonts w:ascii="Calibri" w:hAnsi="Calibri" w:cs="Calibri"/>
          <w:b/>
          <w:lang w:val="en-GB"/>
        </w:rPr>
        <w:t>Dominant</w:t>
      </w:r>
      <w:r w:rsidRPr="00F53134">
        <w:rPr>
          <w:rFonts w:ascii="Calibri" w:hAnsi="Calibri" w:cs="Calibri"/>
          <w:bCs/>
          <w:lang w:val="en-GB"/>
        </w:rPr>
        <w:t xml:space="preserve">: </w:t>
      </w:r>
      <w:r w:rsidRPr="00F53134">
        <w:rPr>
          <w:rFonts w:ascii="Calibri" w:hAnsi="Calibri" w:cs="Calibri"/>
          <w:lang w:val="en-GB"/>
        </w:rPr>
        <w:t>quartz</w:t>
      </w:r>
    </w:p>
    <w:p w14:paraId="3E6596DB" w14:textId="77777777" w:rsidR="00BC7091" w:rsidRDefault="00BC7091" w:rsidP="00BC7091">
      <w:pPr>
        <w:spacing w:after="0" w:line="240" w:lineRule="auto"/>
        <w:jc w:val="both"/>
        <w:rPr>
          <w:rFonts w:ascii="Calibri" w:hAnsi="Calibri" w:cs="Calibri"/>
          <w:lang w:val="en-GB"/>
        </w:rPr>
      </w:pPr>
      <w:r w:rsidRPr="00F75DBB">
        <w:rPr>
          <w:rFonts w:ascii="Calibri" w:hAnsi="Calibri" w:cs="Calibri"/>
          <w:b/>
          <w:bCs/>
          <w:lang w:val="en-GB"/>
        </w:rPr>
        <w:t xml:space="preserve">Frequent </w:t>
      </w:r>
      <w:proofErr w:type="spellStart"/>
      <w:r w:rsidRPr="00F75DBB">
        <w:rPr>
          <w:rFonts w:ascii="Calibri" w:hAnsi="Calibri" w:cs="Calibri"/>
          <w:b/>
          <w:bCs/>
          <w:lang w:val="en-GB"/>
        </w:rPr>
        <w:t>to</w:t>
      </w:r>
      <w:proofErr w:type="spellEnd"/>
      <w:r w:rsidRPr="00F75DBB">
        <w:rPr>
          <w:rFonts w:ascii="Calibri" w:hAnsi="Calibri" w:cs="Calibri"/>
          <w:b/>
          <w:bCs/>
          <w:lang w:val="en-GB"/>
        </w:rPr>
        <w:t xml:space="preserve"> few</w:t>
      </w:r>
      <w:r w:rsidRPr="00CC7744">
        <w:rPr>
          <w:rFonts w:ascii="Calibri" w:hAnsi="Calibri" w:cs="Calibri"/>
          <w:lang w:val="en-GB"/>
        </w:rPr>
        <w:t>:</w:t>
      </w:r>
      <w:r>
        <w:rPr>
          <w:rFonts w:ascii="Calibri" w:hAnsi="Calibri" w:cs="Calibri"/>
          <w:lang w:val="en-GB"/>
        </w:rPr>
        <w:t xml:space="preserve"> </w:t>
      </w:r>
      <w:r w:rsidRPr="00CC7744">
        <w:rPr>
          <w:rFonts w:ascii="Calibri" w:hAnsi="Calibri" w:cs="Calibri"/>
          <w:lang w:val="en-GB"/>
        </w:rPr>
        <w:t>biotite</w:t>
      </w:r>
      <w:r>
        <w:rPr>
          <w:rFonts w:ascii="Calibri" w:hAnsi="Calibri" w:cs="Calibri"/>
          <w:lang w:val="en-GB"/>
        </w:rPr>
        <w:t xml:space="preserve">, </w:t>
      </w:r>
      <w:r w:rsidRPr="00CC7744">
        <w:rPr>
          <w:rFonts w:ascii="Calibri" w:hAnsi="Calibri" w:cs="Calibri"/>
          <w:lang w:val="en-GB"/>
        </w:rPr>
        <w:t>muscovite</w:t>
      </w:r>
      <w:r>
        <w:rPr>
          <w:rFonts w:ascii="Calibri" w:hAnsi="Calibri" w:cs="Calibri"/>
          <w:lang w:val="en-GB"/>
        </w:rPr>
        <w:t>,</w:t>
      </w:r>
      <w:r w:rsidRPr="0049125D">
        <w:rPr>
          <w:rFonts w:ascii="Calibri" w:hAnsi="Calibri" w:cs="Calibri"/>
          <w:lang w:val="en-GB"/>
        </w:rPr>
        <w:t xml:space="preserve"> </w:t>
      </w:r>
      <w:r w:rsidRPr="00CC7744">
        <w:rPr>
          <w:rFonts w:ascii="Calibri" w:hAnsi="Calibri" w:cs="Calibri"/>
          <w:lang w:val="en-GB"/>
        </w:rPr>
        <w:t>opaque minerals</w:t>
      </w:r>
    </w:p>
    <w:p w14:paraId="5A591E88" w14:textId="77777777" w:rsidR="00BC7091" w:rsidRPr="00CC7744" w:rsidRDefault="00BC7091" w:rsidP="00BC7091">
      <w:pPr>
        <w:spacing w:after="0" w:line="240" w:lineRule="auto"/>
        <w:jc w:val="both"/>
        <w:rPr>
          <w:rFonts w:ascii="Calibri" w:hAnsi="Calibri" w:cs="Calibri"/>
          <w:lang w:val="en-GB"/>
        </w:rPr>
      </w:pPr>
      <w:r w:rsidRPr="00F75DBB">
        <w:rPr>
          <w:rFonts w:ascii="Calibri" w:hAnsi="Calibri" w:cs="Calibri"/>
          <w:b/>
          <w:bCs/>
          <w:lang w:val="en-GB"/>
        </w:rPr>
        <w:t>Common to few</w:t>
      </w:r>
      <w:r>
        <w:rPr>
          <w:rFonts w:ascii="Calibri" w:hAnsi="Calibri" w:cs="Calibri"/>
          <w:lang w:val="en-GB"/>
        </w:rPr>
        <w:t xml:space="preserve">: </w:t>
      </w:r>
      <w:r w:rsidRPr="00CC7744">
        <w:rPr>
          <w:rFonts w:ascii="Calibri" w:hAnsi="Calibri" w:cs="Calibri"/>
          <w:lang w:val="en-GB"/>
        </w:rPr>
        <w:t>epidote, serpentinite, pyroxene</w:t>
      </w:r>
    </w:p>
    <w:bookmarkEnd w:id="1"/>
    <w:p w14:paraId="27F5327B" w14:textId="77777777" w:rsidR="00BC7091" w:rsidRPr="00CC7744" w:rsidRDefault="00BC7091" w:rsidP="00BC7091">
      <w:pPr>
        <w:spacing w:after="0" w:line="240" w:lineRule="auto"/>
        <w:rPr>
          <w:rFonts w:ascii="Calibri" w:hAnsi="Calibri" w:cs="Calibri"/>
          <w:lang w:val="en-GB"/>
        </w:rPr>
      </w:pPr>
    </w:p>
    <w:p w14:paraId="049E61D1" w14:textId="77777777" w:rsidR="00BC7091" w:rsidRPr="00CC7744" w:rsidRDefault="00BC7091" w:rsidP="00BC7091">
      <w:pPr>
        <w:spacing w:after="0" w:line="240" w:lineRule="auto"/>
        <w:rPr>
          <w:rFonts w:ascii="Calibri" w:hAnsi="Calibri" w:cs="Calibri"/>
          <w:b/>
          <w:bCs/>
          <w:lang w:val="en-GB"/>
        </w:rPr>
      </w:pPr>
      <w:bookmarkStart w:id="2" w:name="_Hlk219483489"/>
      <w:r w:rsidRPr="00CC7744">
        <w:rPr>
          <w:rFonts w:ascii="Calibri" w:hAnsi="Calibri" w:cs="Calibri"/>
          <w:b/>
          <w:bCs/>
          <w:lang w:val="en-GB"/>
        </w:rPr>
        <w:lastRenderedPageBreak/>
        <w:t xml:space="preserve">Variations on </w:t>
      </w:r>
      <w:r>
        <w:rPr>
          <w:rFonts w:ascii="Calibri" w:hAnsi="Calibri" w:cs="Calibri"/>
          <w:b/>
          <w:bCs/>
          <w:lang w:val="en-GB"/>
        </w:rPr>
        <w:t>standard</w:t>
      </w:r>
      <w:r w:rsidRPr="00CC7744">
        <w:rPr>
          <w:rFonts w:ascii="Calibri" w:hAnsi="Calibri" w:cs="Calibri"/>
          <w:b/>
          <w:bCs/>
          <w:lang w:val="en-GB"/>
        </w:rPr>
        <w:t xml:space="preserve"> fabric</w:t>
      </w:r>
      <w:r>
        <w:rPr>
          <w:rFonts w:ascii="Calibri" w:hAnsi="Calibri" w:cs="Calibri"/>
          <w:b/>
          <w:bCs/>
          <w:lang w:val="en-GB"/>
        </w:rPr>
        <w:t xml:space="preserve"> F02a</w:t>
      </w:r>
    </w:p>
    <w:bookmarkEnd w:id="2"/>
    <w:p w14:paraId="4B1B4D31" w14:textId="77777777" w:rsidR="00BC7091" w:rsidRPr="00CC7744" w:rsidRDefault="00BC7091" w:rsidP="00BC7091">
      <w:pPr>
        <w:spacing w:after="0" w:line="240" w:lineRule="auto"/>
        <w:rPr>
          <w:rFonts w:ascii="Calibri" w:hAnsi="Calibri" w:cs="Calibri"/>
          <w:lang w:val="en-GB"/>
        </w:rPr>
      </w:pPr>
      <w:r w:rsidRPr="004F5B87">
        <w:rPr>
          <w:rFonts w:ascii="Calibri" w:hAnsi="Calibri" w:cs="Calibri"/>
          <w:b/>
          <w:bCs/>
          <w:lang w:val="en-GB"/>
        </w:rPr>
        <w:t>Koz_23</w:t>
      </w:r>
      <w:r w:rsidRPr="004F5B87">
        <w:rPr>
          <w:rFonts w:ascii="Calibri" w:hAnsi="Calibri" w:cs="Calibri"/>
          <w:lang w:val="en-GB"/>
        </w:rPr>
        <w:t xml:space="preserve"> and </w:t>
      </w:r>
      <w:r w:rsidRPr="004F5B87">
        <w:rPr>
          <w:rFonts w:ascii="Calibri" w:hAnsi="Calibri" w:cs="Calibri"/>
          <w:b/>
          <w:bCs/>
          <w:lang w:val="en-GB"/>
        </w:rPr>
        <w:t>Kar_25</w:t>
      </w:r>
      <w:r w:rsidRPr="004F5B87">
        <w:rPr>
          <w:rFonts w:ascii="Calibri" w:hAnsi="Calibri" w:cs="Calibri"/>
          <w:lang w:val="en-GB"/>
        </w:rPr>
        <w:t xml:space="preserve"> have weakly bimodal coarse fabric with rather single-spaced inclusions which are more abundant (ca. 60%) than in the standard fabric</w:t>
      </w:r>
    </w:p>
    <w:p w14:paraId="716D2877" w14:textId="77777777" w:rsidR="00BC7091" w:rsidRDefault="00BC7091" w:rsidP="00BC7091">
      <w:pPr>
        <w:spacing w:after="0" w:line="240" w:lineRule="auto"/>
        <w:rPr>
          <w:rFonts w:ascii="Calibri" w:hAnsi="Calibri" w:cs="Calibri"/>
          <w:lang w:val="en-GB"/>
        </w:rPr>
      </w:pPr>
      <w:r w:rsidRPr="002B230B">
        <w:rPr>
          <w:rFonts w:ascii="Calibri" w:hAnsi="Calibri" w:cs="Calibri"/>
          <w:b/>
          <w:bCs/>
          <w:lang w:val="en-GB"/>
        </w:rPr>
        <w:t>Kar_24</w:t>
      </w:r>
      <w:r w:rsidRPr="00CC7744">
        <w:rPr>
          <w:rFonts w:ascii="Calibri" w:hAnsi="Calibri" w:cs="Calibri"/>
          <w:lang w:val="en-GB"/>
        </w:rPr>
        <w:t xml:space="preserve"> and </w:t>
      </w:r>
      <w:r w:rsidRPr="002B230B">
        <w:rPr>
          <w:rFonts w:ascii="Calibri" w:hAnsi="Calibri" w:cs="Calibri"/>
          <w:b/>
          <w:bCs/>
          <w:lang w:val="en-GB"/>
        </w:rPr>
        <w:t xml:space="preserve">Kar_27 </w:t>
      </w:r>
      <w:r>
        <w:rPr>
          <w:rFonts w:ascii="Calibri" w:hAnsi="Calibri" w:cs="Calibri"/>
          <w:lang w:val="en-GB"/>
        </w:rPr>
        <w:t>contain more</w:t>
      </w:r>
      <w:r w:rsidRPr="00CC7744">
        <w:rPr>
          <w:rFonts w:ascii="Calibri" w:hAnsi="Calibri" w:cs="Calibri"/>
          <w:lang w:val="en-GB"/>
        </w:rPr>
        <w:t xml:space="preserve"> </w:t>
      </w:r>
      <w:r>
        <w:rPr>
          <w:rFonts w:ascii="Calibri" w:hAnsi="Calibri" w:cs="Calibri"/>
          <w:lang w:val="en-GB"/>
        </w:rPr>
        <w:t xml:space="preserve">and bigger grains of </w:t>
      </w:r>
      <w:r w:rsidRPr="00CC7744">
        <w:rPr>
          <w:rFonts w:ascii="Calibri" w:hAnsi="Calibri" w:cs="Calibri"/>
          <w:lang w:val="en-GB"/>
        </w:rPr>
        <w:t>pyroxene, epidote, biotite</w:t>
      </w:r>
      <w:r>
        <w:rPr>
          <w:rFonts w:ascii="Calibri" w:hAnsi="Calibri" w:cs="Calibri"/>
          <w:lang w:val="en-GB"/>
        </w:rPr>
        <w:t xml:space="preserve"> and serpentine (few in amount)</w:t>
      </w:r>
    </w:p>
    <w:p w14:paraId="03B64B01" w14:textId="77777777" w:rsidR="00BC7091" w:rsidRPr="00DE6323" w:rsidRDefault="00BC7091" w:rsidP="00BC7091">
      <w:pPr>
        <w:spacing w:after="0" w:line="240" w:lineRule="auto"/>
        <w:rPr>
          <w:rFonts w:ascii="Calibri" w:hAnsi="Calibri" w:cs="Calibri"/>
          <w:lang w:val="en-GB"/>
        </w:rPr>
      </w:pPr>
    </w:p>
    <w:p w14:paraId="03681CE4" w14:textId="77777777" w:rsidR="00BC7091" w:rsidRPr="00450E81" w:rsidRDefault="00BC7091" w:rsidP="00BC7091">
      <w:pPr>
        <w:spacing w:after="0" w:line="240" w:lineRule="auto"/>
        <w:jc w:val="both"/>
        <w:rPr>
          <w:rFonts w:ascii="Calibri" w:hAnsi="Calibri" w:cs="Calibri"/>
          <w:b/>
          <w:lang w:val="en-US"/>
        </w:rPr>
      </w:pPr>
      <w:r w:rsidRPr="00450E81">
        <w:rPr>
          <w:rFonts w:ascii="Calibri" w:hAnsi="Calibri" w:cs="Calibri"/>
          <w:b/>
          <w:lang w:val="en-US"/>
        </w:rPr>
        <w:t>F</w:t>
      </w:r>
      <w:r>
        <w:rPr>
          <w:rFonts w:ascii="Calibri" w:hAnsi="Calibri" w:cs="Calibri"/>
          <w:b/>
          <w:lang w:val="en-US"/>
        </w:rPr>
        <w:t>0</w:t>
      </w:r>
      <w:r w:rsidRPr="00450E81">
        <w:rPr>
          <w:rFonts w:ascii="Calibri" w:hAnsi="Calibri" w:cs="Calibri"/>
          <w:b/>
          <w:lang w:val="en-US"/>
        </w:rPr>
        <w:t>2b</w:t>
      </w:r>
      <w:r>
        <w:rPr>
          <w:rFonts w:ascii="Calibri" w:hAnsi="Calibri" w:cs="Calibri"/>
          <w:b/>
          <w:lang w:val="en-US"/>
        </w:rPr>
        <w:t xml:space="preserve"> (YS_25)</w:t>
      </w:r>
    </w:p>
    <w:p w14:paraId="4C28FACB" w14:textId="77777777" w:rsidR="00BC7091" w:rsidRDefault="00BC7091" w:rsidP="00BC7091">
      <w:pPr>
        <w:spacing w:after="0" w:line="240" w:lineRule="auto"/>
        <w:jc w:val="both"/>
        <w:rPr>
          <w:rFonts w:ascii="Calibri" w:hAnsi="Calibri" w:cs="Calibri"/>
          <w:lang w:val="en-US"/>
        </w:rPr>
      </w:pPr>
      <w:r w:rsidRPr="00DE6323">
        <w:rPr>
          <w:rFonts w:ascii="Calibri" w:hAnsi="Calibri" w:cs="Calibri"/>
          <w:lang w:val="en-US"/>
        </w:rPr>
        <w:t xml:space="preserve">The standard fabric description of F2a also applies to F2b. However, both finer and coarse fractions </w:t>
      </w:r>
      <w:r>
        <w:rPr>
          <w:rFonts w:ascii="Calibri" w:hAnsi="Calibri" w:cs="Calibri"/>
          <w:lang w:val="en-US"/>
        </w:rPr>
        <w:t xml:space="preserve">of the fabric </w:t>
      </w:r>
      <w:r w:rsidRPr="00DE6323">
        <w:rPr>
          <w:rFonts w:ascii="Calibri" w:hAnsi="Calibri" w:cs="Calibri"/>
          <w:lang w:val="en-US"/>
        </w:rPr>
        <w:t xml:space="preserve">contain </w:t>
      </w:r>
      <w:r>
        <w:rPr>
          <w:rFonts w:ascii="Calibri" w:hAnsi="Calibri" w:cs="Calibri"/>
          <w:lang w:val="en-US"/>
        </w:rPr>
        <w:t xml:space="preserve">frequent </w:t>
      </w:r>
      <w:r w:rsidRPr="00DE6323">
        <w:rPr>
          <w:rFonts w:ascii="Calibri" w:hAnsi="Calibri" w:cs="Calibri"/>
          <w:lang w:val="en-US"/>
        </w:rPr>
        <w:t>number of biotite mica-schist, characterized by laths up to 0.9 mm in length, with an average length of 0.3 mm.</w:t>
      </w:r>
    </w:p>
    <w:p w14:paraId="536C512D" w14:textId="378FA868" w:rsidR="00BC7091" w:rsidRDefault="00BC7091" w:rsidP="00A605E6">
      <w:pPr>
        <w:spacing w:after="0" w:line="240" w:lineRule="auto"/>
        <w:jc w:val="both"/>
        <w:rPr>
          <w:rFonts w:ascii="Calibri" w:hAnsi="Calibri" w:cs="Calibri"/>
          <w:lang w:val="en-US"/>
        </w:rPr>
      </w:pPr>
      <w:r>
        <w:rPr>
          <w:rFonts w:ascii="Calibri" w:hAnsi="Calibri" w:cs="Calibri"/>
          <w:lang w:val="en-US"/>
        </w:rPr>
        <w:br w:type="page"/>
      </w:r>
    </w:p>
    <w:p w14:paraId="417D8030" w14:textId="77777777" w:rsidR="00BC7091" w:rsidRPr="003D43DC" w:rsidRDefault="00BC7091" w:rsidP="00BC7091">
      <w:pPr>
        <w:spacing w:after="0" w:line="240" w:lineRule="auto"/>
        <w:rPr>
          <w:rFonts w:ascii="Calibri" w:hAnsi="Calibri" w:cs="Calibri"/>
          <w:b/>
          <w:lang w:val="en-GB"/>
        </w:rPr>
      </w:pPr>
      <w:r w:rsidRPr="003D43DC">
        <w:rPr>
          <w:rFonts w:ascii="Calibri" w:hAnsi="Calibri" w:cs="Calibri"/>
          <w:b/>
          <w:lang w:val="en-GB"/>
        </w:rPr>
        <w:lastRenderedPageBreak/>
        <w:t>HM F03 Volcanic Fabric</w:t>
      </w:r>
    </w:p>
    <w:p w14:paraId="06AB8EA7" w14:textId="77777777" w:rsidR="00BC7091" w:rsidRPr="003D43DC" w:rsidRDefault="00BC7091" w:rsidP="00BC7091">
      <w:pPr>
        <w:spacing w:after="0" w:line="240" w:lineRule="auto"/>
        <w:rPr>
          <w:rFonts w:ascii="Calibri" w:hAnsi="Calibri" w:cs="Calibri"/>
          <w:lang w:val="en-GB"/>
        </w:rPr>
      </w:pPr>
      <w:r w:rsidRPr="003D43DC">
        <w:rPr>
          <w:rFonts w:ascii="Calibri" w:hAnsi="Calibri" w:cs="Calibri"/>
          <w:lang w:val="en-GB"/>
        </w:rPr>
        <w:t>Samples (</w:t>
      </w:r>
      <w:r>
        <w:rPr>
          <w:rFonts w:ascii="Calibri" w:hAnsi="Calibri" w:cs="Calibri"/>
          <w:lang w:val="en-GB"/>
        </w:rPr>
        <w:t>n=</w:t>
      </w:r>
      <w:r w:rsidRPr="003D43DC">
        <w:rPr>
          <w:rFonts w:ascii="Calibri" w:hAnsi="Calibri" w:cs="Calibri"/>
          <w:lang w:val="en-GB"/>
        </w:rPr>
        <w:t>5): Koz_24, Koz_25, Koz_26, Koz_27</w:t>
      </w:r>
      <w:r>
        <w:rPr>
          <w:rFonts w:ascii="Calibri" w:hAnsi="Calibri" w:cs="Calibri"/>
          <w:lang w:val="en-GB"/>
        </w:rPr>
        <w:t xml:space="preserve">, </w:t>
      </w:r>
      <w:r w:rsidRPr="003D43DC">
        <w:rPr>
          <w:rFonts w:ascii="Calibri" w:hAnsi="Calibri" w:cs="Calibri"/>
          <w:lang w:val="en-GB"/>
        </w:rPr>
        <w:t xml:space="preserve">YS_20 </w:t>
      </w:r>
    </w:p>
    <w:p w14:paraId="7E8C4EA4" w14:textId="77777777" w:rsidR="00BC7091" w:rsidRPr="003D43DC" w:rsidRDefault="00BC7091" w:rsidP="00BC7091">
      <w:pPr>
        <w:spacing w:after="0" w:line="240" w:lineRule="auto"/>
        <w:rPr>
          <w:rFonts w:ascii="Calibri" w:hAnsi="Calibri" w:cs="Calibri"/>
          <w:lang w:val="en-GB"/>
        </w:rPr>
      </w:pPr>
    </w:p>
    <w:p w14:paraId="67B1EFB3" w14:textId="77777777" w:rsidR="00BC7091" w:rsidRPr="00F52840" w:rsidRDefault="00BC7091" w:rsidP="00BC7091">
      <w:pPr>
        <w:spacing w:after="0" w:line="240" w:lineRule="auto"/>
        <w:jc w:val="both"/>
        <w:rPr>
          <w:rFonts w:ascii="Calibri" w:hAnsi="Calibri" w:cs="Calibri"/>
          <w:b/>
          <w:bCs/>
          <w:lang w:val="en-GB"/>
        </w:rPr>
      </w:pPr>
      <w:r w:rsidRPr="00F52840">
        <w:rPr>
          <w:rFonts w:ascii="Calibri" w:hAnsi="Calibri" w:cs="Calibri"/>
          <w:b/>
          <w:bCs/>
          <w:lang w:val="en-GB"/>
        </w:rPr>
        <w:t xml:space="preserve">Sub-fabrics </w:t>
      </w:r>
    </w:p>
    <w:p w14:paraId="30458543" w14:textId="77777777" w:rsidR="00BC7091" w:rsidRPr="003D43DC" w:rsidRDefault="00BC7091" w:rsidP="00BC7091">
      <w:pPr>
        <w:spacing w:after="0" w:line="240" w:lineRule="auto"/>
        <w:jc w:val="both"/>
        <w:rPr>
          <w:rFonts w:ascii="Calibri" w:hAnsi="Calibri" w:cs="Calibri"/>
          <w:lang w:val="en-GB"/>
        </w:rPr>
      </w:pPr>
      <w:r w:rsidRPr="00B75AEC">
        <w:rPr>
          <w:rFonts w:ascii="Calibri" w:hAnsi="Calibri" w:cs="Calibri"/>
          <w:b/>
          <w:bCs/>
          <w:lang w:val="en-GB"/>
        </w:rPr>
        <w:t>F03a</w:t>
      </w:r>
      <w:r w:rsidRPr="003D43DC">
        <w:rPr>
          <w:rFonts w:ascii="Calibri" w:hAnsi="Calibri" w:cs="Calibri"/>
          <w:lang w:val="en-GB"/>
        </w:rPr>
        <w:t xml:space="preserve"> – volcanic rocks </w:t>
      </w:r>
      <w:r>
        <w:rPr>
          <w:rFonts w:ascii="Calibri" w:hAnsi="Calibri" w:cs="Calibri"/>
          <w:lang w:val="en-GB"/>
        </w:rPr>
        <w:t>of</w:t>
      </w:r>
      <w:r w:rsidRPr="003D43DC">
        <w:rPr>
          <w:rFonts w:ascii="Calibri" w:hAnsi="Calibri" w:cs="Calibri"/>
          <w:lang w:val="en-GB"/>
        </w:rPr>
        <w:t xml:space="preserve"> felsic composition (</w:t>
      </w:r>
      <w:r>
        <w:rPr>
          <w:rFonts w:ascii="Calibri" w:hAnsi="Calibri" w:cs="Calibri"/>
          <w:lang w:val="en-GB"/>
        </w:rPr>
        <w:t xml:space="preserve">n=2, </w:t>
      </w:r>
      <w:r w:rsidRPr="003D43DC">
        <w:rPr>
          <w:rFonts w:ascii="Calibri" w:hAnsi="Calibri" w:cs="Calibri"/>
          <w:lang w:val="en-GB"/>
        </w:rPr>
        <w:t>Koz_26, Koz_27)</w:t>
      </w:r>
    </w:p>
    <w:p w14:paraId="76163001" w14:textId="77777777" w:rsidR="00BC7091" w:rsidRPr="003D43DC" w:rsidRDefault="00BC7091" w:rsidP="00BC7091">
      <w:pPr>
        <w:spacing w:after="0" w:line="240" w:lineRule="auto"/>
        <w:jc w:val="both"/>
        <w:rPr>
          <w:rFonts w:ascii="Calibri" w:hAnsi="Calibri" w:cs="Calibri"/>
          <w:lang w:val="en-GB"/>
        </w:rPr>
      </w:pPr>
      <w:r w:rsidRPr="00B75AEC">
        <w:rPr>
          <w:rFonts w:ascii="Calibri" w:hAnsi="Calibri" w:cs="Calibri"/>
          <w:b/>
          <w:bCs/>
          <w:lang w:val="en-GB"/>
        </w:rPr>
        <w:t>F03b</w:t>
      </w:r>
      <w:r w:rsidRPr="003D43DC">
        <w:rPr>
          <w:rFonts w:ascii="Calibri" w:hAnsi="Calibri" w:cs="Calibri"/>
          <w:lang w:val="en-GB"/>
        </w:rPr>
        <w:t xml:space="preserve"> – volcanic rocks </w:t>
      </w:r>
      <w:r>
        <w:rPr>
          <w:rFonts w:ascii="Calibri" w:hAnsi="Calibri" w:cs="Calibri"/>
          <w:lang w:val="en-GB"/>
        </w:rPr>
        <w:t>of</w:t>
      </w:r>
      <w:r w:rsidRPr="003D43DC">
        <w:rPr>
          <w:rFonts w:ascii="Calibri" w:hAnsi="Calibri" w:cs="Calibri"/>
          <w:lang w:val="en-GB"/>
        </w:rPr>
        <w:t xml:space="preserve"> felsic composition + tempered by grog (</w:t>
      </w:r>
      <w:r>
        <w:rPr>
          <w:rFonts w:ascii="Calibri" w:hAnsi="Calibri" w:cs="Calibri"/>
          <w:lang w:val="en-GB"/>
        </w:rPr>
        <w:t xml:space="preserve">n=2, </w:t>
      </w:r>
      <w:r w:rsidRPr="003D43DC">
        <w:rPr>
          <w:rFonts w:ascii="Calibri" w:hAnsi="Calibri" w:cs="Calibri"/>
          <w:lang w:val="en-GB"/>
        </w:rPr>
        <w:t>Koz_24, Koz_25)</w:t>
      </w:r>
    </w:p>
    <w:p w14:paraId="4C3CA04E" w14:textId="77777777" w:rsidR="00BC7091" w:rsidRPr="003D43DC" w:rsidRDefault="00BC7091" w:rsidP="00BC7091">
      <w:pPr>
        <w:spacing w:after="0" w:line="240" w:lineRule="auto"/>
        <w:jc w:val="both"/>
        <w:rPr>
          <w:rFonts w:ascii="Calibri" w:hAnsi="Calibri" w:cs="Calibri"/>
          <w:lang w:val="en-GB"/>
        </w:rPr>
      </w:pPr>
      <w:r w:rsidRPr="00B75AEC">
        <w:rPr>
          <w:rFonts w:ascii="Calibri" w:hAnsi="Calibri" w:cs="Calibri"/>
          <w:b/>
          <w:bCs/>
          <w:lang w:val="en-GB"/>
        </w:rPr>
        <w:t>F03c</w:t>
      </w:r>
      <w:r w:rsidRPr="003D43DC">
        <w:rPr>
          <w:rFonts w:ascii="Calibri" w:hAnsi="Calibri" w:cs="Calibri"/>
          <w:lang w:val="en-GB"/>
        </w:rPr>
        <w:t xml:space="preserve"> – volcanic rocks </w:t>
      </w:r>
      <w:r>
        <w:rPr>
          <w:rFonts w:ascii="Calibri" w:hAnsi="Calibri" w:cs="Calibri"/>
          <w:lang w:val="en-GB"/>
        </w:rPr>
        <w:t>of</w:t>
      </w:r>
      <w:r w:rsidRPr="003D43DC">
        <w:rPr>
          <w:rFonts w:ascii="Calibri" w:hAnsi="Calibri" w:cs="Calibri"/>
          <w:lang w:val="en-GB"/>
        </w:rPr>
        <w:t xml:space="preserve"> felsic </w:t>
      </w:r>
      <w:r>
        <w:rPr>
          <w:rFonts w:ascii="Calibri" w:hAnsi="Calibri" w:cs="Calibri"/>
          <w:lang w:val="en-GB"/>
        </w:rPr>
        <w:t xml:space="preserve">and intermediate </w:t>
      </w:r>
      <w:r w:rsidRPr="003D43DC">
        <w:rPr>
          <w:rFonts w:ascii="Calibri" w:hAnsi="Calibri" w:cs="Calibri"/>
          <w:lang w:val="en-GB"/>
        </w:rPr>
        <w:t>composition (</w:t>
      </w:r>
      <w:r>
        <w:rPr>
          <w:rFonts w:ascii="Calibri" w:hAnsi="Calibri" w:cs="Calibri"/>
          <w:lang w:val="en-GB"/>
        </w:rPr>
        <w:t xml:space="preserve">n=1, </w:t>
      </w:r>
      <w:r w:rsidRPr="003D43DC">
        <w:rPr>
          <w:rFonts w:ascii="Calibri" w:hAnsi="Calibri" w:cs="Calibri"/>
          <w:lang w:val="en-GB"/>
        </w:rPr>
        <w:t>YS_20)</w:t>
      </w:r>
    </w:p>
    <w:p w14:paraId="4CDEB99C" w14:textId="77777777" w:rsidR="00BC7091" w:rsidRPr="003D43DC" w:rsidRDefault="00BC7091" w:rsidP="00BC7091">
      <w:pPr>
        <w:spacing w:after="0" w:line="240" w:lineRule="auto"/>
        <w:rPr>
          <w:rFonts w:ascii="Calibri" w:hAnsi="Calibri" w:cs="Calibri"/>
          <w:b/>
          <w:lang w:val="en-GB"/>
        </w:rPr>
      </w:pPr>
    </w:p>
    <w:p w14:paraId="17837762" w14:textId="3C9A8ABE" w:rsidR="00BC7091" w:rsidRPr="003D43DC" w:rsidRDefault="00BC7091" w:rsidP="00BC7091">
      <w:pPr>
        <w:spacing w:after="0" w:line="240" w:lineRule="auto"/>
        <w:jc w:val="both"/>
        <w:rPr>
          <w:rFonts w:ascii="Calibri" w:hAnsi="Calibri" w:cs="Calibri"/>
          <w:b/>
          <w:lang w:val="en-GB"/>
        </w:rPr>
      </w:pPr>
      <w:r w:rsidRPr="003D43DC">
        <w:rPr>
          <w:rFonts w:ascii="Calibri" w:hAnsi="Calibri" w:cs="Calibri"/>
          <w:b/>
          <w:lang w:val="en-GB"/>
        </w:rPr>
        <w:t>F</w:t>
      </w:r>
      <w:r>
        <w:rPr>
          <w:rFonts w:ascii="Calibri" w:hAnsi="Calibri" w:cs="Calibri"/>
          <w:b/>
          <w:lang w:val="en-GB"/>
        </w:rPr>
        <w:t>0</w:t>
      </w:r>
      <w:r w:rsidR="00C1461E">
        <w:rPr>
          <w:rFonts w:ascii="Calibri" w:hAnsi="Calibri" w:cs="Calibri"/>
          <w:b/>
          <w:lang w:val="en-GB"/>
        </w:rPr>
        <w:t>3</w:t>
      </w:r>
      <w:r w:rsidRPr="003D43DC">
        <w:rPr>
          <w:rFonts w:ascii="Calibri" w:hAnsi="Calibri" w:cs="Calibri"/>
          <w:b/>
          <w:lang w:val="en-GB"/>
        </w:rPr>
        <w:t>a, b, c</w:t>
      </w:r>
    </w:p>
    <w:p w14:paraId="298798AF" w14:textId="77777777" w:rsidR="00BC7091" w:rsidRPr="003D43DC" w:rsidRDefault="00BC7091" w:rsidP="00BC7091">
      <w:pPr>
        <w:spacing w:after="0" w:line="240" w:lineRule="auto"/>
        <w:rPr>
          <w:rFonts w:ascii="Calibri" w:hAnsi="Calibri" w:cs="Calibri"/>
          <w:b/>
          <w:lang w:val="en-GB"/>
        </w:rPr>
      </w:pPr>
    </w:p>
    <w:p w14:paraId="51F94040" w14:textId="77777777" w:rsidR="00BC7091" w:rsidRPr="003D43DC" w:rsidRDefault="00BC7091" w:rsidP="00BC7091">
      <w:pPr>
        <w:spacing w:after="0" w:line="240" w:lineRule="auto"/>
        <w:rPr>
          <w:rFonts w:ascii="Calibri" w:hAnsi="Calibri" w:cs="Calibri"/>
          <w:b/>
          <w:lang w:val="en-GB"/>
        </w:rPr>
      </w:pPr>
      <w:r w:rsidRPr="003D43DC">
        <w:rPr>
          <w:rFonts w:ascii="Calibri" w:hAnsi="Calibri" w:cs="Calibri"/>
          <w:b/>
          <w:lang w:val="en-GB"/>
        </w:rPr>
        <w:t>Clay matrix</w:t>
      </w:r>
    </w:p>
    <w:p w14:paraId="6222A673" w14:textId="77777777" w:rsidR="00BC7091" w:rsidRPr="003D43DC" w:rsidRDefault="00BC7091" w:rsidP="00BC7091">
      <w:pPr>
        <w:spacing w:after="0" w:line="240" w:lineRule="auto"/>
        <w:jc w:val="both"/>
        <w:rPr>
          <w:rFonts w:ascii="Calibri" w:hAnsi="Calibri" w:cs="Calibri"/>
          <w:iCs/>
          <w:lang w:val="en-GB"/>
        </w:rPr>
      </w:pPr>
      <w:r w:rsidRPr="003D43DC">
        <w:rPr>
          <w:rFonts w:ascii="Calibri" w:hAnsi="Calibri" w:cs="Calibri"/>
          <w:iCs/>
          <w:lang w:val="en-GB"/>
        </w:rPr>
        <w:t xml:space="preserve">40–70%. Non-calcareous. Colour in XP: </w:t>
      </w:r>
      <w:r w:rsidRPr="003D43DC">
        <w:rPr>
          <w:rFonts w:ascii="Calibri" w:hAnsi="Calibri" w:cs="Calibri"/>
          <w:lang w:val="en-GB"/>
        </w:rPr>
        <w:t>light brown, brown, grey; c</w:t>
      </w:r>
      <w:r w:rsidRPr="003D43DC">
        <w:rPr>
          <w:rFonts w:ascii="Calibri" w:hAnsi="Calibri" w:cs="Calibri"/>
          <w:iCs/>
          <w:lang w:val="en-GB"/>
        </w:rPr>
        <w:t>olour in PPL: light brown, brown, light red. Optically active: 4/5 samples.</w:t>
      </w:r>
    </w:p>
    <w:p w14:paraId="66586364" w14:textId="77777777" w:rsidR="00BC7091" w:rsidRPr="003D43DC" w:rsidRDefault="00BC7091" w:rsidP="00BC7091">
      <w:pPr>
        <w:spacing w:after="0" w:line="240" w:lineRule="auto"/>
        <w:rPr>
          <w:rFonts w:ascii="Calibri" w:hAnsi="Calibri" w:cs="Calibri"/>
          <w:b/>
          <w:lang w:val="en-GB"/>
        </w:rPr>
      </w:pPr>
    </w:p>
    <w:p w14:paraId="67E9D675" w14:textId="77777777" w:rsidR="00BC7091" w:rsidRPr="003D43DC" w:rsidRDefault="00BC7091" w:rsidP="00BC7091">
      <w:pPr>
        <w:spacing w:after="0" w:line="240" w:lineRule="auto"/>
        <w:rPr>
          <w:rFonts w:ascii="Calibri" w:hAnsi="Calibri" w:cs="Calibri"/>
          <w:b/>
          <w:lang w:val="en-GB"/>
        </w:rPr>
      </w:pPr>
      <w:r w:rsidRPr="003D43DC">
        <w:rPr>
          <w:rFonts w:ascii="Calibri" w:hAnsi="Calibri" w:cs="Calibri"/>
          <w:b/>
          <w:lang w:val="en-GB"/>
        </w:rPr>
        <w:t>Voids</w:t>
      </w:r>
    </w:p>
    <w:p w14:paraId="10D52C42" w14:textId="77777777" w:rsidR="00BC7091" w:rsidRPr="003D43DC" w:rsidRDefault="00BC7091" w:rsidP="00BC7091">
      <w:pPr>
        <w:spacing w:after="0" w:line="240" w:lineRule="auto"/>
        <w:jc w:val="both"/>
        <w:rPr>
          <w:rFonts w:ascii="Calibri" w:eastAsia="Times New Roman" w:hAnsi="Calibri" w:cs="Calibri"/>
          <w:color w:val="000000"/>
          <w:kern w:val="0"/>
          <w:lang w:val="en-GB" w:eastAsia="en-GB"/>
          <w14:ligatures w14:val="none"/>
        </w:rPr>
      </w:pPr>
      <w:r w:rsidRPr="003D43DC">
        <w:rPr>
          <w:rFonts w:ascii="Calibri" w:hAnsi="Calibri" w:cs="Calibri"/>
          <w:lang w:val="en-GB"/>
        </w:rPr>
        <w:t>5–20%. Planar voids (</w:t>
      </w:r>
      <w:r>
        <w:rPr>
          <w:rFonts w:ascii="Calibri" w:hAnsi="Calibri" w:cs="Calibri"/>
          <w:lang w:val="en-GB"/>
        </w:rPr>
        <w:t>micro</w:t>
      </w:r>
      <w:r w:rsidRPr="003D43DC">
        <w:rPr>
          <w:rFonts w:ascii="Calibri" w:hAnsi="Calibri" w:cs="Calibri"/>
          <w:lang w:val="en-GB"/>
        </w:rPr>
        <w:t xml:space="preserve"> to mega) and vughs (</w:t>
      </w:r>
      <w:proofErr w:type="spellStart"/>
      <w:r w:rsidRPr="003D43DC">
        <w:rPr>
          <w:rFonts w:ascii="Calibri" w:hAnsi="Calibri" w:cs="Calibri"/>
          <w:lang w:val="en-GB"/>
        </w:rPr>
        <w:t>meso</w:t>
      </w:r>
      <w:proofErr w:type="spellEnd"/>
      <w:r w:rsidRPr="003D43DC">
        <w:rPr>
          <w:rFonts w:ascii="Calibri" w:hAnsi="Calibri" w:cs="Calibri"/>
          <w:lang w:val="en-GB"/>
        </w:rPr>
        <w:t xml:space="preserve"> to mega). Sample Koz_25 has a planar void up to 12 mm long – likely in the interface area of two overlapping slabs. </w:t>
      </w:r>
      <w:r w:rsidRPr="003D43DC">
        <w:rPr>
          <w:rFonts w:ascii="Calibri" w:eastAsia="Times New Roman" w:hAnsi="Calibri" w:cs="Calibri"/>
          <w:color w:val="000000"/>
          <w:kern w:val="0"/>
          <w:lang w:val="en-GB" w:eastAsia="en-GB"/>
          <w14:ligatures w14:val="none"/>
        </w:rPr>
        <w:t>In two samples, some of the planar voids and vughs display blackened margins, indicating organic inclusion destroyed during firing (Koz_25, Koz_26).</w:t>
      </w:r>
    </w:p>
    <w:p w14:paraId="5D0FAD14" w14:textId="77777777" w:rsidR="00BC7091" w:rsidRPr="003D43DC" w:rsidRDefault="00BC7091" w:rsidP="00BC7091">
      <w:pPr>
        <w:spacing w:after="0" w:line="240" w:lineRule="auto"/>
        <w:jc w:val="both"/>
        <w:rPr>
          <w:rFonts w:ascii="Calibri" w:hAnsi="Calibri" w:cs="Calibri"/>
          <w:lang w:val="en-GB"/>
        </w:rPr>
      </w:pPr>
    </w:p>
    <w:p w14:paraId="3D6FAE95" w14:textId="77777777" w:rsidR="00BC7091" w:rsidRPr="003D43DC" w:rsidRDefault="00BC7091" w:rsidP="00BC7091">
      <w:pPr>
        <w:spacing w:after="0" w:line="240" w:lineRule="auto"/>
        <w:rPr>
          <w:rFonts w:ascii="Calibri" w:hAnsi="Calibri" w:cs="Calibri"/>
          <w:b/>
          <w:lang w:val="en-GB"/>
        </w:rPr>
      </w:pPr>
      <w:r w:rsidRPr="003D43DC">
        <w:rPr>
          <w:rFonts w:ascii="Calibri" w:hAnsi="Calibri" w:cs="Calibri"/>
          <w:b/>
          <w:lang w:val="en-GB"/>
        </w:rPr>
        <w:t>Inclusions</w:t>
      </w:r>
    </w:p>
    <w:p w14:paraId="00896D90" w14:textId="61029B61" w:rsidR="00BC7091" w:rsidRPr="003D43DC" w:rsidRDefault="00BC7091" w:rsidP="00BC7091">
      <w:pPr>
        <w:spacing w:after="0" w:line="240" w:lineRule="auto"/>
        <w:jc w:val="both"/>
        <w:rPr>
          <w:rFonts w:ascii="Calibri" w:hAnsi="Calibri" w:cs="Calibri"/>
          <w:bCs/>
          <w:lang w:val="en-GB"/>
        </w:rPr>
      </w:pPr>
      <w:r w:rsidRPr="003D43DC">
        <w:rPr>
          <w:rFonts w:ascii="Calibri" w:hAnsi="Calibri" w:cs="Calibri"/>
          <w:bCs/>
          <w:lang w:val="en-GB"/>
        </w:rPr>
        <w:t xml:space="preserve">25–40%. </w:t>
      </w:r>
      <w:r w:rsidR="005318EA">
        <w:rPr>
          <w:rFonts w:ascii="Calibri" w:hAnsi="Calibri" w:cs="Calibri"/>
          <w:bCs/>
          <w:lang w:val="en-GB"/>
        </w:rPr>
        <w:t xml:space="preserve">Weakly </w:t>
      </w:r>
      <w:r w:rsidRPr="003D43DC">
        <w:rPr>
          <w:rFonts w:ascii="Calibri" w:hAnsi="Calibri" w:cs="Calibri"/>
          <w:bCs/>
          <w:lang w:val="en-GB"/>
        </w:rPr>
        <w:t xml:space="preserve">to </w:t>
      </w:r>
      <w:r w:rsidR="005318EA">
        <w:rPr>
          <w:rFonts w:ascii="Calibri" w:hAnsi="Calibri" w:cs="Calibri"/>
          <w:bCs/>
          <w:lang w:val="en-GB"/>
        </w:rPr>
        <w:t xml:space="preserve">moderately </w:t>
      </w:r>
      <w:r w:rsidRPr="003D43DC">
        <w:rPr>
          <w:rFonts w:ascii="Calibri" w:hAnsi="Calibri" w:cs="Calibri"/>
          <w:bCs/>
          <w:lang w:val="en-GB"/>
        </w:rPr>
        <w:t>bimodal grain size distribution; single to open spaced; moderately to poorly sorted; maximal inclusions size 3 mm.</w:t>
      </w:r>
    </w:p>
    <w:p w14:paraId="333CE237" w14:textId="77777777" w:rsidR="00BC7091" w:rsidRPr="003D43DC" w:rsidRDefault="00BC7091" w:rsidP="00BC7091">
      <w:pPr>
        <w:spacing w:after="0" w:line="240" w:lineRule="auto"/>
        <w:jc w:val="both"/>
        <w:rPr>
          <w:rFonts w:ascii="Calibri" w:hAnsi="Calibri" w:cs="Calibri"/>
          <w:bCs/>
          <w:lang w:val="en-GB"/>
        </w:rPr>
      </w:pPr>
    </w:p>
    <w:p w14:paraId="41BF1499" w14:textId="77777777" w:rsidR="00BC7091" w:rsidRPr="003D43DC" w:rsidRDefault="00BC7091" w:rsidP="00BC7091">
      <w:pPr>
        <w:spacing w:after="0" w:line="240" w:lineRule="auto"/>
        <w:jc w:val="both"/>
        <w:rPr>
          <w:rFonts w:ascii="Calibri" w:hAnsi="Calibri" w:cs="Calibri"/>
          <w:bCs/>
          <w:i/>
          <w:lang w:val="en-GB"/>
        </w:rPr>
      </w:pPr>
      <w:r w:rsidRPr="003D43DC">
        <w:rPr>
          <w:rFonts w:ascii="Calibri" w:hAnsi="Calibri" w:cs="Calibri"/>
          <w:bCs/>
          <w:i/>
          <w:lang w:val="en-GB"/>
        </w:rPr>
        <w:t>The coarse fraction</w:t>
      </w:r>
    </w:p>
    <w:p w14:paraId="5A8614E6" w14:textId="77777777" w:rsidR="00BC7091" w:rsidRDefault="00BC7091" w:rsidP="00BC7091">
      <w:pPr>
        <w:spacing w:after="0" w:line="240" w:lineRule="auto"/>
        <w:jc w:val="both"/>
        <w:rPr>
          <w:rFonts w:ascii="Calibri" w:hAnsi="Calibri" w:cs="Calibri"/>
          <w:bCs/>
          <w:lang w:val="en-GB"/>
        </w:rPr>
      </w:pPr>
      <w:bookmarkStart w:id="3" w:name="_Hlk219386172"/>
      <w:r w:rsidRPr="0038421C">
        <w:rPr>
          <w:rFonts w:ascii="Calibri" w:hAnsi="Calibri" w:cs="Calibri"/>
          <w:bCs/>
          <w:lang w:val="en-GB"/>
        </w:rPr>
        <w:t>Incl. 0.1–3.0 mm, avg. incl. size 0.8–1.0 mm, mostly equant, sub-angular to sub-rounded; less elongated</w:t>
      </w:r>
      <w:r w:rsidRPr="003D43DC">
        <w:rPr>
          <w:rFonts w:ascii="Calibri" w:hAnsi="Calibri" w:cs="Calibri"/>
          <w:bCs/>
          <w:lang w:val="en-GB"/>
        </w:rPr>
        <w:t xml:space="preserve"> sub-angular to sub-rounded.</w:t>
      </w:r>
      <w:bookmarkEnd w:id="3"/>
    </w:p>
    <w:p w14:paraId="64DC9F82" w14:textId="77777777" w:rsidR="00BC7091" w:rsidRPr="003D43DC" w:rsidRDefault="00BC7091" w:rsidP="00BC7091">
      <w:pPr>
        <w:spacing w:after="0" w:line="240" w:lineRule="auto"/>
        <w:jc w:val="both"/>
        <w:rPr>
          <w:rFonts w:ascii="Calibri" w:hAnsi="Calibri" w:cs="Calibri"/>
          <w:lang w:val="en-GB"/>
        </w:rPr>
      </w:pPr>
    </w:p>
    <w:p w14:paraId="7EE023E7" w14:textId="77777777" w:rsidR="00BC7091" w:rsidRPr="003D43DC" w:rsidRDefault="00BC7091" w:rsidP="00BC7091">
      <w:pPr>
        <w:spacing w:after="0" w:line="240" w:lineRule="auto"/>
        <w:jc w:val="both"/>
        <w:rPr>
          <w:rFonts w:ascii="Calibri" w:hAnsi="Calibri" w:cs="Calibri"/>
          <w:lang w:val="en-GB"/>
        </w:rPr>
      </w:pPr>
      <w:r w:rsidRPr="00CC1ACF">
        <w:rPr>
          <w:rFonts w:ascii="Calibri" w:hAnsi="Calibri" w:cs="Calibri"/>
          <w:b/>
          <w:bCs/>
          <w:lang w:val="en-GB"/>
        </w:rPr>
        <w:t>Predominant</w:t>
      </w:r>
      <w:r w:rsidRPr="003D43DC">
        <w:rPr>
          <w:rFonts w:ascii="Calibri" w:hAnsi="Calibri" w:cs="Calibri"/>
          <w:lang w:val="en-GB"/>
        </w:rPr>
        <w:t>: porphyritic very fine-grained volcanic rock (</w:t>
      </w:r>
      <w:r>
        <w:rPr>
          <w:rFonts w:ascii="Calibri" w:hAnsi="Calibri" w:cs="Calibri"/>
          <w:lang w:val="en-GB"/>
        </w:rPr>
        <w:t xml:space="preserve">up to </w:t>
      </w:r>
      <w:r w:rsidRPr="003D43DC">
        <w:rPr>
          <w:rFonts w:ascii="Calibri" w:hAnsi="Calibri" w:cs="Calibri"/>
          <w:lang w:val="en-GB"/>
        </w:rPr>
        <w:t>3 mm) with felsic composition, matrix of very fine feldspar laths (</w:t>
      </w:r>
      <w:r>
        <w:rPr>
          <w:rFonts w:ascii="Calibri" w:hAnsi="Calibri" w:cs="Calibri"/>
          <w:lang w:val="en-GB"/>
        </w:rPr>
        <w:t xml:space="preserve">some </w:t>
      </w:r>
      <w:r w:rsidRPr="003D43DC">
        <w:rPr>
          <w:rFonts w:ascii="Calibri" w:hAnsi="Calibri" w:cs="Calibri"/>
          <w:lang w:val="en-GB"/>
        </w:rPr>
        <w:t>grains trachytic texture), and phenocrysts composed commonly of feldspars – K-feldspar (sanidine) and plagioclase. Common are biotite and opaque minerals, rare quartz, rare to absent serpentine and amphibole. The mother rock is likely trachyte. Some phenocrysts in the volcanic inclusions feature alteration of mafic minerals into yellow glassy mass.</w:t>
      </w:r>
    </w:p>
    <w:p w14:paraId="77CE4169" w14:textId="77777777" w:rsidR="00BC7091" w:rsidRPr="003D43DC" w:rsidRDefault="00BC7091" w:rsidP="00BC7091">
      <w:pPr>
        <w:spacing w:after="0" w:line="240" w:lineRule="auto"/>
        <w:jc w:val="both"/>
        <w:rPr>
          <w:rFonts w:ascii="Calibri" w:hAnsi="Calibri" w:cs="Calibri"/>
          <w:lang w:val="en-GB"/>
        </w:rPr>
      </w:pPr>
      <w:r w:rsidRPr="00CC1ACF">
        <w:rPr>
          <w:rFonts w:ascii="Calibri" w:hAnsi="Calibri" w:cs="Calibri"/>
          <w:b/>
          <w:bCs/>
          <w:lang w:val="en-GB"/>
        </w:rPr>
        <w:t>Frequent</w:t>
      </w:r>
      <w:r w:rsidRPr="003D43DC">
        <w:rPr>
          <w:rFonts w:ascii="Calibri" w:hAnsi="Calibri" w:cs="Calibri"/>
          <w:lang w:val="en-GB"/>
        </w:rPr>
        <w:t>: feldspar (</w:t>
      </w:r>
      <w:r>
        <w:rPr>
          <w:rFonts w:ascii="Calibri" w:hAnsi="Calibri" w:cs="Calibri"/>
          <w:lang w:val="en-GB"/>
        </w:rPr>
        <w:t>in avg. up to</w:t>
      </w:r>
      <w:r w:rsidRPr="003D43DC">
        <w:rPr>
          <w:rFonts w:ascii="Calibri" w:hAnsi="Calibri" w:cs="Calibri"/>
          <w:lang w:val="en-GB"/>
        </w:rPr>
        <w:t xml:space="preserve"> 0.4 mm, very rarely up to 0.8 mm), K-feldspars (mostly sanidine, with few orthoclase) and plagioclase.</w:t>
      </w:r>
    </w:p>
    <w:p w14:paraId="6ECCAA36" w14:textId="77777777" w:rsidR="00420237" w:rsidRDefault="00420237" w:rsidP="00BC7091">
      <w:pPr>
        <w:spacing w:after="0" w:line="240" w:lineRule="auto"/>
        <w:jc w:val="both"/>
        <w:rPr>
          <w:rFonts w:ascii="Calibri" w:hAnsi="Calibri" w:cs="Calibri"/>
          <w:b/>
          <w:bCs/>
          <w:iCs/>
          <w:lang w:val="en-GB"/>
        </w:rPr>
      </w:pPr>
    </w:p>
    <w:p w14:paraId="3EB059F2" w14:textId="29B3B8FE" w:rsidR="00BC7091" w:rsidRDefault="00BC7091" w:rsidP="00BC7091">
      <w:pPr>
        <w:spacing w:after="0" w:line="240" w:lineRule="auto"/>
        <w:jc w:val="both"/>
        <w:rPr>
          <w:rFonts w:ascii="Calibri" w:hAnsi="Calibri" w:cs="Calibri"/>
          <w:iCs/>
          <w:lang w:val="en-GB"/>
        </w:rPr>
      </w:pPr>
      <w:r w:rsidRPr="00CC1ACF">
        <w:rPr>
          <w:rFonts w:ascii="Calibri" w:hAnsi="Calibri" w:cs="Calibri"/>
          <w:b/>
          <w:bCs/>
          <w:iCs/>
          <w:lang w:val="en-GB"/>
        </w:rPr>
        <w:t>Common to absent</w:t>
      </w:r>
      <w:r>
        <w:rPr>
          <w:rFonts w:ascii="Calibri" w:hAnsi="Calibri" w:cs="Calibri"/>
          <w:iCs/>
          <w:lang w:val="en-GB"/>
        </w:rPr>
        <w:t xml:space="preserve"> </w:t>
      </w:r>
      <w:r w:rsidRPr="00CC1ACF">
        <w:rPr>
          <w:rFonts w:ascii="Calibri" w:hAnsi="Calibri" w:cs="Calibri"/>
          <w:b/>
          <w:iCs/>
          <w:lang w:val="en-GB"/>
        </w:rPr>
        <w:t>TFs</w:t>
      </w:r>
      <w:r>
        <w:rPr>
          <w:rFonts w:ascii="Calibri" w:hAnsi="Calibri" w:cs="Calibri"/>
          <w:b/>
          <w:iCs/>
          <w:lang w:val="en-GB"/>
        </w:rPr>
        <w:t>:</w:t>
      </w:r>
    </w:p>
    <w:p w14:paraId="0E777C0C" w14:textId="77777777" w:rsidR="00BC7091" w:rsidRPr="003D43DC" w:rsidRDefault="00BC7091" w:rsidP="00BC7091">
      <w:pPr>
        <w:spacing w:after="0" w:line="240" w:lineRule="auto"/>
        <w:jc w:val="both"/>
        <w:rPr>
          <w:rFonts w:ascii="Calibri" w:hAnsi="Calibri" w:cs="Calibri"/>
          <w:iCs/>
          <w:lang w:val="en-GB"/>
        </w:rPr>
      </w:pPr>
      <w:r w:rsidRPr="00CC1ACF">
        <w:rPr>
          <w:rFonts w:ascii="Calibri" w:hAnsi="Calibri" w:cs="Calibri"/>
          <w:b/>
          <w:i/>
          <w:lang w:val="en-GB"/>
        </w:rPr>
        <w:t>Red clay pellets</w:t>
      </w:r>
      <w:r w:rsidRPr="003D43DC">
        <w:rPr>
          <w:rFonts w:ascii="Calibri" w:hAnsi="Calibri" w:cs="Calibri"/>
          <w:iCs/>
          <w:lang w:val="en-GB"/>
        </w:rPr>
        <w:t xml:space="preserve"> (</w:t>
      </w:r>
      <w:r>
        <w:rPr>
          <w:rFonts w:ascii="Calibri" w:hAnsi="Calibri" w:cs="Calibri"/>
          <w:iCs/>
          <w:lang w:val="en-GB"/>
        </w:rPr>
        <w:t>up to</w:t>
      </w:r>
      <w:r w:rsidRPr="003D43DC">
        <w:rPr>
          <w:rFonts w:ascii="Calibri" w:hAnsi="Calibri" w:cs="Calibri"/>
          <w:iCs/>
          <w:lang w:val="en-GB"/>
        </w:rPr>
        <w:t xml:space="preserve"> 0.5 mm); equant, subrounded to rounded, with clear to sharp boundaries and high optical density, dark brown / red colour, some have veins and/or halo of darker red colour; optically inactive. Inclusion of the clay pellets: dominant monocrystalline quartz; rare to absent feldspar, biotite, muscovite, serpentinite, pyroxene and opaque minerals.</w:t>
      </w:r>
    </w:p>
    <w:p w14:paraId="18DE97C0" w14:textId="77777777" w:rsidR="00BC7091" w:rsidRPr="003D43DC" w:rsidRDefault="00BC7091" w:rsidP="00BC7091">
      <w:pPr>
        <w:spacing w:after="0" w:line="240" w:lineRule="auto"/>
        <w:jc w:val="both"/>
        <w:rPr>
          <w:rFonts w:ascii="Calibri" w:hAnsi="Calibri" w:cs="Calibri"/>
          <w:iCs/>
          <w:lang w:val="en-GB"/>
        </w:rPr>
      </w:pPr>
      <w:r w:rsidRPr="00CC1ACF">
        <w:rPr>
          <w:rFonts w:ascii="Calibri" w:hAnsi="Calibri" w:cs="Calibri"/>
          <w:b/>
          <w:i/>
          <w:lang w:val="en-GB"/>
        </w:rPr>
        <w:t>Dark clay pellets</w:t>
      </w:r>
      <w:r w:rsidRPr="003D43DC">
        <w:rPr>
          <w:rFonts w:ascii="Calibri" w:hAnsi="Calibri" w:cs="Calibri"/>
          <w:iCs/>
          <w:lang w:val="en-GB"/>
        </w:rPr>
        <w:t xml:space="preserve"> </w:t>
      </w:r>
      <w:r>
        <w:rPr>
          <w:rFonts w:ascii="Calibri" w:hAnsi="Calibri" w:cs="Calibri"/>
          <w:iCs/>
          <w:lang w:val="en-GB"/>
        </w:rPr>
        <w:t>only</w:t>
      </w:r>
      <w:r>
        <w:rPr>
          <w:rFonts w:ascii="Calibri" w:hAnsi="Calibri" w:cs="Calibri"/>
          <w:iCs/>
        </w:rPr>
        <w:t xml:space="preserve"> </w:t>
      </w:r>
      <w:r w:rsidRPr="003D43DC">
        <w:rPr>
          <w:rFonts w:ascii="Calibri" w:hAnsi="Calibri" w:cs="Calibri"/>
          <w:iCs/>
          <w:lang w:val="en-GB"/>
        </w:rPr>
        <w:t>in reduced fabric (Kar_25)</w:t>
      </w:r>
      <w:r>
        <w:rPr>
          <w:rFonts w:ascii="Calibri" w:hAnsi="Calibri" w:cs="Calibri"/>
          <w:iCs/>
          <w:lang w:val="en-GB"/>
        </w:rPr>
        <w:t>; up to</w:t>
      </w:r>
      <w:r w:rsidRPr="003D43DC">
        <w:rPr>
          <w:rFonts w:ascii="Calibri" w:hAnsi="Calibri" w:cs="Calibri"/>
          <w:iCs/>
          <w:lang w:val="en-GB"/>
        </w:rPr>
        <w:t xml:space="preserve"> 1.4 mm</w:t>
      </w:r>
      <w:r>
        <w:rPr>
          <w:rFonts w:ascii="Calibri" w:hAnsi="Calibri" w:cs="Calibri"/>
          <w:iCs/>
          <w:lang w:val="en-GB"/>
        </w:rPr>
        <w:t>;</w:t>
      </w:r>
      <w:r w:rsidRPr="003D43DC">
        <w:rPr>
          <w:rFonts w:ascii="Calibri" w:hAnsi="Calibri" w:cs="Calibri"/>
          <w:iCs/>
          <w:lang w:val="en-GB"/>
        </w:rPr>
        <w:t xml:space="preserve"> equant, subrounded to rounded, almost black in colour with lighter core, with iron-rich halo and </w:t>
      </w:r>
      <w:r w:rsidRPr="003D43DC">
        <w:rPr>
          <w:rFonts w:ascii="Calibri" w:hAnsi="Calibri" w:cs="Calibri"/>
          <w:lang w:val="en-GB"/>
        </w:rPr>
        <w:t>veins with concentric tendencies. The same inclusion composition as the red clay pellets as they are likely the same TFs just in reduced fabric, highlighting the iron rich veins.</w:t>
      </w:r>
    </w:p>
    <w:p w14:paraId="2E706DDA" w14:textId="77777777" w:rsidR="00BC7091" w:rsidRPr="009316F4" w:rsidRDefault="00BC7091" w:rsidP="00BC7091">
      <w:pPr>
        <w:spacing w:after="0" w:line="240" w:lineRule="auto"/>
        <w:jc w:val="both"/>
        <w:rPr>
          <w:rFonts w:ascii="Calibri" w:hAnsi="Calibri" w:cs="Calibri"/>
          <w:lang w:val="en-GB"/>
        </w:rPr>
      </w:pPr>
      <w:r w:rsidRPr="00CC1ACF">
        <w:rPr>
          <w:rFonts w:ascii="Calibri" w:hAnsi="Calibri" w:cs="Calibri"/>
          <w:b/>
          <w:bCs/>
          <w:lang w:val="en-GB"/>
        </w:rPr>
        <w:t>Frequent to Common</w:t>
      </w:r>
      <w:r w:rsidRPr="009316F4">
        <w:rPr>
          <w:rFonts w:ascii="Calibri" w:hAnsi="Calibri" w:cs="Calibri"/>
          <w:lang w:val="en-GB"/>
        </w:rPr>
        <w:t>: quartz (</w:t>
      </w:r>
      <w:r>
        <w:rPr>
          <w:rFonts w:ascii="Calibri" w:hAnsi="Calibri" w:cs="Calibri"/>
          <w:lang w:val="en-GB"/>
        </w:rPr>
        <w:t>up to</w:t>
      </w:r>
      <w:r w:rsidRPr="009316F4">
        <w:rPr>
          <w:rFonts w:ascii="Calibri" w:hAnsi="Calibri" w:cs="Calibri"/>
          <w:lang w:val="en-GB"/>
        </w:rPr>
        <w:t xml:space="preserve"> 0.8 mm, but mostly in smaller crystals (avg. 0.3 mm)</w:t>
      </w:r>
    </w:p>
    <w:p w14:paraId="2A331A84" w14:textId="77777777" w:rsidR="00BC7091" w:rsidRDefault="00BC7091" w:rsidP="00BC7091">
      <w:pPr>
        <w:spacing w:after="0" w:line="240" w:lineRule="auto"/>
        <w:jc w:val="both"/>
        <w:rPr>
          <w:rFonts w:ascii="Calibri" w:hAnsi="Calibri" w:cs="Calibri"/>
          <w:lang w:val="en-GB"/>
        </w:rPr>
      </w:pPr>
      <w:r w:rsidRPr="00CC1ACF">
        <w:rPr>
          <w:rFonts w:ascii="Calibri" w:hAnsi="Calibri" w:cs="Calibri"/>
          <w:b/>
          <w:bCs/>
          <w:lang w:val="en-GB"/>
        </w:rPr>
        <w:t>Common to few</w:t>
      </w:r>
      <w:r w:rsidRPr="009316F4">
        <w:rPr>
          <w:rFonts w:ascii="Calibri" w:hAnsi="Calibri" w:cs="Calibri"/>
          <w:lang w:val="en-GB"/>
        </w:rPr>
        <w:t>: feldspar (</w:t>
      </w:r>
      <w:r>
        <w:rPr>
          <w:rFonts w:ascii="Calibri" w:hAnsi="Calibri" w:cs="Calibri"/>
          <w:lang w:val="en-GB"/>
        </w:rPr>
        <w:t>up to</w:t>
      </w:r>
      <w:r w:rsidRPr="009316F4">
        <w:rPr>
          <w:rFonts w:ascii="Calibri" w:hAnsi="Calibri" w:cs="Calibri"/>
          <w:lang w:val="en-GB"/>
        </w:rPr>
        <w:t xml:space="preserve"> 0.6 mm)</w:t>
      </w:r>
    </w:p>
    <w:p w14:paraId="058CF706" w14:textId="77777777" w:rsidR="00BC7091" w:rsidRPr="003D43DC" w:rsidRDefault="00BC7091" w:rsidP="00BC7091">
      <w:pPr>
        <w:spacing w:after="0" w:line="240" w:lineRule="auto"/>
        <w:jc w:val="both"/>
        <w:rPr>
          <w:rFonts w:ascii="Calibri" w:hAnsi="Calibri" w:cs="Calibri"/>
          <w:lang w:val="en-GB"/>
        </w:rPr>
      </w:pPr>
      <w:r w:rsidRPr="00CC1ACF">
        <w:rPr>
          <w:rFonts w:ascii="Calibri" w:hAnsi="Calibri" w:cs="Calibri"/>
          <w:b/>
          <w:bCs/>
          <w:lang w:val="en-GB"/>
        </w:rPr>
        <w:t>Few</w:t>
      </w:r>
      <w:r w:rsidRPr="003D43DC">
        <w:rPr>
          <w:rFonts w:ascii="Calibri" w:hAnsi="Calibri" w:cs="Calibri"/>
          <w:lang w:val="en-GB"/>
        </w:rPr>
        <w:t>: biotite (</w:t>
      </w:r>
      <w:r>
        <w:rPr>
          <w:rFonts w:ascii="Calibri" w:hAnsi="Calibri" w:cs="Calibri"/>
          <w:lang w:val="en-GB"/>
        </w:rPr>
        <w:t>up to</w:t>
      </w:r>
      <w:r w:rsidRPr="003D43DC">
        <w:rPr>
          <w:rFonts w:ascii="Calibri" w:hAnsi="Calibri" w:cs="Calibri"/>
          <w:lang w:val="en-GB"/>
        </w:rPr>
        <w:t xml:space="preserve"> 0.8 mm)</w:t>
      </w:r>
    </w:p>
    <w:p w14:paraId="0BED5615" w14:textId="77777777" w:rsidR="00BC7091" w:rsidRPr="003D43DC" w:rsidRDefault="00BC7091" w:rsidP="00BC7091">
      <w:pPr>
        <w:spacing w:after="0" w:line="240" w:lineRule="auto"/>
        <w:jc w:val="both"/>
        <w:rPr>
          <w:rFonts w:ascii="Calibri" w:hAnsi="Calibri" w:cs="Calibri"/>
          <w:lang w:val="en-GB"/>
        </w:rPr>
      </w:pPr>
      <w:r w:rsidRPr="00CC1ACF">
        <w:rPr>
          <w:rFonts w:ascii="Calibri" w:hAnsi="Calibri" w:cs="Calibri"/>
          <w:b/>
          <w:bCs/>
          <w:lang w:val="en-GB"/>
        </w:rPr>
        <w:t>Few to very few</w:t>
      </w:r>
      <w:r w:rsidRPr="003D43DC">
        <w:rPr>
          <w:rFonts w:ascii="Calibri" w:hAnsi="Calibri" w:cs="Calibri"/>
          <w:lang w:val="en-GB"/>
        </w:rPr>
        <w:t>: opaque minerals (</w:t>
      </w:r>
      <w:r>
        <w:rPr>
          <w:rFonts w:ascii="Calibri" w:hAnsi="Calibri" w:cs="Calibri"/>
          <w:lang w:val="en-GB"/>
        </w:rPr>
        <w:t>up to</w:t>
      </w:r>
      <w:r w:rsidRPr="003D43DC">
        <w:rPr>
          <w:rFonts w:ascii="Calibri" w:hAnsi="Calibri" w:cs="Calibri"/>
          <w:lang w:val="en-GB"/>
        </w:rPr>
        <w:t xml:space="preserve"> 0.2 mm)</w:t>
      </w:r>
    </w:p>
    <w:p w14:paraId="2B0C203F" w14:textId="77777777" w:rsidR="00BC7091" w:rsidRPr="003D43DC" w:rsidRDefault="00BC7091" w:rsidP="00BC7091">
      <w:pPr>
        <w:spacing w:after="0" w:line="240" w:lineRule="auto"/>
        <w:jc w:val="both"/>
        <w:rPr>
          <w:rFonts w:ascii="Calibri" w:hAnsi="Calibri" w:cs="Calibri"/>
          <w:lang w:val="en-GB"/>
        </w:rPr>
      </w:pPr>
      <w:r w:rsidRPr="00CC1ACF">
        <w:rPr>
          <w:rFonts w:ascii="Calibri" w:hAnsi="Calibri" w:cs="Calibri"/>
          <w:b/>
          <w:bCs/>
          <w:lang w:val="en-GB"/>
        </w:rPr>
        <w:t>Very few to rare</w:t>
      </w:r>
      <w:r w:rsidRPr="003D43DC">
        <w:rPr>
          <w:rFonts w:ascii="Calibri" w:hAnsi="Calibri" w:cs="Calibri"/>
          <w:lang w:val="en-GB"/>
        </w:rPr>
        <w:t xml:space="preserve">: serpentinite, muscovite (both on the boarder of </w:t>
      </w:r>
      <w:proofErr w:type="gramStart"/>
      <w:r w:rsidRPr="003D43DC">
        <w:rPr>
          <w:rFonts w:ascii="Calibri" w:hAnsi="Calibri" w:cs="Calibri"/>
          <w:lang w:val="en-GB"/>
        </w:rPr>
        <w:t>coarse</w:t>
      </w:r>
      <w:proofErr w:type="gramEnd"/>
      <w:r w:rsidRPr="003D43DC">
        <w:rPr>
          <w:rFonts w:ascii="Calibri" w:hAnsi="Calibri" w:cs="Calibri"/>
          <w:lang w:val="en-GB"/>
        </w:rPr>
        <w:t xml:space="preserve"> and fine fraction)</w:t>
      </w:r>
    </w:p>
    <w:p w14:paraId="0B3DE8B5" w14:textId="77777777" w:rsidR="00BC7091" w:rsidRPr="003D43DC" w:rsidRDefault="00BC7091" w:rsidP="00BC7091">
      <w:pPr>
        <w:spacing w:after="0" w:line="240" w:lineRule="auto"/>
        <w:jc w:val="both"/>
        <w:rPr>
          <w:rFonts w:ascii="Calibri" w:hAnsi="Calibri" w:cs="Calibri"/>
          <w:lang w:val="en-GB"/>
        </w:rPr>
      </w:pPr>
      <w:r w:rsidRPr="00CC1ACF">
        <w:rPr>
          <w:rFonts w:ascii="Calibri" w:hAnsi="Calibri" w:cs="Calibri"/>
          <w:b/>
          <w:bCs/>
          <w:lang w:val="en-GB"/>
        </w:rPr>
        <w:t>Few to absent</w:t>
      </w:r>
      <w:r w:rsidRPr="003D43DC">
        <w:rPr>
          <w:rFonts w:ascii="Calibri" w:hAnsi="Calibri" w:cs="Calibri"/>
          <w:lang w:val="en-GB"/>
        </w:rPr>
        <w:t>: amorphous carbonate lumps (max 0.8 mm), more often with micritic, only few with spiritic, texture; pyroxene (</w:t>
      </w:r>
      <w:r>
        <w:rPr>
          <w:rFonts w:ascii="Calibri" w:hAnsi="Calibri" w:cs="Calibri"/>
          <w:lang w:val="en-GB"/>
        </w:rPr>
        <w:t>up to</w:t>
      </w:r>
      <w:r w:rsidRPr="003D43DC">
        <w:rPr>
          <w:rFonts w:ascii="Calibri" w:hAnsi="Calibri" w:cs="Calibri"/>
          <w:lang w:val="en-GB"/>
        </w:rPr>
        <w:t xml:space="preserve"> 0.4 mm)</w:t>
      </w:r>
    </w:p>
    <w:p w14:paraId="611516BB" w14:textId="77777777" w:rsidR="00BC7091" w:rsidRPr="003D43DC" w:rsidRDefault="00BC7091" w:rsidP="00BC7091">
      <w:pPr>
        <w:spacing w:after="0" w:line="240" w:lineRule="auto"/>
        <w:jc w:val="both"/>
        <w:rPr>
          <w:rFonts w:ascii="Calibri" w:hAnsi="Calibri" w:cs="Calibri"/>
          <w:lang w:val="en-GB"/>
        </w:rPr>
      </w:pPr>
      <w:r w:rsidRPr="00CC1ACF">
        <w:rPr>
          <w:rFonts w:ascii="Calibri" w:hAnsi="Calibri" w:cs="Calibri"/>
          <w:b/>
          <w:bCs/>
          <w:lang w:val="en-GB"/>
        </w:rPr>
        <w:lastRenderedPageBreak/>
        <w:t xml:space="preserve">Rare to </w:t>
      </w:r>
      <w:proofErr w:type="gramStart"/>
      <w:r w:rsidRPr="00CC1ACF">
        <w:rPr>
          <w:rFonts w:ascii="Calibri" w:hAnsi="Calibri" w:cs="Calibri"/>
          <w:b/>
          <w:bCs/>
          <w:lang w:val="en-GB"/>
        </w:rPr>
        <w:t>absent</w:t>
      </w:r>
      <w:r w:rsidRPr="003D43DC">
        <w:rPr>
          <w:rFonts w:ascii="Calibri" w:hAnsi="Calibri" w:cs="Calibri"/>
          <w:lang w:val="en-GB"/>
        </w:rPr>
        <w:t>:</w:t>
      </w:r>
      <w:proofErr w:type="gramEnd"/>
      <w:r w:rsidRPr="003D43DC">
        <w:rPr>
          <w:rFonts w:ascii="Calibri" w:hAnsi="Calibri" w:cs="Calibri"/>
          <w:lang w:val="en-GB"/>
        </w:rPr>
        <w:t xml:space="preserve"> other fine-grained volcanic rocks with felsic composition of different textures (Koz_24, Koz_26)</w:t>
      </w:r>
    </w:p>
    <w:p w14:paraId="0115FFDF" w14:textId="77777777" w:rsidR="00BC7091" w:rsidRPr="003D43DC" w:rsidRDefault="00BC7091" w:rsidP="00BC7091">
      <w:pPr>
        <w:spacing w:after="0" w:line="240" w:lineRule="auto"/>
        <w:jc w:val="both"/>
        <w:rPr>
          <w:rFonts w:ascii="Calibri" w:hAnsi="Calibri" w:cs="Calibri"/>
          <w:highlight w:val="yellow"/>
          <w:lang w:val="en-GB"/>
        </w:rPr>
      </w:pPr>
    </w:p>
    <w:p w14:paraId="4405ABC2" w14:textId="77777777" w:rsidR="00BC7091" w:rsidRPr="007444DF" w:rsidRDefault="00BC7091" w:rsidP="00BC7091">
      <w:pPr>
        <w:spacing w:after="0" w:line="240" w:lineRule="auto"/>
        <w:jc w:val="both"/>
        <w:rPr>
          <w:rFonts w:ascii="Calibri" w:hAnsi="Calibri" w:cs="Calibri"/>
          <w:i/>
          <w:lang w:val="en-GB"/>
        </w:rPr>
      </w:pPr>
      <w:r w:rsidRPr="007444DF">
        <w:rPr>
          <w:rFonts w:ascii="Calibri" w:hAnsi="Calibri" w:cs="Calibri"/>
          <w:i/>
          <w:lang w:val="en-GB"/>
        </w:rPr>
        <w:t>The fine fraction</w:t>
      </w:r>
    </w:p>
    <w:p w14:paraId="289B0F97" w14:textId="77777777" w:rsidR="00BC7091" w:rsidRPr="007444DF" w:rsidRDefault="00BC7091" w:rsidP="00BC7091">
      <w:pPr>
        <w:spacing w:after="0" w:line="240" w:lineRule="auto"/>
        <w:jc w:val="both"/>
        <w:rPr>
          <w:rFonts w:ascii="Calibri" w:hAnsi="Calibri" w:cs="Calibri"/>
          <w:lang w:val="en-GB"/>
        </w:rPr>
      </w:pPr>
      <w:r w:rsidRPr="00A363F8">
        <w:rPr>
          <w:rFonts w:ascii="Calibri" w:hAnsi="Calibri" w:cs="Calibri"/>
          <w:lang w:val="en-GB"/>
        </w:rPr>
        <w:t xml:space="preserve">Incl. up to 0.1 mm, </w:t>
      </w:r>
      <w:r w:rsidRPr="00A363F8">
        <w:rPr>
          <w:rFonts w:ascii="Calibri" w:hAnsi="Calibri" w:cs="Calibri"/>
          <w:bCs/>
          <w:lang w:val="en-GB"/>
        </w:rPr>
        <w:t>avg.</w:t>
      </w:r>
      <w:r w:rsidRPr="007444DF">
        <w:rPr>
          <w:rFonts w:ascii="Calibri" w:hAnsi="Calibri" w:cs="Calibri"/>
          <w:bCs/>
          <w:lang w:val="en-GB"/>
        </w:rPr>
        <w:t xml:space="preserve"> inclusion size 0.0</w:t>
      </w:r>
      <w:r>
        <w:rPr>
          <w:rFonts w:ascii="Calibri" w:hAnsi="Calibri" w:cs="Calibri"/>
          <w:bCs/>
          <w:lang w:val="en-GB"/>
        </w:rPr>
        <w:t>5</w:t>
      </w:r>
      <w:r w:rsidRPr="007444DF">
        <w:rPr>
          <w:rFonts w:ascii="Calibri" w:hAnsi="Calibri" w:cs="Calibri"/>
          <w:bCs/>
          <w:lang w:val="en-GB"/>
        </w:rPr>
        <w:t xml:space="preserve"> mm, both equant and elongate, sub-angular to sub-rounded.</w:t>
      </w:r>
    </w:p>
    <w:p w14:paraId="5FB1D830" w14:textId="77777777" w:rsidR="00BC7091" w:rsidRPr="007444DF" w:rsidRDefault="00BC7091" w:rsidP="00BC7091">
      <w:pPr>
        <w:spacing w:after="0" w:line="240" w:lineRule="auto"/>
        <w:jc w:val="both"/>
        <w:rPr>
          <w:rFonts w:ascii="Calibri" w:hAnsi="Calibri" w:cs="Calibri"/>
          <w:lang w:val="en-GB"/>
        </w:rPr>
      </w:pPr>
      <w:r w:rsidRPr="007444DF">
        <w:rPr>
          <w:rFonts w:ascii="Calibri" w:hAnsi="Calibri" w:cs="Calibri"/>
          <w:lang w:val="en-GB"/>
        </w:rPr>
        <w:t>Dominant: quartz</w:t>
      </w:r>
    </w:p>
    <w:p w14:paraId="44BF9C74" w14:textId="77777777" w:rsidR="00BC7091" w:rsidRPr="007444DF" w:rsidRDefault="00BC7091" w:rsidP="00BC7091">
      <w:pPr>
        <w:spacing w:after="0" w:line="240" w:lineRule="auto"/>
        <w:jc w:val="both"/>
        <w:rPr>
          <w:rFonts w:ascii="Calibri" w:hAnsi="Calibri" w:cs="Calibri"/>
          <w:lang w:val="en-GB"/>
        </w:rPr>
      </w:pPr>
      <w:r w:rsidRPr="007444DF">
        <w:rPr>
          <w:rFonts w:ascii="Calibri" w:hAnsi="Calibri" w:cs="Calibri"/>
          <w:lang w:val="en-GB"/>
        </w:rPr>
        <w:t>Few to rare: muscovite, opaque minerals, clay pellets, feldspar</w:t>
      </w:r>
    </w:p>
    <w:p w14:paraId="05E1E104" w14:textId="77777777" w:rsidR="00BC7091" w:rsidRPr="003D43DC" w:rsidRDefault="00BC7091" w:rsidP="00BC7091">
      <w:pPr>
        <w:spacing w:after="0" w:line="240" w:lineRule="auto"/>
        <w:jc w:val="both"/>
        <w:rPr>
          <w:rFonts w:ascii="Calibri" w:hAnsi="Calibri" w:cs="Calibri"/>
          <w:lang w:val="en-GB"/>
        </w:rPr>
      </w:pPr>
      <w:r w:rsidRPr="007444DF">
        <w:rPr>
          <w:rFonts w:ascii="Calibri" w:hAnsi="Calibri" w:cs="Calibri"/>
          <w:lang w:val="en-GB"/>
        </w:rPr>
        <w:t>Rare</w:t>
      </w:r>
      <w:r>
        <w:rPr>
          <w:rFonts w:ascii="Calibri" w:hAnsi="Calibri" w:cs="Calibri"/>
          <w:lang w:val="en-GB"/>
        </w:rPr>
        <w:t xml:space="preserve"> to </w:t>
      </w:r>
      <w:proofErr w:type="gramStart"/>
      <w:r>
        <w:rPr>
          <w:rFonts w:ascii="Calibri" w:hAnsi="Calibri" w:cs="Calibri"/>
          <w:lang w:val="en-GB"/>
        </w:rPr>
        <w:t>absent</w:t>
      </w:r>
      <w:r w:rsidRPr="007444DF">
        <w:rPr>
          <w:rFonts w:ascii="Calibri" w:hAnsi="Calibri" w:cs="Calibri"/>
          <w:lang w:val="en-GB"/>
        </w:rPr>
        <w:t>:</w:t>
      </w:r>
      <w:proofErr w:type="gramEnd"/>
      <w:r w:rsidRPr="007444DF">
        <w:rPr>
          <w:rFonts w:ascii="Calibri" w:hAnsi="Calibri" w:cs="Calibri"/>
          <w:lang w:val="en-GB"/>
        </w:rPr>
        <w:t xml:space="preserve"> biotite, serpentinite</w:t>
      </w:r>
      <w:r>
        <w:rPr>
          <w:rFonts w:ascii="Calibri" w:hAnsi="Calibri" w:cs="Calibri"/>
          <w:lang w:val="en-GB"/>
        </w:rPr>
        <w:t>,</w:t>
      </w:r>
      <w:r w:rsidRPr="00A363F8">
        <w:rPr>
          <w:rFonts w:ascii="Calibri" w:hAnsi="Calibri" w:cs="Calibri"/>
          <w:lang w:val="en-GB"/>
        </w:rPr>
        <w:t xml:space="preserve"> </w:t>
      </w:r>
      <w:r>
        <w:rPr>
          <w:rFonts w:ascii="Calibri" w:hAnsi="Calibri" w:cs="Calibri"/>
          <w:lang w:val="en-GB"/>
        </w:rPr>
        <w:t>amphibole</w:t>
      </w:r>
    </w:p>
    <w:p w14:paraId="458205E2" w14:textId="77777777" w:rsidR="00BC7091" w:rsidRPr="003D43DC" w:rsidRDefault="00BC7091" w:rsidP="00BC7091">
      <w:pPr>
        <w:spacing w:after="0" w:line="240" w:lineRule="auto"/>
        <w:jc w:val="both"/>
        <w:rPr>
          <w:rFonts w:ascii="Calibri" w:hAnsi="Calibri" w:cs="Calibri"/>
          <w:b/>
          <w:lang w:val="en-GB"/>
        </w:rPr>
      </w:pPr>
    </w:p>
    <w:p w14:paraId="2828881E" w14:textId="7E3FE3F7" w:rsidR="00BC7091" w:rsidRPr="00C532FE" w:rsidRDefault="00BC7091" w:rsidP="00BC7091">
      <w:pPr>
        <w:spacing w:after="0" w:line="240" w:lineRule="auto"/>
        <w:jc w:val="both"/>
        <w:rPr>
          <w:rFonts w:ascii="Calibri" w:hAnsi="Calibri" w:cs="Calibri"/>
          <w:b/>
          <w:lang w:val="en-GB"/>
        </w:rPr>
      </w:pPr>
      <w:r w:rsidRPr="00C532FE">
        <w:rPr>
          <w:rFonts w:ascii="Calibri" w:hAnsi="Calibri" w:cs="Calibri"/>
          <w:b/>
          <w:lang w:val="en-GB"/>
        </w:rPr>
        <w:t>F0</w:t>
      </w:r>
      <w:r w:rsidR="00420237">
        <w:rPr>
          <w:rFonts w:ascii="Calibri" w:hAnsi="Calibri" w:cs="Calibri"/>
          <w:b/>
          <w:lang w:val="en-GB"/>
        </w:rPr>
        <w:t>3</w:t>
      </w:r>
      <w:r w:rsidRPr="00C532FE">
        <w:rPr>
          <w:rFonts w:ascii="Calibri" w:hAnsi="Calibri" w:cs="Calibri"/>
          <w:b/>
          <w:lang w:val="en-GB"/>
        </w:rPr>
        <w:t>b (Koz_24, Koz_25)</w:t>
      </w:r>
    </w:p>
    <w:p w14:paraId="35FAB8A5" w14:textId="77777777" w:rsidR="00BC7091" w:rsidRPr="003D43DC" w:rsidRDefault="00BC7091" w:rsidP="00BC7091">
      <w:pPr>
        <w:spacing w:after="0" w:line="240" w:lineRule="auto"/>
        <w:jc w:val="both"/>
        <w:rPr>
          <w:rFonts w:ascii="Calibri" w:hAnsi="Calibri" w:cs="Calibri"/>
          <w:bCs/>
          <w:lang w:val="en-GB"/>
        </w:rPr>
      </w:pPr>
      <w:r w:rsidRPr="003D43DC">
        <w:rPr>
          <w:rFonts w:ascii="Calibri" w:hAnsi="Calibri" w:cs="Calibri"/>
          <w:bCs/>
          <w:lang w:val="en-GB"/>
        </w:rPr>
        <w:t>These two samples feature the same fabric description as HM F2a, additionally, they are tempered by grog. The temper looks slightly different in both samples:</w:t>
      </w:r>
    </w:p>
    <w:p w14:paraId="6E8A724C" w14:textId="77777777" w:rsidR="00BC7091" w:rsidRPr="003D43DC" w:rsidRDefault="00BC7091" w:rsidP="00BC7091">
      <w:pPr>
        <w:spacing w:after="0" w:line="240" w:lineRule="auto"/>
        <w:jc w:val="both"/>
        <w:rPr>
          <w:rFonts w:ascii="Calibri" w:hAnsi="Calibri" w:cs="Calibri"/>
          <w:lang w:val="en-GB"/>
        </w:rPr>
      </w:pPr>
      <w:r w:rsidRPr="003D43DC">
        <w:rPr>
          <w:rFonts w:ascii="Calibri" w:hAnsi="Calibri" w:cs="Calibri"/>
          <w:b/>
          <w:i/>
          <w:lang w:val="en-GB"/>
        </w:rPr>
        <w:t>Koz_24</w:t>
      </w:r>
      <w:r w:rsidRPr="003D43DC">
        <w:rPr>
          <w:rFonts w:ascii="Calibri" w:hAnsi="Calibri" w:cs="Calibri"/>
          <w:lang w:val="en-GB"/>
        </w:rPr>
        <w:t xml:space="preserve"> is tempered by angular to sub-rounded grog with sharp boundaries and hight optical density (common incl. size </w:t>
      </w:r>
      <w:r>
        <w:rPr>
          <w:rFonts w:ascii="Calibri" w:hAnsi="Calibri" w:cs="Calibri"/>
          <w:lang w:val="en-GB"/>
        </w:rPr>
        <w:t>up to</w:t>
      </w:r>
      <w:r w:rsidRPr="003D43DC">
        <w:rPr>
          <w:rFonts w:ascii="Calibri" w:hAnsi="Calibri" w:cs="Calibri"/>
          <w:lang w:val="en-GB"/>
        </w:rPr>
        <w:t xml:space="preserve"> 1 mm, avg. 0.2–0.4 mm). It is fired on higher temperature than the pottery, resulting in contrasting dark brown colour. The grog’s inclusions: common to few </w:t>
      </w:r>
      <w:proofErr w:type="gramStart"/>
      <w:r w:rsidRPr="003D43DC">
        <w:rPr>
          <w:rFonts w:ascii="Calibri" w:hAnsi="Calibri" w:cs="Calibri"/>
          <w:lang w:val="en-GB"/>
        </w:rPr>
        <w:t>quartz</w:t>
      </w:r>
      <w:proofErr w:type="gramEnd"/>
      <w:r w:rsidRPr="003D43DC">
        <w:rPr>
          <w:rFonts w:ascii="Calibri" w:hAnsi="Calibri" w:cs="Calibri"/>
          <w:lang w:val="en-GB"/>
        </w:rPr>
        <w:t xml:space="preserve">; few to absent feldspar, pyroxene, micas, volcanic rocks of </w:t>
      </w:r>
      <w:r>
        <w:rPr>
          <w:rFonts w:ascii="Calibri" w:hAnsi="Calibri" w:cs="Calibri"/>
          <w:lang w:val="en-GB"/>
        </w:rPr>
        <w:t>felsic</w:t>
      </w:r>
      <w:r w:rsidRPr="003D43DC">
        <w:rPr>
          <w:rFonts w:ascii="Calibri" w:hAnsi="Calibri" w:cs="Calibri"/>
          <w:lang w:val="en-GB"/>
        </w:rPr>
        <w:t xml:space="preserve"> composition and opaque minerals.</w:t>
      </w:r>
    </w:p>
    <w:p w14:paraId="504FBE13" w14:textId="77777777" w:rsidR="00BC7091" w:rsidRDefault="00BC7091" w:rsidP="00BC7091">
      <w:pPr>
        <w:spacing w:after="0" w:line="240" w:lineRule="auto"/>
        <w:jc w:val="both"/>
        <w:rPr>
          <w:rFonts w:ascii="Calibri" w:hAnsi="Calibri" w:cs="Calibri"/>
          <w:lang w:val="en-GB"/>
        </w:rPr>
      </w:pPr>
      <w:r w:rsidRPr="003D43DC">
        <w:rPr>
          <w:rFonts w:ascii="Calibri" w:hAnsi="Calibri" w:cs="Calibri"/>
          <w:b/>
          <w:i/>
          <w:lang w:val="en-GB"/>
        </w:rPr>
        <w:t>Koz_25</w:t>
      </w:r>
      <w:r w:rsidRPr="003D43DC">
        <w:rPr>
          <w:rFonts w:ascii="Calibri" w:hAnsi="Calibri" w:cs="Calibri"/>
          <w:lang w:val="en-GB"/>
        </w:rPr>
        <w:t xml:space="preserve"> is tempered by sub-angular to sub-rounded grog with clear to diffuse boundaries and neutral optical density (common incl. size </w:t>
      </w:r>
      <w:r>
        <w:rPr>
          <w:rFonts w:ascii="Calibri" w:hAnsi="Calibri" w:cs="Calibri"/>
          <w:lang w:val="en-GB"/>
        </w:rPr>
        <w:t>up to</w:t>
      </w:r>
      <w:r w:rsidRPr="003D43DC">
        <w:rPr>
          <w:rFonts w:ascii="Calibri" w:hAnsi="Calibri" w:cs="Calibri"/>
          <w:lang w:val="en-GB"/>
        </w:rPr>
        <w:t xml:space="preserve"> 1.5 mm, avg. ca. 0.5 mm). The clay matrix is reduced, so the brown-grey colour of the grog is not very contrasting with the fabric. The grog inclusions: common to few </w:t>
      </w:r>
      <w:proofErr w:type="gramStart"/>
      <w:r w:rsidRPr="003D43DC">
        <w:rPr>
          <w:rFonts w:ascii="Calibri" w:hAnsi="Calibri" w:cs="Calibri"/>
          <w:lang w:val="en-GB"/>
        </w:rPr>
        <w:t>quartz</w:t>
      </w:r>
      <w:proofErr w:type="gramEnd"/>
      <w:r w:rsidRPr="003D43DC">
        <w:rPr>
          <w:rFonts w:ascii="Calibri" w:hAnsi="Calibri" w:cs="Calibri"/>
          <w:lang w:val="en-GB"/>
        </w:rPr>
        <w:t xml:space="preserve">; few to absent feldspar, pyroxene, micas, volcanic rocks of </w:t>
      </w:r>
      <w:r>
        <w:rPr>
          <w:rFonts w:ascii="Calibri" w:hAnsi="Calibri" w:cs="Calibri"/>
          <w:lang w:val="en-GB"/>
        </w:rPr>
        <w:t>felsic</w:t>
      </w:r>
      <w:r w:rsidRPr="003D43DC">
        <w:rPr>
          <w:rFonts w:ascii="Calibri" w:hAnsi="Calibri" w:cs="Calibri"/>
          <w:lang w:val="en-GB"/>
        </w:rPr>
        <w:t xml:space="preserve"> composition and opaque minerals.</w:t>
      </w:r>
    </w:p>
    <w:p w14:paraId="1E3BD178" w14:textId="77777777" w:rsidR="00BC7091" w:rsidRPr="003D43DC" w:rsidRDefault="00BC7091" w:rsidP="00BC7091">
      <w:pPr>
        <w:spacing w:after="0" w:line="240" w:lineRule="auto"/>
        <w:jc w:val="both"/>
        <w:rPr>
          <w:rFonts w:ascii="Calibri" w:hAnsi="Calibri" w:cs="Calibri"/>
          <w:bCs/>
          <w:lang w:val="en-GB"/>
        </w:rPr>
      </w:pPr>
    </w:p>
    <w:p w14:paraId="77DFB804" w14:textId="105D16D9" w:rsidR="00BC7091" w:rsidRPr="003D43DC" w:rsidRDefault="00BC7091" w:rsidP="00BC7091">
      <w:pPr>
        <w:spacing w:after="0" w:line="240" w:lineRule="auto"/>
        <w:jc w:val="both"/>
        <w:rPr>
          <w:rFonts w:ascii="Calibri" w:hAnsi="Calibri" w:cs="Calibri"/>
          <w:b/>
          <w:lang w:val="en-GB"/>
        </w:rPr>
      </w:pPr>
      <w:r w:rsidRPr="003D43DC">
        <w:rPr>
          <w:rFonts w:ascii="Calibri" w:hAnsi="Calibri" w:cs="Calibri"/>
          <w:b/>
          <w:lang w:val="en-GB"/>
        </w:rPr>
        <w:t>HM F</w:t>
      </w:r>
      <w:r>
        <w:rPr>
          <w:rFonts w:ascii="Calibri" w:hAnsi="Calibri" w:cs="Calibri"/>
          <w:b/>
          <w:lang w:val="en-GB"/>
        </w:rPr>
        <w:t>0</w:t>
      </w:r>
      <w:r w:rsidR="00420237">
        <w:rPr>
          <w:rFonts w:ascii="Calibri" w:hAnsi="Calibri" w:cs="Calibri"/>
          <w:b/>
          <w:lang w:val="en-GB"/>
        </w:rPr>
        <w:t>3</w:t>
      </w:r>
      <w:r w:rsidRPr="003D43DC">
        <w:rPr>
          <w:rFonts w:ascii="Calibri" w:hAnsi="Calibri" w:cs="Calibri"/>
          <w:b/>
          <w:lang w:val="en-GB"/>
        </w:rPr>
        <w:t>c (YS_20)</w:t>
      </w:r>
    </w:p>
    <w:p w14:paraId="1D3C7E84" w14:textId="22905007" w:rsidR="00BC7091" w:rsidRPr="00BC7091" w:rsidRDefault="00BC7091" w:rsidP="00A605E6">
      <w:pPr>
        <w:spacing w:after="0" w:line="240" w:lineRule="auto"/>
        <w:jc w:val="both"/>
        <w:rPr>
          <w:rFonts w:ascii="Calibri" w:hAnsi="Calibri" w:cs="Calibri"/>
          <w:lang w:val="en-GB"/>
        </w:rPr>
      </w:pPr>
      <w:r w:rsidRPr="003D43DC">
        <w:rPr>
          <w:rFonts w:ascii="Calibri" w:hAnsi="Calibri" w:cs="Calibri"/>
          <w:lang w:val="en-GB"/>
        </w:rPr>
        <w:t xml:space="preserve">The </w:t>
      </w:r>
      <w:r>
        <w:rPr>
          <w:rFonts w:ascii="Calibri" w:hAnsi="Calibri" w:cs="Calibri"/>
          <w:lang w:val="en-GB"/>
        </w:rPr>
        <w:t xml:space="preserve">fabric of the </w:t>
      </w:r>
      <w:r w:rsidRPr="003D43DC">
        <w:rPr>
          <w:rFonts w:ascii="Calibri" w:hAnsi="Calibri" w:cs="Calibri"/>
          <w:lang w:val="en-GB"/>
        </w:rPr>
        <w:t xml:space="preserve">one sample </w:t>
      </w:r>
      <w:r>
        <w:rPr>
          <w:rFonts w:ascii="Calibri" w:hAnsi="Calibri" w:cs="Calibri"/>
          <w:lang w:val="en-GB"/>
        </w:rPr>
        <w:t xml:space="preserve">is </w:t>
      </w:r>
      <w:r w:rsidRPr="003D43DC">
        <w:rPr>
          <w:rFonts w:ascii="Calibri" w:hAnsi="Calibri" w:cs="Calibri"/>
          <w:lang w:val="en-GB"/>
        </w:rPr>
        <w:t xml:space="preserve">like HM F2a, however, </w:t>
      </w:r>
      <w:r>
        <w:rPr>
          <w:rFonts w:ascii="Calibri" w:hAnsi="Calibri" w:cs="Calibri"/>
          <w:lang w:val="en-GB"/>
        </w:rPr>
        <w:t>in addition, there are also frequent inclusions of another volcanic rock of intermediate composition. The matrix of the volcanic rock is composed of extremally fine feldspar, in some cases with hardly recognizable laths, there is no trachytic texture. The crystals are slightly bigger and as such more visible, with s</w:t>
      </w:r>
      <w:r w:rsidRPr="003D43DC">
        <w:rPr>
          <w:rFonts w:ascii="Calibri" w:hAnsi="Calibri" w:cs="Calibri"/>
          <w:lang w:val="en-GB"/>
        </w:rPr>
        <w:t xml:space="preserve">everal of the mafic minerals partly or wholly opaque </w:t>
      </w:r>
      <w:r>
        <w:rPr>
          <w:rFonts w:ascii="Calibri" w:hAnsi="Calibri" w:cs="Calibri"/>
          <w:lang w:val="en-GB"/>
        </w:rPr>
        <w:t xml:space="preserve">due to a </w:t>
      </w:r>
      <w:r w:rsidRPr="003D43DC">
        <w:rPr>
          <w:rFonts w:ascii="Calibri" w:hAnsi="Calibri" w:cs="Calibri"/>
          <w:lang w:val="en-GB"/>
        </w:rPr>
        <w:t xml:space="preserve">massive </w:t>
      </w:r>
      <w:proofErr w:type="spellStart"/>
      <w:r>
        <w:rPr>
          <w:rFonts w:ascii="Calibri" w:hAnsi="Calibri" w:cs="Calibri"/>
          <w:lang w:val="en-GB"/>
        </w:rPr>
        <w:t>opacific</w:t>
      </w:r>
      <w:proofErr w:type="spellEnd"/>
      <w:r w:rsidRPr="003D43DC">
        <w:rPr>
          <w:rFonts w:ascii="Calibri" w:hAnsi="Calibri" w:cs="Calibri"/>
          <w:lang w:val="en-GB"/>
        </w:rPr>
        <w:t xml:space="preserve"> rim.</w:t>
      </w:r>
      <w:r>
        <w:rPr>
          <w:rFonts w:ascii="Calibri" w:hAnsi="Calibri" w:cs="Calibri"/>
          <w:lang w:val="en-GB"/>
        </w:rPr>
        <w:t xml:space="preserve"> The main phenocrysts are still </w:t>
      </w:r>
      <w:r w:rsidRPr="003D43DC">
        <w:rPr>
          <w:rFonts w:ascii="Calibri" w:hAnsi="Calibri" w:cs="Calibri"/>
          <w:lang w:val="en-GB"/>
        </w:rPr>
        <w:t xml:space="preserve">feldspars, but more common is plagioclase </w:t>
      </w:r>
      <w:r w:rsidRPr="004400E7">
        <w:rPr>
          <w:rFonts w:ascii="Calibri" w:hAnsi="Calibri" w:cs="Calibri"/>
          <w:lang w:val="en-GB"/>
        </w:rPr>
        <w:t>(with few zoomed crystals), less</w:t>
      </w:r>
      <w:r w:rsidRPr="003D43DC">
        <w:rPr>
          <w:rFonts w:ascii="Calibri" w:hAnsi="Calibri" w:cs="Calibri"/>
          <w:lang w:val="en-GB"/>
        </w:rPr>
        <w:t xml:space="preserve"> represented is K-feldspar</w:t>
      </w:r>
      <w:r>
        <w:rPr>
          <w:rFonts w:ascii="Calibri" w:hAnsi="Calibri" w:cs="Calibri"/>
          <w:lang w:val="en-GB"/>
        </w:rPr>
        <w:t>; common is pyroxene and opaque minerals; few are amphiboles and quartz, while biotite is almost absent.</w:t>
      </w:r>
    </w:p>
    <w:sectPr w:rsidR="00BC7091" w:rsidRPr="00BC70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B12A2"/>
    <w:multiLevelType w:val="hybridMultilevel"/>
    <w:tmpl w:val="C2A6CBE2"/>
    <w:lvl w:ilvl="0" w:tplc="3F18C674">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7773067"/>
    <w:multiLevelType w:val="hybridMultilevel"/>
    <w:tmpl w:val="B8D2CF8E"/>
    <w:lvl w:ilvl="0" w:tplc="24C04F6E">
      <w:numFmt w:val="bullet"/>
      <w:lvlText w:val="-"/>
      <w:lvlJc w:val="left"/>
      <w:pPr>
        <w:ind w:left="720" w:hanging="360"/>
      </w:pPr>
      <w:rPr>
        <w:rFonts w:ascii="Aptos" w:eastAsiaTheme="minorHAnsi" w:hAnsi="Aptos"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61774041">
    <w:abstractNumId w:val="0"/>
  </w:num>
  <w:num w:numId="2" w16cid:durableId="342708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8FA"/>
    <w:rsid w:val="00036024"/>
    <w:rsid w:val="00040BA5"/>
    <w:rsid w:val="000707B8"/>
    <w:rsid w:val="000717BC"/>
    <w:rsid w:val="000738FA"/>
    <w:rsid w:val="00086391"/>
    <w:rsid w:val="000C4715"/>
    <w:rsid w:val="000D6ECC"/>
    <w:rsid w:val="001252AE"/>
    <w:rsid w:val="00152A2D"/>
    <w:rsid w:val="00155BFD"/>
    <w:rsid w:val="0016091C"/>
    <w:rsid w:val="00180C7E"/>
    <w:rsid w:val="001A3BAA"/>
    <w:rsid w:val="001C07C6"/>
    <w:rsid w:val="001E13C5"/>
    <w:rsid w:val="001E22FA"/>
    <w:rsid w:val="001F48B6"/>
    <w:rsid w:val="00266E4D"/>
    <w:rsid w:val="00282A66"/>
    <w:rsid w:val="00295584"/>
    <w:rsid w:val="002C29FB"/>
    <w:rsid w:val="002D13E2"/>
    <w:rsid w:val="002D30C5"/>
    <w:rsid w:val="00304EA3"/>
    <w:rsid w:val="00310B10"/>
    <w:rsid w:val="00317212"/>
    <w:rsid w:val="003703AA"/>
    <w:rsid w:val="00376E8D"/>
    <w:rsid w:val="00376F10"/>
    <w:rsid w:val="00392706"/>
    <w:rsid w:val="003A5F05"/>
    <w:rsid w:val="003B42E1"/>
    <w:rsid w:val="003D471C"/>
    <w:rsid w:val="003E58D9"/>
    <w:rsid w:val="003F0CF1"/>
    <w:rsid w:val="003F7FC2"/>
    <w:rsid w:val="00420237"/>
    <w:rsid w:val="00420A41"/>
    <w:rsid w:val="0042331B"/>
    <w:rsid w:val="00442BC5"/>
    <w:rsid w:val="00456039"/>
    <w:rsid w:val="00484A1F"/>
    <w:rsid w:val="004C03A3"/>
    <w:rsid w:val="004E0D03"/>
    <w:rsid w:val="004F1C80"/>
    <w:rsid w:val="004F2884"/>
    <w:rsid w:val="004F5F2E"/>
    <w:rsid w:val="005318EA"/>
    <w:rsid w:val="005708F7"/>
    <w:rsid w:val="00575052"/>
    <w:rsid w:val="00576E75"/>
    <w:rsid w:val="00587B16"/>
    <w:rsid w:val="005A478E"/>
    <w:rsid w:val="006074D6"/>
    <w:rsid w:val="00612130"/>
    <w:rsid w:val="00612D16"/>
    <w:rsid w:val="00615C47"/>
    <w:rsid w:val="00696158"/>
    <w:rsid w:val="006B5EE2"/>
    <w:rsid w:val="006E50CE"/>
    <w:rsid w:val="006F62E7"/>
    <w:rsid w:val="007050C3"/>
    <w:rsid w:val="007169CF"/>
    <w:rsid w:val="00772766"/>
    <w:rsid w:val="00780535"/>
    <w:rsid w:val="00801D8B"/>
    <w:rsid w:val="008268BB"/>
    <w:rsid w:val="00846BE8"/>
    <w:rsid w:val="008543BD"/>
    <w:rsid w:val="008A1B50"/>
    <w:rsid w:val="008E6932"/>
    <w:rsid w:val="009043CB"/>
    <w:rsid w:val="00912A9A"/>
    <w:rsid w:val="00927EBA"/>
    <w:rsid w:val="00934110"/>
    <w:rsid w:val="00937B9E"/>
    <w:rsid w:val="009458BC"/>
    <w:rsid w:val="0098593A"/>
    <w:rsid w:val="009B02DE"/>
    <w:rsid w:val="009B07C2"/>
    <w:rsid w:val="009D09EC"/>
    <w:rsid w:val="009D0E23"/>
    <w:rsid w:val="009F2132"/>
    <w:rsid w:val="009F3914"/>
    <w:rsid w:val="00A16872"/>
    <w:rsid w:val="00A43422"/>
    <w:rsid w:val="00A6012B"/>
    <w:rsid w:val="00A605E6"/>
    <w:rsid w:val="00A63FEE"/>
    <w:rsid w:val="00A74E57"/>
    <w:rsid w:val="00A76609"/>
    <w:rsid w:val="00AA61F7"/>
    <w:rsid w:val="00AE6EAA"/>
    <w:rsid w:val="00B04CC1"/>
    <w:rsid w:val="00B22C9C"/>
    <w:rsid w:val="00B643DD"/>
    <w:rsid w:val="00B728DE"/>
    <w:rsid w:val="00BA6F60"/>
    <w:rsid w:val="00BB6101"/>
    <w:rsid w:val="00BC7091"/>
    <w:rsid w:val="00C1461E"/>
    <w:rsid w:val="00C20381"/>
    <w:rsid w:val="00C36025"/>
    <w:rsid w:val="00C36C2C"/>
    <w:rsid w:val="00C77EB1"/>
    <w:rsid w:val="00C823C3"/>
    <w:rsid w:val="00C94FE8"/>
    <w:rsid w:val="00CB670C"/>
    <w:rsid w:val="00D1207B"/>
    <w:rsid w:val="00D205E9"/>
    <w:rsid w:val="00D25C98"/>
    <w:rsid w:val="00D25EDB"/>
    <w:rsid w:val="00D52E90"/>
    <w:rsid w:val="00D552EB"/>
    <w:rsid w:val="00D64868"/>
    <w:rsid w:val="00D77F57"/>
    <w:rsid w:val="00D87B8A"/>
    <w:rsid w:val="00DA46F3"/>
    <w:rsid w:val="00DA66D1"/>
    <w:rsid w:val="00DB36BD"/>
    <w:rsid w:val="00DF1889"/>
    <w:rsid w:val="00E16FE8"/>
    <w:rsid w:val="00E17F6C"/>
    <w:rsid w:val="00E25E95"/>
    <w:rsid w:val="00E505FE"/>
    <w:rsid w:val="00E904D8"/>
    <w:rsid w:val="00E919F9"/>
    <w:rsid w:val="00EA0158"/>
    <w:rsid w:val="00ED5801"/>
    <w:rsid w:val="00F15F3E"/>
    <w:rsid w:val="00F20CA9"/>
    <w:rsid w:val="00F23858"/>
    <w:rsid w:val="00F25624"/>
    <w:rsid w:val="00F570B2"/>
    <w:rsid w:val="00F63F21"/>
    <w:rsid w:val="00F70C5E"/>
    <w:rsid w:val="00F71A1E"/>
    <w:rsid w:val="00F80201"/>
    <w:rsid w:val="00F95DA4"/>
    <w:rsid w:val="00FA25C2"/>
    <w:rsid w:val="00FD1D61"/>
    <w:rsid w:val="00FD39DF"/>
    <w:rsid w:val="00FE41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F2DC"/>
  <w15:chartTrackingRefBased/>
  <w15:docId w15:val="{93ADEA19-588C-4266-A386-7285CF538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73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73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738F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738F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738F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738F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738F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738F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738F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738F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738F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738F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738F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738F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738F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738F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738F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738FA"/>
    <w:rPr>
      <w:rFonts w:eastAsiaTheme="majorEastAsia" w:cstheme="majorBidi"/>
      <w:color w:val="272727" w:themeColor="text1" w:themeTint="D8"/>
    </w:rPr>
  </w:style>
  <w:style w:type="paragraph" w:styleId="Nzev">
    <w:name w:val="Title"/>
    <w:basedOn w:val="Normln"/>
    <w:next w:val="Normln"/>
    <w:link w:val="NzevChar"/>
    <w:uiPriority w:val="10"/>
    <w:qFormat/>
    <w:rsid w:val="00073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738F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738F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738F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738FA"/>
    <w:pPr>
      <w:spacing w:before="160"/>
      <w:jc w:val="center"/>
    </w:pPr>
    <w:rPr>
      <w:i/>
      <w:iCs/>
      <w:color w:val="404040" w:themeColor="text1" w:themeTint="BF"/>
    </w:rPr>
  </w:style>
  <w:style w:type="character" w:customStyle="1" w:styleId="CittChar">
    <w:name w:val="Citát Char"/>
    <w:basedOn w:val="Standardnpsmoodstavce"/>
    <w:link w:val="Citt"/>
    <w:uiPriority w:val="29"/>
    <w:rsid w:val="000738FA"/>
    <w:rPr>
      <w:i/>
      <w:iCs/>
      <w:color w:val="404040" w:themeColor="text1" w:themeTint="BF"/>
    </w:rPr>
  </w:style>
  <w:style w:type="paragraph" w:styleId="Odstavecseseznamem">
    <w:name w:val="List Paragraph"/>
    <w:basedOn w:val="Normln"/>
    <w:uiPriority w:val="34"/>
    <w:qFormat/>
    <w:rsid w:val="000738FA"/>
    <w:pPr>
      <w:ind w:left="720"/>
      <w:contextualSpacing/>
    </w:pPr>
  </w:style>
  <w:style w:type="character" w:styleId="Zdraznnintenzivn">
    <w:name w:val="Intense Emphasis"/>
    <w:basedOn w:val="Standardnpsmoodstavce"/>
    <w:uiPriority w:val="21"/>
    <w:qFormat/>
    <w:rsid w:val="000738FA"/>
    <w:rPr>
      <w:i/>
      <w:iCs/>
      <w:color w:val="0F4761" w:themeColor="accent1" w:themeShade="BF"/>
    </w:rPr>
  </w:style>
  <w:style w:type="paragraph" w:styleId="Vrazncitt">
    <w:name w:val="Intense Quote"/>
    <w:basedOn w:val="Normln"/>
    <w:next w:val="Normln"/>
    <w:link w:val="VrazncittChar"/>
    <w:uiPriority w:val="30"/>
    <w:qFormat/>
    <w:rsid w:val="00073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738FA"/>
    <w:rPr>
      <w:i/>
      <w:iCs/>
      <w:color w:val="0F4761" w:themeColor="accent1" w:themeShade="BF"/>
    </w:rPr>
  </w:style>
  <w:style w:type="character" w:styleId="Odkazintenzivn">
    <w:name w:val="Intense Reference"/>
    <w:basedOn w:val="Standardnpsmoodstavce"/>
    <w:uiPriority w:val="32"/>
    <w:qFormat/>
    <w:rsid w:val="000738FA"/>
    <w:rPr>
      <w:b/>
      <w:bCs/>
      <w:smallCaps/>
      <w:color w:val="0F4761" w:themeColor="accent1" w:themeShade="BF"/>
      <w:spacing w:val="5"/>
    </w:rPr>
  </w:style>
  <w:style w:type="character" w:styleId="Odkaznakoment">
    <w:name w:val="annotation reference"/>
    <w:basedOn w:val="Standardnpsmoodstavce"/>
    <w:uiPriority w:val="99"/>
    <w:semiHidden/>
    <w:unhideWhenUsed/>
    <w:rsid w:val="00D87B8A"/>
    <w:rPr>
      <w:sz w:val="16"/>
      <w:szCs w:val="16"/>
    </w:rPr>
  </w:style>
  <w:style w:type="paragraph" w:styleId="Textkomente">
    <w:name w:val="annotation text"/>
    <w:basedOn w:val="Normln"/>
    <w:link w:val="TextkomenteChar"/>
    <w:uiPriority w:val="99"/>
    <w:unhideWhenUsed/>
    <w:rsid w:val="00D87B8A"/>
    <w:pPr>
      <w:spacing w:line="240" w:lineRule="auto"/>
    </w:pPr>
    <w:rPr>
      <w:sz w:val="20"/>
      <w:szCs w:val="20"/>
    </w:rPr>
  </w:style>
  <w:style w:type="character" w:customStyle="1" w:styleId="TextkomenteChar">
    <w:name w:val="Text komentáře Char"/>
    <w:basedOn w:val="Standardnpsmoodstavce"/>
    <w:link w:val="Textkomente"/>
    <w:uiPriority w:val="99"/>
    <w:rsid w:val="00D87B8A"/>
    <w:rPr>
      <w:sz w:val="20"/>
      <w:szCs w:val="20"/>
    </w:rPr>
  </w:style>
  <w:style w:type="paragraph" w:styleId="Pedmtkomente">
    <w:name w:val="annotation subject"/>
    <w:basedOn w:val="Textkomente"/>
    <w:next w:val="Textkomente"/>
    <w:link w:val="PedmtkomenteChar"/>
    <w:uiPriority w:val="99"/>
    <w:semiHidden/>
    <w:unhideWhenUsed/>
    <w:rsid w:val="00D87B8A"/>
    <w:rPr>
      <w:b/>
      <w:bCs/>
    </w:rPr>
  </w:style>
  <w:style w:type="character" w:customStyle="1" w:styleId="PedmtkomenteChar">
    <w:name w:val="Předmět komentáře Char"/>
    <w:basedOn w:val="TextkomenteChar"/>
    <w:link w:val="Pedmtkomente"/>
    <w:uiPriority w:val="99"/>
    <w:semiHidden/>
    <w:rsid w:val="00D87B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5A956-E399-4617-960E-35E61AB4B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1743</Words>
  <Characters>10286</Characters>
  <Application>Microsoft Office Word</Application>
  <DocSecurity>0</DocSecurity>
  <Lines>85</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Tušlová, Petra</dc:creator>
  <cp:keywords/>
  <dc:description/>
  <cp:lastModifiedBy>Tušlová, Petra</cp:lastModifiedBy>
  <cp:revision>7</cp:revision>
  <dcterms:created xsi:type="dcterms:W3CDTF">2026-02-09T09:58:00Z</dcterms:created>
  <dcterms:modified xsi:type="dcterms:W3CDTF">2026-06-02T15:18:00Z</dcterms:modified>
</cp:coreProperties>
</file>