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82F7C" w14:textId="77777777" w:rsidR="00665799" w:rsidRDefault="00665799" w:rsidP="00665799">
      <w:pPr>
        <w:jc w:val="both"/>
        <w:rPr>
          <w:rFonts w:ascii="Times New Roman" w:hAnsi="Times New Roman" w:cs="Times New Roman"/>
        </w:rPr>
      </w:pPr>
      <w:r w:rsidRPr="00784CD1">
        <w:rPr>
          <w:rFonts w:ascii="Times New Roman" w:hAnsi="Times New Roman" w:cs="Times New Roman"/>
          <w:b/>
          <w:bCs/>
        </w:rPr>
        <w:t xml:space="preserve">Supplement 1A: Directed acyclic graph for physical activity and TV time to mental health. </w:t>
      </w:r>
      <w:r w:rsidRPr="00784CD1">
        <w:rPr>
          <w:rFonts w:ascii="Times New Roman" w:hAnsi="Times New Roman" w:cs="Times New Roman"/>
        </w:rPr>
        <w:t>Confounders adjusted for in the final models include age, alcohol consumption, comorbidities, country of birth, education, marital status, SEIFA, sex, smoking, and working status. As physical activity prevents BMI increase, body composition is displayed as a mediator.</w:t>
      </w:r>
    </w:p>
    <w:p w14:paraId="31C262CB" w14:textId="77777777" w:rsidR="00665799" w:rsidRPr="00784CD1" w:rsidRDefault="00665799" w:rsidP="00665799">
      <w:pPr>
        <w:jc w:val="both"/>
        <w:rPr>
          <w:rFonts w:ascii="Times New Roman" w:hAnsi="Times New Roman" w:cs="Times New Roman"/>
        </w:rPr>
      </w:pPr>
      <w:r>
        <w:rPr>
          <w:noProof/>
        </w:rPr>
        <w:drawing>
          <wp:inline distT="0" distB="0" distL="0" distR="0" wp14:anchorId="39858BE4" wp14:editId="7CDDEDE8">
            <wp:extent cx="5943600" cy="4009485"/>
            <wp:effectExtent l="0" t="0" r="0" b="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a:picLocks noChangeAspect="1"/>
                    </pic:cNvPicPr>
                  </pic:nvPicPr>
                  <pic:blipFill rotWithShape="1">
                    <a:blip r:embed="rId6">
                      <a:extLst>
                        <a:ext uri="{28A0092B-C50C-407E-A947-70E740481C1C}">
                          <a14:useLocalDpi xmlns:a14="http://schemas.microsoft.com/office/drawing/2010/main" val="0"/>
                        </a:ext>
                      </a:extLst>
                    </a:blip>
                    <a:srcRect l="5984" t="8624" r="3113" b="19052"/>
                    <a:stretch/>
                  </pic:blipFill>
                  <pic:spPr bwMode="auto">
                    <a:xfrm>
                      <a:off x="0" y="0"/>
                      <a:ext cx="5966151" cy="4024697"/>
                    </a:xfrm>
                    <a:prstGeom prst="rect">
                      <a:avLst/>
                    </a:prstGeom>
                    <a:noFill/>
                    <a:ln>
                      <a:noFill/>
                    </a:ln>
                    <a:extLst>
                      <a:ext uri="{53640926-AAD7-44D8-BBD7-CCE9431645EC}">
                        <a14:shadowObscured xmlns:a14="http://schemas.microsoft.com/office/drawing/2010/main"/>
                      </a:ext>
                    </a:extLst>
                  </pic:spPr>
                </pic:pic>
              </a:graphicData>
            </a:graphic>
          </wp:inline>
        </w:drawing>
      </w:r>
    </w:p>
    <w:p w14:paraId="1700A0F8" w14:textId="77777777" w:rsidR="0054605C" w:rsidRDefault="0054605C" w:rsidP="00665799">
      <w:pPr>
        <w:jc w:val="both"/>
        <w:rPr>
          <w:rFonts w:ascii="Times New Roman" w:hAnsi="Times New Roman" w:cs="Times New Roman"/>
          <w:b/>
          <w:bCs/>
        </w:rPr>
      </w:pPr>
    </w:p>
    <w:p w14:paraId="48155100" w14:textId="77777777" w:rsidR="0054605C" w:rsidRDefault="0054605C" w:rsidP="00665799">
      <w:pPr>
        <w:jc w:val="both"/>
        <w:rPr>
          <w:rFonts w:ascii="Times New Roman" w:hAnsi="Times New Roman" w:cs="Times New Roman"/>
          <w:b/>
          <w:bCs/>
        </w:rPr>
      </w:pPr>
    </w:p>
    <w:p w14:paraId="34D81FA9" w14:textId="77777777" w:rsidR="0054605C" w:rsidRDefault="0054605C" w:rsidP="00665799">
      <w:pPr>
        <w:jc w:val="both"/>
        <w:rPr>
          <w:rFonts w:ascii="Times New Roman" w:hAnsi="Times New Roman" w:cs="Times New Roman"/>
          <w:b/>
          <w:bCs/>
        </w:rPr>
      </w:pPr>
    </w:p>
    <w:p w14:paraId="0954C8D0" w14:textId="72764F74" w:rsidR="00665799" w:rsidRPr="00784CD1" w:rsidRDefault="00665799" w:rsidP="00665799">
      <w:pPr>
        <w:jc w:val="both"/>
        <w:rPr>
          <w:rFonts w:ascii="Times New Roman" w:hAnsi="Times New Roman" w:cs="Times New Roman"/>
        </w:rPr>
      </w:pPr>
      <w:r w:rsidRPr="00784CD1">
        <w:rPr>
          <w:rFonts w:ascii="Times New Roman" w:hAnsi="Times New Roman" w:cs="Times New Roman"/>
          <w:b/>
          <w:bCs/>
        </w:rPr>
        <w:lastRenderedPageBreak/>
        <w:t xml:space="preserve">Supplement 1B: Directed acyclic graph for physical activity and TV time to mental health. </w:t>
      </w:r>
      <w:r w:rsidRPr="00784CD1">
        <w:rPr>
          <w:rFonts w:ascii="Times New Roman" w:hAnsi="Times New Roman" w:cs="Times New Roman"/>
        </w:rPr>
        <w:t xml:space="preserve">Confounders adjusted for in the sensitivity analysis include age, alcohol consumption, body composition, comorbidities, country of birth, education, marital status, SEIFA, sex, smoking, and working status. As body composition has been identified as a correlate of physical activity, sedentary behaviour, and mental health, it is included as a confounder in sensitivity analyses. </w:t>
      </w:r>
    </w:p>
    <w:p w14:paraId="5FCB82CB" w14:textId="738C1FF9" w:rsidR="0064578E" w:rsidRDefault="00665799" w:rsidP="00665799">
      <w:r>
        <w:rPr>
          <w:noProof/>
        </w:rPr>
        <w:drawing>
          <wp:inline distT="0" distB="0" distL="0" distR="0" wp14:anchorId="69A5A750" wp14:editId="5371BB5F">
            <wp:extent cx="6292850" cy="4179922"/>
            <wp:effectExtent l="0" t="0" r="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a:picLocks noChangeAspect="1"/>
                    </pic:cNvPicPr>
                  </pic:nvPicPr>
                  <pic:blipFill rotWithShape="1">
                    <a:blip r:embed="rId7">
                      <a:extLst>
                        <a:ext uri="{28A0092B-C50C-407E-A947-70E740481C1C}">
                          <a14:useLocalDpi xmlns:a14="http://schemas.microsoft.com/office/drawing/2010/main" val="0"/>
                        </a:ext>
                      </a:extLst>
                    </a:blip>
                    <a:srcRect l="6315" t="8428" r="2616" b="20227"/>
                    <a:stretch/>
                  </pic:blipFill>
                  <pic:spPr bwMode="auto">
                    <a:xfrm>
                      <a:off x="0" y="0"/>
                      <a:ext cx="6314028" cy="4193989"/>
                    </a:xfrm>
                    <a:prstGeom prst="rect">
                      <a:avLst/>
                    </a:prstGeom>
                    <a:noFill/>
                    <a:ln>
                      <a:noFill/>
                    </a:ln>
                    <a:extLst>
                      <a:ext uri="{53640926-AAD7-44D8-BBD7-CCE9431645EC}">
                        <a14:shadowObscured xmlns:a14="http://schemas.microsoft.com/office/drawing/2010/main"/>
                      </a:ext>
                    </a:extLst>
                  </pic:spPr>
                </pic:pic>
              </a:graphicData>
            </a:graphic>
          </wp:inline>
        </w:drawing>
      </w:r>
    </w:p>
    <w:p w14:paraId="3B9F5870" w14:textId="77777777" w:rsidR="00D26909" w:rsidRPr="00665799" w:rsidRDefault="00D26909" w:rsidP="00665799"/>
    <w:sectPr w:rsidR="00D26909" w:rsidRPr="00665799" w:rsidSect="0064578E">
      <w:footerReference w:type="default" r:id="rId8"/>
      <w:pgSz w:w="16838" w:h="11906" w:orient="landscape"/>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A0451" w14:textId="77777777" w:rsidR="00CB673C" w:rsidRDefault="00CB673C">
      <w:pPr>
        <w:spacing w:after="0" w:line="240" w:lineRule="auto"/>
      </w:pPr>
      <w:r>
        <w:separator/>
      </w:r>
    </w:p>
  </w:endnote>
  <w:endnote w:type="continuationSeparator" w:id="0">
    <w:p w14:paraId="321E496D" w14:textId="77777777" w:rsidR="00CB673C" w:rsidRDefault="00CB67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8129066"/>
      <w:docPartObj>
        <w:docPartGallery w:val="Page Numbers (Bottom of Page)"/>
        <w:docPartUnique/>
      </w:docPartObj>
    </w:sdtPr>
    <w:sdtEndPr/>
    <w:sdtContent>
      <w:sdt>
        <w:sdtPr>
          <w:id w:val="1728636285"/>
          <w:docPartObj>
            <w:docPartGallery w:val="Page Numbers (Top of Page)"/>
            <w:docPartUnique/>
          </w:docPartObj>
        </w:sdtPr>
        <w:sdtEndPr/>
        <w:sdtContent>
          <w:p w14:paraId="026A4A9D" w14:textId="77777777" w:rsidR="005652AF" w:rsidRDefault="0074275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2BD1757" w14:textId="77777777" w:rsidR="005652AF" w:rsidRDefault="000A02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A32E9" w14:textId="77777777" w:rsidR="00CB673C" w:rsidRDefault="00CB673C">
      <w:pPr>
        <w:spacing w:after="0" w:line="240" w:lineRule="auto"/>
      </w:pPr>
      <w:r>
        <w:separator/>
      </w:r>
    </w:p>
  </w:footnote>
  <w:footnote w:type="continuationSeparator" w:id="0">
    <w:p w14:paraId="0F15B23F" w14:textId="77777777" w:rsidR="00CB673C" w:rsidRDefault="00CB673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754"/>
    <w:rsid w:val="00130DAB"/>
    <w:rsid w:val="001C3141"/>
    <w:rsid w:val="00286124"/>
    <w:rsid w:val="003F6056"/>
    <w:rsid w:val="004821DE"/>
    <w:rsid w:val="00531090"/>
    <w:rsid w:val="0054605C"/>
    <w:rsid w:val="005F3C8C"/>
    <w:rsid w:val="0064578E"/>
    <w:rsid w:val="00651FB5"/>
    <w:rsid w:val="00653EA6"/>
    <w:rsid w:val="00665799"/>
    <w:rsid w:val="00742754"/>
    <w:rsid w:val="00830BB9"/>
    <w:rsid w:val="00A62B8C"/>
    <w:rsid w:val="00C70DEE"/>
    <w:rsid w:val="00CB673C"/>
    <w:rsid w:val="00D2690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DBD3D"/>
  <w15:chartTrackingRefBased/>
  <w15:docId w15:val="{0061289E-FD06-4190-B655-977EE47E0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75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427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754"/>
  </w:style>
  <w:style w:type="table" w:styleId="TableGrid">
    <w:name w:val="Table Grid"/>
    <w:basedOn w:val="TableNormal"/>
    <w:uiPriority w:val="39"/>
    <w:rsid w:val="007427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7427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124</Words>
  <Characters>713</Characters>
  <Application>Microsoft Office Word</Application>
  <DocSecurity>0</DocSecurity>
  <Lines>5</Lines>
  <Paragraphs>1</Paragraphs>
  <ScaleCrop>false</ScaleCrop>
  <Company/>
  <LinksUpToDate>false</LinksUpToDate>
  <CharactersWithSpaces>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Mizrahi</dc:creator>
  <cp:keywords/>
  <dc:description/>
  <cp:lastModifiedBy>David Mizrahi</cp:lastModifiedBy>
  <cp:revision>2</cp:revision>
  <dcterms:created xsi:type="dcterms:W3CDTF">2022-07-05T16:07:00Z</dcterms:created>
  <dcterms:modified xsi:type="dcterms:W3CDTF">2022-07-05T16:07:00Z</dcterms:modified>
</cp:coreProperties>
</file>