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EF90C" w14:textId="58039763" w:rsidR="00EF6B83" w:rsidRPr="007C6819" w:rsidRDefault="00EF6B83" w:rsidP="00EF6B83">
      <w:pPr>
        <w:pStyle w:val="Geenafstand"/>
        <w:rPr>
          <w:b/>
          <w:bCs/>
          <w:lang w:val="en-GB"/>
        </w:rPr>
      </w:pPr>
      <w:r w:rsidRPr="007C6819">
        <w:rPr>
          <w:b/>
          <w:bCs/>
          <w:lang w:val="en-GB"/>
        </w:rPr>
        <w:t>Nutrient fragility in isolation: food insecurity in Small Island Developing States</w:t>
      </w:r>
    </w:p>
    <w:p w14:paraId="1CD39DC3" w14:textId="639C1AF9" w:rsidR="00EF6B83" w:rsidRPr="007C6819" w:rsidRDefault="00EF6B83" w:rsidP="00EF6B83">
      <w:pPr>
        <w:pStyle w:val="Geenafstand"/>
        <w:rPr>
          <w:b/>
          <w:bCs/>
          <w:lang w:val="en-GB"/>
        </w:rPr>
      </w:pPr>
      <w:r w:rsidRPr="007C6819">
        <w:rPr>
          <w:b/>
          <w:bCs/>
          <w:lang w:val="en-GB"/>
        </w:rPr>
        <w:t>Food Security</w:t>
      </w:r>
    </w:p>
    <w:p w14:paraId="76C3B0F9" w14:textId="1B5E8285" w:rsidR="00EF6B83" w:rsidRPr="007C6819" w:rsidRDefault="00EF6B83" w:rsidP="00EF6B83">
      <w:pPr>
        <w:pStyle w:val="Geenafstand"/>
        <w:rPr>
          <w:b/>
          <w:bCs/>
          <w:lang w:val="en-GB"/>
        </w:rPr>
      </w:pPr>
      <w:r w:rsidRPr="007C6819">
        <w:rPr>
          <w:b/>
          <w:bCs/>
          <w:lang w:val="en-GB"/>
        </w:rPr>
        <w:t xml:space="preserve">D. Atzori, B.G.J.S. </w:t>
      </w:r>
      <w:proofErr w:type="spellStart"/>
      <w:r w:rsidRPr="007C6819">
        <w:rPr>
          <w:b/>
          <w:bCs/>
          <w:lang w:val="en-GB"/>
        </w:rPr>
        <w:t>Sonneveld</w:t>
      </w:r>
      <w:proofErr w:type="spellEnd"/>
      <w:r w:rsidRPr="007C6819">
        <w:rPr>
          <w:b/>
          <w:bCs/>
          <w:lang w:val="en-GB"/>
        </w:rPr>
        <w:t xml:space="preserve">, A. </w:t>
      </w:r>
      <w:proofErr w:type="spellStart"/>
      <w:r w:rsidRPr="007C6819">
        <w:rPr>
          <w:b/>
          <w:bCs/>
          <w:lang w:val="en-GB"/>
        </w:rPr>
        <w:t>Alfarra</w:t>
      </w:r>
      <w:proofErr w:type="spellEnd"/>
      <w:r w:rsidRPr="007C6819">
        <w:rPr>
          <w:b/>
          <w:bCs/>
          <w:lang w:val="en-GB"/>
        </w:rPr>
        <w:t xml:space="preserve"> and M.D. </w:t>
      </w:r>
      <w:proofErr w:type="spellStart"/>
      <w:r w:rsidRPr="007C6819">
        <w:rPr>
          <w:b/>
          <w:bCs/>
          <w:lang w:val="en-GB"/>
        </w:rPr>
        <w:t>Merbis</w:t>
      </w:r>
      <w:proofErr w:type="spellEnd"/>
    </w:p>
    <w:p w14:paraId="03E7F7B0" w14:textId="77777777" w:rsidR="00EF6B83" w:rsidRPr="007C6819" w:rsidRDefault="00EF6B83" w:rsidP="00EF6B83">
      <w:pPr>
        <w:pStyle w:val="Geenafstand"/>
        <w:rPr>
          <w:lang w:val="en-GB"/>
        </w:rPr>
      </w:pPr>
    </w:p>
    <w:p w14:paraId="13C1F9C4" w14:textId="720D50F7" w:rsidR="00EF6B83" w:rsidRDefault="00EF6B83" w:rsidP="00EF6B83">
      <w:pPr>
        <w:pStyle w:val="Geenafstand"/>
      </w:pPr>
      <w:proofErr w:type="spellStart"/>
      <w:r w:rsidRPr="00EF6B83">
        <w:t>Corresponding</w:t>
      </w:r>
      <w:proofErr w:type="spellEnd"/>
      <w:r w:rsidRPr="00EF6B83">
        <w:t xml:space="preserve"> Author:</w:t>
      </w:r>
    </w:p>
    <w:p w14:paraId="14000E85" w14:textId="51F2F3DB" w:rsidR="00EF6B83" w:rsidRDefault="00EF6B83" w:rsidP="00EF6B83">
      <w:pPr>
        <w:pStyle w:val="Geenafstand"/>
      </w:pPr>
      <w:r w:rsidRPr="00EF6B83">
        <w:t>Delia Atzori</w:t>
      </w:r>
    </w:p>
    <w:p w14:paraId="7081E80E" w14:textId="3FFE250D" w:rsidR="00EF6B83" w:rsidRDefault="00EF6B83" w:rsidP="00EF6B83">
      <w:pPr>
        <w:pStyle w:val="Geenafstand"/>
      </w:pPr>
      <w:r w:rsidRPr="00EF6B83">
        <w:t>Vrije Universiteit, De Boelelaan 1105, 1081 HV Amsterdam, The Netherlands</w:t>
      </w:r>
    </w:p>
    <w:p w14:paraId="13E04B5A" w14:textId="16BB1EC7" w:rsidR="00EF6B83" w:rsidRPr="00EF6B83" w:rsidRDefault="00EF6B83" w:rsidP="00EF6B83">
      <w:pPr>
        <w:pStyle w:val="Geenafstand"/>
        <w:rPr>
          <w:lang w:val="fr-FR"/>
        </w:rPr>
      </w:pPr>
      <w:r w:rsidRPr="007C6819">
        <w:rPr>
          <w:lang w:val="en-GB"/>
        </w:rPr>
        <w:t xml:space="preserve">Email: </w:t>
      </w:r>
      <w:hyperlink r:id="rId7" w:history="1">
        <w:r w:rsidRPr="007C6819">
          <w:rPr>
            <w:rStyle w:val="Hyperlink"/>
            <w:lang w:val="en-GB"/>
          </w:rPr>
          <w:t>delia.atzori@gmail.com</w:t>
        </w:r>
      </w:hyperlink>
      <w:r w:rsidRPr="00EF6B83">
        <w:rPr>
          <w:lang w:val="fr-FR"/>
        </w:rPr>
        <w:t xml:space="preserve"> </w:t>
      </w:r>
    </w:p>
    <w:p w14:paraId="41624567" w14:textId="77777777" w:rsidR="00EF6B83" w:rsidRPr="007C6819" w:rsidRDefault="00EF6B83" w:rsidP="00EF6B83">
      <w:pPr>
        <w:pStyle w:val="Geenafstand"/>
        <w:rPr>
          <w:lang w:val="en-GB"/>
        </w:rPr>
      </w:pPr>
    </w:p>
    <w:p w14:paraId="4806392D" w14:textId="0047B8F3" w:rsidR="00EB1201" w:rsidRDefault="00EB1201" w:rsidP="00EB1201">
      <w:pPr>
        <w:rPr>
          <w:lang w:val="en-US"/>
        </w:rPr>
      </w:pPr>
      <w:r w:rsidRPr="00283714">
        <w:rPr>
          <w:lang w:val="en-US"/>
        </w:rPr>
        <w:t>SUPPLEME</w:t>
      </w:r>
      <w:r>
        <w:rPr>
          <w:lang w:val="en-US"/>
        </w:rPr>
        <w:t>NTARY MATERIAL</w:t>
      </w:r>
    </w:p>
    <w:p w14:paraId="09B18EB2" w14:textId="676BBBFC" w:rsidR="00B80C07" w:rsidRPr="007C6819" w:rsidRDefault="00B80C07" w:rsidP="007C6819">
      <w:pPr>
        <w:pStyle w:val="Bijschrift"/>
        <w:rPr>
          <w:lang w:val="en-GB"/>
        </w:rPr>
      </w:pPr>
      <w:r w:rsidRPr="007C6819">
        <w:rPr>
          <w:lang w:val="en-GB"/>
        </w:rPr>
        <w:t xml:space="preserve">Table A </w:t>
      </w:r>
      <w:r w:rsidR="00112818">
        <w:fldChar w:fldCharType="begin"/>
      </w:r>
      <w:r w:rsidR="00112818" w:rsidRPr="007C6819">
        <w:rPr>
          <w:lang w:val="en-GB"/>
        </w:rPr>
        <w:instrText xml:space="preserve"> SEQ Table \* ARABIC </w:instrText>
      </w:r>
      <w:r w:rsidR="00112818">
        <w:fldChar w:fldCharType="separate"/>
      </w:r>
      <w:r w:rsidRPr="007C6819">
        <w:rPr>
          <w:noProof/>
          <w:lang w:val="en-GB"/>
        </w:rPr>
        <w:t>1</w:t>
      </w:r>
      <w:r w:rsidR="00112818">
        <w:rPr>
          <w:noProof/>
        </w:rPr>
        <w:fldChar w:fldCharType="end"/>
      </w:r>
      <w:r w:rsidRPr="007C6819">
        <w:rPr>
          <w:lang w:val="en-GB"/>
        </w:rPr>
        <w:t>. SIDS countries included in the study</w:t>
      </w:r>
    </w:p>
    <w:tbl>
      <w:tblPr>
        <w:tblStyle w:val="Tabelraster"/>
        <w:tblW w:w="0" w:type="auto"/>
        <w:tblLook w:val="04A0" w:firstRow="1" w:lastRow="0" w:firstColumn="1" w:lastColumn="0" w:noHBand="0" w:noVBand="1"/>
      </w:tblPr>
      <w:tblGrid>
        <w:gridCol w:w="3020"/>
        <w:gridCol w:w="3021"/>
        <w:gridCol w:w="3021"/>
      </w:tblGrid>
      <w:tr w:rsidR="00B80C07" w:rsidRPr="00480BFF" w14:paraId="1FED8C24" w14:textId="77777777" w:rsidTr="00B80C07">
        <w:tc>
          <w:tcPr>
            <w:tcW w:w="3020" w:type="dxa"/>
          </w:tcPr>
          <w:p w14:paraId="06FB2900" w14:textId="15F228D3" w:rsidR="00B80C07" w:rsidRPr="00480BFF" w:rsidRDefault="00B80C07" w:rsidP="007C6819">
            <w:pPr>
              <w:pStyle w:val="Bijschrift"/>
            </w:pPr>
            <w:r w:rsidRPr="00480BFF">
              <w:t>Caribbean</w:t>
            </w:r>
          </w:p>
        </w:tc>
        <w:tc>
          <w:tcPr>
            <w:tcW w:w="3021" w:type="dxa"/>
          </w:tcPr>
          <w:p w14:paraId="6C60A7E9" w14:textId="3EDB8E8B" w:rsidR="00B80C07" w:rsidRPr="00480BFF" w:rsidRDefault="00480BFF" w:rsidP="007C6819">
            <w:pPr>
              <w:pStyle w:val="Bijschrift"/>
            </w:pPr>
            <w:r w:rsidRPr="00480BFF">
              <w:t>Pacific</w:t>
            </w:r>
          </w:p>
        </w:tc>
        <w:tc>
          <w:tcPr>
            <w:tcW w:w="3021" w:type="dxa"/>
          </w:tcPr>
          <w:p w14:paraId="5316775A" w14:textId="338CFB35" w:rsidR="00B80C07" w:rsidRPr="00480BFF" w:rsidRDefault="00B80C07" w:rsidP="007C6819">
            <w:pPr>
              <w:pStyle w:val="Bijschrift"/>
            </w:pPr>
            <w:r w:rsidRPr="00480BFF">
              <w:t>AIS</w:t>
            </w:r>
          </w:p>
        </w:tc>
      </w:tr>
      <w:tr w:rsidR="00B80C07" w14:paraId="6523A8F4" w14:textId="77777777" w:rsidTr="00B80C07">
        <w:tc>
          <w:tcPr>
            <w:tcW w:w="3020" w:type="dxa"/>
          </w:tcPr>
          <w:p w14:paraId="21E42F53" w14:textId="00C873ED" w:rsidR="00B80C07" w:rsidRPr="00480BFF" w:rsidRDefault="00480BFF" w:rsidP="007C6819">
            <w:pPr>
              <w:pStyle w:val="Bijschrift"/>
            </w:pPr>
            <w:r w:rsidRPr="00480BFF">
              <w:t>Antigua and Barbuda</w:t>
            </w:r>
          </w:p>
        </w:tc>
        <w:tc>
          <w:tcPr>
            <w:tcW w:w="3021" w:type="dxa"/>
          </w:tcPr>
          <w:p w14:paraId="49F852F3" w14:textId="6E0E3296" w:rsidR="00B80C07" w:rsidRPr="00480BFF" w:rsidRDefault="00480BFF" w:rsidP="007C6819">
            <w:pPr>
              <w:pStyle w:val="Bijschrift"/>
            </w:pPr>
            <w:r w:rsidRPr="00480BFF">
              <w:t>Fiji</w:t>
            </w:r>
          </w:p>
        </w:tc>
        <w:tc>
          <w:tcPr>
            <w:tcW w:w="3021" w:type="dxa"/>
          </w:tcPr>
          <w:p w14:paraId="56931F46" w14:textId="1E292F7A" w:rsidR="00B80C07" w:rsidRPr="00480BFF" w:rsidRDefault="00480BFF" w:rsidP="007C6819">
            <w:pPr>
              <w:pStyle w:val="Bijschrift"/>
            </w:pPr>
            <w:r w:rsidRPr="00480BFF">
              <w:t>Bahrain</w:t>
            </w:r>
          </w:p>
        </w:tc>
      </w:tr>
      <w:tr w:rsidR="00480BFF" w14:paraId="2C218FDD" w14:textId="77777777" w:rsidTr="00BD0DA8">
        <w:tc>
          <w:tcPr>
            <w:tcW w:w="3020" w:type="dxa"/>
          </w:tcPr>
          <w:p w14:paraId="27610124" w14:textId="1E4AD20C" w:rsidR="00480BFF" w:rsidRPr="00480BFF" w:rsidRDefault="00480BFF" w:rsidP="007C6819">
            <w:pPr>
              <w:pStyle w:val="Bijschrift"/>
            </w:pPr>
            <w:r w:rsidRPr="00480BFF">
              <w:t>Bahamas</w:t>
            </w:r>
          </w:p>
        </w:tc>
        <w:tc>
          <w:tcPr>
            <w:tcW w:w="3021" w:type="dxa"/>
            <w:vAlign w:val="bottom"/>
          </w:tcPr>
          <w:p w14:paraId="4F758F41" w14:textId="1AD75426" w:rsidR="00480BFF" w:rsidRPr="00480BFF" w:rsidRDefault="00480BFF" w:rsidP="007C6819">
            <w:pPr>
              <w:pStyle w:val="Bijschrift"/>
            </w:pPr>
            <w:r w:rsidRPr="00480BFF">
              <w:t>Micronesia (Federated States of)</w:t>
            </w:r>
          </w:p>
        </w:tc>
        <w:tc>
          <w:tcPr>
            <w:tcW w:w="3021" w:type="dxa"/>
          </w:tcPr>
          <w:p w14:paraId="6C058DE6" w14:textId="747D1964" w:rsidR="00480BFF" w:rsidRPr="00480BFF" w:rsidRDefault="00480BFF" w:rsidP="007C6819">
            <w:pPr>
              <w:pStyle w:val="Bijschrift"/>
            </w:pPr>
            <w:r w:rsidRPr="00480BFF">
              <w:t>Comoros</w:t>
            </w:r>
          </w:p>
        </w:tc>
      </w:tr>
      <w:tr w:rsidR="00480BFF" w14:paraId="1CAA5DC9" w14:textId="77777777" w:rsidTr="00B80C07">
        <w:tc>
          <w:tcPr>
            <w:tcW w:w="3020" w:type="dxa"/>
          </w:tcPr>
          <w:p w14:paraId="0162582C" w14:textId="06DB2F5A" w:rsidR="00480BFF" w:rsidRPr="00480BFF" w:rsidRDefault="00480BFF" w:rsidP="007C6819">
            <w:pPr>
              <w:pStyle w:val="Bijschrift"/>
            </w:pPr>
            <w:r w:rsidRPr="00480BFF">
              <w:t>Belize</w:t>
            </w:r>
          </w:p>
        </w:tc>
        <w:tc>
          <w:tcPr>
            <w:tcW w:w="3021" w:type="dxa"/>
          </w:tcPr>
          <w:p w14:paraId="34DD348D" w14:textId="4521CC44" w:rsidR="00480BFF" w:rsidRPr="00480BFF" w:rsidRDefault="00480BFF" w:rsidP="007C6819">
            <w:pPr>
              <w:pStyle w:val="Bijschrift"/>
            </w:pPr>
            <w:r w:rsidRPr="00480BFF">
              <w:t>Kiribati</w:t>
            </w:r>
          </w:p>
        </w:tc>
        <w:tc>
          <w:tcPr>
            <w:tcW w:w="3021" w:type="dxa"/>
          </w:tcPr>
          <w:p w14:paraId="2535D147" w14:textId="79669A88" w:rsidR="00480BFF" w:rsidRPr="00480BFF" w:rsidRDefault="00480BFF" w:rsidP="007C6819">
            <w:pPr>
              <w:pStyle w:val="Bijschrift"/>
            </w:pPr>
            <w:r w:rsidRPr="00480BFF">
              <w:t>Cabo Verde</w:t>
            </w:r>
          </w:p>
        </w:tc>
      </w:tr>
      <w:tr w:rsidR="00480BFF" w14:paraId="20BC14ED" w14:textId="77777777" w:rsidTr="00B80C07">
        <w:tc>
          <w:tcPr>
            <w:tcW w:w="3020" w:type="dxa"/>
          </w:tcPr>
          <w:p w14:paraId="7CDAD33C" w14:textId="2223D909" w:rsidR="00480BFF" w:rsidRPr="00480BFF" w:rsidRDefault="00480BFF" w:rsidP="007C6819">
            <w:pPr>
              <w:pStyle w:val="Bijschrift"/>
            </w:pPr>
            <w:r w:rsidRPr="00480BFF">
              <w:t>Barbados</w:t>
            </w:r>
          </w:p>
        </w:tc>
        <w:tc>
          <w:tcPr>
            <w:tcW w:w="3021" w:type="dxa"/>
          </w:tcPr>
          <w:p w14:paraId="71E6A914" w14:textId="798B253E" w:rsidR="00480BFF" w:rsidRPr="00480BFF" w:rsidRDefault="00480BFF" w:rsidP="007C6819">
            <w:pPr>
              <w:pStyle w:val="Bijschrift"/>
            </w:pPr>
            <w:r w:rsidRPr="00480BFF">
              <w:t>New Caledonia</w:t>
            </w:r>
          </w:p>
        </w:tc>
        <w:tc>
          <w:tcPr>
            <w:tcW w:w="3021" w:type="dxa"/>
          </w:tcPr>
          <w:p w14:paraId="38F16BA9" w14:textId="57F80140" w:rsidR="00480BFF" w:rsidRPr="00480BFF" w:rsidRDefault="00480BFF" w:rsidP="007C6819">
            <w:pPr>
              <w:pStyle w:val="Bijschrift"/>
            </w:pPr>
            <w:r w:rsidRPr="00480BFF">
              <w:t>Guinea-Bissau</w:t>
            </w:r>
          </w:p>
        </w:tc>
      </w:tr>
      <w:tr w:rsidR="00480BFF" w14:paraId="4E3E0D68" w14:textId="77777777" w:rsidTr="00B80C07">
        <w:tc>
          <w:tcPr>
            <w:tcW w:w="3020" w:type="dxa"/>
          </w:tcPr>
          <w:p w14:paraId="4928067C" w14:textId="627DDD58" w:rsidR="00480BFF" w:rsidRPr="00480BFF" w:rsidRDefault="00480BFF" w:rsidP="007C6819">
            <w:pPr>
              <w:pStyle w:val="Bijschrift"/>
            </w:pPr>
            <w:r w:rsidRPr="00480BFF">
              <w:t>Cuba</w:t>
            </w:r>
          </w:p>
        </w:tc>
        <w:tc>
          <w:tcPr>
            <w:tcW w:w="3021" w:type="dxa"/>
          </w:tcPr>
          <w:p w14:paraId="1F8DA9B3" w14:textId="5DF12A06" w:rsidR="00480BFF" w:rsidRPr="00480BFF" w:rsidRDefault="00480BFF" w:rsidP="007C6819">
            <w:pPr>
              <w:pStyle w:val="Bijschrift"/>
            </w:pPr>
            <w:r w:rsidRPr="00480BFF">
              <w:t>Nauru</w:t>
            </w:r>
          </w:p>
        </w:tc>
        <w:tc>
          <w:tcPr>
            <w:tcW w:w="3021" w:type="dxa"/>
          </w:tcPr>
          <w:p w14:paraId="18B40C06" w14:textId="63962610" w:rsidR="00480BFF" w:rsidRPr="00480BFF" w:rsidRDefault="00480BFF" w:rsidP="007C6819">
            <w:pPr>
              <w:pStyle w:val="Bijschrift"/>
            </w:pPr>
            <w:r w:rsidRPr="00480BFF">
              <w:t>Maldives</w:t>
            </w:r>
          </w:p>
        </w:tc>
      </w:tr>
      <w:tr w:rsidR="00480BFF" w14:paraId="12402CAF" w14:textId="77777777" w:rsidTr="00B80C07">
        <w:tc>
          <w:tcPr>
            <w:tcW w:w="3020" w:type="dxa"/>
          </w:tcPr>
          <w:p w14:paraId="6CEB24D3" w14:textId="2FB54020" w:rsidR="00480BFF" w:rsidRPr="00480BFF" w:rsidRDefault="00480BFF" w:rsidP="007C6819">
            <w:pPr>
              <w:pStyle w:val="Bijschrift"/>
            </w:pPr>
            <w:r w:rsidRPr="00480BFF">
              <w:t>Dominica</w:t>
            </w:r>
          </w:p>
        </w:tc>
        <w:tc>
          <w:tcPr>
            <w:tcW w:w="3021" w:type="dxa"/>
          </w:tcPr>
          <w:p w14:paraId="13F09AE1" w14:textId="786AB77B" w:rsidR="00480BFF" w:rsidRPr="00480BFF" w:rsidRDefault="00480BFF" w:rsidP="007C6819">
            <w:pPr>
              <w:pStyle w:val="Bijschrift"/>
            </w:pPr>
            <w:r w:rsidRPr="00480BFF">
              <w:t>Papua New Guinea</w:t>
            </w:r>
          </w:p>
        </w:tc>
        <w:tc>
          <w:tcPr>
            <w:tcW w:w="3021" w:type="dxa"/>
          </w:tcPr>
          <w:p w14:paraId="107276B1" w14:textId="4C56E616" w:rsidR="00480BFF" w:rsidRPr="00480BFF" w:rsidRDefault="00480BFF" w:rsidP="007C6819">
            <w:pPr>
              <w:pStyle w:val="Bijschrift"/>
            </w:pPr>
            <w:r w:rsidRPr="00480BFF">
              <w:t>Mauritius</w:t>
            </w:r>
          </w:p>
        </w:tc>
      </w:tr>
      <w:tr w:rsidR="00480BFF" w14:paraId="311DFF47" w14:textId="77777777" w:rsidTr="00B80C07">
        <w:tc>
          <w:tcPr>
            <w:tcW w:w="3020" w:type="dxa"/>
          </w:tcPr>
          <w:p w14:paraId="0DE3811E" w14:textId="4BE4A1C0" w:rsidR="00480BFF" w:rsidRPr="00480BFF" w:rsidRDefault="00480BFF" w:rsidP="007C6819">
            <w:pPr>
              <w:pStyle w:val="Bijschrift"/>
            </w:pPr>
            <w:r w:rsidRPr="00480BFF">
              <w:t>Dominican Republic</w:t>
            </w:r>
          </w:p>
        </w:tc>
        <w:tc>
          <w:tcPr>
            <w:tcW w:w="3021" w:type="dxa"/>
          </w:tcPr>
          <w:p w14:paraId="6BDD0721" w14:textId="4F0BD23B" w:rsidR="00480BFF" w:rsidRPr="00480BFF" w:rsidRDefault="00480BFF" w:rsidP="007C6819">
            <w:pPr>
              <w:pStyle w:val="Bijschrift"/>
            </w:pPr>
            <w:r w:rsidRPr="00480BFF">
              <w:t>French Polynesia</w:t>
            </w:r>
          </w:p>
        </w:tc>
        <w:tc>
          <w:tcPr>
            <w:tcW w:w="3021" w:type="dxa"/>
          </w:tcPr>
          <w:p w14:paraId="196775C6" w14:textId="74AF9736" w:rsidR="00480BFF" w:rsidRPr="00480BFF" w:rsidRDefault="00480BFF" w:rsidP="007C6819">
            <w:pPr>
              <w:pStyle w:val="Bijschrift"/>
            </w:pPr>
            <w:r w:rsidRPr="00480BFF">
              <w:t>Sao Tome and Principe</w:t>
            </w:r>
          </w:p>
        </w:tc>
      </w:tr>
      <w:tr w:rsidR="00480BFF" w14:paraId="42E3B9FF" w14:textId="77777777" w:rsidTr="00B80C07">
        <w:tc>
          <w:tcPr>
            <w:tcW w:w="3020" w:type="dxa"/>
          </w:tcPr>
          <w:p w14:paraId="6ADCF7A1" w14:textId="3C09BF32" w:rsidR="00480BFF" w:rsidRPr="00480BFF" w:rsidRDefault="00480BFF" w:rsidP="007C6819">
            <w:pPr>
              <w:pStyle w:val="Bijschrift"/>
            </w:pPr>
            <w:r w:rsidRPr="00480BFF">
              <w:t>Grenada</w:t>
            </w:r>
          </w:p>
        </w:tc>
        <w:tc>
          <w:tcPr>
            <w:tcW w:w="3021" w:type="dxa"/>
          </w:tcPr>
          <w:p w14:paraId="3A14C2BD" w14:textId="7B731A82" w:rsidR="00480BFF" w:rsidRPr="00480BFF" w:rsidRDefault="00480BFF" w:rsidP="007C6819">
            <w:pPr>
              <w:pStyle w:val="Bijschrift"/>
            </w:pPr>
            <w:r w:rsidRPr="00480BFF">
              <w:t>Solomon Islands</w:t>
            </w:r>
          </w:p>
        </w:tc>
        <w:tc>
          <w:tcPr>
            <w:tcW w:w="3021" w:type="dxa"/>
          </w:tcPr>
          <w:p w14:paraId="497FB230" w14:textId="4DB0EEE8" w:rsidR="00480BFF" w:rsidRPr="00480BFF" w:rsidRDefault="00480BFF" w:rsidP="007C6819">
            <w:pPr>
              <w:pStyle w:val="Bijschrift"/>
            </w:pPr>
            <w:r w:rsidRPr="00480BFF">
              <w:t>Seychelles</w:t>
            </w:r>
          </w:p>
        </w:tc>
      </w:tr>
      <w:tr w:rsidR="00480BFF" w14:paraId="16ED6342" w14:textId="77777777" w:rsidTr="00B80C07">
        <w:tc>
          <w:tcPr>
            <w:tcW w:w="3020" w:type="dxa"/>
          </w:tcPr>
          <w:p w14:paraId="701FDEE8" w14:textId="2D3D6809" w:rsidR="00480BFF" w:rsidRPr="00480BFF" w:rsidRDefault="00480BFF" w:rsidP="007C6819">
            <w:pPr>
              <w:pStyle w:val="Bijschrift"/>
            </w:pPr>
            <w:r w:rsidRPr="00480BFF">
              <w:t>Guyana</w:t>
            </w:r>
          </w:p>
        </w:tc>
        <w:tc>
          <w:tcPr>
            <w:tcW w:w="3021" w:type="dxa"/>
          </w:tcPr>
          <w:p w14:paraId="11B762D8" w14:textId="5FA11502" w:rsidR="00480BFF" w:rsidRPr="00480BFF" w:rsidRDefault="00480BFF" w:rsidP="007C6819">
            <w:pPr>
              <w:pStyle w:val="Bijschrift"/>
            </w:pPr>
            <w:r w:rsidRPr="00480BFF">
              <w:t>Timor-Leste</w:t>
            </w:r>
          </w:p>
        </w:tc>
        <w:tc>
          <w:tcPr>
            <w:tcW w:w="3021" w:type="dxa"/>
          </w:tcPr>
          <w:p w14:paraId="4357B5FC" w14:textId="77777777" w:rsidR="00480BFF" w:rsidRPr="00480BFF" w:rsidRDefault="00480BFF" w:rsidP="007C6819">
            <w:pPr>
              <w:pStyle w:val="Bijschrift"/>
            </w:pPr>
          </w:p>
        </w:tc>
      </w:tr>
      <w:tr w:rsidR="00480BFF" w14:paraId="1C087CF2" w14:textId="77777777" w:rsidTr="00B80C07">
        <w:tc>
          <w:tcPr>
            <w:tcW w:w="3020" w:type="dxa"/>
          </w:tcPr>
          <w:p w14:paraId="4DCEE195" w14:textId="67EBB185" w:rsidR="00480BFF" w:rsidRPr="00480BFF" w:rsidRDefault="00480BFF" w:rsidP="007C6819">
            <w:pPr>
              <w:pStyle w:val="Bijschrift"/>
            </w:pPr>
            <w:r w:rsidRPr="00480BFF">
              <w:t>Haiti</w:t>
            </w:r>
          </w:p>
        </w:tc>
        <w:tc>
          <w:tcPr>
            <w:tcW w:w="3021" w:type="dxa"/>
          </w:tcPr>
          <w:p w14:paraId="14B0E773" w14:textId="61D4FE1D" w:rsidR="00480BFF" w:rsidRPr="00480BFF" w:rsidRDefault="00480BFF" w:rsidP="007C6819">
            <w:pPr>
              <w:pStyle w:val="Bijschrift"/>
            </w:pPr>
            <w:r w:rsidRPr="00480BFF">
              <w:t>Vanuatu</w:t>
            </w:r>
          </w:p>
        </w:tc>
        <w:tc>
          <w:tcPr>
            <w:tcW w:w="3021" w:type="dxa"/>
          </w:tcPr>
          <w:p w14:paraId="61ABEF4E" w14:textId="77777777" w:rsidR="00480BFF" w:rsidRPr="00480BFF" w:rsidRDefault="00480BFF" w:rsidP="007C6819">
            <w:pPr>
              <w:pStyle w:val="Bijschrift"/>
            </w:pPr>
          </w:p>
        </w:tc>
      </w:tr>
      <w:tr w:rsidR="00480BFF" w14:paraId="58D71C7E" w14:textId="77777777" w:rsidTr="00B80C07">
        <w:tc>
          <w:tcPr>
            <w:tcW w:w="3020" w:type="dxa"/>
          </w:tcPr>
          <w:p w14:paraId="4F2A2FE4" w14:textId="26909ACA" w:rsidR="00480BFF" w:rsidRPr="00480BFF" w:rsidRDefault="00480BFF" w:rsidP="007C6819">
            <w:pPr>
              <w:pStyle w:val="Bijschrift"/>
            </w:pPr>
            <w:r w:rsidRPr="00480BFF">
              <w:t>Jamaica</w:t>
            </w:r>
          </w:p>
        </w:tc>
        <w:tc>
          <w:tcPr>
            <w:tcW w:w="3021" w:type="dxa"/>
          </w:tcPr>
          <w:p w14:paraId="207C13FF" w14:textId="7F3E7063" w:rsidR="00480BFF" w:rsidRPr="00480BFF" w:rsidRDefault="00480BFF" w:rsidP="007C6819">
            <w:pPr>
              <w:pStyle w:val="Bijschrift"/>
            </w:pPr>
            <w:r w:rsidRPr="00480BFF">
              <w:t>Samoa</w:t>
            </w:r>
          </w:p>
        </w:tc>
        <w:tc>
          <w:tcPr>
            <w:tcW w:w="3021" w:type="dxa"/>
          </w:tcPr>
          <w:p w14:paraId="5317F321" w14:textId="77777777" w:rsidR="00480BFF" w:rsidRPr="00480BFF" w:rsidRDefault="00480BFF" w:rsidP="007C6819">
            <w:pPr>
              <w:pStyle w:val="Bijschrift"/>
            </w:pPr>
          </w:p>
        </w:tc>
      </w:tr>
      <w:tr w:rsidR="00480BFF" w14:paraId="334A47E1" w14:textId="77777777" w:rsidTr="00B80C07">
        <w:tc>
          <w:tcPr>
            <w:tcW w:w="3020" w:type="dxa"/>
          </w:tcPr>
          <w:p w14:paraId="2C0A8061" w14:textId="1CF6B138" w:rsidR="00480BFF" w:rsidRPr="00480BFF" w:rsidRDefault="00480BFF" w:rsidP="007C6819">
            <w:pPr>
              <w:pStyle w:val="Bijschrift"/>
            </w:pPr>
            <w:r w:rsidRPr="00480BFF">
              <w:t>Saint Kitts and Nevis</w:t>
            </w:r>
          </w:p>
        </w:tc>
        <w:tc>
          <w:tcPr>
            <w:tcW w:w="3021" w:type="dxa"/>
          </w:tcPr>
          <w:p w14:paraId="29EBCA34" w14:textId="77777777" w:rsidR="00480BFF" w:rsidRPr="00480BFF" w:rsidRDefault="00480BFF" w:rsidP="007C6819">
            <w:pPr>
              <w:pStyle w:val="Bijschrift"/>
            </w:pPr>
          </w:p>
        </w:tc>
        <w:tc>
          <w:tcPr>
            <w:tcW w:w="3021" w:type="dxa"/>
          </w:tcPr>
          <w:p w14:paraId="55B8F2DF" w14:textId="77777777" w:rsidR="00480BFF" w:rsidRPr="00480BFF" w:rsidRDefault="00480BFF" w:rsidP="007C6819">
            <w:pPr>
              <w:pStyle w:val="Bijschrift"/>
            </w:pPr>
          </w:p>
        </w:tc>
      </w:tr>
      <w:tr w:rsidR="00480BFF" w14:paraId="2DCDF20D" w14:textId="77777777" w:rsidTr="00B80C07">
        <w:tc>
          <w:tcPr>
            <w:tcW w:w="3020" w:type="dxa"/>
          </w:tcPr>
          <w:p w14:paraId="36D74212" w14:textId="12DFAF54" w:rsidR="00480BFF" w:rsidRPr="00480BFF" w:rsidRDefault="00480BFF" w:rsidP="007C6819">
            <w:pPr>
              <w:pStyle w:val="Bijschrift"/>
            </w:pPr>
            <w:r w:rsidRPr="00480BFF">
              <w:t>Saint Lucia</w:t>
            </w:r>
          </w:p>
        </w:tc>
        <w:tc>
          <w:tcPr>
            <w:tcW w:w="3021" w:type="dxa"/>
          </w:tcPr>
          <w:p w14:paraId="7B0E7764" w14:textId="77777777" w:rsidR="00480BFF" w:rsidRPr="00480BFF" w:rsidRDefault="00480BFF" w:rsidP="007C6819">
            <w:pPr>
              <w:pStyle w:val="Bijschrift"/>
            </w:pPr>
          </w:p>
        </w:tc>
        <w:tc>
          <w:tcPr>
            <w:tcW w:w="3021" w:type="dxa"/>
          </w:tcPr>
          <w:p w14:paraId="750722C6" w14:textId="77777777" w:rsidR="00480BFF" w:rsidRPr="00480BFF" w:rsidRDefault="00480BFF" w:rsidP="007C6819">
            <w:pPr>
              <w:pStyle w:val="Bijschrift"/>
            </w:pPr>
          </w:p>
        </w:tc>
      </w:tr>
      <w:tr w:rsidR="00480BFF" w14:paraId="1966FBF7" w14:textId="77777777" w:rsidTr="00B80C07">
        <w:tc>
          <w:tcPr>
            <w:tcW w:w="3020" w:type="dxa"/>
          </w:tcPr>
          <w:p w14:paraId="0229D7C6" w14:textId="1C8BDD79" w:rsidR="00480BFF" w:rsidRPr="00480BFF" w:rsidRDefault="00480BFF" w:rsidP="007C6819">
            <w:pPr>
              <w:pStyle w:val="Bijschrift"/>
            </w:pPr>
            <w:r w:rsidRPr="00480BFF">
              <w:t>Suriname</w:t>
            </w:r>
          </w:p>
        </w:tc>
        <w:tc>
          <w:tcPr>
            <w:tcW w:w="3021" w:type="dxa"/>
          </w:tcPr>
          <w:p w14:paraId="1A4766ED" w14:textId="77777777" w:rsidR="00480BFF" w:rsidRPr="00480BFF" w:rsidRDefault="00480BFF" w:rsidP="007C6819">
            <w:pPr>
              <w:pStyle w:val="Bijschrift"/>
            </w:pPr>
          </w:p>
        </w:tc>
        <w:tc>
          <w:tcPr>
            <w:tcW w:w="3021" w:type="dxa"/>
          </w:tcPr>
          <w:p w14:paraId="40445B15" w14:textId="77777777" w:rsidR="00480BFF" w:rsidRPr="00480BFF" w:rsidRDefault="00480BFF" w:rsidP="007C6819">
            <w:pPr>
              <w:pStyle w:val="Bijschrift"/>
            </w:pPr>
          </w:p>
        </w:tc>
      </w:tr>
      <w:tr w:rsidR="00480BFF" w14:paraId="44BB8D3F" w14:textId="77777777" w:rsidTr="00B80C07">
        <w:tc>
          <w:tcPr>
            <w:tcW w:w="3020" w:type="dxa"/>
          </w:tcPr>
          <w:p w14:paraId="3A199A86" w14:textId="52414274" w:rsidR="00480BFF" w:rsidRPr="00480BFF" w:rsidRDefault="00480BFF" w:rsidP="007C6819">
            <w:pPr>
              <w:pStyle w:val="Bijschrift"/>
            </w:pPr>
            <w:r w:rsidRPr="00480BFF">
              <w:t>Trinidad and Tobago</w:t>
            </w:r>
          </w:p>
        </w:tc>
        <w:tc>
          <w:tcPr>
            <w:tcW w:w="3021" w:type="dxa"/>
          </w:tcPr>
          <w:p w14:paraId="0349EC36" w14:textId="77777777" w:rsidR="00480BFF" w:rsidRPr="00480BFF" w:rsidRDefault="00480BFF" w:rsidP="007C6819">
            <w:pPr>
              <w:pStyle w:val="Bijschrift"/>
            </w:pPr>
          </w:p>
        </w:tc>
        <w:tc>
          <w:tcPr>
            <w:tcW w:w="3021" w:type="dxa"/>
          </w:tcPr>
          <w:p w14:paraId="45F78BD0" w14:textId="77777777" w:rsidR="00480BFF" w:rsidRPr="00480BFF" w:rsidRDefault="00480BFF" w:rsidP="007C6819">
            <w:pPr>
              <w:pStyle w:val="Bijschrift"/>
            </w:pPr>
          </w:p>
        </w:tc>
      </w:tr>
      <w:tr w:rsidR="00480BFF" w:rsidRPr="007C6819" w14:paraId="092D7D48" w14:textId="77777777" w:rsidTr="00B80C07">
        <w:tc>
          <w:tcPr>
            <w:tcW w:w="3020" w:type="dxa"/>
          </w:tcPr>
          <w:p w14:paraId="75248BAD" w14:textId="3E20B9C5" w:rsidR="00480BFF" w:rsidRPr="007C6819" w:rsidRDefault="00480BFF" w:rsidP="007C6819">
            <w:pPr>
              <w:pStyle w:val="Bijschrift"/>
              <w:rPr>
                <w:lang w:val="en-GB"/>
              </w:rPr>
            </w:pPr>
            <w:r w:rsidRPr="007C6819">
              <w:rPr>
                <w:lang w:val="en-GB"/>
              </w:rPr>
              <w:t>Saint Vincent and the Grenadines</w:t>
            </w:r>
          </w:p>
        </w:tc>
        <w:tc>
          <w:tcPr>
            <w:tcW w:w="3021" w:type="dxa"/>
          </w:tcPr>
          <w:p w14:paraId="160F61A3" w14:textId="77777777" w:rsidR="00480BFF" w:rsidRPr="007C6819" w:rsidRDefault="00480BFF" w:rsidP="007C6819">
            <w:pPr>
              <w:pStyle w:val="Bijschrift"/>
              <w:rPr>
                <w:lang w:val="en-GB"/>
              </w:rPr>
            </w:pPr>
          </w:p>
        </w:tc>
        <w:tc>
          <w:tcPr>
            <w:tcW w:w="3021" w:type="dxa"/>
          </w:tcPr>
          <w:p w14:paraId="6721725E" w14:textId="77777777" w:rsidR="00480BFF" w:rsidRPr="007C6819" w:rsidRDefault="00480BFF" w:rsidP="007C6819">
            <w:pPr>
              <w:pStyle w:val="Bijschrift"/>
              <w:rPr>
                <w:lang w:val="en-GB"/>
              </w:rPr>
            </w:pPr>
          </w:p>
        </w:tc>
      </w:tr>
    </w:tbl>
    <w:p w14:paraId="4E1797FF" w14:textId="77777777" w:rsidR="00B80C07" w:rsidRPr="007C6819" w:rsidRDefault="00B80C07" w:rsidP="007C6819">
      <w:pPr>
        <w:pStyle w:val="Bijschrift"/>
        <w:rPr>
          <w:lang w:val="en-GB"/>
        </w:rPr>
      </w:pPr>
    </w:p>
    <w:p w14:paraId="46E0C50B" w14:textId="77777777" w:rsidR="00B80C07" w:rsidRPr="007C6819" w:rsidRDefault="00B80C07" w:rsidP="007C6819">
      <w:pPr>
        <w:pStyle w:val="Bijschrift"/>
        <w:rPr>
          <w:lang w:val="en-GB"/>
        </w:rPr>
      </w:pPr>
    </w:p>
    <w:p w14:paraId="31CC3D74" w14:textId="2B17B0A7" w:rsidR="00EB1201" w:rsidRPr="007C6819" w:rsidRDefault="00EB1201" w:rsidP="007C6819">
      <w:pPr>
        <w:pStyle w:val="Bijschrift"/>
        <w:rPr>
          <w:lang w:val="en-GB"/>
        </w:rPr>
      </w:pPr>
      <w:r w:rsidRPr="007C6819">
        <w:rPr>
          <w:lang w:val="en-GB"/>
        </w:rPr>
        <w:t xml:space="preserve">Table A </w:t>
      </w:r>
      <w:r w:rsidR="00B80C07" w:rsidRPr="007C6819">
        <w:rPr>
          <w:lang w:val="en-GB"/>
        </w:rPr>
        <w:t>2</w:t>
      </w:r>
      <w:r w:rsidRPr="007C6819">
        <w:rPr>
          <w:lang w:val="en-GB"/>
        </w:rPr>
        <w:t>. Mapping of information on food loss and food waste for FAO's 12 food groups.</w:t>
      </w:r>
    </w:p>
    <w:tbl>
      <w:tblPr>
        <w:tblStyle w:val="Tabelraster"/>
        <w:tblW w:w="0" w:type="auto"/>
        <w:tblLook w:val="04A0" w:firstRow="1" w:lastRow="0" w:firstColumn="1" w:lastColumn="0" w:noHBand="0" w:noVBand="1"/>
      </w:tblPr>
      <w:tblGrid>
        <w:gridCol w:w="3031"/>
        <w:gridCol w:w="2995"/>
        <w:gridCol w:w="3036"/>
      </w:tblGrid>
      <w:tr w:rsidR="00EB1201" w14:paraId="493CF765" w14:textId="77777777" w:rsidTr="00941B38">
        <w:tc>
          <w:tcPr>
            <w:tcW w:w="303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5E5746" w14:textId="77777777" w:rsidR="00EB1201" w:rsidRDefault="00EB1201" w:rsidP="00941B38">
            <w:pPr>
              <w:jc w:val="center"/>
              <w:rPr>
                <w:rFonts w:cstheme="minorHAnsi"/>
                <w:sz w:val="20"/>
                <w:szCs w:val="20"/>
              </w:rPr>
            </w:pPr>
            <w:r>
              <w:rPr>
                <w:rFonts w:cstheme="minorHAnsi"/>
                <w:sz w:val="20"/>
                <w:szCs w:val="20"/>
              </w:rPr>
              <w:t>FAO 2011</w:t>
            </w:r>
          </w:p>
        </w:tc>
        <w:tc>
          <w:tcPr>
            <w:tcW w:w="29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46BA85" w14:textId="77777777" w:rsidR="00EB1201" w:rsidRDefault="00EB1201" w:rsidP="00941B38">
            <w:pPr>
              <w:jc w:val="center"/>
              <w:rPr>
                <w:rFonts w:cstheme="minorHAnsi"/>
                <w:sz w:val="20"/>
                <w:szCs w:val="20"/>
              </w:rPr>
            </w:pPr>
          </w:p>
        </w:tc>
        <w:tc>
          <w:tcPr>
            <w:tcW w:w="3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6E72F6" w14:textId="77777777" w:rsidR="00EB1201" w:rsidRDefault="00EB1201" w:rsidP="00941B38">
            <w:pPr>
              <w:jc w:val="center"/>
              <w:rPr>
                <w:rFonts w:cstheme="minorHAnsi"/>
                <w:sz w:val="20"/>
                <w:szCs w:val="20"/>
              </w:rPr>
            </w:pPr>
            <w:proofErr w:type="spellStart"/>
            <w:r>
              <w:rPr>
                <w:rFonts w:cstheme="minorHAnsi"/>
                <w:sz w:val="20"/>
                <w:szCs w:val="20"/>
              </w:rPr>
              <w:t>Our</w:t>
            </w:r>
            <w:proofErr w:type="spellEnd"/>
            <w:r>
              <w:rPr>
                <w:rFonts w:cstheme="minorHAnsi"/>
                <w:sz w:val="20"/>
                <w:szCs w:val="20"/>
              </w:rPr>
              <w:t xml:space="preserve"> </w:t>
            </w:r>
            <w:proofErr w:type="spellStart"/>
            <w:r>
              <w:rPr>
                <w:rFonts w:cstheme="minorHAnsi"/>
                <w:sz w:val="20"/>
                <w:szCs w:val="20"/>
              </w:rPr>
              <w:t>study</w:t>
            </w:r>
            <w:proofErr w:type="spellEnd"/>
          </w:p>
        </w:tc>
      </w:tr>
      <w:tr w:rsidR="00EB1201" w14:paraId="4A234E11" w14:textId="77777777" w:rsidTr="00941B38">
        <w:tc>
          <w:tcPr>
            <w:tcW w:w="3031" w:type="dxa"/>
            <w:tcBorders>
              <w:top w:val="single" w:sz="4" w:space="0" w:color="auto"/>
              <w:left w:val="single" w:sz="4" w:space="0" w:color="auto"/>
              <w:bottom w:val="single" w:sz="4" w:space="0" w:color="auto"/>
              <w:right w:val="single" w:sz="4" w:space="0" w:color="auto"/>
            </w:tcBorders>
          </w:tcPr>
          <w:p w14:paraId="42EBC817" w14:textId="77777777" w:rsidR="00EB1201" w:rsidRDefault="00EB1201" w:rsidP="00941B38">
            <w:pPr>
              <w:rPr>
                <w:rFonts w:cstheme="minorHAnsi"/>
                <w:sz w:val="20"/>
                <w:szCs w:val="20"/>
              </w:rPr>
            </w:pPr>
          </w:p>
        </w:tc>
        <w:tc>
          <w:tcPr>
            <w:tcW w:w="2995" w:type="dxa"/>
            <w:tcBorders>
              <w:top w:val="single" w:sz="4" w:space="0" w:color="auto"/>
              <w:left w:val="single" w:sz="4" w:space="0" w:color="auto"/>
              <w:bottom w:val="nil"/>
              <w:right w:val="single" w:sz="4" w:space="0" w:color="auto"/>
            </w:tcBorders>
          </w:tcPr>
          <w:p w14:paraId="6A67F17F" w14:textId="77777777" w:rsidR="00EB1201" w:rsidRDefault="00EB1201" w:rsidP="00941B38">
            <w:pPr>
              <w:rPr>
                <w:rFonts w:cstheme="minorHAnsi"/>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30A8787E" w14:textId="77777777" w:rsidR="00EB1201" w:rsidRDefault="00EB1201" w:rsidP="00941B38">
            <w:pPr>
              <w:rPr>
                <w:rFonts w:cstheme="minorHAnsi"/>
                <w:sz w:val="20"/>
                <w:szCs w:val="20"/>
              </w:rPr>
            </w:pPr>
            <w:r>
              <w:rPr>
                <w:rFonts w:cstheme="minorHAnsi"/>
                <w:sz w:val="20"/>
                <w:szCs w:val="20"/>
                <w:lang w:val="en-GB"/>
              </w:rPr>
              <w:t>Cereals</w:t>
            </w:r>
          </w:p>
        </w:tc>
      </w:tr>
      <w:tr w:rsidR="00EB1201" w14:paraId="6D717B91" w14:textId="77777777" w:rsidTr="00941B38">
        <w:tc>
          <w:tcPr>
            <w:tcW w:w="3031" w:type="dxa"/>
            <w:tcBorders>
              <w:top w:val="single" w:sz="4" w:space="0" w:color="auto"/>
              <w:left w:val="single" w:sz="4" w:space="0" w:color="auto"/>
              <w:bottom w:val="single" w:sz="4" w:space="0" w:color="auto"/>
              <w:right w:val="single" w:sz="4" w:space="0" w:color="auto"/>
            </w:tcBorders>
          </w:tcPr>
          <w:p w14:paraId="4776C947" w14:textId="77777777" w:rsidR="00EB1201" w:rsidRDefault="00EB1201" w:rsidP="00941B38">
            <w:pPr>
              <w:rPr>
                <w:rFonts w:cstheme="minorHAnsi"/>
                <w:sz w:val="20"/>
                <w:szCs w:val="20"/>
              </w:rPr>
            </w:pPr>
          </w:p>
        </w:tc>
        <w:tc>
          <w:tcPr>
            <w:tcW w:w="2995" w:type="dxa"/>
            <w:tcBorders>
              <w:top w:val="nil"/>
              <w:left w:val="single" w:sz="4" w:space="0" w:color="auto"/>
              <w:bottom w:val="nil"/>
              <w:right w:val="single" w:sz="4" w:space="0" w:color="auto"/>
            </w:tcBorders>
            <w:hideMark/>
          </w:tcPr>
          <w:p w14:paraId="3314803C" w14:textId="77777777" w:rsidR="00EB1201" w:rsidRDefault="00EB1201" w:rsidP="00941B38">
            <w:pPr>
              <w:rPr>
                <w:rFonts w:cstheme="minorHAnsi"/>
                <w:sz w:val="20"/>
                <w:szCs w:val="20"/>
              </w:rPr>
            </w:pPr>
            <w:r>
              <w:rPr>
                <w:noProof/>
              </w:rPr>
              <mc:AlternateContent>
                <mc:Choice Requires="wps">
                  <w:drawing>
                    <wp:anchor distT="0" distB="0" distL="114300" distR="114300" simplePos="0" relativeHeight="251659264" behindDoc="0" locked="0" layoutInCell="1" allowOverlap="1" wp14:anchorId="0D5381E6" wp14:editId="57AB1BA9">
                      <wp:simplePos x="0" y="0"/>
                      <wp:positionH relativeFrom="column">
                        <wp:posOffset>-75565</wp:posOffset>
                      </wp:positionH>
                      <wp:positionV relativeFrom="paragraph">
                        <wp:posOffset>-57785</wp:posOffset>
                      </wp:positionV>
                      <wp:extent cx="1981200" cy="298450"/>
                      <wp:effectExtent l="0" t="57150" r="19050" b="25400"/>
                      <wp:wrapNone/>
                      <wp:docPr id="25" name="Straight Arrow Connector 25"/>
                      <wp:cNvGraphicFramePr/>
                      <a:graphic xmlns:a="http://schemas.openxmlformats.org/drawingml/2006/main">
                        <a:graphicData uri="http://schemas.microsoft.com/office/word/2010/wordprocessingShape">
                          <wps:wsp>
                            <wps:cNvCnPr/>
                            <wps:spPr>
                              <a:xfrm flipV="1">
                                <a:off x="0" y="0"/>
                                <a:ext cx="198120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8D7458A" id="_x0000_t32" coordsize="21600,21600" o:spt="32" o:oned="t" path="m,l21600,21600e" filled="f">
                      <v:path arrowok="t" fillok="f" o:connecttype="none"/>
                      <o:lock v:ext="edit" shapetype="t"/>
                    </v:shapetype>
                    <v:shape id="Straight Arrow Connector 25" o:spid="_x0000_s1026" type="#_x0000_t32" style="position:absolute;margin-left:-5.95pt;margin-top:-4.55pt;width:156pt;height:2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348856AA" w14:textId="77777777" w:rsidR="00EB1201" w:rsidRDefault="00EB1201" w:rsidP="00941B38">
            <w:pPr>
              <w:rPr>
                <w:rFonts w:cstheme="minorHAnsi"/>
                <w:sz w:val="20"/>
                <w:szCs w:val="20"/>
              </w:rPr>
            </w:pPr>
            <w:r>
              <w:rPr>
                <w:rFonts w:cstheme="minorHAnsi"/>
                <w:sz w:val="20"/>
                <w:szCs w:val="20"/>
                <w:lang w:val="en-GB"/>
              </w:rPr>
              <w:t>White tubers and roots</w:t>
            </w:r>
          </w:p>
        </w:tc>
      </w:tr>
      <w:tr w:rsidR="00EB1201" w14:paraId="6689651F"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359E5247" w14:textId="77777777" w:rsidR="00EB1201" w:rsidRDefault="00EB1201" w:rsidP="00941B38">
            <w:pPr>
              <w:jc w:val="right"/>
              <w:rPr>
                <w:rFonts w:cstheme="minorHAnsi"/>
                <w:sz w:val="20"/>
                <w:szCs w:val="20"/>
              </w:rPr>
            </w:pPr>
            <w:proofErr w:type="spellStart"/>
            <w:r>
              <w:rPr>
                <w:rFonts w:cstheme="minorHAnsi"/>
                <w:sz w:val="20"/>
                <w:szCs w:val="20"/>
              </w:rPr>
              <w:t>Cereals</w:t>
            </w:r>
            <w:proofErr w:type="spellEnd"/>
            <w:r>
              <w:rPr>
                <w:rFonts w:cstheme="minorHAnsi"/>
                <w:sz w:val="20"/>
                <w:szCs w:val="20"/>
              </w:rPr>
              <w:t xml:space="preserve"> </w:t>
            </w:r>
          </w:p>
        </w:tc>
        <w:tc>
          <w:tcPr>
            <w:tcW w:w="2995" w:type="dxa"/>
            <w:tcBorders>
              <w:top w:val="nil"/>
              <w:left w:val="single" w:sz="4" w:space="0" w:color="auto"/>
              <w:bottom w:val="nil"/>
              <w:right w:val="single" w:sz="4" w:space="0" w:color="auto"/>
            </w:tcBorders>
          </w:tcPr>
          <w:p w14:paraId="15C73727" w14:textId="77777777" w:rsidR="00EB1201" w:rsidRDefault="00EB1201" w:rsidP="00941B38">
            <w:pPr>
              <w:rPr>
                <w:rFonts w:cstheme="minorHAnsi"/>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169B7FFA" w14:textId="77777777" w:rsidR="00EB1201" w:rsidRDefault="00EB1201" w:rsidP="00941B38">
            <w:pPr>
              <w:rPr>
                <w:rFonts w:cstheme="minorHAnsi"/>
                <w:sz w:val="20"/>
                <w:szCs w:val="20"/>
              </w:rPr>
            </w:pPr>
            <w:r>
              <w:rPr>
                <w:rFonts w:cstheme="minorHAnsi"/>
                <w:sz w:val="20"/>
                <w:szCs w:val="20"/>
                <w:lang w:val="en-GB"/>
              </w:rPr>
              <w:t>Vegetables</w:t>
            </w:r>
            <w:r>
              <w:rPr>
                <w:rStyle w:val="Voetnootmarkering"/>
                <w:rFonts w:cstheme="minorHAnsi"/>
                <w:sz w:val="20"/>
                <w:szCs w:val="20"/>
                <w:lang w:val="en-GB"/>
              </w:rPr>
              <w:footnoteReference w:id="1"/>
            </w:r>
            <w:r>
              <w:rPr>
                <w:rFonts w:cstheme="minorHAnsi"/>
                <w:sz w:val="20"/>
                <w:szCs w:val="20"/>
                <w:lang w:val="en-GB"/>
              </w:rPr>
              <w:t xml:space="preserve"> </w:t>
            </w:r>
          </w:p>
        </w:tc>
      </w:tr>
      <w:tr w:rsidR="00EB1201" w14:paraId="3FD18516"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3FF94528" w14:textId="77777777" w:rsidR="00EB1201" w:rsidRDefault="00EB1201" w:rsidP="00941B38">
            <w:pPr>
              <w:jc w:val="right"/>
              <w:rPr>
                <w:rFonts w:cstheme="minorHAnsi"/>
                <w:sz w:val="20"/>
                <w:szCs w:val="20"/>
              </w:rPr>
            </w:pPr>
            <w:proofErr w:type="spellStart"/>
            <w:r>
              <w:rPr>
                <w:rFonts w:cstheme="minorHAnsi"/>
                <w:sz w:val="20"/>
                <w:szCs w:val="20"/>
              </w:rPr>
              <w:t>Roots</w:t>
            </w:r>
            <w:proofErr w:type="spellEnd"/>
            <w:r>
              <w:rPr>
                <w:rFonts w:cstheme="minorHAnsi"/>
                <w:sz w:val="20"/>
                <w:szCs w:val="20"/>
              </w:rPr>
              <w:t xml:space="preserve"> </w:t>
            </w:r>
            <w:proofErr w:type="spellStart"/>
            <w:r>
              <w:rPr>
                <w:rFonts w:cstheme="minorHAnsi"/>
                <w:sz w:val="20"/>
                <w:szCs w:val="20"/>
              </w:rPr>
              <w:t>and</w:t>
            </w:r>
            <w:proofErr w:type="spellEnd"/>
            <w:r>
              <w:rPr>
                <w:rFonts w:cstheme="minorHAnsi"/>
                <w:sz w:val="20"/>
                <w:szCs w:val="20"/>
              </w:rPr>
              <w:t xml:space="preserve"> </w:t>
            </w:r>
            <w:proofErr w:type="spellStart"/>
            <w:r>
              <w:rPr>
                <w:rFonts w:cstheme="minorHAnsi"/>
                <w:sz w:val="20"/>
                <w:szCs w:val="20"/>
              </w:rPr>
              <w:t>tubers</w:t>
            </w:r>
            <w:proofErr w:type="spellEnd"/>
          </w:p>
        </w:tc>
        <w:tc>
          <w:tcPr>
            <w:tcW w:w="2995" w:type="dxa"/>
            <w:tcBorders>
              <w:top w:val="nil"/>
              <w:left w:val="single" w:sz="4" w:space="0" w:color="auto"/>
              <w:bottom w:val="nil"/>
              <w:right w:val="single" w:sz="4" w:space="0" w:color="auto"/>
            </w:tcBorders>
            <w:hideMark/>
          </w:tcPr>
          <w:p w14:paraId="58DEE2C7" w14:textId="77777777" w:rsidR="00EB1201" w:rsidRDefault="00EB1201" w:rsidP="00941B38">
            <w:pPr>
              <w:rPr>
                <w:rFonts w:cstheme="minorHAnsi"/>
                <w:sz w:val="20"/>
                <w:szCs w:val="20"/>
              </w:rPr>
            </w:pPr>
            <w:r>
              <w:rPr>
                <w:noProof/>
              </w:rPr>
              <mc:AlternateContent>
                <mc:Choice Requires="wps">
                  <w:drawing>
                    <wp:anchor distT="0" distB="0" distL="114300" distR="114300" simplePos="0" relativeHeight="251662336" behindDoc="0" locked="0" layoutInCell="1" allowOverlap="1" wp14:anchorId="5A510AB2" wp14:editId="72142282">
                      <wp:simplePos x="0" y="0"/>
                      <wp:positionH relativeFrom="column">
                        <wp:posOffset>-62865</wp:posOffset>
                      </wp:positionH>
                      <wp:positionV relativeFrom="paragraph">
                        <wp:posOffset>76835</wp:posOffset>
                      </wp:positionV>
                      <wp:extent cx="1936750" cy="298450"/>
                      <wp:effectExtent l="0" t="57150" r="6350" b="25400"/>
                      <wp:wrapNone/>
                      <wp:docPr id="24" name="Straight Arrow Connector 24"/>
                      <wp:cNvGraphicFramePr/>
                      <a:graphic xmlns:a="http://schemas.openxmlformats.org/drawingml/2006/main">
                        <a:graphicData uri="http://schemas.microsoft.com/office/word/2010/wordprocessingShape">
                          <wps:wsp>
                            <wps:cNvCnPr/>
                            <wps:spPr>
                              <a:xfrm flipV="1">
                                <a:off x="0" y="0"/>
                                <a:ext cx="193675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B90E4D" id="Straight Arrow Connector 24" o:spid="_x0000_s1026" type="#_x0000_t32" style="position:absolute;margin-left:-4.95pt;margin-top:6.05pt;width:152.5pt;height:23.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79AEBE90" w14:textId="77777777" w:rsidR="00EB1201" w:rsidRDefault="00EB1201" w:rsidP="00941B38">
            <w:pPr>
              <w:rPr>
                <w:rFonts w:cstheme="minorHAnsi"/>
                <w:sz w:val="20"/>
                <w:szCs w:val="20"/>
              </w:rPr>
            </w:pPr>
            <w:r>
              <w:rPr>
                <w:rFonts w:cstheme="minorHAnsi"/>
                <w:sz w:val="20"/>
                <w:szCs w:val="20"/>
                <w:lang w:val="en-GB"/>
              </w:rPr>
              <w:t>Fruits</w:t>
            </w:r>
          </w:p>
        </w:tc>
      </w:tr>
      <w:tr w:rsidR="00EB1201" w14:paraId="1DBA4523"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63EB70AF" w14:textId="77777777" w:rsidR="00EB1201" w:rsidRDefault="00EB1201" w:rsidP="00941B38">
            <w:pPr>
              <w:jc w:val="right"/>
              <w:rPr>
                <w:rFonts w:cstheme="minorHAnsi"/>
                <w:sz w:val="20"/>
                <w:szCs w:val="20"/>
              </w:rPr>
            </w:pPr>
            <w:r>
              <w:rPr>
                <w:rFonts w:cstheme="minorHAnsi"/>
                <w:sz w:val="20"/>
                <w:szCs w:val="20"/>
              </w:rPr>
              <w:t xml:space="preserve">Oil </w:t>
            </w:r>
            <w:proofErr w:type="spellStart"/>
            <w:r>
              <w:rPr>
                <w:rFonts w:cstheme="minorHAnsi"/>
                <w:sz w:val="20"/>
                <w:szCs w:val="20"/>
              </w:rPr>
              <w:t>crops</w:t>
            </w:r>
            <w:proofErr w:type="spellEnd"/>
            <w:r>
              <w:rPr>
                <w:rFonts w:cstheme="minorHAnsi"/>
                <w:sz w:val="20"/>
                <w:szCs w:val="20"/>
              </w:rPr>
              <w:t xml:space="preserve"> </w:t>
            </w:r>
            <w:proofErr w:type="spellStart"/>
            <w:r>
              <w:rPr>
                <w:rFonts w:cstheme="minorHAnsi"/>
                <w:sz w:val="20"/>
                <w:szCs w:val="20"/>
              </w:rPr>
              <w:t>and</w:t>
            </w:r>
            <w:proofErr w:type="spellEnd"/>
            <w:r>
              <w:rPr>
                <w:rFonts w:cstheme="minorHAnsi"/>
                <w:sz w:val="20"/>
                <w:szCs w:val="20"/>
              </w:rPr>
              <w:t xml:space="preserve"> </w:t>
            </w:r>
            <w:proofErr w:type="spellStart"/>
            <w:r>
              <w:rPr>
                <w:rFonts w:cstheme="minorHAnsi"/>
                <w:sz w:val="20"/>
                <w:szCs w:val="20"/>
              </w:rPr>
              <w:t>pulses</w:t>
            </w:r>
            <w:proofErr w:type="spellEnd"/>
          </w:p>
        </w:tc>
        <w:tc>
          <w:tcPr>
            <w:tcW w:w="2995" w:type="dxa"/>
            <w:tcBorders>
              <w:top w:val="nil"/>
              <w:left w:val="single" w:sz="4" w:space="0" w:color="auto"/>
              <w:bottom w:val="nil"/>
              <w:right w:val="single" w:sz="4" w:space="0" w:color="auto"/>
            </w:tcBorders>
            <w:hideMark/>
          </w:tcPr>
          <w:p w14:paraId="5A4EE5A7" w14:textId="77777777" w:rsidR="00EB1201" w:rsidRDefault="00EB1201" w:rsidP="00941B38">
            <w:pPr>
              <w:rPr>
                <w:rFonts w:cstheme="minorHAnsi"/>
                <w:sz w:val="20"/>
                <w:szCs w:val="20"/>
              </w:rPr>
            </w:pPr>
            <w:r>
              <w:rPr>
                <w:noProof/>
              </w:rPr>
              <mc:AlternateContent>
                <mc:Choice Requires="wps">
                  <w:drawing>
                    <wp:anchor distT="0" distB="0" distL="114300" distR="114300" simplePos="0" relativeHeight="251660288" behindDoc="0" locked="0" layoutInCell="1" allowOverlap="1" wp14:anchorId="097CB8E3" wp14:editId="10CD800F">
                      <wp:simplePos x="0" y="0"/>
                      <wp:positionH relativeFrom="column">
                        <wp:posOffset>-94615</wp:posOffset>
                      </wp:positionH>
                      <wp:positionV relativeFrom="paragraph">
                        <wp:posOffset>86995</wp:posOffset>
                      </wp:positionV>
                      <wp:extent cx="1968500" cy="317500"/>
                      <wp:effectExtent l="0" t="57150" r="12700" b="25400"/>
                      <wp:wrapNone/>
                      <wp:docPr id="22" name="Straight Arrow Connector 22"/>
                      <wp:cNvGraphicFramePr/>
                      <a:graphic xmlns:a="http://schemas.openxmlformats.org/drawingml/2006/main">
                        <a:graphicData uri="http://schemas.microsoft.com/office/word/2010/wordprocessingShape">
                          <wps:wsp>
                            <wps:cNvCnPr/>
                            <wps:spPr>
                              <a:xfrm flipV="1">
                                <a:off x="0" y="0"/>
                                <a:ext cx="1968500" cy="317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CDA8DE" id="Straight Arrow Connector 22" o:spid="_x0000_s1026" type="#_x0000_t32" style="position:absolute;margin-left:-7.45pt;margin-top:6.85pt;width:155pt;height:2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" strokecolor="#4472c4 [3204]" strokeweight=".5pt">
                      <v:stroke endarrow="block" joinstyle="miter"/>
                    </v:shape>
                  </w:pict>
                </mc:Fallback>
              </mc:AlternateContent>
            </w:r>
            <w:r>
              <w:rPr>
                <w:noProof/>
              </w:rPr>
              <mc:AlternateContent>
                <mc:Choice Requires="wps">
                  <w:drawing>
                    <wp:anchor distT="0" distB="0" distL="114300" distR="114300" simplePos="0" relativeHeight="251663360" behindDoc="0" locked="0" layoutInCell="1" allowOverlap="1" wp14:anchorId="36B67DA4" wp14:editId="11FECD47">
                      <wp:simplePos x="0" y="0"/>
                      <wp:positionH relativeFrom="column">
                        <wp:posOffset>-81915</wp:posOffset>
                      </wp:positionH>
                      <wp:positionV relativeFrom="paragraph">
                        <wp:posOffset>-414655</wp:posOffset>
                      </wp:positionV>
                      <wp:extent cx="1974850" cy="298450"/>
                      <wp:effectExtent l="0" t="57150" r="6350" b="25400"/>
                      <wp:wrapNone/>
                      <wp:docPr id="21" name="Straight Arrow Connector 21"/>
                      <wp:cNvGraphicFramePr/>
                      <a:graphic xmlns:a="http://schemas.openxmlformats.org/drawingml/2006/main">
                        <a:graphicData uri="http://schemas.microsoft.com/office/word/2010/wordprocessingShape">
                          <wps:wsp>
                            <wps:cNvCnPr/>
                            <wps:spPr>
                              <a:xfrm flipV="1">
                                <a:off x="0" y="0"/>
                                <a:ext cx="1974850" cy="298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818A5B" id="Straight Arrow Connector 21" o:spid="_x0000_s1026" type="#_x0000_t32" style="position:absolute;margin-left:-6.45pt;margin-top:-32.65pt;width:155.5pt;height:23.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1FCD3014" w14:textId="77777777" w:rsidR="00EB1201" w:rsidRDefault="00EB1201" w:rsidP="00941B38">
            <w:pPr>
              <w:rPr>
                <w:rFonts w:cstheme="minorHAnsi"/>
                <w:sz w:val="20"/>
                <w:szCs w:val="20"/>
              </w:rPr>
            </w:pPr>
            <w:r>
              <w:rPr>
                <w:rFonts w:cstheme="minorHAnsi"/>
                <w:sz w:val="20"/>
                <w:szCs w:val="20"/>
                <w:lang w:val="en-GB"/>
              </w:rPr>
              <w:t xml:space="preserve">Meat </w:t>
            </w:r>
          </w:p>
        </w:tc>
      </w:tr>
      <w:tr w:rsidR="00EB1201" w14:paraId="32674443"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0DFB0957" w14:textId="77777777" w:rsidR="00EB1201" w:rsidRDefault="00EB1201" w:rsidP="00941B38">
            <w:pPr>
              <w:jc w:val="right"/>
              <w:rPr>
                <w:rFonts w:cstheme="minorHAnsi"/>
                <w:sz w:val="20"/>
                <w:szCs w:val="20"/>
              </w:rPr>
            </w:pPr>
            <w:r>
              <w:rPr>
                <w:rFonts w:cstheme="minorHAnsi"/>
                <w:sz w:val="20"/>
                <w:szCs w:val="20"/>
              </w:rPr>
              <w:t xml:space="preserve">Fruits </w:t>
            </w:r>
            <w:proofErr w:type="spellStart"/>
            <w:r>
              <w:rPr>
                <w:rFonts w:cstheme="minorHAnsi"/>
                <w:sz w:val="20"/>
                <w:szCs w:val="20"/>
              </w:rPr>
              <w:t>and</w:t>
            </w:r>
            <w:proofErr w:type="spellEnd"/>
            <w:r>
              <w:rPr>
                <w:rFonts w:cstheme="minorHAnsi"/>
                <w:sz w:val="20"/>
                <w:szCs w:val="20"/>
              </w:rPr>
              <w:t xml:space="preserve"> </w:t>
            </w:r>
            <w:proofErr w:type="spellStart"/>
            <w:r>
              <w:rPr>
                <w:rFonts w:cstheme="minorHAnsi"/>
                <w:sz w:val="20"/>
                <w:szCs w:val="20"/>
              </w:rPr>
              <w:t>vegetables</w:t>
            </w:r>
            <w:proofErr w:type="spellEnd"/>
          </w:p>
        </w:tc>
        <w:tc>
          <w:tcPr>
            <w:tcW w:w="2995" w:type="dxa"/>
            <w:tcBorders>
              <w:top w:val="nil"/>
              <w:left w:val="single" w:sz="4" w:space="0" w:color="auto"/>
              <w:bottom w:val="nil"/>
              <w:right w:val="single" w:sz="4" w:space="0" w:color="auto"/>
            </w:tcBorders>
          </w:tcPr>
          <w:p w14:paraId="72A1F5DD" w14:textId="77777777" w:rsidR="00EB1201" w:rsidRDefault="00EB1201" w:rsidP="00941B38">
            <w:pPr>
              <w:rPr>
                <w:rFonts w:cstheme="minorHAnsi"/>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4A622661" w14:textId="77777777" w:rsidR="00EB1201" w:rsidRDefault="00EB1201" w:rsidP="00941B38">
            <w:pPr>
              <w:rPr>
                <w:rFonts w:cstheme="minorHAnsi"/>
                <w:sz w:val="20"/>
                <w:szCs w:val="20"/>
              </w:rPr>
            </w:pPr>
            <w:r>
              <w:rPr>
                <w:rFonts w:cstheme="minorHAnsi"/>
                <w:sz w:val="20"/>
                <w:szCs w:val="20"/>
                <w:lang w:val="en-GB"/>
              </w:rPr>
              <w:t xml:space="preserve">Eggs </w:t>
            </w:r>
          </w:p>
        </w:tc>
      </w:tr>
      <w:tr w:rsidR="00EB1201" w14:paraId="78A9CA7C"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3EB27CD5" w14:textId="77777777" w:rsidR="00EB1201" w:rsidRDefault="00EB1201" w:rsidP="00941B38">
            <w:pPr>
              <w:jc w:val="right"/>
              <w:rPr>
                <w:rFonts w:cstheme="minorHAnsi"/>
                <w:sz w:val="20"/>
                <w:szCs w:val="20"/>
              </w:rPr>
            </w:pPr>
            <w:proofErr w:type="spellStart"/>
            <w:r>
              <w:rPr>
                <w:rFonts w:cstheme="minorHAnsi"/>
                <w:sz w:val="20"/>
                <w:szCs w:val="20"/>
              </w:rPr>
              <w:t>Meat</w:t>
            </w:r>
            <w:proofErr w:type="spellEnd"/>
            <w:r>
              <w:rPr>
                <w:rFonts w:cstheme="minorHAnsi"/>
                <w:sz w:val="20"/>
                <w:szCs w:val="20"/>
              </w:rPr>
              <w:t xml:space="preserve"> </w:t>
            </w:r>
          </w:p>
        </w:tc>
        <w:tc>
          <w:tcPr>
            <w:tcW w:w="2995" w:type="dxa"/>
            <w:tcBorders>
              <w:top w:val="nil"/>
              <w:left w:val="single" w:sz="4" w:space="0" w:color="auto"/>
              <w:bottom w:val="nil"/>
              <w:right w:val="single" w:sz="4" w:space="0" w:color="auto"/>
            </w:tcBorders>
            <w:hideMark/>
          </w:tcPr>
          <w:p w14:paraId="606BBD96" w14:textId="77777777" w:rsidR="00EB1201" w:rsidRDefault="00EB1201" w:rsidP="00941B38">
            <w:pPr>
              <w:rPr>
                <w:rFonts w:cstheme="minorHAnsi"/>
                <w:sz w:val="20"/>
                <w:szCs w:val="20"/>
              </w:rPr>
            </w:pPr>
            <w:r>
              <w:rPr>
                <w:noProof/>
              </w:rPr>
              <mc:AlternateContent>
                <mc:Choice Requires="wps">
                  <w:drawing>
                    <wp:anchor distT="0" distB="0" distL="114300" distR="114300" simplePos="0" relativeHeight="251664384" behindDoc="0" locked="0" layoutInCell="1" allowOverlap="1" wp14:anchorId="7715E851" wp14:editId="1E7E6F3A">
                      <wp:simplePos x="0" y="0"/>
                      <wp:positionH relativeFrom="column">
                        <wp:posOffset>-50165</wp:posOffset>
                      </wp:positionH>
                      <wp:positionV relativeFrom="paragraph">
                        <wp:posOffset>87630</wp:posOffset>
                      </wp:positionV>
                      <wp:extent cx="1936750" cy="158750"/>
                      <wp:effectExtent l="0" t="57150" r="25400" b="31750"/>
                      <wp:wrapNone/>
                      <wp:docPr id="19" name="Straight Arrow Connector 19"/>
                      <wp:cNvGraphicFramePr/>
                      <a:graphic xmlns:a="http://schemas.openxmlformats.org/drawingml/2006/main">
                        <a:graphicData uri="http://schemas.microsoft.com/office/word/2010/wordprocessingShape">
                          <wps:wsp>
                            <wps:cNvCnPr/>
                            <wps:spPr>
                              <a:xfrm flipV="1">
                                <a:off x="0" y="0"/>
                                <a:ext cx="1936750" cy="158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4A74D2" id="Straight Arrow Connector 19" o:spid="_x0000_s1026" type="#_x0000_t32" style="position:absolute;margin-left:-3.95pt;margin-top:6.9pt;width:152.5pt;height:1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" strokecolor="#4472c4 [3204]" strokeweight=".5pt">
                      <v:stroke endarrow="block" joinstyle="miter"/>
                    </v:shape>
                  </w:pict>
                </mc:Fallback>
              </mc:AlternateContent>
            </w:r>
            <w:r>
              <w:rPr>
                <w:noProof/>
              </w:rPr>
              <mc:AlternateContent>
                <mc:Choice Requires="wps">
                  <w:drawing>
                    <wp:anchor distT="0" distB="0" distL="114300" distR="114300" simplePos="0" relativeHeight="251661312" behindDoc="0" locked="0" layoutInCell="1" allowOverlap="1" wp14:anchorId="737DCB06" wp14:editId="3BE2A5E8">
                      <wp:simplePos x="0" y="0"/>
                      <wp:positionH relativeFrom="column">
                        <wp:posOffset>-69215</wp:posOffset>
                      </wp:positionH>
                      <wp:positionV relativeFrom="paragraph">
                        <wp:posOffset>-579120</wp:posOffset>
                      </wp:positionV>
                      <wp:extent cx="1955800" cy="469900"/>
                      <wp:effectExtent l="0" t="57150" r="0" b="25400"/>
                      <wp:wrapNone/>
                      <wp:docPr id="17" name="Straight Arrow Connector 17"/>
                      <wp:cNvGraphicFramePr/>
                      <a:graphic xmlns:a="http://schemas.openxmlformats.org/drawingml/2006/main">
                        <a:graphicData uri="http://schemas.microsoft.com/office/word/2010/wordprocessingShape">
                          <wps:wsp>
                            <wps:cNvCnPr/>
                            <wps:spPr>
                              <a:xfrm flipV="1">
                                <a:off x="0" y="0"/>
                                <a:ext cx="1955800" cy="469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7DF44C" id="Straight Arrow Connector 17" o:spid="_x0000_s1026" type="#_x0000_t32" style="position:absolute;margin-left:-5.45pt;margin-top:-45.6pt;width:154pt;height:3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205504E7" w14:textId="77777777" w:rsidR="00EB1201" w:rsidRDefault="00EB1201" w:rsidP="00941B38">
            <w:pPr>
              <w:rPr>
                <w:rFonts w:cstheme="minorHAnsi"/>
                <w:sz w:val="20"/>
                <w:szCs w:val="20"/>
              </w:rPr>
            </w:pPr>
            <w:r>
              <w:rPr>
                <w:rFonts w:cstheme="minorHAnsi"/>
                <w:sz w:val="20"/>
                <w:szCs w:val="20"/>
                <w:lang w:val="en-GB"/>
              </w:rPr>
              <w:t>Fish and other seafood</w:t>
            </w:r>
          </w:p>
        </w:tc>
      </w:tr>
      <w:tr w:rsidR="00EB1201" w14:paraId="67C0222D"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24C9FC92" w14:textId="77777777" w:rsidR="00EB1201" w:rsidRDefault="00EB1201" w:rsidP="00941B38">
            <w:pPr>
              <w:jc w:val="right"/>
              <w:rPr>
                <w:rFonts w:cstheme="minorHAnsi"/>
                <w:sz w:val="20"/>
                <w:szCs w:val="20"/>
              </w:rPr>
            </w:pPr>
            <w:r>
              <w:rPr>
                <w:rFonts w:cstheme="minorHAnsi"/>
                <w:sz w:val="20"/>
                <w:szCs w:val="20"/>
              </w:rPr>
              <w:t xml:space="preserve">Fish </w:t>
            </w:r>
          </w:p>
        </w:tc>
        <w:tc>
          <w:tcPr>
            <w:tcW w:w="2995" w:type="dxa"/>
            <w:tcBorders>
              <w:top w:val="nil"/>
              <w:left w:val="single" w:sz="4" w:space="0" w:color="auto"/>
              <w:bottom w:val="nil"/>
              <w:right w:val="single" w:sz="4" w:space="0" w:color="auto"/>
            </w:tcBorders>
          </w:tcPr>
          <w:p w14:paraId="73EB3AE3" w14:textId="77777777" w:rsidR="00EB1201" w:rsidRDefault="00EB1201" w:rsidP="00941B38">
            <w:pPr>
              <w:rPr>
                <w:rFonts w:cstheme="minorHAnsi"/>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223F0C1B" w14:textId="77777777" w:rsidR="00EB1201" w:rsidRDefault="00EB1201" w:rsidP="00941B38">
            <w:pPr>
              <w:rPr>
                <w:rFonts w:cstheme="minorHAnsi"/>
                <w:sz w:val="20"/>
                <w:szCs w:val="20"/>
              </w:rPr>
            </w:pPr>
            <w:r>
              <w:rPr>
                <w:rFonts w:cstheme="minorHAnsi"/>
                <w:sz w:val="20"/>
                <w:szCs w:val="20"/>
                <w:lang w:val="en-GB"/>
              </w:rPr>
              <w:t>Legumes, nuts and seeds</w:t>
            </w:r>
          </w:p>
        </w:tc>
      </w:tr>
      <w:tr w:rsidR="00EB1201" w14:paraId="66925A3E" w14:textId="77777777" w:rsidTr="00941B38">
        <w:tc>
          <w:tcPr>
            <w:tcW w:w="3031" w:type="dxa"/>
            <w:tcBorders>
              <w:top w:val="single" w:sz="4" w:space="0" w:color="auto"/>
              <w:left w:val="single" w:sz="4" w:space="0" w:color="auto"/>
              <w:bottom w:val="single" w:sz="4" w:space="0" w:color="auto"/>
              <w:right w:val="single" w:sz="4" w:space="0" w:color="auto"/>
            </w:tcBorders>
            <w:hideMark/>
          </w:tcPr>
          <w:p w14:paraId="50EC054B" w14:textId="77777777" w:rsidR="00EB1201" w:rsidRDefault="00EB1201" w:rsidP="00941B38">
            <w:pPr>
              <w:jc w:val="right"/>
              <w:rPr>
                <w:rFonts w:cstheme="minorHAnsi"/>
                <w:sz w:val="20"/>
                <w:szCs w:val="20"/>
              </w:rPr>
            </w:pPr>
            <w:proofErr w:type="spellStart"/>
            <w:r>
              <w:rPr>
                <w:rFonts w:cstheme="minorHAnsi"/>
                <w:sz w:val="20"/>
                <w:szCs w:val="20"/>
              </w:rPr>
              <w:t>Dairy</w:t>
            </w:r>
            <w:proofErr w:type="spellEnd"/>
          </w:p>
        </w:tc>
        <w:tc>
          <w:tcPr>
            <w:tcW w:w="2995" w:type="dxa"/>
            <w:tcBorders>
              <w:top w:val="nil"/>
              <w:left w:val="single" w:sz="4" w:space="0" w:color="auto"/>
              <w:bottom w:val="nil"/>
              <w:right w:val="single" w:sz="4" w:space="0" w:color="auto"/>
            </w:tcBorders>
            <w:hideMark/>
          </w:tcPr>
          <w:p w14:paraId="0993EC23" w14:textId="77777777" w:rsidR="00EB1201" w:rsidRDefault="00EB1201" w:rsidP="00941B38">
            <w:pPr>
              <w:rPr>
                <w:rFonts w:cstheme="minorHAnsi"/>
                <w:noProof/>
                <w:sz w:val="20"/>
                <w:szCs w:val="20"/>
              </w:rPr>
            </w:pPr>
            <w:r>
              <w:rPr>
                <w:noProof/>
              </w:rPr>
              <mc:AlternateContent>
                <mc:Choice Requires="wps">
                  <w:drawing>
                    <wp:anchor distT="0" distB="0" distL="114300" distR="114300" simplePos="0" relativeHeight="251665408" behindDoc="0" locked="0" layoutInCell="1" allowOverlap="1" wp14:anchorId="01039186" wp14:editId="00F265CD">
                      <wp:simplePos x="0" y="0"/>
                      <wp:positionH relativeFrom="column">
                        <wp:posOffset>-75565</wp:posOffset>
                      </wp:positionH>
                      <wp:positionV relativeFrom="paragraph">
                        <wp:posOffset>60960</wp:posOffset>
                      </wp:positionV>
                      <wp:extent cx="1974850" cy="45720"/>
                      <wp:effectExtent l="0" t="76200" r="6350" b="49530"/>
                      <wp:wrapNone/>
                      <wp:docPr id="16" name="Straight Arrow Connector 16"/>
                      <wp:cNvGraphicFramePr/>
                      <a:graphic xmlns:a="http://schemas.openxmlformats.org/drawingml/2006/main">
                        <a:graphicData uri="http://schemas.microsoft.com/office/word/2010/wordprocessingShape">
                          <wps:wsp>
                            <wps:cNvCnPr/>
                            <wps:spPr>
                              <a:xfrm flipV="1">
                                <a:off x="0" y="0"/>
                                <a:ext cx="1974850" cy="450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556A85" id="Straight Arrow Connector 16" o:spid="_x0000_s1026" type="#_x0000_t32" style="position:absolute;margin-left:-5.95pt;margin-top:4.8pt;width:155.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0AD69EAF" w14:textId="77777777" w:rsidR="00EB1201" w:rsidRDefault="00EB1201" w:rsidP="00941B38">
            <w:pPr>
              <w:rPr>
                <w:rFonts w:cstheme="minorHAnsi"/>
                <w:sz w:val="20"/>
                <w:szCs w:val="20"/>
                <w:lang w:val="en-GB"/>
              </w:rPr>
            </w:pPr>
            <w:r>
              <w:rPr>
                <w:rFonts w:cstheme="minorHAnsi"/>
                <w:sz w:val="20"/>
                <w:szCs w:val="20"/>
                <w:lang w:val="en-GB"/>
              </w:rPr>
              <w:t>Milk and milk-products</w:t>
            </w:r>
          </w:p>
        </w:tc>
      </w:tr>
      <w:tr w:rsidR="00EB1201" w14:paraId="59A51ABC" w14:textId="77777777" w:rsidTr="00941B38">
        <w:tc>
          <w:tcPr>
            <w:tcW w:w="3031" w:type="dxa"/>
            <w:tcBorders>
              <w:top w:val="single" w:sz="4" w:space="0" w:color="auto"/>
              <w:left w:val="single" w:sz="4" w:space="0" w:color="auto"/>
              <w:bottom w:val="single" w:sz="4" w:space="0" w:color="auto"/>
              <w:right w:val="single" w:sz="4" w:space="0" w:color="auto"/>
            </w:tcBorders>
          </w:tcPr>
          <w:p w14:paraId="179CDEFB" w14:textId="77777777" w:rsidR="00EB1201" w:rsidRDefault="00EB1201" w:rsidP="00941B38">
            <w:pPr>
              <w:rPr>
                <w:rFonts w:cstheme="minorHAnsi"/>
                <w:sz w:val="20"/>
                <w:szCs w:val="20"/>
                <w:lang w:val="en-US"/>
              </w:rPr>
            </w:pPr>
          </w:p>
        </w:tc>
        <w:tc>
          <w:tcPr>
            <w:tcW w:w="2995" w:type="dxa"/>
            <w:tcBorders>
              <w:top w:val="nil"/>
              <w:left w:val="single" w:sz="4" w:space="0" w:color="auto"/>
              <w:bottom w:val="nil"/>
              <w:right w:val="single" w:sz="4" w:space="0" w:color="auto"/>
            </w:tcBorders>
            <w:hideMark/>
          </w:tcPr>
          <w:p w14:paraId="78231095" w14:textId="77777777" w:rsidR="00EB1201" w:rsidRDefault="00EB1201" w:rsidP="00941B38">
            <w:pPr>
              <w:rPr>
                <w:rFonts w:cstheme="minorHAnsi"/>
                <w:noProof/>
                <w:sz w:val="20"/>
                <w:szCs w:val="20"/>
              </w:rPr>
            </w:pPr>
            <w:r>
              <w:rPr>
                <w:noProof/>
              </w:rPr>
              <mc:AlternateContent>
                <mc:Choice Requires="wps">
                  <w:drawing>
                    <wp:anchor distT="0" distB="0" distL="114300" distR="114300" simplePos="0" relativeHeight="251666432" behindDoc="0" locked="0" layoutInCell="1" allowOverlap="1" wp14:anchorId="6E380BB7" wp14:editId="77265131">
                      <wp:simplePos x="0" y="0"/>
                      <wp:positionH relativeFrom="column">
                        <wp:posOffset>-75565</wp:posOffset>
                      </wp:positionH>
                      <wp:positionV relativeFrom="paragraph">
                        <wp:posOffset>-720090</wp:posOffset>
                      </wp:positionV>
                      <wp:extent cx="1962150" cy="488950"/>
                      <wp:effectExtent l="0" t="0" r="76200" b="82550"/>
                      <wp:wrapNone/>
                      <wp:docPr id="10" name="Straight Arrow Connector 10"/>
                      <wp:cNvGraphicFramePr/>
                      <a:graphic xmlns:a="http://schemas.openxmlformats.org/drawingml/2006/main">
                        <a:graphicData uri="http://schemas.microsoft.com/office/word/2010/wordprocessingShape">
                          <wps:wsp>
                            <wps:cNvCnPr/>
                            <wps:spPr>
                              <a:xfrm>
                                <a:off x="0" y="0"/>
                                <a:ext cx="1962150" cy="488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06FD0D" id="Straight Arrow Connector 10" o:spid="_x0000_s1026" type="#_x0000_t32" style="position:absolute;margin-left:-5.95pt;margin-top:-56.7pt;width:154.5pt;height:3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" strokecolor="#4472c4 [3204]" strokeweight=".5pt">
                      <v:stroke endarrow="block" joinstyle="miter"/>
                    </v:shape>
                  </w:pict>
                </mc:Fallback>
              </mc:AlternateContent>
            </w:r>
          </w:p>
        </w:tc>
        <w:tc>
          <w:tcPr>
            <w:tcW w:w="3036" w:type="dxa"/>
            <w:tcBorders>
              <w:top w:val="single" w:sz="4" w:space="0" w:color="auto"/>
              <w:left w:val="single" w:sz="4" w:space="0" w:color="auto"/>
              <w:bottom w:val="single" w:sz="4" w:space="0" w:color="auto"/>
              <w:right w:val="single" w:sz="4" w:space="0" w:color="auto"/>
            </w:tcBorders>
            <w:hideMark/>
          </w:tcPr>
          <w:p w14:paraId="74401651" w14:textId="77777777" w:rsidR="00EB1201" w:rsidRDefault="00EB1201" w:rsidP="00941B38">
            <w:pPr>
              <w:rPr>
                <w:rFonts w:cstheme="minorHAnsi"/>
                <w:sz w:val="20"/>
                <w:szCs w:val="20"/>
                <w:lang w:val="en-GB"/>
              </w:rPr>
            </w:pPr>
            <w:r>
              <w:rPr>
                <w:rFonts w:cstheme="minorHAnsi"/>
                <w:sz w:val="20"/>
                <w:szCs w:val="20"/>
                <w:lang w:val="en-GB"/>
              </w:rPr>
              <w:t>Oils and fats</w:t>
            </w:r>
          </w:p>
        </w:tc>
      </w:tr>
      <w:tr w:rsidR="00EB1201" w14:paraId="7ECB7464" w14:textId="77777777" w:rsidTr="00941B38">
        <w:tc>
          <w:tcPr>
            <w:tcW w:w="3031" w:type="dxa"/>
            <w:tcBorders>
              <w:top w:val="single" w:sz="4" w:space="0" w:color="auto"/>
              <w:left w:val="single" w:sz="4" w:space="0" w:color="auto"/>
              <w:bottom w:val="single" w:sz="4" w:space="0" w:color="auto"/>
              <w:right w:val="single" w:sz="4" w:space="0" w:color="auto"/>
            </w:tcBorders>
          </w:tcPr>
          <w:p w14:paraId="2DFF7B22" w14:textId="77777777" w:rsidR="00EB1201" w:rsidRDefault="00EB1201" w:rsidP="00941B38">
            <w:pPr>
              <w:rPr>
                <w:rFonts w:cstheme="minorHAnsi"/>
                <w:sz w:val="20"/>
                <w:szCs w:val="20"/>
                <w:lang w:val="en-US"/>
              </w:rPr>
            </w:pPr>
          </w:p>
        </w:tc>
        <w:tc>
          <w:tcPr>
            <w:tcW w:w="2995" w:type="dxa"/>
            <w:tcBorders>
              <w:top w:val="nil"/>
              <w:left w:val="single" w:sz="4" w:space="0" w:color="auto"/>
              <w:bottom w:val="nil"/>
              <w:right w:val="single" w:sz="4" w:space="0" w:color="auto"/>
            </w:tcBorders>
          </w:tcPr>
          <w:p w14:paraId="3D23A337" w14:textId="77777777" w:rsidR="00EB1201" w:rsidRDefault="00EB1201" w:rsidP="00941B38">
            <w:pPr>
              <w:rPr>
                <w:rFonts w:cstheme="minorHAnsi"/>
                <w:noProof/>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1B3942FC" w14:textId="77777777" w:rsidR="00EB1201" w:rsidRDefault="00EB1201" w:rsidP="00941B38">
            <w:pPr>
              <w:rPr>
                <w:rFonts w:cstheme="minorHAnsi"/>
                <w:sz w:val="20"/>
                <w:szCs w:val="20"/>
                <w:lang w:val="en-GB"/>
              </w:rPr>
            </w:pPr>
            <w:r>
              <w:rPr>
                <w:rFonts w:cstheme="minorHAnsi"/>
                <w:sz w:val="20"/>
                <w:szCs w:val="20"/>
                <w:lang w:val="en-GB"/>
              </w:rPr>
              <w:t xml:space="preserve">Sweets </w:t>
            </w:r>
          </w:p>
        </w:tc>
      </w:tr>
      <w:tr w:rsidR="00EB1201" w14:paraId="4B314417" w14:textId="77777777" w:rsidTr="00941B38">
        <w:tc>
          <w:tcPr>
            <w:tcW w:w="3031" w:type="dxa"/>
            <w:tcBorders>
              <w:top w:val="single" w:sz="4" w:space="0" w:color="auto"/>
              <w:left w:val="single" w:sz="4" w:space="0" w:color="auto"/>
              <w:bottom w:val="single" w:sz="4" w:space="0" w:color="auto"/>
              <w:right w:val="single" w:sz="4" w:space="0" w:color="auto"/>
            </w:tcBorders>
          </w:tcPr>
          <w:p w14:paraId="5E3D1F08" w14:textId="77777777" w:rsidR="00EB1201" w:rsidRDefault="00EB1201" w:rsidP="00941B38">
            <w:pPr>
              <w:rPr>
                <w:rFonts w:cstheme="minorHAnsi"/>
                <w:sz w:val="20"/>
                <w:szCs w:val="20"/>
                <w:lang w:val="en-US"/>
              </w:rPr>
            </w:pPr>
          </w:p>
        </w:tc>
        <w:tc>
          <w:tcPr>
            <w:tcW w:w="2995" w:type="dxa"/>
            <w:tcBorders>
              <w:top w:val="nil"/>
              <w:left w:val="single" w:sz="4" w:space="0" w:color="auto"/>
              <w:bottom w:val="single" w:sz="4" w:space="0" w:color="auto"/>
              <w:right w:val="single" w:sz="4" w:space="0" w:color="auto"/>
            </w:tcBorders>
          </w:tcPr>
          <w:p w14:paraId="69DC55BD" w14:textId="77777777" w:rsidR="00EB1201" w:rsidRDefault="00EB1201" w:rsidP="00941B38">
            <w:pPr>
              <w:rPr>
                <w:rFonts w:cstheme="minorHAnsi"/>
                <w:noProof/>
                <w:sz w:val="20"/>
                <w:szCs w:val="20"/>
              </w:rPr>
            </w:pPr>
          </w:p>
        </w:tc>
        <w:tc>
          <w:tcPr>
            <w:tcW w:w="3036" w:type="dxa"/>
            <w:tcBorders>
              <w:top w:val="single" w:sz="4" w:space="0" w:color="auto"/>
              <w:left w:val="single" w:sz="4" w:space="0" w:color="auto"/>
              <w:bottom w:val="single" w:sz="4" w:space="0" w:color="auto"/>
              <w:right w:val="single" w:sz="4" w:space="0" w:color="auto"/>
            </w:tcBorders>
            <w:hideMark/>
          </w:tcPr>
          <w:p w14:paraId="44D219B6" w14:textId="77777777" w:rsidR="00EB1201" w:rsidRDefault="00EB1201" w:rsidP="00941B38">
            <w:pPr>
              <w:rPr>
                <w:rFonts w:cstheme="minorHAnsi"/>
                <w:sz w:val="20"/>
                <w:szCs w:val="20"/>
                <w:lang w:val="en-GB"/>
              </w:rPr>
            </w:pPr>
            <w:r>
              <w:rPr>
                <w:rFonts w:cstheme="minorHAnsi"/>
                <w:sz w:val="20"/>
                <w:szCs w:val="20"/>
                <w:lang w:val="en-GB"/>
              </w:rPr>
              <w:t xml:space="preserve">Spices, condiments and beverages </w:t>
            </w:r>
          </w:p>
        </w:tc>
      </w:tr>
    </w:tbl>
    <w:p w14:paraId="3C0E128D" w14:textId="77777777" w:rsidR="00EB1201" w:rsidRDefault="00EB1201" w:rsidP="00EB1201">
      <w:pPr>
        <w:rPr>
          <w:lang w:val="en-US"/>
        </w:rPr>
      </w:pPr>
    </w:p>
    <w:p w14:paraId="1BD90E42" w14:textId="5980F43B" w:rsidR="00EB1201" w:rsidRPr="00431955" w:rsidRDefault="00EB1201" w:rsidP="00EB1201">
      <w:pPr>
        <w:rPr>
          <w:lang w:val="en-US"/>
        </w:rPr>
      </w:pPr>
      <w:r>
        <w:fldChar w:fldCharType="begin"/>
      </w:r>
      <w:r w:rsidRPr="00431955">
        <w:rPr>
          <w:lang w:val="en-US"/>
        </w:rPr>
        <w:instrText xml:space="preserve"> REF _Ref119681442 \h </w:instrText>
      </w:r>
      <w:r>
        <w:fldChar w:fldCharType="separate"/>
      </w:r>
      <w:r w:rsidRPr="00EB1201">
        <w:rPr>
          <w:lang w:val="en-US"/>
        </w:rPr>
        <w:t>Table A</w:t>
      </w:r>
      <w:r>
        <w:rPr>
          <w:lang w:val="en-US"/>
        </w:rPr>
        <w:t xml:space="preserve"> </w:t>
      </w:r>
      <w:r w:rsidR="00B80C07">
        <w:rPr>
          <w:lang w:val="en-US"/>
        </w:rPr>
        <w:t>3</w:t>
      </w:r>
      <w:r>
        <w:rPr>
          <w:lang w:val="en-US"/>
        </w:rPr>
        <w:t>.</w:t>
      </w:r>
      <w:r w:rsidRPr="00EB1201">
        <w:rPr>
          <w:lang w:val="en-US"/>
        </w:rPr>
        <w:t xml:space="preserve"> </w:t>
      </w:r>
      <w:r>
        <w:fldChar w:fldCharType="end"/>
      </w:r>
      <w:r w:rsidRPr="00431955">
        <w:rPr>
          <w:lang w:val="en-US"/>
        </w:rPr>
        <w:t>shows the inventory of SIDS countries that reported on the use of F</w:t>
      </w:r>
      <w:r>
        <w:rPr>
          <w:lang w:val="en-US"/>
        </w:rPr>
        <w:t>ood-based dietary guidelines.</w:t>
      </w:r>
      <w:r>
        <w:rPr>
          <w:rStyle w:val="Voetnootmarkering"/>
        </w:rPr>
        <w:footnoteReference w:id="2"/>
      </w:r>
    </w:p>
    <w:p w14:paraId="7104C9EC" w14:textId="31AD8413" w:rsidR="00EB1201" w:rsidRPr="007C6819" w:rsidRDefault="00EB1201" w:rsidP="007C6819">
      <w:pPr>
        <w:pStyle w:val="Bijschrift"/>
        <w:rPr>
          <w:lang w:val="en-GB"/>
        </w:rPr>
      </w:pPr>
      <w:bookmarkStart w:id="0" w:name="_Ref119681442"/>
      <w:r w:rsidRPr="007C6819">
        <w:rPr>
          <w:lang w:val="en-GB"/>
        </w:rPr>
        <w:lastRenderedPageBreak/>
        <w:t xml:space="preserve">Table A </w:t>
      </w:r>
      <w:bookmarkEnd w:id="0"/>
      <w:r w:rsidR="00B80C07" w:rsidRPr="007C6819">
        <w:rPr>
          <w:lang w:val="en-GB"/>
        </w:rPr>
        <w:t>3</w:t>
      </w:r>
      <w:r w:rsidRPr="007C6819">
        <w:rPr>
          <w:lang w:val="en-GB"/>
        </w:rPr>
        <w:t>. Inventory of availability of food based dietary guidelines (FBDG) with servings specified in kcal for SIDS countries with FBS data</w:t>
      </w:r>
    </w:p>
    <w:tbl>
      <w:tblPr>
        <w:tblStyle w:val="Tabelraster"/>
        <w:tblW w:w="0" w:type="auto"/>
        <w:tblLook w:val="04A0" w:firstRow="1" w:lastRow="0" w:firstColumn="1" w:lastColumn="0" w:noHBand="0" w:noVBand="1"/>
      </w:tblPr>
      <w:tblGrid>
        <w:gridCol w:w="706"/>
        <w:gridCol w:w="2091"/>
        <w:gridCol w:w="1062"/>
        <w:gridCol w:w="1007"/>
        <w:gridCol w:w="4196"/>
      </w:tblGrid>
      <w:tr w:rsidR="00EB1201" w:rsidRPr="00D22436" w14:paraId="4F8C01E0" w14:textId="77777777" w:rsidTr="00941B38">
        <w:trPr>
          <w:trHeight w:val="290"/>
        </w:trPr>
        <w:tc>
          <w:tcPr>
            <w:tcW w:w="706" w:type="dxa"/>
            <w:noWrap/>
            <w:hideMark/>
          </w:tcPr>
          <w:p w14:paraId="5FC35BAB" w14:textId="77777777" w:rsidR="00EB1201" w:rsidRPr="00D22436" w:rsidRDefault="00EB1201" w:rsidP="00941B38">
            <w:pPr>
              <w:rPr>
                <w:rFonts w:cstheme="minorHAnsi"/>
                <w:b/>
                <w:bCs/>
                <w:sz w:val="20"/>
                <w:szCs w:val="20"/>
              </w:rPr>
            </w:pPr>
            <w:proofErr w:type="spellStart"/>
            <w:r w:rsidRPr="00D22436">
              <w:rPr>
                <w:rFonts w:cstheme="minorHAnsi"/>
                <w:b/>
                <w:bCs/>
                <w:sz w:val="20"/>
                <w:szCs w:val="20"/>
              </w:rPr>
              <w:t>Year</w:t>
            </w:r>
            <w:proofErr w:type="spellEnd"/>
          </w:p>
        </w:tc>
        <w:tc>
          <w:tcPr>
            <w:tcW w:w="2091" w:type="dxa"/>
            <w:noWrap/>
            <w:hideMark/>
          </w:tcPr>
          <w:p w14:paraId="64A08F8D" w14:textId="77777777" w:rsidR="00EB1201" w:rsidRPr="00D22436" w:rsidRDefault="00EB1201" w:rsidP="00941B38">
            <w:pPr>
              <w:rPr>
                <w:rFonts w:cstheme="minorHAnsi"/>
                <w:b/>
                <w:bCs/>
                <w:sz w:val="20"/>
                <w:szCs w:val="20"/>
              </w:rPr>
            </w:pPr>
            <w:r w:rsidRPr="00D22436">
              <w:rPr>
                <w:rFonts w:cstheme="minorHAnsi"/>
                <w:b/>
                <w:bCs/>
                <w:sz w:val="20"/>
                <w:szCs w:val="20"/>
              </w:rPr>
              <w:t>Country</w:t>
            </w:r>
          </w:p>
        </w:tc>
        <w:tc>
          <w:tcPr>
            <w:tcW w:w="1026" w:type="dxa"/>
            <w:noWrap/>
            <w:hideMark/>
          </w:tcPr>
          <w:p w14:paraId="7EB00BA8" w14:textId="77777777" w:rsidR="00EB1201" w:rsidRPr="00D22436" w:rsidRDefault="00EB1201" w:rsidP="00941B38">
            <w:pPr>
              <w:rPr>
                <w:rFonts w:cstheme="minorHAnsi"/>
                <w:b/>
                <w:bCs/>
                <w:sz w:val="20"/>
                <w:szCs w:val="20"/>
              </w:rPr>
            </w:pPr>
            <w:proofErr w:type="spellStart"/>
            <w:r w:rsidRPr="00D22436">
              <w:rPr>
                <w:rFonts w:cstheme="minorHAnsi"/>
                <w:b/>
                <w:bCs/>
                <w:sz w:val="20"/>
                <w:szCs w:val="20"/>
              </w:rPr>
              <w:t>Dietary</w:t>
            </w:r>
            <w:proofErr w:type="spellEnd"/>
            <w:r w:rsidRPr="00D22436">
              <w:rPr>
                <w:rFonts w:cstheme="minorHAnsi"/>
                <w:b/>
                <w:bCs/>
                <w:sz w:val="20"/>
                <w:szCs w:val="20"/>
              </w:rPr>
              <w:t xml:space="preserve"> </w:t>
            </w:r>
            <w:proofErr w:type="spellStart"/>
            <w:r w:rsidRPr="00D22436">
              <w:rPr>
                <w:rFonts w:cstheme="minorHAnsi"/>
                <w:b/>
                <w:bCs/>
                <w:sz w:val="20"/>
                <w:szCs w:val="20"/>
              </w:rPr>
              <w:t>guidelines</w:t>
            </w:r>
            <w:proofErr w:type="spellEnd"/>
          </w:p>
        </w:tc>
        <w:tc>
          <w:tcPr>
            <w:tcW w:w="1043" w:type="dxa"/>
          </w:tcPr>
          <w:p w14:paraId="42BC1A67" w14:textId="77777777" w:rsidR="00EB1201" w:rsidRPr="00D22436" w:rsidRDefault="00EB1201" w:rsidP="00941B38">
            <w:pPr>
              <w:rPr>
                <w:rFonts w:cstheme="minorHAnsi"/>
                <w:b/>
                <w:bCs/>
                <w:sz w:val="20"/>
                <w:szCs w:val="20"/>
              </w:rPr>
            </w:pPr>
            <w:proofErr w:type="spellStart"/>
            <w:r w:rsidRPr="00D22436">
              <w:rPr>
                <w:rFonts w:cstheme="minorHAnsi"/>
                <w:b/>
                <w:bCs/>
                <w:sz w:val="20"/>
                <w:szCs w:val="20"/>
              </w:rPr>
              <w:t>Servings</w:t>
            </w:r>
            <w:proofErr w:type="spellEnd"/>
            <w:r w:rsidRPr="00D22436">
              <w:rPr>
                <w:rFonts w:cstheme="minorHAnsi"/>
                <w:b/>
                <w:bCs/>
                <w:sz w:val="20"/>
                <w:szCs w:val="20"/>
              </w:rPr>
              <w:t xml:space="preserve"> </w:t>
            </w:r>
            <w:proofErr w:type="spellStart"/>
            <w:r w:rsidRPr="00D22436">
              <w:rPr>
                <w:rFonts w:cstheme="minorHAnsi"/>
                <w:b/>
                <w:bCs/>
                <w:sz w:val="20"/>
                <w:szCs w:val="20"/>
              </w:rPr>
              <w:t>specified</w:t>
            </w:r>
            <w:proofErr w:type="spellEnd"/>
            <w:r w:rsidRPr="00D22436">
              <w:rPr>
                <w:rFonts w:cstheme="minorHAnsi"/>
                <w:b/>
                <w:bCs/>
                <w:sz w:val="20"/>
                <w:szCs w:val="20"/>
              </w:rPr>
              <w:t xml:space="preserve"> in kcal </w:t>
            </w:r>
          </w:p>
        </w:tc>
        <w:tc>
          <w:tcPr>
            <w:tcW w:w="4196" w:type="dxa"/>
            <w:noWrap/>
            <w:hideMark/>
          </w:tcPr>
          <w:p w14:paraId="454DAA53" w14:textId="77777777" w:rsidR="00EB1201" w:rsidRPr="00D22436" w:rsidRDefault="00EB1201" w:rsidP="00941B38">
            <w:pPr>
              <w:rPr>
                <w:rFonts w:cstheme="minorHAnsi"/>
                <w:b/>
                <w:bCs/>
                <w:sz w:val="20"/>
                <w:szCs w:val="20"/>
              </w:rPr>
            </w:pPr>
            <w:r w:rsidRPr="00D22436">
              <w:rPr>
                <w:rFonts w:cstheme="minorHAnsi"/>
                <w:b/>
                <w:bCs/>
                <w:sz w:val="20"/>
                <w:szCs w:val="20"/>
              </w:rPr>
              <w:t>Link</w:t>
            </w:r>
          </w:p>
        </w:tc>
      </w:tr>
      <w:tr w:rsidR="00EB1201" w:rsidRPr="00D22436" w14:paraId="6389A916" w14:textId="77777777" w:rsidTr="00941B38">
        <w:trPr>
          <w:trHeight w:val="290"/>
        </w:trPr>
        <w:tc>
          <w:tcPr>
            <w:tcW w:w="706" w:type="dxa"/>
            <w:noWrap/>
            <w:hideMark/>
          </w:tcPr>
          <w:p w14:paraId="4930D267" w14:textId="77777777" w:rsidR="00EB1201" w:rsidRPr="00D22436" w:rsidRDefault="00EB1201" w:rsidP="00941B38">
            <w:pPr>
              <w:rPr>
                <w:rFonts w:cstheme="minorHAnsi"/>
                <w:sz w:val="20"/>
                <w:szCs w:val="20"/>
              </w:rPr>
            </w:pPr>
            <w:r w:rsidRPr="00D22436">
              <w:rPr>
                <w:rFonts w:cstheme="minorHAnsi"/>
                <w:sz w:val="20"/>
                <w:szCs w:val="20"/>
              </w:rPr>
              <w:t>2013</w:t>
            </w:r>
          </w:p>
        </w:tc>
        <w:tc>
          <w:tcPr>
            <w:tcW w:w="2091" w:type="dxa"/>
            <w:noWrap/>
            <w:hideMark/>
          </w:tcPr>
          <w:p w14:paraId="7104A610" w14:textId="77777777" w:rsidR="00EB1201" w:rsidRPr="00D22436" w:rsidRDefault="00EB1201" w:rsidP="00941B38">
            <w:pPr>
              <w:rPr>
                <w:rFonts w:cstheme="minorHAnsi"/>
                <w:sz w:val="20"/>
                <w:szCs w:val="20"/>
              </w:rPr>
            </w:pPr>
            <w:r w:rsidRPr="00D22436">
              <w:rPr>
                <w:rFonts w:cstheme="minorHAnsi"/>
                <w:sz w:val="20"/>
                <w:szCs w:val="20"/>
              </w:rPr>
              <w:t>Antigua and Barbuda</w:t>
            </w:r>
          </w:p>
        </w:tc>
        <w:tc>
          <w:tcPr>
            <w:tcW w:w="1026" w:type="dxa"/>
            <w:noWrap/>
            <w:hideMark/>
          </w:tcPr>
          <w:p w14:paraId="5A639C30"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3A6BB854"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518B2EA7" w14:textId="77777777" w:rsidR="00EB1201" w:rsidRPr="00D22436" w:rsidRDefault="007C6819" w:rsidP="00941B38">
            <w:pPr>
              <w:rPr>
                <w:rFonts w:cstheme="minorHAnsi"/>
                <w:sz w:val="20"/>
                <w:szCs w:val="20"/>
                <w:u w:val="single"/>
              </w:rPr>
            </w:pPr>
            <w:hyperlink r:id="rId8" w:history="1">
              <w:r w:rsidR="00EB1201" w:rsidRPr="00D22436">
                <w:rPr>
                  <w:rStyle w:val="Hyperlink"/>
                  <w:rFonts w:cstheme="minorHAnsi"/>
                  <w:sz w:val="20"/>
                  <w:szCs w:val="20"/>
                </w:rPr>
                <w:t xml:space="preserve">https://www.fao.org/3/as848e/as848e.pdf </w:t>
              </w:r>
            </w:hyperlink>
          </w:p>
        </w:tc>
      </w:tr>
      <w:tr w:rsidR="00EB1201" w:rsidRPr="00D22436" w14:paraId="34308166" w14:textId="77777777" w:rsidTr="00941B38">
        <w:trPr>
          <w:trHeight w:val="290"/>
        </w:trPr>
        <w:tc>
          <w:tcPr>
            <w:tcW w:w="706" w:type="dxa"/>
            <w:noWrap/>
            <w:hideMark/>
          </w:tcPr>
          <w:p w14:paraId="3328AAD4" w14:textId="77777777" w:rsidR="00EB1201" w:rsidRPr="00D22436" w:rsidRDefault="00EB1201" w:rsidP="00941B38">
            <w:pPr>
              <w:rPr>
                <w:rFonts w:cstheme="minorHAnsi"/>
                <w:sz w:val="20"/>
                <w:szCs w:val="20"/>
              </w:rPr>
            </w:pPr>
            <w:r w:rsidRPr="00D22436">
              <w:rPr>
                <w:rFonts w:cstheme="minorHAnsi"/>
                <w:sz w:val="20"/>
                <w:szCs w:val="20"/>
              </w:rPr>
              <w:t>2002</w:t>
            </w:r>
          </w:p>
        </w:tc>
        <w:tc>
          <w:tcPr>
            <w:tcW w:w="2091" w:type="dxa"/>
            <w:noWrap/>
            <w:hideMark/>
          </w:tcPr>
          <w:p w14:paraId="3A2E47D4" w14:textId="77777777" w:rsidR="00EB1201" w:rsidRPr="00D22436" w:rsidRDefault="00EB1201" w:rsidP="00941B38">
            <w:pPr>
              <w:rPr>
                <w:rFonts w:cstheme="minorHAnsi"/>
                <w:sz w:val="20"/>
                <w:szCs w:val="20"/>
              </w:rPr>
            </w:pPr>
            <w:proofErr w:type="spellStart"/>
            <w:r w:rsidRPr="00D22436">
              <w:rPr>
                <w:rFonts w:cstheme="minorHAnsi"/>
                <w:sz w:val="20"/>
                <w:szCs w:val="20"/>
              </w:rPr>
              <w:t>Bahamas</w:t>
            </w:r>
            <w:proofErr w:type="spellEnd"/>
          </w:p>
        </w:tc>
        <w:tc>
          <w:tcPr>
            <w:tcW w:w="1026" w:type="dxa"/>
            <w:noWrap/>
            <w:hideMark/>
          </w:tcPr>
          <w:p w14:paraId="1C866E6E"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6C472057"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7FB09426" w14:textId="77777777" w:rsidR="00EB1201" w:rsidRPr="00D22436" w:rsidRDefault="007C6819" w:rsidP="00941B38">
            <w:pPr>
              <w:rPr>
                <w:rFonts w:cstheme="minorHAnsi"/>
                <w:sz w:val="20"/>
                <w:szCs w:val="20"/>
                <w:u w:val="single"/>
              </w:rPr>
            </w:pPr>
            <w:hyperlink r:id="rId9" w:history="1">
              <w:r w:rsidR="00EB1201" w:rsidRPr="00D22436">
                <w:rPr>
                  <w:rStyle w:val="Hyperlink"/>
                  <w:rFonts w:cstheme="minorHAnsi"/>
                  <w:sz w:val="20"/>
                  <w:szCs w:val="20"/>
                </w:rPr>
                <w:t xml:space="preserve">https://www.fao.org/3/cb2925en/cb2925en.pdf </w:t>
              </w:r>
            </w:hyperlink>
          </w:p>
        </w:tc>
      </w:tr>
      <w:tr w:rsidR="00EB1201" w:rsidRPr="00D22436" w14:paraId="683288D3" w14:textId="77777777" w:rsidTr="00941B38">
        <w:trPr>
          <w:trHeight w:val="290"/>
        </w:trPr>
        <w:tc>
          <w:tcPr>
            <w:tcW w:w="706" w:type="dxa"/>
            <w:noWrap/>
            <w:hideMark/>
          </w:tcPr>
          <w:p w14:paraId="43E0E8D1" w14:textId="77777777" w:rsidR="00EB1201" w:rsidRPr="00D22436" w:rsidRDefault="00EB1201" w:rsidP="00941B38">
            <w:pPr>
              <w:rPr>
                <w:rFonts w:cstheme="minorHAnsi"/>
                <w:sz w:val="20"/>
                <w:szCs w:val="20"/>
              </w:rPr>
            </w:pPr>
            <w:r w:rsidRPr="00D22436">
              <w:rPr>
                <w:rFonts w:cstheme="minorHAnsi"/>
                <w:sz w:val="20"/>
                <w:szCs w:val="20"/>
              </w:rPr>
              <w:t>2017</w:t>
            </w:r>
          </w:p>
        </w:tc>
        <w:tc>
          <w:tcPr>
            <w:tcW w:w="2091" w:type="dxa"/>
            <w:noWrap/>
            <w:hideMark/>
          </w:tcPr>
          <w:p w14:paraId="26506DB3" w14:textId="77777777" w:rsidR="00EB1201" w:rsidRPr="00D22436" w:rsidRDefault="00EB1201" w:rsidP="00941B38">
            <w:pPr>
              <w:rPr>
                <w:rFonts w:cstheme="minorHAnsi"/>
                <w:sz w:val="20"/>
                <w:szCs w:val="20"/>
              </w:rPr>
            </w:pPr>
            <w:r w:rsidRPr="00D22436">
              <w:rPr>
                <w:rFonts w:cstheme="minorHAnsi"/>
                <w:sz w:val="20"/>
                <w:szCs w:val="20"/>
              </w:rPr>
              <w:t>Barbados</w:t>
            </w:r>
          </w:p>
        </w:tc>
        <w:tc>
          <w:tcPr>
            <w:tcW w:w="1026" w:type="dxa"/>
            <w:noWrap/>
            <w:hideMark/>
          </w:tcPr>
          <w:p w14:paraId="768D2259"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1F6BA4A0"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7F973E00" w14:textId="77777777" w:rsidR="00EB1201" w:rsidRPr="00D22436" w:rsidRDefault="007C6819" w:rsidP="00941B38">
            <w:pPr>
              <w:rPr>
                <w:rFonts w:cstheme="minorHAnsi"/>
                <w:sz w:val="20"/>
                <w:szCs w:val="20"/>
                <w:u w:val="single"/>
              </w:rPr>
            </w:pPr>
            <w:hyperlink r:id="rId10" w:history="1">
              <w:r w:rsidR="00EB1201" w:rsidRPr="00D22436">
                <w:rPr>
                  <w:rStyle w:val="Hyperlink"/>
                  <w:rFonts w:cstheme="minorHAnsi"/>
                  <w:sz w:val="20"/>
                  <w:szCs w:val="20"/>
                </w:rPr>
                <w:t xml:space="preserve">https://www.fao.org/3/I9680EN/i9680en.pdf </w:t>
              </w:r>
            </w:hyperlink>
          </w:p>
        </w:tc>
      </w:tr>
      <w:tr w:rsidR="00EB1201" w:rsidRPr="00D22436" w14:paraId="7A0BCEF2" w14:textId="77777777" w:rsidTr="00941B38">
        <w:trPr>
          <w:trHeight w:val="290"/>
        </w:trPr>
        <w:tc>
          <w:tcPr>
            <w:tcW w:w="706" w:type="dxa"/>
            <w:noWrap/>
            <w:hideMark/>
          </w:tcPr>
          <w:p w14:paraId="75B7E62F" w14:textId="77777777" w:rsidR="00EB1201" w:rsidRPr="00D22436" w:rsidRDefault="00EB1201" w:rsidP="00941B38">
            <w:pPr>
              <w:rPr>
                <w:rFonts w:cstheme="minorHAnsi"/>
                <w:sz w:val="20"/>
                <w:szCs w:val="20"/>
              </w:rPr>
            </w:pPr>
            <w:r w:rsidRPr="00D22436">
              <w:rPr>
                <w:rFonts w:cstheme="minorHAnsi"/>
                <w:sz w:val="20"/>
                <w:szCs w:val="20"/>
              </w:rPr>
              <w:t>2012</w:t>
            </w:r>
          </w:p>
        </w:tc>
        <w:tc>
          <w:tcPr>
            <w:tcW w:w="2091" w:type="dxa"/>
            <w:noWrap/>
            <w:hideMark/>
          </w:tcPr>
          <w:p w14:paraId="2B06899E" w14:textId="77777777" w:rsidR="00EB1201" w:rsidRPr="00D22436" w:rsidRDefault="00EB1201" w:rsidP="00941B38">
            <w:pPr>
              <w:rPr>
                <w:rFonts w:cstheme="minorHAnsi"/>
                <w:sz w:val="20"/>
                <w:szCs w:val="20"/>
              </w:rPr>
            </w:pPr>
            <w:r w:rsidRPr="00D22436">
              <w:rPr>
                <w:rFonts w:cstheme="minorHAnsi"/>
                <w:sz w:val="20"/>
                <w:szCs w:val="20"/>
              </w:rPr>
              <w:t>Belize</w:t>
            </w:r>
          </w:p>
        </w:tc>
        <w:tc>
          <w:tcPr>
            <w:tcW w:w="1026" w:type="dxa"/>
            <w:noWrap/>
            <w:hideMark/>
          </w:tcPr>
          <w:p w14:paraId="34DA45A5"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34AE9D37" w14:textId="77777777" w:rsidR="00EB1201" w:rsidRPr="00D22436" w:rsidRDefault="00EB1201" w:rsidP="00941B38">
            <w:pPr>
              <w:rPr>
                <w:rFonts w:cstheme="minorHAnsi"/>
                <w:sz w:val="20"/>
                <w:szCs w:val="20"/>
              </w:rPr>
            </w:pPr>
            <w:r w:rsidRPr="00D22436">
              <w:rPr>
                <w:rFonts w:cstheme="minorHAnsi"/>
                <w:sz w:val="20"/>
                <w:szCs w:val="20"/>
              </w:rPr>
              <w:t>Yes</w:t>
            </w:r>
          </w:p>
        </w:tc>
        <w:tc>
          <w:tcPr>
            <w:tcW w:w="4196" w:type="dxa"/>
            <w:noWrap/>
            <w:hideMark/>
          </w:tcPr>
          <w:p w14:paraId="29D20B64" w14:textId="77777777" w:rsidR="00EB1201" w:rsidRPr="00D22436" w:rsidRDefault="007C6819" w:rsidP="00941B38">
            <w:pPr>
              <w:rPr>
                <w:rFonts w:cstheme="minorHAnsi"/>
                <w:sz w:val="20"/>
                <w:szCs w:val="20"/>
                <w:u w:val="single"/>
              </w:rPr>
            </w:pPr>
            <w:hyperlink r:id="rId11" w:history="1">
              <w:r w:rsidR="00EB1201" w:rsidRPr="00D22436">
                <w:rPr>
                  <w:rStyle w:val="Hyperlink"/>
                  <w:rFonts w:cstheme="minorHAnsi"/>
                  <w:sz w:val="20"/>
                  <w:szCs w:val="20"/>
                </w:rPr>
                <w:t xml:space="preserve">https://www.fao.org/3/as852e/as852e.pdf </w:t>
              </w:r>
            </w:hyperlink>
          </w:p>
        </w:tc>
      </w:tr>
      <w:tr w:rsidR="00EB1201" w:rsidRPr="00D22436" w14:paraId="566B53FE" w14:textId="77777777" w:rsidTr="00941B38">
        <w:trPr>
          <w:trHeight w:val="290"/>
        </w:trPr>
        <w:tc>
          <w:tcPr>
            <w:tcW w:w="706" w:type="dxa"/>
            <w:noWrap/>
            <w:hideMark/>
          </w:tcPr>
          <w:p w14:paraId="320F0F07" w14:textId="77777777" w:rsidR="00EB1201" w:rsidRPr="00D22436" w:rsidRDefault="00EB1201" w:rsidP="00941B38">
            <w:pPr>
              <w:rPr>
                <w:rFonts w:cstheme="minorHAnsi"/>
                <w:sz w:val="20"/>
                <w:szCs w:val="20"/>
              </w:rPr>
            </w:pPr>
            <w:r w:rsidRPr="00D22436">
              <w:rPr>
                <w:rFonts w:cstheme="minorHAnsi"/>
                <w:sz w:val="20"/>
                <w:szCs w:val="20"/>
              </w:rPr>
              <w:t>2009</w:t>
            </w:r>
          </w:p>
        </w:tc>
        <w:tc>
          <w:tcPr>
            <w:tcW w:w="2091" w:type="dxa"/>
            <w:noWrap/>
            <w:hideMark/>
          </w:tcPr>
          <w:p w14:paraId="06C055CA" w14:textId="77777777" w:rsidR="00EB1201" w:rsidRPr="00D22436" w:rsidRDefault="00EB1201" w:rsidP="00941B38">
            <w:pPr>
              <w:rPr>
                <w:rFonts w:cstheme="minorHAnsi"/>
                <w:sz w:val="20"/>
                <w:szCs w:val="20"/>
              </w:rPr>
            </w:pPr>
            <w:r w:rsidRPr="00D22436">
              <w:rPr>
                <w:rFonts w:cstheme="minorHAnsi"/>
                <w:sz w:val="20"/>
                <w:szCs w:val="20"/>
              </w:rPr>
              <w:t>Cuba</w:t>
            </w:r>
          </w:p>
        </w:tc>
        <w:tc>
          <w:tcPr>
            <w:tcW w:w="1026" w:type="dxa"/>
            <w:noWrap/>
            <w:hideMark/>
          </w:tcPr>
          <w:p w14:paraId="1BA7DC7C"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11C23A12" w14:textId="77777777" w:rsidR="00EB1201" w:rsidRPr="00D22436" w:rsidRDefault="00EB1201" w:rsidP="00941B38">
            <w:pPr>
              <w:rPr>
                <w:rFonts w:cstheme="minorHAnsi"/>
                <w:sz w:val="20"/>
                <w:szCs w:val="20"/>
              </w:rPr>
            </w:pPr>
            <w:r w:rsidRPr="00D22436">
              <w:rPr>
                <w:rFonts w:cstheme="minorHAnsi"/>
                <w:sz w:val="20"/>
                <w:szCs w:val="20"/>
              </w:rPr>
              <w:t>Yes</w:t>
            </w:r>
          </w:p>
        </w:tc>
        <w:tc>
          <w:tcPr>
            <w:tcW w:w="4196" w:type="dxa"/>
            <w:noWrap/>
            <w:hideMark/>
          </w:tcPr>
          <w:p w14:paraId="633A80C8" w14:textId="77777777" w:rsidR="00EB1201" w:rsidRPr="00D22436" w:rsidRDefault="007C6819" w:rsidP="00941B38">
            <w:pPr>
              <w:rPr>
                <w:rFonts w:cstheme="minorHAnsi"/>
                <w:sz w:val="20"/>
                <w:szCs w:val="20"/>
                <w:u w:val="single"/>
              </w:rPr>
            </w:pPr>
            <w:hyperlink r:id="rId12" w:history="1">
              <w:r w:rsidR="00EB1201" w:rsidRPr="00D22436">
                <w:rPr>
                  <w:rStyle w:val="Hyperlink"/>
                  <w:rFonts w:cstheme="minorHAnsi"/>
                  <w:sz w:val="20"/>
                  <w:szCs w:val="20"/>
                </w:rPr>
                <w:t xml:space="preserve">https://www.fao.org/3/as864s/as864s.pdf </w:t>
              </w:r>
            </w:hyperlink>
          </w:p>
        </w:tc>
      </w:tr>
      <w:tr w:rsidR="00EB1201" w:rsidRPr="00D22436" w14:paraId="003B99F2" w14:textId="77777777" w:rsidTr="00941B38">
        <w:trPr>
          <w:trHeight w:val="290"/>
        </w:trPr>
        <w:tc>
          <w:tcPr>
            <w:tcW w:w="706" w:type="dxa"/>
            <w:noWrap/>
            <w:hideMark/>
          </w:tcPr>
          <w:p w14:paraId="6E822138" w14:textId="77777777" w:rsidR="00EB1201" w:rsidRPr="00D22436" w:rsidRDefault="00EB1201" w:rsidP="00941B38">
            <w:pPr>
              <w:rPr>
                <w:rFonts w:cstheme="minorHAnsi"/>
                <w:sz w:val="20"/>
                <w:szCs w:val="20"/>
              </w:rPr>
            </w:pPr>
            <w:r w:rsidRPr="00D22436">
              <w:rPr>
                <w:rFonts w:cstheme="minorHAnsi"/>
                <w:sz w:val="20"/>
                <w:szCs w:val="20"/>
              </w:rPr>
              <w:t>2007</w:t>
            </w:r>
          </w:p>
        </w:tc>
        <w:tc>
          <w:tcPr>
            <w:tcW w:w="2091" w:type="dxa"/>
            <w:noWrap/>
            <w:hideMark/>
          </w:tcPr>
          <w:p w14:paraId="11415B68" w14:textId="77777777" w:rsidR="00EB1201" w:rsidRPr="00D22436" w:rsidRDefault="00EB1201" w:rsidP="00941B38">
            <w:pPr>
              <w:rPr>
                <w:rFonts w:cstheme="minorHAnsi"/>
                <w:sz w:val="20"/>
                <w:szCs w:val="20"/>
              </w:rPr>
            </w:pPr>
            <w:r w:rsidRPr="00D22436">
              <w:rPr>
                <w:rFonts w:cstheme="minorHAnsi"/>
                <w:sz w:val="20"/>
                <w:szCs w:val="20"/>
              </w:rPr>
              <w:t>Dominica</w:t>
            </w:r>
          </w:p>
        </w:tc>
        <w:tc>
          <w:tcPr>
            <w:tcW w:w="1026" w:type="dxa"/>
            <w:noWrap/>
            <w:hideMark/>
          </w:tcPr>
          <w:p w14:paraId="135C5437"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581774A1"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16E23C9A" w14:textId="77777777" w:rsidR="00EB1201" w:rsidRPr="00D22436" w:rsidRDefault="007C6819" w:rsidP="00941B38">
            <w:pPr>
              <w:rPr>
                <w:rFonts w:cstheme="minorHAnsi"/>
                <w:sz w:val="20"/>
                <w:szCs w:val="20"/>
                <w:u w:val="single"/>
              </w:rPr>
            </w:pPr>
            <w:hyperlink r:id="rId13" w:history="1">
              <w:r w:rsidR="00EB1201" w:rsidRPr="00D22436">
                <w:rPr>
                  <w:rStyle w:val="Hyperlink"/>
                  <w:rFonts w:cstheme="minorHAnsi"/>
                  <w:sz w:val="20"/>
                  <w:szCs w:val="20"/>
                </w:rPr>
                <w:t xml:space="preserve">https://www.fao.org/3/as853e/as853e.pdf </w:t>
              </w:r>
            </w:hyperlink>
          </w:p>
        </w:tc>
      </w:tr>
      <w:tr w:rsidR="00EB1201" w:rsidRPr="00D22436" w14:paraId="4B30E556" w14:textId="77777777" w:rsidTr="00941B38">
        <w:trPr>
          <w:trHeight w:val="290"/>
        </w:trPr>
        <w:tc>
          <w:tcPr>
            <w:tcW w:w="706" w:type="dxa"/>
            <w:noWrap/>
            <w:hideMark/>
          </w:tcPr>
          <w:p w14:paraId="098D7CA9" w14:textId="77777777" w:rsidR="00EB1201" w:rsidRPr="00D22436" w:rsidRDefault="00EB1201" w:rsidP="00941B38">
            <w:pPr>
              <w:rPr>
                <w:rFonts w:cstheme="minorHAnsi"/>
                <w:sz w:val="20"/>
                <w:szCs w:val="20"/>
              </w:rPr>
            </w:pPr>
            <w:r w:rsidRPr="00D22436">
              <w:rPr>
                <w:rFonts w:cstheme="minorHAnsi"/>
                <w:sz w:val="20"/>
                <w:szCs w:val="20"/>
              </w:rPr>
              <w:t>2009</w:t>
            </w:r>
          </w:p>
        </w:tc>
        <w:tc>
          <w:tcPr>
            <w:tcW w:w="2091" w:type="dxa"/>
            <w:noWrap/>
            <w:hideMark/>
          </w:tcPr>
          <w:p w14:paraId="13F4052A" w14:textId="77777777" w:rsidR="00EB1201" w:rsidRPr="00D22436" w:rsidRDefault="00EB1201" w:rsidP="00941B38">
            <w:pPr>
              <w:rPr>
                <w:rFonts w:cstheme="minorHAnsi"/>
                <w:sz w:val="20"/>
                <w:szCs w:val="20"/>
              </w:rPr>
            </w:pPr>
            <w:proofErr w:type="spellStart"/>
            <w:r w:rsidRPr="00D22436">
              <w:rPr>
                <w:rFonts w:cstheme="minorHAnsi"/>
                <w:sz w:val="20"/>
                <w:szCs w:val="20"/>
              </w:rPr>
              <w:t>Dominican</w:t>
            </w:r>
            <w:proofErr w:type="spellEnd"/>
            <w:r w:rsidRPr="00D22436">
              <w:rPr>
                <w:rFonts w:cstheme="minorHAnsi"/>
                <w:sz w:val="20"/>
                <w:szCs w:val="20"/>
              </w:rPr>
              <w:t xml:space="preserve"> </w:t>
            </w:r>
            <w:proofErr w:type="spellStart"/>
            <w:r w:rsidRPr="00D22436">
              <w:rPr>
                <w:rFonts w:cstheme="minorHAnsi"/>
                <w:sz w:val="20"/>
                <w:szCs w:val="20"/>
              </w:rPr>
              <w:t>Republic</w:t>
            </w:r>
            <w:proofErr w:type="spellEnd"/>
          </w:p>
        </w:tc>
        <w:tc>
          <w:tcPr>
            <w:tcW w:w="1026" w:type="dxa"/>
            <w:noWrap/>
            <w:hideMark/>
          </w:tcPr>
          <w:p w14:paraId="1376CCBB"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4F98DA2B"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35F6769B" w14:textId="77777777" w:rsidR="00EB1201" w:rsidRPr="00D22436" w:rsidRDefault="007C6819" w:rsidP="00941B38">
            <w:pPr>
              <w:rPr>
                <w:rFonts w:cstheme="minorHAnsi"/>
                <w:sz w:val="20"/>
                <w:szCs w:val="20"/>
                <w:u w:val="single"/>
              </w:rPr>
            </w:pPr>
            <w:hyperlink r:id="rId14" w:history="1">
              <w:r w:rsidR="00EB1201" w:rsidRPr="00D22436">
                <w:rPr>
                  <w:rStyle w:val="Hyperlink"/>
                  <w:rFonts w:cstheme="minorHAnsi"/>
                  <w:sz w:val="20"/>
                  <w:szCs w:val="20"/>
                </w:rPr>
                <w:t xml:space="preserve">https://www.fao.org/3/as866s/as866s.pdf </w:t>
              </w:r>
            </w:hyperlink>
          </w:p>
        </w:tc>
      </w:tr>
      <w:tr w:rsidR="00EB1201" w:rsidRPr="00D22436" w14:paraId="273B338C" w14:textId="77777777" w:rsidTr="00941B38">
        <w:trPr>
          <w:trHeight w:val="290"/>
        </w:trPr>
        <w:tc>
          <w:tcPr>
            <w:tcW w:w="706" w:type="dxa"/>
            <w:noWrap/>
            <w:hideMark/>
          </w:tcPr>
          <w:p w14:paraId="2DDAE398" w14:textId="77777777" w:rsidR="00EB1201" w:rsidRPr="00D22436" w:rsidRDefault="00EB1201" w:rsidP="00941B38">
            <w:pPr>
              <w:rPr>
                <w:rFonts w:cstheme="minorHAnsi"/>
                <w:sz w:val="20"/>
                <w:szCs w:val="20"/>
              </w:rPr>
            </w:pPr>
            <w:r w:rsidRPr="00D22436">
              <w:rPr>
                <w:rFonts w:cstheme="minorHAnsi"/>
                <w:sz w:val="20"/>
                <w:szCs w:val="20"/>
              </w:rPr>
              <w:t>2013</w:t>
            </w:r>
          </w:p>
        </w:tc>
        <w:tc>
          <w:tcPr>
            <w:tcW w:w="2091" w:type="dxa"/>
            <w:noWrap/>
            <w:hideMark/>
          </w:tcPr>
          <w:p w14:paraId="4159FF68" w14:textId="77777777" w:rsidR="00EB1201" w:rsidRPr="00D22436" w:rsidRDefault="00EB1201" w:rsidP="00941B38">
            <w:pPr>
              <w:rPr>
                <w:rFonts w:cstheme="minorHAnsi"/>
                <w:sz w:val="20"/>
                <w:szCs w:val="20"/>
              </w:rPr>
            </w:pPr>
            <w:r w:rsidRPr="00D22436">
              <w:rPr>
                <w:rFonts w:cstheme="minorHAnsi"/>
                <w:sz w:val="20"/>
                <w:szCs w:val="20"/>
              </w:rPr>
              <w:t>Fiji</w:t>
            </w:r>
          </w:p>
        </w:tc>
        <w:tc>
          <w:tcPr>
            <w:tcW w:w="1026" w:type="dxa"/>
            <w:noWrap/>
            <w:hideMark/>
          </w:tcPr>
          <w:p w14:paraId="34A813AC"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2F076DA0"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4B05592F" w14:textId="77777777" w:rsidR="00EB1201" w:rsidRPr="00D22436" w:rsidRDefault="007C6819" w:rsidP="00941B38">
            <w:pPr>
              <w:rPr>
                <w:rFonts w:cstheme="minorHAnsi"/>
                <w:sz w:val="20"/>
                <w:szCs w:val="20"/>
                <w:u w:val="single"/>
              </w:rPr>
            </w:pPr>
            <w:hyperlink r:id="rId15" w:history="1">
              <w:r w:rsidR="00EB1201" w:rsidRPr="00D22436">
                <w:rPr>
                  <w:rStyle w:val="Hyperlink"/>
                  <w:rFonts w:cstheme="minorHAnsi"/>
                  <w:sz w:val="20"/>
                  <w:szCs w:val="20"/>
                </w:rPr>
                <w:t xml:space="preserve">https://www.fao.org/3/as883e/as883e.pdf </w:t>
              </w:r>
            </w:hyperlink>
          </w:p>
        </w:tc>
      </w:tr>
      <w:tr w:rsidR="00EB1201" w:rsidRPr="00D22436" w14:paraId="505DC2C9" w14:textId="77777777" w:rsidTr="00941B38">
        <w:trPr>
          <w:trHeight w:val="290"/>
        </w:trPr>
        <w:tc>
          <w:tcPr>
            <w:tcW w:w="706" w:type="dxa"/>
            <w:noWrap/>
            <w:hideMark/>
          </w:tcPr>
          <w:p w14:paraId="253542AD" w14:textId="77777777" w:rsidR="00EB1201" w:rsidRPr="00D22436" w:rsidRDefault="00EB1201" w:rsidP="00941B38">
            <w:pPr>
              <w:rPr>
                <w:rFonts w:cstheme="minorHAnsi"/>
                <w:sz w:val="20"/>
                <w:szCs w:val="20"/>
              </w:rPr>
            </w:pPr>
            <w:r w:rsidRPr="00D22436">
              <w:rPr>
                <w:rFonts w:cstheme="minorHAnsi"/>
                <w:sz w:val="20"/>
                <w:szCs w:val="20"/>
              </w:rPr>
              <w:t>2020</w:t>
            </w:r>
          </w:p>
        </w:tc>
        <w:tc>
          <w:tcPr>
            <w:tcW w:w="2091" w:type="dxa"/>
            <w:noWrap/>
            <w:hideMark/>
          </w:tcPr>
          <w:p w14:paraId="074B9EE6" w14:textId="77777777" w:rsidR="00EB1201" w:rsidRPr="00D22436" w:rsidRDefault="00EB1201" w:rsidP="00941B38">
            <w:pPr>
              <w:rPr>
                <w:rFonts w:cstheme="minorHAnsi"/>
                <w:sz w:val="20"/>
                <w:szCs w:val="20"/>
              </w:rPr>
            </w:pPr>
            <w:r w:rsidRPr="00D22436">
              <w:rPr>
                <w:rFonts w:cstheme="minorHAnsi"/>
                <w:sz w:val="20"/>
                <w:szCs w:val="20"/>
              </w:rPr>
              <w:t>Grenada</w:t>
            </w:r>
          </w:p>
        </w:tc>
        <w:tc>
          <w:tcPr>
            <w:tcW w:w="1026" w:type="dxa"/>
            <w:noWrap/>
            <w:hideMark/>
          </w:tcPr>
          <w:p w14:paraId="7B1B8BEF"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6AD43A5F"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6AD033BD" w14:textId="77ED8370" w:rsidR="00EB1201" w:rsidRPr="00D22436" w:rsidRDefault="007C6819" w:rsidP="00941B38">
            <w:pPr>
              <w:rPr>
                <w:rFonts w:cstheme="minorHAnsi"/>
                <w:sz w:val="20"/>
                <w:szCs w:val="20"/>
                <w:u w:val="single"/>
              </w:rPr>
            </w:pPr>
            <w:hyperlink r:id="rId16" w:history="1">
              <w:r w:rsidR="00EB1201" w:rsidRPr="00663D98">
                <w:rPr>
                  <w:rStyle w:val="Hyperlink"/>
                  <w:rFonts w:cstheme="minorHAnsi"/>
                  <w:sz w:val="20"/>
                  <w:szCs w:val="20"/>
                </w:rPr>
                <w:t xml:space="preserve">https://www.fao.org/nutrition/education/  </w:t>
              </w:r>
            </w:hyperlink>
            <w:r w:rsidR="00EB1201">
              <w:rPr>
                <w:rFonts w:cstheme="minorHAnsi"/>
                <w:sz w:val="20"/>
                <w:szCs w:val="20"/>
              </w:rPr>
              <w:t>*</w:t>
            </w:r>
          </w:p>
        </w:tc>
      </w:tr>
      <w:tr w:rsidR="00EB1201" w:rsidRPr="00D22436" w14:paraId="4540F23C" w14:textId="77777777" w:rsidTr="00941B38">
        <w:trPr>
          <w:trHeight w:val="290"/>
        </w:trPr>
        <w:tc>
          <w:tcPr>
            <w:tcW w:w="706" w:type="dxa"/>
            <w:noWrap/>
            <w:hideMark/>
          </w:tcPr>
          <w:p w14:paraId="38066CDD" w14:textId="77777777" w:rsidR="00EB1201" w:rsidRPr="00D22436" w:rsidRDefault="00EB1201" w:rsidP="00941B38">
            <w:pPr>
              <w:rPr>
                <w:rFonts w:cstheme="minorHAnsi"/>
                <w:sz w:val="20"/>
                <w:szCs w:val="20"/>
              </w:rPr>
            </w:pPr>
            <w:r w:rsidRPr="00D22436">
              <w:rPr>
                <w:rFonts w:cstheme="minorHAnsi"/>
                <w:sz w:val="20"/>
                <w:szCs w:val="20"/>
              </w:rPr>
              <w:t>2018</w:t>
            </w:r>
          </w:p>
        </w:tc>
        <w:tc>
          <w:tcPr>
            <w:tcW w:w="2091" w:type="dxa"/>
            <w:noWrap/>
            <w:hideMark/>
          </w:tcPr>
          <w:p w14:paraId="698B3DF0" w14:textId="77777777" w:rsidR="00EB1201" w:rsidRPr="00D22436" w:rsidRDefault="00EB1201" w:rsidP="00941B38">
            <w:pPr>
              <w:rPr>
                <w:rFonts w:cstheme="minorHAnsi"/>
                <w:sz w:val="20"/>
                <w:szCs w:val="20"/>
              </w:rPr>
            </w:pPr>
            <w:r w:rsidRPr="00D22436">
              <w:rPr>
                <w:rFonts w:cstheme="minorHAnsi"/>
                <w:sz w:val="20"/>
                <w:szCs w:val="20"/>
              </w:rPr>
              <w:t>Guyana</w:t>
            </w:r>
          </w:p>
        </w:tc>
        <w:tc>
          <w:tcPr>
            <w:tcW w:w="1026" w:type="dxa"/>
            <w:noWrap/>
            <w:hideMark/>
          </w:tcPr>
          <w:p w14:paraId="1DD4105C"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6B8449AC"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4D0B4AC9" w14:textId="77777777" w:rsidR="00EB1201" w:rsidRPr="00D22436" w:rsidRDefault="007C6819" w:rsidP="00941B38">
            <w:pPr>
              <w:rPr>
                <w:rFonts w:cstheme="minorHAnsi"/>
                <w:sz w:val="20"/>
                <w:szCs w:val="20"/>
                <w:u w:val="single"/>
              </w:rPr>
            </w:pPr>
            <w:hyperlink r:id="rId17" w:history="1">
              <w:r w:rsidR="00EB1201" w:rsidRPr="00754AE0">
                <w:rPr>
                  <w:rStyle w:val="Hyperlink"/>
                  <w:rFonts w:cstheme="minorHAnsi"/>
                  <w:sz w:val="20"/>
                  <w:szCs w:val="20"/>
                </w:rPr>
                <w:t xml:space="preserve">https://www.fao.org/3/I8055EN/i8055en.pdf </w:t>
              </w:r>
            </w:hyperlink>
          </w:p>
        </w:tc>
      </w:tr>
      <w:tr w:rsidR="00EB1201" w:rsidRPr="00D22436" w14:paraId="269157EC" w14:textId="77777777" w:rsidTr="00941B38">
        <w:trPr>
          <w:trHeight w:val="290"/>
        </w:trPr>
        <w:tc>
          <w:tcPr>
            <w:tcW w:w="706" w:type="dxa"/>
            <w:noWrap/>
            <w:hideMark/>
          </w:tcPr>
          <w:p w14:paraId="6799D33E" w14:textId="77777777" w:rsidR="00EB1201" w:rsidRPr="00D22436" w:rsidRDefault="00EB1201" w:rsidP="00941B38">
            <w:pPr>
              <w:rPr>
                <w:rFonts w:cstheme="minorHAnsi"/>
                <w:sz w:val="20"/>
                <w:szCs w:val="20"/>
              </w:rPr>
            </w:pPr>
            <w:r w:rsidRPr="00D22436">
              <w:rPr>
                <w:rFonts w:cstheme="minorHAnsi"/>
                <w:sz w:val="20"/>
                <w:szCs w:val="20"/>
              </w:rPr>
              <w:t>2015</w:t>
            </w:r>
          </w:p>
        </w:tc>
        <w:tc>
          <w:tcPr>
            <w:tcW w:w="2091" w:type="dxa"/>
            <w:noWrap/>
            <w:hideMark/>
          </w:tcPr>
          <w:p w14:paraId="1349DD80" w14:textId="77777777" w:rsidR="00EB1201" w:rsidRPr="00D22436" w:rsidRDefault="00EB1201" w:rsidP="00941B38">
            <w:pPr>
              <w:rPr>
                <w:rFonts w:cstheme="minorHAnsi"/>
                <w:sz w:val="20"/>
                <w:szCs w:val="20"/>
              </w:rPr>
            </w:pPr>
            <w:r w:rsidRPr="00D22436">
              <w:rPr>
                <w:rFonts w:cstheme="minorHAnsi"/>
                <w:sz w:val="20"/>
                <w:szCs w:val="20"/>
              </w:rPr>
              <w:t>Jamaica</w:t>
            </w:r>
          </w:p>
        </w:tc>
        <w:tc>
          <w:tcPr>
            <w:tcW w:w="1026" w:type="dxa"/>
            <w:noWrap/>
            <w:hideMark/>
          </w:tcPr>
          <w:p w14:paraId="13C3212A"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3FDBFB6F" w14:textId="77777777" w:rsidR="00EB1201" w:rsidRPr="00D22436" w:rsidRDefault="00EB1201" w:rsidP="00941B38">
            <w:pPr>
              <w:rPr>
                <w:rFonts w:cstheme="minorHAnsi"/>
                <w:sz w:val="20"/>
                <w:szCs w:val="20"/>
              </w:rPr>
            </w:pPr>
            <w:r w:rsidRPr="00D22436">
              <w:rPr>
                <w:rFonts w:cstheme="minorHAnsi"/>
                <w:sz w:val="20"/>
                <w:szCs w:val="20"/>
              </w:rPr>
              <w:t>Yes</w:t>
            </w:r>
          </w:p>
        </w:tc>
        <w:tc>
          <w:tcPr>
            <w:tcW w:w="4196" w:type="dxa"/>
            <w:noWrap/>
            <w:hideMark/>
          </w:tcPr>
          <w:p w14:paraId="7549AD7C" w14:textId="77777777" w:rsidR="00EB1201" w:rsidRPr="00D22436" w:rsidRDefault="007C6819" w:rsidP="00941B38">
            <w:pPr>
              <w:rPr>
                <w:rFonts w:cstheme="minorHAnsi"/>
                <w:sz w:val="20"/>
                <w:szCs w:val="20"/>
                <w:u w:val="single"/>
              </w:rPr>
            </w:pPr>
            <w:hyperlink r:id="rId18" w:history="1">
              <w:r w:rsidR="00EB1201" w:rsidRPr="00D22436">
                <w:rPr>
                  <w:rStyle w:val="Hyperlink"/>
                  <w:rFonts w:cstheme="minorHAnsi"/>
                  <w:sz w:val="20"/>
                  <w:szCs w:val="20"/>
                </w:rPr>
                <w:t xml:space="preserve">https://www.fao.org/3/az914e/az914e.pdf </w:t>
              </w:r>
            </w:hyperlink>
          </w:p>
        </w:tc>
      </w:tr>
      <w:tr w:rsidR="00EB1201" w:rsidRPr="00D22436" w14:paraId="6319615F" w14:textId="77777777" w:rsidTr="00941B38">
        <w:trPr>
          <w:trHeight w:val="290"/>
        </w:trPr>
        <w:tc>
          <w:tcPr>
            <w:tcW w:w="706" w:type="dxa"/>
            <w:noWrap/>
            <w:hideMark/>
          </w:tcPr>
          <w:p w14:paraId="30E6C58A" w14:textId="77777777" w:rsidR="00EB1201" w:rsidRPr="00D22436" w:rsidRDefault="00EB1201" w:rsidP="00941B38">
            <w:pPr>
              <w:rPr>
                <w:rFonts w:cstheme="minorHAnsi"/>
                <w:sz w:val="20"/>
                <w:szCs w:val="20"/>
              </w:rPr>
            </w:pPr>
            <w:r w:rsidRPr="00D22436">
              <w:rPr>
                <w:rFonts w:cstheme="minorHAnsi"/>
                <w:sz w:val="20"/>
                <w:szCs w:val="20"/>
              </w:rPr>
              <w:t>2010</w:t>
            </w:r>
          </w:p>
        </w:tc>
        <w:tc>
          <w:tcPr>
            <w:tcW w:w="2091" w:type="dxa"/>
            <w:noWrap/>
            <w:hideMark/>
          </w:tcPr>
          <w:p w14:paraId="2034F994" w14:textId="77777777" w:rsidR="00EB1201" w:rsidRPr="00D22436" w:rsidRDefault="00EB1201" w:rsidP="00941B38">
            <w:pPr>
              <w:rPr>
                <w:rFonts w:cstheme="minorHAnsi"/>
                <w:sz w:val="20"/>
                <w:szCs w:val="20"/>
              </w:rPr>
            </w:pPr>
            <w:r w:rsidRPr="00D22436">
              <w:rPr>
                <w:rFonts w:cstheme="minorHAnsi"/>
                <w:sz w:val="20"/>
                <w:szCs w:val="20"/>
              </w:rPr>
              <w:t>St Kitts and Nevis</w:t>
            </w:r>
          </w:p>
        </w:tc>
        <w:tc>
          <w:tcPr>
            <w:tcW w:w="1026" w:type="dxa"/>
            <w:noWrap/>
            <w:hideMark/>
          </w:tcPr>
          <w:p w14:paraId="2B577051"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547CAD30" w14:textId="77777777" w:rsidR="00EB1201" w:rsidRPr="00D22436" w:rsidRDefault="00EB1201" w:rsidP="00941B38">
            <w:pPr>
              <w:rPr>
                <w:rFonts w:cstheme="minorHAnsi"/>
                <w:sz w:val="20"/>
                <w:szCs w:val="20"/>
              </w:rPr>
            </w:pPr>
            <w:r w:rsidRPr="00D22436">
              <w:rPr>
                <w:rFonts w:cstheme="minorHAnsi"/>
                <w:sz w:val="20"/>
                <w:szCs w:val="20"/>
              </w:rPr>
              <w:t>Yes</w:t>
            </w:r>
          </w:p>
        </w:tc>
        <w:tc>
          <w:tcPr>
            <w:tcW w:w="4196" w:type="dxa"/>
            <w:noWrap/>
            <w:hideMark/>
          </w:tcPr>
          <w:p w14:paraId="4E0CFB81" w14:textId="77777777" w:rsidR="00EB1201" w:rsidRPr="00D22436" w:rsidRDefault="007C6819" w:rsidP="00941B38">
            <w:pPr>
              <w:rPr>
                <w:rFonts w:cstheme="minorHAnsi"/>
                <w:sz w:val="20"/>
                <w:szCs w:val="20"/>
                <w:u w:val="single"/>
              </w:rPr>
            </w:pPr>
            <w:hyperlink r:id="rId19" w:history="1">
              <w:r w:rsidR="00EB1201" w:rsidRPr="00D22436">
                <w:rPr>
                  <w:rStyle w:val="Hyperlink"/>
                  <w:rFonts w:cstheme="minorHAnsi"/>
                  <w:sz w:val="20"/>
                  <w:szCs w:val="20"/>
                </w:rPr>
                <w:t xml:space="preserve">https://www.fao.org/3/as858e/as858e.pdf </w:t>
              </w:r>
            </w:hyperlink>
          </w:p>
        </w:tc>
      </w:tr>
      <w:tr w:rsidR="00EB1201" w:rsidRPr="00D22436" w14:paraId="22EC3678" w14:textId="77777777" w:rsidTr="00941B38">
        <w:trPr>
          <w:trHeight w:val="290"/>
        </w:trPr>
        <w:tc>
          <w:tcPr>
            <w:tcW w:w="706" w:type="dxa"/>
            <w:noWrap/>
            <w:hideMark/>
          </w:tcPr>
          <w:p w14:paraId="5FB96DB9" w14:textId="77777777" w:rsidR="00EB1201" w:rsidRPr="00D22436" w:rsidRDefault="00EB1201" w:rsidP="00941B38">
            <w:pPr>
              <w:rPr>
                <w:rFonts w:cstheme="minorHAnsi"/>
                <w:sz w:val="20"/>
                <w:szCs w:val="20"/>
              </w:rPr>
            </w:pPr>
            <w:r w:rsidRPr="00D22436">
              <w:rPr>
                <w:rFonts w:cstheme="minorHAnsi"/>
                <w:sz w:val="20"/>
                <w:szCs w:val="20"/>
              </w:rPr>
              <w:t>2007</w:t>
            </w:r>
          </w:p>
        </w:tc>
        <w:tc>
          <w:tcPr>
            <w:tcW w:w="2091" w:type="dxa"/>
            <w:noWrap/>
            <w:hideMark/>
          </w:tcPr>
          <w:p w14:paraId="67B347D8" w14:textId="77777777" w:rsidR="00EB1201" w:rsidRPr="00D22436" w:rsidRDefault="00EB1201" w:rsidP="00941B38">
            <w:pPr>
              <w:rPr>
                <w:rFonts w:cstheme="minorHAnsi"/>
                <w:sz w:val="20"/>
                <w:szCs w:val="20"/>
              </w:rPr>
            </w:pPr>
            <w:r w:rsidRPr="00D22436">
              <w:rPr>
                <w:rFonts w:cstheme="minorHAnsi"/>
                <w:sz w:val="20"/>
                <w:szCs w:val="20"/>
              </w:rPr>
              <w:t>St Lucia</w:t>
            </w:r>
          </w:p>
        </w:tc>
        <w:tc>
          <w:tcPr>
            <w:tcW w:w="1026" w:type="dxa"/>
            <w:noWrap/>
            <w:hideMark/>
          </w:tcPr>
          <w:p w14:paraId="63D80A0D"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720673BB"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7C92B30F" w14:textId="77777777" w:rsidR="00EB1201" w:rsidRPr="00D22436" w:rsidRDefault="007C6819" w:rsidP="00941B38">
            <w:pPr>
              <w:rPr>
                <w:rFonts w:cstheme="minorHAnsi"/>
                <w:sz w:val="20"/>
                <w:szCs w:val="20"/>
                <w:u w:val="single"/>
              </w:rPr>
            </w:pPr>
            <w:hyperlink r:id="rId20" w:history="1">
              <w:r w:rsidR="00EB1201" w:rsidRPr="00D22436">
                <w:rPr>
                  <w:rStyle w:val="Hyperlink"/>
                  <w:rFonts w:cstheme="minorHAnsi"/>
                  <w:sz w:val="20"/>
                  <w:szCs w:val="20"/>
                </w:rPr>
                <w:t xml:space="preserve">https://www.fao.org/3/as860e/as860e.pdf </w:t>
              </w:r>
            </w:hyperlink>
          </w:p>
        </w:tc>
      </w:tr>
      <w:tr w:rsidR="00EB1201" w:rsidRPr="00D22436" w14:paraId="45F4C02C" w14:textId="77777777" w:rsidTr="00941B38">
        <w:trPr>
          <w:trHeight w:val="290"/>
        </w:trPr>
        <w:tc>
          <w:tcPr>
            <w:tcW w:w="706" w:type="dxa"/>
            <w:noWrap/>
            <w:hideMark/>
          </w:tcPr>
          <w:p w14:paraId="5AF26259" w14:textId="77777777" w:rsidR="00EB1201" w:rsidRPr="00D22436" w:rsidRDefault="00EB1201" w:rsidP="00941B38">
            <w:pPr>
              <w:rPr>
                <w:rFonts w:cstheme="minorHAnsi"/>
                <w:sz w:val="20"/>
                <w:szCs w:val="20"/>
              </w:rPr>
            </w:pPr>
            <w:r w:rsidRPr="00D22436">
              <w:rPr>
                <w:rFonts w:cstheme="minorHAnsi"/>
                <w:sz w:val="20"/>
                <w:szCs w:val="20"/>
              </w:rPr>
              <w:t>2006</w:t>
            </w:r>
          </w:p>
        </w:tc>
        <w:tc>
          <w:tcPr>
            <w:tcW w:w="2091" w:type="dxa"/>
            <w:noWrap/>
            <w:hideMark/>
          </w:tcPr>
          <w:p w14:paraId="1FB3D87C" w14:textId="77777777" w:rsidR="00EB1201" w:rsidRPr="00431955" w:rsidRDefault="00EB1201" w:rsidP="00941B38">
            <w:pPr>
              <w:rPr>
                <w:rFonts w:cstheme="minorHAnsi"/>
                <w:sz w:val="20"/>
                <w:szCs w:val="20"/>
                <w:lang w:val="en-US"/>
              </w:rPr>
            </w:pPr>
            <w:r w:rsidRPr="00431955">
              <w:rPr>
                <w:rFonts w:cstheme="minorHAnsi"/>
                <w:sz w:val="20"/>
                <w:szCs w:val="20"/>
                <w:lang w:val="en-US"/>
              </w:rPr>
              <w:t>St Vincent and the Grenadines</w:t>
            </w:r>
          </w:p>
        </w:tc>
        <w:tc>
          <w:tcPr>
            <w:tcW w:w="1026" w:type="dxa"/>
            <w:noWrap/>
            <w:hideMark/>
          </w:tcPr>
          <w:p w14:paraId="5184D2F4"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6F9DC689"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12D66531" w14:textId="77777777" w:rsidR="00EB1201" w:rsidRPr="00D22436" w:rsidRDefault="007C6819" w:rsidP="00941B38">
            <w:pPr>
              <w:rPr>
                <w:rFonts w:cstheme="minorHAnsi"/>
                <w:sz w:val="20"/>
                <w:szCs w:val="20"/>
                <w:u w:val="single"/>
              </w:rPr>
            </w:pPr>
            <w:hyperlink r:id="rId21" w:history="1">
              <w:r w:rsidR="00EB1201" w:rsidRPr="00D22436">
                <w:rPr>
                  <w:rStyle w:val="Hyperlink"/>
                  <w:rFonts w:cstheme="minorHAnsi"/>
                  <w:sz w:val="20"/>
                  <w:szCs w:val="20"/>
                </w:rPr>
                <w:t xml:space="preserve">https://www.fao.org/3/as862e/as862e.pdf </w:t>
              </w:r>
            </w:hyperlink>
          </w:p>
        </w:tc>
      </w:tr>
      <w:tr w:rsidR="00EB1201" w:rsidRPr="00D22436" w14:paraId="3ECD2336" w14:textId="77777777" w:rsidTr="00941B38">
        <w:trPr>
          <w:trHeight w:val="290"/>
        </w:trPr>
        <w:tc>
          <w:tcPr>
            <w:tcW w:w="706" w:type="dxa"/>
            <w:noWrap/>
            <w:hideMark/>
          </w:tcPr>
          <w:p w14:paraId="597D3ABD" w14:textId="77777777" w:rsidR="00EB1201" w:rsidRPr="00D22436" w:rsidRDefault="00EB1201" w:rsidP="00941B38">
            <w:pPr>
              <w:rPr>
                <w:rFonts w:cstheme="minorHAnsi"/>
                <w:sz w:val="20"/>
                <w:szCs w:val="20"/>
              </w:rPr>
            </w:pPr>
            <w:r w:rsidRPr="00D22436">
              <w:rPr>
                <w:rFonts w:cstheme="minorHAnsi"/>
                <w:sz w:val="20"/>
                <w:szCs w:val="20"/>
              </w:rPr>
              <w:t>2020</w:t>
            </w:r>
          </w:p>
        </w:tc>
        <w:tc>
          <w:tcPr>
            <w:tcW w:w="2091" w:type="dxa"/>
            <w:noWrap/>
            <w:hideMark/>
          </w:tcPr>
          <w:p w14:paraId="34434DEF" w14:textId="77777777" w:rsidR="00EB1201" w:rsidRPr="00D22436" w:rsidRDefault="00EB1201" w:rsidP="00941B38">
            <w:pPr>
              <w:rPr>
                <w:rFonts w:cstheme="minorHAnsi"/>
                <w:sz w:val="20"/>
                <w:szCs w:val="20"/>
              </w:rPr>
            </w:pPr>
            <w:r w:rsidRPr="00D22436">
              <w:rPr>
                <w:rFonts w:cstheme="minorHAnsi"/>
                <w:sz w:val="20"/>
                <w:szCs w:val="20"/>
              </w:rPr>
              <w:t>Seychelles</w:t>
            </w:r>
          </w:p>
        </w:tc>
        <w:tc>
          <w:tcPr>
            <w:tcW w:w="1026" w:type="dxa"/>
            <w:noWrap/>
            <w:hideMark/>
          </w:tcPr>
          <w:p w14:paraId="1511AB89" w14:textId="77777777" w:rsidR="00EB1201" w:rsidRPr="00D22436" w:rsidRDefault="00EB1201" w:rsidP="00941B38">
            <w:pPr>
              <w:rPr>
                <w:rFonts w:cstheme="minorHAnsi"/>
                <w:sz w:val="20"/>
                <w:szCs w:val="20"/>
              </w:rPr>
            </w:pPr>
            <w:r w:rsidRPr="00D22436">
              <w:rPr>
                <w:rFonts w:cstheme="minorHAnsi"/>
                <w:sz w:val="20"/>
                <w:szCs w:val="20"/>
              </w:rPr>
              <w:t>Yes</w:t>
            </w:r>
          </w:p>
        </w:tc>
        <w:tc>
          <w:tcPr>
            <w:tcW w:w="1043" w:type="dxa"/>
          </w:tcPr>
          <w:p w14:paraId="61EE54D9" w14:textId="77777777" w:rsidR="00EB1201" w:rsidRPr="00D22436" w:rsidRDefault="00EB1201" w:rsidP="00941B38">
            <w:pPr>
              <w:rPr>
                <w:rFonts w:cstheme="minorHAnsi"/>
                <w:sz w:val="20"/>
                <w:szCs w:val="20"/>
              </w:rPr>
            </w:pPr>
            <w:r w:rsidRPr="00D22436">
              <w:rPr>
                <w:rFonts w:cstheme="minorHAnsi"/>
                <w:sz w:val="20"/>
                <w:szCs w:val="20"/>
              </w:rPr>
              <w:t>No</w:t>
            </w:r>
          </w:p>
        </w:tc>
        <w:tc>
          <w:tcPr>
            <w:tcW w:w="4196" w:type="dxa"/>
            <w:noWrap/>
            <w:hideMark/>
          </w:tcPr>
          <w:p w14:paraId="0F39FDE0" w14:textId="77777777" w:rsidR="00EB1201" w:rsidRPr="00D22436" w:rsidRDefault="007C6819" w:rsidP="00941B38">
            <w:pPr>
              <w:rPr>
                <w:rFonts w:cstheme="minorHAnsi"/>
                <w:sz w:val="20"/>
                <w:szCs w:val="20"/>
                <w:u w:val="single"/>
              </w:rPr>
            </w:pPr>
            <w:hyperlink r:id="rId22" w:history="1">
              <w:r w:rsidR="00EB1201" w:rsidRPr="00D22436">
                <w:rPr>
                  <w:rStyle w:val="Hyperlink"/>
                  <w:rFonts w:cstheme="minorHAnsi"/>
                  <w:sz w:val="20"/>
                  <w:szCs w:val="20"/>
                </w:rPr>
                <w:t>Seychelles-FBDG-2020</w:t>
              </w:r>
            </w:hyperlink>
            <w:r w:rsidR="00EB1201" w:rsidRPr="00D22436">
              <w:rPr>
                <w:rFonts w:cstheme="minorHAnsi"/>
                <w:sz w:val="20"/>
                <w:szCs w:val="20"/>
              </w:rPr>
              <w:t>**</w:t>
            </w:r>
          </w:p>
        </w:tc>
      </w:tr>
    </w:tbl>
    <w:p w14:paraId="5ECCA83B" w14:textId="77777777" w:rsidR="00EB1201" w:rsidRPr="007C6819" w:rsidRDefault="00EB1201" w:rsidP="00EB1201">
      <w:pPr>
        <w:rPr>
          <w:rStyle w:val="Hyperlink"/>
          <w:sz w:val="20"/>
          <w:szCs w:val="20"/>
          <w:lang w:val="en-GB"/>
        </w:rPr>
      </w:pPr>
      <w:r w:rsidRPr="007C6819">
        <w:rPr>
          <w:sz w:val="20"/>
          <w:szCs w:val="20"/>
          <w:lang w:val="en-GB"/>
        </w:rPr>
        <w:t xml:space="preserve">* </w:t>
      </w:r>
      <w:hyperlink r:id="rId23" w:history="1">
        <w:r w:rsidRPr="007C6819">
          <w:rPr>
            <w:rStyle w:val="Hyperlink"/>
            <w:sz w:val="20"/>
            <w:szCs w:val="20"/>
            <w:lang w:val="en-GB"/>
          </w:rPr>
          <w:t>https://www.fao.org/nutrition/education/food-dietary-guidelines/regions/countries/grenada/en/</w:t>
        </w:r>
      </w:hyperlink>
      <w:r w:rsidRPr="007C6819">
        <w:rPr>
          <w:sz w:val="20"/>
          <w:szCs w:val="20"/>
          <w:lang w:val="en-GB"/>
        </w:rPr>
        <w:br/>
        <w:t xml:space="preserve">** </w:t>
      </w:r>
      <w:hyperlink r:id="rId24" w:history="1">
        <w:r w:rsidRPr="007C6819">
          <w:rPr>
            <w:rStyle w:val="Hyperlink"/>
            <w:sz w:val="20"/>
            <w:szCs w:val="20"/>
            <w:lang w:val="en-GB"/>
          </w:rPr>
          <w:t>Seychelles-FBDG-2020-Summary-Booklet-General-population.pdf (health.gov.sc)</w:t>
        </w:r>
      </w:hyperlink>
    </w:p>
    <w:p w14:paraId="6C5EC290" w14:textId="37329D1C" w:rsidR="00EB1201" w:rsidRDefault="00EB1201" w:rsidP="00EB1201">
      <w:pPr>
        <w:rPr>
          <w:lang w:val="en-GB"/>
        </w:rPr>
      </w:pPr>
      <w:r w:rsidRPr="00431955">
        <w:rPr>
          <w:lang w:val="en-US"/>
        </w:rPr>
        <w:t xml:space="preserve">Of the remaining 15, four countries, Belize, Cuba, </w:t>
      </w:r>
      <w:r>
        <w:rPr>
          <w:lang w:val="en-GB"/>
        </w:rPr>
        <w:t>St. Kitts and Nevis, and St. Vincent and the Grenadines</w:t>
      </w:r>
      <w:r w:rsidRPr="00431955">
        <w:rPr>
          <w:lang w:val="en-US"/>
        </w:rPr>
        <w:t xml:space="preserve">, delivered guidelines with specific servings in kcals for three dietary requirements of kcal intake per day (e.g. 1600 kcal, 2000 kcal and 2600 kcal). For the final formulation of the RDS we had to consider two more issues. First, Cuba did not report for legumes separately while Belize, </w:t>
      </w:r>
      <w:r>
        <w:rPr>
          <w:lang w:val="en-GB"/>
        </w:rPr>
        <w:t>St. Kitts and Nevis, and St. Vincent and the Grenadines</w:t>
      </w:r>
      <w:r w:rsidRPr="00431955">
        <w:rPr>
          <w:lang w:val="en-US"/>
        </w:rPr>
        <w:t xml:space="preserve"> reported on dairy consumption without indicating the amount of kcals. Hence, we decided to adopt the amount of kcals for dairy consumption from Cuba and excluded the country for other food group assessments. For the final RDS version we took the average RDS kcals of other food groups from the remaining countries: Belize, </w:t>
      </w:r>
      <w:r>
        <w:rPr>
          <w:lang w:val="en-GB"/>
        </w:rPr>
        <w:t>St. Kitts and Nevis, and St. Vincent and the Grenadines. Finally, t</w:t>
      </w:r>
      <w:r w:rsidRPr="0036665D">
        <w:rPr>
          <w:lang w:val="en-GB"/>
        </w:rPr>
        <w:t xml:space="preserve">he average for </w:t>
      </w:r>
      <w:r w:rsidRPr="00431955">
        <w:rPr>
          <w:lang w:val="en-US"/>
        </w:rPr>
        <w:t xml:space="preserve">RDS per food group </w:t>
      </w:r>
      <w:r w:rsidRPr="0036665D">
        <w:rPr>
          <w:lang w:val="en-GB"/>
        </w:rPr>
        <w:t xml:space="preserve">was based on </w:t>
      </w:r>
      <w:bookmarkStart w:id="1" w:name="_Hlk121034923"/>
      <w:r w:rsidRPr="00431955">
        <w:rPr>
          <w:lang w:val="en-US"/>
        </w:rPr>
        <w:t>the lowest level of daily dietary requirements</w:t>
      </w:r>
      <w:bookmarkEnd w:id="1"/>
      <w:r w:rsidRPr="00431955">
        <w:rPr>
          <w:lang w:val="en-US"/>
        </w:rPr>
        <w:t xml:space="preserve">, which means that we conduct the lightest test for availability of food diversity considering dietary requirements. </w:t>
      </w:r>
      <w:r>
        <w:rPr>
          <w:lang w:val="en-GB"/>
        </w:rPr>
        <w:t xml:space="preserve">The results of the RDS per food group of our assessment are presented in </w:t>
      </w:r>
      <w:r>
        <w:rPr>
          <w:lang w:val="en-GB"/>
        </w:rPr>
        <w:fldChar w:fldCharType="begin"/>
      </w:r>
      <w:r>
        <w:rPr>
          <w:lang w:val="en-GB"/>
        </w:rPr>
        <w:instrText xml:space="preserve"> REF _Ref119343023 \h </w:instrText>
      </w:r>
      <w:r>
        <w:rPr>
          <w:lang w:val="en-GB"/>
        </w:rPr>
      </w:r>
      <w:r>
        <w:rPr>
          <w:lang w:val="en-GB"/>
        </w:rPr>
        <w:fldChar w:fldCharType="separate"/>
      </w:r>
      <w:r w:rsidR="00B80C07" w:rsidRPr="00B80C07">
        <w:rPr>
          <w:lang w:val="en-US"/>
        </w:rPr>
        <w:t xml:space="preserve">Table </w:t>
      </w:r>
      <w:r>
        <w:rPr>
          <w:lang w:val="en-GB"/>
        </w:rPr>
        <w:fldChar w:fldCharType="end"/>
      </w:r>
      <w:r w:rsidR="00B80C07">
        <w:rPr>
          <w:lang w:val="en-GB"/>
        </w:rPr>
        <w:t>A 4</w:t>
      </w:r>
      <w:r>
        <w:rPr>
          <w:lang w:val="en-GB"/>
        </w:rPr>
        <w:t>. The RDS in this study is based on a 1672 kcal dietary intake.</w:t>
      </w:r>
    </w:p>
    <w:p w14:paraId="0A5AF412" w14:textId="5BF6B8D3" w:rsidR="00EB1201" w:rsidRPr="00727E9B" w:rsidRDefault="00EB1201" w:rsidP="007C6819">
      <w:pPr>
        <w:pStyle w:val="Bijschrift"/>
      </w:pPr>
      <w:bookmarkStart w:id="2" w:name="_Ref119343023"/>
      <w:r w:rsidRPr="007C6819">
        <w:rPr>
          <w:lang w:val="en-GB"/>
        </w:rPr>
        <w:t xml:space="preserve">Table </w:t>
      </w:r>
      <w:bookmarkEnd w:id="2"/>
      <w:r w:rsidR="00B80C07" w:rsidRPr="007C6819">
        <w:rPr>
          <w:lang w:val="en-GB"/>
        </w:rPr>
        <w:t>A 4</w:t>
      </w:r>
      <w:r w:rsidRPr="007C6819">
        <w:rPr>
          <w:lang w:val="en-GB"/>
        </w:rPr>
        <w:t xml:space="preserve">. Minimum serving expressed in Kcals for eight food groups. </w:t>
      </w:r>
      <w:r w:rsidRPr="00727E9B">
        <w:t xml:space="preserve">Sources: </w:t>
      </w:r>
      <w:proofErr w:type="spellStart"/>
      <w:r w:rsidRPr="00727E9B">
        <w:t>see</w:t>
      </w:r>
      <w:proofErr w:type="spellEnd"/>
      <w:r w:rsidRPr="00727E9B">
        <w:t xml:space="preserve"> </w:t>
      </w:r>
      <w:r>
        <w:fldChar w:fldCharType="begin"/>
      </w:r>
      <w:r>
        <w:instrText xml:space="preserve"> REF _Ref119681442 \h  \* MERGEFORMAT </w:instrText>
      </w:r>
      <w:r>
        <w:fldChar w:fldCharType="separate"/>
      </w:r>
      <w:proofErr w:type="spellStart"/>
      <w:r>
        <w:t>Table</w:t>
      </w:r>
      <w:proofErr w:type="spellEnd"/>
      <w:r>
        <w:t xml:space="preserve"> 1</w:t>
      </w:r>
      <w:r>
        <w:fldChar w:fldCharType="end"/>
      </w:r>
      <w:r>
        <w:t>.</w:t>
      </w:r>
    </w:p>
    <w:tbl>
      <w:tblPr>
        <w:tblStyle w:val="Tabelraster"/>
        <w:tblW w:w="9351" w:type="dxa"/>
        <w:tblLayout w:type="fixed"/>
        <w:tblLook w:val="04A0" w:firstRow="1" w:lastRow="0" w:firstColumn="1" w:lastColumn="0" w:noHBand="0" w:noVBand="1"/>
      </w:tblPr>
      <w:tblGrid>
        <w:gridCol w:w="2547"/>
        <w:gridCol w:w="1417"/>
        <w:gridCol w:w="1701"/>
        <w:gridCol w:w="1843"/>
        <w:gridCol w:w="1843"/>
      </w:tblGrid>
      <w:tr w:rsidR="00EB1201" w:rsidRPr="00727E9B" w14:paraId="3E46426D" w14:textId="77777777" w:rsidTr="00941B38">
        <w:trPr>
          <w:trHeight w:val="290"/>
        </w:trPr>
        <w:tc>
          <w:tcPr>
            <w:tcW w:w="2547" w:type="dxa"/>
            <w:noWrap/>
            <w:vAlign w:val="center"/>
            <w:hideMark/>
          </w:tcPr>
          <w:p w14:paraId="5E51FD6D" w14:textId="77777777" w:rsidR="00EB1201" w:rsidRPr="00727E9B" w:rsidRDefault="00EB1201" w:rsidP="00941B38">
            <w:pPr>
              <w:jc w:val="center"/>
              <w:rPr>
                <w:rFonts w:cstheme="minorHAnsi"/>
                <w:b/>
                <w:bCs/>
                <w:color w:val="000000"/>
                <w:sz w:val="20"/>
                <w:szCs w:val="20"/>
              </w:rPr>
            </w:pPr>
            <w:r w:rsidRPr="00727E9B">
              <w:rPr>
                <w:rFonts w:cstheme="minorHAnsi"/>
                <w:b/>
                <w:bCs/>
                <w:color w:val="000000"/>
                <w:sz w:val="20"/>
                <w:szCs w:val="20"/>
              </w:rPr>
              <w:t xml:space="preserve">Food </w:t>
            </w:r>
            <w:proofErr w:type="spellStart"/>
            <w:r w:rsidRPr="00727E9B">
              <w:rPr>
                <w:rFonts w:cstheme="minorHAnsi"/>
                <w:b/>
                <w:bCs/>
                <w:color w:val="000000"/>
                <w:sz w:val="20"/>
                <w:szCs w:val="20"/>
              </w:rPr>
              <w:t>group</w:t>
            </w:r>
            <w:proofErr w:type="spellEnd"/>
          </w:p>
        </w:tc>
        <w:tc>
          <w:tcPr>
            <w:tcW w:w="1417" w:type="dxa"/>
            <w:noWrap/>
            <w:vAlign w:val="center"/>
            <w:hideMark/>
          </w:tcPr>
          <w:p w14:paraId="0A7422DB" w14:textId="77777777" w:rsidR="00EB1201" w:rsidRPr="00727E9B" w:rsidRDefault="00EB1201" w:rsidP="00941B38">
            <w:pPr>
              <w:jc w:val="center"/>
              <w:rPr>
                <w:rFonts w:cstheme="minorHAnsi"/>
                <w:b/>
                <w:bCs/>
                <w:color w:val="000000"/>
                <w:sz w:val="20"/>
                <w:szCs w:val="20"/>
              </w:rPr>
            </w:pPr>
            <w:r w:rsidRPr="00727E9B">
              <w:rPr>
                <w:rFonts w:cstheme="minorHAnsi"/>
                <w:b/>
                <w:bCs/>
                <w:color w:val="000000"/>
                <w:sz w:val="20"/>
                <w:szCs w:val="20"/>
              </w:rPr>
              <w:t>Belize</w:t>
            </w:r>
          </w:p>
        </w:tc>
        <w:tc>
          <w:tcPr>
            <w:tcW w:w="1701" w:type="dxa"/>
            <w:noWrap/>
            <w:vAlign w:val="center"/>
            <w:hideMark/>
          </w:tcPr>
          <w:p w14:paraId="2469E063" w14:textId="77777777" w:rsidR="00EB1201" w:rsidRPr="00727E9B" w:rsidRDefault="00EB1201" w:rsidP="00941B38">
            <w:pPr>
              <w:jc w:val="center"/>
              <w:rPr>
                <w:rFonts w:cstheme="minorHAnsi"/>
                <w:b/>
                <w:bCs/>
                <w:color w:val="000000"/>
                <w:sz w:val="20"/>
                <w:szCs w:val="20"/>
              </w:rPr>
            </w:pPr>
            <w:r w:rsidRPr="00727E9B">
              <w:rPr>
                <w:rFonts w:cstheme="minorHAnsi"/>
                <w:b/>
                <w:bCs/>
                <w:color w:val="000000"/>
                <w:sz w:val="20"/>
                <w:szCs w:val="20"/>
              </w:rPr>
              <w:t>St Kitts and Nevis</w:t>
            </w:r>
          </w:p>
        </w:tc>
        <w:tc>
          <w:tcPr>
            <w:tcW w:w="1843" w:type="dxa"/>
            <w:noWrap/>
            <w:vAlign w:val="center"/>
            <w:hideMark/>
          </w:tcPr>
          <w:p w14:paraId="0CD1EB9E" w14:textId="77777777" w:rsidR="00EB1201" w:rsidRPr="00431955" w:rsidRDefault="00EB1201" w:rsidP="00941B38">
            <w:pPr>
              <w:jc w:val="center"/>
              <w:rPr>
                <w:rFonts w:cstheme="minorHAnsi"/>
                <w:b/>
                <w:bCs/>
                <w:color w:val="000000"/>
                <w:sz w:val="20"/>
                <w:szCs w:val="20"/>
                <w:lang w:val="en-US"/>
              </w:rPr>
            </w:pPr>
            <w:r w:rsidRPr="00431955">
              <w:rPr>
                <w:rFonts w:cstheme="minorHAnsi"/>
                <w:b/>
                <w:bCs/>
                <w:color w:val="000000"/>
                <w:sz w:val="20"/>
                <w:szCs w:val="20"/>
                <w:lang w:val="en-US"/>
              </w:rPr>
              <w:t xml:space="preserve">St Vincent </w:t>
            </w:r>
            <w:r w:rsidRPr="00727E9B">
              <w:rPr>
                <w:rFonts w:cstheme="minorHAnsi"/>
                <w:b/>
                <w:bCs/>
                <w:sz w:val="20"/>
                <w:szCs w:val="20"/>
                <w:lang w:val="en-GB"/>
              </w:rPr>
              <w:t>and the Grenadines</w:t>
            </w:r>
          </w:p>
        </w:tc>
        <w:tc>
          <w:tcPr>
            <w:tcW w:w="1843" w:type="dxa"/>
            <w:noWrap/>
            <w:vAlign w:val="center"/>
            <w:hideMark/>
          </w:tcPr>
          <w:p w14:paraId="6C48C1F8" w14:textId="77777777" w:rsidR="00EB1201" w:rsidRPr="00727E9B" w:rsidRDefault="00EB1201" w:rsidP="00941B38">
            <w:pPr>
              <w:jc w:val="center"/>
              <w:rPr>
                <w:rFonts w:cstheme="minorHAnsi"/>
                <w:b/>
                <w:bCs/>
                <w:color w:val="000000"/>
                <w:sz w:val="20"/>
                <w:szCs w:val="20"/>
              </w:rPr>
            </w:pPr>
            <w:proofErr w:type="spellStart"/>
            <w:r w:rsidRPr="00727E9B">
              <w:rPr>
                <w:rFonts w:cstheme="minorHAnsi"/>
                <w:b/>
                <w:bCs/>
                <w:color w:val="000000"/>
                <w:sz w:val="20"/>
                <w:szCs w:val="20"/>
              </w:rPr>
              <w:t>Average</w:t>
            </w:r>
            <w:proofErr w:type="spellEnd"/>
            <w:r w:rsidRPr="00727E9B">
              <w:rPr>
                <w:rFonts w:cstheme="minorHAnsi"/>
                <w:b/>
                <w:bCs/>
                <w:color w:val="000000"/>
                <w:sz w:val="20"/>
                <w:szCs w:val="20"/>
              </w:rPr>
              <w:t xml:space="preserve"> RDS</w:t>
            </w:r>
          </w:p>
        </w:tc>
      </w:tr>
      <w:tr w:rsidR="00EB1201" w:rsidRPr="00727E9B" w14:paraId="45A17A71" w14:textId="77777777" w:rsidTr="00941B38">
        <w:trPr>
          <w:trHeight w:val="290"/>
        </w:trPr>
        <w:tc>
          <w:tcPr>
            <w:tcW w:w="2547" w:type="dxa"/>
            <w:noWrap/>
            <w:hideMark/>
          </w:tcPr>
          <w:p w14:paraId="286F28D7" w14:textId="77777777" w:rsidR="00EB1201" w:rsidRPr="00727E9B" w:rsidRDefault="00EB1201" w:rsidP="00941B38">
            <w:pPr>
              <w:rPr>
                <w:rFonts w:cstheme="minorHAnsi"/>
                <w:color w:val="000000"/>
                <w:sz w:val="20"/>
                <w:szCs w:val="20"/>
              </w:rPr>
            </w:pPr>
            <w:proofErr w:type="spellStart"/>
            <w:r w:rsidRPr="00727E9B">
              <w:rPr>
                <w:rFonts w:cstheme="minorHAnsi"/>
                <w:color w:val="000000"/>
                <w:sz w:val="20"/>
                <w:szCs w:val="20"/>
              </w:rPr>
              <w:t>Starchy</w:t>
            </w:r>
            <w:proofErr w:type="spellEnd"/>
            <w:r w:rsidRPr="00727E9B">
              <w:rPr>
                <w:rFonts w:cstheme="minorHAnsi"/>
                <w:color w:val="000000"/>
                <w:sz w:val="20"/>
                <w:szCs w:val="20"/>
              </w:rPr>
              <w:t xml:space="preserve"> Foods </w:t>
            </w:r>
          </w:p>
        </w:tc>
        <w:tc>
          <w:tcPr>
            <w:tcW w:w="1417" w:type="dxa"/>
            <w:noWrap/>
            <w:hideMark/>
          </w:tcPr>
          <w:p w14:paraId="4B7E8065"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700</w:t>
            </w:r>
          </w:p>
        </w:tc>
        <w:tc>
          <w:tcPr>
            <w:tcW w:w="1701" w:type="dxa"/>
            <w:noWrap/>
            <w:hideMark/>
          </w:tcPr>
          <w:p w14:paraId="4F1076AF"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490</w:t>
            </w:r>
          </w:p>
        </w:tc>
        <w:tc>
          <w:tcPr>
            <w:tcW w:w="1843" w:type="dxa"/>
            <w:noWrap/>
            <w:hideMark/>
          </w:tcPr>
          <w:p w14:paraId="45A6092A"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490</w:t>
            </w:r>
          </w:p>
        </w:tc>
        <w:tc>
          <w:tcPr>
            <w:tcW w:w="1843" w:type="dxa"/>
            <w:noWrap/>
            <w:hideMark/>
          </w:tcPr>
          <w:p w14:paraId="0DBA7830"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560</w:t>
            </w:r>
          </w:p>
        </w:tc>
      </w:tr>
      <w:tr w:rsidR="00EB1201" w:rsidRPr="00727E9B" w14:paraId="2DFB9600" w14:textId="77777777" w:rsidTr="00941B38">
        <w:trPr>
          <w:trHeight w:val="290"/>
        </w:trPr>
        <w:tc>
          <w:tcPr>
            <w:tcW w:w="2547" w:type="dxa"/>
            <w:noWrap/>
            <w:hideMark/>
          </w:tcPr>
          <w:p w14:paraId="5EE312F2" w14:textId="77777777" w:rsidR="00EB1201" w:rsidRPr="00727E9B" w:rsidRDefault="00EB1201" w:rsidP="00941B38">
            <w:pPr>
              <w:rPr>
                <w:rFonts w:cstheme="minorHAnsi"/>
                <w:color w:val="000000"/>
                <w:sz w:val="20"/>
                <w:szCs w:val="20"/>
              </w:rPr>
            </w:pPr>
            <w:r w:rsidRPr="00727E9B">
              <w:rPr>
                <w:rFonts w:cstheme="minorHAnsi"/>
                <w:color w:val="000000"/>
                <w:sz w:val="20"/>
                <w:szCs w:val="20"/>
              </w:rPr>
              <w:t xml:space="preserve">Foods </w:t>
            </w:r>
            <w:proofErr w:type="spellStart"/>
            <w:r w:rsidRPr="00727E9B">
              <w:rPr>
                <w:rFonts w:cstheme="minorHAnsi"/>
                <w:color w:val="000000"/>
                <w:sz w:val="20"/>
                <w:szCs w:val="20"/>
              </w:rPr>
              <w:t>from</w:t>
            </w:r>
            <w:proofErr w:type="spellEnd"/>
            <w:r w:rsidRPr="00727E9B">
              <w:rPr>
                <w:rFonts w:cstheme="minorHAnsi"/>
                <w:color w:val="000000"/>
                <w:sz w:val="20"/>
                <w:szCs w:val="20"/>
              </w:rPr>
              <w:t xml:space="preserve"> Animals </w:t>
            </w:r>
            <w:proofErr w:type="spellStart"/>
            <w:r w:rsidRPr="00727E9B">
              <w:rPr>
                <w:rFonts w:cstheme="minorHAnsi"/>
                <w:color w:val="000000"/>
                <w:sz w:val="20"/>
                <w:szCs w:val="20"/>
              </w:rPr>
              <w:t>Milk</w:t>
            </w:r>
            <w:proofErr w:type="spellEnd"/>
          </w:p>
        </w:tc>
        <w:tc>
          <w:tcPr>
            <w:tcW w:w="1417" w:type="dxa"/>
            <w:noWrap/>
            <w:hideMark/>
          </w:tcPr>
          <w:p w14:paraId="485ABC35"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106</w:t>
            </w:r>
          </w:p>
        </w:tc>
        <w:tc>
          <w:tcPr>
            <w:tcW w:w="1701" w:type="dxa"/>
            <w:noWrap/>
            <w:hideMark/>
          </w:tcPr>
          <w:p w14:paraId="5BF3257A"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106</w:t>
            </w:r>
          </w:p>
        </w:tc>
        <w:tc>
          <w:tcPr>
            <w:tcW w:w="1843" w:type="dxa"/>
            <w:noWrap/>
            <w:hideMark/>
          </w:tcPr>
          <w:p w14:paraId="19F1AC90"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106</w:t>
            </w:r>
          </w:p>
        </w:tc>
        <w:tc>
          <w:tcPr>
            <w:tcW w:w="1843" w:type="dxa"/>
            <w:noWrap/>
            <w:hideMark/>
          </w:tcPr>
          <w:p w14:paraId="6775D1B9"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106</w:t>
            </w:r>
          </w:p>
        </w:tc>
      </w:tr>
      <w:tr w:rsidR="00EB1201" w:rsidRPr="00727E9B" w14:paraId="766836AC" w14:textId="77777777" w:rsidTr="00941B38">
        <w:trPr>
          <w:trHeight w:val="290"/>
        </w:trPr>
        <w:tc>
          <w:tcPr>
            <w:tcW w:w="2547" w:type="dxa"/>
            <w:noWrap/>
            <w:hideMark/>
          </w:tcPr>
          <w:p w14:paraId="27B65824" w14:textId="77777777" w:rsidR="00EB1201" w:rsidRPr="00727E9B" w:rsidRDefault="00EB1201" w:rsidP="00941B38">
            <w:pPr>
              <w:rPr>
                <w:rFonts w:cstheme="minorHAnsi"/>
                <w:color w:val="000000"/>
                <w:sz w:val="20"/>
                <w:szCs w:val="20"/>
              </w:rPr>
            </w:pPr>
            <w:r w:rsidRPr="00727E9B">
              <w:rPr>
                <w:rFonts w:cstheme="minorHAnsi"/>
                <w:color w:val="000000"/>
                <w:sz w:val="20"/>
                <w:szCs w:val="20"/>
              </w:rPr>
              <w:t xml:space="preserve">Foods </w:t>
            </w:r>
            <w:proofErr w:type="spellStart"/>
            <w:r w:rsidRPr="00727E9B">
              <w:rPr>
                <w:rFonts w:cstheme="minorHAnsi"/>
                <w:color w:val="000000"/>
                <w:sz w:val="20"/>
                <w:szCs w:val="20"/>
              </w:rPr>
              <w:t>from</w:t>
            </w:r>
            <w:proofErr w:type="spellEnd"/>
            <w:r w:rsidRPr="00727E9B">
              <w:rPr>
                <w:rFonts w:cstheme="minorHAnsi"/>
                <w:color w:val="000000"/>
                <w:sz w:val="20"/>
                <w:szCs w:val="20"/>
              </w:rPr>
              <w:t xml:space="preserve"> Animals </w:t>
            </w:r>
            <w:proofErr w:type="spellStart"/>
            <w:r w:rsidRPr="00727E9B">
              <w:rPr>
                <w:rFonts w:cstheme="minorHAnsi"/>
                <w:color w:val="000000"/>
                <w:sz w:val="20"/>
                <w:szCs w:val="20"/>
              </w:rPr>
              <w:t>Meat</w:t>
            </w:r>
            <w:proofErr w:type="spellEnd"/>
          </w:p>
        </w:tc>
        <w:tc>
          <w:tcPr>
            <w:tcW w:w="1417" w:type="dxa"/>
            <w:noWrap/>
            <w:hideMark/>
          </w:tcPr>
          <w:p w14:paraId="19602443"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370</w:t>
            </w:r>
          </w:p>
        </w:tc>
        <w:tc>
          <w:tcPr>
            <w:tcW w:w="1701" w:type="dxa"/>
            <w:noWrap/>
            <w:hideMark/>
          </w:tcPr>
          <w:p w14:paraId="185BE73F"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370</w:t>
            </w:r>
          </w:p>
        </w:tc>
        <w:tc>
          <w:tcPr>
            <w:tcW w:w="1843" w:type="dxa"/>
            <w:noWrap/>
            <w:hideMark/>
          </w:tcPr>
          <w:p w14:paraId="18C32B9D"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584</w:t>
            </w:r>
          </w:p>
        </w:tc>
        <w:tc>
          <w:tcPr>
            <w:tcW w:w="1843" w:type="dxa"/>
            <w:noWrap/>
            <w:hideMark/>
          </w:tcPr>
          <w:p w14:paraId="126CE3B4"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441</w:t>
            </w:r>
          </w:p>
        </w:tc>
      </w:tr>
      <w:tr w:rsidR="00EB1201" w:rsidRPr="00727E9B" w14:paraId="17722711" w14:textId="77777777" w:rsidTr="00941B38">
        <w:trPr>
          <w:trHeight w:val="290"/>
        </w:trPr>
        <w:tc>
          <w:tcPr>
            <w:tcW w:w="2547" w:type="dxa"/>
            <w:noWrap/>
            <w:hideMark/>
          </w:tcPr>
          <w:p w14:paraId="17064CDD" w14:textId="77777777" w:rsidR="00EB1201" w:rsidRPr="00727E9B" w:rsidRDefault="00EB1201" w:rsidP="00941B38">
            <w:pPr>
              <w:rPr>
                <w:rFonts w:cstheme="minorHAnsi"/>
                <w:color w:val="000000"/>
                <w:sz w:val="20"/>
                <w:szCs w:val="20"/>
              </w:rPr>
            </w:pPr>
            <w:proofErr w:type="spellStart"/>
            <w:r w:rsidRPr="00727E9B">
              <w:rPr>
                <w:rFonts w:cstheme="minorHAnsi"/>
                <w:color w:val="000000"/>
                <w:sz w:val="20"/>
                <w:szCs w:val="20"/>
              </w:rPr>
              <w:t>Legumes</w:t>
            </w:r>
            <w:proofErr w:type="spellEnd"/>
            <w:r w:rsidRPr="00727E9B">
              <w:rPr>
                <w:rFonts w:cstheme="minorHAnsi"/>
                <w:color w:val="000000"/>
                <w:sz w:val="20"/>
                <w:szCs w:val="20"/>
              </w:rPr>
              <w:t xml:space="preserve"> </w:t>
            </w:r>
          </w:p>
        </w:tc>
        <w:tc>
          <w:tcPr>
            <w:tcW w:w="1417" w:type="dxa"/>
            <w:noWrap/>
            <w:hideMark/>
          </w:tcPr>
          <w:p w14:paraId="67BF6ECF"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73</w:t>
            </w:r>
          </w:p>
        </w:tc>
        <w:tc>
          <w:tcPr>
            <w:tcW w:w="1701" w:type="dxa"/>
            <w:noWrap/>
            <w:hideMark/>
          </w:tcPr>
          <w:p w14:paraId="360AE1B4"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73</w:t>
            </w:r>
          </w:p>
        </w:tc>
        <w:tc>
          <w:tcPr>
            <w:tcW w:w="1843" w:type="dxa"/>
            <w:noWrap/>
            <w:hideMark/>
          </w:tcPr>
          <w:p w14:paraId="5A817C73"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73</w:t>
            </w:r>
          </w:p>
        </w:tc>
        <w:tc>
          <w:tcPr>
            <w:tcW w:w="1843" w:type="dxa"/>
            <w:noWrap/>
            <w:hideMark/>
          </w:tcPr>
          <w:p w14:paraId="34901B40"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73</w:t>
            </w:r>
          </w:p>
        </w:tc>
      </w:tr>
      <w:tr w:rsidR="00EB1201" w:rsidRPr="00727E9B" w14:paraId="317B1AAF" w14:textId="77777777" w:rsidTr="00941B38">
        <w:trPr>
          <w:trHeight w:val="290"/>
        </w:trPr>
        <w:tc>
          <w:tcPr>
            <w:tcW w:w="2547" w:type="dxa"/>
            <w:noWrap/>
            <w:hideMark/>
          </w:tcPr>
          <w:p w14:paraId="11516F3A" w14:textId="77777777" w:rsidR="00EB1201" w:rsidRPr="00727E9B" w:rsidRDefault="00EB1201" w:rsidP="00941B38">
            <w:pPr>
              <w:rPr>
                <w:rFonts w:cstheme="minorHAnsi"/>
                <w:color w:val="000000"/>
                <w:sz w:val="20"/>
                <w:szCs w:val="20"/>
              </w:rPr>
            </w:pPr>
            <w:proofErr w:type="spellStart"/>
            <w:r w:rsidRPr="00727E9B">
              <w:rPr>
                <w:rFonts w:cstheme="minorHAnsi"/>
                <w:color w:val="000000"/>
                <w:sz w:val="20"/>
                <w:szCs w:val="20"/>
              </w:rPr>
              <w:t>Vegetables</w:t>
            </w:r>
            <w:proofErr w:type="spellEnd"/>
            <w:r w:rsidRPr="00727E9B">
              <w:rPr>
                <w:rFonts w:cstheme="minorHAnsi"/>
                <w:color w:val="000000"/>
                <w:sz w:val="20"/>
                <w:szCs w:val="20"/>
              </w:rPr>
              <w:t xml:space="preserve"> </w:t>
            </w:r>
          </w:p>
        </w:tc>
        <w:tc>
          <w:tcPr>
            <w:tcW w:w="1417" w:type="dxa"/>
            <w:noWrap/>
            <w:hideMark/>
          </w:tcPr>
          <w:p w14:paraId="7C24B273"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72</w:t>
            </w:r>
          </w:p>
        </w:tc>
        <w:tc>
          <w:tcPr>
            <w:tcW w:w="1701" w:type="dxa"/>
            <w:noWrap/>
            <w:hideMark/>
          </w:tcPr>
          <w:p w14:paraId="26DED054"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72</w:t>
            </w:r>
          </w:p>
        </w:tc>
        <w:tc>
          <w:tcPr>
            <w:tcW w:w="1843" w:type="dxa"/>
            <w:noWrap/>
            <w:hideMark/>
          </w:tcPr>
          <w:p w14:paraId="4CEAE561"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36</w:t>
            </w:r>
          </w:p>
        </w:tc>
        <w:tc>
          <w:tcPr>
            <w:tcW w:w="1843" w:type="dxa"/>
            <w:noWrap/>
            <w:hideMark/>
          </w:tcPr>
          <w:p w14:paraId="6A6EA349"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60</w:t>
            </w:r>
          </w:p>
        </w:tc>
      </w:tr>
      <w:tr w:rsidR="00EB1201" w:rsidRPr="00727E9B" w14:paraId="78229E6F" w14:textId="77777777" w:rsidTr="00941B38">
        <w:trPr>
          <w:trHeight w:val="290"/>
        </w:trPr>
        <w:tc>
          <w:tcPr>
            <w:tcW w:w="2547" w:type="dxa"/>
            <w:noWrap/>
            <w:hideMark/>
          </w:tcPr>
          <w:p w14:paraId="5ABB8C61" w14:textId="77777777" w:rsidR="00EB1201" w:rsidRPr="00727E9B" w:rsidRDefault="00EB1201" w:rsidP="00941B38">
            <w:pPr>
              <w:rPr>
                <w:rFonts w:cstheme="minorHAnsi"/>
                <w:color w:val="000000"/>
                <w:sz w:val="20"/>
                <w:szCs w:val="20"/>
              </w:rPr>
            </w:pPr>
            <w:r w:rsidRPr="00727E9B">
              <w:rPr>
                <w:rFonts w:cstheme="minorHAnsi"/>
                <w:color w:val="000000"/>
                <w:sz w:val="20"/>
                <w:szCs w:val="20"/>
              </w:rPr>
              <w:t xml:space="preserve">Fruits </w:t>
            </w:r>
          </w:p>
        </w:tc>
        <w:tc>
          <w:tcPr>
            <w:tcW w:w="1417" w:type="dxa"/>
            <w:noWrap/>
            <w:hideMark/>
          </w:tcPr>
          <w:p w14:paraId="68055926"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120</w:t>
            </w:r>
          </w:p>
        </w:tc>
        <w:tc>
          <w:tcPr>
            <w:tcW w:w="1701" w:type="dxa"/>
            <w:noWrap/>
            <w:hideMark/>
          </w:tcPr>
          <w:p w14:paraId="303A06EF"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200</w:t>
            </w:r>
          </w:p>
        </w:tc>
        <w:tc>
          <w:tcPr>
            <w:tcW w:w="1843" w:type="dxa"/>
            <w:noWrap/>
            <w:hideMark/>
          </w:tcPr>
          <w:p w14:paraId="3D28C987"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200</w:t>
            </w:r>
          </w:p>
        </w:tc>
        <w:tc>
          <w:tcPr>
            <w:tcW w:w="1843" w:type="dxa"/>
            <w:noWrap/>
            <w:hideMark/>
          </w:tcPr>
          <w:p w14:paraId="60C81D8D"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173</w:t>
            </w:r>
          </w:p>
        </w:tc>
      </w:tr>
      <w:tr w:rsidR="00EB1201" w:rsidRPr="00727E9B" w14:paraId="1898D2EB" w14:textId="77777777" w:rsidTr="00941B38">
        <w:trPr>
          <w:trHeight w:val="290"/>
        </w:trPr>
        <w:tc>
          <w:tcPr>
            <w:tcW w:w="2547" w:type="dxa"/>
            <w:noWrap/>
            <w:hideMark/>
          </w:tcPr>
          <w:p w14:paraId="6324FDF6" w14:textId="77777777" w:rsidR="00EB1201" w:rsidRPr="00727E9B" w:rsidRDefault="00EB1201" w:rsidP="00941B38">
            <w:pPr>
              <w:rPr>
                <w:rFonts w:cstheme="minorHAnsi"/>
                <w:color w:val="000000"/>
                <w:sz w:val="20"/>
                <w:szCs w:val="20"/>
              </w:rPr>
            </w:pPr>
            <w:r w:rsidRPr="00727E9B">
              <w:rPr>
                <w:rFonts w:cstheme="minorHAnsi"/>
                <w:color w:val="000000"/>
                <w:sz w:val="20"/>
                <w:szCs w:val="20"/>
              </w:rPr>
              <w:t xml:space="preserve">Fats </w:t>
            </w:r>
            <w:proofErr w:type="spellStart"/>
            <w:r w:rsidRPr="00727E9B">
              <w:rPr>
                <w:rFonts w:cstheme="minorHAnsi"/>
                <w:color w:val="000000"/>
                <w:sz w:val="20"/>
                <w:szCs w:val="20"/>
              </w:rPr>
              <w:t>and</w:t>
            </w:r>
            <w:proofErr w:type="spellEnd"/>
            <w:r w:rsidRPr="00727E9B">
              <w:rPr>
                <w:rFonts w:cstheme="minorHAnsi"/>
                <w:color w:val="000000"/>
                <w:sz w:val="20"/>
                <w:szCs w:val="20"/>
              </w:rPr>
              <w:t xml:space="preserve"> </w:t>
            </w:r>
            <w:proofErr w:type="spellStart"/>
            <w:r w:rsidRPr="00727E9B">
              <w:rPr>
                <w:rFonts w:cstheme="minorHAnsi"/>
                <w:color w:val="000000"/>
                <w:sz w:val="20"/>
                <w:szCs w:val="20"/>
              </w:rPr>
              <w:t>Oils</w:t>
            </w:r>
            <w:proofErr w:type="spellEnd"/>
            <w:r w:rsidRPr="00727E9B">
              <w:rPr>
                <w:rFonts w:cstheme="minorHAnsi"/>
                <w:color w:val="000000"/>
                <w:sz w:val="20"/>
                <w:szCs w:val="20"/>
              </w:rPr>
              <w:t xml:space="preserve"> </w:t>
            </w:r>
          </w:p>
        </w:tc>
        <w:tc>
          <w:tcPr>
            <w:tcW w:w="1417" w:type="dxa"/>
            <w:noWrap/>
            <w:hideMark/>
          </w:tcPr>
          <w:p w14:paraId="1D2FA71A"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135</w:t>
            </w:r>
          </w:p>
        </w:tc>
        <w:tc>
          <w:tcPr>
            <w:tcW w:w="1701" w:type="dxa"/>
            <w:noWrap/>
            <w:hideMark/>
          </w:tcPr>
          <w:p w14:paraId="482A5707"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135</w:t>
            </w:r>
          </w:p>
        </w:tc>
        <w:tc>
          <w:tcPr>
            <w:tcW w:w="1843" w:type="dxa"/>
            <w:noWrap/>
            <w:hideMark/>
          </w:tcPr>
          <w:p w14:paraId="1B59856E"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135</w:t>
            </w:r>
          </w:p>
        </w:tc>
        <w:tc>
          <w:tcPr>
            <w:tcW w:w="1843" w:type="dxa"/>
            <w:noWrap/>
            <w:hideMark/>
          </w:tcPr>
          <w:p w14:paraId="5460974A"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135</w:t>
            </w:r>
          </w:p>
        </w:tc>
      </w:tr>
      <w:tr w:rsidR="00EB1201" w:rsidRPr="00727E9B" w14:paraId="232A6325" w14:textId="77777777" w:rsidTr="00941B38">
        <w:trPr>
          <w:trHeight w:val="290"/>
        </w:trPr>
        <w:tc>
          <w:tcPr>
            <w:tcW w:w="2547" w:type="dxa"/>
            <w:noWrap/>
            <w:hideMark/>
          </w:tcPr>
          <w:p w14:paraId="39E03D77" w14:textId="77777777" w:rsidR="00EB1201" w:rsidRPr="00727E9B" w:rsidRDefault="00EB1201" w:rsidP="00941B38">
            <w:pPr>
              <w:rPr>
                <w:rFonts w:cstheme="minorHAnsi"/>
                <w:color w:val="000000"/>
                <w:sz w:val="20"/>
                <w:szCs w:val="20"/>
              </w:rPr>
            </w:pPr>
            <w:r w:rsidRPr="00727E9B">
              <w:rPr>
                <w:rFonts w:cstheme="minorHAnsi"/>
                <w:color w:val="000000"/>
                <w:sz w:val="20"/>
                <w:szCs w:val="20"/>
              </w:rPr>
              <w:t xml:space="preserve">Sugars &amp; </w:t>
            </w:r>
            <w:proofErr w:type="spellStart"/>
            <w:r w:rsidRPr="00727E9B">
              <w:rPr>
                <w:rFonts w:cstheme="minorHAnsi"/>
                <w:color w:val="000000"/>
                <w:sz w:val="20"/>
                <w:szCs w:val="20"/>
              </w:rPr>
              <w:t>Sweeteners</w:t>
            </w:r>
            <w:proofErr w:type="spellEnd"/>
            <w:r w:rsidRPr="00727E9B">
              <w:rPr>
                <w:rFonts w:cstheme="minorHAnsi"/>
                <w:color w:val="000000"/>
                <w:sz w:val="20"/>
                <w:szCs w:val="20"/>
              </w:rPr>
              <w:t xml:space="preserve"> </w:t>
            </w:r>
          </w:p>
        </w:tc>
        <w:tc>
          <w:tcPr>
            <w:tcW w:w="1417" w:type="dxa"/>
            <w:noWrap/>
            <w:hideMark/>
          </w:tcPr>
          <w:p w14:paraId="6AA2CBA1"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80</w:t>
            </w:r>
          </w:p>
        </w:tc>
        <w:tc>
          <w:tcPr>
            <w:tcW w:w="1701" w:type="dxa"/>
            <w:noWrap/>
            <w:hideMark/>
          </w:tcPr>
          <w:p w14:paraId="026AD1AF" w14:textId="77777777" w:rsidR="00EB1201" w:rsidRPr="00727E9B" w:rsidRDefault="00EB1201" w:rsidP="00941B38">
            <w:pPr>
              <w:ind w:right="321"/>
              <w:jc w:val="right"/>
              <w:rPr>
                <w:rFonts w:cstheme="minorHAnsi"/>
                <w:color w:val="000000"/>
                <w:sz w:val="20"/>
                <w:szCs w:val="20"/>
              </w:rPr>
            </w:pPr>
            <w:r w:rsidRPr="00727E9B">
              <w:rPr>
                <w:rFonts w:cstheme="minorHAnsi"/>
                <w:color w:val="000000"/>
                <w:sz w:val="20"/>
                <w:szCs w:val="20"/>
              </w:rPr>
              <w:t>192</w:t>
            </w:r>
          </w:p>
        </w:tc>
        <w:tc>
          <w:tcPr>
            <w:tcW w:w="1843" w:type="dxa"/>
            <w:noWrap/>
            <w:hideMark/>
          </w:tcPr>
          <w:p w14:paraId="56FAD328"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100</w:t>
            </w:r>
          </w:p>
        </w:tc>
        <w:tc>
          <w:tcPr>
            <w:tcW w:w="1843" w:type="dxa"/>
            <w:noWrap/>
            <w:hideMark/>
          </w:tcPr>
          <w:p w14:paraId="6F83824B" w14:textId="77777777" w:rsidR="00EB1201" w:rsidRPr="00727E9B" w:rsidRDefault="00EB1201" w:rsidP="00941B38">
            <w:pPr>
              <w:ind w:right="746"/>
              <w:jc w:val="right"/>
              <w:rPr>
                <w:rFonts w:cstheme="minorHAnsi"/>
                <w:color w:val="000000"/>
                <w:sz w:val="20"/>
                <w:szCs w:val="20"/>
              </w:rPr>
            </w:pPr>
            <w:r w:rsidRPr="00727E9B">
              <w:rPr>
                <w:rFonts w:cstheme="minorHAnsi"/>
                <w:color w:val="000000"/>
                <w:sz w:val="20"/>
                <w:szCs w:val="20"/>
              </w:rPr>
              <w:t>124</w:t>
            </w:r>
          </w:p>
        </w:tc>
      </w:tr>
    </w:tbl>
    <w:p w14:paraId="2C2A4B7F" w14:textId="77777777" w:rsidR="00EB1201" w:rsidRDefault="00EB1201" w:rsidP="00EB1201">
      <w:pPr>
        <w:rPr>
          <w:lang w:val="en-GB"/>
        </w:rPr>
      </w:pPr>
    </w:p>
    <w:p w14:paraId="03F2958C" w14:textId="73E8E2A5" w:rsidR="00C85353" w:rsidRPr="007C6819" w:rsidRDefault="00C85353" w:rsidP="007C6819">
      <w:pPr>
        <w:pStyle w:val="Bijschrift"/>
        <w:rPr>
          <w:lang w:val="en-GB"/>
        </w:rPr>
      </w:pPr>
      <w:r w:rsidRPr="007C6819">
        <w:rPr>
          <w:lang w:val="en-GB"/>
        </w:rPr>
        <w:lastRenderedPageBreak/>
        <w:t>Table A 5. The 95 food items included in the analysis</w:t>
      </w:r>
    </w:p>
    <w:tbl>
      <w:tblPr>
        <w:tblStyle w:val="Tabelraster"/>
        <w:tblW w:w="0" w:type="auto"/>
        <w:tblLook w:val="04A0" w:firstRow="1" w:lastRow="0" w:firstColumn="1" w:lastColumn="0" w:noHBand="0" w:noVBand="1"/>
      </w:tblPr>
      <w:tblGrid>
        <w:gridCol w:w="1812"/>
        <w:gridCol w:w="1812"/>
        <w:gridCol w:w="1812"/>
        <w:gridCol w:w="1813"/>
        <w:gridCol w:w="1813"/>
      </w:tblGrid>
      <w:tr w:rsidR="00CA5F10" w14:paraId="6A5CA444" w14:textId="77777777" w:rsidTr="00FF5C72">
        <w:tc>
          <w:tcPr>
            <w:tcW w:w="9062" w:type="dxa"/>
            <w:gridSpan w:val="5"/>
          </w:tcPr>
          <w:p w14:paraId="2C9EFD00" w14:textId="22B5B60E" w:rsidR="00CA5F10" w:rsidRDefault="00CA5F10" w:rsidP="007C6819">
            <w:pPr>
              <w:jc w:val="center"/>
              <w:rPr>
                <w:lang w:val="en-GB"/>
              </w:rPr>
            </w:pPr>
            <w:r>
              <w:rPr>
                <w:lang w:val="en-GB"/>
              </w:rPr>
              <w:t>Food Items</w:t>
            </w:r>
          </w:p>
        </w:tc>
      </w:tr>
      <w:tr w:rsidR="00CA5F10" w14:paraId="551DD06D" w14:textId="77777777" w:rsidTr="007C6819">
        <w:tc>
          <w:tcPr>
            <w:tcW w:w="1812" w:type="dxa"/>
            <w:vAlign w:val="bottom"/>
          </w:tcPr>
          <w:p w14:paraId="7F16B88A" w14:textId="7DE3A8F7" w:rsidR="00CA5F10" w:rsidRDefault="00CA5F10" w:rsidP="00CA5F10">
            <w:pPr>
              <w:rPr>
                <w:lang w:val="en-GB"/>
              </w:rPr>
            </w:pPr>
            <w:r>
              <w:rPr>
                <w:rFonts w:ascii="Calibri" w:hAnsi="Calibri" w:cs="Calibri"/>
                <w:color w:val="000000"/>
              </w:rPr>
              <w:t xml:space="preserve">Wheat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25B27F4B" w14:textId="213D642F" w:rsidR="00CA5F10" w:rsidRDefault="00CA5F10" w:rsidP="00CA5F10">
            <w:pPr>
              <w:rPr>
                <w:lang w:val="en-GB"/>
              </w:rPr>
            </w:pPr>
            <w:proofErr w:type="spellStart"/>
            <w:r>
              <w:rPr>
                <w:rFonts w:ascii="Calibri" w:hAnsi="Calibri" w:cs="Calibri"/>
                <w:color w:val="000000"/>
              </w:rPr>
              <w:t>Peas</w:t>
            </w:r>
            <w:proofErr w:type="spellEnd"/>
          </w:p>
        </w:tc>
        <w:tc>
          <w:tcPr>
            <w:tcW w:w="1812" w:type="dxa"/>
            <w:vAlign w:val="bottom"/>
          </w:tcPr>
          <w:p w14:paraId="4BCA2F25" w14:textId="495C07FB" w:rsidR="00CA5F10" w:rsidRDefault="00CA5F10" w:rsidP="00CA5F10">
            <w:pPr>
              <w:rPr>
                <w:lang w:val="en-GB"/>
              </w:rPr>
            </w:pPr>
            <w:proofErr w:type="spellStart"/>
            <w:r>
              <w:rPr>
                <w:rFonts w:ascii="Calibri" w:hAnsi="Calibri" w:cs="Calibri"/>
                <w:color w:val="000000"/>
              </w:rPr>
              <w:t>Coconut</w:t>
            </w:r>
            <w:proofErr w:type="spellEnd"/>
            <w:r>
              <w:rPr>
                <w:rFonts w:ascii="Calibri" w:hAnsi="Calibri" w:cs="Calibri"/>
                <w:color w:val="000000"/>
              </w:rPr>
              <w:t xml:space="preserve"> Oil</w:t>
            </w:r>
          </w:p>
        </w:tc>
        <w:tc>
          <w:tcPr>
            <w:tcW w:w="1813" w:type="dxa"/>
            <w:vAlign w:val="bottom"/>
          </w:tcPr>
          <w:p w14:paraId="267F828C" w14:textId="130D735B" w:rsidR="00CA5F10" w:rsidRDefault="00CA5F10" w:rsidP="00CA5F10">
            <w:pPr>
              <w:rPr>
                <w:lang w:val="en-GB"/>
              </w:rPr>
            </w:pPr>
            <w:r>
              <w:rPr>
                <w:rFonts w:ascii="Calibri" w:hAnsi="Calibri" w:cs="Calibri"/>
                <w:color w:val="000000"/>
              </w:rPr>
              <w:t xml:space="preserve">Fruits, </w:t>
            </w:r>
            <w:proofErr w:type="spellStart"/>
            <w:r>
              <w:rPr>
                <w:rFonts w:ascii="Calibri" w:hAnsi="Calibri" w:cs="Calibri"/>
                <w:color w:val="000000"/>
              </w:rPr>
              <w:t>Other</w:t>
            </w:r>
            <w:proofErr w:type="spellEnd"/>
          </w:p>
        </w:tc>
        <w:tc>
          <w:tcPr>
            <w:tcW w:w="1813" w:type="dxa"/>
            <w:vAlign w:val="bottom"/>
          </w:tcPr>
          <w:p w14:paraId="04C0021D" w14:textId="1BD71FB6" w:rsidR="00CA5F10" w:rsidRDefault="00CA5F10" w:rsidP="00CA5F10">
            <w:pPr>
              <w:rPr>
                <w:lang w:val="en-GB"/>
              </w:rPr>
            </w:pPr>
            <w:r>
              <w:rPr>
                <w:rFonts w:ascii="Calibri" w:hAnsi="Calibri" w:cs="Calibri"/>
                <w:color w:val="000000"/>
              </w:rPr>
              <w:t xml:space="preserve">Fats, Animals, </w:t>
            </w:r>
            <w:proofErr w:type="spellStart"/>
            <w:r>
              <w:rPr>
                <w:rFonts w:ascii="Calibri" w:hAnsi="Calibri" w:cs="Calibri"/>
                <w:color w:val="000000"/>
              </w:rPr>
              <w:t>Raw</w:t>
            </w:r>
            <w:proofErr w:type="spellEnd"/>
          </w:p>
        </w:tc>
      </w:tr>
      <w:tr w:rsidR="00CA5F10" w14:paraId="44712402" w14:textId="77777777" w:rsidTr="007C6819">
        <w:tc>
          <w:tcPr>
            <w:tcW w:w="1812" w:type="dxa"/>
            <w:vAlign w:val="bottom"/>
          </w:tcPr>
          <w:p w14:paraId="73D1C0C8" w14:textId="21D60857" w:rsidR="00CA5F10" w:rsidRDefault="00CA5F10" w:rsidP="00CA5F10">
            <w:pPr>
              <w:rPr>
                <w:lang w:val="en-GB"/>
              </w:rPr>
            </w:pPr>
            <w:proofErr w:type="spellStart"/>
            <w:r>
              <w:rPr>
                <w:rFonts w:ascii="Calibri" w:hAnsi="Calibri" w:cs="Calibri"/>
                <w:color w:val="000000"/>
              </w:rPr>
              <w:t>Barley</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50DDBB08" w14:textId="4B39273B" w:rsidR="00CA5F10" w:rsidRDefault="00CA5F10" w:rsidP="00CA5F10">
            <w:pPr>
              <w:rPr>
                <w:lang w:val="en-GB"/>
              </w:rPr>
            </w:pPr>
            <w:proofErr w:type="spellStart"/>
            <w:r>
              <w:rPr>
                <w:rFonts w:ascii="Calibri" w:hAnsi="Calibri" w:cs="Calibri"/>
                <w:color w:val="000000"/>
              </w:rPr>
              <w:t>Pulses</w:t>
            </w:r>
            <w:proofErr w:type="spellEnd"/>
            <w:r>
              <w:rPr>
                <w:rFonts w:ascii="Calibri" w:hAnsi="Calibri" w:cs="Calibri"/>
                <w:color w:val="000000"/>
              </w:rPr>
              <w:t xml:space="preserve">, </w:t>
            </w:r>
            <w:proofErr w:type="spellStart"/>
            <w:r>
              <w:rPr>
                <w:rFonts w:ascii="Calibri" w:hAnsi="Calibri" w:cs="Calibri"/>
                <w:color w:val="000000"/>
              </w:rPr>
              <w:t>Other</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655CFDD7" w14:textId="6AAB0BE9" w:rsidR="00CA5F10" w:rsidRDefault="00CA5F10" w:rsidP="00CA5F10">
            <w:pPr>
              <w:rPr>
                <w:lang w:val="en-GB"/>
              </w:rPr>
            </w:pPr>
            <w:proofErr w:type="spellStart"/>
            <w:r>
              <w:rPr>
                <w:rFonts w:ascii="Calibri" w:hAnsi="Calibri" w:cs="Calibri"/>
                <w:color w:val="000000"/>
              </w:rPr>
              <w:t>Sesameseed</w:t>
            </w:r>
            <w:proofErr w:type="spellEnd"/>
            <w:r>
              <w:rPr>
                <w:rFonts w:ascii="Calibri" w:hAnsi="Calibri" w:cs="Calibri"/>
                <w:color w:val="000000"/>
              </w:rPr>
              <w:t xml:space="preserve"> Oil</w:t>
            </w:r>
          </w:p>
        </w:tc>
        <w:tc>
          <w:tcPr>
            <w:tcW w:w="1813" w:type="dxa"/>
            <w:vAlign w:val="bottom"/>
          </w:tcPr>
          <w:p w14:paraId="3B831C70" w14:textId="060F203C" w:rsidR="00CA5F10" w:rsidRDefault="00CA5F10" w:rsidP="00CA5F10">
            <w:pPr>
              <w:rPr>
                <w:lang w:val="en-GB"/>
              </w:rPr>
            </w:pPr>
            <w:r>
              <w:rPr>
                <w:rFonts w:ascii="Calibri" w:hAnsi="Calibri" w:cs="Calibri"/>
                <w:color w:val="000000"/>
              </w:rPr>
              <w:t xml:space="preserve">Coffee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2FE6CDC7" w14:textId="26E83FD1" w:rsidR="00CA5F10" w:rsidRDefault="00CA5F10" w:rsidP="00CA5F10">
            <w:pPr>
              <w:rPr>
                <w:lang w:val="en-GB"/>
              </w:rPr>
            </w:pPr>
            <w:r>
              <w:rPr>
                <w:rFonts w:ascii="Calibri" w:hAnsi="Calibri" w:cs="Calibri"/>
                <w:color w:val="000000"/>
              </w:rPr>
              <w:t xml:space="preserve">Butter, </w:t>
            </w:r>
            <w:proofErr w:type="spellStart"/>
            <w:r>
              <w:rPr>
                <w:rFonts w:ascii="Calibri" w:hAnsi="Calibri" w:cs="Calibri"/>
                <w:color w:val="000000"/>
              </w:rPr>
              <w:t>Ghee</w:t>
            </w:r>
            <w:proofErr w:type="spellEnd"/>
          </w:p>
        </w:tc>
      </w:tr>
      <w:tr w:rsidR="00CA5F10" w14:paraId="78F07E8B" w14:textId="77777777" w:rsidTr="007C6819">
        <w:tc>
          <w:tcPr>
            <w:tcW w:w="1812" w:type="dxa"/>
            <w:vAlign w:val="bottom"/>
          </w:tcPr>
          <w:p w14:paraId="437F3CF7" w14:textId="2B0AA7C8" w:rsidR="00CA5F10" w:rsidRDefault="00CA5F10" w:rsidP="00CA5F10">
            <w:pPr>
              <w:rPr>
                <w:lang w:val="en-GB"/>
              </w:rPr>
            </w:pPr>
            <w:proofErr w:type="spellStart"/>
            <w:r>
              <w:rPr>
                <w:rFonts w:ascii="Calibri" w:hAnsi="Calibri" w:cs="Calibri"/>
                <w:color w:val="000000"/>
              </w:rPr>
              <w:t>Maize</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03529A37" w14:textId="6AA2E4B3" w:rsidR="00CA5F10" w:rsidRDefault="00CA5F10" w:rsidP="00CA5F10">
            <w:pPr>
              <w:rPr>
                <w:lang w:val="en-GB"/>
              </w:rPr>
            </w:pPr>
            <w:r>
              <w:rPr>
                <w:rFonts w:ascii="Calibri" w:hAnsi="Calibri" w:cs="Calibri"/>
                <w:color w:val="000000"/>
              </w:rPr>
              <w:t xml:space="preserve">Nuts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12F2D23A" w14:textId="3EF4EC3F" w:rsidR="00CA5F10" w:rsidRDefault="00CA5F10" w:rsidP="00CA5F10">
            <w:pPr>
              <w:rPr>
                <w:lang w:val="en-GB"/>
              </w:rPr>
            </w:pPr>
            <w:proofErr w:type="spellStart"/>
            <w:r>
              <w:rPr>
                <w:rFonts w:ascii="Calibri" w:hAnsi="Calibri" w:cs="Calibri"/>
                <w:color w:val="000000"/>
              </w:rPr>
              <w:t>Olive</w:t>
            </w:r>
            <w:proofErr w:type="spellEnd"/>
            <w:r>
              <w:rPr>
                <w:rFonts w:ascii="Calibri" w:hAnsi="Calibri" w:cs="Calibri"/>
                <w:color w:val="000000"/>
              </w:rPr>
              <w:t xml:space="preserve"> Oil</w:t>
            </w:r>
          </w:p>
        </w:tc>
        <w:tc>
          <w:tcPr>
            <w:tcW w:w="1813" w:type="dxa"/>
            <w:vAlign w:val="bottom"/>
          </w:tcPr>
          <w:p w14:paraId="0877AEED" w14:textId="0D545DCA" w:rsidR="00CA5F10" w:rsidRDefault="00CA5F10" w:rsidP="00CA5F10">
            <w:pPr>
              <w:rPr>
                <w:lang w:val="en-GB"/>
              </w:rPr>
            </w:pPr>
            <w:proofErr w:type="spellStart"/>
            <w:r>
              <w:rPr>
                <w:rFonts w:ascii="Calibri" w:hAnsi="Calibri" w:cs="Calibri"/>
                <w:color w:val="000000"/>
              </w:rPr>
              <w:t>Cocoa</w:t>
            </w:r>
            <w:proofErr w:type="spellEnd"/>
            <w:r>
              <w:rPr>
                <w:rFonts w:ascii="Calibri" w:hAnsi="Calibri" w:cs="Calibri"/>
                <w:color w:val="000000"/>
              </w:rPr>
              <w:t xml:space="preserve"> </w:t>
            </w:r>
            <w:proofErr w:type="spellStart"/>
            <w:r>
              <w:rPr>
                <w:rFonts w:ascii="Calibri" w:hAnsi="Calibri" w:cs="Calibri"/>
                <w:color w:val="000000"/>
              </w:rPr>
              <w:t>Beans</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727E78E3" w14:textId="36E4FF55" w:rsidR="00CA5F10" w:rsidRDefault="00CA5F10" w:rsidP="00CA5F10">
            <w:pPr>
              <w:rPr>
                <w:lang w:val="en-GB"/>
              </w:rPr>
            </w:pPr>
            <w:r>
              <w:rPr>
                <w:rFonts w:ascii="Calibri" w:hAnsi="Calibri" w:cs="Calibri"/>
                <w:color w:val="000000"/>
              </w:rPr>
              <w:t>Cream</w:t>
            </w:r>
          </w:p>
        </w:tc>
      </w:tr>
      <w:tr w:rsidR="00CA5F10" w14:paraId="2BE5A121" w14:textId="77777777" w:rsidTr="007C6819">
        <w:tc>
          <w:tcPr>
            <w:tcW w:w="1812" w:type="dxa"/>
            <w:vAlign w:val="bottom"/>
          </w:tcPr>
          <w:p w14:paraId="3D3391DB" w14:textId="52D363A5" w:rsidR="00CA5F10" w:rsidRDefault="00CA5F10" w:rsidP="00CA5F10">
            <w:pPr>
              <w:rPr>
                <w:lang w:val="en-GB"/>
              </w:rPr>
            </w:pPr>
            <w:proofErr w:type="spellStart"/>
            <w:r>
              <w:rPr>
                <w:rFonts w:ascii="Calibri" w:hAnsi="Calibri" w:cs="Calibri"/>
                <w:color w:val="000000"/>
              </w:rPr>
              <w:t>Rye</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7E6F6608" w14:textId="062C9C85" w:rsidR="00CA5F10" w:rsidRDefault="00CA5F10" w:rsidP="00CA5F10">
            <w:pPr>
              <w:rPr>
                <w:lang w:val="en-GB"/>
              </w:rPr>
            </w:pPr>
            <w:proofErr w:type="spellStart"/>
            <w:r>
              <w:rPr>
                <w:rFonts w:ascii="Calibri" w:hAnsi="Calibri" w:cs="Calibri"/>
                <w:color w:val="000000"/>
              </w:rPr>
              <w:t>Groundnuts</w:t>
            </w:r>
            <w:proofErr w:type="spellEnd"/>
          </w:p>
        </w:tc>
        <w:tc>
          <w:tcPr>
            <w:tcW w:w="1812" w:type="dxa"/>
            <w:vAlign w:val="bottom"/>
          </w:tcPr>
          <w:p w14:paraId="12AA3B31" w14:textId="5517F75D" w:rsidR="00CA5F10" w:rsidRDefault="00CA5F10" w:rsidP="00CA5F10">
            <w:pPr>
              <w:rPr>
                <w:lang w:val="en-GB"/>
              </w:rPr>
            </w:pPr>
            <w:proofErr w:type="spellStart"/>
            <w:r>
              <w:rPr>
                <w:rFonts w:ascii="Calibri" w:hAnsi="Calibri" w:cs="Calibri"/>
                <w:color w:val="000000"/>
              </w:rPr>
              <w:t>Ricebran</w:t>
            </w:r>
            <w:proofErr w:type="spellEnd"/>
            <w:r>
              <w:rPr>
                <w:rFonts w:ascii="Calibri" w:hAnsi="Calibri" w:cs="Calibri"/>
                <w:color w:val="000000"/>
              </w:rPr>
              <w:t xml:space="preserve"> Oil</w:t>
            </w:r>
          </w:p>
        </w:tc>
        <w:tc>
          <w:tcPr>
            <w:tcW w:w="1813" w:type="dxa"/>
            <w:vAlign w:val="bottom"/>
          </w:tcPr>
          <w:p w14:paraId="27AD8B10" w14:textId="789EC680" w:rsidR="00CA5F10" w:rsidRDefault="00CA5F10" w:rsidP="00CA5F10">
            <w:pPr>
              <w:rPr>
                <w:lang w:val="en-GB"/>
              </w:rPr>
            </w:pPr>
            <w:r>
              <w:rPr>
                <w:rFonts w:ascii="Calibri" w:hAnsi="Calibri" w:cs="Calibri"/>
                <w:color w:val="000000"/>
              </w:rPr>
              <w:t>Tea (</w:t>
            </w:r>
            <w:proofErr w:type="spellStart"/>
            <w:r>
              <w:rPr>
                <w:rFonts w:ascii="Calibri" w:hAnsi="Calibri" w:cs="Calibri"/>
                <w:color w:val="000000"/>
              </w:rPr>
              <w:t>including</w:t>
            </w:r>
            <w:proofErr w:type="spellEnd"/>
            <w:r>
              <w:rPr>
                <w:rFonts w:ascii="Calibri" w:hAnsi="Calibri" w:cs="Calibri"/>
                <w:color w:val="000000"/>
              </w:rPr>
              <w:t xml:space="preserve"> mate)</w:t>
            </w:r>
          </w:p>
        </w:tc>
        <w:tc>
          <w:tcPr>
            <w:tcW w:w="1813" w:type="dxa"/>
            <w:vAlign w:val="bottom"/>
          </w:tcPr>
          <w:p w14:paraId="47BCAA7F" w14:textId="0A242185" w:rsidR="00CA5F10" w:rsidRDefault="00CA5F10" w:rsidP="00CA5F10">
            <w:pPr>
              <w:rPr>
                <w:lang w:val="en-GB"/>
              </w:rPr>
            </w:pPr>
            <w:proofErr w:type="spellStart"/>
            <w:r>
              <w:rPr>
                <w:rFonts w:ascii="Calibri" w:hAnsi="Calibri" w:cs="Calibri"/>
                <w:color w:val="000000"/>
              </w:rPr>
              <w:t>Eggs</w:t>
            </w:r>
            <w:proofErr w:type="spellEnd"/>
          </w:p>
        </w:tc>
      </w:tr>
      <w:tr w:rsidR="00CA5F10" w14:paraId="2E4B85AA" w14:textId="77777777" w:rsidTr="007C6819">
        <w:tc>
          <w:tcPr>
            <w:tcW w:w="1812" w:type="dxa"/>
            <w:vAlign w:val="bottom"/>
          </w:tcPr>
          <w:p w14:paraId="23634469" w14:textId="12A28F6E" w:rsidR="00CA5F10" w:rsidRDefault="00CA5F10" w:rsidP="00CA5F10">
            <w:pPr>
              <w:rPr>
                <w:lang w:val="en-GB"/>
              </w:rPr>
            </w:pPr>
            <w:proofErr w:type="spellStart"/>
            <w:r>
              <w:rPr>
                <w:rFonts w:ascii="Calibri" w:hAnsi="Calibri" w:cs="Calibri"/>
                <w:color w:val="000000"/>
              </w:rPr>
              <w:t>Oats</w:t>
            </w:r>
            <w:proofErr w:type="spellEnd"/>
          </w:p>
        </w:tc>
        <w:tc>
          <w:tcPr>
            <w:tcW w:w="1812" w:type="dxa"/>
            <w:vAlign w:val="bottom"/>
          </w:tcPr>
          <w:p w14:paraId="32442652" w14:textId="787D4699" w:rsidR="00CA5F10" w:rsidRDefault="00CA5F10" w:rsidP="00CA5F10">
            <w:pPr>
              <w:rPr>
                <w:lang w:val="en-GB"/>
              </w:rPr>
            </w:pPr>
            <w:proofErr w:type="spellStart"/>
            <w:r>
              <w:rPr>
                <w:rFonts w:ascii="Calibri" w:hAnsi="Calibri" w:cs="Calibri"/>
                <w:color w:val="000000"/>
              </w:rPr>
              <w:t>Soyabeans</w:t>
            </w:r>
            <w:proofErr w:type="spellEnd"/>
          </w:p>
        </w:tc>
        <w:tc>
          <w:tcPr>
            <w:tcW w:w="1812" w:type="dxa"/>
            <w:vAlign w:val="bottom"/>
          </w:tcPr>
          <w:p w14:paraId="7B7ED7C6" w14:textId="137999C2" w:rsidR="00CA5F10" w:rsidRDefault="00CA5F10" w:rsidP="00CA5F10">
            <w:pPr>
              <w:rPr>
                <w:lang w:val="en-GB"/>
              </w:rPr>
            </w:pPr>
            <w:proofErr w:type="spellStart"/>
            <w:r>
              <w:rPr>
                <w:rFonts w:ascii="Calibri" w:hAnsi="Calibri" w:cs="Calibri"/>
                <w:color w:val="000000"/>
              </w:rPr>
              <w:t>Maize</w:t>
            </w:r>
            <w:proofErr w:type="spellEnd"/>
            <w:r>
              <w:rPr>
                <w:rFonts w:ascii="Calibri" w:hAnsi="Calibri" w:cs="Calibri"/>
                <w:color w:val="000000"/>
              </w:rPr>
              <w:t xml:space="preserve"> Germ Oil</w:t>
            </w:r>
          </w:p>
        </w:tc>
        <w:tc>
          <w:tcPr>
            <w:tcW w:w="1813" w:type="dxa"/>
            <w:vAlign w:val="bottom"/>
          </w:tcPr>
          <w:p w14:paraId="4C28CBC7" w14:textId="7E321E92" w:rsidR="00CA5F10" w:rsidRDefault="00CA5F10" w:rsidP="00CA5F10">
            <w:pPr>
              <w:rPr>
                <w:lang w:val="en-GB"/>
              </w:rPr>
            </w:pPr>
            <w:proofErr w:type="spellStart"/>
            <w:r>
              <w:rPr>
                <w:rFonts w:ascii="Calibri" w:hAnsi="Calibri" w:cs="Calibri"/>
                <w:color w:val="000000"/>
              </w:rPr>
              <w:t>Pepper</w:t>
            </w:r>
            <w:proofErr w:type="spellEnd"/>
          </w:p>
        </w:tc>
        <w:tc>
          <w:tcPr>
            <w:tcW w:w="1813" w:type="dxa"/>
            <w:vAlign w:val="bottom"/>
          </w:tcPr>
          <w:p w14:paraId="541E6D14" w14:textId="2726A34A" w:rsidR="00CA5F10" w:rsidRDefault="00CA5F10" w:rsidP="00CA5F10">
            <w:pPr>
              <w:rPr>
                <w:lang w:val="en-GB"/>
              </w:rPr>
            </w:pPr>
            <w:proofErr w:type="spellStart"/>
            <w:r>
              <w:rPr>
                <w:rFonts w:ascii="Calibri" w:hAnsi="Calibri" w:cs="Calibri"/>
                <w:color w:val="000000"/>
              </w:rPr>
              <w:t>Honey</w:t>
            </w:r>
            <w:proofErr w:type="spellEnd"/>
          </w:p>
        </w:tc>
      </w:tr>
      <w:tr w:rsidR="00CA5F10" w14:paraId="345C6F16" w14:textId="77777777" w:rsidTr="007C6819">
        <w:tc>
          <w:tcPr>
            <w:tcW w:w="1812" w:type="dxa"/>
            <w:vAlign w:val="bottom"/>
          </w:tcPr>
          <w:p w14:paraId="225385BB" w14:textId="01652450" w:rsidR="00CA5F10" w:rsidRDefault="00CA5F10" w:rsidP="00CA5F10">
            <w:pPr>
              <w:rPr>
                <w:lang w:val="en-GB"/>
              </w:rPr>
            </w:pPr>
            <w:proofErr w:type="spellStart"/>
            <w:r>
              <w:rPr>
                <w:rFonts w:ascii="Calibri" w:hAnsi="Calibri" w:cs="Calibri"/>
                <w:color w:val="000000"/>
              </w:rPr>
              <w:t>Millet</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793E0888" w14:textId="790A42D4" w:rsidR="00CA5F10" w:rsidRDefault="00CA5F10" w:rsidP="00CA5F10">
            <w:pPr>
              <w:rPr>
                <w:lang w:val="en-GB"/>
              </w:rPr>
            </w:pPr>
            <w:proofErr w:type="spellStart"/>
            <w:r>
              <w:rPr>
                <w:rFonts w:ascii="Calibri" w:hAnsi="Calibri" w:cs="Calibri"/>
                <w:color w:val="000000"/>
              </w:rPr>
              <w:t>Sunflower</w:t>
            </w:r>
            <w:proofErr w:type="spellEnd"/>
            <w:r>
              <w:rPr>
                <w:rFonts w:ascii="Calibri" w:hAnsi="Calibri" w:cs="Calibri"/>
                <w:color w:val="000000"/>
              </w:rPr>
              <w:t xml:space="preserve"> </w:t>
            </w:r>
            <w:proofErr w:type="spellStart"/>
            <w:r>
              <w:rPr>
                <w:rFonts w:ascii="Calibri" w:hAnsi="Calibri" w:cs="Calibri"/>
                <w:color w:val="000000"/>
              </w:rPr>
              <w:t>seed</w:t>
            </w:r>
            <w:proofErr w:type="spellEnd"/>
          </w:p>
        </w:tc>
        <w:tc>
          <w:tcPr>
            <w:tcW w:w="1812" w:type="dxa"/>
            <w:vAlign w:val="bottom"/>
          </w:tcPr>
          <w:p w14:paraId="5BDA530C" w14:textId="3B0C5B54" w:rsidR="00CA5F10" w:rsidRDefault="00CA5F10" w:rsidP="00CA5F10">
            <w:pPr>
              <w:rPr>
                <w:lang w:val="en-GB"/>
              </w:rPr>
            </w:pPr>
            <w:proofErr w:type="spellStart"/>
            <w:r>
              <w:rPr>
                <w:rFonts w:ascii="Calibri" w:hAnsi="Calibri" w:cs="Calibri"/>
                <w:color w:val="000000"/>
              </w:rPr>
              <w:t>Oilcrops</w:t>
            </w:r>
            <w:proofErr w:type="spellEnd"/>
            <w:r>
              <w:rPr>
                <w:rFonts w:ascii="Calibri" w:hAnsi="Calibri" w:cs="Calibri"/>
                <w:color w:val="000000"/>
              </w:rPr>
              <w:t xml:space="preserve"> Oil, </w:t>
            </w:r>
            <w:proofErr w:type="spellStart"/>
            <w:r>
              <w:rPr>
                <w:rFonts w:ascii="Calibri" w:hAnsi="Calibri" w:cs="Calibri"/>
                <w:color w:val="000000"/>
              </w:rPr>
              <w:t>Other</w:t>
            </w:r>
            <w:proofErr w:type="spellEnd"/>
          </w:p>
        </w:tc>
        <w:tc>
          <w:tcPr>
            <w:tcW w:w="1813" w:type="dxa"/>
            <w:vAlign w:val="bottom"/>
          </w:tcPr>
          <w:p w14:paraId="61B0E71F" w14:textId="63CBD3D4" w:rsidR="00CA5F10" w:rsidRDefault="00CA5F10" w:rsidP="00CA5F10">
            <w:pPr>
              <w:rPr>
                <w:lang w:val="en-GB"/>
              </w:rPr>
            </w:pPr>
            <w:proofErr w:type="spellStart"/>
            <w:r>
              <w:rPr>
                <w:rFonts w:ascii="Calibri" w:hAnsi="Calibri" w:cs="Calibri"/>
                <w:color w:val="000000"/>
              </w:rPr>
              <w:t>Pimento</w:t>
            </w:r>
            <w:proofErr w:type="spellEnd"/>
          </w:p>
        </w:tc>
        <w:tc>
          <w:tcPr>
            <w:tcW w:w="1813" w:type="dxa"/>
            <w:vAlign w:val="bottom"/>
          </w:tcPr>
          <w:p w14:paraId="5A9F8273" w14:textId="10531BA9" w:rsidR="00CA5F10" w:rsidRDefault="00CA5F10" w:rsidP="00CA5F10">
            <w:pPr>
              <w:rPr>
                <w:lang w:val="en-GB"/>
              </w:rPr>
            </w:pPr>
            <w:proofErr w:type="spellStart"/>
            <w:r>
              <w:rPr>
                <w:rFonts w:ascii="Calibri" w:hAnsi="Calibri" w:cs="Calibri"/>
                <w:color w:val="000000"/>
              </w:rPr>
              <w:t>Freshwater</w:t>
            </w:r>
            <w:proofErr w:type="spellEnd"/>
            <w:r>
              <w:rPr>
                <w:rFonts w:ascii="Calibri" w:hAnsi="Calibri" w:cs="Calibri"/>
                <w:color w:val="000000"/>
              </w:rPr>
              <w:t xml:space="preserve"> Fish</w:t>
            </w:r>
          </w:p>
        </w:tc>
      </w:tr>
      <w:tr w:rsidR="00CA5F10" w14:paraId="7E603BD5" w14:textId="77777777" w:rsidTr="007C6819">
        <w:tc>
          <w:tcPr>
            <w:tcW w:w="1812" w:type="dxa"/>
            <w:vAlign w:val="bottom"/>
          </w:tcPr>
          <w:p w14:paraId="591E7BC1" w14:textId="202ED121" w:rsidR="00CA5F10" w:rsidRDefault="00CA5F10" w:rsidP="00CA5F10">
            <w:pPr>
              <w:rPr>
                <w:lang w:val="en-GB"/>
              </w:rPr>
            </w:pPr>
            <w:r>
              <w:rPr>
                <w:rFonts w:ascii="Calibri" w:hAnsi="Calibri" w:cs="Calibri"/>
                <w:color w:val="000000"/>
              </w:rPr>
              <w:t xml:space="preserve">Sorghum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017E7003" w14:textId="19B2CAE9" w:rsidR="00CA5F10" w:rsidRDefault="00CA5F10" w:rsidP="00CA5F10">
            <w:pPr>
              <w:rPr>
                <w:lang w:val="en-GB"/>
              </w:rPr>
            </w:pPr>
            <w:proofErr w:type="spellStart"/>
            <w:r>
              <w:rPr>
                <w:rFonts w:ascii="Calibri" w:hAnsi="Calibri" w:cs="Calibri"/>
                <w:color w:val="000000"/>
              </w:rPr>
              <w:t>Rape</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Mustardseed</w:t>
            </w:r>
            <w:proofErr w:type="spellEnd"/>
          </w:p>
        </w:tc>
        <w:tc>
          <w:tcPr>
            <w:tcW w:w="1812" w:type="dxa"/>
            <w:vAlign w:val="bottom"/>
          </w:tcPr>
          <w:p w14:paraId="6A9BCED8" w14:textId="641873AA" w:rsidR="00CA5F10" w:rsidRDefault="00CA5F10" w:rsidP="00CA5F10">
            <w:pPr>
              <w:rPr>
                <w:lang w:val="en-GB"/>
              </w:rPr>
            </w:pPr>
            <w:proofErr w:type="spellStart"/>
            <w:r>
              <w:rPr>
                <w:rFonts w:ascii="Calibri" w:hAnsi="Calibri" w:cs="Calibri"/>
                <w:color w:val="000000"/>
              </w:rPr>
              <w:t>Tomatoes</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765B37AB" w14:textId="1D8A518C" w:rsidR="00CA5F10" w:rsidRDefault="00CA5F10" w:rsidP="00CA5F10">
            <w:pPr>
              <w:rPr>
                <w:lang w:val="en-GB"/>
              </w:rPr>
            </w:pPr>
            <w:proofErr w:type="spellStart"/>
            <w:r>
              <w:rPr>
                <w:rFonts w:ascii="Calibri" w:hAnsi="Calibri" w:cs="Calibri"/>
                <w:color w:val="000000"/>
              </w:rPr>
              <w:t>Cloves</w:t>
            </w:r>
            <w:proofErr w:type="spellEnd"/>
          </w:p>
        </w:tc>
        <w:tc>
          <w:tcPr>
            <w:tcW w:w="1813" w:type="dxa"/>
            <w:vAlign w:val="bottom"/>
          </w:tcPr>
          <w:p w14:paraId="24738273" w14:textId="5F58EAB3" w:rsidR="00CA5F10" w:rsidRDefault="00CA5F10" w:rsidP="00CA5F10">
            <w:pPr>
              <w:rPr>
                <w:lang w:val="en-GB"/>
              </w:rPr>
            </w:pPr>
            <w:proofErr w:type="spellStart"/>
            <w:r>
              <w:rPr>
                <w:rFonts w:ascii="Calibri" w:hAnsi="Calibri" w:cs="Calibri"/>
                <w:color w:val="000000"/>
              </w:rPr>
              <w:t>Demersal</w:t>
            </w:r>
            <w:proofErr w:type="spellEnd"/>
            <w:r>
              <w:rPr>
                <w:rFonts w:ascii="Calibri" w:hAnsi="Calibri" w:cs="Calibri"/>
                <w:color w:val="000000"/>
              </w:rPr>
              <w:t xml:space="preserve"> Fish</w:t>
            </w:r>
          </w:p>
        </w:tc>
      </w:tr>
      <w:tr w:rsidR="00CA5F10" w14:paraId="0569886C" w14:textId="77777777" w:rsidTr="007C6819">
        <w:tc>
          <w:tcPr>
            <w:tcW w:w="1812" w:type="dxa"/>
            <w:vAlign w:val="bottom"/>
          </w:tcPr>
          <w:p w14:paraId="4CE45436" w14:textId="3F199E14" w:rsidR="00CA5F10" w:rsidRDefault="00CA5F10" w:rsidP="00CA5F10">
            <w:pPr>
              <w:rPr>
                <w:lang w:val="en-GB"/>
              </w:rPr>
            </w:pPr>
            <w:proofErr w:type="spellStart"/>
            <w:r>
              <w:rPr>
                <w:rFonts w:ascii="Calibri" w:hAnsi="Calibri" w:cs="Calibri"/>
                <w:color w:val="000000"/>
              </w:rPr>
              <w:t>Cereals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2" w:type="dxa"/>
            <w:vAlign w:val="bottom"/>
          </w:tcPr>
          <w:p w14:paraId="6E7F82F1" w14:textId="7B1F04EA" w:rsidR="00CA5F10" w:rsidRDefault="00CA5F10" w:rsidP="00CA5F10">
            <w:pPr>
              <w:rPr>
                <w:lang w:val="en-GB"/>
              </w:rPr>
            </w:pPr>
            <w:proofErr w:type="spellStart"/>
            <w:r>
              <w:rPr>
                <w:rFonts w:ascii="Calibri" w:hAnsi="Calibri" w:cs="Calibri"/>
                <w:color w:val="000000"/>
              </w:rPr>
              <w:t>Cottonseed</w:t>
            </w:r>
            <w:proofErr w:type="spellEnd"/>
          </w:p>
        </w:tc>
        <w:tc>
          <w:tcPr>
            <w:tcW w:w="1812" w:type="dxa"/>
            <w:vAlign w:val="bottom"/>
          </w:tcPr>
          <w:p w14:paraId="2CCF43E6" w14:textId="191A2BE8" w:rsidR="00CA5F10" w:rsidRDefault="00CA5F10" w:rsidP="00CA5F10">
            <w:pPr>
              <w:rPr>
                <w:lang w:val="en-GB"/>
              </w:rPr>
            </w:pPr>
            <w:proofErr w:type="spellStart"/>
            <w:r>
              <w:rPr>
                <w:rFonts w:ascii="Calibri" w:hAnsi="Calibri" w:cs="Calibri"/>
                <w:color w:val="000000"/>
              </w:rPr>
              <w:t>Onions</w:t>
            </w:r>
            <w:proofErr w:type="spellEnd"/>
          </w:p>
        </w:tc>
        <w:tc>
          <w:tcPr>
            <w:tcW w:w="1813" w:type="dxa"/>
            <w:vAlign w:val="bottom"/>
          </w:tcPr>
          <w:p w14:paraId="266C9B35" w14:textId="5E67200E" w:rsidR="00CA5F10" w:rsidRDefault="00CA5F10" w:rsidP="00CA5F10">
            <w:pPr>
              <w:rPr>
                <w:lang w:val="en-GB"/>
              </w:rPr>
            </w:pPr>
            <w:proofErr w:type="spellStart"/>
            <w:r>
              <w:rPr>
                <w:rFonts w:ascii="Calibri" w:hAnsi="Calibri" w:cs="Calibri"/>
                <w:color w:val="000000"/>
              </w:rPr>
              <w:t>Spices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3" w:type="dxa"/>
            <w:vAlign w:val="bottom"/>
          </w:tcPr>
          <w:p w14:paraId="2F8B1320" w14:textId="7130B9BA" w:rsidR="00CA5F10" w:rsidRDefault="00CA5F10" w:rsidP="00CA5F10">
            <w:pPr>
              <w:rPr>
                <w:lang w:val="en-GB"/>
              </w:rPr>
            </w:pPr>
            <w:proofErr w:type="spellStart"/>
            <w:r>
              <w:rPr>
                <w:rFonts w:ascii="Calibri" w:hAnsi="Calibri" w:cs="Calibri"/>
                <w:color w:val="000000"/>
              </w:rPr>
              <w:t>Pelagic</w:t>
            </w:r>
            <w:proofErr w:type="spellEnd"/>
            <w:r>
              <w:rPr>
                <w:rFonts w:ascii="Calibri" w:hAnsi="Calibri" w:cs="Calibri"/>
                <w:color w:val="000000"/>
              </w:rPr>
              <w:t xml:space="preserve"> Fish</w:t>
            </w:r>
          </w:p>
        </w:tc>
      </w:tr>
      <w:tr w:rsidR="00CA5F10" w14:paraId="4CB4E787" w14:textId="77777777" w:rsidTr="007C6819">
        <w:tc>
          <w:tcPr>
            <w:tcW w:w="1812" w:type="dxa"/>
            <w:vAlign w:val="bottom"/>
          </w:tcPr>
          <w:p w14:paraId="3CA349E3" w14:textId="54D2485B" w:rsidR="00CA5F10" w:rsidRDefault="00CA5F10" w:rsidP="00CA5F10">
            <w:pPr>
              <w:rPr>
                <w:lang w:val="en-GB"/>
              </w:rPr>
            </w:pPr>
            <w:proofErr w:type="spellStart"/>
            <w:r>
              <w:rPr>
                <w:rFonts w:ascii="Calibri" w:hAnsi="Calibri" w:cs="Calibri"/>
                <w:color w:val="000000"/>
              </w:rPr>
              <w:t>Potatoes</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5F565B36" w14:textId="700C6EA7" w:rsidR="00CA5F10" w:rsidRDefault="00CA5F10" w:rsidP="00CA5F10">
            <w:pPr>
              <w:rPr>
                <w:lang w:val="en-GB"/>
              </w:rPr>
            </w:pPr>
            <w:r>
              <w:rPr>
                <w:rFonts w:ascii="Calibri" w:hAnsi="Calibri" w:cs="Calibri"/>
                <w:color w:val="000000"/>
              </w:rPr>
              <w:t xml:space="preserve">Coconuts - </w:t>
            </w:r>
            <w:proofErr w:type="spellStart"/>
            <w:r>
              <w:rPr>
                <w:rFonts w:ascii="Calibri" w:hAnsi="Calibri" w:cs="Calibri"/>
                <w:color w:val="000000"/>
              </w:rPr>
              <w:t>Incl</w:t>
            </w:r>
            <w:proofErr w:type="spellEnd"/>
            <w:r>
              <w:rPr>
                <w:rFonts w:ascii="Calibri" w:hAnsi="Calibri" w:cs="Calibri"/>
                <w:color w:val="000000"/>
              </w:rPr>
              <w:t xml:space="preserve"> </w:t>
            </w:r>
            <w:proofErr w:type="spellStart"/>
            <w:r>
              <w:rPr>
                <w:rFonts w:ascii="Calibri" w:hAnsi="Calibri" w:cs="Calibri"/>
                <w:color w:val="000000"/>
              </w:rPr>
              <w:t>Copra</w:t>
            </w:r>
            <w:proofErr w:type="spellEnd"/>
          </w:p>
        </w:tc>
        <w:tc>
          <w:tcPr>
            <w:tcW w:w="1812" w:type="dxa"/>
            <w:vAlign w:val="bottom"/>
          </w:tcPr>
          <w:p w14:paraId="0EF606FA" w14:textId="1C133362" w:rsidR="00CA5F10" w:rsidRDefault="00CA5F10" w:rsidP="00CA5F10">
            <w:pPr>
              <w:rPr>
                <w:lang w:val="en-GB"/>
              </w:rPr>
            </w:pPr>
            <w:proofErr w:type="spellStart"/>
            <w:r>
              <w:rPr>
                <w:rFonts w:ascii="Calibri" w:hAnsi="Calibri" w:cs="Calibri"/>
                <w:color w:val="000000"/>
              </w:rPr>
              <w:t>Vegetables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3" w:type="dxa"/>
            <w:vAlign w:val="bottom"/>
          </w:tcPr>
          <w:p w14:paraId="0F766EED" w14:textId="35459BC4" w:rsidR="00CA5F10" w:rsidRDefault="00CA5F10" w:rsidP="00CA5F10">
            <w:pPr>
              <w:rPr>
                <w:lang w:val="en-GB"/>
              </w:rPr>
            </w:pPr>
            <w:r>
              <w:rPr>
                <w:rFonts w:ascii="Calibri" w:hAnsi="Calibri" w:cs="Calibri"/>
                <w:color w:val="000000"/>
              </w:rPr>
              <w:t>Wine</w:t>
            </w:r>
          </w:p>
        </w:tc>
        <w:tc>
          <w:tcPr>
            <w:tcW w:w="1813" w:type="dxa"/>
            <w:vAlign w:val="bottom"/>
          </w:tcPr>
          <w:p w14:paraId="4D8A4639" w14:textId="75521991" w:rsidR="00CA5F10" w:rsidRDefault="00CA5F10" w:rsidP="00CA5F10">
            <w:pPr>
              <w:rPr>
                <w:lang w:val="en-GB"/>
              </w:rPr>
            </w:pPr>
            <w:r>
              <w:rPr>
                <w:rFonts w:ascii="Calibri" w:hAnsi="Calibri" w:cs="Calibri"/>
                <w:color w:val="000000"/>
              </w:rPr>
              <w:t xml:space="preserve">Marine Fish, </w:t>
            </w:r>
            <w:proofErr w:type="spellStart"/>
            <w:r>
              <w:rPr>
                <w:rFonts w:ascii="Calibri" w:hAnsi="Calibri" w:cs="Calibri"/>
                <w:color w:val="000000"/>
              </w:rPr>
              <w:t>Other</w:t>
            </w:r>
            <w:proofErr w:type="spellEnd"/>
          </w:p>
        </w:tc>
      </w:tr>
      <w:tr w:rsidR="00CA5F10" w14:paraId="25FB8351" w14:textId="77777777" w:rsidTr="007C6819">
        <w:tc>
          <w:tcPr>
            <w:tcW w:w="1812" w:type="dxa"/>
            <w:vAlign w:val="bottom"/>
          </w:tcPr>
          <w:p w14:paraId="5322F252" w14:textId="222EC08C" w:rsidR="00CA5F10" w:rsidRDefault="00CA5F10" w:rsidP="00CA5F10">
            <w:pPr>
              <w:rPr>
                <w:lang w:val="en-GB"/>
              </w:rPr>
            </w:pPr>
            <w:proofErr w:type="spellStart"/>
            <w:r>
              <w:rPr>
                <w:rFonts w:ascii="Calibri" w:hAnsi="Calibri" w:cs="Calibri"/>
                <w:color w:val="000000"/>
              </w:rPr>
              <w:t>Cassava</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2" w:type="dxa"/>
            <w:vAlign w:val="bottom"/>
          </w:tcPr>
          <w:p w14:paraId="7EB70A2E" w14:textId="27FE015E" w:rsidR="00CA5F10" w:rsidRDefault="00CA5F10" w:rsidP="00CA5F10">
            <w:pPr>
              <w:rPr>
                <w:lang w:val="en-GB"/>
              </w:rPr>
            </w:pPr>
            <w:proofErr w:type="spellStart"/>
            <w:r>
              <w:rPr>
                <w:rFonts w:ascii="Calibri" w:hAnsi="Calibri" w:cs="Calibri"/>
                <w:color w:val="000000"/>
              </w:rPr>
              <w:t>Sesame</w:t>
            </w:r>
            <w:proofErr w:type="spellEnd"/>
            <w:r>
              <w:rPr>
                <w:rFonts w:ascii="Calibri" w:hAnsi="Calibri" w:cs="Calibri"/>
                <w:color w:val="000000"/>
              </w:rPr>
              <w:t xml:space="preserve"> </w:t>
            </w:r>
            <w:proofErr w:type="spellStart"/>
            <w:r>
              <w:rPr>
                <w:rFonts w:ascii="Calibri" w:hAnsi="Calibri" w:cs="Calibri"/>
                <w:color w:val="000000"/>
              </w:rPr>
              <w:t>seed</w:t>
            </w:r>
            <w:proofErr w:type="spellEnd"/>
          </w:p>
        </w:tc>
        <w:tc>
          <w:tcPr>
            <w:tcW w:w="1812" w:type="dxa"/>
            <w:vAlign w:val="bottom"/>
          </w:tcPr>
          <w:p w14:paraId="4F0E711C" w14:textId="27A6F0BF" w:rsidR="00CA5F10" w:rsidRDefault="00CA5F10" w:rsidP="00CA5F10">
            <w:pPr>
              <w:rPr>
                <w:lang w:val="en-GB"/>
              </w:rPr>
            </w:pPr>
            <w:proofErr w:type="spellStart"/>
            <w:r>
              <w:rPr>
                <w:rFonts w:ascii="Calibri" w:hAnsi="Calibri" w:cs="Calibri"/>
              </w:rPr>
              <w:t>Oranges</w:t>
            </w:r>
            <w:proofErr w:type="spellEnd"/>
            <w:r>
              <w:rPr>
                <w:rFonts w:ascii="Calibri" w:hAnsi="Calibri" w:cs="Calibri"/>
              </w:rPr>
              <w:t xml:space="preserve">, </w:t>
            </w:r>
            <w:proofErr w:type="spellStart"/>
            <w:r>
              <w:rPr>
                <w:rFonts w:ascii="Calibri" w:hAnsi="Calibri" w:cs="Calibri"/>
              </w:rPr>
              <w:t>Mandarines</w:t>
            </w:r>
            <w:proofErr w:type="spellEnd"/>
          </w:p>
        </w:tc>
        <w:tc>
          <w:tcPr>
            <w:tcW w:w="1813" w:type="dxa"/>
            <w:vAlign w:val="bottom"/>
          </w:tcPr>
          <w:p w14:paraId="7816164F" w14:textId="4A759082" w:rsidR="00CA5F10" w:rsidRDefault="00CA5F10" w:rsidP="00CA5F10">
            <w:pPr>
              <w:rPr>
                <w:lang w:val="en-GB"/>
              </w:rPr>
            </w:pPr>
            <w:r>
              <w:rPr>
                <w:rFonts w:ascii="Calibri" w:hAnsi="Calibri" w:cs="Calibri"/>
                <w:color w:val="000000"/>
              </w:rPr>
              <w:t>Beer</w:t>
            </w:r>
          </w:p>
        </w:tc>
        <w:tc>
          <w:tcPr>
            <w:tcW w:w="1813" w:type="dxa"/>
            <w:vAlign w:val="bottom"/>
          </w:tcPr>
          <w:p w14:paraId="0262DE6C" w14:textId="69ABB966" w:rsidR="00CA5F10" w:rsidRDefault="00CA5F10" w:rsidP="00CA5F10">
            <w:pPr>
              <w:rPr>
                <w:lang w:val="en-GB"/>
              </w:rPr>
            </w:pPr>
            <w:proofErr w:type="spellStart"/>
            <w:r>
              <w:rPr>
                <w:rFonts w:ascii="Calibri" w:hAnsi="Calibri" w:cs="Calibri"/>
                <w:color w:val="000000"/>
              </w:rPr>
              <w:t>Crustaceans</w:t>
            </w:r>
            <w:proofErr w:type="spellEnd"/>
          </w:p>
        </w:tc>
      </w:tr>
      <w:tr w:rsidR="00CA5F10" w14:paraId="24117D2F" w14:textId="77777777" w:rsidTr="007C6819">
        <w:tc>
          <w:tcPr>
            <w:tcW w:w="1812" w:type="dxa"/>
            <w:vAlign w:val="bottom"/>
          </w:tcPr>
          <w:p w14:paraId="3CE9891A" w14:textId="769D8D81" w:rsidR="00CA5F10" w:rsidRDefault="00CA5F10" w:rsidP="00CA5F10">
            <w:pPr>
              <w:rPr>
                <w:lang w:val="en-GB"/>
              </w:rPr>
            </w:pPr>
            <w:proofErr w:type="spellStart"/>
            <w:r>
              <w:rPr>
                <w:rFonts w:ascii="Calibri" w:hAnsi="Calibri" w:cs="Calibri"/>
                <w:color w:val="000000"/>
              </w:rPr>
              <w:t>Sweet</w:t>
            </w:r>
            <w:proofErr w:type="spellEnd"/>
            <w:r>
              <w:rPr>
                <w:rFonts w:ascii="Calibri" w:hAnsi="Calibri" w:cs="Calibri"/>
                <w:color w:val="000000"/>
              </w:rPr>
              <w:t xml:space="preserve"> </w:t>
            </w:r>
            <w:proofErr w:type="spellStart"/>
            <w:r>
              <w:rPr>
                <w:rFonts w:ascii="Calibri" w:hAnsi="Calibri" w:cs="Calibri"/>
                <w:color w:val="000000"/>
              </w:rPr>
              <w:t>potatoes</w:t>
            </w:r>
            <w:proofErr w:type="spellEnd"/>
          </w:p>
        </w:tc>
        <w:tc>
          <w:tcPr>
            <w:tcW w:w="1812" w:type="dxa"/>
            <w:vAlign w:val="bottom"/>
          </w:tcPr>
          <w:p w14:paraId="663D90A5" w14:textId="568740FF" w:rsidR="00CA5F10" w:rsidRDefault="00CA5F10" w:rsidP="00CA5F10">
            <w:pPr>
              <w:rPr>
                <w:lang w:val="en-GB"/>
              </w:rPr>
            </w:pPr>
            <w:proofErr w:type="spellStart"/>
            <w:r>
              <w:rPr>
                <w:rFonts w:ascii="Calibri" w:hAnsi="Calibri" w:cs="Calibri"/>
                <w:color w:val="000000"/>
              </w:rPr>
              <w:t>Olives</w:t>
            </w:r>
            <w:proofErr w:type="spellEnd"/>
            <w:r>
              <w:rPr>
                <w:rFonts w:ascii="Calibri" w:hAnsi="Calibri" w:cs="Calibri"/>
                <w:color w:val="000000"/>
              </w:rPr>
              <w:t xml:space="preserve"> (</w:t>
            </w:r>
            <w:proofErr w:type="spellStart"/>
            <w:r>
              <w:rPr>
                <w:rFonts w:ascii="Calibri" w:hAnsi="Calibri" w:cs="Calibri"/>
                <w:color w:val="000000"/>
              </w:rPr>
              <w:t>including</w:t>
            </w:r>
            <w:proofErr w:type="spellEnd"/>
            <w:r>
              <w:rPr>
                <w:rFonts w:ascii="Calibri" w:hAnsi="Calibri" w:cs="Calibri"/>
                <w:color w:val="000000"/>
              </w:rPr>
              <w:t xml:space="preserve"> </w:t>
            </w:r>
            <w:proofErr w:type="spellStart"/>
            <w:r>
              <w:rPr>
                <w:rFonts w:ascii="Calibri" w:hAnsi="Calibri" w:cs="Calibri"/>
                <w:color w:val="000000"/>
              </w:rPr>
              <w:t>preserved</w:t>
            </w:r>
            <w:proofErr w:type="spellEnd"/>
            <w:r>
              <w:rPr>
                <w:rFonts w:ascii="Calibri" w:hAnsi="Calibri" w:cs="Calibri"/>
                <w:color w:val="000000"/>
              </w:rPr>
              <w:t>)</w:t>
            </w:r>
          </w:p>
        </w:tc>
        <w:tc>
          <w:tcPr>
            <w:tcW w:w="1812" w:type="dxa"/>
            <w:vAlign w:val="bottom"/>
          </w:tcPr>
          <w:p w14:paraId="62E300DA" w14:textId="4A6EA76D" w:rsidR="00CA5F10" w:rsidRDefault="00CA5F10" w:rsidP="00CA5F10">
            <w:pPr>
              <w:rPr>
                <w:lang w:val="en-GB"/>
              </w:rPr>
            </w:pPr>
            <w:proofErr w:type="spellStart"/>
            <w:r>
              <w:rPr>
                <w:rFonts w:ascii="Calibri" w:hAnsi="Calibri" w:cs="Calibri"/>
                <w:color w:val="000000"/>
              </w:rPr>
              <w:t>Lemons</w:t>
            </w:r>
            <w:proofErr w:type="spellEnd"/>
            <w:r>
              <w:rPr>
                <w:rFonts w:ascii="Calibri" w:hAnsi="Calibri" w:cs="Calibri"/>
                <w:color w:val="000000"/>
              </w:rPr>
              <w:t xml:space="preserve">, Limes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39A48F26" w14:textId="1B35B10F" w:rsidR="00CA5F10" w:rsidRDefault="00CA5F10" w:rsidP="00CA5F10">
            <w:pPr>
              <w:rPr>
                <w:lang w:val="en-GB"/>
              </w:rPr>
            </w:pPr>
            <w:proofErr w:type="spellStart"/>
            <w:r>
              <w:rPr>
                <w:rFonts w:ascii="Calibri" w:hAnsi="Calibri" w:cs="Calibri"/>
                <w:color w:val="000000"/>
              </w:rPr>
              <w:t>Beverages</w:t>
            </w:r>
            <w:proofErr w:type="spellEnd"/>
            <w:r>
              <w:rPr>
                <w:rFonts w:ascii="Calibri" w:hAnsi="Calibri" w:cs="Calibri"/>
                <w:color w:val="000000"/>
              </w:rPr>
              <w:t xml:space="preserve">, </w:t>
            </w:r>
            <w:proofErr w:type="spellStart"/>
            <w:r>
              <w:rPr>
                <w:rFonts w:ascii="Calibri" w:hAnsi="Calibri" w:cs="Calibri"/>
                <w:color w:val="000000"/>
              </w:rPr>
              <w:t>Fermented</w:t>
            </w:r>
            <w:proofErr w:type="spellEnd"/>
          </w:p>
        </w:tc>
        <w:tc>
          <w:tcPr>
            <w:tcW w:w="1813" w:type="dxa"/>
            <w:vAlign w:val="bottom"/>
          </w:tcPr>
          <w:p w14:paraId="79148A7B" w14:textId="7BF46348" w:rsidR="00CA5F10" w:rsidRDefault="00CA5F10" w:rsidP="00CA5F10">
            <w:pPr>
              <w:rPr>
                <w:lang w:val="en-GB"/>
              </w:rPr>
            </w:pPr>
            <w:proofErr w:type="spellStart"/>
            <w:r>
              <w:rPr>
                <w:rFonts w:ascii="Calibri" w:hAnsi="Calibri" w:cs="Calibri"/>
                <w:color w:val="000000"/>
              </w:rPr>
              <w:t>Cephalopods</w:t>
            </w:r>
            <w:proofErr w:type="spellEnd"/>
          </w:p>
        </w:tc>
      </w:tr>
      <w:tr w:rsidR="00CA5F10" w14:paraId="2EE035CB" w14:textId="77777777" w:rsidTr="007C6819">
        <w:tc>
          <w:tcPr>
            <w:tcW w:w="1812" w:type="dxa"/>
            <w:vAlign w:val="bottom"/>
          </w:tcPr>
          <w:p w14:paraId="4DFC2826" w14:textId="154A751E" w:rsidR="00CA5F10" w:rsidRDefault="00CA5F10" w:rsidP="00CA5F10">
            <w:pPr>
              <w:rPr>
                <w:lang w:val="en-GB"/>
              </w:rPr>
            </w:pPr>
            <w:proofErr w:type="spellStart"/>
            <w:r>
              <w:rPr>
                <w:rFonts w:ascii="Calibri" w:hAnsi="Calibri" w:cs="Calibri"/>
                <w:color w:val="000000"/>
              </w:rPr>
              <w:t>Roots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2" w:type="dxa"/>
            <w:vAlign w:val="bottom"/>
          </w:tcPr>
          <w:p w14:paraId="5D9D1CDC" w14:textId="1DD56C47" w:rsidR="00CA5F10" w:rsidRDefault="00CA5F10" w:rsidP="00CA5F10">
            <w:pPr>
              <w:rPr>
                <w:lang w:val="en-GB"/>
              </w:rPr>
            </w:pPr>
            <w:proofErr w:type="spellStart"/>
            <w:r>
              <w:rPr>
                <w:rFonts w:ascii="Calibri" w:hAnsi="Calibri" w:cs="Calibri"/>
                <w:color w:val="000000"/>
              </w:rPr>
              <w:t>Oilcrops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2" w:type="dxa"/>
            <w:vAlign w:val="bottom"/>
          </w:tcPr>
          <w:p w14:paraId="6F6902B4" w14:textId="1219EAD9" w:rsidR="00CA5F10" w:rsidRDefault="00CA5F10" w:rsidP="00CA5F10">
            <w:pPr>
              <w:rPr>
                <w:lang w:val="en-GB"/>
              </w:rPr>
            </w:pPr>
            <w:r>
              <w:rPr>
                <w:rFonts w:ascii="Calibri" w:hAnsi="Calibri" w:cs="Calibri"/>
                <w:color w:val="000000"/>
              </w:rPr>
              <w:t xml:space="preserve">Grapefruit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2A99AAFA" w14:textId="75D63A27" w:rsidR="00CA5F10" w:rsidRDefault="00CA5F10" w:rsidP="00CA5F10">
            <w:pPr>
              <w:rPr>
                <w:lang w:val="en-GB"/>
              </w:rPr>
            </w:pPr>
            <w:proofErr w:type="spellStart"/>
            <w:r>
              <w:rPr>
                <w:rFonts w:ascii="Calibri" w:hAnsi="Calibri" w:cs="Calibri"/>
                <w:color w:val="000000"/>
              </w:rPr>
              <w:t>Beverages</w:t>
            </w:r>
            <w:proofErr w:type="spellEnd"/>
            <w:r>
              <w:rPr>
                <w:rFonts w:ascii="Calibri" w:hAnsi="Calibri" w:cs="Calibri"/>
                <w:color w:val="000000"/>
              </w:rPr>
              <w:t xml:space="preserve">, </w:t>
            </w:r>
            <w:proofErr w:type="spellStart"/>
            <w:r>
              <w:rPr>
                <w:rFonts w:ascii="Calibri" w:hAnsi="Calibri" w:cs="Calibri"/>
                <w:color w:val="000000"/>
              </w:rPr>
              <w:t>Alcoholic</w:t>
            </w:r>
            <w:proofErr w:type="spellEnd"/>
          </w:p>
        </w:tc>
        <w:tc>
          <w:tcPr>
            <w:tcW w:w="1813" w:type="dxa"/>
            <w:vAlign w:val="bottom"/>
          </w:tcPr>
          <w:p w14:paraId="64410EC3" w14:textId="6991AA34" w:rsidR="00CA5F10" w:rsidRDefault="00CA5F10" w:rsidP="00CA5F10">
            <w:pPr>
              <w:rPr>
                <w:lang w:val="en-GB"/>
              </w:rPr>
            </w:pPr>
            <w:proofErr w:type="spellStart"/>
            <w:r>
              <w:rPr>
                <w:rFonts w:ascii="Calibri" w:hAnsi="Calibri" w:cs="Calibri"/>
                <w:color w:val="000000"/>
              </w:rPr>
              <w:t>Molluscs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r>
      <w:tr w:rsidR="00CA5F10" w14:paraId="4E59BC44" w14:textId="77777777" w:rsidTr="007C6819">
        <w:tc>
          <w:tcPr>
            <w:tcW w:w="1812" w:type="dxa"/>
            <w:vAlign w:val="bottom"/>
          </w:tcPr>
          <w:p w14:paraId="6A7C7640" w14:textId="647BBF10" w:rsidR="00CA5F10" w:rsidRDefault="00CA5F10" w:rsidP="00CA5F10">
            <w:pPr>
              <w:rPr>
                <w:lang w:val="en-GB"/>
              </w:rPr>
            </w:pPr>
            <w:proofErr w:type="spellStart"/>
            <w:r>
              <w:rPr>
                <w:rFonts w:ascii="Calibri" w:hAnsi="Calibri" w:cs="Calibri"/>
                <w:color w:val="000000"/>
              </w:rPr>
              <w:t>Yams</w:t>
            </w:r>
            <w:proofErr w:type="spellEnd"/>
          </w:p>
        </w:tc>
        <w:tc>
          <w:tcPr>
            <w:tcW w:w="1812" w:type="dxa"/>
            <w:vAlign w:val="bottom"/>
          </w:tcPr>
          <w:p w14:paraId="43D1565B" w14:textId="1FA79A04" w:rsidR="00CA5F10" w:rsidRDefault="00CA5F10" w:rsidP="00CA5F10">
            <w:pPr>
              <w:rPr>
                <w:lang w:val="en-GB"/>
              </w:rPr>
            </w:pPr>
            <w:proofErr w:type="spellStart"/>
            <w:r>
              <w:rPr>
                <w:rFonts w:ascii="Calibri" w:hAnsi="Calibri" w:cs="Calibri"/>
                <w:color w:val="000000"/>
              </w:rPr>
              <w:t>Soyabean</w:t>
            </w:r>
            <w:proofErr w:type="spellEnd"/>
            <w:r>
              <w:rPr>
                <w:rFonts w:ascii="Calibri" w:hAnsi="Calibri" w:cs="Calibri"/>
                <w:color w:val="000000"/>
              </w:rPr>
              <w:t xml:space="preserve"> Oil</w:t>
            </w:r>
          </w:p>
        </w:tc>
        <w:tc>
          <w:tcPr>
            <w:tcW w:w="1812" w:type="dxa"/>
            <w:vAlign w:val="bottom"/>
          </w:tcPr>
          <w:p w14:paraId="50EACA7B" w14:textId="0753500A" w:rsidR="00CA5F10" w:rsidRDefault="00CA5F10" w:rsidP="00CA5F10">
            <w:pPr>
              <w:rPr>
                <w:lang w:val="en-GB"/>
              </w:rPr>
            </w:pPr>
            <w:r>
              <w:rPr>
                <w:rFonts w:ascii="Calibri" w:hAnsi="Calibri" w:cs="Calibri"/>
                <w:color w:val="000000"/>
              </w:rPr>
              <w:t xml:space="preserve">Citrus, </w:t>
            </w:r>
            <w:proofErr w:type="spellStart"/>
            <w:r>
              <w:rPr>
                <w:rFonts w:ascii="Calibri" w:hAnsi="Calibri" w:cs="Calibri"/>
                <w:color w:val="000000"/>
              </w:rPr>
              <w:t>Other</w:t>
            </w:r>
            <w:proofErr w:type="spellEnd"/>
          </w:p>
        </w:tc>
        <w:tc>
          <w:tcPr>
            <w:tcW w:w="1813" w:type="dxa"/>
            <w:vAlign w:val="bottom"/>
          </w:tcPr>
          <w:p w14:paraId="5A66C053" w14:textId="3681E2BA" w:rsidR="00CA5F10" w:rsidRDefault="00CA5F10" w:rsidP="00CA5F10">
            <w:pPr>
              <w:rPr>
                <w:lang w:val="en-GB"/>
              </w:rPr>
            </w:pPr>
            <w:r>
              <w:rPr>
                <w:rFonts w:ascii="Calibri" w:hAnsi="Calibri" w:cs="Calibri"/>
                <w:color w:val="000000"/>
              </w:rPr>
              <w:t>Infant food</w:t>
            </w:r>
          </w:p>
        </w:tc>
        <w:tc>
          <w:tcPr>
            <w:tcW w:w="1813" w:type="dxa"/>
            <w:vAlign w:val="bottom"/>
          </w:tcPr>
          <w:p w14:paraId="32ED22B8" w14:textId="143B8035" w:rsidR="00CA5F10" w:rsidRDefault="00CA5F10" w:rsidP="00CA5F10">
            <w:pPr>
              <w:rPr>
                <w:lang w:val="en-GB"/>
              </w:rPr>
            </w:pPr>
            <w:proofErr w:type="spellStart"/>
            <w:r>
              <w:rPr>
                <w:rFonts w:ascii="Calibri" w:hAnsi="Calibri" w:cs="Calibri"/>
                <w:color w:val="000000"/>
              </w:rPr>
              <w:t>Aquatic</w:t>
            </w:r>
            <w:proofErr w:type="spellEnd"/>
            <w:r>
              <w:rPr>
                <w:rFonts w:ascii="Calibri" w:hAnsi="Calibri" w:cs="Calibri"/>
                <w:color w:val="000000"/>
              </w:rPr>
              <w:t xml:space="preserve"> Animals, </w:t>
            </w:r>
            <w:proofErr w:type="spellStart"/>
            <w:r>
              <w:rPr>
                <w:rFonts w:ascii="Calibri" w:hAnsi="Calibri" w:cs="Calibri"/>
                <w:color w:val="000000"/>
              </w:rPr>
              <w:t>Others</w:t>
            </w:r>
            <w:proofErr w:type="spellEnd"/>
          </w:p>
        </w:tc>
      </w:tr>
      <w:tr w:rsidR="00CA5F10" w14:paraId="1CAC49DE" w14:textId="77777777" w:rsidTr="007C6819">
        <w:tc>
          <w:tcPr>
            <w:tcW w:w="1812" w:type="dxa"/>
            <w:vAlign w:val="bottom"/>
          </w:tcPr>
          <w:p w14:paraId="63986B38" w14:textId="7A5DA75E" w:rsidR="00CA5F10" w:rsidRDefault="00CA5F10" w:rsidP="00CA5F10">
            <w:pPr>
              <w:rPr>
                <w:lang w:val="en-GB"/>
              </w:rPr>
            </w:pPr>
            <w:r>
              <w:rPr>
                <w:rFonts w:ascii="Calibri" w:hAnsi="Calibri" w:cs="Calibri"/>
                <w:color w:val="000000"/>
              </w:rPr>
              <w:t xml:space="preserve">Sugar </w:t>
            </w:r>
            <w:proofErr w:type="spellStart"/>
            <w:r>
              <w:rPr>
                <w:rFonts w:ascii="Calibri" w:hAnsi="Calibri" w:cs="Calibri"/>
                <w:color w:val="000000"/>
              </w:rPr>
              <w:t>cane</w:t>
            </w:r>
            <w:proofErr w:type="spellEnd"/>
          </w:p>
        </w:tc>
        <w:tc>
          <w:tcPr>
            <w:tcW w:w="1812" w:type="dxa"/>
            <w:vAlign w:val="bottom"/>
          </w:tcPr>
          <w:p w14:paraId="69564079" w14:textId="7BCC4418" w:rsidR="00CA5F10" w:rsidRDefault="00CA5F10" w:rsidP="00CA5F10">
            <w:pPr>
              <w:rPr>
                <w:lang w:val="en-GB"/>
              </w:rPr>
            </w:pPr>
            <w:proofErr w:type="spellStart"/>
            <w:r>
              <w:rPr>
                <w:rFonts w:ascii="Calibri" w:hAnsi="Calibri" w:cs="Calibri"/>
                <w:color w:val="000000"/>
              </w:rPr>
              <w:t>Groundnut</w:t>
            </w:r>
            <w:proofErr w:type="spellEnd"/>
            <w:r>
              <w:rPr>
                <w:rFonts w:ascii="Calibri" w:hAnsi="Calibri" w:cs="Calibri"/>
                <w:color w:val="000000"/>
              </w:rPr>
              <w:t xml:space="preserve"> Oil</w:t>
            </w:r>
          </w:p>
        </w:tc>
        <w:tc>
          <w:tcPr>
            <w:tcW w:w="1812" w:type="dxa"/>
            <w:vAlign w:val="bottom"/>
          </w:tcPr>
          <w:p w14:paraId="2CF448D6" w14:textId="223254DE" w:rsidR="00CA5F10" w:rsidRDefault="00CA5F10" w:rsidP="00CA5F10">
            <w:pPr>
              <w:rPr>
                <w:lang w:val="en-GB"/>
              </w:rPr>
            </w:pPr>
            <w:proofErr w:type="spellStart"/>
            <w:r>
              <w:rPr>
                <w:rFonts w:ascii="Calibri" w:hAnsi="Calibri" w:cs="Calibri"/>
                <w:color w:val="000000"/>
              </w:rPr>
              <w:t>Bananas</w:t>
            </w:r>
            <w:proofErr w:type="spellEnd"/>
          </w:p>
        </w:tc>
        <w:tc>
          <w:tcPr>
            <w:tcW w:w="1813" w:type="dxa"/>
            <w:vAlign w:val="bottom"/>
          </w:tcPr>
          <w:p w14:paraId="329AFC48" w14:textId="2FE3DD73" w:rsidR="00CA5F10" w:rsidRDefault="00CA5F10" w:rsidP="00CA5F10">
            <w:pPr>
              <w:rPr>
                <w:lang w:val="en-GB"/>
              </w:rPr>
            </w:pPr>
            <w:proofErr w:type="spellStart"/>
            <w:r>
              <w:rPr>
                <w:rFonts w:ascii="Calibri" w:hAnsi="Calibri" w:cs="Calibri"/>
                <w:color w:val="000000"/>
              </w:rPr>
              <w:t>Bovine</w:t>
            </w:r>
            <w:proofErr w:type="spellEnd"/>
            <w:r>
              <w:rPr>
                <w:rFonts w:ascii="Calibri" w:hAnsi="Calibri" w:cs="Calibri"/>
                <w:color w:val="000000"/>
              </w:rPr>
              <w:t xml:space="preserve"> </w:t>
            </w:r>
            <w:proofErr w:type="spellStart"/>
            <w:r>
              <w:rPr>
                <w:rFonts w:ascii="Calibri" w:hAnsi="Calibri" w:cs="Calibri"/>
                <w:color w:val="000000"/>
              </w:rPr>
              <w:t>Meat</w:t>
            </w:r>
            <w:proofErr w:type="spellEnd"/>
          </w:p>
        </w:tc>
        <w:tc>
          <w:tcPr>
            <w:tcW w:w="1813" w:type="dxa"/>
            <w:vAlign w:val="bottom"/>
          </w:tcPr>
          <w:p w14:paraId="7ECD1505" w14:textId="49B239A2" w:rsidR="00CA5F10" w:rsidRDefault="00CA5F10" w:rsidP="00CA5F10">
            <w:pPr>
              <w:rPr>
                <w:lang w:val="en-GB"/>
              </w:rPr>
            </w:pPr>
            <w:proofErr w:type="spellStart"/>
            <w:r>
              <w:rPr>
                <w:rFonts w:ascii="Calibri" w:hAnsi="Calibri" w:cs="Calibri"/>
                <w:color w:val="000000"/>
              </w:rPr>
              <w:t>Aquatic</w:t>
            </w:r>
            <w:proofErr w:type="spellEnd"/>
            <w:r>
              <w:rPr>
                <w:rFonts w:ascii="Calibri" w:hAnsi="Calibri" w:cs="Calibri"/>
                <w:color w:val="000000"/>
              </w:rPr>
              <w:t xml:space="preserve"> </w:t>
            </w:r>
            <w:proofErr w:type="spellStart"/>
            <w:r>
              <w:rPr>
                <w:rFonts w:ascii="Calibri" w:hAnsi="Calibri" w:cs="Calibri"/>
                <w:color w:val="000000"/>
              </w:rPr>
              <w:t>Plants</w:t>
            </w:r>
            <w:proofErr w:type="spellEnd"/>
          </w:p>
        </w:tc>
      </w:tr>
      <w:tr w:rsidR="00CA5F10" w14:paraId="5A1C91B5" w14:textId="77777777" w:rsidTr="007C6819">
        <w:tc>
          <w:tcPr>
            <w:tcW w:w="1812" w:type="dxa"/>
            <w:vAlign w:val="bottom"/>
          </w:tcPr>
          <w:p w14:paraId="189A969A" w14:textId="75EACA30" w:rsidR="00CA5F10" w:rsidRDefault="00CA5F10" w:rsidP="00CA5F10">
            <w:pPr>
              <w:rPr>
                <w:lang w:val="en-GB"/>
              </w:rPr>
            </w:pPr>
            <w:r>
              <w:rPr>
                <w:rFonts w:ascii="Calibri" w:hAnsi="Calibri" w:cs="Calibri"/>
                <w:color w:val="000000"/>
              </w:rPr>
              <w:t>Sugar beet</w:t>
            </w:r>
          </w:p>
        </w:tc>
        <w:tc>
          <w:tcPr>
            <w:tcW w:w="1812" w:type="dxa"/>
            <w:vAlign w:val="bottom"/>
          </w:tcPr>
          <w:p w14:paraId="7D905A53" w14:textId="665D5935" w:rsidR="00CA5F10" w:rsidRDefault="00CA5F10" w:rsidP="00CA5F10">
            <w:pPr>
              <w:rPr>
                <w:lang w:val="en-GB"/>
              </w:rPr>
            </w:pPr>
            <w:proofErr w:type="spellStart"/>
            <w:r>
              <w:rPr>
                <w:rFonts w:ascii="Calibri" w:hAnsi="Calibri" w:cs="Calibri"/>
                <w:color w:val="000000"/>
              </w:rPr>
              <w:t>Sunflowerseed</w:t>
            </w:r>
            <w:proofErr w:type="spellEnd"/>
            <w:r>
              <w:rPr>
                <w:rFonts w:ascii="Calibri" w:hAnsi="Calibri" w:cs="Calibri"/>
                <w:color w:val="000000"/>
              </w:rPr>
              <w:t xml:space="preserve"> Oil</w:t>
            </w:r>
          </w:p>
        </w:tc>
        <w:tc>
          <w:tcPr>
            <w:tcW w:w="1812" w:type="dxa"/>
            <w:vAlign w:val="bottom"/>
          </w:tcPr>
          <w:p w14:paraId="25E60DD4" w14:textId="7FEE9C31" w:rsidR="00CA5F10" w:rsidRDefault="00CA5F10" w:rsidP="00CA5F10">
            <w:pPr>
              <w:rPr>
                <w:lang w:val="en-GB"/>
              </w:rPr>
            </w:pPr>
            <w:proofErr w:type="spellStart"/>
            <w:r>
              <w:rPr>
                <w:rFonts w:ascii="Calibri" w:hAnsi="Calibri" w:cs="Calibri"/>
                <w:color w:val="000000"/>
              </w:rPr>
              <w:t>Plantains</w:t>
            </w:r>
            <w:proofErr w:type="spellEnd"/>
          </w:p>
        </w:tc>
        <w:tc>
          <w:tcPr>
            <w:tcW w:w="1813" w:type="dxa"/>
            <w:vAlign w:val="bottom"/>
          </w:tcPr>
          <w:p w14:paraId="05AD323F" w14:textId="53B3637C" w:rsidR="00CA5F10" w:rsidRDefault="00CA5F10" w:rsidP="00CA5F10">
            <w:pPr>
              <w:rPr>
                <w:lang w:val="en-GB"/>
              </w:rPr>
            </w:pPr>
            <w:proofErr w:type="spellStart"/>
            <w:r>
              <w:rPr>
                <w:rFonts w:ascii="Calibri" w:hAnsi="Calibri" w:cs="Calibri"/>
                <w:color w:val="000000"/>
              </w:rPr>
              <w:t>Mutton</w:t>
            </w:r>
            <w:proofErr w:type="spellEnd"/>
            <w:r>
              <w:rPr>
                <w:rFonts w:ascii="Calibri" w:hAnsi="Calibri" w:cs="Calibri"/>
                <w:color w:val="000000"/>
              </w:rPr>
              <w:t xml:space="preserve"> &amp; </w:t>
            </w:r>
            <w:proofErr w:type="spellStart"/>
            <w:r>
              <w:rPr>
                <w:rFonts w:ascii="Calibri" w:hAnsi="Calibri" w:cs="Calibri"/>
                <w:color w:val="000000"/>
              </w:rPr>
              <w:t>Goat</w:t>
            </w:r>
            <w:proofErr w:type="spellEnd"/>
            <w:r>
              <w:rPr>
                <w:rFonts w:ascii="Calibri" w:hAnsi="Calibri" w:cs="Calibri"/>
                <w:color w:val="000000"/>
              </w:rPr>
              <w:t xml:space="preserve"> </w:t>
            </w:r>
            <w:proofErr w:type="spellStart"/>
            <w:r>
              <w:rPr>
                <w:rFonts w:ascii="Calibri" w:hAnsi="Calibri" w:cs="Calibri"/>
                <w:color w:val="000000"/>
              </w:rPr>
              <w:t>Meat</w:t>
            </w:r>
            <w:proofErr w:type="spellEnd"/>
          </w:p>
        </w:tc>
        <w:tc>
          <w:tcPr>
            <w:tcW w:w="1813" w:type="dxa"/>
            <w:vAlign w:val="bottom"/>
          </w:tcPr>
          <w:p w14:paraId="606D3F26" w14:textId="5559E786" w:rsidR="00CA5F10" w:rsidRDefault="00CA5F10" w:rsidP="00CA5F10">
            <w:pPr>
              <w:rPr>
                <w:lang w:val="en-GB"/>
              </w:rPr>
            </w:pPr>
            <w:r>
              <w:rPr>
                <w:rFonts w:ascii="Calibri" w:hAnsi="Calibri" w:cs="Calibri"/>
                <w:color w:val="000000"/>
              </w:rPr>
              <w:t>Fish, Body Oil</w:t>
            </w:r>
          </w:p>
        </w:tc>
      </w:tr>
      <w:tr w:rsidR="00CA5F10" w14:paraId="0C282EA6" w14:textId="77777777" w:rsidTr="007C6819">
        <w:tc>
          <w:tcPr>
            <w:tcW w:w="1812" w:type="dxa"/>
            <w:vAlign w:val="bottom"/>
          </w:tcPr>
          <w:p w14:paraId="150EC517" w14:textId="4B5B9C2E" w:rsidR="00CA5F10" w:rsidRDefault="00CA5F10" w:rsidP="00CA5F10">
            <w:pPr>
              <w:rPr>
                <w:lang w:val="en-GB"/>
              </w:rPr>
            </w:pPr>
            <w:r>
              <w:rPr>
                <w:rFonts w:ascii="Calibri" w:hAnsi="Calibri" w:cs="Calibri"/>
                <w:color w:val="000000"/>
              </w:rPr>
              <w:t>Sugar non-</w:t>
            </w:r>
            <w:proofErr w:type="spellStart"/>
            <w:r>
              <w:rPr>
                <w:rFonts w:ascii="Calibri" w:hAnsi="Calibri" w:cs="Calibri"/>
                <w:color w:val="000000"/>
              </w:rPr>
              <w:t>centrifugal</w:t>
            </w:r>
            <w:proofErr w:type="spellEnd"/>
          </w:p>
        </w:tc>
        <w:tc>
          <w:tcPr>
            <w:tcW w:w="1812" w:type="dxa"/>
            <w:vAlign w:val="bottom"/>
          </w:tcPr>
          <w:p w14:paraId="72ABD241" w14:textId="26343646" w:rsidR="00CA5F10" w:rsidRDefault="00CA5F10" w:rsidP="00CA5F10">
            <w:pPr>
              <w:rPr>
                <w:lang w:val="en-GB"/>
              </w:rPr>
            </w:pPr>
            <w:proofErr w:type="spellStart"/>
            <w:r>
              <w:rPr>
                <w:rFonts w:ascii="Calibri" w:hAnsi="Calibri" w:cs="Calibri"/>
                <w:color w:val="000000"/>
              </w:rPr>
              <w:t>Rape</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Mustard</w:t>
            </w:r>
            <w:proofErr w:type="spellEnd"/>
            <w:r>
              <w:rPr>
                <w:rFonts w:ascii="Calibri" w:hAnsi="Calibri" w:cs="Calibri"/>
                <w:color w:val="000000"/>
              </w:rPr>
              <w:t xml:space="preserve"> Oil</w:t>
            </w:r>
          </w:p>
        </w:tc>
        <w:tc>
          <w:tcPr>
            <w:tcW w:w="1812" w:type="dxa"/>
            <w:vAlign w:val="bottom"/>
          </w:tcPr>
          <w:p w14:paraId="44ADEBB8" w14:textId="7FEAF1F1" w:rsidR="00CA5F10" w:rsidRDefault="00CA5F10" w:rsidP="00CA5F10">
            <w:pPr>
              <w:rPr>
                <w:lang w:val="en-GB"/>
              </w:rPr>
            </w:pPr>
            <w:proofErr w:type="spellStart"/>
            <w:r>
              <w:rPr>
                <w:rFonts w:ascii="Calibri" w:hAnsi="Calibri" w:cs="Calibri"/>
                <w:color w:val="000000"/>
              </w:rPr>
              <w:t>Apples</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5F38BF18" w14:textId="23FC7CAB" w:rsidR="00CA5F10" w:rsidRDefault="00CA5F10" w:rsidP="00CA5F10">
            <w:pPr>
              <w:rPr>
                <w:lang w:val="en-GB"/>
              </w:rPr>
            </w:pPr>
            <w:proofErr w:type="spellStart"/>
            <w:r>
              <w:rPr>
                <w:rFonts w:ascii="Calibri" w:hAnsi="Calibri" w:cs="Calibri"/>
                <w:color w:val="000000"/>
              </w:rPr>
              <w:t>Pigmeat</w:t>
            </w:r>
            <w:proofErr w:type="spellEnd"/>
          </w:p>
        </w:tc>
        <w:tc>
          <w:tcPr>
            <w:tcW w:w="1813" w:type="dxa"/>
            <w:vAlign w:val="bottom"/>
          </w:tcPr>
          <w:p w14:paraId="1F07DFFA" w14:textId="7513DA31" w:rsidR="00CA5F10" w:rsidRDefault="00CA5F10" w:rsidP="00CA5F10">
            <w:pPr>
              <w:rPr>
                <w:lang w:val="en-GB"/>
              </w:rPr>
            </w:pPr>
            <w:r>
              <w:rPr>
                <w:rFonts w:ascii="Calibri" w:hAnsi="Calibri" w:cs="Calibri"/>
                <w:color w:val="000000"/>
              </w:rPr>
              <w:t xml:space="preserve">Fish, </w:t>
            </w:r>
            <w:proofErr w:type="spellStart"/>
            <w:r>
              <w:rPr>
                <w:rFonts w:ascii="Calibri" w:hAnsi="Calibri" w:cs="Calibri"/>
                <w:color w:val="000000"/>
              </w:rPr>
              <w:t>Liver</w:t>
            </w:r>
            <w:proofErr w:type="spellEnd"/>
            <w:r>
              <w:rPr>
                <w:rFonts w:ascii="Calibri" w:hAnsi="Calibri" w:cs="Calibri"/>
                <w:color w:val="000000"/>
              </w:rPr>
              <w:t xml:space="preserve"> Oil</w:t>
            </w:r>
          </w:p>
        </w:tc>
      </w:tr>
      <w:tr w:rsidR="00CA5F10" w14:paraId="43CB07A7" w14:textId="77777777" w:rsidTr="007C6819">
        <w:tc>
          <w:tcPr>
            <w:tcW w:w="1812" w:type="dxa"/>
            <w:vAlign w:val="bottom"/>
          </w:tcPr>
          <w:p w14:paraId="7C924BF3" w14:textId="14837D96" w:rsidR="00CA5F10" w:rsidRDefault="00CA5F10" w:rsidP="00CA5F10">
            <w:pPr>
              <w:rPr>
                <w:lang w:val="en-GB"/>
              </w:rPr>
            </w:pPr>
            <w:r>
              <w:rPr>
                <w:rFonts w:ascii="Calibri" w:hAnsi="Calibri" w:cs="Calibri"/>
                <w:color w:val="000000"/>
              </w:rPr>
              <w:t>Sugar (</w:t>
            </w:r>
            <w:proofErr w:type="spellStart"/>
            <w:r>
              <w:rPr>
                <w:rFonts w:ascii="Calibri" w:hAnsi="Calibri" w:cs="Calibri"/>
                <w:color w:val="000000"/>
              </w:rPr>
              <w:t>Raw</w:t>
            </w:r>
            <w:proofErr w:type="spellEnd"/>
            <w:r>
              <w:rPr>
                <w:rFonts w:ascii="Calibri" w:hAnsi="Calibri" w:cs="Calibri"/>
                <w:color w:val="000000"/>
              </w:rPr>
              <w:t xml:space="preserve"> Equivalent)</w:t>
            </w:r>
          </w:p>
        </w:tc>
        <w:tc>
          <w:tcPr>
            <w:tcW w:w="1812" w:type="dxa"/>
            <w:vAlign w:val="bottom"/>
          </w:tcPr>
          <w:p w14:paraId="1378AB95" w14:textId="3C12E41C" w:rsidR="00CA5F10" w:rsidRDefault="00CA5F10" w:rsidP="00CA5F10">
            <w:pPr>
              <w:rPr>
                <w:lang w:val="en-GB"/>
              </w:rPr>
            </w:pPr>
            <w:proofErr w:type="spellStart"/>
            <w:r>
              <w:rPr>
                <w:rFonts w:ascii="Calibri" w:hAnsi="Calibri" w:cs="Calibri"/>
                <w:color w:val="000000"/>
              </w:rPr>
              <w:t>Cottonseed</w:t>
            </w:r>
            <w:proofErr w:type="spellEnd"/>
            <w:r>
              <w:rPr>
                <w:rFonts w:ascii="Calibri" w:hAnsi="Calibri" w:cs="Calibri"/>
                <w:color w:val="000000"/>
              </w:rPr>
              <w:t xml:space="preserve"> Oil</w:t>
            </w:r>
          </w:p>
        </w:tc>
        <w:tc>
          <w:tcPr>
            <w:tcW w:w="1812" w:type="dxa"/>
            <w:vAlign w:val="bottom"/>
          </w:tcPr>
          <w:p w14:paraId="175B21D0" w14:textId="7350AB5A" w:rsidR="00CA5F10" w:rsidRDefault="00CA5F10" w:rsidP="00CA5F10">
            <w:pPr>
              <w:rPr>
                <w:lang w:val="en-GB"/>
              </w:rPr>
            </w:pPr>
            <w:proofErr w:type="spellStart"/>
            <w:r>
              <w:rPr>
                <w:rFonts w:ascii="Calibri" w:hAnsi="Calibri" w:cs="Calibri"/>
                <w:color w:val="000000"/>
              </w:rPr>
              <w:t>Pineapples</w:t>
            </w:r>
            <w:proofErr w:type="spellEnd"/>
            <w:r>
              <w:rPr>
                <w:rFonts w:ascii="Calibri" w:hAnsi="Calibri" w:cs="Calibri"/>
                <w:color w:val="000000"/>
              </w:rPr>
              <w:t xml:space="preserv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c>
          <w:tcPr>
            <w:tcW w:w="1813" w:type="dxa"/>
            <w:vAlign w:val="bottom"/>
          </w:tcPr>
          <w:p w14:paraId="1E2CE242" w14:textId="28475FD3" w:rsidR="00CA5F10" w:rsidRDefault="00CA5F10" w:rsidP="00CA5F10">
            <w:pPr>
              <w:rPr>
                <w:lang w:val="en-GB"/>
              </w:rPr>
            </w:pPr>
            <w:proofErr w:type="spellStart"/>
            <w:r>
              <w:rPr>
                <w:rFonts w:ascii="Calibri" w:hAnsi="Calibri" w:cs="Calibri"/>
                <w:color w:val="000000"/>
              </w:rPr>
              <w:t>Poultry</w:t>
            </w:r>
            <w:proofErr w:type="spellEnd"/>
            <w:r>
              <w:rPr>
                <w:rFonts w:ascii="Calibri" w:hAnsi="Calibri" w:cs="Calibri"/>
                <w:color w:val="000000"/>
              </w:rPr>
              <w:t xml:space="preserve"> </w:t>
            </w:r>
            <w:proofErr w:type="spellStart"/>
            <w:r>
              <w:rPr>
                <w:rFonts w:ascii="Calibri" w:hAnsi="Calibri" w:cs="Calibri"/>
                <w:color w:val="000000"/>
              </w:rPr>
              <w:t>Meat</w:t>
            </w:r>
            <w:proofErr w:type="spellEnd"/>
          </w:p>
        </w:tc>
        <w:tc>
          <w:tcPr>
            <w:tcW w:w="1813" w:type="dxa"/>
            <w:vAlign w:val="bottom"/>
          </w:tcPr>
          <w:p w14:paraId="3AF0D292" w14:textId="15A673D4" w:rsidR="00CA5F10" w:rsidRDefault="00CA5F10" w:rsidP="00CA5F10">
            <w:pPr>
              <w:rPr>
                <w:lang w:val="en-GB"/>
              </w:rPr>
            </w:pPr>
            <w:r>
              <w:rPr>
                <w:rFonts w:ascii="Calibri" w:hAnsi="Calibri" w:cs="Calibri"/>
                <w:color w:val="000000"/>
              </w:rPr>
              <w:t xml:space="preserve">Rice </w:t>
            </w:r>
            <w:proofErr w:type="spellStart"/>
            <w:r>
              <w:rPr>
                <w:rFonts w:ascii="Calibri" w:hAnsi="Calibri" w:cs="Calibri"/>
                <w:color w:val="000000"/>
              </w:rPr>
              <w:t>and</w:t>
            </w:r>
            <w:proofErr w:type="spellEnd"/>
            <w:r>
              <w:rPr>
                <w:rFonts w:ascii="Calibri" w:hAnsi="Calibri" w:cs="Calibri"/>
                <w:color w:val="000000"/>
              </w:rPr>
              <w:t xml:space="preserve"> </w:t>
            </w:r>
            <w:proofErr w:type="spellStart"/>
            <w:r>
              <w:rPr>
                <w:rFonts w:ascii="Calibri" w:hAnsi="Calibri" w:cs="Calibri"/>
                <w:color w:val="000000"/>
              </w:rPr>
              <w:t>products</w:t>
            </w:r>
            <w:proofErr w:type="spellEnd"/>
          </w:p>
        </w:tc>
      </w:tr>
      <w:tr w:rsidR="00CA5F10" w14:paraId="4BC881D3" w14:textId="77777777" w:rsidTr="007C6819">
        <w:tc>
          <w:tcPr>
            <w:tcW w:w="1812" w:type="dxa"/>
            <w:vAlign w:val="bottom"/>
          </w:tcPr>
          <w:p w14:paraId="5EF158A0" w14:textId="1375940C" w:rsidR="00CA5F10" w:rsidRDefault="00CA5F10" w:rsidP="00CA5F10">
            <w:pPr>
              <w:rPr>
                <w:lang w:val="en-GB"/>
              </w:rPr>
            </w:pPr>
            <w:proofErr w:type="spellStart"/>
            <w:r>
              <w:rPr>
                <w:rFonts w:ascii="Calibri" w:hAnsi="Calibri" w:cs="Calibri"/>
                <w:color w:val="000000"/>
              </w:rPr>
              <w:t>Sweeteners</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2" w:type="dxa"/>
            <w:vAlign w:val="bottom"/>
          </w:tcPr>
          <w:p w14:paraId="6BE1CC7C" w14:textId="3BC5E75B" w:rsidR="00CA5F10" w:rsidRDefault="00CA5F10" w:rsidP="00CA5F10">
            <w:pPr>
              <w:rPr>
                <w:lang w:val="en-GB"/>
              </w:rPr>
            </w:pPr>
            <w:proofErr w:type="spellStart"/>
            <w:r>
              <w:rPr>
                <w:rFonts w:ascii="Calibri" w:hAnsi="Calibri" w:cs="Calibri"/>
                <w:color w:val="000000"/>
              </w:rPr>
              <w:t>Palmkernel</w:t>
            </w:r>
            <w:proofErr w:type="spellEnd"/>
            <w:r>
              <w:rPr>
                <w:rFonts w:ascii="Calibri" w:hAnsi="Calibri" w:cs="Calibri"/>
                <w:color w:val="000000"/>
              </w:rPr>
              <w:t xml:space="preserve"> Oil</w:t>
            </w:r>
          </w:p>
        </w:tc>
        <w:tc>
          <w:tcPr>
            <w:tcW w:w="1812" w:type="dxa"/>
            <w:vAlign w:val="bottom"/>
          </w:tcPr>
          <w:p w14:paraId="506EB37F" w14:textId="78CA7ED3" w:rsidR="00CA5F10" w:rsidRDefault="00CA5F10" w:rsidP="00CA5F10">
            <w:pPr>
              <w:rPr>
                <w:lang w:val="en-GB"/>
              </w:rPr>
            </w:pPr>
            <w:r>
              <w:rPr>
                <w:rFonts w:ascii="Calibri" w:hAnsi="Calibri" w:cs="Calibri"/>
                <w:color w:val="000000"/>
              </w:rPr>
              <w:t>Dates</w:t>
            </w:r>
          </w:p>
        </w:tc>
        <w:tc>
          <w:tcPr>
            <w:tcW w:w="1813" w:type="dxa"/>
            <w:vAlign w:val="bottom"/>
          </w:tcPr>
          <w:p w14:paraId="41E8F21E" w14:textId="5533E1DD" w:rsidR="00CA5F10" w:rsidRDefault="00CA5F10" w:rsidP="00CA5F10">
            <w:pPr>
              <w:rPr>
                <w:lang w:val="en-GB"/>
              </w:rPr>
            </w:pPr>
            <w:proofErr w:type="spellStart"/>
            <w:r>
              <w:rPr>
                <w:rFonts w:ascii="Calibri" w:hAnsi="Calibri" w:cs="Calibri"/>
                <w:color w:val="000000"/>
              </w:rPr>
              <w:t>Meat</w:t>
            </w:r>
            <w:proofErr w:type="spellEnd"/>
            <w:r>
              <w:rPr>
                <w:rFonts w:ascii="Calibri" w:hAnsi="Calibri" w:cs="Calibri"/>
                <w:color w:val="000000"/>
              </w:rPr>
              <w:t xml:space="preserve">, </w:t>
            </w:r>
            <w:proofErr w:type="spellStart"/>
            <w:r>
              <w:rPr>
                <w:rFonts w:ascii="Calibri" w:hAnsi="Calibri" w:cs="Calibri"/>
                <w:color w:val="000000"/>
              </w:rPr>
              <w:t>Other</w:t>
            </w:r>
            <w:proofErr w:type="spellEnd"/>
          </w:p>
        </w:tc>
        <w:tc>
          <w:tcPr>
            <w:tcW w:w="1813" w:type="dxa"/>
            <w:vAlign w:val="bottom"/>
          </w:tcPr>
          <w:p w14:paraId="209D40B7" w14:textId="2DB64064" w:rsidR="00CA5F10" w:rsidRDefault="00CA5F10" w:rsidP="00CA5F10">
            <w:pPr>
              <w:rPr>
                <w:lang w:val="en-GB"/>
              </w:rPr>
            </w:pPr>
            <w:proofErr w:type="spellStart"/>
            <w:r>
              <w:rPr>
                <w:rFonts w:ascii="Calibri" w:hAnsi="Calibri" w:cs="Calibri"/>
                <w:color w:val="000000"/>
              </w:rPr>
              <w:t>Milk</w:t>
            </w:r>
            <w:proofErr w:type="spellEnd"/>
            <w:r>
              <w:rPr>
                <w:rFonts w:ascii="Calibri" w:hAnsi="Calibri" w:cs="Calibri"/>
                <w:color w:val="000000"/>
              </w:rPr>
              <w:t xml:space="preserve"> - </w:t>
            </w:r>
            <w:proofErr w:type="spellStart"/>
            <w:r>
              <w:rPr>
                <w:rFonts w:ascii="Calibri" w:hAnsi="Calibri" w:cs="Calibri"/>
                <w:color w:val="000000"/>
              </w:rPr>
              <w:t>Excluding</w:t>
            </w:r>
            <w:proofErr w:type="spellEnd"/>
            <w:r>
              <w:rPr>
                <w:rFonts w:ascii="Calibri" w:hAnsi="Calibri" w:cs="Calibri"/>
                <w:color w:val="000000"/>
              </w:rPr>
              <w:t xml:space="preserve"> Butter</w:t>
            </w:r>
          </w:p>
        </w:tc>
      </w:tr>
      <w:tr w:rsidR="00CA5F10" w14:paraId="4747BCFC" w14:textId="77777777" w:rsidTr="007C6819">
        <w:tc>
          <w:tcPr>
            <w:tcW w:w="1812" w:type="dxa"/>
            <w:vAlign w:val="bottom"/>
          </w:tcPr>
          <w:p w14:paraId="66295138" w14:textId="17E83161" w:rsidR="00CA5F10" w:rsidRPr="007C6819" w:rsidRDefault="00CA5F10" w:rsidP="00CA5F10">
            <w:pPr>
              <w:rPr>
                <w:rFonts w:ascii="Calibri" w:hAnsi="Calibri" w:cs="Calibri"/>
                <w:color w:val="000000"/>
              </w:rPr>
            </w:pPr>
            <w:proofErr w:type="spellStart"/>
            <w:r>
              <w:rPr>
                <w:rFonts w:ascii="Calibri" w:hAnsi="Calibri" w:cs="Calibri"/>
                <w:color w:val="000000"/>
              </w:rPr>
              <w:t>Beans</w:t>
            </w:r>
            <w:proofErr w:type="spellEnd"/>
          </w:p>
        </w:tc>
        <w:tc>
          <w:tcPr>
            <w:tcW w:w="1812" w:type="dxa"/>
            <w:vAlign w:val="bottom"/>
          </w:tcPr>
          <w:p w14:paraId="5A1DBBD1" w14:textId="32495817" w:rsidR="00CA5F10" w:rsidRDefault="00CA5F10" w:rsidP="00CA5F10">
            <w:pPr>
              <w:rPr>
                <w:lang w:val="en-GB"/>
              </w:rPr>
            </w:pPr>
            <w:r>
              <w:rPr>
                <w:rFonts w:ascii="Calibri" w:hAnsi="Calibri" w:cs="Calibri"/>
                <w:color w:val="000000"/>
              </w:rPr>
              <w:t>Palm Oil</w:t>
            </w:r>
          </w:p>
        </w:tc>
        <w:tc>
          <w:tcPr>
            <w:tcW w:w="1812" w:type="dxa"/>
            <w:vAlign w:val="bottom"/>
          </w:tcPr>
          <w:p w14:paraId="41BB1F09" w14:textId="0B704A7C" w:rsidR="00CA5F10" w:rsidRDefault="00CA5F10" w:rsidP="00CA5F10">
            <w:pPr>
              <w:rPr>
                <w:lang w:val="en-GB"/>
              </w:rPr>
            </w:pPr>
            <w:r w:rsidRPr="007C6819">
              <w:rPr>
                <w:rFonts w:ascii="Calibri" w:hAnsi="Calibri" w:cs="Calibri"/>
                <w:color w:val="000000"/>
                <w:lang w:val="en-GB"/>
              </w:rPr>
              <w:t>Grapes and products (</w:t>
            </w:r>
            <w:proofErr w:type="spellStart"/>
            <w:r w:rsidRPr="007C6819">
              <w:rPr>
                <w:rFonts w:ascii="Calibri" w:hAnsi="Calibri" w:cs="Calibri"/>
                <w:color w:val="000000"/>
                <w:lang w:val="en-GB"/>
              </w:rPr>
              <w:t>excl</w:t>
            </w:r>
            <w:proofErr w:type="spellEnd"/>
            <w:r w:rsidRPr="007C6819">
              <w:rPr>
                <w:rFonts w:ascii="Calibri" w:hAnsi="Calibri" w:cs="Calibri"/>
                <w:color w:val="000000"/>
                <w:lang w:val="en-GB"/>
              </w:rPr>
              <w:t xml:space="preserve"> wine)</w:t>
            </w:r>
          </w:p>
        </w:tc>
        <w:tc>
          <w:tcPr>
            <w:tcW w:w="1813" w:type="dxa"/>
            <w:vAlign w:val="bottom"/>
          </w:tcPr>
          <w:p w14:paraId="42A27B81" w14:textId="426CCEAD" w:rsidR="00CA5F10" w:rsidRDefault="00CA5F10" w:rsidP="00CA5F10">
            <w:pPr>
              <w:rPr>
                <w:lang w:val="en-GB"/>
              </w:rPr>
            </w:pPr>
            <w:proofErr w:type="spellStart"/>
            <w:r>
              <w:rPr>
                <w:rFonts w:ascii="Calibri" w:hAnsi="Calibri" w:cs="Calibri"/>
                <w:color w:val="000000"/>
              </w:rPr>
              <w:t>Offals</w:t>
            </w:r>
            <w:proofErr w:type="spellEnd"/>
            <w:r>
              <w:rPr>
                <w:rFonts w:ascii="Calibri" w:hAnsi="Calibri" w:cs="Calibri"/>
                <w:color w:val="000000"/>
              </w:rPr>
              <w:t xml:space="preserve">, </w:t>
            </w:r>
            <w:proofErr w:type="spellStart"/>
            <w:r>
              <w:rPr>
                <w:rFonts w:ascii="Calibri" w:hAnsi="Calibri" w:cs="Calibri"/>
                <w:color w:val="000000"/>
              </w:rPr>
              <w:t>Edible</w:t>
            </w:r>
            <w:proofErr w:type="spellEnd"/>
          </w:p>
        </w:tc>
        <w:tc>
          <w:tcPr>
            <w:tcW w:w="1813" w:type="dxa"/>
            <w:vAlign w:val="bottom"/>
          </w:tcPr>
          <w:p w14:paraId="6E68D888" w14:textId="43D114E5" w:rsidR="00CA5F10" w:rsidRDefault="00CA5F10" w:rsidP="007C6819">
            <w:pPr>
              <w:keepNext/>
              <w:rPr>
                <w:lang w:val="en-GB"/>
              </w:rPr>
            </w:pPr>
            <w:proofErr w:type="spellStart"/>
            <w:r>
              <w:rPr>
                <w:rFonts w:ascii="Calibri" w:hAnsi="Calibri" w:cs="Calibri"/>
                <w:color w:val="000000"/>
              </w:rPr>
              <w:t>Miscellaneous</w:t>
            </w:r>
            <w:proofErr w:type="spellEnd"/>
          </w:p>
        </w:tc>
      </w:tr>
    </w:tbl>
    <w:p w14:paraId="6617B146" w14:textId="0269B44A" w:rsidR="008C6866" w:rsidRDefault="008C6866" w:rsidP="007C6819">
      <w:pPr>
        <w:pStyle w:val="Bijschrift"/>
        <w:rPr>
          <w:lang w:val="en-GB"/>
        </w:rPr>
      </w:pPr>
    </w:p>
    <w:p w14:paraId="2C363C00" w14:textId="77777777" w:rsidR="008C6866" w:rsidRDefault="008C6866">
      <w:pPr>
        <w:rPr>
          <w:rFonts w:ascii="Calibri" w:eastAsia="Times New Roman" w:hAnsi="Calibri" w:cs="Calibri"/>
          <w:b/>
          <w:iCs/>
          <w:color w:val="000000"/>
          <w:sz w:val="20"/>
          <w:szCs w:val="20"/>
          <w:lang w:val="en-GB"/>
        </w:rPr>
      </w:pPr>
      <w:r>
        <w:rPr>
          <w:lang w:val="en-GB"/>
        </w:rPr>
        <w:br w:type="page"/>
      </w:r>
    </w:p>
    <w:p w14:paraId="20416011" w14:textId="72BFADBF" w:rsidR="008C6866" w:rsidRPr="007C6819" w:rsidRDefault="008C6866" w:rsidP="007C6819">
      <w:pPr>
        <w:rPr>
          <w:rFonts w:cstheme="minorHAnsi"/>
          <w:color w:val="FF0000"/>
          <w:shd w:val="clear" w:color="auto" w:fill="FFFFFF"/>
          <w:lang w:val="en-GB"/>
        </w:rPr>
      </w:pPr>
      <w:r>
        <w:rPr>
          <w:noProof/>
        </w:rPr>
        <w:lastRenderedPageBreak/>
        <mc:AlternateContent>
          <mc:Choice Requires="wps">
            <w:drawing>
              <wp:anchor distT="0" distB="0" distL="114300" distR="114300" simplePos="0" relativeHeight="251668480" behindDoc="0" locked="0" layoutInCell="1" allowOverlap="1" wp14:anchorId="191AD2DF" wp14:editId="5A73124E">
                <wp:simplePos x="0" y="0"/>
                <wp:positionH relativeFrom="column">
                  <wp:posOffset>319405</wp:posOffset>
                </wp:positionH>
                <wp:positionV relativeFrom="paragraph">
                  <wp:posOffset>2731828</wp:posOffset>
                </wp:positionV>
                <wp:extent cx="5355331" cy="1542"/>
                <wp:effectExtent l="0" t="0" r="36195" b="36830"/>
                <wp:wrapNone/>
                <wp:docPr id="601782000" name="Rechte verbindingslijn 1"/>
                <wp:cNvGraphicFramePr/>
                <a:graphic xmlns:a="http://schemas.openxmlformats.org/drawingml/2006/main">
                  <a:graphicData uri="http://schemas.microsoft.com/office/word/2010/wordprocessingShape">
                    <wps:wsp>
                      <wps:cNvCnPr/>
                      <wps:spPr>
                        <a:xfrm>
                          <a:off x="0" y="0"/>
                          <a:ext cx="5355331" cy="1542"/>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BCEFB" id="Rechte verbindingslijn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5pt,215.1pt" to="446.85pt,2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" strokecolor="black [3213]">
                <v:stroke dashstyle="dash" joinstyle="miter"/>
              </v:line>
            </w:pict>
          </mc:Fallback>
        </mc:AlternateContent>
      </w:r>
      <w:r>
        <w:rPr>
          <w:noProof/>
        </w:rPr>
        <mc:AlternateContent>
          <mc:Choice Requires="cx1">
            <w:drawing>
              <wp:inline distT="0" distB="0" distL="0" distR="0" wp14:anchorId="08FC6094" wp14:editId="46B2B782">
                <wp:extent cx="5760720" cy="3787140"/>
                <wp:effectExtent l="0" t="0" r="11430" b="3810"/>
                <wp:docPr id="387208528" name="Grafiek 1">
                  <a:extLst xmlns:a="http://schemas.openxmlformats.org/drawingml/2006/main">
                    <a:ext uri="{FF2B5EF4-FFF2-40B4-BE49-F238E27FC236}">
                      <a16:creationId xmlns:a16="http://schemas.microsoft.com/office/drawing/2014/main" id="{8F23763B-7370-4033-B983-1DCE10879877}"/>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5"/>
                  </a:graphicData>
                </a:graphic>
              </wp:inline>
            </w:drawing>
          </mc:Choice>
          <mc:Fallback>
            <w:drawing>
              <wp:inline distT="0" distB="0" distL="0" distR="0" wp14:anchorId="08FC6094" wp14:editId="46B2B782">
                <wp:extent cx="5760720" cy="3787140"/>
                <wp:effectExtent l="0" t="0" r="11430" b="3810"/>
                <wp:docPr id="387208528" name="Grafiek 1">
                  <a:extLst xmlns:a="http://schemas.openxmlformats.org/drawingml/2006/main">
                    <a:ext uri="{FF2B5EF4-FFF2-40B4-BE49-F238E27FC236}">
                      <a16:creationId xmlns:a16="http://schemas.microsoft.com/office/drawing/2014/main" id="{8F23763B-7370-4033-B983-1DCE10879877}"/>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87208528" name="Grafiek 1">
                          <a:extLst>
                            <a:ext uri="{FF2B5EF4-FFF2-40B4-BE49-F238E27FC236}">
                              <a16:creationId xmlns:a16="http://schemas.microsoft.com/office/drawing/2014/main" id="{8F23763B-7370-4033-B983-1DCE10879877}"/>
                            </a:ext>
                          </a:extLst>
                        </pic:cNvPr>
                        <pic:cNvPicPr>
                          <a:picLocks noGrp="1" noRot="1" noChangeAspect="1" noMove="1" noResize="1" noEditPoints="1" noAdjustHandles="1" noChangeArrowheads="1" noChangeShapeType="1"/>
                        </pic:cNvPicPr>
                      </pic:nvPicPr>
                      <pic:blipFill>
                        <a:blip r:embed="rId26"/>
                        <a:stretch>
                          <a:fillRect/>
                        </a:stretch>
                      </pic:blipFill>
                      <pic:spPr>
                        <a:xfrm>
                          <a:off x="0" y="0"/>
                          <a:ext cx="5760720" cy="3787140"/>
                        </a:xfrm>
                        <a:prstGeom prst="rect">
                          <a:avLst/>
                        </a:prstGeom>
                      </pic:spPr>
                    </pic:pic>
                  </a:graphicData>
                </a:graphic>
              </wp:inline>
            </w:drawing>
          </mc:Fallback>
        </mc:AlternateContent>
      </w:r>
    </w:p>
    <w:p w14:paraId="4A282ED5" w14:textId="5D6727BA" w:rsidR="008C6866" w:rsidRPr="007C6819" w:rsidRDefault="008C6866" w:rsidP="007C6819">
      <w:pPr>
        <w:pStyle w:val="Bijschrift"/>
        <w:rPr>
          <w:lang w:val="en-GB"/>
        </w:rPr>
      </w:pPr>
      <w:r>
        <w:rPr>
          <w:lang w:val="en-GB"/>
        </w:rPr>
        <w:t>Figure</w:t>
      </w:r>
      <w:r w:rsidRPr="00436081">
        <w:rPr>
          <w:lang w:val="en-GB"/>
        </w:rPr>
        <w:t xml:space="preserve"> A </w:t>
      </w:r>
      <w:r>
        <w:rPr>
          <w:lang w:val="en-GB"/>
        </w:rPr>
        <w:t>1</w:t>
      </w:r>
      <w:r w:rsidRPr="00436081">
        <w:rPr>
          <w:lang w:val="en-GB"/>
        </w:rPr>
        <w:t xml:space="preserve">. </w:t>
      </w:r>
      <w:r w:rsidRPr="008C6866">
        <w:rPr>
          <w:lang w:val="en-GB"/>
        </w:rPr>
        <w:t>Micronutrient availability corrected for food waste and under-fives by SIDS region. For visualization purposes, the outliers higher than 530% were discarded. This included: Guyana, Iodine, 1695%; St. Lucia, Vitamin B, 770%; Guyana, Vitamin K, 613%.</w:t>
      </w:r>
    </w:p>
    <w:p w14:paraId="015058C2" w14:textId="77777777" w:rsidR="00102B48" w:rsidRPr="007C6819" w:rsidRDefault="00102B48" w:rsidP="007C6819">
      <w:pPr>
        <w:pStyle w:val="Bijschrift"/>
        <w:rPr>
          <w:lang w:val="en-GB"/>
        </w:rPr>
      </w:pPr>
    </w:p>
    <w:sectPr w:rsidR="00102B48" w:rsidRPr="007C68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C5F1A" w14:textId="77777777" w:rsidR="00EB1201" w:rsidRDefault="00EB1201" w:rsidP="00EB1201">
      <w:pPr>
        <w:spacing w:after="0" w:line="240" w:lineRule="auto"/>
      </w:pPr>
      <w:r>
        <w:separator/>
      </w:r>
    </w:p>
  </w:endnote>
  <w:endnote w:type="continuationSeparator" w:id="0">
    <w:p w14:paraId="32D5A660" w14:textId="77777777" w:rsidR="00EB1201" w:rsidRDefault="00EB1201" w:rsidP="00EB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29C46" w14:textId="77777777" w:rsidR="00EB1201" w:rsidRDefault="00EB1201" w:rsidP="00EB1201">
      <w:pPr>
        <w:spacing w:after="0" w:line="240" w:lineRule="auto"/>
      </w:pPr>
      <w:r>
        <w:separator/>
      </w:r>
    </w:p>
  </w:footnote>
  <w:footnote w:type="continuationSeparator" w:id="0">
    <w:p w14:paraId="241C59AB" w14:textId="77777777" w:rsidR="00EB1201" w:rsidRDefault="00EB1201" w:rsidP="00EB1201">
      <w:pPr>
        <w:spacing w:after="0" w:line="240" w:lineRule="auto"/>
      </w:pPr>
      <w:r>
        <w:continuationSeparator/>
      </w:r>
    </w:p>
  </w:footnote>
  <w:footnote w:id="1">
    <w:p w14:paraId="3966EB83" w14:textId="77777777" w:rsidR="00EB1201" w:rsidRDefault="00EB1201" w:rsidP="00EB1201">
      <w:pPr>
        <w:pStyle w:val="Voetnoottekst"/>
        <w:rPr>
          <w:lang w:val="en-GB"/>
        </w:rPr>
      </w:pPr>
      <w:r>
        <w:rPr>
          <w:rStyle w:val="Voetnootmarkering"/>
          <w:sz w:val="18"/>
          <w:szCs w:val="18"/>
        </w:rPr>
        <w:footnoteRef/>
      </w:r>
      <w:r>
        <w:rPr>
          <w:sz w:val="18"/>
          <w:szCs w:val="18"/>
          <w:lang w:val="en-GB"/>
        </w:rPr>
        <w:t xml:space="preserve"> Includes also vitamin A rich tubers</w:t>
      </w:r>
    </w:p>
  </w:footnote>
  <w:footnote w:id="2">
    <w:p w14:paraId="3C65D09D" w14:textId="77777777" w:rsidR="00EB1201" w:rsidRPr="004C3847" w:rsidRDefault="00EB1201" w:rsidP="00EB1201">
      <w:pPr>
        <w:pStyle w:val="Voetnoottekst"/>
        <w:rPr>
          <w:sz w:val="18"/>
          <w:szCs w:val="18"/>
          <w:lang w:val="en-GB"/>
        </w:rPr>
      </w:pPr>
      <w:r w:rsidRPr="004C3847">
        <w:rPr>
          <w:rStyle w:val="Voetnootmarkering"/>
          <w:sz w:val="18"/>
          <w:szCs w:val="18"/>
        </w:rPr>
        <w:footnoteRef/>
      </w:r>
      <w:r w:rsidRPr="004C3847">
        <w:rPr>
          <w:sz w:val="18"/>
          <w:szCs w:val="18"/>
          <w:lang w:val="en-GB"/>
        </w:rPr>
        <w:t xml:space="preserve"> Countries with FBS data but without dietary guidelines are Cabo Verde, Comoros, French Polynesia, Guinea-Bissau, Haiti, Kiribati, Maldives, Mauritius, New Caledonia, Papua New Guinea, Samoa, Sao Tome and Principe, Solomon Islands, Suriname, Timor-Leste, Trinidad and Tobago and Vanuatu.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201"/>
    <w:rsid w:val="00102B48"/>
    <w:rsid w:val="00112818"/>
    <w:rsid w:val="0019259C"/>
    <w:rsid w:val="00480BFF"/>
    <w:rsid w:val="007401AD"/>
    <w:rsid w:val="007C6819"/>
    <w:rsid w:val="008C6866"/>
    <w:rsid w:val="00B80C07"/>
    <w:rsid w:val="00C85353"/>
    <w:rsid w:val="00CA5F10"/>
    <w:rsid w:val="00EB1201"/>
    <w:rsid w:val="00EF6B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AD9D3"/>
  <w15:chartTrackingRefBased/>
  <w15:docId w15:val="{C9879D16-E0EB-477A-B78F-1DE768A23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12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EB120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B1201"/>
    <w:rPr>
      <w:sz w:val="20"/>
      <w:szCs w:val="20"/>
      <w:lang w:val="nl-NL"/>
    </w:rPr>
  </w:style>
  <w:style w:type="character" w:styleId="Voetnootmarkering">
    <w:name w:val="footnote reference"/>
    <w:basedOn w:val="Standaardalinea-lettertype"/>
    <w:uiPriority w:val="99"/>
    <w:semiHidden/>
    <w:unhideWhenUsed/>
    <w:rsid w:val="00EB1201"/>
    <w:rPr>
      <w:vertAlign w:val="superscript"/>
    </w:rPr>
  </w:style>
  <w:style w:type="table" w:styleId="Tabelraster">
    <w:name w:val="Table Grid"/>
    <w:basedOn w:val="Standaardtabel"/>
    <w:uiPriority w:val="39"/>
    <w:rsid w:val="00EB1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autoRedefine/>
    <w:uiPriority w:val="35"/>
    <w:unhideWhenUsed/>
    <w:qFormat/>
    <w:rsid w:val="007C6819"/>
    <w:pPr>
      <w:keepNext/>
      <w:spacing w:after="0" w:line="240" w:lineRule="auto"/>
      <w:jc w:val="both"/>
    </w:pPr>
    <w:rPr>
      <w:rFonts w:ascii="Calibri" w:eastAsia="Times New Roman" w:hAnsi="Calibri" w:cs="Calibri"/>
      <w:b/>
      <w:iCs/>
      <w:color w:val="000000"/>
      <w:sz w:val="20"/>
      <w:szCs w:val="20"/>
    </w:rPr>
  </w:style>
  <w:style w:type="character" w:styleId="Verwijzingopmerking">
    <w:name w:val="annotation reference"/>
    <w:basedOn w:val="Standaardalinea-lettertype"/>
    <w:uiPriority w:val="99"/>
    <w:semiHidden/>
    <w:unhideWhenUsed/>
    <w:rsid w:val="00EB1201"/>
    <w:rPr>
      <w:sz w:val="16"/>
      <w:szCs w:val="16"/>
    </w:rPr>
  </w:style>
  <w:style w:type="paragraph" w:styleId="Tekstopmerking">
    <w:name w:val="annotation text"/>
    <w:basedOn w:val="Standaard"/>
    <w:link w:val="TekstopmerkingChar"/>
    <w:uiPriority w:val="99"/>
    <w:unhideWhenUsed/>
    <w:rsid w:val="00EB1201"/>
    <w:pPr>
      <w:spacing w:line="240" w:lineRule="auto"/>
    </w:pPr>
    <w:rPr>
      <w:sz w:val="20"/>
      <w:szCs w:val="20"/>
    </w:rPr>
  </w:style>
  <w:style w:type="character" w:customStyle="1" w:styleId="TekstopmerkingChar">
    <w:name w:val="Tekst opmerking Char"/>
    <w:basedOn w:val="Standaardalinea-lettertype"/>
    <w:link w:val="Tekstopmerking"/>
    <w:uiPriority w:val="99"/>
    <w:rsid w:val="00EB1201"/>
    <w:rPr>
      <w:sz w:val="20"/>
      <w:szCs w:val="20"/>
      <w:lang w:val="nl-NL"/>
    </w:rPr>
  </w:style>
  <w:style w:type="character" w:styleId="Hyperlink">
    <w:name w:val="Hyperlink"/>
    <w:basedOn w:val="Standaardalinea-lettertype"/>
    <w:uiPriority w:val="99"/>
    <w:unhideWhenUsed/>
    <w:rsid w:val="00EB1201"/>
    <w:rPr>
      <w:color w:val="0000FF"/>
      <w:u w:val="single"/>
    </w:rPr>
  </w:style>
  <w:style w:type="character" w:styleId="Onopgelostemelding">
    <w:name w:val="Unresolved Mention"/>
    <w:basedOn w:val="Standaardalinea-lettertype"/>
    <w:uiPriority w:val="99"/>
    <w:semiHidden/>
    <w:unhideWhenUsed/>
    <w:rsid w:val="00EB1201"/>
    <w:rPr>
      <w:color w:val="605E5C"/>
      <w:shd w:val="clear" w:color="auto" w:fill="E1DFDD"/>
    </w:rPr>
  </w:style>
  <w:style w:type="paragraph" w:styleId="Revisie">
    <w:name w:val="Revision"/>
    <w:hidden/>
    <w:uiPriority w:val="99"/>
    <w:semiHidden/>
    <w:rsid w:val="00EB1201"/>
    <w:pPr>
      <w:spacing w:after="0" w:line="240" w:lineRule="auto"/>
    </w:pPr>
  </w:style>
  <w:style w:type="paragraph" w:styleId="Geenafstand">
    <w:name w:val="No Spacing"/>
    <w:uiPriority w:val="1"/>
    <w:qFormat/>
    <w:rsid w:val="00EF6B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8813732">
      <w:bodyDiv w:val="1"/>
      <w:marLeft w:val="0"/>
      <w:marRight w:val="0"/>
      <w:marTop w:val="0"/>
      <w:marBottom w:val="0"/>
      <w:divBdr>
        <w:top w:val="none" w:sz="0" w:space="0" w:color="auto"/>
        <w:left w:val="none" w:sz="0" w:space="0" w:color="auto"/>
        <w:bottom w:val="none" w:sz="0" w:space="0" w:color="auto"/>
        <w:right w:val="none" w:sz="0" w:space="0" w:color="auto"/>
      </w:divBdr>
    </w:div>
    <w:div w:id="889221200">
      <w:bodyDiv w:val="1"/>
      <w:marLeft w:val="0"/>
      <w:marRight w:val="0"/>
      <w:marTop w:val="0"/>
      <w:marBottom w:val="0"/>
      <w:divBdr>
        <w:top w:val="none" w:sz="0" w:space="0" w:color="auto"/>
        <w:left w:val="none" w:sz="0" w:space="0" w:color="auto"/>
        <w:bottom w:val="none" w:sz="0" w:space="0" w:color="auto"/>
        <w:right w:val="none" w:sz="0" w:space="0" w:color="auto"/>
      </w:divBdr>
    </w:div>
    <w:div w:id="1062866721">
      <w:bodyDiv w:val="1"/>
      <w:marLeft w:val="0"/>
      <w:marRight w:val="0"/>
      <w:marTop w:val="0"/>
      <w:marBottom w:val="0"/>
      <w:divBdr>
        <w:top w:val="none" w:sz="0" w:space="0" w:color="auto"/>
        <w:left w:val="none" w:sz="0" w:space="0" w:color="auto"/>
        <w:bottom w:val="none" w:sz="0" w:space="0" w:color="auto"/>
        <w:right w:val="none" w:sz="0" w:space="0" w:color="auto"/>
      </w:divBdr>
    </w:div>
    <w:div w:id="1647008635">
      <w:bodyDiv w:val="1"/>
      <w:marLeft w:val="0"/>
      <w:marRight w:val="0"/>
      <w:marTop w:val="0"/>
      <w:marBottom w:val="0"/>
      <w:divBdr>
        <w:top w:val="none" w:sz="0" w:space="0" w:color="auto"/>
        <w:left w:val="none" w:sz="0" w:space="0" w:color="auto"/>
        <w:bottom w:val="none" w:sz="0" w:space="0" w:color="auto"/>
        <w:right w:val="none" w:sz="0" w:space="0" w:color="auto"/>
      </w:divBdr>
    </w:div>
    <w:div w:id="1848135840">
      <w:bodyDiv w:val="1"/>
      <w:marLeft w:val="0"/>
      <w:marRight w:val="0"/>
      <w:marTop w:val="0"/>
      <w:marBottom w:val="0"/>
      <w:divBdr>
        <w:top w:val="none" w:sz="0" w:space="0" w:color="auto"/>
        <w:left w:val="none" w:sz="0" w:space="0" w:color="auto"/>
        <w:bottom w:val="none" w:sz="0" w:space="0" w:color="auto"/>
        <w:right w:val="none" w:sz="0" w:space="0" w:color="auto"/>
      </w:divBdr>
    </w:div>
    <w:div w:id="1997998278">
      <w:bodyDiv w:val="1"/>
      <w:marLeft w:val="0"/>
      <w:marRight w:val="0"/>
      <w:marTop w:val="0"/>
      <w:marBottom w:val="0"/>
      <w:divBdr>
        <w:top w:val="none" w:sz="0" w:space="0" w:color="auto"/>
        <w:left w:val="none" w:sz="0" w:space="0" w:color="auto"/>
        <w:bottom w:val="none" w:sz="0" w:space="0" w:color="auto"/>
        <w:right w:val="none" w:sz="0" w:space="0" w:color="auto"/>
      </w:divBdr>
    </w:div>
    <w:div w:id="212553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o.org/3/as848e/as848e.pdf" TargetMode="External"/><Relationship Id="rId13" Type="http://schemas.openxmlformats.org/officeDocument/2006/relationships/hyperlink" Target="https://www.fao.org/3/as853e/as853e.pdf" TargetMode="External"/><Relationship Id="rId18" Type="http://schemas.openxmlformats.org/officeDocument/2006/relationships/hyperlink" Target="https://www.fao.org/3/az914e/az914e.pdf"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s://www.fao.org/3/as862e/as862e.pdf" TargetMode="External"/><Relationship Id="rId7" Type="http://schemas.openxmlformats.org/officeDocument/2006/relationships/hyperlink" Target="mailto:delia.atzori@gmail.com" TargetMode="External"/><Relationship Id="rId12" Type="http://schemas.openxmlformats.org/officeDocument/2006/relationships/hyperlink" Target="https://www.fao.org/3/as864s/as864s.pdf" TargetMode="External"/><Relationship Id="rId17" Type="http://schemas.openxmlformats.org/officeDocument/2006/relationships/hyperlink" Target="https://www.fao.org/3/I8055EN/i8055en.pdf%20" TargetMode="External"/><Relationship Id="rId25" Type="http://schemas.microsoft.com/office/2014/relationships/chartEx" Target="charts/chartEx1.xml"/><Relationship Id="rId2" Type="http://schemas.openxmlformats.org/officeDocument/2006/relationships/styles" Target="styles.xml"/><Relationship Id="rId16" Type="http://schemas.openxmlformats.org/officeDocument/2006/relationships/hyperlink" Target="https://www.fao.org/nutrition/education/%20%20" TargetMode="External"/><Relationship Id="rId20" Type="http://schemas.openxmlformats.org/officeDocument/2006/relationships/hyperlink" Target="https://www.fao.org/3/as860e/as860e.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o.org/3/as852e/as852e.pdf" TargetMode="External"/><Relationship Id="rId24" Type="http://schemas.openxmlformats.org/officeDocument/2006/relationships/hyperlink" Target="http://www.health.gov.sc/wp-content/uploads/Seychelles-FBDG-2020-Summary-Booklet-General-population.pdf" TargetMode="External"/><Relationship Id="rId5" Type="http://schemas.openxmlformats.org/officeDocument/2006/relationships/footnotes" Target="footnotes.xml"/><Relationship Id="rId15" Type="http://schemas.openxmlformats.org/officeDocument/2006/relationships/hyperlink" Target="https://www.fao.org/3/as883e/as883e.pdf" TargetMode="External"/><Relationship Id="rId23" Type="http://schemas.openxmlformats.org/officeDocument/2006/relationships/hyperlink" Target="https://www.fao.org/nutrition/education/food-dietary-guidelines/regions/countries/grenada/en/" TargetMode="External"/><Relationship Id="rId28" Type="http://schemas.openxmlformats.org/officeDocument/2006/relationships/theme" Target="theme/theme1.xml"/><Relationship Id="rId10" Type="http://schemas.openxmlformats.org/officeDocument/2006/relationships/hyperlink" Target="https://www.fao.org/3/I9680EN/i9680en.pdf" TargetMode="External"/><Relationship Id="rId19" Type="http://schemas.openxmlformats.org/officeDocument/2006/relationships/hyperlink" Target="https://www.fao.org/3/as858e/as858e.pdf" TargetMode="External"/><Relationship Id="rId4" Type="http://schemas.openxmlformats.org/officeDocument/2006/relationships/webSettings" Target="webSettings.xml"/><Relationship Id="rId9" Type="http://schemas.openxmlformats.org/officeDocument/2006/relationships/hyperlink" Target="https://www.fao.org/3/cb2925en/cb2925en.pdf" TargetMode="External"/><Relationship Id="rId14" Type="http://schemas.openxmlformats.org/officeDocument/2006/relationships/hyperlink" Target="https://www.fao.org/3/as866s/as866s.pdf" TargetMode="External"/><Relationship Id="rId22" Type="http://schemas.openxmlformats.org/officeDocument/2006/relationships/hyperlink" Target="http://www.health.gov.sc/wp-content/uploads/Seychelles-FBDG-2020-Summary-Booklet-General-population.pdf" TargetMode="External"/><Relationship Id="rId27" Type="http://schemas.openxmlformats.org/officeDocument/2006/relationships/fontTable" Target="fontTable.xml"/></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D:\Oude%20USB\SAS\Pict\FG_Micronut_Av_rel%25.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Fig_Micronut_Boxplot2!$A$2:$A$241</cx:f>
        <cx:lvl ptCount="240">
          <cx:pt idx="0">Iodine</cx:pt>
          <cx:pt idx="1">Iodine</cx:pt>
          <cx:pt idx="2">Iodine</cx:pt>
          <cx:pt idx="3">Iodine</cx:pt>
          <cx:pt idx="4">Iodine</cx:pt>
          <cx:pt idx="5">Iodine</cx:pt>
          <cx:pt idx="6">Iodine</cx:pt>
          <cx:pt idx="7">Iodine</cx:pt>
          <cx:pt idx="8">Iodine</cx:pt>
          <cx:pt idx="9">Iodine</cx:pt>
          <cx:pt idx="10">Iodine</cx:pt>
          <cx:pt idx="11">Iodine</cx:pt>
          <cx:pt idx="12">Iodine</cx:pt>
          <cx:pt idx="13">Iodine</cx:pt>
          <cx:pt idx="14">Iodine</cx:pt>
          <cx:pt idx="15">Iodine</cx:pt>
          <cx:pt idx="16">Copper</cx:pt>
          <cx:pt idx="17">Copper</cx:pt>
          <cx:pt idx="18">Copper</cx:pt>
          <cx:pt idx="19">Copper</cx:pt>
          <cx:pt idx="20">Copper</cx:pt>
          <cx:pt idx="21">Copper</cx:pt>
          <cx:pt idx="22">Copper</cx:pt>
          <cx:pt idx="23">Copper</cx:pt>
          <cx:pt idx="24">Copper</cx:pt>
          <cx:pt idx="25">Copper</cx:pt>
          <cx:pt idx="26">Copper</cx:pt>
          <cx:pt idx="27">Copper</cx:pt>
          <cx:pt idx="28">Copper</cx:pt>
          <cx:pt idx="29">Copper</cx:pt>
          <cx:pt idx="30">Copper</cx:pt>
          <cx:pt idx="31">Copper</cx:pt>
          <cx:pt idx="32">Folate</cx:pt>
          <cx:pt idx="33">Folate</cx:pt>
          <cx:pt idx="34">Folate</cx:pt>
          <cx:pt idx="35">Folate</cx:pt>
          <cx:pt idx="36">Folate</cx:pt>
          <cx:pt idx="37">Folate</cx:pt>
          <cx:pt idx="38">Folate</cx:pt>
          <cx:pt idx="39">Folate</cx:pt>
          <cx:pt idx="40">Folate</cx:pt>
          <cx:pt idx="41">Folate</cx:pt>
          <cx:pt idx="42">Folate</cx:pt>
          <cx:pt idx="43">Folate</cx:pt>
          <cx:pt idx="44">Folate</cx:pt>
          <cx:pt idx="45">Folate</cx:pt>
          <cx:pt idx="46">Folate</cx:pt>
          <cx:pt idx="47">Folate</cx:pt>
          <cx:pt idx="48">Iron</cx:pt>
          <cx:pt idx="49">Iron</cx:pt>
          <cx:pt idx="50">Iron</cx:pt>
          <cx:pt idx="51">Iron</cx:pt>
          <cx:pt idx="52">Iron</cx:pt>
          <cx:pt idx="53">Iron</cx:pt>
          <cx:pt idx="54">Iron</cx:pt>
          <cx:pt idx="55">Iron</cx:pt>
          <cx:pt idx="56">Iron</cx:pt>
          <cx:pt idx="57">Iron</cx:pt>
          <cx:pt idx="58">Iron</cx:pt>
          <cx:pt idx="59">Iron</cx:pt>
          <cx:pt idx="60">Iron</cx:pt>
          <cx:pt idx="61">Iron</cx:pt>
          <cx:pt idx="62">Iron</cx:pt>
          <cx:pt idx="63">Iron</cx:pt>
          <cx:pt idx="64">Selenium</cx:pt>
          <cx:pt idx="65">Selenium</cx:pt>
          <cx:pt idx="66">Selenium</cx:pt>
          <cx:pt idx="67">Selenium</cx:pt>
          <cx:pt idx="68">Selenium</cx:pt>
          <cx:pt idx="69">Selenium</cx:pt>
          <cx:pt idx="70">Selenium</cx:pt>
          <cx:pt idx="71">Selenium</cx:pt>
          <cx:pt idx="72">Selenium</cx:pt>
          <cx:pt idx="73">Selenium</cx:pt>
          <cx:pt idx="74">Selenium</cx:pt>
          <cx:pt idx="75">Selenium</cx:pt>
          <cx:pt idx="76">Selenium</cx:pt>
          <cx:pt idx="77">Selenium</cx:pt>
          <cx:pt idx="78">Selenium</cx:pt>
          <cx:pt idx="79">Selenium</cx:pt>
          <cx:pt idx="80">Vitamin A</cx:pt>
          <cx:pt idx="81">Vitamin A</cx:pt>
          <cx:pt idx="82">Vitamin A</cx:pt>
          <cx:pt idx="83">Vitamin A</cx:pt>
          <cx:pt idx="84">Vitamin A</cx:pt>
          <cx:pt idx="85">Vitamin A</cx:pt>
          <cx:pt idx="86">Vitamin A</cx:pt>
          <cx:pt idx="87">Vitamin A</cx:pt>
          <cx:pt idx="88">Vitamin A</cx:pt>
          <cx:pt idx="89">Vitamin A</cx:pt>
          <cx:pt idx="90">Vitamin A</cx:pt>
          <cx:pt idx="91">Vitamin A</cx:pt>
          <cx:pt idx="92">Vitamin A</cx:pt>
          <cx:pt idx="93">Vitamin A</cx:pt>
          <cx:pt idx="94">Vitamin A</cx:pt>
          <cx:pt idx="95">Vitamin A</cx:pt>
          <cx:pt idx="96">Vitamin B1</cx:pt>
          <cx:pt idx="97">Vitamin B1</cx:pt>
          <cx:pt idx="98">Vitamin B1</cx:pt>
          <cx:pt idx="99">Vitamin B1</cx:pt>
          <cx:pt idx="100">Vitamin B1</cx:pt>
          <cx:pt idx="101">Vitamin B1</cx:pt>
          <cx:pt idx="102">Vitamin B1</cx:pt>
          <cx:pt idx="103">Vitamin B1</cx:pt>
          <cx:pt idx="104">Vitamin B1</cx:pt>
          <cx:pt idx="105">Vitamin B1</cx:pt>
          <cx:pt idx="106">Vitamin B1</cx:pt>
          <cx:pt idx="107">Vitamin B1</cx:pt>
          <cx:pt idx="108">Vitamin B1</cx:pt>
          <cx:pt idx="109">Vitamin B1</cx:pt>
          <cx:pt idx="110">Vitamin B1</cx:pt>
          <cx:pt idx="111">Vitamin B1</cx:pt>
          <cx:pt idx="112">Vitamin B2</cx:pt>
          <cx:pt idx="113">Vitamin B2</cx:pt>
          <cx:pt idx="114">Vitamin B2</cx:pt>
          <cx:pt idx="115">Vitamin B2</cx:pt>
          <cx:pt idx="116">Vitamin B2</cx:pt>
          <cx:pt idx="117">Vitamin B2</cx:pt>
          <cx:pt idx="118">Vitamin B2</cx:pt>
          <cx:pt idx="119">Vitamin B2</cx:pt>
          <cx:pt idx="120">Vitamin B2</cx:pt>
          <cx:pt idx="121">Vitamin B2</cx:pt>
          <cx:pt idx="122">Vitamin B2</cx:pt>
          <cx:pt idx="123">Vitamin B2</cx:pt>
          <cx:pt idx="124">Vitamin B2</cx:pt>
          <cx:pt idx="125">Vitamin B2</cx:pt>
          <cx:pt idx="126">Vitamin B2</cx:pt>
          <cx:pt idx="127">Vitamin B2</cx:pt>
          <cx:pt idx="128">Vitamin B6</cx:pt>
          <cx:pt idx="129">Vitamin B6</cx:pt>
          <cx:pt idx="130">Vitamin B6</cx:pt>
          <cx:pt idx="131">Vitamin B6</cx:pt>
          <cx:pt idx="132">Vitamin B6</cx:pt>
          <cx:pt idx="133">Vitamin B6</cx:pt>
          <cx:pt idx="134">Vitamin B6</cx:pt>
          <cx:pt idx="135">Vitamin B6</cx:pt>
          <cx:pt idx="136">Vitamin B6</cx:pt>
          <cx:pt idx="137">Vitamin B6</cx:pt>
          <cx:pt idx="138">Vitamin B6</cx:pt>
          <cx:pt idx="139">Vitamin B6</cx:pt>
          <cx:pt idx="140">Vitamin B6</cx:pt>
          <cx:pt idx="141">Vitamin B6</cx:pt>
          <cx:pt idx="142">Vitamin B6</cx:pt>
          <cx:pt idx="143">Vitamin B6</cx:pt>
          <cx:pt idx="144">Vitamin B12</cx:pt>
          <cx:pt idx="145">Vitamin B12</cx:pt>
          <cx:pt idx="146">Vitamin B12</cx:pt>
          <cx:pt idx="147">Vitamin B12</cx:pt>
          <cx:pt idx="148">Vitamin B12</cx:pt>
          <cx:pt idx="149">Vitamin B12</cx:pt>
          <cx:pt idx="150">Vitamin B12</cx:pt>
          <cx:pt idx="151">Vitamin B12</cx:pt>
          <cx:pt idx="152">Vitamin B12</cx:pt>
          <cx:pt idx="153">Vitamin B12</cx:pt>
          <cx:pt idx="154">Vitamin B12</cx:pt>
          <cx:pt idx="155">Vitamin B12</cx:pt>
          <cx:pt idx="156">Vitamin B12</cx:pt>
          <cx:pt idx="157">Vitamin B12</cx:pt>
          <cx:pt idx="158">Vitamin B12</cx:pt>
          <cx:pt idx="159">Vitamin B12</cx:pt>
          <cx:pt idx="160">Vitamin C</cx:pt>
          <cx:pt idx="161">Vitamin C</cx:pt>
          <cx:pt idx="162">Vitamin C</cx:pt>
          <cx:pt idx="163">Vitamin C</cx:pt>
          <cx:pt idx="164">Vitamin C</cx:pt>
          <cx:pt idx="165">Vitamin C</cx:pt>
          <cx:pt idx="166">Vitamin C</cx:pt>
          <cx:pt idx="167">Vitamin C</cx:pt>
          <cx:pt idx="168">Vitamin C</cx:pt>
          <cx:pt idx="169">Vitamin C</cx:pt>
          <cx:pt idx="170">Vitamin C</cx:pt>
          <cx:pt idx="171">Vitamin C</cx:pt>
          <cx:pt idx="172">Vitamin C</cx:pt>
          <cx:pt idx="173">Vitamin C</cx:pt>
          <cx:pt idx="174">Vitamin C</cx:pt>
          <cx:pt idx="175">Vitamin C</cx:pt>
          <cx:pt idx="176">Vitamin D</cx:pt>
          <cx:pt idx="177">Vitamin D</cx:pt>
          <cx:pt idx="178">Vitamin D</cx:pt>
          <cx:pt idx="179">Vitamin D</cx:pt>
          <cx:pt idx="180">Vitamin D</cx:pt>
          <cx:pt idx="181">Vitamin D</cx:pt>
          <cx:pt idx="182">Vitamin D</cx:pt>
          <cx:pt idx="183">Vitamin D</cx:pt>
          <cx:pt idx="184">Vitamin D</cx:pt>
          <cx:pt idx="185">Vitamin D</cx:pt>
          <cx:pt idx="186">Vitamin D</cx:pt>
          <cx:pt idx="187">Vitamin D</cx:pt>
          <cx:pt idx="188">Vitamin D</cx:pt>
          <cx:pt idx="189">Vitamin D</cx:pt>
          <cx:pt idx="190">Vitamin D</cx:pt>
          <cx:pt idx="191">Vitamin D</cx:pt>
          <cx:pt idx="192">Vitamin E</cx:pt>
          <cx:pt idx="193">Vitamin E</cx:pt>
          <cx:pt idx="194">Vitamin E</cx:pt>
          <cx:pt idx="195">Vitamin E</cx:pt>
          <cx:pt idx="196">Vitamin E</cx:pt>
          <cx:pt idx="197">Vitamin E</cx:pt>
          <cx:pt idx="198">Vitamin E</cx:pt>
          <cx:pt idx="199">Vitamin E</cx:pt>
          <cx:pt idx="200">Vitamin E</cx:pt>
          <cx:pt idx="201">Vitamin E</cx:pt>
          <cx:pt idx="202">Vitamin E</cx:pt>
          <cx:pt idx="203">Vitamin E</cx:pt>
          <cx:pt idx="204">Vitamin E</cx:pt>
          <cx:pt idx="205">Vitamin E</cx:pt>
          <cx:pt idx="206">Vitamin E</cx:pt>
          <cx:pt idx="207">Vitamin E</cx:pt>
          <cx:pt idx="208">Vitamin K</cx:pt>
          <cx:pt idx="209">Vitamin K</cx:pt>
          <cx:pt idx="210">Vitamin K</cx:pt>
          <cx:pt idx="211">Vitamin K</cx:pt>
          <cx:pt idx="212">Vitamin K</cx:pt>
          <cx:pt idx="213">Vitamin K</cx:pt>
          <cx:pt idx="214">Vitamin K</cx:pt>
          <cx:pt idx="215">Vitamin K</cx:pt>
          <cx:pt idx="216">Vitamin K</cx:pt>
          <cx:pt idx="217">Vitamin K</cx:pt>
          <cx:pt idx="218">Vitamin K</cx:pt>
          <cx:pt idx="219">Vitamin K</cx:pt>
          <cx:pt idx="220">Vitamin K</cx:pt>
          <cx:pt idx="221">Vitamin K</cx:pt>
          <cx:pt idx="222">Vitamin K</cx:pt>
          <cx:pt idx="223">Vitamin K</cx:pt>
          <cx:pt idx="224">Zinc</cx:pt>
          <cx:pt idx="225">Zinc</cx:pt>
          <cx:pt idx="226">Zinc</cx:pt>
          <cx:pt idx="227">Zinc</cx:pt>
          <cx:pt idx="228">Zinc</cx:pt>
          <cx:pt idx="229">Zinc</cx:pt>
          <cx:pt idx="230">Zinc</cx:pt>
          <cx:pt idx="231">Zinc</cx:pt>
          <cx:pt idx="232">Zinc</cx:pt>
          <cx:pt idx="233">Zinc</cx:pt>
          <cx:pt idx="234">Zinc</cx:pt>
          <cx:pt idx="235">Zinc</cx:pt>
          <cx:pt idx="236">Zinc</cx:pt>
          <cx:pt idx="237">Zinc</cx:pt>
          <cx:pt idx="238">Zinc</cx:pt>
          <cx:pt idx="239">Zinc</cx:pt>
        </cx:lvl>
      </cx:strDim>
      <cx:numDim type="val">
        <cx:f>Fig_Micronut_Boxplot2!$B$2:$B$241</cx:f>
        <cx:lvl ptCount="240" formatCode="Standaard">
          <cx:pt idx="0">55.018661577172523</cx:pt>
          <cx:pt idx="1">38.601413590432344</cx:pt>
          <cx:pt idx="2">51.01944110613973</cx:pt>
          <cx:pt idx="3">36.844682769620142</cx:pt>
          <cx:pt idx="4">68.309466797206625</cx:pt>
          <cx:pt idx="5">61.390416767138376</cx:pt>
          <cx:pt idx="6">105.95820222759781</cx:pt>
          <cx:pt idx="7">45.003489306427028</cx:pt>
          <cx:pt idx="8">1867.7073274211525</cx:pt>
          <cx:pt idx="9">7.25865910768088</cx:pt>
          <cx:pt idx="10">87.127268127252108</cx:pt>
          <cx:pt idx="11">22.195638628569114</cx:pt>
          <cx:pt idx="12">28.580323387905771</cx:pt>
          <cx:pt idx="13">39.573604070202819</cx:pt>
          <cx:pt idx="14">177.21004789473508</cx:pt>
          <cx:pt idx="15">152.31234557856479</cx:pt>
          <cx:pt idx="16">230.98562227197985</cx:pt>
          <cx:pt idx="17">202.37377655592138</cx:pt>
          <cx:pt idx="18">294.99437230685442</cx:pt>
          <cx:pt idx="19">216.91380681343938</cx:pt>
          <cx:pt idx="20">287.17608310469166</cx:pt>
          <cx:pt idx="21">242.91011649596638</cx:pt>
          <cx:pt idx="22">302.89730771145577</cx:pt>
          <cx:pt idx="23">181.16766399718094</cx:pt>
          <cx:pt idx="24">405.86152287946476</cx:pt>
          <cx:pt idx="25">193.98123018946717</cx:pt>
          <cx:pt idx="26">291.64552694005573</cx:pt>
          <cx:pt idx="27">183.16638428952865</cx:pt>
          <cx:pt idx="28">370.8123728640939</cx:pt>
          <cx:pt idx="29">307.99733126029884</cx:pt>
          <cx:pt idx="30">226.24170223501409</cx:pt>
          <cx:pt idx="31">252.85862257336825</cx:pt>
          <cx:pt idx="32">95.864533133903535</cx:pt>
          <cx:pt idx="33">93.36195569160536</cx:pt>
          <cx:pt idx="34">122.6413637887176</cx:pt>
          <cx:pt idx="35">112.92884074007064</cx:pt>
          <cx:pt idx="36">187.71771959579613</cx:pt>
          <cx:pt idx="37">127.07457997225437</cx:pt>
          <cx:pt idx="38">204.28730360273869</cx:pt>
          <cx:pt idx="39">86.673388985636947</cx:pt>
          <cx:pt idx="40">285.46482589828366</cx:pt>
          <cx:pt idx="41">140.86158867626818</cx:pt>
          <cx:pt idx="42">143.93471231738698</cx:pt>
          <cx:pt idx="43">71.252046813405428</cx:pt>
          <cx:pt idx="44">110.24512690395164</cx:pt>
          <cx:pt idx="45">145.24074376437395</cx:pt>
          <cx:pt idx="46">164.5265267239395</cx:pt>
          <cx:pt idx="47">107.40072026780292</cx:pt>
          <cx:pt idx="48">165.91937186597366</cx:pt>
          <cx:pt idx="49">149.12013137606644</cx:pt>
          <cx:pt idx="50">212.53275870928402</cx:pt>
          <cx:pt idx="51">170.64528991360547</cx:pt>
          <cx:pt idx="52">221.09850940413705</cx:pt>
          <cx:pt idx="53">141.56826505258064</cx:pt>
          <cx:pt idx="54">205.74299963494843</cx:pt>
          <cx:pt idx="55">129.08485136418454</cx:pt>
          <cx:pt idx="56">426.19333231072113</cx:pt>
          <cx:pt idx="57">149.30486166209153</cx:pt>
          <cx:pt idx="58">209.06047089179236</cx:pt>
          <cx:pt idx="59">133.07878010524323</cx:pt>
          <cx:pt idx="60">225.58965791120573</cx:pt>
          <cx:pt idx="61">225.65898824375279</cx:pt>
          <cx:pt idx="62">208.78169585288995</cx:pt>
          <cx:pt idx="63">197.49208166407402</cx:pt>
          <cx:pt idx="64">456.50526662349165</cx:pt>
          <cx:pt idx="65">274.2755464846166</cx:pt>
          <cx:pt idx="66">429.45209568502656</cx:pt>
          <cx:pt idx="67">323.12649237271961</cx:pt>
          <cx:pt idx="68">352.94486434662298</cx:pt>
          <cx:pt idx="69">275.94361757314732</cx:pt>
          <cx:pt idx="70">254.38473780530467</cx:pt>
          <cx:pt idx="71">277.26404593262265</cx:pt>
          <cx:pt idx="72">373.20137500976671</cx:pt>
          <cx:pt idx="73">217.23107122962881</cx:pt>
          <cx:pt idx="74">367.10858348831124</cx:pt>
          <cx:pt idx="75">300.39425743132711</cx:pt>
          <cx:pt idx="76">492.87616979240971</cx:pt>
          <cx:pt idx="77">439.11653530202551</cx:pt>
          <cx:pt idx="78">344.13237213637802</cx:pt>
          <cx:pt idx="79">395.77524239042083</cx:pt>
          <cx:pt idx="80">54.17962143936937</cx:pt>
          <cx:pt idx="81">120.85967003434234</cx:pt>
          <cx:pt idx="82">159.51949184813247</cx:pt>
          <cx:pt idx="83">70.058098905350079</cx:pt>
          <cx:pt idx="84">135.3290211941322</cx:pt>
          <cx:pt idx="85">94.908050323811977</cx:pt>
          <cx:pt idx="86">111.95731752731685</cx:pt>
          <cx:pt idx="87">115.42289471240558</cx:pt>
          <cx:pt idx="88">184.85273283032953</cx:pt>
          <cx:pt idx="89">41.65074178310757</cx:pt>
          <cx:pt idx="90">137.23969034823944</cx:pt>
          <cx:pt idx="91">62.135614920434563</cx:pt>
          <cx:pt idx="92">165.76012567535426</cx:pt>
          <cx:pt idx="93">133.58484363301127</cx:pt>
          <cx:pt idx="94">59.434372931942264</cx:pt>
          <cx:pt idx="95">56.754484069699735</cx:pt>
          <cx:pt idx="96">173.4656549602893</cx:pt>
          <cx:pt idx="97">151.09819293579588</cx:pt>
          <cx:pt idx="98">207.66919167729438</cx:pt>
          <cx:pt idx="99">203.73989916197436</cx:pt>
          <cx:pt idx="100">267.24926928997269</cx:pt>
          <cx:pt idx="101">181.56831138794706</cx:pt>
          <cx:pt idx="102">229.63721197127543</cx:pt>
          <cx:pt idx="103">129.91200012637188</cx:pt>
          <cx:pt idx="104">313.77630499784726</cx:pt>
          <cx:pt idx="105">192.21890415030566</cx:pt>
          <cx:pt idx="106">218.30506337503735</cx:pt>
          <cx:pt idx="107">134.8823349256771</cx:pt>
          <cx:pt idx="108">201.5594879235326</cx:pt>
          <cx:pt idx="109">219.75628374171626</cx:pt>
          <cx:pt idx="110">236.85043279078818</cx:pt>
          <cx:pt idx="111">187.23145514223847</cx:pt>
          <cx:pt idx="112">127.72805788621443</cx:pt>
          <cx:pt idx="113">115.64297823903468</cx:pt>
          <cx:pt idx="114">156.58563249556914</cx:pt>
          <cx:pt idx="115">109.03728793334824</cx:pt>
          <cx:pt idx="116">160.17389898530882</cx:pt>
          <cx:pt idx="117">134.27060447875633</cx:pt>
          <cx:pt idx="118">163.76011414109504</cx:pt>
          <cx:pt idx="119">111.47836637882759</cx:pt>
          <cx:pt idx="120">185.63376486248691</cx:pt>
          <cx:pt idx="121">70.026088088553863</cx:pt>
          <cx:pt idx="122">140.70859247138173</cx:pt>
          <cx:pt idx="123">81.509333156126473</cx:pt>
          <cx:pt idx="124">182.9721387806716</cx:pt>
          <cx:pt idx="125">145.829160674213</cx:pt>
          <cx:pt idx="126">99.287475508700041</cx:pt>
          <cx:pt idx="127">114.21135997597717</cx:pt>
          <cx:pt idx="128">194.948781255124</cx:pt>
          <cx:pt idx="129">156.97288211152477</cx:pt>
          <cx:pt idx="130">215.84285718808292</cx:pt>
          <cx:pt idx="131">163.22187041951415</cx:pt>
          <cx:pt idx="132">231.4325221746623</cx:pt>
          <cx:pt idx="133">245.4114179227621</cx:pt>
          <cx:pt idx="134">228.90512822078816</cx:pt>
          <cx:pt idx="135">143.17657494991192</cx:pt>
          <cx:pt idx="136">296.99751445909112</cx:pt>
          <cx:pt idx="137">143.07737800472066</cx:pt>
          <cx:pt idx="138">226.67297006682517</cx:pt>
          <cx:pt idx="139">133.63756833515401</cx:pt>
          <cx:pt idx="140">209.68672355804313</cx:pt>
          <cx:pt idx="141">240.59848958318028</cx:pt>
          <cx:pt idx="142">186.27432998821729</cx:pt>
          <cx:pt idx="143">183.80064454737899</cx:pt>
          <cx:pt idx="144">258.35082991089894</cx:pt>
          <cx:pt idx="145">222.65313377439693</cx:pt>
          <cx:pt idx="146">328.56610823176624</cx:pt>
          <cx:pt idx="147">125.11764302172597</cx:pt>
          <cx:pt idx="148">191.55328811797159</cx:pt>
          <cx:pt idx="149">197.05361527240058</cx:pt>
          <cx:pt idx="150">180.67049147551637</cx:pt>
          <cx:pt idx="151">165.16692842376713</cx:pt>
          <cx:pt idx="152">183.16601438743822</cx:pt>
          <cx:pt idx="153">91.329977510794478</cx:pt>
          <cx:pt idx="154">220.45292948047626</cx:pt>
          <cx:pt idx="155">176.24969197779649</cx:pt>
          <cx:pt idx="156">819.06148405786973</cx:pt>
          <cx:pt idx="157">147.82725658983657</cx:pt>
          <cx:pt idx="158">99.456930525209927</cx:pt>
          <cx:pt idx="159">175.72841409869881</cx:pt>
          <cx:pt idx="160">155.56638615907707</cx:pt>
          <cx:pt idx="161">171.48040892306165</cx:pt>
          <cx:pt idx="162">116.12660906571327</cx:pt>
          <cx:pt idx="163">138.70964861976083</cx:pt>
          <cx:pt idx="164">194.24260020591049</cx:pt>
          <cx:pt idx="165">451.29284315628786</cx:pt>
          <cx:pt idx="166">408.0917666410279</cx:pt>
          <cx:pt idx="167">162.16915015586946</cx:pt>
          <cx:pt idx="168">485.79428697638178</cx:pt>
          <cx:pt idx="169">112.2734552697585</cx:pt>
          <cx:pt idx="170">236.23667113396831</cx:pt>
          <cx:pt idx="171">79.739190396126389</cx:pt>
          <cx:pt idx="172">93.975666365751479</cx:pt>
          <cx:pt idx="173">198.97381663472251</cx:pt>
          <cx:pt idx="174">127.80054094947394</cx:pt>
          <cx:pt idx="175">102.61773352176182</cx:pt>
          <cx:pt idx="176">37.967086120058028</cx:pt>
          <cx:pt idx="177">53.098409252366515</cx:pt>
          <cx:pt idx="178">89.276847661023993</cx:pt>
          <cx:pt idx="179">39.907070717493831</cx:pt>
          <cx:pt idx="180">34.48488891873793</cx:pt>
          <cx:pt idx="181">53.865503819646804</cx:pt>
          <cx:pt idx="182">34.629621082719055</cx:pt>
          <cx:pt idx="183">62.967416952138741</cx:pt>
          <cx:pt idx="184">31.516996349458282</cx:pt>
          <cx:pt idx="185">9.2713871156207084</cx:pt>
          <cx:pt idx="186">41.6738801002043</cx:pt>
          <cx:pt idx="187">32.004601519309659</cx:pt>
          <cx:pt idx="188">49.136804574078432</cx:pt>
          <cx:pt idx="189">50.895567166556582</cx:pt>
          <cx:pt idx="190">24.650318417533235</cx:pt>
          <cx:pt idx="191">24.23278444278845</cx:pt>
          <cx:pt idx="192">105.00445950579</cx:pt>
          <cx:pt idx="193">104.89380918905653</cx:pt>
          <cx:pt idx="194">122.98776819299572</cx:pt>
          <cx:pt idx="195">91.710203161901234</cx:pt>
          <cx:pt idx="196">61.236134276289562</cx:pt>
          <cx:pt idx="197">44.008625316042135</cx:pt>
          <cx:pt idx="198">78.999060968549003</cx:pt>
          <cx:pt idx="199">101.08892547411651</cx:pt>
          <cx:pt idx="200">115.77149495773881</cx:pt>
          <cx:pt idx="201">44.113466541450556</cx:pt>
          <cx:pt idx="202">81.998727319848243</cx:pt>
          <cx:pt idx="203">168.31973507276405</cx:pt>
          <cx:pt idx="204">77.990230618772159</cx:pt>
          <cx:pt idx="205">148.42680772716346</cx:pt>
          <cx:pt idx="206">73.102824419207536</cx:pt>
          <cx:pt idx="207">72.146002273565657</cx:pt>
          <cx:pt idx="208">53.945379104301061</cx:pt>
          <cx:pt idx="209">131.31441692608803</cx:pt>
          <cx:pt idx="210">122.36615453213906</cx:pt>
          <cx:pt idx="211">86.016672522117375</cx:pt>
          <cx:pt idx="212">157.55793992117961</cx:pt>
          <cx:pt idx="213">148.76123519548173</cx:pt>
          <cx:pt idx="214">214.46769985875184</cx:pt>
          <cx:pt idx="215">136.47693958116344</cx:pt>
          <cx:pt idx="216">675.19982354935519</cx:pt>
          <cx:pt idx="217">45.849905007255927</cx:pt>
          <cx:pt idx="218">166.01797476574015</cx:pt>
          <cx:pt idx="219">55.277516148656964</cx:pt>
          <cx:pt idx="220">53.721714090019546</cx:pt>
          <cx:pt idx="221">129.21255457561284</cx:pt>
          <cx:pt idx="222">115.48520924259324</cx:pt>
          <cx:pt idx="223">88.366836549685274</cx:pt>
          <cx:pt idx="224">179.16060201310941</cx:pt>
          <cx:pt idx="225">130.11284226310138</cx:pt>
          <cx:pt idx="226">188.59687268744852</cx:pt>
          <cx:pt idx="227">155.12452596889037</cx:pt>
          <cx:pt idx="228">181.13494738690437</cx:pt>
          <cx:pt idx="229">130.68045262780839</cx:pt>
          <cx:pt idx="230">143.300519089739</cx:pt>
          <cx:pt idx="231">108.37029763337462</cx:pt>
          <cx:pt idx="232">217.8641799672431</cx:pt>
          <cx:pt idx="233">112.01535360015448</cx:pt>
          <cx:pt idx="234">171.4294885509471</cx:pt>
          <cx:pt idx="235">125.38549744080389</cx:pt>
          <cx:pt idx="236">201.20745518596806</cx:pt>
          <cx:pt idx="237">202.68927740778821</cx:pt>
          <cx:pt idx="238">157.03356540594891</cx:pt>
          <cx:pt idx="239">174.02063363695035</cx:pt>
        </cx:lvl>
      </cx:numDim>
    </cx:data>
    <cx:data id="1">
      <cx:strDim type="cat">
        <cx:f>Fig_Micronut_Boxplot2!$A$2:$A$241</cx:f>
        <cx:lvl ptCount="240">
          <cx:pt idx="0">Iodine</cx:pt>
          <cx:pt idx="1">Iodine</cx:pt>
          <cx:pt idx="2">Iodine</cx:pt>
          <cx:pt idx="3">Iodine</cx:pt>
          <cx:pt idx="4">Iodine</cx:pt>
          <cx:pt idx="5">Iodine</cx:pt>
          <cx:pt idx="6">Iodine</cx:pt>
          <cx:pt idx="7">Iodine</cx:pt>
          <cx:pt idx="8">Iodine</cx:pt>
          <cx:pt idx="9">Iodine</cx:pt>
          <cx:pt idx="10">Iodine</cx:pt>
          <cx:pt idx="11">Iodine</cx:pt>
          <cx:pt idx="12">Iodine</cx:pt>
          <cx:pt idx="13">Iodine</cx:pt>
          <cx:pt idx="14">Iodine</cx:pt>
          <cx:pt idx="15">Iodine</cx:pt>
          <cx:pt idx="16">Copper</cx:pt>
          <cx:pt idx="17">Copper</cx:pt>
          <cx:pt idx="18">Copper</cx:pt>
          <cx:pt idx="19">Copper</cx:pt>
          <cx:pt idx="20">Copper</cx:pt>
          <cx:pt idx="21">Copper</cx:pt>
          <cx:pt idx="22">Copper</cx:pt>
          <cx:pt idx="23">Copper</cx:pt>
          <cx:pt idx="24">Copper</cx:pt>
          <cx:pt idx="25">Copper</cx:pt>
          <cx:pt idx="26">Copper</cx:pt>
          <cx:pt idx="27">Copper</cx:pt>
          <cx:pt idx="28">Copper</cx:pt>
          <cx:pt idx="29">Copper</cx:pt>
          <cx:pt idx="30">Copper</cx:pt>
          <cx:pt idx="31">Copper</cx:pt>
          <cx:pt idx="32">Folate</cx:pt>
          <cx:pt idx="33">Folate</cx:pt>
          <cx:pt idx="34">Folate</cx:pt>
          <cx:pt idx="35">Folate</cx:pt>
          <cx:pt idx="36">Folate</cx:pt>
          <cx:pt idx="37">Folate</cx:pt>
          <cx:pt idx="38">Folate</cx:pt>
          <cx:pt idx="39">Folate</cx:pt>
          <cx:pt idx="40">Folate</cx:pt>
          <cx:pt idx="41">Folate</cx:pt>
          <cx:pt idx="42">Folate</cx:pt>
          <cx:pt idx="43">Folate</cx:pt>
          <cx:pt idx="44">Folate</cx:pt>
          <cx:pt idx="45">Folate</cx:pt>
          <cx:pt idx="46">Folate</cx:pt>
          <cx:pt idx="47">Folate</cx:pt>
          <cx:pt idx="48">Iron</cx:pt>
          <cx:pt idx="49">Iron</cx:pt>
          <cx:pt idx="50">Iron</cx:pt>
          <cx:pt idx="51">Iron</cx:pt>
          <cx:pt idx="52">Iron</cx:pt>
          <cx:pt idx="53">Iron</cx:pt>
          <cx:pt idx="54">Iron</cx:pt>
          <cx:pt idx="55">Iron</cx:pt>
          <cx:pt idx="56">Iron</cx:pt>
          <cx:pt idx="57">Iron</cx:pt>
          <cx:pt idx="58">Iron</cx:pt>
          <cx:pt idx="59">Iron</cx:pt>
          <cx:pt idx="60">Iron</cx:pt>
          <cx:pt idx="61">Iron</cx:pt>
          <cx:pt idx="62">Iron</cx:pt>
          <cx:pt idx="63">Iron</cx:pt>
          <cx:pt idx="64">Selenium</cx:pt>
          <cx:pt idx="65">Selenium</cx:pt>
          <cx:pt idx="66">Selenium</cx:pt>
          <cx:pt idx="67">Selenium</cx:pt>
          <cx:pt idx="68">Selenium</cx:pt>
          <cx:pt idx="69">Selenium</cx:pt>
          <cx:pt idx="70">Selenium</cx:pt>
          <cx:pt idx="71">Selenium</cx:pt>
          <cx:pt idx="72">Selenium</cx:pt>
          <cx:pt idx="73">Selenium</cx:pt>
          <cx:pt idx="74">Selenium</cx:pt>
          <cx:pt idx="75">Selenium</cx:pt>
          <cx:pt idx="76">Selenium</cx:pt>
          <cx:pt idx="77">Selenium</cx:pt>
          <cx:pt idx="78">Selenium</cx:pt>
          <cx:pt idx="79">Selenium</cx:pt>
          <cx:pt idx="80">Vitamin A</cx:pt>
          <cx:pt idx="81">Vitamin A</cx:pt>
          <cx:pt idx="82">Vitamin A</cx:pt>
          <cx:pt idx="83">Vitamin A</cx:pt>
          <cx:pt idx="84">Vitamin A</cx:pt>
          <cx:pt idx="85">Vitamin A</cx:pt>
          <cx:pt idx="86">Vitamin A</cx:pt>
          <cx:pt idx="87">Vitamin A</cx:pt>
          <cx:pt idx="88">Vitamin A</cx:pt>
          <cx:pt idx="89">Vitamin A</cx:pt>
          <cx:pt idx="90">Vitamin A</cx:pt>
          <cx:pt idx="91">Vitamin A</cx:pt>
          <cx:pt idx="92">Vitamin A</cx:pt>
          <cx:pt idx="93">Vitamin A</cx:pt>
          <cx:pt idx="94">Vitamin A</cx:pt>
          <cx:pt idx="95">Vitamin A</cx:pt>
          <cx:pt idx="96">Vitamin B1</cx:pt>
          <cx:pt idx="97">Vitamin B1</cx:pt>
          <cx:pt idx="98">Vitamin B1</cx:pt>
          <cx:pt idx="99">Vitamin B1</cx:pt>
          <cx:pt idx="100">Vitamin B1</cx:pt>
          <cx:pt idx="101">Vitamin B1</cx:pt>
          <cx:pt idx="102">Vitamin B1</cx:pt>
          <cx:pt idx="103">Vitamin B1</cx:pt>
          <cx:pt idx="104">Vitamin B1</cx:pt>
          <cx:pt idx="105">Vitamin B1</cx:pt>
          <cx:pt idx="106">Vitamin B1</cx:pt>
          <cx:pt idx="107">Vitamin B1</cx:pt>
          <cx:pt idx="108">Vitamin B1</cx:pt>
          <cx:pt idx="109">Vitamin B1</cx:pt>
          <cx:pt idx="110">Vitamin B1</cx:pt>
          <cx:pt idx="111">Vitamin B1</cx:pt>
          <cx:pt idx="112">Vitamin B2</cx:pt>
          <cx:pt idx="113">Vitamin B2</cx:pt>
          <cx:pt idx="114">Vitamin B2</cx:pt>
          <cx:pt idx="115">Vitamin B2</cx:pt>
          <cx:pt idx="116">Vitamin B2</cx:pt>
          <cx:pt idx="117">Vitamin B2</cx:pt>
          <cx:pt idx="118">Vitamin B2</cx:pt>
          <cx:pt idx="119">Vitamin B2</cx:pt>
          <cx:pt idx="120">Vitamin B2</cx:pt>
          <cx:pt idx="121">Vitamin B2</cx:pt>
          <cx:pt idx="122">Vitamin B2</cx:pt>
          <cx:pt idx="123">Vitamin B2</cx:pt>
          <cx:pt idx="124">Vitamin B2</cx:pt>
          <cx:pt idx="125">Vitamin B2</cx:pt>
          <cx:pt idx="126">Vitamin B2</cx:pt>
          <cx:pt idx="127">Vitamin B2</cx:pt>
          <cx:pt idx="128">Vitamin B6</cx:pt>
          <cx:pt idx="129">Vitamin B6</cx:pt>
          <cx:pt idx="130">Vitamin B6</cx:pt>
          <cx:pt idx="131">Vitamin B6</cx:pt>
          <cx:pt idx="132">Vitamin B6</cx:pt>
          <cx:pt idx="133">Vitamin B6</cx:pt>
          <cx:pt idx="134">Vitamin B6</cx:pt>
          <cx:pt idx="135">Vitamin B6</cx:pt>
          <cx:pt idx="136">Vitamin B6</cx:pt>
          <cx:pt idx="137">Vitamin B6</cx:pt>
          <cx:pt idx="138">Vitamin B6</cx:pt>
          <cx:pt idx="139">Vitamin B6</cx:pt>
          <cx:pt idx="140">Vitamin B6</cx:pt>
          <cx:pt idx="141">Vitamin B6</cx:pt>
          <cx:pt idx="142">Vitamin B6</cx:pt>
          <cx:pt idx="143">Vitamin B6</cx:pt>
          <cx:pt idx="144">Vitamin B12</cx:pt>
          <cx:pt idx="145">Vitamin B12</cx:pt>
          <cx:pt idx="146">Vitamin B12</cx:pt>
          <cx:pt idx="147">Vitamin B12</cx:pt>
          <cx:pt idx="148">Vitamin B12</cx:pt>
          <cx:pt idx="149">Vitamin B12</cx:pt>
          <cx:pt idx="150">Vitamin B12</cx:pt>
          <cx:pt idx="151">Vitamin B12</cx:pt>
          <cx:pt idx="152">Vitamin B12</cx:pt>
          <cx:pt idx="153">Vitamin B12</cx:pt>
          <cx:pt idx="154">Vitamin B12</cx:pt>
          <cx:pt idx="155">Vitamin B12</cx:pt>
          <cx:pt idx="156">Vitamin B12</cx:pt>
          <cx:pt idx="157">Vitamin B12</cx:pt>
          <cx:pt idx="158">Vitamin B12</cx:pt>
          <cx:pt idx="159">Vitamin B12</cx:pt>
          <cx:pt idx="160">Vitamin C</cx:pt>
          <cx:pt idx="161">Vitamin C</cx:pt>
          <cx:pt idx="162">Vitamin C</cx:pt>
          <cx:pt idx="163">Vitamin C</cx:pt>
          <cx:pt idx="164">Vitamin C</cx:pt>
          <cx:pt idx="165">Vitamin C</cx:pt>
          <cx:pt idx="166">Vitamin C</cx:pt>
          <cx:pt idx="167">Vitamin C</cx:pt>
          <cx:pt idx="168">Vitamin C</cx:pt>
          <cx:pt idx="169">Vitamin C</cx:pt>
          <cx:pt idx="170">Vitamin C</cx:pt>
          <cx:pt idx="171">Vitamin C</cx:pt>
          <cx:pt idx="172">Vitamin C</cx:pt>
          <cx:pt idx="173">Vitamin C</cx:pt>
          <cx:pt idx="174">Vitamin C</cx:pt>
          <cx:pt idx="175">Vitamin C</cx:pt>
          <cx:pt idx="176">Vitamin D</cx:pt>
          <cx:pt idx="177">Vitamin D</cx:pt>
          <cx:pt idx="178">Vitamin D</cx:pt>
          <cx:pt idx="179">Vitamin D</cx:pt>
          <cx:pt idx="180">Vitamin D</cx:pt>
          <cx:pt idx="181">Vitamin D</cx:pt>
          <cx:pt idx="182">Vitamin D</cx:pt>
          <cx:pt idx="183">Vitamin D</cx:pt>
          <cx:pt idx="184">Vitamin D</cx:pt>
          <cx:pt idx="185">Vitamin D</cx:pt>
          <cx:pt idx="186">Vitamin D</cx:pt>
          <cx:pt idx="187">Vitamin D</cx:pt>
          <cx:pt idx="188">Vitamin D</cx:pt>
          <cx:pt idx="189">Vitamin D</cx:pt>
          <cx:pt idx="190">Vitamin D</cx:pt>
          <cx:pt idx="191">Vitamin D</cx:pt>
          <cx:pt idx="192">Vitamin E</cx:pt>
          <cx:pt idx="193">Vitamin E</cx:pt>
          <cx:pt idx="194">Vitamin E</cx:pt>
          <cx:pt idx="195">Vitamin E</cx:pt>
          <cx:pt idx="196">Vitamin E</cx:pt>
          <cx:pt idx="197">Vitamin E</cx:pt>
          <cx:pt idx="198">Vitamin E</cx:pt>
          <cx:pt idx="199">Vitamin E</cx:pt>
          <cx:pt idx="200">Vitamin E</cx:pt>
          <cx:pt idx="201">Vitamin E</cx:pt>
          <cx:pt idx="202">Vitamin E</cx:pt>
          <cx:pt idx="203">Vitamin E</cx:pt>
          <cx:pt idx="204">Vitamin E</cx:pt>
          <cx:pt idx="205">Vitamin E</cx:pt>
          <cx:pt idx="206">Vitamin E</cx:pt>
          <cx:pt idx="207">Vitamin E</cx:pt>
          <cx:pt idx="208">Vitamin K</cx:pt>
          <cx:pt idx="209">Vitamin K</cx:pt>
          <cx:pt idx="210">Vitamin K</cx:pt>
          <cx:pt idx="211">Vitamin K</cx:pt>
          <cx:pt idx="212">Vitamin K</cx:pt>
          <cx:pt idx="213">Vitamin K</cx:pt>
          <cx:pt idx="214">Vitamin K</cx:pt>
          <cx:pt idx="215">Vitamin K</cx:pt>
          <cx:pt idx="216">Vitamin K</cx:pt>
          <cx:pt idx="217">Vitamin K</cx:pt>
          <cx:pt idx="218">Vitamin K</cx:pt>
          <cx:pt idx="219">Vitamin K</cx:pt>
          <cx:pt idx="220">Vitamin K</cx:pt>
          <cx:pt idx="221">Vitamin K</cx:pt>
          <cx:pt idx="222">Vitamin K</cx:pt>
          <cx:pt idx="223">Vitamin K</cx:pt>
          <cx:pt idx="224">Zinc</cx:pt>
          <cx:pt idx="225">Zinc</cx:pt>
          <cx:pt idx="226">Zinc</cx:pt>
          <cx:pt idx="227">Zinc</cx:pt>
          <cx:pt idx="228">Zinc</cx:pt>
          <cx:pt idx="229">Zinc</cx:pt>
          <cx:pt idx="230">Zinc</cx:pt>
          <cx:pt idx="231">Zinc</cx:pt>
          <cx:pt idx="232">Zinc</cx:pt>
          <cx:pt idx="233">Zinc</cx:pt>
          <cx:pt idx="234">Zinc</cx:pt>
          <cx:pt idx="235">Zinc</cx:pt>
          <cx:pt idx="236">Zinc</cx:pt>
          <cx:pt idx="237">Zinc</cx:pt>
          <cx:pt idx="238">Zinc</cx:pt>
          <cx:pt idx="239">Zinc</cx:pt>
        </cx:lvl>
      </cx:strDim>
      <cx:numDim type="val">
        <cx:f>Fig_Micronut_Boxplot2!$C$2:$C$241</cx:f>
        <cx:lvl ptCount="240" formatCode="Standaard">
          <cx:pt idx="0">443.99255340330183</cx:pt>
          <cx:pt idx="1">34.974449545656007</cx:pt>
          <cx:pt idx="2">15.874705226457234</cx:pt>
          <cx:pt idx="3">33.949111649541642</cx:pt>
          <cx:pt idx="4">237.09606695312598</cx:pt>
          <cx:pt idx="5">245.17665346964142</cx:pt>
          <cx:pt idx="6">14.85037112243594</cx:pt>
          <cx:pt idx="7">49.396208720254123</cx:pt>
          <cx:pt idx="16">361.12021957052673</cx:pt>
          <cx:pt idx="17">242.04082141710825</cx:pt>
          <cx:pt idx="18">319.45663375458196</cx:pt>
          <cx:pt idx="19">248.49323997474815</cx:pt>
          <cx:pt idx="20">294.840613053129</cx:pt>
          <cx:pt idx="21">314.29174719502498</cx:pt>
          <cx:pt idx="22">243.88163940597116</cx:pt>
          <cx:pt idx="23">315.44258483428035</cx:pt>
          <cx:pt idx="32">202.72823230102551</cx:pt>
          <cx:pt idx="33">158.9456929928964</cx:pt>
          <cx:pt idx="34">228.14513951625077</cx:pt>
          <cx:pt idx="35">202.18084780498876</cx:pt>
          <cx:pt idx="36">148.52972829769607</cx:pt>
          <cx:pt idx="37">169.0039371558812</cx:pt>
          <cx:pt idx="38">121.89313977964655</cx:pt>
          <cx:pt idx="39">175.11852484606518</cx:pt>
          <cx:pt idx="48">322.67062580598952</cx:pt>
          <cx:pt idx="49">200.48111625543768</cx:pt>
          <cx:pt idx="50">218.79238504497809</cx:pt>
          <cx:pt idx="51">191.30920412111297</cx:pt>
          <cx:pt idx="52">224.08986008502086</cx:pt>
          <cx:pt idx="53">268.49136816863512</cx:pt>
          <cx:pt idx="54">166.6715634260155</cx:pt>
          <cx:pt idx="55">241.37161715103574</cx:pt>
          <cx:pt idx="64">500.89815280728038</cx:pt>
          <cx:pt idx="65">290.59828562310287</cx:pt>
          <cx:pt idx="66">268.05461999600209</cx:pt>
          <cx:pt idx="67">218.35676871139796</cx:pt>
          <cx:pt idx="68">476.6005520746387</cx:pt>
          <cx:pt idx="69">522.03486131182069</cx:pt>
          <cx:pt idx="70">322.69743431126722</cx:pt>
          <cx:pt idx="71">496.14446484288334</cx:pt>
          <cx:pt idx="80">96.658305696440536</cx:pt>
          <cx:pt idx="81">67.642983564077511</cx:pt>
          <cx:pt idx="82">52.149777846512997</cx:pt>
          <cx:pt idx="83">38.468665144219102</cx:pt>
          <cx:pt idx="84">82.08917392226904</cx:pt>
          <cx:pt idx="85">59.372446289818136</cx:pt>
          <cx:pt idx="86">54.618368981939433</cx:pt>
          <cx:pt idx="87">86.219949944474877</cx:pt>
          <cx:pt idx="96">293.64819865082245</cx:pt>
          <cx:pt idx="97">227.39689415993058</cx:pt>
          <cx:pt idx="98">251.06903810029095</cx:pt>
          <cx:pt idx="99">276.52254908974498</cx:pt>
          <cx:pt idx="100">238.9064771883568</cx:pt>
          <cx:pt idx="101">271.25491442667123</cx:pt>
          <cx:pt idx="102">195.04967836495513</cx:pt>
          <cx:pt idx="103">252.26381435718059</cx:pt>
          <cx:pt idx="112">187.28529890272657</cx:pt>
          <cx:pt idx="113">105.81057286381882</cx:pt>
          <cx:pt idx="114">91.317200748121934</cx:pt>
          <cx:pt idx="115">93.372806094619904</cx:pt>
          <cx:pt idx="116">124.74879691316974</cx:pt>
          <cx:pt idx="117">125.61533305314286</cx:pt>
          <cx:pt idx="118">102.20952453867859</cx:pt>
          <cx:pt idx="119">134.72038461663985</cx:pt>
          <cx:pt idx="128">269.27577902527543</cx:pt>
          <cx:pt idx="129">178.79623646779754</cx:pt>
          <cx:pt idx="130">200.03053142931466</cx:pt>
          <cx:pt idx="131">168.78988085419218</cx:pt>
          <cx:pt idx="132">217.14025057693732</cx:pt>
          <cx:pt idx="133">226.75013139094608</cx:pt>
          <cx:pt idx="134">191.45457468483289</cx:pt>
          <cx:pt idx="135">244.02895719108952</cx:pt>
          <cx:pt idx="144">306.39436934361373</cx:pt>
          <cx:pt idx="145">119.02631313394954</cx:pt>
          <cx:pt idx="146">155.30812751699571</cx:pt>
          <cx:pt idx="147">92.196962567118803</cx:pt>
          <cx:pt idx="148">404.42304370577057</cx:pt>
          <cx:pt idx="149">156.91356290199593</cx:pt>
          <cx:pt idx="150">110.09906560113771</cx:pt>
          <cx:pt idx="151">256.52881685401258</cx:pt>
          <cx:pt idx="160">175.21382508203217</cx:pt>
          <cx:pt idx="161">80.947651202883904</cx:pt>
          <cx:pt idx="162">110.04307015212702</cx:pt>
          <cx:pt idx="163">93.006876061443577</cx:pt>
          <cx:pt idx="164">91.586161497215741</cx:pt>
          <cx:pt idx="165">85.328415703535228</cx:pt>
          <cx:pt idx="166">161.41770253262823</cx:pt>
          <cx:pt idx="167">120.86998865548044</cx:pt>
          <cx:pt idx="176">29.447082556986928</cx:pt>
          <cx:pt idx="177">27.32428810343529</cx:pt>
          <cx:pt idx="178">23.321429420628402</cx:pt>
          <cx:pt idx="179">11.417451424087091</cx:pt>
          <cx:pt idx="180">130.74778654075988</cx:pt>
          <cx:pt idx="181">34.252420709466804</cx:pt>
          <cx:pt idx="182">30.788404848831458</cx:pt>
          <cx:pt idx="183">73.932165106764359</cx:pt>
          <cx:pt idx="192">157.10423592768993</cx:pt>
          <cx:pt idx="193">64.881446700454447</cx:pt>
          <cx:pt idx="194">49.008857424803523</cx:pt>
          <cx:pt idx="195">72.138222079797131</cx:pt>
          <cx:pt idx="196">85.069699669619482</cx:pt>
          <cx:pt idx="197">110.72439641193266</cx:pt>
          <cx:pt idx="198">44.817871573899296</cx:pt>
          <cx:pt idx="199">59.370178243338529</cx:pt>
          <cx:pt idx="208">206.98650750833454</cx:pt>
          <cx:pt idx="209">80.347592253823876</cx:pt>
          <cx:pt idx="210">29.90081379837693</cx:pt>
          <cx:pt idx="211">55.421899159560837</cx:pt>
          <cx:pt idx="212">105.77988295873961</cx:pt>
          <cx:pt idx="213">116.3558303498685</cx:pt>
          <cx:pt idx="214">150.40060862909738</cx:pt>
          <cx:pt idx="215">104.81931006093565</cx:pt>
          <cx:pt idx="224">260.69794580629787</cx:pt>
          <cx:pt idx="225">150.67576449773622</cx:pt>
          <cx:pt idx="226">157.73778343139412</cx:pt>
          <cx:pt idx="227">137.12324101355782</cx:pt>
          <cx:pt idx="228">180.55155917481463</cx:pt>
          <cx:pt idx="229">223.95114865703013</cx:pt>
          <cx:pt idx="230">131.14387023837523</cx:pt>
          <cx:pt idx="231">208.89662469753173</cx:pt>
        </cx:lvl>
      </cx:numDim>
    </cx:data>
    <cx:data id="2">
      <cx:strDim type="cat">
        <cx:f>Fig_Micronut_Boxplot2!$A$2:$A$241</cx:f>
        <cx:lvl ptCount="240">
          <cx:pt idx="0">Iodine</cx:pt>
          <cx:pt idx="1">Iodine</cx:pt>
          <cx:pt idx="2">Iodine</cx:pt>
          <cx:pt idx="3">Iodine</cx:pt>
          <cx:pt idx="4">Iodine</cx:pt>
          <cx:pt idx="5">Iodine</cx:pt>
          <cx:pt idx="6">Iodine</cx:pt>
          <cx:pt idx="7">Iodine</cx:pt>
          <cx:pt idx="8">Iodine</cx:pt>
          <cx:pt idx="9">Iodine</cx:pt>
          <cx:pt idx="10">Iodine</cx:pt>
          <cx:pt idx="11">Iodine</cx:pt>
          <cx:pt idx="12">Iodine</cx:pt>
          <cx:pt idx="13">Iodine</cx:pt>
          <cx:pt idx="14">Iodine</cx:pt>
          <cx:pt idx="15">Iodine</cx:pt>
          <cx:pt idx="16">Copper</cx:pt>
          <cx:pt idx="17">Copper</cx:pt>
          <cx:pt idx="18">Copper</cx:pt>
          <cx:pt idx="19">Copper</cx:pt>
          <cx:pt idx="20">Copper</cx:pt>
          <cx:pt idx="21">Copper</cx:pt>
          <cx:pt idx="22">Copper</cx:pt>
          <cx:pt idx="23">Copper</cx:pt>
          <cx:pt idx="24">Copper</cx:pt>
          <cx:pt idx="25">Copper</cx:pt>
          <cx:pt idx="26">Copper</cx:pt>
          <cx:pt idx="27">Copper</cx:pt>
          <cx:pt idx="28">Copper</cx:pt>
          <cx:pt idx="29">Copper</cx:pt>
          <cx:pt idx="30">Copper</cx:pt>
          <cx:pt idx="31">Copper</cx:pt>
          <cx:pt idx="32">Folate</cx:pt>
          <cx:pt idx="33">Folate</cx:pt>
          <cx:pt idx="34">Folate</cx:pt>
          <cx:pt idx="35">Folate</cx:pt>
          <cx:pt idx="36">Folate</cx:pt>
          <cx:pt idx="37">Folate</cx:pt>
          <cx:pt idx="38">Folate</cx:pt>
          <cx:pt idx="39">Folate</cx:pt>
          <cx:pt idx="40">Folate</cx:pt>
          <cx:pt idx="41">Folate</cx:pt>
          <cx:pt idx="42">Folate</cx:pt>
          <cx:pt idx="43">Folate</cx:pt>
          <cx:pt idx="44">Folate</cx:pt>
          <cx:pt idx="45">Folate</cx:pt>
          <cx:pt idx="46">Folate</cx:pt>
          <cx:pt idx="47">Folate</cx:pt>
          <cx:pt idx="48">Iron</cx:pt>
          <cx:pt idx="49">Iron</cx:pt>
          <cx:pt idx="50">Iron</cx:pt>
          <cx:pt idx="51">Iron</cx:pt>
          <cx:pt idx="52">Iron</cx:pt>
          <cx:pt idx="53">Iron</cx:pt>
          <cx:pt idx="54">Iron</cx:pt>
          <cx:pt idx="55">Iron</cx:pt>
          <cx:pt idx="56">Iron</cx:pt>
          <cx:pt idx="57">Iron</cx:pt>
          <cx:pt idx="58">Iron</cx:pt>
          <cx:pt idx="59">Iron</cx:pt>
          <cx:pt idx="60">Iron</cx:pt>
          <cx:pt idx="61">Iron</cx:pt>
          <cx:pt idx="62">Iron</cx:pt>
          <cx:pt idx="63">Iron</cx:pt>
          <cx:pt idx="64">Selenium</cx:pt>
          <cx:pt idx="65">Selenium</cx:pt>
          <cx:pt idx="66">Selenium</cx:pt>
          <cx:pt idx="67">Selenium</cx:pt>
          <cx:pt idx="68">Selenium</cx:pt>
          <cx:pt idx="69">Selenium</cx:pt>
          <cx:pt idx="70">Selenium</cx:pt>
          <cx:pt idx="71">Selenium</cx:pt>
          <cx:pt idx="72">Selenium</cx:pt>
          <cx:pt idx="73">Selenium</cx:pt>
          <cx:pt idx="74">Selenium</cx:pt>
          <cx:pt idx="75">Selenium</cx:pt>
          <cx:pt idx="76">Selenium</cx:pt>
          <cx:pt idx="77">Selenium</cx:pt>
          <cx:pt idx="78">Selenium</cx:pt>
          <cx:pt idx="79">Selenium</cx:pt>
          <cx:pt idx="80">Vitamin A</cx:pt>
          <cx:pt idx="81">Vitamin A</cx:pt>
          <cx:pt idx="82">Vitamin A</cx:pt>
          <cx:pt idx="83">Vitamin A</cx:pt>
          <cx:pt idx="84">Vitamin A</cx:pt>
          <cx:pt idx="85">Vitamin A</cx:pt>
          <cx:pt idx="86">Vitamin A</cx:pt>
          <cx:pt idx="87">Vitamin A</cx:pt>
          <cx:pt idx="88">Vitamin A</cx:pt>
          <cx:pt idx="89">Vitamin A</cx:pt>
          <cx:pt idx="90">Vitamin A</cx:pt>
          <cx:pt idx="91">Vitamin A</cx:pt>
          <cx:pt idx="92">Vitamin A</cx:pt>
          <cx:pt idx="93">Vitamin A</cx:pt>
          <cx:pt idx="94">Vitamin A</cx:pt>
          <cx:pt idx="95">Vitamin A</cx:pt>
          <cx:pt idx="96">Vitamin B1</cx:pt>
          <cx:pt idx="97">Vitamin B1</cx:pt>
          <cx:pt idx="98">Vitamin B1</cx:pt>
          <cx:pt idx="99">Vitamin B1</cx:pt>
          <cx:pt idx="100">Vitamin B1</cx:pt>
          <cx:pt idx="101">Vitamin B1</cx:pt>
          <cx:pt idx="102">Vitamin B1</cx:pt>
          <cx:pt idx="103">Vitamin B1</cx:pt>
          <cx:pt idx="104">Vitamin B1</cx:pt>
          <cx:pt idx="105">Vitamin B1</cx:pt>
          <cx:pt idx="106">Vitamin B1</cx:pt>
          <cx:pt idx="107">Vitamin B1</cx:pt>
          <cx:pt idx="108">Vitamin B1</cx:pt>
          <cx:pt idx="109">Vitamin B1</cx:pt>
          <cx:pt idx="110">Vitamin B1</cx:pt>
          <cx:pt idx="111">Vitamin B1</cx:pt>
          <cx:pt idx="112">Vitamin B2</cx:pt>
          <cx:pt idx="113">Vitamin B2</cx:pt>
          <cx:pt idx="114">Vitamin B2</cx:pt>
          <cx:pt idx="115">Vitamin B2</cx:pt>
          <cx:pt idx="116">Vitamin B2</cx:pt>
          <cx:pt idx="117">Vitamin B2</cx:pt>
          <cx:pt idx="118">Vitamin B2</cx:pt>
          <cx:pt idx="119">Vitamin B2</cx:pt>
          <cx:pt idx="120">Vitamin B2</cx:pt>
          <cx:pt idx="121">Vitamin B2</cx:pt>
          <cx:pt idx="122">Vitamin B2</cx:pt>
          <cx:pt idx="123">Vitamin B2</cx:pt>
          <cx:pt idx="124">Vitamin B2</cx:pt>
          <cx:pt idx="125">Vitamin B2</cx:pt>
          <cx:pt idx="126">Vitamin B2</cx:pt>
          <cx:pt idx="127">Vitamin B2</cx:pt>
          <cx:pt idx="128">Vitamin B6</cx:pt>
          <cx:pt idx="129">Vitamin B6</cx:pt>
          <cx:pt idx="130">Vitamin B6</cx:pt>
          <cx:pt idx="131">Vitamin B6</cx:pt>
          <cx:pt idx="132">Vitamin B6</cx:pt>
          <cx:pt idx="133">Vitamin B6</cx:pt>
          <cx:pt idx="134">Vitamin B6</cx:pt>
          <cx:pt idx="135">Vitamin B6</cx:pt>
          <cx:pt idx="136">Vitamin B6</cx:pt>
          <cx:pt idx="137">Vitamin B6</cx:pt>
          <cx:pt idx="138">Vitamin B6</cx:pt>
          <cx:pt idx="139">Vitamin B6</cx:pt>
          <cx:pt idx="140">Vitamin B6</cx:pt>
          <cx:pt idx="141">Vitamin B6</cx:pt>
          <cx:pt idx="142">Vitamin B6</cx:pt>
          <cx:pt idx="143">Vitamin B6</cx:pt>
          <cx:pt idx="144">Vitamin B12</cx:pt>
          <cx:pt idx="145">Vitamin B12</cx:pt>
          <cx:pt idx="146">Vitamin B12</cx:pt>
          <cx:pt idx="147">Vitamin B12</cx:pt>
          <cx:pt idx="148">Vitamin B12</cx:pt>
          <cx:pt idx="149">Vitamin B12</cx:pt>
          <cx:pt idx="150">Vitamin B12</cx:pt>
          <cx:pt idx="151">Vitamin B12</cx:pt>
          <cx:pt idx="152">Vitamin B12</cx:pt>
          <cx:pt idx="153">Vitamin B12</cx:pt>
          <cx:pt idx="154">Vitamin B12</cx:pt>
          <cx:pt idx="155">Vitamin B12</cx:pt>
          <cx:pt idx="156">Vitamin B12</cx:pt>
          <cx:pt idx="157">Vitamin B12</cx:pt>
          <cx:pt idx="158">Vitamin B12</cx:pt>
          <cx:pt idx="159">Vitamin B12</cx:pt>
          <cx:pt idx="160">Vitamin C</cx:pt>
          <cx:pt idx="161">Vitamin C</cx:pt>
          <cx:pt idx="162">Vitamin C</cx:pt>
          <cx:pt idx="163">Vitamin C</cx:pt>
          <cx:pt idx="164">Vitamin C</cx:pt>
          <cx:pt idx="165">Vitamin C</cx:pt>
          <cx:pt idx="166">Vitamin C</cx:pt>
          <cx:pt idx="167">Vitamin C</cx:pt>
          <cx:pt idx="168">Vitamin C</cx:pt>
          <cx:pt idx="169">Vitamin C</cx:pt>
          <cx:pt idx="170">Vitamin C</cx:pt>
          <cx:pt idx="171">Vitamin C</cx:pt>
          <cx:pt idx="172">Vitamin C</cx:pt>
          <cx:pt idx="173">Vitamin C</cx:pt>
          <cx:pt idx="174">Vitamin C</cx:pt>
          <cx:pt idx="175">Vitamin C</cx:pt>
          <cx:pt idx="176">Vitamin D</cx:pt>
          <cx:pt idx="177">Vitamin D</cx:pt>
          <cx:pt idx="178">Vitamin D</cx:pt>
          <cx:pt idx="179">Vitamin D</cx:pt>
          <cx:pt idx="180">Vitamin D</cx:pt>
          <cx:pt idx="181">Vitamin D</cx:pt>
          <cx:pt idx="182">Vitamin D</cx:pt>
          <cx:pt idx="183">Vitamin D</cx:pt>
          <cx:pt idx="184">Vitamin D</cx:pt>
          <cx:pt idx="185">Vitamin D</cx:pt>
          <cx:pt idx="186">Vitamin D</cx:pt>
          <cx:pt idx="187">Vitamin D</cx:pt>
          <cx:pt idx="188">Vitamin D</cx:pt>
          <cx:pt idx="189">Vitamin D</cx:pt>
          <cx:pt idx="190">Vitamin D</cx:pt>
          <cx:pt idx="191">Vitamin D</cx:pt>
          <cx:pt idx="192">Vitamin E</cx:pt>
          <cx:pt idx="193">Vitamin E</cx:pt>
          <cx:pt idx="194">Vitamin E</cx:pt>
          <cx:pt idx="195">Vitamin E</cx:pt>
          <cx:pt idx="196">Vitamin E</cx:pt>
          <cx:pt idx="197">Vitamin E</cx:pt>
          <cx:pt idx="198">Vitamin E</cx:pt>
          <cx:pt idx="199">Vitamin E</cx:pt>
          <cx:pt idx="200">Vitamin E</cx:pt>
          <cx:pt idx="201">Vitamin E</cx:pt>
          <cx:pt idx="202">Vitamin E</cx:pt>
          <cx:pt idx="203">Vitamin E</cx:pt>
          <cx:pt idx="204">Vitamin E</cx:pt>
          <cx:pt idx="205">Vitamin E</cx:pt>
          <cx:pt idx="206">Vitamin E</cx:pt>
          <cx:pt idx="207">Vitamin E</cx:pt>
          <cx:pt idx="208">Vitamin K</cx:pt>
          <cx:pt idx="209">Vitamin K</cx:pt>
          <cx:pt idx="210">Vitamin K</cx:pt>
          <cx:pt idx="211">Vitamin K</cx:pt>
          <cx:pt idx="212">Vitamin K</cx:pt>
          <cx:pt idx="213">Vitamin K</cx:pt>
          <cx:pt idx="214">Vitamin K</cx:pt>
          <cx:pt idx="215">Vitamin K</cx:pt>
          <cx:pt idx="216">Vitamin K</cx:pt>
          <cx:pt idx="217">Vitamin K</cx:pt>
          <cx:pt idx="218">Vitamin K</cx:pt>
          <cx:pt idx="219">Vitamin K</cx:pt>
          <cx:pt idx="220">Vitamin K</cx:pt>
          <cx:pt idx="221">Vitamin K</cx:pt>
          <cx:pt idx="222">Vitamin K</cx:pt>
          <cx:pt idx="223">Vitamin K</cx:pt>
          <cx:pt idx="224">Zinc</cx:pt>
          <cx:pt idx="225">Zinc</cx:pt>
          <cx:pt idx="226">Zinc</cx:pt>
          <cx:pt idx="227">Zinc</cx:pt>
          <cx:pt idx="228">Zinc</cx:pt>
          <cx:pt idx="229">Zinc</cx:pt>
          <cx:pt idx="230">Zinc</cx:pt>
          <cx:pt idx="231">Zinc</cx:pt>
          <cx:pt idx="232">Zinc</cx:pt>
          <cx:pt idx="233">Zinc</cx:pt>
          <cx:pt idx="234">Zinc</cx:pt>
          <cx:pt idx="235">Zinc</cx:pt>
          <cx:pt idx="236">Zinc</cx:pt>
          <cx:pt idx="237">Zinc</cx:pt>
          <cx:pt idx="238">Zinc</cx:pt>
          <cx:pt idx="239">Zinc</cx:pt>
        </cx:lvl>
      </cx:strDim>
      <cx:numDim type="val">
        <cx:f>Fig_Micronut_Boxplot2!$D$2:$D$241</cx:f>
        <cx:lvl ptCount="240" formatCode="Standaard">
          <cx:pt idx="0">123.98057193015551</cx:pt>
          <cx:pt idx="1">39.215336513911758</cx:pt>
          <cx:pt idx="2">26.207786230775543</cx:pt>
          <cx:pt idx="3">18.274957100350083</cx:pt>
          <cx:pt idx="4">9.5008934432398799</cx:pt>
          <cx:pt idx="5">37.450348388955199</cx:pt>
          <cx:pt idx="6">16.252615230124352</cx:pt>
          <cx:pt idx="7">26.557098530284311</cx:pt>
          <cx:pt idx="8">9.3443200410552976</cx:pt>
          <cx:pt idx="9">7.0768587600600359</cx:pt>
          <cx:pt idx="10">16.937595074573913</cx:pt>
          <cx:pt idx="16">291.37695640888791</cx:pt>
          <cx:pt idx="17">225.09711805741458</cx:pt>
          <cx:pt idx="18">229.34650072530496</cx:pt>
          <cx:pt idx="19">302.57385550139759</cx:pt>
          <cx:pt idx="20">227.62467731959927</cx:pt>
          <cx:pt idx="21">243.25371235220348</cx:pt>
          <cx:pt idx="22">221.49872086865918</cx:pt>
          <cx:pt idx="23">252.89906859967968</cx:pt>
          <cx:pt idx="24">271.98517249045443</cx:pt>
          <cx:pt idx="25">169.84674347737052</cx:pt>
          <cx:pt idx="26">304.18710566115919</cx:pt>
          <cx:pt idx="32">144.97979027298987</cx:pt>
          <cx:pt idx="33">100.64226073996227</cx:pt>
          <cx:pt idx="34">109.04562447622368</cx:pt>
          <cx:pt idx="35">128.06189313038143</cx:pt>
          <cx:pt idx="36">57.709217624841337</cx:pt>
          <cx:pt idx="37">94.872415190236751</cx:pt>
          <cx:pt idx="38">105.34414472388187</cx:pt>
          <cx:pt idx="39">110.81577442824555</cx:pt>
          <cx:pt idx="40">139.98643989586833</cx:pt>
          <cx:pt idx="41">142.08860833637596</cx:pt>
          <cx:pt idx="42">124.44822599285513</cx:pt>
          <cx:pt idx="48">206.37605191925249</cx:pt>
          <cx:pt idx="49">168.84226473970173</cx:pt>
          <cx:pt idx="50">159.11858807021918</cx:pt>
          <cx:pt idx="51">194.03241369651545</cx:pt>
          <cx:pt idx="52">150.15903018230773</cx:pt>
          <cx:pt idx="53">180.40242686604913</cx:pt>
          <cx:pt idx="54">131.55832030481542</cx:pt>
          <cx:pt idx="55">176.20570325680242</cx:pt>
          <cx:pt idx="56">157.84438494771763</cx:pt>
          <cx:pt idx="57">151.88376176180654</cx:pt>
          <cx:pt idx="58">179.42424331023645</cx:pt>
          <cx:pt idx="64">368.82055001606773</cx:pt>
          <cx:pt idx="65">344.85614678257178</cx:pt>
          <cx:pt idx="66">298.33370151427874</cx:pt>
          <cx:pt idx="67">288.01620946186733</cx:pt>
          <cx:pt idx="68">346.20416127478256</cx:pt>
          <cx:pt idx="69">391.98003835927346</cx:pt>
          <cx:pt idx="70">198.64331314479963</cx:pt>
          <cx:pt idx="71">332.97552763835625</cx:pt>
          <cx:pt idx="72">204.8213195411499</cx:pt>
          <cx:pt idx="73">192.55557415600137</cx:pt>
          <cx:pt idx="74">276.99343570464293</cx:pt>
          <cx:pt idx="80">79.647357273481887</cx:pt>
          <cx:pt idx="81">87.592872164124714</cx:pt>
          <cx:pt idx="82">47.894044652068168</cx:pt>
          <cx:pt idx="83">111.20186991896391</cx:pt>
          <cx:pt idx="84">32.838276847350805</cx:pt>
          <cx:pt idx="85">100.95714273785542</cx:pt>
          <cx:pt idx="86">131.23868993079131</cx:pt>
          <cx:pt idx="87">51.4071344097053</cx:pt>
          <cx:pt idx="88">262.88436663589135</cx:pt>
          <cx:pt idx="89">36.22755108337153</cx:pt>
          <cx:pt idx="90">46.563997276862779</cx:pt>
          <cx:pt idx="96">211.09167985254561</cx:pt>
          <cx:pt idx="97">160.93778994114246</cx:pt>
          <cx:pt idx="98">154.87297922713779</cx:pt>
          <cx:pt idx="99">174.62710089525589</cx:pt>
          <cx:pt idx="100">116.99820359268701</cx:pt>
          <cx:pt idx="101">178.62614132725238</cx:pt>
          <cx:pt idx="102">146.97600662719552</cx:pt>
          <cx:pt idx="103">178.47398134926783</cx:pt>
          <cx:pt idx="104">181.75297592929854</cx:pt>
          <cx:pt idx="105">207.74551608382637</cx:pt>
          <cx:pt idx="106">175.29888013931168</cx:pt>
          <cx:pt idx="112">106.24841057961142</cx:pt>
          <cx:pt idx="113">114.20847125731649</cx:pt>
          <cx:pt idx="114">63.408529784125122</cx:pt>
          <cx:pt idx="115">81.243256532172268</cx:pt>
          <cx:pt idx="116">71.694488065833553</cx:pt>
          <cx:pt idx="117">120.52843908383009</cx:pt>
          <cx:pt idx="118">89.974209394854199</cx:pt>
          <cx:pt idx="119">100.49270404573411</cx:pt>
          <cx:pt idx="120">67.754038835662541</cx:pt>
          <cx:pt idx="121">62.773795304871932</cx:pt>
          <cx:pt idx="122">79.61391495326481</cx:pt>
          <cx:pt idx="128">187.74029848945528</cx:pt>
          <cx:pt idx="129">166.07430904119954</cx:pt>
          <cx:pt idx="130">148.26546186912165</cx:pt>
          <cx:pt idx="131">151.07696292679179</cx:pt>
          <cx:pt idx="132">130.33721205718783</cx:pt>
          <cx:pt idx="133">174.45966918804535</cx:pt>
          <cx:pt idx="134">195.44602357709891</cx:pt>
          <cx:pt idx="135">204.16774431558878</cx:pt>
          <cx:pt idx="136">175.01143068400577</cx:pt>
          <cx:pt idx="137">128.04271933301163</cx:pt>
          <cx:pt idx="138">167.11564210025469</cx:pt>
          <cx:pt idx="144">193.18230438676602</cx:pt>
          <cx:pt idx="145">291.28155901717287</cx:pt>
          <cx:pt idx="146">186.85729692014846</cx:pt>
          <cx:pt idx="147">165.20972966733564</cx:pt>
          <cx:pt idx="148">140.38112807551792</cx:pt>
          <cx:pt idx="149">235.81066442044155</cx:pt>
          <cx:pt idx="150">155.32345542418301</cx:pt>
          <cx:pt idx="151">189.16141750295253</cx:pt>
          <cx:pt idx="152">84.862911396433731</cx:pt>
          <cx:pt idx="153">56.239017864426415</cx:pt>
          <cx:pt idx="154">184.15249328737264</cx:pt>
          <cx:pt idx="160">124.67105112622062</cx:pt>
          <cx:pt idx="161">98.495758713657636</cx:pt>
          <cx:pt idx="162">57.51433757025719</cx:pt>
          <cx:pt idx="163">88.739600419200045</cx:pt>
          <cx:pt idx="164">87.281446315594664</cx:pt>
          <cx:pt idx="165">91.249102644056549</cx:pt>
          <cx:pt idx="166">193.37299092501081</cx:pt>
          <cx:pt idx="167">154.19636143134159</cx:pt>
          <cx:pt idx="168">112.19360192605272</cx:pt>
          <cx:pt idx="169">53.964550860438493</cx:pt>
          <cx:pt idx="170">124.97060282193669</cx:pt>
          <cx:pt idx="176">26.166746964576966</cx:pt>
          <cx:pt idx="177">54.938591280329312</cx:pt>
          <cx:pt idx="178">62.977406943953419</cx:pt>
          <cx:pt idx="179">47.694215944746212</cx:pt>
          <cx:pt idx="180">34.868910308129784</cx:pt>
          <cx:pt idx="181">51.2990764383146</cx:pt>
          <cx:pt idx="182">21.249981321118689</cx:pt>
          <cx:pt idx="183">49.906793222705041</cx:pt>
          <cx:pt idx="184">24.863940532094105</cx:pt>
          <cx:pt idx="185">14.105431754098431</cx:pt>
          <cx:pt idx="186">27.480228750891897</cx:pt>
          <cx:pt idx="192">68.28894627853731</cx:pt>
          <cx:pt idx="193">110.90247055458239</cx:pt>
          <cx:pt idx="194">32.508756167570908</cx:pt>
          <cx:pt idx="195">44.533320962314058</cx:pt>
          <cx:pt idx="196">24.649940725730868</cx:pt>
          <cx:pt idx="197">106.73539834949348</cx:pt>
          <cx:pt idx="198">58.224583714307606</cx:pt>
          <cx:pt idx="199">97.753862812710679</cx:pt>
          <cx:pt idx="200">54.448002767099446</cx:pt>
          <cx:pt idx="201">63.365293290091643</cx:pt>
          <cx:pt idx="202">63.00755320191066</cx:pt>
          <cx:pt idx="208">117.18358549799522</cx:pt>
          <cx:pt idx="209">62.119867173198124</cx:pt>
          <cx:pt idx="210">63.645700582079122</cx:pt>
          <cx:pt idx="211">58.587786626804302</cx:pt>
          <cx:pt idx="212">11.114949672279833</cx:pt>
          <cx:pt idx="213">88.018533418746202</cx:pt>
          <cx:pt idx="214">84.086055339916769</cx:pt>
          <cx:pt idx="215">40.822447586388328</cx:pt>
          <cx:pt idx="216">35.311244372502038</cx:pt>
          <cx:pt idx="217">43.342552656740857</cx:pt>
          <cx:pt idx="218">63.104118670083416</cx:pt>
          <cx:pt idx="224">169.26012458005496</cx:pt>
          <cx:pt idx="225">159.50316512479634</cx:pt>
          <cx:pt idx="226">114.79991354176067</cx:pt>
          <cx:pt idx="227">137.92538492304448</cx:pt>
          <cx:pt idx="228">135.7744071549547</cx:pt>
          <cx:pt idx="229">173.59089154561502</cx:pt>
          <cx:pt idx="230">115.97375734170754</cx:pt>
          <cx:pt idx="231">152.22497627530635</cx:pt>
          <cx:pt idx="232">109.01839106445105</cx:pt>
          <cx:pt idx="233">104.83948462642309</cx:pt>
          <cx:pt idx="234">132.01764348026254</cx:pt>
        </cx:lvl>
      </cx:numDim>
    </cx:data>
  </cx:chartData>
  <cx:chart>
    <cx:plotArea>
      <cx:plotAreaRegion>
        <cx:series layoutId="boxWhisker" uniqueId="{6EDEBE1C-D9DC-414D-A763-E83C8B260B56}">
          <cx:tx>
            <cx:txData>
              <cx:f>Fig_Micronut_Boxplot2!$B$1</cx:f>
              <cx:v>Caribbean</cx:v>
            </cx:txData>
          </cx:tx>
          <cx:spPr>
            <a:solidFill>
              <a:schemeClr val="accent4">
                <a:lumMod val="60000"/>
                <a:lumOff val="40000"/>
              </a:schemeClr>
            </a:solidFill>
            <a:ln>
              <a:solidFill>
                <a:schemeClr val="accent4">
                  <a:lumMod val="75000"/>
                </a:schemeClr>
              </a:solidFill>
            </a:ln>
          </cx:spPr>
          <cx:dataId val="0"/>
          <cx:layoutPr>
            <cx:visibility meanLine="0" meanMarker="1" nonoutliers="0" outliers="1"/>
            <cx:statistics quartileMethod="exclusive"/>
          </cx:layoutPr>
        </cx:series>
        <cx:series layoutId="boxWhisker" uniqueId="{937BBF73-84B0-4BF3-A13E-DC6613407489}">
          <cx:tx>
            <cx:txData>
              <cx:f>Fig_Micronut_Boxplot2!$C$1</cx:f>
              <cx:v>AIS</cx:v>
            </cx:txData>
          </cx:tx>
          <cx:spPr>
            <a:solidFill>
              <a:schemeClr val="accent1">
                <a:lumMod val="60000"/>
                <a:lumOff val="40000"/>
              </a:schemeClr>
            </a:solidFill>
            <a:ln>
              <a:solidFill>
                <a:schemeClr val="accent1">
                  <a:lumMod val="75000"/>
                </a:schemeClr>
              </a:solidFill>
            </a:ln>
          </cx:spPr>
          <cx:dataId val="1"/>
          <cx:layoutPr>
            <cx:visibility meanLine="0" meanMarker="1" nonoutliers="0" outliers="1"/>
            <cx:statistics quartileMethod="exclusive"/>
          </cx:layoutPr>
        </cx:series>
        <cx:series layoutId="boxWhisker" uniqueId="{0B5BB791-7376-47FC-8681-D0C3378523C6}">
          <cx:tx>
            <cx:txData>
              <cx:f>Fig_Micronut_Boxplot2!$D$1</cx:f>
              <cx:v>Pacific</cx:v>
            </cx:txData>
          </cx:tx>
          <cx:spPr>
            <a:solidFill>
              <a:schemeClr val="accent2">
                <a:lumMod val="60000"/>
                <a:lumOff val="40000"/>
              </a:schemeClr>
            </a:solidFill>
            <a:ln>
              <a:solidFill>
                <a:schemeClr val="accent2">
                  <a:lumMod val="75000"/>
                </a:schemeClr>
              </a:solidFill>
            </a:ln>
          </cx:spPr>
          <cx:dataId val="2"/>
          <cx:layoutPr>
            <cx:visibility meanLine="0" meanMarker="1" nonoutliers="0" outliers="1"/>
            <cx:statistics quartileMethod="exclusive"/>
          </cx:layoutPr>
        </cx:series>
      </cx:plotAreaRegion>
      <cx:axis id="0">
        <cx:catScaling gapWidth="1"/>
        <cx:tickLabels/>
      </cx:axis>
      <cx:axis id="1">
        <cx:valScaling max="550"/>
        <cx:majorGridlines/>
        <cx:tickLabels/>
      </cx:axis>
    </cx:plotArea>
    <cx:legend pos="t" align="ctr" overlay="0">
      <cx:txPr>
        <a:bodyPr spcFirstLastPara="1" vertOverflow="ellipsis" horzOverflow="overflow" wrap="square" lIns="0" tIns="0" rIns="0" bIns="0" anchor="ctr" anchorCtr="1"/>
        <a:lstStyle/>
        <a:p>
          <a:pPr algn="ctr" rtl="0">
            <a:defRPr/>
          </a:pPr>
          <a:endParaRPr lang="nl-NL" sz="900" b="0" i="0" u="none" strike="noStrike" baseline="0">
            <a:solidFill>
              <a:sysClr val="windowText" lastClr="000000">
                <a:lumMod val="65000"/>
                <a:lumOff val="35000"/>
              </a:sysClr>
            </a:solidFill>
            <a:latin typeface="Calibri" panose="020F0502020204030204"/>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6096-9491-4D1B-8B77-E6CAEBE6B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1152</Words>
  <Characters>6337</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Atzori</dc:creator>
  <cp:keywords/>
  <dc:description/>
  <cp:lastModifiedBy>Delia Atzori</cp:lastModifiedBy>
  <cp:revision>8</cp:revision>
  <dcterms:created xsi:type="dcterms:W3CDTF">2023-03-10T12:58:00Z</dcterms:created>
  <dcterms:modified xsi:type="dcterms:W3CDTF">2023-09-22T13:02:00Z</dcterms:modified>
</cp:coreProperties>
</file>