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F5E2C" w14:textId="7678FD76" w:rsidR="00C00CB0" w:rsidRDefault="00A03B99" w:rsidP="00EA03D8">
      <w:pPr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</w:pPr>
      <w:r w:rsidRPr="00C00CB0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 xml:space="preserve">Supplemental </w:t>
      </w:r>
      <w:r w:rsidR="00401239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>Material</w:t>
      </w:r>
      <w:r w:rsidRPr="00C00CB0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 xml:space="preserve"> 1</w:t>
      </w:r>
    </w:p>
    <w:p w14:paraId="516A2BB6" w14:textId="793E234B" w:rsidR="00C00CB0" w:rsidRDefault="00C00CB0" w:rsidP="00C00CB0">
      <w:pPr>
        <w:rPr>
          <w:rFonts w:ascii="Times New Roman" w:eastAsia="Times New Roman" w:hAnsi="Times New Roman" w:cs="Times New Roman"/>
          <w:sz w:val="28"/>
          <w:szCs w:val="28"/>
        </w:rPr>
      </w:pPr>
      <w:r w:rsidRPr="00C00CB0">
        <w:rPr>
          <w:rFonts w:ascii="Times New Roman" w:eastAsia="Times New Roman" w:hAnsi="Times New Roman" w:cs="Times New Roman"/>
          <w:b/>
          <w:bCs/>
          <w:sz w:val="28"/>
          <w:szCs w:val="28"/>
        </w:rPr>
        <w:t>Title: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00CB0">
        <w:rPr>
          <w:rFonts w:ascii="Times New Roman" w:eastAsia="Times New Roman" w:hAnsi="Times New Roman" w:cs="Times New Roman"/>
          <w:sz w:val="28"/>
          <w:szCs w:val="28"/>
        </w:rPr>
        <w:t xml:space="preserve">Understanding the Global Hunger Index and its </w:t>
      </w:r>
      <w:r w:rsidR="00FA4808">
        <w:rPr>
          <w:rFonts w:ascii="Times New Roman" w:eastAsia="Times New Roman" w:hAnsi="Times New Roman" w:cs="Times New Roman"/>
          <w:sz w:val="28"/>
          <w:szCs w:val="28"/>
        </w:rPr>
        <w:t>Correlates</w:t>
      </w:r>
      <w:r w:rsidRPr="00C00CB0">
        <w:rPr>
          <w:rFonts w:ascii="Times New Roman" w:eastAsia="Times New Roman" w:hAnsi="Times New Roman" w:cs="Times New Roman"/>
          <w:sz w:val="28"/>
          <w:szCs w:val="28"/>
        </w:rPr>
        <w:t xml:space="preserve"> Across Districts of India: A Spatial A</w:t>
      </w:r>
      <w:r w:rsidR="00FA4808">
        <w:rPr>
          <w:rFonts w:ascii="Times New Roman" w:eastAsia="Times New Roman" w:hAnsi="Times New Roman" w:cs="Times New Roman"/>
          <w:sz w:val="28"/>
          <w:szCs w:val="28"/>
        </w:rPr>
        <w:t>nalysis</w:t>
      </w:r>
    </w:p>
    <w:p w14:paraId="54F791F5" w14:textId="7E0C858F" w:rsidR="00C00CB0" w:rsidRDefault="00C00CB0" w:rsidP="00C00CB0">
      <w:pPr>
        <w:rPr>
          <w:rFonts w:ascii="Times New Roman" w:eastAsia="Times New Roman" w:hAnsi="Times New Roman" w:cs="Times New Roman"/>
          <w:sz w:val="28"/>
          <w:szCs w:val="28"/>
        </w:rPr>
      </w:pPr>
      <w:r w:rsidRPr="00C00CB0">
        <w:rPr>
          <w:rFonts w:ascii="Times New Roman" w:eastAsia="Times New Roman" w:hAnsi="Times New Roman" w:cs="Times New Roman"/>
          <w:b/>
          <w:bCs/>
          <w:sz w:val="28"/>
          <w:szCs w:val="28"/>
        </w:rPr>
        <w:t>Journal: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Food security</w:t>
      </w:r>
    </w:p>
    <w:p w14:paraId="03361532" w14:textId="3A2A4ABD" w:rsidR="00C00CB0" w:rsidRPr="00FA4808" w:rsidRDefault="00C00CB0" w:rsidP="00C00CB0">
      <w:pPr>
        <w:rPr>
          <w:rFonts w:ascii="Times New Roman" w:eastAsia="Times New Roman" w:hAnsi="Times New Roman" w:cs="Times New Roman"/>
          <w:sz w:val="28"/>
          <w:szCs w:val="28"/>
        </w:rPr>
      </w:pPr>
      <w:r w:rsidRPr="00C00CB0">
        <w:rPr>
          <w:rFonts w:ascii="Times New Roman" w:eastAsia="Times New Roman" w:hAnsi="Times New Roman" w:cs="Times New Roman"/>
          <w:b/>
          <w:bCs/>
          <w:sz w:val="28"/>
          <w:szCs w:val="28"/>
        </w:rPr>
        <w:t>Author name: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Nehal Amin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, Vasudeva Guddattu</w:t>
      </w:r>
      <w:r w:rsidR="00FA4808">
        <w:rPr>
          <w:rFonts w:ascii="Times New Roman" w:eastAsia="Times New Roman" w:hAnsi="Times New Roman" w:cs="Times New Roman"/>
          <w:sz w:val="28"/>
          <w:szCs w:val="28"/>
          <w:vertAlign w:val="superscript"/>
        </w:rPr>
        <w:t xml:space="preserve">1 </w:t>
      </w:r>
      <w:r w:rsidR="00FA4808">
        <w:rPr>
          <w:rFonts w:ascii="Times New Roman" w:eastAsia="Times New Roman" w:hAnsi="Times New Roman" w:cs="Times New Roman"/>
          <w:sz w:val="28"/>
          <w:szCs w:val="28"/>
        </w:rPr>
        <w:t>(Corresponding Author)</w:t>
      </w:r>
    </w:p>
    <w:p w14:paraId="0923B257" w14:textId="2F75F60B" w:rsidR="00C00CB0" w:rsidRDefault="00C00CB0" w:rsidP="00C00CB0">
      <w:pPr>
        <w:rPr>
          <w:rFonts w:ascii="Times New Roman" w:hAnsi="Times New Roman" w:cs="Times New Roman"/>
          <w:sz w:val="28"/>
          <w:szCs w:val="28"/>
        </w:rPr>
      </w:pPr>
      <w:r w:rsidRPr="00C00CB0">
        <w:rPr>
          <w:rFonts w:ascii="Times New Roman" w:eastAsia="Times New Roman" w:hAnsi="Times New Roman" w:cs="Times New Roman"/>
          <w:b/>
          <w:bCs/>
          <w:sz w:val="28"/>
          <w:szCs w:val="28"/>
        </w:rPr>
        <w:t>Affiliation: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4808">
        <w:rPr>
          <w:rFonts w:ascii="Times New Roman" w:eastAsia="Times New Roman" w:hAnsi="Times New Roman" w:cs="Times New Roman"/>
          <w:sz w:val="28"/>
          <w:szCs w:val="28"/>
          <w:vertAlign w:val="superscript"/>
        </w:rPr>
        <w:t xml:space="preserve">1 </w:t>
      </w:r>
      <w:r w:rsidRPr="00C00CB0">
        <w:rPr>
          <w:rFonts w:ascii="Times New Roman" w:hAnsi="Times New Roman" w:cs="Times New Roman"/>
          <w:sz w:val="28"/>
          <w:szCs w:val="28"/>
        </w:rPr>
        <w:t>Department of Applied Statistics and Data Science, Prasanna School of Public Health, Manipal Academy of Higher Education, Manipal</w:t>
      </w:r>
    </w:p>
    <w:p w14:paraId="3EA4AFE9" w14:textId="65B9436A" w:rsidR="00AB6EA4" w:rsidRPr="00C00CB0" w:rsidRDefault="00C00CB0" w:rsidP="00EA03D8">
      <w:pPr>
        <w:rPr>
          <w:rFonts w:ascii="Times New Roman" w:hAnsi="Times New Roman" w:cs="Times New Roman"/>
          <w:sz w:val="28"/>
          <w:szCs w:val="28"/>
        </w:rPr>
      </w:pPr>
      <w:r w:rsidRPr="00C00CB0">
        <w:rPr>
          <w:rFonts w:ascii="Times New Roman" w:hAnsi="Times New Roman" w:cs="Times New Roman"/>
          <w:b/>
          <w:bCs/>
          <w:sz w:val="28"/>
          <w:szCs w:val="28"/>
        </w:rPr>
        <w:t>E-mail (corresponding author):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hyperlink r:id="rId5" w:history="1">
        <w:r w:rsidRPr="0037450F">
          <w:rPr>
            <w:rStyle w:val="Hyperlink"/>
            <w:rFonts w:ascii="Times New Roman" w:hAnsi="Times New Roman" w:cs="Times New Roman"/>
            <w:sz w:val="28"/>
            <w:szCs w:val="28"/>
          </w:rPr>
          <w:t>vasudev.guddattu@manipal.edu</w:t>
        </w:r>
      </w:hyperlink>
      <w:r>
        <w:rPr>
          <w:rFonts w:ascii="Times New Roman" w:hAnsi="Times New Roman" w:cs="Times New Roman"/>
          <w:sz w:val="28"/>
          <w:szCs w:val="28"/>
        </w:rPr>
        <w:br/>
      </w:r>
    </w:p>
    <w:p w14:paraId="710E974A" w14:textId="7E9BB049" w:rsidR="00EA03D8" w:rsidRPr="004E2212" w:rsidRDefault="00C00CB0" w:rsidP="00EA03D8">
      <w:pPr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C00CB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Table </w:t>
      </w:r>
      <w:r w:rsidR="00FA480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S</w:t>
      </w:r>
      <w:r w:rsidRPr="00C00CB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.1</w:t>
      </w:r>
      <w:r w:rsidRPr="00C00CB0">
        <w:rPr>
          <w:rFonts w:ascii="Times New Roman" w:eastAsia="Times New Roman" w:hAnsi="Times New Roman" w:cs="Times New Roman"/>
          <w:sz w:val="24"/>
          <w:szCs w:val="24"/>
          <w:u w:val="single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EA03D8" w:rsidRPr="004E2212">
        <w:rPr>
          <w:rFonts w:ascii="Times New Roman" w:eastAsia="Times New Roman" w:hAnsi="Times New Roman" w:cs="Times New Roman"/>
          <w:sz w:val="24"/>
          <w:szCs w:val="24"/>
          <w:u w:val="single"/>
        </w:rPr>
        <w:t>Dimensions, indicators, and weights used for estimating multidimensional poverty:</w:t>
      </w:r>
    </w:p>
    <w:tbl>
      <w:tblPr>
        <w:tblStyle w:val="TableGridLight"/>
        <w:tblW w:w="9357" w:type="dxa"/>
        <w:tblLayout w:type="fixed"/>
        <w:tblLook w:val="04A0" w:firstRow="1" w:lastRow="0" w:firstColumn="1" w:lastColumn="0" w:noHBand="0" w:noVBand="1"/>
      </w:tblPr>
      <w:tblGrid>
        <w:gridCol w:w="1605"/>
        <w:gridCol w:w="6424"/>
        <w:gridCol w:w="1328"/>
      </w:tblGrid>
      <w:tr w:rsidR="00EA03D8" w14:paraId="45F2D0BB" w14:textId="77777777" w:rsidTr="003D1A89">
        <w:trPr>
          <w:trHeight w:val="521"/>
        </w:trPr>
        <w:tc>
          <w:tcPr>
            <w:tcW w:w="1605" w:type="dxa"/>
            <w:vAlign w:val="center"/>
          </w:tcPr>
          <w:p w14:paraId="57CEF262" w14:textId="77777777" w:rsidR="00EA03D8" w:rsidRPr="00DC5C5E" w:rsidRDefault="00EA03D8" w:rsidP="000E49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C5C5E">
              <w:rPr>
                <w:rFonts w:ascii="Times New Roman" w:eastAsia="Times New Roman" w:hAnsi="Times New Roman" w:cs="Times New Roman"/>
              </w:rPr>
              <w:t>Dimension</w:t>
            </w:r>
          </w:p>
        </w:tc>
        <w:tc>
          <w:tcPr>
            <w:tcW w:w="6424" w:type="dxa"/>
            <w:vAlign w:val="center"/>
          </w:tcPr>
          <w:p w14:paraId="39358739" w14:textId="77777777" w:rsidR="00EA03D8" w:rsidRPr="00DC5C5E" w:rsidRDefault="00EA03D8" w:rsidP="000E49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C5C5E">
              <w:rPr>
                <w:rFonts w:ascii="Times New Roman" w:eastAsia="Times New Roman" w:hAnsi="Times New Roman" w:cs="Times New Roman"/>
              </w:rPr>
              <w:t xml:space="preserve">Indicators and deprivation cut-off  </w:t>
            </w:r>
          </w:p>
        </w:tc>
        <w:tc>
          <w:tcPr>
            <w:tcW w:w="1328" w:type="dxa"/>
            <w:vAlign w:val="center"/>
          </w:tcPr>
          <w:p w14:paraId="55916594" w14:textId="77777777" w:rsidR="00EA03D8" w:rsidRPr="00DC5C5E" w:rsidRDefault="00EA03D8" w:rsidP="000E49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C5C5E">
              <w:rPr>
                <w:rFonts w:ascii="Times New Roman" w:eastAsia="Times New Roman" w:hAnsi="Times New Roman" w:cs="Times New Roman"/>
              </w:rPr>
              <w:t>Weight</w:t>
            </w:r>
          </w:p>
        </w:tc>
      </w:tr>
      <w:tr w:rsidR="003D1A89" w14:paraId="5C715F8B" w14:textId="77777777" w:rsidTr="003D1A89">
        <w:trPr>
          <w:trHeight w:val="600"/>
        </w:trPr>
        <w:tc>
          <w:tcPr>
            <w:tcW w:w="1605" w:type="dxa"/>
            <w:vMerge w:val="restart"/>
            <w:vAlign w:val="center"/>
          </w:tcPr>
          <w:p w14:paraId="0F3E7A57" w14:textId="77777777" w:rsidR="003D1A89" w:rsidRPr="00DC5C5E" w:rsidRDefault="003D1A89" w:rsidP="000E49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3EB117D8" w14:textId="77777777" w:rsidR="003D1A89" w:rsidRPr="00DC5C5E" w:rsidRDefault="003D1A89" w:rsidP="000E49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C5C5E">
              <w:rPr>
                <w:rFonts w:ascii="Times New Roman" w:eastAsia="Times New Roman" w:hAnsi="Times New Roman" w:cs="Times New Roman"/>
                <w:color w:val="000000" w:themeColor="text1"/>
              </w:rPr>
              <w:t>Education</w:t>
            </w:r>
          </w:p>
          <w:p w14:paraId="6AE81E5D" w14:textId="2AEC866C" w:rsidR="003D1A89" w:rsidRPr="00DC5C5E" w:rsidRDefault="003D1A89" w:rsidP="000E49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C5C5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6424" w:type="dxa"/>
            <w:vAlign w:val="center"/>
          </w:tcPr>
          <w:p w14:paraId="65E1CFEB" w14:textId="77777777" w:rsidR="003D1A89" w:rsidRPr="00DC5C5E" w:rsidRDefault="003D1A89" w:rsidP="000E49D4">
            <w:pPr>
              <w:rPr>
                <w:rFonts w:ascii="Times New Roman" w:eastAsia="Times New Roman" w:hAnsi="Times New Roman" w:cs="Times New Roman"/>
              </w:rPr>
            </w:pPr>
          </w:p>
          <w:p w14:paraId="22F24736" w14:textId="77777777" w:rsidR="003D1A89" w:rsidRPr="00DC5C5E" w:rsidRDefault="003D1A89" w:rsidP="000E49D4">
            <w:pPr>
              <w:rPr>
                <w:rFonts w:ascii="Times New Roman" w:eastAsia="Times New Roman" w:hAnsi="Times New Roman" w:cs="Times New Roman"/>
              </w:rPr>
            </w:pPr>
            <w:r w:rsidRPr="00DC5C5E">
              <w:rPr>
                <w:rFonts w:ascii="Times New Roman" w:eastAsia="Times New Roman" w:hAnsi="Times New Roman" w:cs="Times New Roman"/>
              </w:rPr>
              <w:t xml:space="preserve">1. </w:t>
            </w:r>
            <w:r w:rsidRPr="00DC5C5E">
              <w:rPr>
                <w:rFonts w:ascii="Times New Roman" w:eastAsia="Times New Roman" w:hAnsi="Times New Roman" w:cs="Times New Roman"/>
                <w:b/>
                <w:bCs/>
              </w:rPr>
              <w:t>School attainment:</w:t>
            </w:r>
            <w:r w:rsidRPr="00DC5C5E">
              <w:rPr>
                <w:rFonts w:ascii="Times New Roman" w:eastAsia="Times New Roman" w:hAnsi="Times New Roman" w:cs="Times New Roman"/>
              </w:rPr>
              <w:t xml:space="preserve"> No household member (aged 14+) has completed at least eight years of schooling.</w:t>
            </w:r>
          </w:p>
          <w:p w14:paraId="43A2981E" w14:textId="77777777" w:rsidR="003D1A89" w:rsidRPr="00DC5C5E" w:rsidRDefault="003D1A89" w:rsidP="000E49D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8" w:type="dxa"/>
            <w:vAlign w:val="center"/>
          </w:tcPr>
          <w:p w14:paraId="4FB284E6" w14:textId="77777777" w:rsidR="003D1A89" w:rsidRPr="00DC5C5E" w:rsidRDefault="003D1A89" w:rsidP="000E49D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0EA148C5" w14:textId="77777777" w:rsidR="003D1A89" w:rsidRPr="00DC5C5E" w:rsidRDefault="003D1A89" w:rsidP="000E49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C5C5E">
              <w:rPr>
                <w:rFonts w:ascii="Times New Roman" w:eastAsia="Times New Roman" w:hAnsi="Times New Roman" w:cs="Times New Roman"/>
              </w:rPr>
              <w:t>1/6</w:t>
            </w:r>
          </w:p>
        </w:tc>
      </w:tr>
      <w:tr w:rsidR="003D1A89" w14:paraId="4E13A622" w14:textId="77777777" w:rsidTr="003D1A89">
        <w:trPr>
          <w:trHeight w:val="630"/>
        </w:trPr>
        <w:tc>
          <w:tcPr>
            <w:tcW w:w="1605" w:type="dxa"/>
            <w:vMerge/>
            <w:vAlign w:val="center"/>
          </w:tcPr>
          <w:p w14:paraId="046B3742" w14:textId="6D1AF836" w:rsidR="003D1A89" w:rsidRPr="00DC5C5E" w:rsidRDefault="003D1A89" w:rsidP="000E49D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424" w:type="dxa"/>
            <w:vAlign w:val="center"/>
          </w:tcPr>
          <w:p w14:paraId="203397B3" w14:textId="77777777" w:rsidR="003D1A89" w:rsidRPr="00DC5C5E" w:rsidRDefault="003D1A89" w:rsidP="000E49D4">
            <w:pPr>
              <w:rPr>
                <w:rFonts w:ascii="Times New Roman" w:eastAsia="Times New Roman" w:hAnsi="Times New Roman" w:cs="Times New Roman"/>
              </w:rPr>
            </w:pPr>
            <w:r w:rsidRPr="00DC5C5E">
              <w:rPr>
                <w:rFonts w:ascii="Times New Roman" w:eastAsia="Times New Roman" w:hAnsi="Times New Roman" w:cs="Times New Roman"/>
              </w:rPr>
              <w:t xml:space="preserve">2. </w:t>
            </w:r>
            <w:r w:rsidRPr="00DC5C5E">
              <w:rPr>
                <w:rFonts w:ascii="Times New Roman" w:eastAsia="Times New Roman" w:hAnsi="Times New Roman" w:cs="Times New Roman"/>
                <w:b/>
                <w:bCs/>
              </w:rPr>
              <w:t>School attendance</w:t>
            </w:r>
            <w:r w:rsidRPr="00DC5C5E">
              <w:rPr>
                <w:rFonts w:ascii="Times New Roman" w:eastAsia="Times New Roman" w:hAnsi="Times New Roman" w:cs="Times New Roman"/>
              </w:rPr>
              <w:t>: A school-age child (up to grade 8) is not attending school (7–14).</w:t>
            </w:r>
          </w:p>
          <w:p w14:paraId="764F74C2" w14:textId="77777777" w:rsidR="003D1A89" w:rsidRPr="00DC5C5E" w:rsidRDefault="003D1A89" w:rsidP="000E49D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8" w:type="dxa"/>
            <w:vAlign w:val="center"/>
          </w:tcPr>
          <w:p w14:paraId="613F224C" w14:textId="77777777" w:rsidR="003D1A89" w:rsidRPr="00DC5C5E" w:rsidRDefault="003D1A89" w:rsidP="000E49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C5C5E">
              <w:rPr>
                <w:rFonts w:ascii="Times New Roman" w:eastAsia="Times New Roman" w:hAnsi="Times New Roman" w:cs="Times New Roman"/>
              </w:rPr>
              <w:t>1/6</w:t>
            </w:r>
          </w:p>
        </w:tc>
      </w:tr>
      <w:tr w:rsidR="003D1A89" w14:paraId="1A2CD822" w14:textId="77777777" w:rsidTr="003D1A89">
        <w:trPr>
          <w:trHeight w:val="630"/>
        </w:trPr>
        <w:tc>
          <w:tcPr>
            <w:tcW w:w="1605" w:type="dxa"/>
            <w:vMerge w:val="restart"/>
            <w:vAlign w:val="center"/>
          </w:tcPr>
          <w:p w14:paraId="651512F4" w14:textId="77777777" w:rsidR="003D1A89" w:rsidRPr="00DC5C5E" w:rsidRDefault="003D1A89" w:rsidP="000E49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C5C5E">
              <w:rPr>
                <w:rFonts w:ascii="Times New Roman" w:eastAsia="Times New Roman" w:hAnsi="Times New Roman" w:cs="Times New Roman"/>
              </w:rPr>
              <w:t>Health</w:t>
            </w:r>
          </w:p>
          <w:p w14:paraId="62D94F19" w14:textId="748502B7" w:rsidR="003D1A89" w:rsidRPr="00DC5C5E" w:rsidRDefault="003D1A89" w:rsidP="000E49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C5C5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6424" w:type="dxa"/>
            <w:vAlign w:val="center"/>
          </w:tcPr>
          <w:p w14:paraId="45BC6FBD" w14:textId="77777777" w:rsidR="003D1A89" w:rsidRPr="00DC5C5E" w:rsidRDefault="003D1A89" w:rsidP="000E49D4">
            <w:pPr>
              <w:rPr>
                <w:rFonts w:ascii="Times New Roman" w:eastAsia="Times New Roman" w:hAnsi="Times New Roman" w:cs="Times New Roman"/>
              </w:rPr>
            </w:pPr>
            <w:r w:rsidRPr="00DC5C5E">
              <w:rPr>
                <w:rFonts w:ascii="Times New Roman" w:eastAsia="Times New Roman" w:hAnsi="Times New Roman" w:cs="Times New Roman"/>
              </w:rPr>
              <w:t xml:space="preserve">3. </w:t>
            </w:r>
            <w:r w:rsidRPr="00DC5C5E">
              <w:rPr>
                <w:rFonts w:ascii="Times New Roman" w:eastAsia="Times New Roman" w:hAnsi="Times New Roman" w:cs="Times New Roman"/>
                <w:b/>
                <w:bCs/>
              </w:rPr>
              <w:t>Nutrition:</w:t>
            </w:r>
            <w:r w:rsidRPr="00DC5C5E">
              <w:rPr>
                <w:rFonts w:ascii="Times New Roman" w:eastAsia="Times New Roman" w:hAnsi="Times New Roman" w:cs="Times New Roman"/>
              </w:rPr>
              <w:t xml:space="preserve"> A household member (for whom there is nutrition information) is malnourished, as measured by the body mass index for adults and by the height-for-age z-score calculated based on the World Health Organization standards for children under age 5.</w:t>
            </w:r>
          </w:p>
          <w:p w14:paraId="69177096" w14:textId="77777777" w:rsidR="003D1A89" w:rsidRPr="00DC5C5E" w:rsidRDefault="003D1A89" w:rsidP="000E49D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8" w:type="dxa"/>
            <w:vAlign w:val="center"/>
          </w:tcPr>
          <w:p w14:paraId="43471CE8" w14:textId="77777777" w:rsidR="003D1A89" w:rsidRPr="00DC5C5E" w:rsidRDefault="003D1A89" w:rsidP="000E49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C5C5E">
              <w:rPr>
                <w:rFonts w:ascii="Times New Roman" w:eastAsia="Times New Roman" w:hAnsi="Times New Roman" w:cs="Times New Roman"/>
              </w:rPr>
              <w:t>1/6</w:t>
            </w:r>
          </w:p>
        </w:tc>
      </w:tr>
      <w:tr w:rsidR="003D1A89" w14:paraId="2006B736" w14:textId="77777777" w:rsidTr="003D1A89">
        <w:trPr>
          <w:trHeight w:val="600"/>
        </w:trPr>
        <w:tc>
          <w:tcPr>
            <w:tcW w:w="1605" w:type="dxa"/>
            <w:vMerge/>
            <w:vAlign w:val="center"/>
          </w:tcPr>
          <w:p w14:paraId="456C60C0" w14:textId="7B7C27F0" w:rsidR="003D1A89" w:rsidRPr="00DC5C5E" w:rsidRDefault="003D1A89" w:rsidP="000E49D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424" w:type="dxa"/>
            <w:vAlign w:val="center"/>
          </w:tcPr>
          <w:p w14:paraId="69C87BC4" w14:textId="77777777" w:rsidR="003D1A89" w:rsidRPr="00DC5C5E" w:rsidRDefault="003D1A89" w:rsidP="000E49D4">
            <w:pPr>
              <w:rPr>
                <w:rFonts w:ascii="Times New Roman" w:eastAsia="Times New Roman" w:hAnsi="Times New Roman" w:cs="Times New Roman"/>
              </w:rPr>
            </w:pPr>
            <w:r w:rsidRPr="00DC5C5E">
              <w:rPr>
                <w:rFonts w:ascii="Times New Roman" w:eastAsia="Times New Roman" w:hAnsi="Times New Roman" w:cs="Times New Roman"/>
              </w:rPr>
              <w:t xml:space="preserve">4. </w:t>
            </w:r>
            <w:r w:rsidRPr="00DC5C5E">
              <w:rPr>
                <w:rFonts w:ascii="Times New Roman" w:eastAsia="Times New Roman" w:hAnsi="Times New Roman" w:cs="Times New Roman"/>
                <w:b/>
                <w:bCs/>
              </w:rPr>
              <w:t>Premature mortality</w:t>
            </w:r>
            <w:r w:rsidRPr="00DC5C5E">
              <w:rPr>
                <w:rFonts w:ascii="Times New Roman" w:eastAsia="Times New Roman" w:hAnsi="Times New Roman" w:cs="Times New Roman"/>
              </w:rPr>
              <w:t>: A household member less than 69 years of age died in the household during five years prior to the survey</w:t>
            </w:r>
          </w:p>
          <w:p w14:paraId="4B40FC1F" w14:textId="77777777" w:rsidR="003D1A89" w:rsidRPr="00DC5C5E" w:rsidRDefault="003D1A89" w:rsidP="000E49D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8" w:type="dxa"/>
            <w:vAlign w:val="center"/>
          </w:tcPr>
          <w:p w14:paraId="17151D03" w14:textId="77777777" w:rsidR="003D1A89" w:rsidRPr="00DC5C5E" w:rsidRDefault="003D1A89" w:rsidP="000E49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C5C5E">
              <w:rPr>
                <w:rFonts w:ascii="Times New Roman" w:eastAsia="Times New Roman" w:hAnsi="Times New Roman" w:cs="Times New Roman"/>
              </w:rPr>
              <w:t>1/6</w:t>
            </w:r>
          </w:p>
        </w:tc>
      </w:tr>
      <w:tr w:rsidR="003D1A89" w14:paraId="6D22CAB6" w14:textId="77777777" w:rsidTr="003D1A89">
        <w:trPr>
          <w:trHeight w:val="630"/>
        </w:trPr>
        <w:tc>
          <w:tcPr>
            <w:tcW w:w="1605" w:type="dxa"/>
            <w:vMerge w:val="restart"/>
            <w:vAlign w:val="center"/>
          </w:tcPr>
          <w:p w14:paraId="6AF9BA61" w14:textId="77777777" w:rsidR="003D1A89" w:rsidRPr="00DC5C5E" w:rsidRDefault="003D1A89" w:rsidP="000E49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C5C5E">
              <w:rPr>
                <w:rFonts w:ascii="Times New Roman" w:eastAsia="Times New Roman" w:hAnsi="Times New Roman" w:cs="Times New Roman"/>
              </w:rPr>
              <w:t>Standard of living</w:t>
            </w:r>
          </w:p>
          <w:p w14:paraId="09700C4F" w14:textId="77777777" w:rsidR="003D1A89" w:rsidRPr="00DC5C5E" w:rsidRDefault="003D1A89" w:rsidP="000E49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C5C5E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A94E9EC" w14:textId="77777777" w:rsidR="003D1A89" w:rsidRPr="00DC5C5E" w:rsidRDefault="003D1A89" w:rsidP="000E49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C5C5E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DDED78E" w14:textId="77777777" w:rsidR="003D1A89" w:rsidRPr="00DC5C5E" w:rsidRDefault="003D1A89" w:rsidP="000E49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C5C5E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9002DBD" w14:textId="77777777" w:rsidR="003D1A89" w:rsidRPr="00DC5C5E" w:rsidRDefault="003D1A89" w:rsidP="000E49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C5C5E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CAF5228" w14:textId="76E78C9D" w:rsidR="003D1A89" w:rsidRPr="00DC5C5E" w:rsidRDefault="003D1A89" w:rsidP="000E49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C5C5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6424" w:type="dxa"/>
            <w:vAlign w:val="center"/>
          </w:tcPr>
          <w:p w14:paraId="2CEFA392" w14:textId="77777777" w:rsidR="003D1A89" w:rsidRPr="00DC5C5E" w:rsidRDefault="003D1A89" w:rsidP="000E49D4">
            <w:pPr>
              <w:rPr>
                <w:rFonts w:ascii="Times New Roman" w:eastAsia="Times New Roman" w:hAnsi="Times New Roman" w:cs="Times New Roman"/>
              </w:rPr>
            </w:pPr>
            <w:r w:rsidRPr="00DC5C5E">
              <w:rPr>
                <w:rFonts w:ascii="Times New Roman" w:eastAsia="Times New Roman" w:hAnsi="Times New Roman" w:cs="Times New Roman"/>
              </w:rPr>
              <w:t xml:space="preserve">5. </w:t>
            </w:r>
            <w:r w:rsidRPr="00DC5C5E">
              <w:rPr>
                <w:rFonts w:ascii="Times New Roman" w:eastAsia="Times New Roman" w:hAnsi="Times New Roman" w:cs="Times New Roman"/>
                <w:b/>
                <w:bCs/>
              </w:rPr>
              <w:t>Electricity</w:t>
            </w:r>
            <w:r w:rsidRPr="00DC5C5E">
              <w:rPr>
                <w:rFonts w:ascii="Times New Roman" w:eastAsia="Times New Roman" w:hAnsi="Times New Roman" w:cs="Times New Roman"/>
              </w:rPr>
              <w:t>: Household has no access to electricity</w:t>
            </w:r>
          </w:p>
        </w:tc>
        <w:tc>
          <w:tcPr>
            <w:tcW w:w="1328" w:type="dxa"/>
            <w:vAlign w:val="center"/>
          </w:tcPr>
          <w:p w14:paraId="0062E61E" w14:textId="77777777" w:rsidR="003D1A89" w:rsidRPr="00DC5C5E" w:rsidRDefault="003D1A89" w:rsidP="000E49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C5C5E">
              <w:rPr>
                <w:rFonts w:ascii="Times New Roman" w:eastAsia="Times New Roman" w:hAnsi="Times New Roman" w:cs="Times New Roman"/>
              </w:rPr>
              <w:t>1/18</w:t>
            </w:r>
          </w:p>
        </w:tc>
      </w:tr>
      <w:tr w:rsidR="003D1A89" w14:paraId="7BB12FF0" w14:textId="77777777" w:rsidTr="003D1A89">
        <w:trPr>
          <w:trHeight w:val="630"/>
        </w:trPr>
        <w:tc>
          <w:tcPr>
            <w:tcW w:w="1605" w:type="dxa"/>
            <w:vMerge/>
            <w:vAlign w:val="center"/>
          </w:tcPr>
          <w:p w14:paraId="6AC7A2B3" w14:textId="7D4F6C46" w:rsidR="003D1A89" w:rsidRPr="00DC5C5E" w:rsidRDefault="003D1A89" w:rsidP="000E49D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424" w:type="dxa"/>
            <w:vAlign w:val="center"/>
          </w:tcPr>
          <w:p w14:paraId="07B99B8D" w14:textId="77777777" w:rsidR="003D1A89" w:rsidRPr="00DC5C5E" w:rsidRDefault="003D1A89" w:rsidP="000E49D4">
            <w:pPr>
              <w:rPr>
                <w:rFonts w:ascii="Times New Roman" w:eastAsia="Times New Roman" w:hAnsi="Times New Roman" w:cs="Times New Roman"/>
              </w:rPr>
            </w:pPr>
            <w:r w:rsidRPr="00DC5C5E">
              <w:rPr>
                <w:rFonts w:ascii="Times New Roman" w:eastAsia="Times New Roman" w:hAnsi="Times New Roman" w:cs="Times New Roman"/>
              </w:rPr>
              <w:t xml:space="preserve">6. </w:t>
            </w:r>
            <w:r w:rsidRPr="00DC5C5E">
              <w:rPr>
                <w:rFonts w:ascii="Times New Roman" w:eastAsia="Times New Roman" w:hAnsi="Times New Roman" w:cs="Times New Roman"/>
                <w:b/>
                <w:bCs/>
              </w:rPr>
              <w:t>Drinking water</w:t>
            </w:r>
            <w:r w:rsidRPr="00DC5C5E">
              <w:rPr>
                <w:rFonts w:ascii="Times New Roman" w:eastAsia="Times New Roman" w:hAnsi="Times New Roman" w:cs="Times New Roman"/>
              </w:rPr>
              <w:t>: Household has no access to clean drinking water or has access to clean drinking water through a source that is located 30 min away or more by walking.</w:t>
            </w:r>
          </w:p>
          <w:p w14:paraId="769120B3" w14:textId="77777777" w:rsidR="003D1A89" w:rsidRPr="00DC5C5E" w:rsidRDefault="003D1A89" w:rsidP="000E49D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8" w:type="dxa"/>
            <w:vAlign w:val="center"/>
          </w:tcPr>
          <w:p w14:paraId="38A060DF" w14:textId="77777777" w:rsidR="003D1A89" w:rsidRPr="00DC5C5E" w:rsidRDefault="003D1A89" w:rsidP="000E49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C5C5E">
              <w:rPr>
                <w:rFonts w:ascii="Times New Roman" w:eastAsia="Times New Roman" w:hAnsi="Times New Roman" w:cs="Times New Roman"/>
              </w:rPr>
              <w:t>1/18</w:t>
            </w:r>
          </w:p>
        </w:tc>
      </w:tr>
      <w:tr w:rsidR="003D1A89" w14:paraId="3F4E7962" w14:textId="77777777" w:rsidTr="003D1A89">
        <w:trPr>
          <w:trHeight w:val="630"/>
        </w:trPr>
        <w:tc>
          <w:tcPr>
            <w:tcW w:w="1605" w:type="dxa"/>
            <w:vMerge/>
            <w:vAlign w:val="center"/>
          </w:tcPr>
          <w:p w14:paraId="5788FDBA" w14:textId="1B20D4F6" w:rsidR="003D1A89" w:rsidRPr="00DC5C5E" w:rsidRDefault="003D1A89" w:rsidP="000E49D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424" w:type="dxa"/>
            <w:vAlign w:val="center"/>
          </w:tcPr>
          <w:p w14:paraId="3D7AA602" w14:textId="77777777" w:rsidR="003D1A89" w:rsidRPr="00DC5C5E" w:rsidRDefault="003D1A89" w:rsidP="000E49D4">
            <w:pPr>
              <w:rPr>
                <w:rFonts w:ascii="Times New Roman" w:eastAsia="Times New Roman" w:hAnsi="Times New Roman" w:cs="Times New Roman"/>
              </w:rPr>
            </w:pPr>
            <w:r w:rsidRPr="00DC5C5E">
              <w:rPr>
                <w:rFonts w:ascii="Times New Roman" w:eastAsia="Times New Roman" w:hAnsi="Times New Roman" w:cs="Times New Roman"/>
              </w:rPr>
              <w:t xml:space="preserve">7. </w:t>
            </w:r>
            <w:r w:rsidRPr="00DC5C5E">
              <w:rPr>
                <w:rFonts w:ascii="Times New Roman" w:eastAsia="Times New Roman" w:hAnsi="Times New Roman" w:cs="Times New Roman"/>
                <w:b/>
                <w:bCs/>
              </w:rPr>
              <w:t>Sanitation</w:t>
            </w:r>
            <w:r w:rsidRPr="00DC5C5E">
              <w:rPr>
                <w:rFonts w:ascii="Times New Roman" w:eastAsia="Times New Roman" w:hAnsi="Times New Roman" w:cs="Times New Roman"/>
              </w:rPr>
              <w:t>: Household has no access to improved sanitation facilities or has access only to shared improved sanitation facilities.</w:t>
            </w:r>
          </w:p>
          <w:p w14:paraId="253F619C" w14:textId="77777777" w:rsidR="003D1A89" w:rsidRPr="00DC5C5E" w:rsidRDefault="003D1A89" w:rsidP="000E49D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8" w:type="dxa"/>
            <w:vAlign w:val="center"/>
          </w:tcPr>
          <w:p w14:paraId="0B907112" w14:textId="77777777" w:rsidR="003D1A89" w:rsidRPr="00DC5C5E" w:rsidRDefault="003D1A89" w:rsidP="000E49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C5C5E">
              <w:rPr>
                <w:rFonts w:ascii="Times New Roman" w:eastAsia="Times New Roman" w:hAnsi="Times New Roman" w:cs="Times New Roman"/>
              </w:rPr>
              <w:t>1/18</w:t>
            </w:r>
          </w:p>
        </w:tc>
      </w:tr>
      <w:tr w:rsidR="003D1A89" w14:paraId="502276B3" w14:textId="77777777" w:rsidTr="003D1A89">
        <w:trPr>
          <w:trHeight w:val="600"/>
        </w:trPr>
        <w:tc>
          <w:tcPr>
            <w:tcW w:w="1605" w:type="dxa"/>
            <w:vMerge/>
            <w:vAlign w:val="center"/>
          </w:tcPr>
          <w:p w14:paraId="40938722" w14:textId="679D23C1" w:rsidR="003D1A89" w:rsidRPr="00DC5C5E" w:rsidRDefault="003D1A89" w:rsidP="000E49D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424" w:type="dxa"/>
            <w:vAlign w:val="center"/>
          </w:tcPr>
          <w:p w14:paraId="76B3F7B8" w14:textId="77777777" w:rsidR="003D1A89" w:rsidRPr="00DC5C5E" w:rsidRDefault="003D1A89" w:rsidP="000E49D4">
            <w:pPr>
              <w:rPr>
                <w:rFonts w:ascii="Times New Roman" w:eastAsia="Times New Roman" w:hAnsi="Times New Roman" w:cs="Times New Roman"/>
              </w:rPr>
            </w:pPr>
            <w:r w:rsidRPr="00DC5C5E">
              <w:rPr>
                <w:rFonts w:ascii="Times New Roman" w:eastAsia="Times New Roman" w:hAnsi="Times New Roman" w:cs="Times New Roman"/>
              </w:rPr>
              <w:t xml:space="preserve">8. </w:t>
            </w:r>
            <w:r w:rsidRPr="00DC5C5E">
              <w:rPr>
                <w:rFonts w:ascii="Times New Roman" w:eastAsia="Times New Roman" w:hAnsi="Times New Roman" w:cs="Times New Roman"/>
                <w:b/>
                <w:bCs/>
              </w:rPr>
              <w:t>Cooking fuel</w:t>
            </w:r>
            <w:r w:rsidRPr="00DC5C5E">
              <w:rPr>
                <w:rFonts w:ascii="Times New Roman" w:eastAsia="Times New Roman" w:hAnsi="Times New Roman" w:cs="Times New Roman"/>
              </w:rPr>
              <w:t>: Household uses “dirty” cooking fuels (dung, wood, or charcoal).</w:t>
            </w:r>
          </w:p>
          <w:p w14:paraId="71333BE9" w14:textId="77777777" w:rsidR="003D1A89" w:rsidRPr="00DC5C5E" w:rsidRDefault="003D1A89" w:rsidP="000E49D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8" w:type="dxa"/>
            <w:vAlign w:val="center"/>
          </w:tcPr>
          <w:p w14:paraId="558E5367" w14:textId="77777777" w:rsidR="003D1A89" w:rsidRPr="00DC5C5E" w:rsidRDefault="003D1A89" w:rsidP="000E49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C5C5E">
              <w:rPr>
                <w:rFonts w:ascii="Times New Roman" w:eastAsia="Times New Roman" w:hAnsi="Times New Roman" w:cs="Times New Roman"/>
              </w:rPr>
              <w:t>1/18</w:t>
            </w:r>
          </w:p>
        </w:tc>
      </w:tr>
      <w:tr w:rsidR="003D1A89" w14:paraId="38E4D410" w14:textId="77777777" w:rsidTr="003D1A89">
        <w:trPr>
          <w:trHeight w:val="630"/>
        </w:trPr>
        <w:tc>
          <w:tcPr>
            <w:tcW w:w="1605" w:type="dxa"/>
            <w:vMerge/>
            <w:vAlign w:val="center"/>
          </w:tcPr>
          <w:p w14:paraId="55309A87" w14:textId="634101C3" w:rsidR="003D1A89" w:rsidRPr="00DC5C5E" w:rsidRDefault="003D1A89" w:rsidP="000E49D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424" w:type="dxa"/>
            <w:vAlign w:val="center"/>
          </w:tcPr>
          <w:p w14:paraId="44A4FD4B" w14:textId="77777777" w:rsidR="003D1A89" w:rsidRPr="00DC5C5E" w:rsidRDefault="003D1A89" w:rsidP="000E49D4">
            <w:pPr>
              <w:rPr>
                <w:rFonts w:ascii="Times New Roman" w:eastAsia="Times New Roman" w:hAnsi="Times New Roman" w:cs="Times New Roman"/>
              </w:rPr>
            </w:pPr>
            <w:r w:rsidRPr="00DC5C5E">
              <w:rPr>
                <w:rFonts w:ascii="Times New Roman" w:eastAsia="Times New Roman" w:hAnsi="Times New Roman" w:cs="Times New Roman"/>
              </w:rPr>
              <w:t xml:space="preserve">9. </w:t>
            </w:r>
            <w:r w:rsidRPr="00DC5C5E">
              <w:rPr>
                <w:rFonts w:ascii="Times New Roman" w:eastAsia="Times New Roman" w:hAnsi="Times New Roman" w:cs="Times New Roman"/>
                <w:b/>
                <w:bCs/>
              </w:rPr>
              <w:t>Housing</w:t>
            </w:r>
            <w:r w:rsidRPr="00DC5C5E">
              <w:rPr>
                <w:rFonts w:ascii="Times New Roman" w:eastAsia="Times New Roman" w:hAnsi="Times New Roman" w:cs="Times New Roman"/>
              </w:rPr>
              <w:t>: Household lives in a home with a dirt, sand, or dung floor.</w:t>
            </w:r>
          </w:p>
          <w:p w14:paraId="0895EE55" w14:textId="77777777" w:rsidR="003D1A89" w:rsidRPr="00DC5C5E" w:rsidRDefault="003D1A89" w:rsidP="000E49D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8" w:type="dxa"/>
            <w:vAlign w:val="center"/>
          </w:tcPr>
          <w:p w14:paraId="7AE4DC50" w14:textId="77777777" w:rsidR="003D1A89" w:rsidRPr="00DC5C5E" w:rsidRDefault="003D1A89" w:rsidP="000E49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C5C5E">
              <w:rPr>
                <w:rFonts w:ascii="Times New Roman" w:eastAsia="Times New Roman" w:hAnsi="Times New Roman" w:cs="Times New Roman"/>
              </w:rPr>
              <w:t>1/18</w:t>
            </w:r>
          </w:p>
        </w:tc>
      </w:tr>
      <w:tr w:rsidR="003D1A89" w14:paraId="6BC4C24E" w14:textId="77777777" w:rsidTr="003D1A89">
        <w:trPr>
          <w:trHeight w:val="600"/>
        </w:trPr>
        <w:tc>
          <w:tcPr>
            <w:tcW w:w="1605" w:type="dxa"/>
            <w:vMerge/>
            <w:vAlign w:val="center"/>
          </w:tcPr>
          <w:p w14:paraId="3DA82BFA" w14:textId="4957F2DC" w:rsidR="003D1A89" w:rsidRPr="00DC5C5E" w:rsidRDefault="003D1A89" w:rsidP="000E49D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424" w:type="dxa"/>
            <w:vAlign w:val="center"/>
          </w:tcPr>
          <w:p w14:paraId="77ABD834" w14:textId="77777777" w:rsidR="003D1A89" w:rsidRPr="00DC5C5E" w:rsidRDefault="003D1A89" w:rsidP="000E49D4">
            <w:pPr>
              <w:rPr>
                <w:rFonts w:ascii="Times New Roman" w:eastAsia="Times New Roman" w:hAnsi="Times New Roman" w:cs="Times New Roman"/>
              </w:rPr>
            </w:pPr>
            <w:r w:rsidRPr="00DC5C5E">
              <w:rPr>
                <w:rFonts w:ascii="Times New Roman" w:eastAsia="Times New Roman" w:hAnsi="Times New Roman" w:cs="Times New Roman"/>
              </w:rPr>
              <w:t xml:space="preserve">10. </w:t>
            </w:r>
            <w:r w:rsidRPr="00DC5C5E">
              <w:rPr>
                <w:rFonts w:ascii="Times New Roman" w:eastAsia="Times New Roman" w:hAnsi="Times New Roman" w:cs="Times New Roman"/>
                <w:b/>
                <w:bCs/>
              </w:rPr>
              <w:t>Assets</w:t>
            </w:r>
            <w:r w:rsidRPr="00DC5C5E">
              <w:rPr>
                <w:rFonts w:ascii="Times New Roman" w:eastAsia="Times New Roman" w:hAnsi="Times New Roman" w:cs="Times New Roman"/>
              </w:rPr>
              <w:t>: Household does not own more than one radio, TV, telephone, bike, motorbike, or refrigerator and does not own a car or truck.</w:t>
            </w:r>
          </w:p>
          <w:p w14:paraId="1692408C" w14:textId="77777777" w:rsidR="003D1A89" w:rsidRPr="00DC5C5E" w:rsidRDefault="003D1A89" w:rsidP="000E49D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8" w:type="dxa"/>
            <w:vAlign w:val="center"/>
          </w:tcPr>
          <w:p w14:paraId="03C305DE" w14:textId="77777777" w:rsidR="003D1A89" w:rsidRPr="00DC5C5E" w:rsidRDefault="003D1A89" w:rsidP="000E49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C5C5E">
              <w:rPr>
                <w:rFonts w:ascii="Times New Roman" w:eastAsia="Times New Roman" w:hAnsi="Times New Roman" w:cs="Times New Roman"/>
              </w:rPr>
              <w:t>1/18</w:t>
            </w:r>
          </w:p>
        </w:tc>
      </w:tr>
    </w:tbl>
    <w:p w14:paraId="5E8EB348" w14:textId="77777777" w:rsidR="00EA03D8" w:rsidRDefault="00EA03D8"/>
    <w:sectPr w:rsidR="00EA03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3D8"/>
    <w:rsid w:val="000A6B02"/>
    <w:rsid w:val="00123EC6"/>
    <w:rsid w:val="00274728"/>
    <w:rsid w:val="003D1A89"/>
    <w:rsid w:val="00401239"/>
    <w:rsid w:val="004E2212"/>
    <w:rsid w:val="005D2269"/>
    <w:rsid w:val="007B6F4C"/>
    <w:rsid w:val="007F23AC"/>
    <w:rsid w:val="00852F86"/>
    <w:rsid w:val="00A03B99"/>
    <w:rsid w:val="00AB6EA4"/>
    <w:rsid w:val="00C00CB0"/>
    <w:rsid w:val="00C30921"/>
    <w:rsid w:val="00C71D53"/>
    <w:rsid w:val="00DC5C5E"/>
    <w:rsid w:val="00EA03D8"/>
    <w:rsid w:val="00FA4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7F3C3"/>
  <w15:chartTrackingRefBased/>
  <w15:docId w15:val="{AC68F8FB-1F63-457F-839B-D33C2ACFA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03D8"/>
    <w:rPr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40"/>
    <w:rsid w:val="00EA03D8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C00CB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0C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vasudev.guddattu@manipal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99868-C407-40EE-B3EF-E08289E4E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2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Nehal Amin</dc:creator>
  <cp:keywords/>
  <dc:description/>
  <cp:lastModifiedBy>Nehal Amin</cp:lastModifiedBy>
  <cp:revision>10</cp:revision>
  <dcterms:created xsi:type="dcterms:W3CDTF">2024-10-03T15:41:00Z</dcterms:created>
  <dcterms:modified xsi:type="dcterms:W3CDTF">2025-07-31T09:41:00Z</dcterms:modified>
</cp:coreProperties>
</file>