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F9B60" w14:textId="3C5B9BF7" w:rsidR="00501F99" w:rsidRDefault="00F52073" w:rsidP="00080262">
      <w:pPr>
        <w:spacing w:line="480" w:lineRule="auto"/>
        <w:jc w:val="center"/>
        <w:rPr>
          <w:rFonts w:ascii="Times New Roman" w:hAnsi="Times New Roman" w:cs="Times New Roman"/>
          <w:bCs/>
          <w:sz w:val="24"/>
          <w:szCs w:val="24"/>
        </w:rPr>
      </w:pPr>
      <w:r>
        <w:rPr>
          <w:rFonts w:ascii="Times New Roman" w:hAnsi="Times New Roman" w:cs="Times New Roman"/>
          <w:b/>
          <w:bCs/>
          <w:sz w:val="24"/>
          <w:szCs w:val="24"/>
        </w:rPr>
        <w:t>Wholesalers and the t</w:t>
      </w:r>
      <w:r w:rsidR="00501F99" w:rsidRPr="00A61BED">
        <w:rPr>
          <w:rFonts w:ascii="Times New Roman" w:hAnsi="Times New Roman" w:cs="Times New Roman"/>
          <w:b/>
          <w:bCs/>
          <w:sz w:val="24"/>
          <w:szCs w:val="24"/>
        </w:rPr>
        <w:t xml:space="preserve">ransformation </w:t>
      </w:r>
      <w:r>
        <w:rPr>
          <w:rFonts w:ascii="Times New Roman" w:hAnsi="Times New Roman" w:cs="Times New Roman"/>
          <w:b/>
          <w:bCs/>
          <w:sz w:val="24"/>
          <w:szCs w:val="24"/>
        </w:rPr>
        <w:t>of</w:t>
      </w:r>
      <w:r w:rsidR="00501F99" w:rsidRPr="00A61BED">
        <w:rPr>
          <w:rFonts w:ascii="Times New Roman" w:hAnsi="Times New Roman" w:cs="Times New Roman"/>
          <w:b/>
          <w:bCs/>
          <w:sz w:val="24"/>
          <w:szCs w:val="24"/>
        </w:rPr>
        <w:t xml:space="preserve"> the “hidden middle” of </w:t>
      </w:r>
      <w:r w:rsidR="00501F99">
        <w:rPr>
          <w:rFonts w:ascii="Times New Roman" w:hAnsi="Times New Roman" w:cs="Times New Roman"/>
          <w:b/>
          <w:bCs/>
          <w:sz w:val="24"/>
          <w:szCs w:val="24"/>
        </w:rPr>
        <w:t xml:space="preserve">the </w:t>
      </w:r>
      <w:r w:rsidR="00501F99" w:rsidRPr="00A61BED">
        <w:rPr>
          <w:rFonts w:ascii="Times New Roman" w:hAnsi="Times New Roman" w:cs="Times New Roman"/>
          <w:b/>
          <w:bCs/>
          <w:sz w:val="24"/>
          <w:szCs w:val="24"/>
        </w:rPr>
        <w:t>aquaculture value chain in Bangladesh</w:t>
      </w:r>
      <w:r w:rsidR="00501F99" w:rsidRPr="00DB5AA9">
        <w:rPr>
          <w:rFonts w:ascii="Times New Roman" w:hAnsi="Times New Roman" w:cs="Times New Roman"/>
          <w:bCs/>
          <w:sz w:val="24"/>
          <w:szCs w:val="24"/>
        </w:rPr>
        <w:t xml:space="preserve"> </w:t>
      </w:r>
    </w:p>
    <w:p w14:paraId="617B7D80" w14:textId="47D31D2D" w:rsidR="00D177B3" w:rsidRDefault="00D177B3" w:rsidP="00080262">
      <w:pPr>
        <w:spacing w:line="480" w:lineRule="auto"/>
        <w:jc w:val="center"/>
        <w:rPr>
          <w:rFonts w:ascii="Times New Roman" w:hAnsi="Times New Roman" w:cs="Times New Roman"/>
          <w:bCs/>
          <w:sz w:val="24"/>
          <w:szCs w:val="24"/>
          <w:vertAlign w:val="superscript"/>
        </w:rPr>
      </w:pPr>
      <w:r w:rsidRPr="00DB5AA9">
        <w:rPr>
          <w:rFonts w:ascii="Times New Roman" w:hAnsi="Times New Roman" w:cs="Times New Roman"/>
          <w:bCs/>
          <w:sz w:val="24"/>
          <w:szCs w:val="24"/>
        </w:rPr>
        <w:t>Hazrat Ali</w:t>
      </w:r>
      <w:r w:rsidR="0091713C">
        <w:rPr>
          <w:rFonts w:ascii="Times New Roman" w:hAnsi="Times New Roman" w:cs="Times New Roman"/>
          <w:bCs/>
          <w:sz w:val="24"/>
          <w:szCs w:val="24"/>
        </w:rPr>
        <w:t xml:space="preserve"> </w:t>
      </w:r>
      <w:r w:rsidR="00DB5AA9" w:rsidRPr="00DB5AA9">
        <w:rPr>
          <w:rFonts w:ascii="Times New Roman" w:hAnsi="Times New Roman" w:cs="Times New Roman"/>
          <w:bCs/>
          <w:sz w:val="24"/>
          <w:szCs w:val="24"/>
          <w:vertAlign w:val="superscript"/>
        </w:rPr>
        <w:t>1,2</w:t>
      </w:r>
      <w:r w:rsidR="00FD2B8E">
        <w:rPr>
          <w:rFonts w:ascii="Times New Roman" w:hAnsi="Times New Roman" w:cs="Times New Roman"/>
          <w:bCs/>
          <w:sz w:val="24"/>
          <w:szCs w:val="24"/>
          <w:vertAlign w:val="superscript"/>
        </w:rPr>
        <w:t>*</w:t>
      </w:r>
      <w:r w:rsidRPr="00DB5AA9">
        <w:rPr>
          <w:rFonts w:ascii="Times New Roman" w:hAnsi="Times New Roman" w:cs="Times New Roman"/>
          <w:bCs/>
          <w:sz w:val="24"/>
          <w:szCs w:val="24"/>
        </w:rPr>
        <w:t>, Ben Belton</w:t>
      </w:r>
      <w:r w:rsidR="0091713C">
        <w:rPr>
          <w:rFonts w:ascii="Times New Roman" w:hAnsi="Times New Roman" w:cs="Times New Roman"/>
          <w:bCs/>
          <w:sz w:val="24"/>
          <w:szCs w:val="24"/>
        </w:rPr>
        <w:t xml:space="preserve"> </w:t>
      </w:r>
      <w:r w:rsidR="00DB5AA9" w:rsidRPr="00DB5AA9">
        <w:rPr>
          <w:rFonts w:ascii="Times New Roman" w:hAnsi="Times New Roman" w:cs="Times New Roman"/>
          <w:bCs/>
          <w:sz w:val="24"/>
          <w:szCs w:val="24"/>
          <w:vertAlign w:val="superscript"/>
        </w:rPr>
        <w:t>3,4</w:t>
      </w:r>
      <w:r w:rsidRPr="00DB5AA9">
        <w:rPr>
          <w:rFonts w:ascii="Times New Roman" w:hAnsi="Times New Roman" w:cs="Times New Roman"/>
          <w:bCs/>
          <w:sz w:val="24"/>
          <w:szCs w:val="24"/>
        </w:rPr>
        <w:t>, Mohammad Mahfujul Haque</w:t>
      </w:r>
      <w:r w:rsidR="0091713C">
        <w:rPr>
          <w:rFonts w:ascii="Times New Roman" w:hAnsi="Times New Roman" w:cs="Times New Roman"/>
          <w:bCs/>
          <w:sz w:val="24"/>
          <w:szCs w:val="24"/>
        </w:rPr>
        <w:t xml:space="preserve"> </w:t>
      </w:r>
      <w:r w:rsidR="00DB5AA9" w:rsidRPr="00DB5AA9">
        <w:rPr>
          <w:rFonts w:ascii="Times New Roman" w:hAnsi="Times New Roman" w:cs="Times New Roman"/>
          <w:bCs/>
          <w:sz w:val="24"/>
          <w:szCs w:val="24"/>
          <w:vertAlign w:val="superscript"/>
        </w:rPr>
        <w:t>2</w:t>
      </w:r>
      <w:r w:rsidR="00DB5AA9" w:rsidRPr="00DB5AA9">
        <w:rPr>
          <w:rFonts w:ascii="Times New Roman" w:hAnsi="Times New Roman" w:cs="Times New Roman"/>
          <w:bCs/>
          <w:sz w:val="24"/>
          <w:szCs w:val="24"/>
        </w:rPr>
        <w:t>, Ricardo Hernandez</w:t>
      </w:r>
      <w:r w:rsidR="0091713C">
        <w:rPr>
          <w:rFonts w:ascii="Times New Roman" w:hAnsi="Times New Roman" w:cs="Times New Roman"/>
          <w:bCs/>
          <w:sz w:val="24"/>
          <w:szCs w:val="24"/>
        </w:rPr>
        <w:t xml:space="preserve"> </w:t>
      </w:r>
      <w:r w:rsidR="00DB5AA9" w:rsidRPr="00DB5AA9">
        <w:rPr>
          <w:rFonts w:ascii="Times New Roman" w:hAnsi="Times New Roman" w:cs="Times New Roman"/>
          <w:bCs/>
          <w:sz w:val="24"/>
          <w:szCs w:val="24"/>
          <w:vertAlign w:val="superscript"/>
        </w:rPr>
        <w:t>5</w:t>
      </w:r>
      <w:r w:rsidR="00DB5AA9" w:rsidRPr="00DB5AA9">
        <w:rPr>
          <w:rFonts w:ascii="Times New Roman" w:hAnsi="Times New Roman" w:cs="Times New Roman"/>
          <w:bCs/>
          <w:sz w:val="24"/>
          <w:szCs w:val="24"/>
        </w:rPr>
        <w:t xml:space="preserve">, </w:t>
      </w:r>
      <w:r w:rsidR="00DB5AA9">
        <w:rPr>
          <w:rFonts w:ascii="Times New Roman" w:hAnsi="Times New Roman" w:cs="Times New Roman"/>
          <w:bCs/>
          <w:sz w:val="24"/>
          <w:szCs w:val="24"/>
        </w:rPr>
        <w:t>Khondker Murshed-e-Jahan</w:t>
      </w:r>
      <w:r w:rsidR="0091713C">
        <w:rPr>
          <w:rFonts w:ascii="Times New Roman" w:hAnsi="Times New Roman" w:cs="Times New Roman"/>
          <w:bCs/>
          <w:sz w:val="24"/>
          <w:szCs w:val="24"/>
        </w:rPr>
        <w:t xml:space="preserve"> </w:t>
      </w:r>
      <w:r w:rsidR="00462AA6">
        <w:rPr>
          <w:rFonts w:ascii="Times New Roman" w:hAnsi="Times New Roman" w:cs="Times New Roman"/>
          <w:bCs/>
          <w:sz w:val="24"/>
          <w:szCs w:val="24"/>
          <w:vertAlign w:val="superscript"/>
        </w:rPr>
        <w:t>1</w:t>
      </w:r>
      <w:r w:rsidR="00DB5AA9">
        <w:rPr>
          <w:rFonts w:ascii="Times New Roman" w:hAnsi="Times New Roman" w:cs="Times New Roman"/>
          <w:bCs/>
          <w:sz w:val="24"/>
          <w:szCs w:val="24"/>
        </w:rPr>
        <w:t>, Liz Ignowski</w:t>
      </w:r>
      <w:r w:rsidR="0091713C">
        <w:rPr>
          <w:rFonts w:ascii="Times New Roman" w:hAnsi="Times New Roman" w:cs="Times New Roman"/>
          <w:bCs/>
          <w:sz w:val="24"/>
          <w:szCs w:val="24"/>
        </w:rPr>
        <w:t xml:space="preserve"> </w:t>
      </w:r>
      <w:r w:rsidR="00DB5AA9" w:rsidRPr="00DB5AA9">
        <w:rPr>
          <w:rFonts w:ascii="Times New Roman" w:hAnsi="Times New Roman" w:cs="Times New Roman"/>
          <w:bCs/>
          <w:sz w:val="24"/>
          <w:szCs w:val="24"/>
          <w:vertAlign w:val="superscript"/>
        </w:rPr>
        <w:t>6</w:t>
      </w:r>
      <w:r w:rsidR="00DB5AA9">
        <w:rPr>
          <w:rFonts w:ascii="Times New Roman" w:hAnsi="Times New Roman" w:cs="Times New Roman"/>
          <w:bCs/>
          <w:sz w:val="24"/>
          <w:szCs w:val="24"/>
        </w:rPr>
        <w:t xml:space="preserve">, </w:t>
      </w:r>
      <w:r w:rsidR="00DB5AA9" w:rsidRPr="00DB5AA9">
        <w:rPr>
          <w:rFonts w:ascii="Times New Roman" w:hAnsi="Times New Roman" w:cs="Times New Roman"/>
          <w:bCs/>
          <w:sz w:val="24"/>
          <w:szCs w:val="24"/>
        </w:rPr>
        <w:t>Thomas Reardon</w:t>
      </w:r>
      <w:r w:rsidR="0091713C">
        <w:rPr>
          <w:rFonts w:ascii="Times New Roman" w:hAnsi="Times New Roman" w:cs="Times New Roman"/>
          <w:bCs/>
          <w:sz w:val="24"/>
          <w:szCs w:val="24"/>
        </w:rPr>
        <w:t xml:space="preserve"> </w:t>
      </w:r>
      <w:r w:rsidR="00DB5AA9">
        <w:rPr>
          <w:rFonts w:ascii="Times New Roman" w:hAnsi="Times New Roman" w:cs="Times New Roman"/>
          <w:bCs/>
          <w:sz w:val="24"/>
          <w:szCs w:val="24"/>
          <w:vertAlign w:val="superscript"/>
        </w:rPr>
        <w:t>3</w:t>
      </w:r>
      <w:r w:rsidR="0091713C">
        <w:rPr>
          <w:rFonts w:ascii="Times New Roman" w:hAnsi="Times New Roman" w:cs="Times New Roman"/>
          <w:bCs/>
          <w:sz w:val="24"/>
          <w:szCs w:val="24"/>
          <w:vertAlign w:val="superscript"/>
        </w:rPr>
        <w:t>,4</w:t>
      </w:r>
    </w:p>
    <w:p w14:paraId="5D2D0BE0" w14:textId="77777777" w:rsidR="0091713C" w:rsidRDefault="00C9381E" w:rsidP="00080262">
      <w:pPr>
        <w:spacing w:after="0" w:line="480" w:lineRule="auto"/>
        <w:rPr>
          <w:rFonts w:ascii="Times New Roman" w:hAnsi="Times New Roman" w:cs="Times New Roman"/>
          <w:bCs/>
          <w:sz w:val="24"/>
          <w:szCs w:val="24"/>
        </w:rPr>
      </w:pPr>
      <w:r w:rsidRPr="00C9381E">
        <w:rPr>
          <w:rFonts w:ascii="Times New Roman" w:hAnsi="Times New Roman" w:cs="Times New Roman"/>
          <w:bCs/>
          <w:sz w:val="24"/>
          <w:szCs w:val="24"/>
          <w:vertAlign w:val="superscript"/>
        </w:rPr>
        <w:t>1</w:t>
      </w:r>
      <w:r>
        <w:rPr>
          <w:rFonts w:ascii="Times New Roman" w:hAnsi="Times New Roman" w:cs="Times New Roman"/>
          <w:bCs/>
          <w:sz w:val="24"/>
          <w:szCs w:val="24"/>
        </w:rPr>
        <w:t xml:space="preserve">WorldFish, Dhaka, Bangladesh. </w:t>
      </w:r>
    </w:p>
    <w:p w14:paraId="17276898" w14:textId="0F9EE8A6" w:rsidR="00DB5AA9" w:rsidRDefault="00C9381E" w:rsidP="00080262">
      <w:pPr>
        <w:spacing w:after="0" w:line="480" w:lineRule="auto"/>
        <w:rPr>
          <w:rFonts w:ascii="Times New Roman" w:hAnsi="Times New Roman" w:cs="Times New Roman"/>
          <w:bCs/>
          <w:sz w:val="24"/>
          <w:szCs w:val="24"/>
        </w:rPr>
      </w:pPr>
      <w:r>
        <w:rPr>
          <w:rFonts w:ascii="Times New Roman" w:hAnsi="Times New Roman" w:cs="Times New Roman"/>
          <w:bCs/>
          <w:sz w:val="24"/>
          <w:szCs w:val="24"/>
          <w:vertAlign w:val="superscript"/>
        </w:rPr>
        <w:t>2</w:t>
      </w:r>
      <w:r w:rsidR="00DB5AA9">
        <w:rPr>
          <w:rFonts w:ascii="Times New Roman" w:hAnsi="Times New Roman" w:cs="Times New Roman"/>
          <w:bCs/>
          <w:sz w:val="24"/>
          <w:szCs w:val="24"/>
          <w:vertAlign w:val="superscript"/>
        </w:rPr>
        <w:t xml:space="preserve"> </w:t>
      </w:r>
      <w:r w:rsidR="004832C2">
        <w:rPr>
          <w:rFonts w:ascii="Times New Roman" w:hAnsi="Times New Roman" w:cs="Times New Roman"/>
          <w:bCs/>
          <w:sz w:val="24"/>
          <w:szCs w:val="24"/>
        </w:rPr>
        <w:t xml:space="preserve">Bangladesh Agricultural University, Mymensingh, Bangladesh </w:t>
      </w:r>
    </w:p>
    <w:p w14:paraId="2A800A23" w14:textId="7B6076AD" w:rsidR="00DB5AA9" w:rsidRDefault="00DB5AA9" w:rsidP="00080262">
      <w:pPr>
        <w:spacing w:after="0" w:line="480" w:lineRule="auto"/>
        <w:rPr>
          <w:rFonts w:ascii="Times New Roman" w:hAnsi="Times New Roman" w:cs="Times New Roman"/>
          <w:bCs/>
          <w:sz w:val="24"/>
          <w:szCs w:val="24"/>
        </w:rPr>
      </w:pPr>
      <w:r w:rsidRPr="00DB5AA9">
        <w:rPr>
          <w:rFonts w:ascii="Times New Roman" w:hAnsi="Times New Roman" w:cs="Times New Roman"/>
          <w:bCs/>
          <w:sz w:val="24"/>
          <w:szCs w:val="24"/>
          <w:vertAlign w:val="superscript"/>
        </w:rPr>
        <w:t>3</w:t>
      </w:r>
      <w:r>
        <w:rPr>
          <w:rFonts w:ascii="Times New Roman" w:hAnsi="Times New Roman" w:cs="Times New Roman"/>
          <w:bCs/>
          <w:sz w:val="24"/>
          <w:szCs w:val="24"/>
        </w:rPr>
        <w:t>Michigan State University, East Lansing, USA</w:t>
      </w:r>
      <w:r w:rsidR="009E030B">
        <w:rPr>
          <w:rFonts w:ascii="Times New Roman" w:hAnsi="Times New Roman" w:cs="Times New Roman"/>
          <w:bCs/>
          <w:sz w:val="24"/>
          <w:szCs w:val="24"/>
        </w:rPr>
        <w:t xml:space="preserve">. </w:t>
      </w:r>
    </w:p>
    <w:p w14:paraId="7A152370" w14:textId="18EA248C" w:rsidR="00DB5AA9" w:rsidRDefault="00DB5AA9" w:rsidP="00080262">
      <w:pPr>
        <w:spacing w:after="0" w:line="480" w:lineRule="auto"/>
        <w:rPr>
          <w:rFonts w:ascii="Times New Roman" w:hAnsi="Times New Roman" w:cs="Times New Roman"/>
          <w:bCs/>
          <w:sz w:val="24"/>
          <w:szCs w:val="24"/>
        </w:rPr>
      </w:pPr>
      <w:r w:rsidRPr="00DB5AA9">
        <w:rPr>
          <w:rFonts w:ascii="Times New Roman" w:hAnsi="Times New Roman" w:cs="Times New Roman"/>
          <w:bCs/>
          <w:sz w:val="24"/>
          <w:szCs w:val="24"/>
          <w:vertAlign w:val="superscript"/>
        </w:rPr>
        <w:t>4</w:t>
      </w:r>
      <w:r>
        <w:rPr>
          <w:rFonts w:ascii="Times New Roman" w:hAnsi="Times New Roman" w:cs="Times New Roman"/>
          <w:bCs/>
          <w:sz w:val="24"/>
          <w:szCs w:val="24"/>
        </w:rPr>
        <w:t>International Food Policy Research Institute, Dhaka</w:t>
      </w:r>
      <w:r w:rsidR="0091713C">
        <w:rPr>
          <w:rFonts w:ascii="Times New Roman" w:hAnsi="Times New Roman" w:cs="Times New Roman"/>
          <w:bCs/>
          <w:sz w:val="24"/>
          <w:szCs w:val="24"/>
        </w:rPr>
        <w:t>, Bangladesh</w:t>
      </w:r>
    </w:p>
    <w:p w14:paraId="73903A9A" w14:textId="0E77E28F" w:rsidR="00DB5AA9" w:rsidRDefault="00DB5AA9" w:rsidP="00080262">
      <w:pPr>
        <w:spacing w:after="0" w:line="480" w:lineRule="auto"/>
        <w:rPr>
          <w:rFonts w:ascii="Times New Roman" w:hAnsi="Times New Roman" w:cs="Times New Roman"/>
          <w:bCs/>
          <w:sz w:val="24"/>
          <w:szCs w:val="24"/>
        </w:rPr>
      </w:pPr>
      <w:r w:rsidRPr="00DB5AA9">
        <w:rPr>
          <w:rFonts w:ascii="Times New Roman" w:hAnsi="Times New Roman" w:cs="Times New Roman"/>
          <w:bCs/>
          <w:sz w:val="24"/>
          <w:szCs w:val="24"/>
          <w:vertAlign w:val="superscript"/>
        </w:rPr>
        <w:t>5</w:t>
      </w:r>
      <w:r>
        <w:rPr>
          <w:rFonts w:ascii="Times New Roman" w:hAnsi="Times New Roman" w:cs="Times New Roman"/>
          <w:bCs/>
          <w:sz w:val="24"/>
          <w:szCs w:val="24"/>
        </w:rPr>
        <w:t xml:space="preserve">Alliance </w:t>
      </w:r>
      <w:proofErr w:type="spellStart"/>
      <w:r>
        <w:rPr>
          <w:rFonts w:ascii="Times New Roman" w:hAnsi="Times New Roman" w:cs="Times New Roman"/>
          <w:bCs/>
          <w:sz w:val="24"/>
          <w:szCs w:val="24"/>
        </w:rPr>
        <w:t>Bioversity</w:t>
      </w:r>
      <w:proofErr w:type="spellEnd"/>
      <w:r>
        <w:rPr>
          <w:rFonts w:ascii="Times New Roman" w:hAnsi="Times New Roman" w:cs="Times New Roman"/>
          <w:bCs/>
          <w:sz w:val="24"/>
          <w:szCs w:val="24"/>
        </w:rPr>
        <w:t xml:space="preserve"> International – CIAT</w:t>
      </w:r>
      <w:r w:rsidR="004832C2">
        <w:rPr>
          <w:rFonts w:ascii="Times New Roman" w:hAnsi="Times New Roman" w:cs="Times New Roman"/>
          <w:bCs/>
          <w:sz w:val="24"/>
          <w:szCs w:val="24"/>
        </w:rPr>
        <w:t>, Hanoi, Vietnam</w:t>
      </w:r>
    </w:p>
    <w:p w14:paraId="3DB8CD3B" w14:textId="65D576BE" w:rsidR="00A92D3D" w:rsidRPr="00A92D3D" w:rsidRDefault="00DB5AA9" w:rsidP="00A92D3D">
      <w:pPr>
        <w:spacing w:line="480" w:lineRule="auto"/>
        <w:rPr>
          <w:bCs/>
        </w:rPr>
      </w:pPr>
      <w:r w:rsidRPr="00DB5AA9">
        <w:rPr>
          <w:rFonts w:ascii="Times New Roman" w:hAnsi="Times New Roman" w:cs="Times New Roman"/>
          <w:bCs/>
          <w:sz w:val="24"/>
          <w:szCs w:val="24"/>
          <w:vertAlign w:val="superscript"/>
        </w:rPr>
        <w:t>6</w:t>
      </w:r>
      <w:r w:rsidRPr="00DB5AA9">
        <w:rPr>
          <w:rFonts w:ascii="Times New Roman" w:hAnsi="Times New Roman" w:cs="Times New Roman"/>
          <w:bCs/>
          <w:sz w:val="24"/>
          <w:szCs w:val="24"/>
        </w:rPr>
        <w:t xml:space="preserve"> </w:t>
      </w:r>
      <w:r w:rsidR="00A92D3D" w:rsidRPr="006E1FBC">
        <w:rPr>
          <w:rFonts w:ascii="Times New Roman" w:hAnsi="Times New Roman" w:cs="Times New Roman"/>
          <w:bCs/>
          <w:sz w:val="24"/>
          <w:szCs w:val="24"/>
        </w:rPr>
        <w:t>World Vegetable Center</w:t>
      </w:r>
      <w:r w:rsidR="006E1FBC" w:rsidRPr="006E1FBC">
        <w:rPr>
          <w:rFonts w:ascii="Times New Roman" w:hAnsi="Times New Roman" w:cs="Times New Roman"/>
          <w:bCs/>
          <w:sz w:val="24"/>
          <w:szCs w:val="24"/>
        </w:rPr>
        <w:t>, Bangkok, Thailand</w:t>
      </w:r>
    </w:p>
    <w:p w14:paraId="6DD63062" w14:textId="77777777" w:rsidR="0091713C" w:rsidRPr="00C93112" w:rsidRDefault="0091713C" w:rsidP="0091713C">
      <w:pPr>
        <w:spacing w:line="480" w:lineRule="auto"/>
        <w:rPr>
          <w:rFonts w:ascii="Times New Roman" w:hAnsi="Times New Roman" w:cs="Times New Roman"/>
          <w:b/>
          <w:sz w:val="24"/>
          <w:szCs w:val="24"/>
        </w:rPr>
      </w:pPr>
      <w:r>
        <w:rPr>
          <w:rFonts w:ascii="Times New Roman" w:hAnsi="Times New Roman" w:cs="Times New Roman"/>
          <w:b/>
          <w:sz w:val="24"/>
          <w:szCs w:val="24"/>
        </w:rPr>
        <w:t>*</w:t>
      </w:r>
      <w:r w:rsidRPr="00C93112">
        <w:rPr>
          <w:rFonts w:ascii="Times New Roman" w:hAnsi="Times New Roman" w:cs="Times New Roman"/>
          <w:b/>
          <w:sz w:val="24"/>
          <w:szCs w:val="24"/>
        </w:rPr>
        <w:t>Corresponding author</w:t>
      </w:r>
    </w:p>
    <w:p w14:paraId="4D0B1A09" w14:textId="77777777" w:rsidR="0091713C" w:rsidRPr="00C93112" w:rsidRDefault="0091713C" w:rsidP="0091713C">
      <w:pPr>
        <w:autoSpaceDE w:val="0"/>
        <w:autoSpaceDN w:val="0"/>
        <w:adjustRightInd w:val="0"/>
        <w:spacing w:after="0" w:line="480" w:lineRule="auto"/>
        <w:rPr>
          <w:rFonts w:ascii="Times New Roman" w:hAnsi="Times New Roman" w:cs="Times New Roman"/>
          <w:sz w:val="24"/>
          <w:szCs w:val="24"/>
        </w:rPr>
      </w:pPr>
      <w:r w:rsidRPr="00C93112">
        <w:rPr>
          <w:rFonts w:ascii="Times New Roman" w:hAnsi="Times New Roman" w:cs="Times New Roman"/>
          <w:sz w:val="24"/>
          <w:szCs w:val="24"/>
        </w:rPr>
        <w:t xml:space="preserve">Hazrat Ali, WorldFish, Bangladesh and </w:t>
      </w:r>
      <w:r>
        <w:rPr>
          <w:rFonts w:ascii="Times New Roman" w:hAnsi="Times New Roman" w:cs="Times New Roman"/>
          <w:sz w:val="24"/>
          <w:szCs w:val="24"/>
        </w:rPr>
        <w:t>South Asia office, House #335</w:t>
      </w:r>
      <w:r w:rsidRPr="00C93112">
        <w:rPr>
          <w:rFonts w:ascii="Times New Roman" w:hAnsi="Times New Roman" w:cs="Times New Roman"/>
          <w:sz w:val="24"/>
          <w:szCs w:val="24"/>
        </w:rPr>
        <w:t>/</w:t>
      </w:r>
      <w:r>
        <w:rPr>
          <w:rFonts w:ascii="Times New Roman" w:hAnsi="Times New Roman" w:cs="Times New Roman"/>
          <w:sz w:val="24"/>
          <w:szCs w:val="24"/>
        </w:rPr>
        <w:t>A, Road # 114</w:t>
      </w:r>
      <w:r w:rsidRPr="00C93112">
        <w:rPr>
          <w:rFonts w:ascii="Times New Roman" w:hAnsi="Times New Roman" w:cs="Times New Roman"/>
          <w:sz w:val="24"/>
          <w:szCs w:val="24"/>
        </w:rPr>
        <w:t xml:space="preserve">, </w:t>
      </w:r>
      <w:r>
        <w:rPr>
          <w:rFonts w:ascii="Times New Roman" w:hAnsi="Times New Roman" w:cs="Times New Roman"/>
          <w:sz w:val="24"/>
          <w:szCs w:val="24"/>
        </w:rPr>
        <w:t>Dhaka-1212</w:t>
      </w:r>
      <w:r w:rsidRPr="00C93112">
        <w:rPr>
          <w:rFonts w:ascii="Times New Roman" w:hAnsi="Times New Roman" w:cs="Times New Roman"/>
          <w:sz w:val="24"/>
          <w:szCs w:val="24"/>
        </w:rPr>
        <w:t>, Bangladesh.</w:t>
      </w:r>
    </w:p>
    <w:p w14:paraId="3DF29D9E" w14:textId="77777777" w:rsidR="0091713C" w:rsidRPr="00C93112" w:rsidRDefault="0091713C" w:rsidP="0091713C">
      <w:pPr>
        <w:autoSpaceDE w:val="0"/>
        <w:autoSpaceDN w:val="0"/>
        <w:adjustRightInd w:val="0"/>
        <w:spacing w:after="0" w:line="480" w:lineRule="auto"/>
        <w:rPr>
          <w:rFonts w:ascii="Times New Roman" w:hAnsi="Times New Roman" w:cs="Times New Roman"/>
          <w:sz w:val="24"/>
          <w:szCs w:val="24"/>
        </w:rPr>
      </w:pPr>
      <w:r w:rsidRPr="00C93112">
        <w:rPr>
          <w:rFonts w:ascii="Times New Roman" w:hAnsi="Times New Roman" w:cs="Times New Roman"/>
          <w:sz w:val="24"/>
          <w:szCs w:val="24"/>
        </w:rPr>
        <w:t>Mobile Number: +88017123084</w:t>
      </w:r>
    </w:p>
    <w:p w14:paraId="1F9581C7" w14:textId="77777777" w:rsidR="0091713C" w:rsidRPr="0091713C" w:rsidRDefault="0091713C" w:rsidP="0091713C">
      <w:pPr>
        <w:autoSpaceDE w:val="0"/>
        <w:autoSpaceDN w:val="0"/>
        <w:adjustRightInd w:val="0"/>
        <w:spacing w:after="0" w:line="480" w:lineRule="auto"/>
        <w:rPr>
          <w:rFonts w:ascii="Times New Roman" w:hAnsi="Times New Roman" w:cs="Times New Roman"/>
          <w:sz w:val="24"/>
          <w:szCs w:val="24"/>
        </w:rPr>
      </w:pPr>
      <w:r w:rsidRPr="0091713C">
        <w:rPr>
          <w:rFonts w:ascii="Times New Roman" w:hAnsi="Times New Roman" w:cs="Times New Roman"/>
          <w:sz w:val="24"/>
          <w:szCs w:val="24"/>
        </w:rPr>
        <w:t>Email address: ali_03ku@yahoo.com</w:t>
      </w:r>
    </w:p>
    <w:p w14:paraId="1B0AA849" w14:textId="77777777" w:rsidR="0091713C" w:rsidRPr="00377923" w:rsidRDefault="0091713C" w:rsidP="0091713C">
      <w:pPr>
        <w:spacing w:after="0" w:line="480" w:lineRule="auto"/>
        <w:rPr>
          <w:rFonts w:ascii="Times New Roman" w:hAnsi="Times New Roman" w:cs="Times New Roman"/>
          <w:sz w:val="24"/>
          <w:szCs w:val="24"/>
          <w:shd w:val="clear" w:color="auto" w:fill="FFFFFF"/>
        </w:rPr>
      </w:pPr>
      <w:r w:rsidRPr="00A13F80">
        <w:rPr>
          <w:rFonts w:ascii="Times New Roman" w:hAnsi="Times New Roman" w:cs="Times New Roman"/>
          <w:bCs/>
          <w:sz w:val="24"/>
          <w:szCs w:val="24"/>
        </w:rPr>
        <w:t xml:space="preserve">ORCID ID: </w:t>
      </w:r>
      <w:r w:rsidRPr="00A13F80">
        <w:rPr>
          <w:rFonts w:ascii="Times New Roman" w:hAnsi="Times New Roman" w:cs="Times New Roman"/>
          <w:sz w:val="24"/>
          <w:szCs w:val="24"/>
          <w:shd w:val="clear" w:color="auto" w:fill="FFFFFF"/>
        </w:rPr>
        <w:t>0000-0002-6303-1336</w:t>
      </w:r>
    </w:p>
    <w:p w14:paraId="3B64480E" w14:textId="77777777" w:rsidR="0091713C" w:rsidRDefault="0091713C" w:rsidP="00080262">
      <w:pPr>
        <w:spacing w:line="480" w:lineRule="auto"/>
        <w:rPr>
          <w:rFonts w:ascii="Times New Roman" w:hAnsi="Times New Roman" w:cs="Times New Roman"/>
          <w:b/>
          <w:sz w:val="24"/>
          <w:szCs w:val="24"/>
        </w:rPr>
      </w:pPr>
    </w:p>
    <w:p w14:paraId="5F0C9D6A" w14:textId="6BBC8C6E" w:rsidR="003039E4" w:rsidRDefault="003039E4" w:rsidP="0008026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Running title: </w:t>
      </w:r>
      <w:r w:rsidR="0091713C" w:rsidRPr="0091713C">
        <w:rPr>
          <w:rFonts w:ascii="Times New Roman" w:hAnsi="Times New Roman" w:cs="Times New Roman"/>
          <w:bCs/>
          <w:sz w:val="24"/>
          <w:szCs w:val="24"/>
        </w:rPr>
        <w:t>T</w:t>
      </w:r>
      <w:r w:rsidR="00681E96" w:rsidRPr="00681E96">
        <w:rPr>
          <w:rFonts w:ascii="Times New Roman" w:hAnsi="Times New Roman" w:cs="Times New Roman"/>
          <w:bCs/>
          <w:sz w:val="24"/>
          <w:szCs w:val="24"/>
        </w:rPr>
        <w:t xml:space="preserve">ransformation </w:t>
      </w:r>
      <w:r w:rsidR="00FB5DDD">
        <w:rPr>
          <w:rFonts w:ascii="Times New Roman" w:hAnsi="Times New Roman" w:cs="Times New Roman"/>
          <w:bCs/>
          <w:sz w:val="24"/>
          <w:szCs w:val="24"/>
        </w:rPr>
        <w:t>of</w:t>
      </w:r>
      <w:r w:rsidR="00681E96" w:rsidRPr="00681E96">
        <w:rPr>
          <w:rFonts w:ascii="Times New Roman" w:hAnsi="Times New Roman" w:cs="Times New Roman"/>
          <w:bCs/>
          <w:sz w:val="24"/>
          <w:szCs w:val="24"/>
        </w:rPr>
        <w:t xml:space="preserve"> the “hidden middle” of </w:t>
      </w:r>
      <w:r w:rsidR="004D2B56">
        <w:rPr>
          <w:rFonts w:ascii="Times New Roman" w:hAnsi="Times New Roman" w:cs="Times New Roman"/>
          <w:bCs/>
          <w:sz w:val="24"/>
          <w:szCs w:val="24"/>
        </w:rPr>
        <w:t xml:space="preserve">the </w:t>
      </w:r>
      <w:r w:rsidR="00681E96" w:rsidRPr="00681E96">
        <w:rPr>
          <w:rFonts w:ascii="Times New Roman" w:hAnsi="Times New Roman" w:cs="Times New Roman"/>
          <w:bCs/>
          <w:sz w:val="24"/>
          <w:szCs w:val="24"/>
        </w:rPr>
        <w:t>aquaculture value chain</w:t>
      </w:r>
    </w:p>
    <w:p w14:paraId="0BF5D3FF" w14:textId="77777777" w:rsidR="005C6585" w:rsidRDefault="005C6585" w:rsidP="005C6585">
      <w:pPr>
        <w:spacing w:line="480" w:lineRule="auto"/>
        <w:rPr>
          <w:rFonts w:ascii="Times New Roman" w:hAnsi="Times New Roman" w:cs="Times New Roman"/>
          <w:b/>
          <w:sz w:val="24"/>
          <w:szCs w:val="24"/>
        </w:rPr>
      </w:pPr>
      <w:bookmarkStart w:id="0" w:name="_Hlk182248649"/>
      <w:r>
        <w:rPr>
          <w:rFonts w:ascii="Times New Roman" w:hAnsi="Times New Roman" w:cs="Times New Roman"/>
          <w:b/>
          <w:sz w:val="24"/>
          <w:szCs w:val="24"/>
        </w:rPr>
        <w:t>Abstract</w:t>
      </w:r>
    </w:p>
    <w:p w14:paraId="082736B5" w14:textId="77777777" w:rsidR="0091713C" w:rsidRDefault="0091713C" w:rsidP="0091713C">
      <w:pPr>
        <w:spacing w:line="480" w:lineRule="auto"/>
        <w:rPr>
          <w:rFonts w:ascii="Times New Roman" w:hAnsi="Times New Roman" w:cs="Times New Roman"/>
          <w:sz w:val="24"/>
          <w:szCs w:val="24"/>
        </w:rPr>
      </w:pPr>
      <w:bookmarkStart w:id="1" w:name="_Hlk197885514"/>
      <w:r w:rsidRPr="00BD106C">
        <w:rPr>
          <w:rFonts w:ascii="Times New Roman" w:hAnsi="Times New Roman" w:cs="Times New Roman"/>
          <w:sz w:val="24"/>
          <w:szCs w:val="24"/>
        </w:rPr>
        <w:t>The rapid growth of aquaculture in Bangladesh over the past 30 years has been accompanied by a proliferation of wholesalers. Wholesalers are often assumed in academic and public discourse to be exploitative and inefficient</w:t>
      </w:r>
      <w:r>
        <w:rPr>
          <w:rFonts w:ascii="Times New Roman" w:hAnsi="Times New Roman" w:cs="Times New Roman"/>
          <w:sz w:val="24"/>
          <w:szCs w:val="24"/>
        </w:rPr>
        <w:t>:</w:t>
      </w:r>
      <w:r w:rsidRPr="00BD106C">
        <w:rPr>
          <w:rFonts w:ascii="Times New Roman" w:hAnsi="Times New Roman" w:cs="Times New Roman"/>
          <w:sz w:val="24"/>
          <w:szCs w:val="24"/>
        </w:rPr>
        <w:t xml:space="preserve"> extracting rents rather than driving technological change. This view gives rise to development programs that seek to bypass marketing </w:t>
      </w:r>
      <w:r w:rsidRPr="00BD106C">
        <w:rPr>
          <w:rFonts w:ascii="Times New Roman" w:hAnsi="Times New Roman" w:cs="Times New Roman"/>
          <w:sz w:val="24"/>
          <w:szCs w:val="24"/>
        </w:rPr>
        <w:lastRenderedPageBreak/>
        <w:t>intermediaries or upgrade their practices. However, there has been little rigorous research on the behavior of wholesalers and its implications for outcomes of value chain performance, including food security. To address this gap, we implemented a statistically representative survey of 229 aquatic food wholesaler</w:t>
      </w:r>
      <w:r>
        <w:rPr>
          <w:rFonts w:ascii="Times New Roman" w:hAnsi="Times New Roman" w:cs="Times New Roman"/>
          <w:sz w:val="24"/>
          <w:szCs w:val="24"/>
        </w:rPr>
        <w:t xml:space="preserve">s </w:t>
      </w:r>
      <w:r w:rsidRPr="00BD106C">
        <w:rPr>
          <w:rFonts w:ascii="Times New Roman" w:hAnsi="Times New Roman" w:cs="Times New Roman"/>
          <w:sz w:val="24"/>
          <w:szCs w:val="24"/>
        </w:rPr>
        <w:t xml:space="preserve">in 31 markets in one of Bangladesh’s most important aquaculture zones. We found the following. (1) The wholesale segment of the aquaculture value chain has grown rapidly. (2) Markets are increasingly competitive, with open auctions leading to disintermediation and transparent pricing. (3) Wholesale businesses operate on thin margins. (4) Very little food loss or waste occurs in the farm, wholesale, or retail value chain segments in the study zone. (5) </w:t>
      </w:r>
      <w:bookmarkStart w:id="2" w:name="_Hlk197886027"/>
      <w:r w:rsidRPr="00BD106C">
        <w:rPr>
          <w:rFonts w:ascii="Times New Roman" w:hAnsi="Times New Roman" w:cs="Times New Roman"/>
          <w:sz w:val="24"/>
          <w:szCs w:val="24"/>
        </w:rPr>
        <w:t xml:space="preserve">Trading aquaculture products generates substantial employment for men but little for women. Contrary to popular belief, the midstream of the aquaculture value chain in southern Bangladesh is dynamic and efficient. </w:t>
      </w:r>
      <w:bookmarkEnd w:id="2"/>
      <w:r w:rsidRPr="00BD106C">
        <w:rPr>
          <w:rFonts w:ascii="Times New Roman" w:hAnsi="Times New Roman" w:cs="Times New Roman"/>
          <w:sz w:val="24"/>
          <w:szCs w:val="24"/>
        </w:rPr>
        <w:t xml:space="preserve">The paper contributes to a growing literature highlighting the contributions that </w:t>
      </w:r>
      <w:r>
        <w:rPr>
          <w:rFonts w:ascii="Times New Roman" w:hAnsi="Times New Roman" w:cs="Times New Roman"/>
          <w:sz w:val="24"/>
          <w:szCs w:val="24"/>
        </w:rPr>
        <w:t>micro, small and medium enterprises (MSMEs)</w:t>
      </w:r>
      <w:r w:rsidRPr="00BD106C">
        <w:rPr>
          <w:rFonts w:ascii="Times New Roman" w:hAnsi="Times New Roman" w:cs="Times New Roman"/>
          <w:sz w:val="24"/>
          <w:szCs w:val="24"/>
        </w:rPr>
        <w:t xml:space="preserve"> in the “hidden middle” segments of agri-food value chains make to food security.</w:t>
      </w:r>
      <w:bookmarkEnd w:id="1"/>
    </w:p>
    <w:p w14:paraId="4E1A7401" w14:textId="77777777" w:rsidR="0091713C" w:rsidRDefault="0091713C" w:rsidP="0091713C">
      <w:pPr>
        <w:spacing w:line="480" w:lineRule="auto"/>
        <w:rPr>
          <w:rFonts w:ascii="Times New Roman" w:hAnsi="Times New Roman" w:cs="Times New Roman"/>
          <w:sz w:val="24"/>
          <w:szCs w:val="24"/>
        </w:rPr>
      </w:pPr>
    </w:p>
    <w:p w14:paraId="5AA5653B" w14:textId="77777777" w:rsidR="005C6585" w:rsidRDefault="005C6585" w:rsidP="005C6585">
      <w:pPr>
        <w:spacing w:line="480" w:lineRule="auto"/>
        <w:rPr>
          <w:rFonts w:ascii="Times New Roman" w:hAnsi="Times New Roman" w:cs="Times New Roman"/>
          <w:sz w:val="24"/>
          <w:szCs w:val="24"/>
        </w:rPr>
      </w:pPr>
      <w:r w:rsidRPr="005F01E2">
        <w:rPr>
          <w:rFonts w:ascii="Times New Roman" w:hAnsi="Times New Roman" w:cs="Times New Roman"/>
          <w:b/>
          <w:sz w:val="24"/>
          <w:szCs w:val="24"/>
        </w:rPr>
        <w:t>Key words</w:t>
      </w:r>
      <w:r w:rsidRPr="005F01E2">
        <w:rPr>
          <w:rFonts w:ascii="Times New Roman" w:hAnsi="Times New Roman" w:cs="Times New Roman"/>
          <w:sz w:val="24"/>
          <w:szCs w:val="24"/>
        </w:rPr>
        <w:t xml:space="preserve">: </w:t>
      </w:r>
      <w:r>
        <w:rPr>
          <w:rFonts w:ascii="Times New Roman" w:hAnsi="Times New Roman" w:cs="Times New Roman"/>
          <w:sz w:val="24"/>
          <w:szCs w:val="24"/>
        </w:rPr>
        <w:t>Wholesalers, midstream</w:t>
      </w:r>
      <w:r w:rsidRPr="005F01E2">
        <w:rPr>
          <w:rFonts w:ascii="Times New Roman" w:hAnsi="Times New Roman" w:cs="Times New Roman"/>
          <w:sz w:val="24"/>
          <w:szCs w:val="24"/>
        </w:rPr>
        <w:t xml:space="preserve">, </w:t>
      </w:r>
      <w:r>
        <w:rPr>
          <w:rFonts w:ascii="Times New Roman" w:hAnsi="Times New Roman" w:cs="Times New Roman"/>
          <w:sz w:val="24"/>
          <w:szCs w:val="24"/>
        </w:rPr>
        <w:t xml:space="preserve">value chain, </w:t>
      </w:r>
      <w:r w:rsidRPr="005F01E2">
        <w:rPr>
          <w:rFonts w:ascii="Times New Roman" w:hAnsi="Times New Roman" w:cs="Times New Roman"/>
          <w:sz w:val="24"/>
          <w:szCs w:val="24"/>
        </w:rPr>
        <w:t>Bangladesh</w:t>
      </w:r>
      <w:r>
        <w:rPr>
          <w:rFonts w:ascii="Times New Roman" w:hAnsi="Times New Roman" w:cs="Times New Roman"/>
          <w:sz w:val="24"/>
          <w:szCs w:val="24"/>
        </w:rPr>
        <w:t>, shrimp, fish</w:t>
      </w:r>
      <w:r w:rsidRPr="005F01E2">
        <w:rPr>
          <w:rFonts w:ascii="Times New Roman" w:hAnsi="Times New Roman" w:cs="Times New Roman"/>
          <w:sz w:val="24"/>
          <w:szCs w:val="24"/>
        </w:rPr>
        <w:t xml:space="preserve"> </w:t>
      </w:r>
    </w:p>
    <w:bookmarkEnd w:id="0"/>
    <w:p w14:paraId="0E7AAE76" w14:textId="1F017597" w:rsidR="003E6A6B" w:rsidRPr="003E6A6B" w:rsidRDefault="003E6A6B" w:rsidP="003E6A6B">
      <w:pPr>
        <w:autoSpaceDE w:val="0"/>
        <w:autoSpaceDN w:val="0"/>
        <w:adjustRightInd w:val="0"/>
        <w:spacing w:after="0" w:line="480" w:lineRule="auto"/>
        <w:rPr>
          <w:rFonts w:ascii="Times New Roman" w:hAnsi="Times New Roman" w:cs="Times New Roman"/>
          <w:b/>
          <w:bCs/>
          <w:sz w:val="24"/>
          <w:szCs w:val="24"/>
        </w:rPr>
      </w:pPr>
      <w:r w:rsidRPr="003E6A6B">
        <w:rPr>
          <w:rFonts w:ascii="Times New Roman" w:hAnsi="Times New Roman" w:cs="Times New Roman"/>
          <w:b/>
          <w:bCs/>
          <w:sz w:val="24"/>
          <w:szCs w:val="24"/>
        </w:rPr>
        <w:t>Author contributions</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7290"/>
      </w:tblGrid>
      <w:tr w:rsidR="00662C69" w:rsidRPr="00563978" w14:paraId="103F306D" w14:textId="77777777" w:rsidTr="001372C0">
        <w:tc>
          <w:tcPr>
            <w:tcW w:w="2335" w:type="dxa"/>
            <w:tcBorders>
              <w:top w:val="single" w:sz="4" w:space="0" w:color="auto"/>
              <w:left w:val="single" w:sz="4" w:space="0" w:color="auto"/>
              <w:bottom w:val="single" w:sz="4" w:space="0" w:color="auto"/>
              <w:right w:val="single" w:sz="4" w:space="0" w:color="auto"/>
            </w:tcBorders>
            <w:hideMark/>
          </w:tcPr>
          <w:p w14:paraId="2C1CB28A" w14:textId="44BEE5B9" w:rsidR="00662C69" w:rsidRPr="00563978" w:rsidRDefault="00662C69" w:rsidP="00553973">
            <w:pPr>
              <w:spacing w:after="0"/>
              <w:jc w:val="both"/>
              <w:rPr>
                <w:rFonts w:ascii="Times New Roman" w:hAnsi="Times New Roman" w:cs="Times New Roman"/>
                <w:b/>
                <w:bCs/>
                <w:color w:val="000000" w:themeColor="text1"/>
                <w:sz w:val="24"/>
                <w:szCs w:val="24"/>
              </w:rPr>
            </w:pPr>
            <w:r w:rsidRPr="00563978">
              <w:rPr>
                <w:rFonts w:ascii="Times New Roman" w:hAnsi="Times New Roman" w:cs="Times New Roman"/>
                <w:b/>
                <w:bCs/>
                <w:color w:val="000000" w:themeColor="text1"/>
                <w:sz w:val="24"/>
                <w:szCs w:val="24"/>
              </w:rPr>
              <w:t>Name of the author</w:t>
            </w:r>
          </w:p>
        </w:tc>
        <w:tc>
          <w:tcPr>
            <w:tcW w:w="7290" w:type="dxa"/>
            <w:tcBorders>
              <w:top w:val="single" w:sz="4" w:space="0" w:color="auto"/>
              <w:left w:val="single" w:sz="4" w:space="0" w:color="auto"/>
              <w:bottom w:val="single" w:sz="4" w:space="0" w:color="auto"/>
              <w:right w:val="single" w:sz="4" w:space="0" w:color="auto"/>
            </w:tcBorders>
            <w:hideMark/>
          </w:tcPr>
          <w:p w14:paraId="63FA3138" w14:textId="77777777" w:rsidR="00662C69" w:rsidRPr="00563978" w:rsidRDefault="00662C69" w:rsidP="00553973">
            <w:pPr>
              <w:spacing w:after="0"/>
              <w:jc w:val="both"/>
              <w:rPr>
                <w:rFonts w:ascii="Times New Roman" w:hAnsi="Times New Roman" w:cs="Times New Roman"/>
                <w:b/>
                <w:bCs/>
                <w:color w:val="000000" w:themeColor="text1"/>
                <w:sz w:val="24"/>
                <w:szCs w:val="24"/>
              </w:rPr>
            </w:pPr>
            <w:r w:rsidRPr="00563978">
              <w:rPr>
                <w:rFonts w:ascii="Times New Roman" w:hAnsi="Times New Roman" w:cs="Times New Roman"/>
                <w:b/>
                <w:bCs/>
                <w:color w:val="000000" w:themeColor="text1"/>
                <w:sz w:val="24"/>
                <w:szCs w:val="24"/>
              </w:rPr>
              <w:t>Types of contribution</w:t>
            </w:r>
          </w:p>
        </w:tc>
      </w:tr>
      <w:tr w:rsidR="00662C69" w:rsidRPr="005C6585" w14:paraId="3B09E04B" w14:textId="77777777" w:rsidTr="001372C0">
        <w:tc>
          <w:tcPr>
            <w:tcW w:w="2335" w:type="dxa"/>
            <w:tcBorders>
              <w:top w:val="single" w:sz="4" w:space="0" w:color="auto"/>
              <w:left w:val="single" w:sz="4" w:space="0" w:color="auto"/>
              <w:bottom w:val="single" w:sz="4" w:space="0" w:color="auto"/>
              <w:right w:val="single" w:sz="4" w:space="0" w:color="auto"/>
            </w:tcBorders>
          </w:tcPr>
          <w:p w14:paraId="63317B78" w14:textId="5151241D" w:rsidR="00662C69" w:rsidRPr="005C6585" w:rsidRDefault="00662C69" w:rsidP="00553973">
            <w:pPr>
              <w:spacing w:after="0"/>
              <w:jc w:val="both"/>
              <w:rPr>
                <w:rFonts w:ascii="Times New Roman" w:hAnsi="Times New Roman" w:cs="Times New Roman"/>
                <w:color w:val="000000" w:themeColor="text1"/>
                <w:sz w:val="24"/>
                <w:szCs w:val="24"/>
              </w:rPr>
            </w:pPr>
            <w:r w:rsidRPr="005C6585">
              <w:rPr>
                <w:rFonts w:ascii="Times New Roman" w:hAnsi="Times New Roman" w:cs="Times New Roman"/>
                <w:color w:val="000000" w:themeColor="text1"/>
                <w:sz w:val="24"/>
                <w:szCs w:val="24"/>
              </w:rPr>
              <w:t>Hazrat Ali</w:t>
            </w:r>
          </w:p>
        </w:tc>
        <w:tc>
          <w:tcPr>
            <w:tcW w:w="7290" w:type="dxa"/>
            <w:tcBorders>
              <w:top w:val="single" w:sz="4" w:space="0" w:color="auto"/>
              <w:left w:val="single" w:sz="4" w:space="0" w:color="auto"/>
              <w:bottom w:val="single" w:sz="4" w:space="0" w:color="auto"/>
              <w:right w:val="single" w:sz="4" w:space="0" w:color="auto"/>
            </w:tcBorders>
          </w:tcPr>
          <w:p w14:paraId="7C5A9B6F" w14:textId="3A665668" w:rsidR="00662C69" w:rsidRPr="005C6585" w:rsidRDefault="00662C69" w:rsidP="00553973">
            <w:pPr>
              <w:spacing w:after="0"/>
              <w:jc w:val="both"/>
              <w:rPr>
                <w:rFonts w:ascii="Times New Roman" w:hAnsi="Times New Roman" w:cs="Times New Roman"/>
                <w:sz w:val="24"/>
                <w:szCs w:val="24"/>
              </w:rPr>
            </w:pPr>
            <w:r w:rsidRPr="005C6585">
              <w:rPr>
                <w:rFonts w:ascii="Times New Roman" w:hAnsi="Times New Roman" w:cs="Times New Roman"/>
                <w:sz w:val="24"/>
                <w:szCs w:val="24"/>
                <w:shd w:val="clear" w:color="auto" w:fill="FFFFFF"/>
              </w:rPr>
              <w:t>Conceptualization; Data curation; Formal analysis; Validation; Methodology; Writing-</w:t>
            </w:r>
            <w:r w:rsidR="00377923" w:rsidRPr="005C6585">
              <w:rPr>
                <w:rFonts w:ascii="Times New Roman" w:hAnsi="Times New Roman" w:cs="Times New Roman"/>
                <w:sz w:val="24"/>
                <w:szCs w:val="24"/>
                <w:shd w:val="clear" w:color="auto" w:fill="FFFFFF"/>
              </w:rPr>
              <w:t>original</w:t>
            </w:r>
            <w:r w:rsidRPr="005C6585">
              <w:rPr>
                <w:rFonts w:ascii="Times New Roman" w:hAnsi="Times New Roman" w:cs="Times New Roman"/>
                <w:sz w:val="24"/>
                <w:szCs w:val="24"/>
                <w:shd w:val="clear" w:color="auto" w:fill="FFFFFF"/>
              </w:rPr>
              <w:t xml:space="preserve"> draft</w:t>
            </w:r>
          </w:p>
        </w:tc>
      </w:tr>
      <w:tr w:rsidR="00662C69" w:rsidRPr="005C6585" w14:paraId="200BC67E" w14:textId="77777777" w:rsidTr="001372C0">
        <w:tc>
          <w:tcPr>
            <w:tcW w:w="2335" w:type="dxa"/>
            <w:tcBorders>
              <w:top w:val="single" w:sz="4" w:space="0" w:color="auto"/>
              <w:left w:val="single" w:sz="4" w:space="0" w:color="auto"/>
              <w:bottom w:val="single" w:sz="4" w:space="0" w:color="auto"/>
              <w:right w:val="single" w:sz="4" w:space="0" w:color="auto"/>
            </w:tcBorders>
          </w:tcPr>
          <w:p w14:paraId="04EE778A" w14:textId="6A7FC0D2" w:rsidR="00662C69" w:rsidRPr="005C6585" w:rsidRDefault="00662C69" w:rsidP="00553973">
            <w:pPr>
              <w:spacing w:after="0"/>
              <w:jc w:val="both"/>
              <w:rPr>
                <w:rFonts w:ascii="Times New Roman" w:hAnsi="Times New Roman" w:cs="Times New Roman"/>
                <w:color w:val="000000" w:themeColor="text1"/>
                <w:sz w:val="24"/>
                <w:szCs w:val="24"/>
              </w:rPr>
            </w:pPr>
            <w:r w:rsidRPr="005C6585">
              <w:rPr>
                <w:rFonts w:ascii="Times New Roman" w:hAnsi="Times New Roman" w:cs="Times New Roman"/>
                <w:color w:val="000000" w:themeColor="text1"/>
                <w:sz w:val="24"/>
                <w:szCs w:val="24"/>
              </w:rPr>
              <w:t xml:space="preserve">Ben Belton </w:t>
            </w:r>
          </w:p>
        </w:tc>
        <w:tc>
          <w:tcPr>
            <w:tcW w:w="7290" w:type="dxa"/>
            <w:tcBorders>
              <w:top w:val="single" w:sz="4" w:space="0" w:color="auto"/>
              <w:left w:val="single" w:sz="4" w:space="0" w:color="auto"/>
              <w:bottom w:val="single" w:sz="4" w:space="0" w:color="auto"/>
              <w:right w:val="single" w:sz="4" w:space="0" w:color="auto"/>
            </w:tcBorders>
          </w:tcPr>
          <w:p w14:paraId="4B6C97E3" w14:textId="603A8858" w:rsidR="00662C69" w:rsidRPr="005C6585" w:rsidRDefault="00662C69" w:rsidP="00553973">
            <w:pPr>
              <w:spacing w:after="0"/>
              <w:jc w:val="both"/>
              <w:rPr>
                <w:rFonts w:ascii="Times New Roman" w:hAnsi="Times New Roman" w:cs="Times New Roman"/>
                <w:sz w:val="24"/>
                <w:szCs w:val="24"/>
              </w:rPr>
            </w:pPr>
            <w:r w:rsidRPr="005C6585">
              <w:rPr>
                <w:rFonts w:ascii="Times New Roman" w:hAnsi="Times New Roman" w:cs="Times New Roman"/>
                <w:sz w:val="24"/>
                <w:szCs w:val="24"/>
                <w:shd w:val="clear" w:color="auto" w:fill="FFFFFF"/>
              </w:rPr>
              <w:t>Funding acquisition; Project administration;</w:t>
            </w:r>
            <w:r w:rsidR="006D7EC3" w:rsidRPr="005C6585">
              <w:rPr>
                <w:rFonts w:ascii="Times New Roman" w:hAnsi="Times New Roman" w:cs="Times New Roman"/>
                <w:sz w:val="24"/>
                <w:szCs w:val="24"/>
                <w:shd w:val="clear" w:color="auto" w:fill="FFFFFF"/>
              </w:rPr>
              <w:t xml:space="preserve"> </w:t>
            </w:r>
            <w:r w:rsidRPr="005C6585">
              <w:rPr>
                <w:rFonts w:ascii="Times New Roman" w:hAnsi="Times New Roman" w:cs="Times New Roman"/>
                <w:sz w:val="24"/>
                <w:szCs w:val="24"/>
                <w:shd w:val="clear" w:color="auto" w:fill="FFFFFF"/>
              </w:rPr>
              <w:t xml:space="preserve">Conceptualization; </w:t>
            </w:r>
            <w:r w:rsidR="006D7EC3" w:rsidRPr="005C6585">
              <w:rPr>
                <w:rFonts w:ascii="Times New Roman" w:hAnsi="Times New Roman" w:cs="Times New Roman"/>
                <w:sz w:val="24"/>
                <w:szCs w:val="24"/>
                <w:shd w:val="clear" w:color="auto" w:fill="FFFFFF"/>
              </w:rPr>
              <w:t xml:space="preserve">Methodology; </w:t>
            </w:r>
            <w:r w:rsidRPr="005C6585">
              <w:rPr>
                <w:rFonts w:ascii="Times New Roman" w:hAnsi="Times New Roman" w:cs="Times New Roman"/>
                <w:sz w:val="24"/>
                <w:szCs w:val="24"/>
                <w:shd w:val="clear" w:color="auto" w:fill="FFFFFF"/>
              </w:rPr>
              <w:t>Writing – review &amp; editing</w:t>
            </w:r>
          </w:p>
        </w:tc>
      </w:tr>
      <w:tr w:rsidR="00662C69" w:rsidRPr="005C6585" w14:paraId="46EDEDE3" w14:textId="77777777" w:rsidTr="001372C0">
        <w:tc>
          <w:tcPr>
            <w:tcW w:w="2335" w:type="dxa"/>
            <w:tcBorders>
              <w:top w:val="single" w:sz="4" w:space="0" w:color="auto"/>
              <w:left w:val="single" w:sz="4" w:space="0" w:color="auto"/>
              <w:bottom w:val="single" w:sz="4" w:space="0" w:color="auto"/>
              <w:right w:val="single" w:sz="4" w:space="0" w:color="auto"/>
            </w:tcBorders>
          </w:tcPr>
          <w:p w14:paraId="7ECAA03E" w14:textId="42153798" w:rsidR="00662C69" w:rsidRPr="005C6585" w:rsidRDefault="00662C69" w:rsidP="00553973">
            <w:pPr>
              <w:spacing w:after="0"/>
              <w:jc w:val="both"/>
              <w:rPr>
                <w:rFonts w:ascii="Times New Roman" w:hAnsi="Times New Roman" w:cs="Times New Roman"/>
                <w:color w:val="000000" w:themeColor="text1"/>
                <w:sz w:val="24"/>
                <w:szCs w:val="24"/>
              </w:rPr>
            </w:pPr>
            <w:r w:rsidRPr="005C6585">
              <w:rPr>
                <w:rFonts w:ascii="Times New Roman" w:hAnsi="Times New Roman" w:cs="Times New Roman"/>
                <w:color w:val="000000" w:themeColor="text1"/>
                <w:sz w:val="24"/>
                <w:szCs w:val="24"/>
              </w:rPr>
              <w:t>Mohammad Mahfujul Haque</w:t>
            </w:r>
          </w:p>
        </w:tc>
        <w:tc>
          <w:tcPr>
            <w:tcW w:w="7290" w:type="dxa"/>
            <w:tcBorders>
              <w:top w:val="single" w:sz="4" w:space="0" w:color="auto"/>
              <w:left w:val="single" w:sz="4" w:space="0" w:color="auto"/>
              <w:bottom w:val="single" w:sz="4" w:space="0" w:color="auto"/>
              <w:right w:val="single" w:sz="4" w:space="0" w:color="auto"/>
            </w:tcBorders>
          </w:tcPr>
          <w:p w14:paraId="3E726DE0" w14:textId="77777777" w:rsidR="00662C69" w:rsidRPr="005C6585" w:rsidRDefault="00662C69" w:rsidP="00553973">
            <w:pPr>
              <w:spacing w:after="0"/>
              <w:jc w:val="both"/>
              <w:rPr>
                <w:rFonts w:ascii="Times New Roman" w:hAnsi="Times New Roman" w:cs="Times New Roman"/>
                <w:sz w:val="24"/>
                <w:szCs w:val="24"/>
              </w:rPr>
            </w:pPr>
            <w:r w:rsidRPr="005C6585">
              <w:rPr>
                <w:rFonts w:ascii="Times New Roman" w:hAnsi="Times New Roman" w:cs="Times New Roman"/>
                <w:sz w:val="24"/>
                <w:szCs w:val="24"/>
                <w:shd w:val="clear" w:color="auto" w:fill="FFFFFF"/>
              </w:rPr>
              <w:t>Project administration; Supervision; Investigation; Writing – review &amp; editing</w:t>
            </w:r>
          </w:p>
        </w:tc>
      </w:tr>
      <w:tr w:rsidR="00662C69" w:rsidRPr="005C6585" w14:paraId="629DEC40" w14:textId="77777777" w:rsidTr="001372C0">
        <w:tc>
          <w:tcPr>
            <w:tcW w:w="2335" w:type="dxa"/>
            <w:tcBorders>
              <w:top w:val="single" w:sz="4" w:space="0" w:color="auto"/>
              <w:left w:val="single" w:sz="4" w:space="0" w:color="auto"/>
              <w:bottom w:val="single" w:sz="4" w:space="0" w:color="auto"/>
              <w:right w:val="single" w:sz="4" w:space="0" w:color="auto"/>
            </w:tcBorders>
          </w:tcPr>
          <w:p w14:paraId="30CBEA31" w14:textId="43028CFF" w:rsidR="00662C69" w:rsidRPr="005C6585" w:rsidRDefault="00662C69" w:rsidP="00553973">
            <w:pPr>
              <w:spacing w:after="0"/>
              <w:jc w:val="both"/>
              <w:rPr>
                <w:rFonts w:ascii="Times New Roman" w:hAnsi="Times New Roman" w:cs="Times New Roman"/>
                <w:color w:val="000000" w:themeColor="text1"/>
                <w:sz w:val="24"/>
                <w:szCs w:val="24"/>
              </w:rPr>
            </w:pPr>
            <w:r w:rsidRPr="005C6585">
              <w:rPr>
                <w:rFonts w:ascii="Times New Roman" w:hAnsi="Times New Roman" w:cs="Times New Roman"/>
                <w:bCs/>
                <w:sz w:val="24"/>
                <w:szCs w:val="24"/>
              </w:rPr>
              <w:t>Ricardo Hernandez</w:t>
            </w:r>
          </w:p>
        </w:tc>
        <w:tc>
          <w:tcPr>
            <w:tcW w:w="7290" w:type="dxa"/>
            <w:tcBorders>
              <w:top w:val="single" w:sz="4" w:space="0" w:color="auto"/>
              <w:left w:val="single" w:sz="4" w:space="0" w:color="auto"/>
              <w:bottom w:val="single" w:sz="4" w:space="0" w:color="auto"/>
              <w:right w:val="single" w:sz="4" w:space="0" w:color="auto"/>
            </w:tcBorders>
          </w:tcPr>
          <w:p w14:paraId="19E433A4" w14:textId="77777777" w:rsidR="00662C69" w:rsidRPr="005C6585" w:rsidRDefault="00662C69" w:rsidP="00553973">
            <w:pPr>
              <w:spacing w:after="0"/>
              <w:jc w:val="both"/>
              <w:rPr>
                <w:rFonts w:ascii="Times New Roman" w:hAnsi="Times New Roman" w:cs="Times New Roman"/>
                <w:sz w:val="24"/>
                <w:szCs w:val="24"/>
                <w:shd w:val="clear" w:color="auto" w:fill="FFFFFF"/>
              </w:rPr>
            </w:pPr>
            <w:r w:rsidRPr="005C6585">
              <w:rPr>
                <w:rFonts w:ascii="Times New Roman" w:hAnsi="Times New Roman" w:cs="Times New Roman"/>
                <w:sz w:val="24"/>
                <w:szCs w:val="24"/>
                <w:shd w:val="clear" w:color="auto" w:fill="FFFFFF"/>
              </w:rPr>
              <w:t>Data curation; Formal analysis; Validation</w:t>
            </w:r>
          </w:p>
        </w:tc>
      </w:tr>
      <w:tr w:rsidR="00662C69" w:rsidRPr="005C6585" w14:paraId="3AE97397" w14:textId="77777777" w:rsidTr="001372C0">
        <w:tc>
          <w:tcPr>
            <w:tcW w:w="2335" w:type="dxa"/>
            <w:tcBorders>
              <w:top w:val="single" w:sz="4" w:space="0" w:color="auto"/>
              <w:left w:val="single" w:sz="4" w:space="0" w:color="auto"/>
              <w:bottom w:val="single" w:sz="4" w:space="0" w:color="auto"/>
              <w:right w:val="single" w:sz="4" w:space="0" w:color="auto"/>
            </w:tcBorders>
          </w:tcPr>
          <w:p w14:paraId="5F7D2CA3" w14:textId="53E7F71D" w:rsidR="00662C69" w:rsidRPr="005C6585" w:rsidRDefault="00662C69" w:rsidP="00553973">
            <w:pPr>
              <w:spacing w:after="0"/>
              <w:jc w:val="both"/>
              <w:rPr>
                <w:rFonts w:ascii="Times New Roman" w:hAnsi="Times New Roman" w:cs="Times New Roman"/>
                <w:color w:val="000000" w:themeColor="text1"/>
                <w:sz w:val="24"/>
                <w:szCs w:val="24"/>
              </w:rPr>
            </w:pPr>
            <w:r w:rsidRPr="005C6585">
              <w:rPr>
                <w:rFonts w:ascii="Times New Roman" w:hAnsi="Times New Roman" w:cs="Times New Roman"/>
                <w:color w:val="000000" w:themeColor="text1"/>
                <w:sz w:val="24"/>
                <w:szCs w:val="24"/>
              </w:rPr>
              <w:t>Khondker Murshed-e-Jahan</w:t>
            </w:r>
          </w:p>
        </w:tc>
        <w:tc>
          <w:tcPr>
            <w:tcW w:w="7290" w:type="dxa"/>
            <w:tcBorders>
              <w:top w:val="single" w:sz="4" w:space="0" w:color="auto"/>
              <w:left w:val="single" w:sz="4" w:space="0" w:color="auto"/>
              <w:bottom w:val="single" w:sz="4" w:space="0" w:color="auto"/>
              <w:right w:val="single" w:sz="4" w:space="0" w:color="auto"/>
            </w:tcBorders>
          </w:tcPr>
          <w:p w14:paraId="60265DCD" w14:textId="77777777" w:rsidR="00662C69" w:rsidRPr="005C6585" w:rsidRDefault="00662C69" w:rsidP="00553973">
            <w:pPr>
              <w:spacing w:after="0"/>
              <w:jc w:val="both"/>
              <w:rPr>
                <w:rFonts w:ascii="Times New Roman" w:hAnsi="Times New Roman" w:cs="Times New Roman"/>
                <w:sz w:val="24"/>
                <w:szCs w:val="24"/>
              </w:rPr>
            </w:pPr>
            <w:r w:rsidRPr="005C6585">
              <w:rPr>
                <w:rFonts w:ascii="Times New Roman" w:hAnsi="Times New Roman" w:cs="Times New Roman"/>
                <w:sz w:val="24"/>
                <w:szCs w:val="24"/>
                <w:shd w:val="clear" w:color="auto" w:fill="FFFFFF"/>
              </w:rPr>
              <w:t>Project administration; Supervision; Investigation; Writing – review &amp; editing</w:t>
            </w:r>
          </w:p>
        </w:tc>
      </w:tr>
      <w:tr w:rsidR="00662C69" w:rsidRPr="005C6585" w14:paraId="7B9805DB" w14:textId="77777777" w:rsidTr="001372C0">
        <w:tc>
          <w:tcPr>
            <w:tcW w:w="2335" w:type="dxa"/>
            <w:tcBorders>
              <w:top w:val="single" w:sz="4" w:space="0" w:color="auto"/>
              <w:left w:val="single" w:sz="4" w:space="0" w:color="auto"/>
              <w:bottom w:val="single" w:sz="4" w:space="0" w:color="auto"/>
              <w:right w:val="single" w:sz="4" w:space="0" w:color="auto"/>
            </w:tcBorders>
          </w:tcPr>
          <w:p w14:paraId="290433D6" w14:textId="050003A2" w:rsidR="00662C69" w:rsidRPr="005C6585" w:rsidRDefault="00662C69" w:rsidP="00553973">
            <w:pPr>
              <w:spacing w:after="0"/>
              <w:jc w:val="both"/>
              <w:rPr>
                <w:rFonts w:ascii="Times New Roman" w:hAnsi="Times New Roman" w:cs="Times New Roman"/>
                <w:color w:val="000000" w:themeColor="text1"/>
                <w:sz w:val="24"/>
                <w:szCs w:val="24"/>
              </w:rPr>
            </w:pPr>
            <w:r w:rsidRPr="005C6585">
              <w:rPr>
                <w:rFonts w:ascii="Times New Roman" w:hAnsi="Times New Roman" w:cs="Times New Roman"/>
                <w:bCs/>
                <w:sz w:val="24"/>
                <w:szCs w:val="24"/>
              </w:rPr>
              <w:t>Liz Ignowski</w:t>
            </w:r>
          </w:p>
        </w:tc>
        <w:tc>
          <w:tcPr>
            <w:tcW w:w="7290" w:type="dxa"/>
            <w:tcBorders>
              <w:top w:val="single" w:sz="4" w:space="0" w:color="auto"/>
              <w:left w:val="single" w:sz="4" w:space="0" w:color="auto"/>
              <w:bottom w:val="single" w:sz="4" w:space="0" w:color="auto"/>
              <w:right w:val="single" w:sz="4" w:space="0" w:color="auto"/>
            </w:tcBorders>
          </w:tcPr>
          <w:p w14:paraId="21455343" w14:textId="77777777" w:rsidR="00662C69" w:rsidRPr="005C6585" w:rsidRDefault="00662C69" w:rsidP="00553973">
            <w:pPr>
              <w:spacing w:after="0"/>
              <w:jc w:val="both"/>
              <w:rPr>
                <w:rFonts w:ascii="Times New Roman" w:hAnsi="Times New Roman" w:cs="Times New Roman"/>
                <w:sz w:val="24"/>
                <w:szCs w:val="24"/>
                <w:shd w:val="clear" w:color="auto" w:fill="FFFFFF"/>
              </w:rPr>
            </w:pPr>
            <w:r w:rsidRPr="005C6585">
              <w:rPr>
                <w:rFonts w:ascii="Times New Roman" w:hAnsi="Times New Roman" w:cs="Times New Roman"/>
                <w:sz w:val="24"/>
                <w:szCs w:val="24"/>
                <w:shd w:val="clear" w:color="auto" w:fill="FFFFFF"/>
              </w:rPr>
              <w:t>Data curation; Formal analysis; Validation</w:t>
            </w:r>
          </w:p>
        </w:tc>
      </w:tr>
      <w:tr w:rsidR="00662C69" w:rsidRPr="005C6585" w14:paraId="7DA404F8" w14:textId="77777777" w:rsidTr="001372C0">
        <w:tc>
          <w:tcPr>
            <w:tcW w:w="2335" w:type="dxa"/>
            <w:tcBorders>
              <w:top w:val="single" w:sz="4" w:space="0" w:color="auto"/>
              <w:left w:val="single" w:sz="4" w:space="0" w:color="auto"/>
              <w:bottom w:val="single" w:sz="4" w:space="0" w:color="auto"/>
              <w:right w:val="single" w:sz="4" w:space="0" w:color="auto"/>
            </w:tcBorders>
          </w:tcPr>
          <w:p w14:paraId="12259E91" w14:textId="6C980722" w:rsidR="00662C69" w:rsidRPr="005C6585" w:rsidRDefault="00662C69" w:rsidP="00553973">
            <w:pPr>
              <w:spacing w:after="0"/>
              <w:jc w:val="both"/>
              <w:rPr>
                <w:rFonts w:ascii="Times New Roman" w:hAnsi="Times New Roman" w:cs="Times New Roman"/>
                <w:color w:val="000000" w:themeColor="text1"/>
                <w:sz w:val="24"/>
                <w:szCs w:val="24"/>
              </w:rPr>
            </w:pPr>
            <w:r w:rsidRPr="005C6585">
              <w:rPr>
                <w:rFonts w:ascii="Times New Roman" w:hAnsi="Times New Roman" w:cs="Times New Roman"/>
                <w:bCs/>
                <w:sz w:val="24"/>
                <w:szCs w:val="24"/>
              </w:rPr>
              <w:t>Thomas Reardon</w:t>
            </w:r>
          </w:p>
        </w:tc>
        <w:tc>
          <w:tcPr>
            <w:tcW w:w="7290" w:type="dxa"/>
            <w:tcBorders>
              <w:top w:val="single" w:sz="4" w:space="0" w:color="auto"/>
              <w:left w:val="single" w:sz="4" w:space="0" w:color="auto"/>
              <w:bottom w:val="single" w:sz="4" w:space="0" w:color="auto"/>
              <w:right w:val="single" w:sz="4" w:space="0" w:color="auto"/>
            </w:tcBorders>
          </w:tcPr>
          <w:p w14:paraId="4840EBD4" w14:textId="0457AD2E" w:rsidR="00662C69" w:rsidRPr="005C6585" w:rsidRDefault="00765354" w:rsidP="00553973">
            <w:pPr>
              <w:spacing w:after="0"/>
              <w:jc w:val="both"/>
              <w:rPr>
                <w:rFonts w:ascii="Times New Roman" w:hAnsi="Times New Roman" w:cs="Times New Roman"/>
                <w:sz w:val="24"/>
                <w:szCs w:val="24"/>
                <w:shd w:val="clear" w:color="auto" w:fill="FFFFFF"/>
              </w:rPr>
            </w:pPr>
            <w:r w:rsidRPr="005C6585">
              <w:rPr>
                <w:rFonts w:ascii="Times New Roman" w:hAnsi="Times New Roman" w:cs="Times New Roman"/>
                <w:sz w:val="24"/>
                <w:szCs w:val="24"/>
                <w:shd w:val="clear" w:color="auto" w:fill="FFFFFF"/>
              </w:rPr>
              <w:t xml:space="preserve">Methodology; </w:t>
            </w:r>
            <w:r w:rsidR="00662C69" w:rsidRPr="005C6585">
              <w:rPr>
                <w:rFonts w:ascii="Times New Roman" w:hAnsi="Times New Roman" w:cs="Times New Roman"/>
                <w:sz w:val="24"/>
                <w:szCs w:val="24"/>
                <w:shd w:val="clear" w:color="auto" w:fill="FFFFFF"/>
              </w:rPr>
              <w:t>Writing – review &amp; editing</w:t>
            </w:r>
          </w:p>
        </w:tc>
      </w:tr>
    </w:tbl>
    <w:p w14:paraId="27D3ACCD" w14:textId="77777777" w:rsidR="009E030B" w:rsidRDefault="009E030B" w:rsidP="00080262">
      <w:pPr>
        <w:pBdr>
          <w:top w:val="nil"/>
          <w:left w:val="nil"/>
          <w:bottom w:val="nil"/>
          <w:right w:val="nil"/>
          <w:between w:val="nil"/>
        </w:pBdr>
        <w:spacing w:line="480" w:lineRule="auto"/>
        <w:contextualSpacing/>
        <w:rPr>
          <w:rFonts w:ascii="Times New Roman" w:hAnsi="Times New Roman" w:cs="Times New Roman"/>
          <w:b/>
          <w:color w:val="000000"/>
          <w:sz w:val="24"/>
          <w:szCs w:val="24"/>
        </w:rPr>
      </w:pPr>
    </w:p>
    <w:p w14:paraId="5DEA9EC6" w14:textId="1C626923" w:rsidR="00650A65" w:rsidRPr="005F01E2" w:rsidRDefault="001F704B" w:rsidP="00080262">
      <w:pPr>
        <w:pBdr>
          <w:top w:val="nil"/>
          <w:left w:val="nil"/>
          <w:bottom w:val="nil"/>
          <w:right w:val="nil"/>
          <w:between w:val="nil"/>
        </w:pBdr>
        <w:spacing w:line="480" w:lineRule="auto"/>
        <w:contextualSpacing/>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Funding statement</w:t>
      </w:r>
    </w:p>
    <w:p w14:paraId="133AC153" w14:textId="33FEC035" w:rsidR="00A12F12" w:rsidRDefault="00A12F12" w:rsidP="00A12F12">
      <w:pPr>
        <w:spacing w:line="480" w:lineRule="auto"/>
        <w:rPr>
          <w:rFonts w:ascii="Times New Roman" w:hAnsi="Times New Roman" w:cs="Times New Roman"/>
          <w:sz w:val="24"/>
          <w:szCs w:val="24"/>
        </w:rPr>
      </w:pPr>
      <w:r w:rsidRPr="0004201C">
        <w:rPr>
          <w:rFonts w:ascii="Times New Roman" w:hAnsi="Times New Roman" w:cs="Times New Roman"/>
          <w:sz w:val="24"/>
          <w:szCs w:val="24"/>
        </w:rPr>
        <w:t xml:space="preserve">This research was made possible by the Feed the Future Innovation Lab for Fish, through the United States Agency for International Development (USAID). The Feed the Future Innovation Lab for Fish is managed by Mississippi State University through an award from USAID (Award No. 7200AA18CA00030; M. Lawrence, PI) and provides support to this project (Grant No. 193900.312455.12B; Belton, PI; Haque, PI). This work was also implemented as part of the CGIAR </w:t>
      </w:r>
      <w:r>
        <w:rPr>
          <w:rFonts w:ascii="Times New Roman" w:hAnsi="Times New Roman" w:cs="Times New Roman"/>
          <w:sz w:val="24"/>
          <w:szCs w:val="24"/>
        </w:rPr>
        <w:t>i</w:t>
      </w:r>
      <w:r w:rsidRPr="0004201C">
        <w:rPr>
          <w:rFonts w:ascii="Times New Roman" w:hAnsi="Times New Roman" w:cs="Times New Roman"/>
          <w:sz w:val="24"/>
          <w:szCs w:val="24"/>
        </w:rPr>
        <w:t>nitiative on Securing the Food Systems of Asian Mega‐Deltas for Climate and Livelihood Resilience (INIT-18)</w:t>
      </w:r>
      <w:r w:rsidR="0091713C">
        <w:rPr>
          <w:rFonts w:ascii="Times New Roman" w:hAnsi="Times New Roman" w:cs="Times New Roman"/>
          <w:sz w:val="24"/>
          <w:szCs w:val="24"/>
        </w:rPr>
        <w:t xml:space="preserve">, </w:t>
      </w:r>
      <w:r w:rsidR="00B94D45" w:rsidRPr="00B94D45">
        <w:rPr>
          <w:rFonts w:ascii="Times New Roman" w:hAnsi="Times New Roman" w:cs="Times New Roman"/>
          <w:sz w:val="24"/>
          <w:szCs w:val="24"/>
        </w:rPr>
        <w:t>the CGIAR Scaling for Impact (S4I) and Policy Innovations Program</w:t>
      </w:r>
      <w:r>
        <w:rPr>
          <w:rFonts w:ascii="Times New Roman" w:hAnsi="Times New Roman" w:cs="Times New Roman"/>
          <w:sz w:val="24"/>
          <w:szCs w:val="24"/>
        </w:rPr>
        <w:t xml:space="preserve">. These </w:t>
      </w:r>
      <w:r w:rsidR="008A4EDA">
        <w:rPr>
          <w:rFonts w:ascii="Times New Roman" w:hAnsi="Times New Roman" w:cs="Times New Roman"/>
          <w:sz w:val="24"/>
          <w:szCs w:val="24"/>
        </w:rPr>
        <w:t>initiatives</w:t>
      </w:r>
      <w:r w:rsidR="00CF6AC9">
        <w:rPr>
          <w:rFonts w:ascii="Times New Roman" w:hAnsi="Times New Roman" w:cs="Times New Roman"/>
          <w:sz w:val="24"/>
          <w:szCs w:val="24"/>
        </w:rPr>
        <w:t xml:space="preserve"> and programs</w:t>
      </w:r>
      <w:r>
        <w:rPr>
          <w:rFonts w:ascii="Times New Roman" w:hAnsi="Times New Roman" w:cs="Times New Roman"/>
          <w:sz w:val="24"/>
          <w:szCs w:val="24"/>
        </w:rPr>
        <w:t xml:space="preserve"> are supported by </w:t>
      </w:r>
      <w:r w:rsidRPr="0004201C">
        <w:rPr>
          <w:rFonts w:ascii="Times New Roman" w:hAnsi="Times New Roman" w:cs="Times New Roman"/>
          <w:sz w:val="24"/>
          <w:szCs w:val="24"/>
        </w:rPr>
        <w:t>funders through their contributions to the CGIAR Trust Fund. For details please visit: </w:t>
      </w:r>
      <w:hyperlink r:id="rId11" w:tgtFrame="_blank" w:history="1">
        <w:r w:rsidRPr="0004201C">
          <w:rPr>
            <w:rStyle w:val="Hyperlink"/>
            <w:rFonts w:ascii="Times New Roman" w:hAnsi="Times New Roman" w:cs="Times New Roman"/>
            <w:sz w:val="24"/>
            <w:szCs w:val="24"/>
          </w:rPr>
          <w:t>https://www.cgiar.org/funders/</w:t>
        </w:r>
      </w:hyperlink>
      <w:r w:rsidRPr="0004201C">
        <w:rPr>
          <w:rFonts w:ascii="Times New Roman" w:hAnsi="Times New Roman" w:cs="Times New Roman"/>
          <w:sz w:val="24"/>
          <w:szCs w:val="24"/>
        </w:rPr>
        <w:t xml:space="preserve">. </w:t>
      </w:r>
    </w:p>
    <w:p w14:paraId="479E56B0" w14:textId="77777777" w:rsidR="0091713C" w:rsidRPr="0004201C" w:rsidRDefault="0091713C" w:rsidP="00A12F12">
      <w:pPr>
        <w:spacing w:line="480" w:lineRule="auto"/>
        <w:rPr>
          <w:rFonts w:ascii="Times New Roman" w:hAnsi="Times New Roman" w:cs="Times New Roman"/>
          <w:sz w:val="24"/>
          <w:szCs w:val="24"/>
        </w:rPr>
      </w:pPr>
    </w:p>
    <w:p w14:paraId="50038836" w14:textId="3291A903" w:rsidR="00F63663" w:rsidRDefault="00F63663" w:rsidP="00080262">
      <w:pPr>
        <w:spacing w:line="480" w:lineRule="auto"/>
        <w:rPr>
          <w:rFonts w:ascii="Times New Roman" w:hAnsi="Times New Roman" w:cs="Times New Roman"/>
          <w:b/>
          <w:sz w:val="24"/>
          <w:szCs w:val="24"/>
        </w:rPr>
      </w:pPr>
      <w:r w:rsidRPr="00F63663">
        <w:rPr>
          <w:rFonts w:ascii="Times New Roman" w:hAnsi="Times New Roman" w:cs="Times New Roman"/>
          <w:b/>
          <w:sz w:val="24"/>
          <w:szCs w:val="24"/>
        </w:rPr>
        <w:t>Conflict of Interest</w:t>
      </w:r>
    </w:p>
    <w:p w14:paraId="58448E6B" w14:textId="59188A18" w:rsidR="008D06BB" w:rsidRDefault="008D06BB" w:rsidP="00080262">
      <w:pPr>
        <w:autoSpaceDE w:val="0"/>
        <w:autoSpaceDN w:val="0"/>
        <w:adjustRightInd w:val="0"/>
        <w:spacing w:line="480" w:lineRule="auto"/>
        <w:jc w:val="both"/>
        <w:rPr>
          <w:rFonts w:ascii="Times New Roman" w:hAnsi="Times New Roman" w:cs="Times New Roman"/>
          <w:bCs/>
          <w:sz w:val="24"/>
          <w:szCs w:val="24"/>
        </w:rPr>
      </w:pPr>
      <w:r w:rsidRPr="008D06BB">
        <w:rPr>
          <w:rFonts w:ascii="Times New Roman" w:hAnsi="Times New Roman" w:cs="Times New Roman"/>
          <w:bCs/>
          <w:sz w:val="24"/>
          <w:szCs w:val="24"/>
        </w:rPr>
        <w:t>The authors declared that they have no conflict of interest</w:t>
      </w:r>
      <w:r>
        <w:rPr>
          <w:rFonts w:ascii="Times New Roman" w:hAnsi="Times New Roman" w:cs="Times New Roman"/>
          <w:bCs/>
          <w:sz w:val="24"/>
          <w:szCs w:val="24"/>
        </w:rPr>
        <w:t>.</w:t>
      </w:r>
    </w:p>
    <w:p w14:paraId="2E8E6B57" w14:textId="315E330C" w:rsidR="00650A65" w:rsidRPr="005F01E2" w:rsidRDefault="00650A65" w:rsidP="00080262">
      <w:pPr>
        <w:autoSpaceDE w:val="0"/>
        <w:autoSpaceDN w:val="0"/>
        <w:adjustRightInd w:val="0"/>
        <w:spacing w:line="480" w:lineRule="auto"/>
        <w:jc w:val="both"/>
        <w:rPr>
          <w:rFonts w:ascii="Times New Roman" w:eastAsia="Lato-Regular" w:hAnsi="Times New Roman" w:cs="Times New Roman"/>
          <w:b/>
          <w:sz w:val="24"/>
          <w:szCs w:val="24"/>
        </w:rPr>
      </w:pPr>
      <w:r w:rsidRPr="005F01E2">
        <w:rPr>
          <w:rFonts w:ascii="Times New Roman" w:eastAsia="Lato-Regular" w:hAnsi="Times New Roman" w:cs="Times New Roman"/>
          <w:b/>
          <w:sz w:val="24"/>
          <w:szCs w:val="24"/>
        </w:rPr>
        <w:t xml:space="preserve">Ethics statement </w:t>
      </w:r>
    </w:p>
    <w:p w14:paraId="28B8B509" w14:textId="5DC2CF9D" w:rsidR="00650A65" w:rsidRDefault="00650A65" w:rsidP="00080262">
      <w:pPr>
        <w:autoSpaceDE w:val="0"/>
        <w:autoSpaceDN w:val="0"/>
        <w:adjustRightInd w:val="0"/>
        <w:spacing w:line="480" w:lineRule="auto"/>
        <w:rPr>
          <w:rFonts w:ascii="Times New Roman" w:hAnsi="Times New Roman" w:cs="Times New Roman"/>
          <w:sz w:val="24"/>
          <w:szCs w:val="24"/>
        </w:rPr>
      </w:pPr>
      <w:r w:rsidRPr="005F01E2">
        <w:rPr>
          <w:rFonts w:ascii="Times New Roman" w:hAnsi="Times New Roman" w:cs="Times New Roman"/>
          <w:sz w:val="24"/>
          <w:szCs w:val="24"/>
        </w:rPr>
        <w:t>The research design was reviewed by Michigan State University Institutional Review Board (MSU Study ID: STUDY00003689). The study was determined to be exempt from IRB review on July 10, 2020.</w:t>
      </w:r>
    </w:p>
    <w:sectPr w:rsidR="00650A65" w:rsidSect="00123D50">
      <w:footerReference w:type="default" r:id="rId12"/>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788DC" w14:textId="77777777" w:rsidR="00FC472D" w:rsidRDefault="00FC472D" w:rsidP="00976136">
      <w:pPr>
        <w:spacing w:after="0" w:line="240" w:lineRule="auto"/>
      </w:pPr>
      <w:r>
        <w:separator/>
      </w:r>
    </w:p>
  </w:endnote>
  <w:endnote w:type="continuationSeparator" w:id="0">
    <w:p w14:paraId="464F3583" w14:textId="77777777" w:rsidR="00FC472D" w:rsidRDefault="00FC472D" w:rsidP="00976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Regular">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644758"/>
      <w:docPartObj>
        <w:docPartGallery w:val="Page Numbers (Bottom of Page)"/>
        <w:docPartUnique/>
      </w:docPartObj>
    </w:sdtPr>
    <w:sdtEndPr>
      <w:rPr>
        <w:noProof/>
      </w:rPr>
    </w:sdtEndPr>
    <w:sdtContent>
      <w:p w14:paraId="297D1F1F" w14:textId="443D4FB8" w:rsidR="00961D9A" w:rsidRDefault="00961D9A">
        <w:pPr>
          <w:pStyle w:val="Footer"/>
          <w:jc w:val="center"/>
        </w:pPr>
        <w:r>
          <w:fldChar w:fldCharType="begin"/>
        </w:r>
        <w:r>
          <w:instrText xml:space="preserve"> PAGE   \* MERGEFORMAT </w:instrText>
        </w:r>
        <w:r>
          <w:fldChar w:fldCharType="separate"/>
        </w:r>
        <w:r w:rsidR="000155C1">
          <w:rPr>
            <w:noProof/>
          </w:rPr>
          <w:t>1</w:t>
        </w:r>
        <w:r>
          <w:rPr>
            <w:noProof/>
          </w:rPr>
          <w:fldChar w:fldCharType="end"/>
        </w:r>
      </w:p>
    </w:sdtContent>
  </w:sdt>
  <w:p w14:paraId="7963E7A9" w14:textId="77777777" w:rsidR="00961D9A" w:rsidRDefault="00961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EDDD9" w14:textId="77777777" w:rsidR="00FC472D" w:rsidRDefault="00FC472D" w:rsidP="00976136">
      <w:pPr>
        <w:spacing w:after="0" w:line="240" w:lineRule="auto"/>
      </w:pPr>
      <w:r>
        <w:separator/>
      </w:r>
    </w:p>
  </w:footnote>
  <w:footnote w:type="continuationSeparator" w:id="0">
    <w:p w14:paraId="6B1FA7A0" w14:textId="77777777" w:rsidR="00FC472D" w:rsidRDefault="00FC472D" w:rsidP="009761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D5C59"/>
    <w:multiLevelType w:val="hybridMultilevel"/>
    <w:tmpl w:val="1A7EB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E81EBB"/>
    <w:multiLevelType w:val="hybridMultilevel"/>
    <w:tmpl w:val="15B067EC"/>
    <w:lvl w:ilvl="0" w:tplc="E9E480D0">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A349A"/>
    <w:multiLevelType w:val="hybridMultilevel"/>
    <w:tmpl w:val="6062EBCE"/>
    <w:lvl w:ilvl="0" w:tplc="A29A8270">
      <w:numFmt w:val="decimal"/>
      <w:lvlText w:val="%1."/>
      <w:lvlJc w:val="left"/>
      <w:pPr>
        <w:ind w:left="850" w:hanging="4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9129F6"/>
    <w:multiLevelType w:val="hybridMultilevel"/>
    <w:tmpl w:val="E092DC08"/>
    <w:lvl w:ilvl="0" w:tplc="A4782182">
      <w:start w:val="1"/>
      <w:numFmt w:val="bullet"/>
      <w:lvlText w:val="•"/>
      <w:lvlJc w:val="left"/>
      <w:pPr>
        <w:tabs>
          <w:tab w:val="num" w:pos="720"/>
        </w:tabs>
        <w:ind w:left="720" w:hanging="360"/>
      </w:pPr>
      <w:rPr>
        <w:rFonts w:ascii="Arial" w:hAnsi="Arial" w:hint="default"/>
      </w:rPr>
    </w:lvl>
    <w:lvl w:ilvl="1" w:tplc="D0CCC6B6" w:tentative="1">
      <w:start w:val="1"/>
      <w:numFmt w:val="bullet"/>
      <w:lvlText w:val="•"/>
      <w:lvlJc w:val="left"/>
      <w:pPr>
        <w:tabs>
          <w:tab w:val="num" w:pos="1440"/>
        </w:tabs>
        <w:ind w:left="1440" w:hanging="360"/>
      </w:pPr>
      <w:rPr>
        <w:rFonts w:ascii="Arial" w:hAnsi="Arial" w:hint="default"/>
      </w:rPr>
    </w:lvl>
    <w:lvl w:ilvl="2" w:tplc="C3425B1A" w:tentative="1">
      <w:start w:val="1"/>
      <w:numFmt w:val="bullet"/>
      <w:lvlText w:val="•"/>
      <w:lvlJc w:val="left"/>
      <w:pPr>
        <w:tabs>
          <w:tab w:val="num" w:pos="2160"/>
        </w:tabs>
        <w:ind w:left="2160" w:hanging="360"/>
      </w:pPr>
      <w:rPr>
        <w:rFonts w:ascii="Arial" w:hAnsi="Arial" w:hint="default"/>
      </w:rPr>
    </w:lvl>
    <w:lvl w:ilvl="3" w:tplc="7236DF78" w:tentative="1">
      <w:start w:val="1"/>
      <w:numFmt w:val="bullet"/>
      <w:lvlText w:val="•"/>
      <w:lvlJc w:val="left"/>
      <w:pPr>
        <w:tabs>
          <w:tab w:val="num" w:pos="2880"/>
        </w:tabs>
        <w:ind w:left="2880" w:hanging="360"/>
      </w:pPr>
      <w:rPr>
        <w:rFonts w:ascii="Arial" w:hAnsi="Arial" w:hint="default"/>
      </w:rPr>
    </w:lvl>
    <w:lvl w:ilvl="4" w:tplc="BDE6C2FC" w:tentative="1">
      <w:start w:val="1"/>
      <w:numFmt w:val="bullet"/>
      <w:lvlText w:val="•"/>
      <w:lvlJc w:val="left"/>
      <w:pPr>
        <w:tabs>
          <w:tab w:val="num" w:pos="3600"/>
        </w:tabs>
        <w:ind w:left="3600" w:hanging="360"/>
      </w:pPr>
      <w:rPr>
        <w:rFonts w:ascii="Arial" w:hAnsi="Arial" w:hint="default"/>
      </w:rPr>
    </w:lvl>
    <w:lvl w:ilvl="5" w:tplc="F0023280" w:tentative="1">
      <w:start w:val="1"/>
      <w:numFmt w:val="bullet"/>
      <w:lvlText w:val="•"/>
      <w:lvlJc w:val="left"/>
      <w:pPr>
        <w:tabs>
          <w:tab w:val="num" w:pos="4320"/>
        </w:tabs>
        <w:ind w:left="4320" w:hanging="360"/>
      </w:pPr>
      <w:rPr>
        <w:rFonts w:ascii="Arial" w:hAnsi="Arial" w:hint="default"/>
      </w:rPr>
    </w:lvl>
    <w:lvl w:ilvl="6" w:tplc="B2D631B6" w:tentative="1">
      <w:start w:val="1"/>
      <w:numFmt w:val="bullet"/>
      <w:lvlText w:val="•"/>
      <w:lvlJc w:val="left"/>
      <w:pPr>
        <w:tabs>
          <w:tab w:val="num" w:pos="5040"/>
        </w:tabs>
        <w:ind w:left="5040" w:hanging="360"/>
      </w:pPr>
      <w:rPr>
        <w:rFonts w:ascii="Arial" w:hAnsi="Arial" w:hint="default"/>
      </w:rPr>
    </w:lvl>
    <w:lvl w:ilvl="7" w:tplc="83827B54" w:tentative="1">
      <w:start w:val="1"/>
      <w:numFmt w:val="bullet"/>
      <w:lvlText w:val="•"/>
      <w:lvlJc w:val="left"/>
      <w:pPr>
        <w:tabs>
          <w:tab w:val="num" w:pos="5760"/>
        </w:tabs>
        <w:ind w:left="5760" w:hanging="360"/>
      </w:pPr>
      <w:rPr>
        <w:rFonts w:ascii="Arial" w:hAnsi="Arial" w:hint="default"/>
      </w:rPr>
    </w:lvl>
    <w:lvl w:ilvl="8" w:tplc="E074522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B443302"/>
    <w:multiLevelType w:val="multilevel"/>
    <w:tmpl w:val="0A78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241FE9"/>
    <w:multiLevelType w:val="hybridMultilevel"/>
    <w:tmpl w:val="182E0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227687"/>
    <w:multiLevelType w:val="multilevel"/>
    <w:tmpl w:val="CDF01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064A00"/>
    <w:multiLevelType w:val="multilevel"/>
    <w:tmpl w:val="28B4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26AE8"/>
    <w:multiLevelType w:val="hybridMultilevel"/>
    <w:tmpl w:val="C46C1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DA19E7"/>
    <w:multiLevelType w:val="hybridMultilevel"/>
    <w:tmpl w:val="47829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DC688F"/>
    <w:multiLevelType w:val="hybridMultilevel"/>
    <w:tmpl w:val="10F85C48"/>
    <w:lvl w:ilvl="0" w:tplc="99061FB0">
      <w:start w:val="1"/>
      <w:numFmt w:val="bullet"/>
      <w:lvlText w:val="•"/>
      <w:lvlJc w:val="left"/>
      <w:pPr>
        <w:tabs>
          <w:tab w:val="num" w:pos="720"/>
        </w:tabs>
        <w:ind w:left="720" w:hanging="360"/>
      </w:pPr>
      <w:rPr>
        <w:rFonts w:ascii="Arial" w:hAnsi="Arial" w:hint="default"/>
      </w:rPr>
    </w:lvl>
    <w:lvl w:ilvl="1" w:tplc="2014053C" w:tentative="1">
      <w:start w:val="1"/>
      <w:numFmt w:val="bullet"/>
      <w:lvlText w:val="•"/>
      <w:lvlJc w:val="left"/>
      <w:pPr>
        <w:tabs>
          <w:tab w:val="num" w:pos="1440"/>
        </w:tabs>
        <w:ind w:left="1440" w:hanging="360"/>
      </w:pPr>
      <w:rPr>
        <w:rFonts w:ascii="Arial" w:hAnsi="Arial" w:hint="default"/>
      </w:rPr>
    </w:lvl>
    <w:lvl w:ilvl="2" w:tplc="2FE83B2E" w:tentative="1">
      <w:start w:val="1"/>
      <w:numFmt w:val="bullet"/>
      <w:lvlText w:val="•"/>
      <w:lvlJc w:val="left"/>
      <w:pPr>
        <w:tabs>
          <w:tab w:val="num" w:pos="2160"/>
        </w:tabs>
        <w:ind w:left="2160" w:hanging="360"/>
      </w:pPr>
      <w:rPr>
        <w:rFonts w:ascii="Arial" w:hAnsi="Arial" w:hint="default"/>
      </w:rPr>
    </w:lvl>
    <w:lvl w:ilvl="3" w:tplc="E80A7E1C" w:tentative="1">
      <w:start w:val="1"/>
      <w:numFmt w:val="bullet"/>
      <w:lvlText w:val="•"/>
      <w:lvlJc w:val="left"/>
      <w:pPr>
        <w:tabs>
          <w:tab w:val="num" w:pos="2880"/>
        </w:tabs>
        <w:ind w:left="2880" w:hanging="360"/>
      </w:pPr>
      <w:rPr>
        <w:rFonts w:ascii="Arial" w:hAnsi="Arial" w:hint="default"/>
      </w:rPr>
    </w:lvl>
    <w:lvl w:ilvl="4" w:tplc="843A1E42" w:tentative="1">
      <w:start w:val="1"/>
      <w:numFmt w:val="bullet"/>
      <w:lvlText w:val="•"/>
      <w:lvlJc w:val="left"/>
      <w:pPr>
        <w:tabs>
          <w:tab w:val="num" w:pos="3600"/>
        </w:tabs>
        <w:ind w:left="3600" w:hanging="360"/>
      </w:pPr>
      <w:rPr>
        <w:rFonts w:ascii="Arial" w:hAnsi="Arial" w:hint="default"/>
      </w:rPr>
    </w:lvl>
    <w:lvl w:ilvl="5" w:tplc="4934BD4E" w:tentative="1">
      <w:start w:val="1"/>
      <w:numFmt w:val="bullet"/>
      <w:lvlText w:val="•"/>
      <w:lvlJc w:val="left"/>
      <w:pPr>
        <w:tabs>
          <w:tab w:val="num" w:pos="4320"/>
        </w:tabs>
        <w:ind w:left="4320" w:hanging="360"/>
      </w:pPr>
      <w:rPr>
        <w:rFonts w:ascii="Arial" w:hAnsi="Arial" w:hint="default"/>
      </w:rPr>
    </w:lvl>
    <w:lvl w:ilvl="6" w:tplc="E02A4AD6" w:tentative="1">
      <w:start w:val="1"/>
      <w:numFmt w:val="bullet"/>
      <w:lvlText w:val="•"/>
      <w:lvlJc w:val="left"/>
      <w:pPr>
        <w:tabs>
          <w:tab w:val="num" w:pos="5040"/>
        </w:tabs>
        <w:ind w:left="5040" w:hanging="360"/>
      </w:pPr>
      <w:rPr>
        <w:rFonts w:ascii="Arial" w:hAnsi="Arial" w:hint="default"/>
      </w:rPr>
    </w:lvl>
    <w:lvl w:ilvl="7" w:tplc="8C121A36" w:tentative="1">
      <w:start w:val="1"/>
      <w:numFmt w:val="bullet"/>
      <w:lvlText w:val="•"/>
      <w:lvlJc w:val="left"/>
      <w:pPr>
        <w:tabs>
          <w:tab w:val="num" w:pos="5760"/>
        </w:tabs>
        <w:ind w:left="5760" w:hanging="360"/>
      </w:pPr>
      <w:rPr>
        <w:rFonts w:ascii="Arial" w:hAnsi="Arial" w:hint="default"/>
      </w:rPr>
    </w:lvl>
    <w:lvl w:ilvl="8" w:tplc="D2CC83E4" w:tentative="1">
      <w:start w:val="1"/>
      <w:numFmt w:val="bullet"/>
      <w:lvlText w:val="•"/>
      <w:lvlJc w:val="left"/>
      <w:pPr>
        <w:tabs>
          <w:tab w:val="num" w:pos="6480"/>
        </w:tabs>
        <w:ind w:left="6480" w:hanging="360"/>
      </w:pPr>
      <w:rPr>
        <w:rFonts w:ascii="Arial" w:hAnsi="Arial" w:hint="default"/>
      </w:rPr>
    </w:lvl>
  </w:abstractNum>
  <w:num w:numId="1" w16cid:durableId="376783723">
    <w:abstractNumId w:val="9"/>
  </w:num>
  <w:num w:numId="2" w16cid:durableId="1005741007">
    <w:abstractNumId w:val="8"/>
  </w:num>
  <w:num w:numId="3" w16cid:durableId="520709470">
    <w:abstractNumId w:val="0"/>
  </w:num>
  <w:num w:numId="4" w16cid:durableId="1765301971">
    <w:abstractNumId w:val="10"/>
  </w:num>
  <w:num w:numId="5" w16cid:durableId="26956139">
    <w:abstractNumId w:val="5"/>
  </w:num>
  <w:num w:numId="6" w16cid:durableId="1851289316">
    <w:abstractNumId w:val="3"/>
  </w:num>
  <w:num w:numId="7" w16cid:durableId="221643132">
    <w:abstractNumId w:val="6"/>
  </w:num>
  <w:num w:numId="8" w16cid:durableId="623851758">
    <w:abstractNumId w:val="4"/>
  </w:num>
  <w:num w:numId="9" w16cid:durableId="1706442092">
    <w:abstractNumId w:val="7"/>
  </w:num>
  <w:num w:numId="10" w16cid:durableId="1466045996">
    <w:abstractNumId w:val="2"/>
  </w:num>
  <w:num w:numId="11" w16cid:durableId="1526481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DA1"/>
    <w:rsid w:val="000000B8"/>
    <w:rsid w:val="00000B44"/>
    <w:rsid w:val="00001ADF"/>
    <w:rsid w:val="00002862"/>
    <w:rsid w:val="000048B2"/>
    <w:rsid w:val="00004E39"/>
    <w:rsid w:val="00007678"/>
    <w:rsid w:val="000100D5"/>
    <w:rsid w:val="000121D4"/>
    <w:rsid w:val="0001254D"/>
    <w:rsid w:val="00012D70"/>
    <w:rsid w:val="000155C1"/>
    <w:rsid w:val="00016123"/>
    <w:rsid w:val="000163EB"/>
    <w:rsid w:val="00016408"/>
    <w:rsid w:val="000168CE"/>
    <w:rsid w:val="00017086"/>
    <w:rsid w:val="000175A4"/>
    <w:rsid w:val="000200D3"/>
    <w:rsid w:val="000200D5"/>
    <w:rsid w:val="00020298"/>
    <w:rsid w:val="00020CB3"/>
    <w:rsid w:val="00020D8E"/>
    <w:rsid w:val="000212C1"/>
    <w:rsid w:val="0002551D"/>
    <w:rsid w:val="00026077"/>
    <w:rsid w:val="0002762A"/>
    <w:rsid w:val="000277BB"/>
    <w:rsid w:val="000306AE"/>
    <w:rsid w:val="00030DD4"/>
    <w:rsid w:val="00031798"/>
    <w:rsid w:val="00035CBE"/>
    <w:rsid w:val="00035EA9"/>
    <w:rsid w:val="00037179"/>
    <w:rsid w:val="0003743A"/>
    <w:rsid w:val="00037D38"/>
    <w:rsid w:val="00040609"/>
    <w:rsid w:val="00042E8B"/>
    <w:rsid w:val="00043504"/>
    <w:rsid w:val="00043DB6"/>
    <w:rsid w:val="00044821"/>
    <w:rsid w:val="000452B9"/>
    <w:rsid w:val="00046683"/>
    <w:rsid w:val="000468E4"/>
    <w:rsid w:val="00046A9F"/>
    <w:rsid w:val="00047F68"/>
    <w:rsid w:val="00050211"/>
    <w:rsid w:val="00051305"/>
    <w:rsid w:val="0005182E"/>
    <w:rsid w:val="00052335"/>
    <w:rsid w:val="000529B0"/>
    <w:rsid w:val="000534B3"/>
    <w:rsid w:val="00054EBF"/>
    <w:rsid w:val="00054F12"/>
    <w:rsid w:val="00055E59"/>
    <w:rsid w:val="000606AF"/>
    <w:rsid w:val="000626A7"/>
    <w:rsid w:val="000629D0"/>
    <w:rsid w:val="00063EAC"/>
    <w:rsid w:val="00065C91"/>
    <w:rsid w:val="00065ED7"/>
    <w:rsid w:val="00066382"/>
    <w:rsid w:val="000670ED"/>
    <w:rsid w:val="0006755F"/>
    <w:rsid w:val="00067BF3"/>
    <w:rsid w:val="00070AD3"/>
    <w:rsid w:val="000719C4"/>
    <w:rsid w:val="00071E9B"/>
    <w:rsid w:val="000720A7"/>
    <w:rsid w:val="0007238F"/>
    <w:rsid w:val="00073F3A"/>
    <w:rsid w:val="00075335"/>
    <w:rsid w:val="000758F7"/>
    <w:rsid w:val="00076D1E"/>
    <w:rsid w:val="00076FAD"/>
    <w:rsid w:val="00080262"/>
    <w:rsid w:val="0008131C"/>
    <w:rsid w:val="0008189C"/>
    <w:rsid w:val="00082535"/>
    <w:rsid w:val="0008335E"/>
    <w:rsid w:val="0008513F"/>
    <w:rsid w:val="00087340"/>
    <w:rsid w:val="000876B6"/>
    <w:rsid w:val="00087E0C"/>
    <w:rsid w:val="000900D0"/>
    <w:rsid w:val="0009295F"/>
    <w:rsid w:val="00094A60"/>
    <w:rsid w:val="00094C56"/>
    <w:rsid w:val="000958A0"/>
    <w:rsid w:val="00095EBB"/>
    <w:rsid w:val="00096946"/>
    <w:rsid w:val="00096C1A"/>
    <w:rsid w:val="00096F7B"/>
    <w:rsid w:val="000A1609"/>
    <w:rsid w:val="000A2A84"/>
    <w:rsid w:val="000A2C4A"/>
    <w:rsid w:val="000A33EA"/>
    <w:rsid w:val="000A462C"/>
    <w:rsid w:val="000A492F"/>
    <w:rsid w:val="000A4D63"/>
    <w:rsid w:val="000A66B1"/>
    <w:rsid w:val="000A75D9"/>
    <w:rsid w:val="000B0692"/>
    <w:rsid w:val="000B1C21"/>
    <w:rsid w:val="000B2A72"/>
    <w:rsid w:val="000B50A7"/>
    <w:rsid w:val="000B7127"/>
    <w:rsid w:val="000B783E"/>
    <w:rsid w:val="000B7924"/>
    <w:rsid w:val="000C0085"/>
    <w:rsid w:val="000C09D9"/>
    <w:rsid w:val="000C2246"/>
    <w:rsid w:val="000C4484"/>
    <w:rsid w:val="000C50DB"/>
    <w:rsid w:val="000C5955"/>
    <w:rsid w:val="000C6E1B"/>
    <w:rsid w:val="000C7D06"/>
    <w:rsid w:val="000D2528"/>
    <w:rsid w:val="000D2BF7"/>
    <w:rsid w:val="000D3C93"/>
    <w:rsid w:val="000D3DE5"/>
    <w:rsid w:val="000D3E39"/>
    <w:rsid w:val="000D5601"/>
    <w:rsid w:val="000D580D"/>
    <w:rsid w:val="000D58A8"/>
    <w:rsid w:val="000D5CA7"/>
    <w:rsid w:val="000D6AD0"/>
    <w:rsid w:val="000D71CD"/>
    <w:rsid w:val="000D7566"/>
    <w:rsid w:val="000D7853"/>
    <w:rsid w:val="000E484E"/>
    <w:rsid w:val="000E58A4"/>
    <w:rsid w:val="000E596D"/>
    <w:rsid w:val="000E6521"/>
    <w:rsid w:val="000E6551"/>
    <w:rsid w:val="000E69F5"/>
    <w:rsid w:val="000E799F"/>
    <w:rsid w:val="000E7CC8"/>
    <w:rsid w:val="000E7DE6"/>
    <w:rsid w:val="000F1150"/>
    <w:rsid w:val="000F26A3"/>
    <w:rsid w:val="000F32B8"/>
    <w:rsid w:val="000F41F3"/>
    <w:rsid w:val="000F5A76"/>
    <w:rsid w:val="000F642B"/>
    <w:rsid w:val="000F6F13"/>
    <w:rsid w:val="000F73C1"/>
    <w:rsid w:val="000F7A8B"/>
    <w:rsid w:val="00101F54"/>
    <w:rsid w:val="00101FB1"/>
    <w:rsid w:val="00101FBF"/>
    <w:rsid w:val="00102940"/>
    <w:rsid w:val="001055BC"/>
    <w:rsid w:val="0010573D"/>
    <w:rsid w:val="00105EB8"/>
    <w:rsid w:val="00106005"/>
    <w:rsid w:val="0011278C"/>
    <w:rsid w:val="00115B94"/>
    <w:rsid w:val="0011614C"/>
    <w:rsid w:val="001166E3"/>
    <w:rsid w:val="00116883"/>
    <w:rsid w:val="0012031B"/>
    <w:rsid w:val="001207FD"/>
    <w:rsid w:val="00120A2E"/>
    <w:rsid w:val="00120AEA"/>
    <w:rsid w:val="00120D34"/>
    <w:rsid w:val="00121916"/>
    <w:rsid w:val="00122320"/>
    <w:rsid w:val="00123D50"/>
    <w:rsid w:val="001278D9"/>
    <w:rsid w:val="00133E2A"/>
    <w:rsid w:val="00134E37"/>
    <w:rsid w:val="00135B1C"/>
    <w:rsid w:val="001372C0"/>
    <w:rsid w:val="001406C4"/>
    <w:rsid w:val="00140CA4"/>
    <w:rsid w:val="0014254D"/>
    <w:rsid w:val="00142B76"/>
    <w:rsid w:val="00142CB1"/>
    <w:rsid w:val="001454AD"/>
    <w:rsid w:val="00146C96"/>
    <w:rsid w:val="00147639"/>
    <w:rsid w:val="00151C12"/>
    <w:rsid w:val="001522FF"/>
    <w:rsid w:val="00153D37"/>
    <w:rsid w:val="001558D4"/>
    <w:rsid w:val="00156DFB"/>
    <w:rsid w:val="00157C7D"/>
    <w:rsid w:val="001603DA"/>
    <w:rsid w:val="001605FE"/>
    <w:rsid w:val="001612BF"/>
    <w:rsid w:val="0016355C"/>
    <w:rsid w:val="00163918"/>
    <w:rsid w:val="00165A31"/>
    <w:rsid w:val="00171526"/>
    <w:rsid w:val="00171D31"/>
    <w:rsid w:val="001726CB"/>
    <w:rsid w:val="00172EF3"/>
    <w:rsid w:val="0017382D"/>
    <w:rsid w:val="001753FA"/>
    <w:rsid w:val="00175CE5"/>
    <w:rsid w:val="00177883"/>
    <w:rsid w:val="0018082A"/>
    <w:rsid w:val="001817FE"/>
    <w:rsid w:val="0018398C"/>
    <w:rsid w:val="001872D9"/>
    <w:rsid w:val="00187E6B"/>
    <w:rsid w:val="00190CFF"/>
    <w:rsid w:val="00190FEE"/>
    <w:rsid w:val="00191526"/>
    <w:rsid w:val="001917AA"/>
    <w:rsid w:val="001921C1"/>
    <w:rsid w:val="001931D2"/>
    <w:rsid w:val="00194249"/>
    <w:rsid w:val="00194F97"/>
    <w:rsid w:val="00195464"/>
    <w:rsid w:val="001A31FE"/>
    <w:rsid w:val="001A6AE8"/>
    <w:rsid w:val="001B1926"/>
    <w:rsid w:val="001B2E4F"/>
    <w:rsid w:val="001B3445"/>
    <w:rsid w:val="001B4144"/>
    <w:rsid w:val="001B46D8"/>
    <w:rsid w:val="001B4CB2"/>
    <w:rsid w:val="001B57DC"/>
    <w:rsid w:val="001B634D"/>
    <w:rsid w:val="001B6826"/>
    <w:rsid w:val="001C2BF1"/>
    <w:rsid w:val="001C2DFA"/>
    <w:rsid w:val="001C3505"/>
    <w:rsid w:val="001C3C47"/>
    <w:rsid w:val="001C4909"/>
    <w:rsid w:val="001C4AF7"/>
    <w:rsid w:val="001C560A"/>
    <w:rsid w:val="001C63B6"/>
    <w:rsid w:val="001C685A"/>
    <w:rsid w:val="001C6EDD"/>
    <w:rsid w:val="001C7454"/>
    <w:rsid w:val="001C77FA"/>
    <w:rsid w:val="001C7BD7"/>
    <w:rsid w:val="001D0827"/>
    <w:rsid w:val="001D10A0"/>
    <w:rsid w:val="001D1689"/>
    <w:rsid w:val="001D1D08"/>
    <w:rsid w:val="001D23E8"/>
    <w:rsid w:val="001D2CCF"/>
    <w:rsid w:val="001D3C74"/>
    <w:rsid w:val="001D4B70"/>
    <w:rsid w:val="001D4C71"/>
    <w:rsid w:val="001D5CE1"/>
    <w:rsid w:val="001D6B5B"/>
    <w:rsid w:val="001D6D36"/>
    <w:rsid w:val="001D7B4B"/>
    <w:rsid w:val="001E09E7"/>
    <w:rsid w:val="001E19CA"/>
    <w:rsid w:val="001E1AF5"/>
    <w:rsid w:val="001E220A"/>
    <w:rsid w:val="001E24CF"/>
    <w:rsid w:val="001E3C3B"/>
    <w:rsid w:val="001E524C"/>
    <w:rsid w:val="001E6D3A"/>
    <w:rsid w:val="001F0D82"/>
    <w:rsid w:val="001F1965"/>
    <w:rsid w:val="001F477C"/>
    <w:rsid w:val="001F5EE8"/>
    <w:rsid w:val="001F5EEB"/>
    <w:rsid w:val="001F6D2F"/>
    <w:rsid w:val="001F704B"/>
    <w:rsid w:val="001F711D"/>
    <w:rsid w:val="001F7AD8"/>
    <w:rsid w:val="001F7B1D"/>
    <w:rsid w:val="00200E5B"/>
    <w:rsid w:val="00201603"/>
    <w:rsid w:val="00203EBD"/>
    <w:rsid w:val="00203FA2"/>
    <w:rsid w:val="002049A0"/>
    <w:rsid w:val="00205FCD"/>
    <w:rsid w:val="00206FCD"/>
    <w:rsid w:val="00207D18"/>
    <w:rsid w:val="002106FF"/>
    <w:rsid w:val="00210C61"/>
    <w:rsid w:val="0021238D"/>
    <w:rsid w:val="002127F2"/>
    <w:rsid w:val="0021289E"/>
    <w:rsid w:val="00212B2B"/>
    <w:rsid w:val="002137E6"/>
    <w:rsid w:val="00213A9A"/>
    <w:rsid w:val="00213AF1"/>
    <w:rsid w:val="002150B7"/>
    <w:rsid w:val="002151B5"/>
    <w:rsid w:val="002173C9"/>
    <w:rsid w:val="00221489"/>
    <w:rsid w:val="00222D54"/>
    <w:rsid w:val="00223767"/>
    <w:rsid w:val="00225400"/>
    <w:rsid w:val="00225935"/>
    <w:rsid w:val="00225C9C"/>
    <w:rsid w:val="002260C6"/>
    <w:rsid w:val="002264C4"/>
    <w:rsid w:val="002266AA"/>
    <w:rsid w:val="00230640"/>
    <w:rsid w:val="00234465"/>
    <w:rsid w:val="0023586F"/>
    <w:rsid w:val="002365AC"/>
    <w:rsid w:val="00236E76"/>
    <w:rsid w:val="002374E8"/>
    <w:rsid w:val="002376A6"/>
    <w:rsid w:val="00237A63"/>
    <w:rsid w:val="00237D4E"/>
    <w:rsid w:val="00237FC5"/>
    <w:rsid w:val="0024041C"/>
    <w:rsid w:val="00242A42"/>
    <w:rsid w:val="00242CF5"/>
    <w:rsid w:val="0024375A"/>
    <w:rsid w:val="00243C28"/>
    <w:rsid w:val="00243EC4"/>
    <w:rsid w:val="00244397"/>
    <w:rsid w:val="00244D38"/>
    <w:rsid w:val="002451A5"/>
    <w:rsid w:val="002455B3"/>
    <w:rsid w:val="00246E7F"/>
    <w:rsid w:val="00251340"/>
    <w:rsid w:val="00252346"/>
    <w:rsid w:val="00253320"/>
    <w:rsid w:val="00253406"/>
    <w:rsid w:val="0025572D"/>
    <w:rsid w:val="00256652"/>
    <w:rsid w:val="0025746F"/>
    <w:rsid w:val="002577B2"/>
    <w:rsid w:val="002579B5"/>
    <w:rsid w:val="00257DAB"/>
    <w:rsid w:val="0026054B"/>
    <w:rsid w:val="002605A1"/>
    <w:rsid w:val="00261A0D"/>
    <w:rsid w:val="00262977"/>
    <w:rsid w:val="00262AA1"/>
    <w:rsid w:val="00264909"/>
    <w:rsid w:val="00264AA7"/>
    <w:rsid w:val="00264BBC"/>
    <w:rsid w:val="002654D8"/>
    <w:rsid w:val="00265598"/>
    <w:rsid w:val="00265CBE"/>
    <w:rsid w:val="00265E34"/>
    <w:rsid w:val="0026726A"/>
    <w:rsid w:val="002676F3"/>
    <w:rsid w:val="002679FE"/>
    <w:rsid w:val="00270029"/>
    <w:rsid w:val="002714BE"/>
    <w:rsid w:val="00271949"/>
    <w:rsid w:val="00271A8E"/>
    <w:rsid w:val="00271D57"/>
    <w:rsid w:val="002729D9"/>
    <w:rsid w:val="00272DE2"/>
    <w:rsid w:val="00272DF8"/>
    <w:rsid w:val="00273F58"/>
    <w:rsid w:val="00274624"/>
    <w:rsid w:val="00274B9E"/>
    <w:rsid w:val="00274FB4"/>
    <w:rsid w:val="00275313"/>
    <w:rsid w:val="00275A62"/>
    <w:rsid w:val="00276F9D"/>
    <w:rsid w:val="00280A64"/>
    <w:rsid w:val="00280CBA"/>
    <w:rsid w:val="002812DD"/>
    <w:rsid w:val="00281A80"/>
    <w:rsid w:val="00281F76"/>
    <w:rsid w:val="00282369"/>
    <w:rsid w:val="00282658"/>
    <w:rsid w:val="0028268D"/>
    <w:rsid w:val="0028276B"/>
    <w:rsid w:val="0028310D"/>
    <w:rsid w:val="00283AD5"/>
    <w:rsid w:val="002841CD"/>
    <w:rsid w:val="002855D6"/>
    <w:rsid w:val="00286317"/>
    <w:rsid w:val="00286C8F"/>
    <w:rsid w:val="00287319"/>
    <w:rsid w:val="00287987"/>
    <w:rsid w:val="00290E0E"/>
    <w:rsid w:val="00291539"/>
    <w:rsid w:val="00292FCC"/>
    <w:rsid w:val="002938E1"/>
    <w:rsid w:val="002939BD"/>
    <w:rsid w:val="002957EE"/>
    <w:rsid w:val="00295979"/>
    <w:rsid w:val="0029657B"/>
    <w:rsid w:val="00296DD1"/>
    <w:rsid w:val="00297083"/>
    <w:rsid w:val="002970A8"/>
    <w:rsid w:val="00297115"/>
    <w:rsid w:val="00297A38"/>
    <w:rsid w:val="002A14C0"/>
    <w:rsid w:val="002A2F1B"/>
    <w:rsid w:val="002A3394"/>
    <w:rsid w:val="002A5477"/>
    <w:rsid w:val="002A5D39"/>
    <w:rsid w:val="002A5EF0"/>
    <w:rsid w:val="002A61D0"/>
    <w:rsid w:val="002A6838"/>
    <w:rsid w:val="002A7180"/>
    <w:rsid w:val="002A77B2"/>
    <w:rsid w:val="002B01E0"/>
    <w:rsid w:val="002B1E3D"/>
    <w:rsid w:val="002B1E6D"/>
    <w:rsid w:val="002B1F74"/>
    <w:rsid w:val="002B20F2"/>
    <w:rsid w:val="002B2B0F"/>
    <w:rsid w:val="002B3131"/>
    <w:rsid w:val="002B3BE3"/>
    <w:rsid w:val="002B3CA1"/>
    <w:rsid w:val="002B56E2"/>
    <w:rsid w:val="002B6323"/>
    <w:rsid w:val="002B6FFB"/>
    <w:rsid w:val="002C0A13"/>
    <w:rsid w:val="002C0ACB"/>
    <w:rsid w:val="002C1046"/>
    <w:rsid w:val="002C1924"/>
    <w:rsid w:val="002C345E"/>
    <w:rsid w:val="002C3FC2"/>
    <w:rsid w:val="002C430A"/>
    <w:rsid w:val="002C582A"/>
    <w:rsid w:val="002C5D95"/>
    <w:rsid w:val="002C7276"/>
    <w:rsid w:val="002D065F"/>
    <w:rsid w:val="002D0897"/>
    <w:rsid w:val="002D0BD1"/>
    <w:rsid w:val="002D1144"/>
    <w:rsid w:val="002D1DDC"/>
    <w:rsid w:val="002D2E81"/>
    <w:rsid w:val="002D3C92"/>
    <w:rsid w:val="002D582E"/>
    <w:rsid w:val="002D63F8"/>
    <w:rsid w:val="002D7DB7"/>
    <w:rsid w:val="002E0719"/>
    <w:rsid w:val="002E07E7"/>
    <w:rsid w:val="002E2FF6"/>
    <w:rsid w:val="002E3ED0"/>
    <w:rsid w:val="002E3F48"/>
    <w:rsid w:val="002E436A"/>
    <w:rsid w:val="002E4451"/>
    <w:rsid w:val="002E49BB"/>
    <w:rsid w:val="002E5448"/>
    <w:rsid w:val="002E5686"/>
    <w:rsid w:val="002E5E4E"/>
    <w:rsid w:val="002E63E3"/>
    <w:rsid w:val="002E663E"/>
    <w:rsid w:val="002E79EE"/>
    <w:rsid w:val="002F0501"/>
    <w:rsid w:val="002F10E0"/>
    <w:rsid w:val="002F1743"/>
    <w:rsid w:val="002F1AEF"/>
    <w:rsid w:val="002F2440"/>
    <w:rsid w:val="002F3061"/>
    <w:rsid w:val="002F317D"/>
    <w:rsid w:val="002F5451"/>
    <w:rsid w:val="002F5753"/>
    <w:rsid w:val="002F5C95"/>
    <w:rsid w:val="002F66F7"/>
    <w:rsid w:val="002F6EC0"/>
    <w:rsid w:val="002F72EC"/>
    <w:rsid w:val="002F7650"/>
    <w:rsid w:val="002F77FD"/>
    <w:rsid w:val="00301015"/>
    <w:rsid w:val="0030201C"/>
    <w:rsid w:val="0030279B"/>
    <w:rsid w:val="003039E4"/>
    <w:rsid w:val="00304A95"/>
    <w:rsid w:val="00304B93"/>
    <w:rsid w:val="00304F7C"/>
    <w:rsid w:val="003055C7"/>
    <w:rsid w:val="003061B7"/>
    <w:rsid w:val="0030693E"/>
    <w:rsid w:val="00313C72"/>
    <w:rsid w:val="00314AA3"/>
    <w:rsid w:val="00315801"/>
    <w:rsid w:val="00315913"/>
    <w:rsid w:val="00315F50"/>
    <w:rsid w:val="0031619D"/>
    <w:rsid w:val="00316870"/>
    <w:rsid w:val="0032081C"/>
    <w:rsid w:val="003209CE"/>
    <w:rsid w:val="0032492E"/>
    <w:rsid w:val="003251D7"/>
    <w:rsid w:val="0032536E"/>
    <w:rsid w:val="00325A38"/>
    <w:rsid w:val="00327A5B"/>
    <w:rsid w:val="00327B75"/>
    <w:rsid w:val="0033057C"/>
    <w:rsid w:val="0033065D"/>
    <w:rsid w:val="00330CFB"/>
    <w:rsid w:val="003323F9"/>
    <w:rsid w:val="00332DA4"/>
    <w:rsid w:val="00335549"/>
    <w:rsid w:val="003356DA"/>
    <w:rsid w:val="003373BF"/>
    <w:rsid w:val="00340DC2"/>
    <w:rsid w:val="00340EFD"/>
    <w:rsid w:val="0034352F"/>
    <w:rsid w:val="0034580C"/>
    <w:rsid w:val="00346102"/>
    <w:rsid w:val="00346848"/>
    <w:rsid w:val="00346B3A"/>
    <w:rsid w:val="00346D86"/>
    <w:rsid w:val="00347098"/>
    <w:rsid w:val="00347540"/>
    <w:rsid w:val="00347638"/>
    <w:rsid w:val="00347AFF"/>
    <w:rsid w:val="00347B9F"/>
    <w:rsid w:val="00347DB9"/>
    <w:rsid w:val="00350A83"/>
    <w:rsid w:val="00352CF5"/>
    <w:rsid w:val="0035329C"/>
    <w:rsid w:val="0035523C"/>
    <w:rsid w:val="003562EA"/>
    <w:rsid w:val="0035643F"/>
    <w:rsid w:val="003566F8"/>
    <w:rsid w:val="00360480"/>
    <w:rsid w:val="00360865"/>
    <w:rsid w:val="00360DCE"/>
    <w:rsid w:val="00361991"/>
    <w:rsid w:val="00362B18"/>
    <w:rsid w:val="00362B85"/>
    <w:rsid w:val="00362D41"/>
    <w:rsid w:val="0036363F"/>
    <w:rsid w:val="00364406"/>
    <w:rsid w:val="00364458"/>
    <w:rsid w:val="00364D95"/>
    <w:rsid w:val="0036528F"/>
    <w:rsid w:val="00365CC6"/>
    <w:rsid w:val="0036620B"/>
    <w:rsid w:val="003665ED"/>
    <w:rsid w:val="00366DF5"/>
    <w:rsid w:val="003704BF"/>
    <w:rsid w:val="003709A3"/>
    <w:rsid w:val="00370CCA"/>
    <w:rsid w:val="00372435"/>
    <w:rsid w:val="003725E9"/>
    <w:rsid w:val="00373D12"/>
    <w:rsid w:val="00375989"/>
    <w:rsid w:val="003772E5"/>
    <w:rsid w:val="0037786A"/>
    <w:rsid w:val="00377923"/>
    <w:rsid w:val="00380B81"/>
    <w:rsid w:val="0038143E"/>
    <w:rsid w:val="003818E6"/>
    <w:rsid w:val="00384245"/>
    <w:rsid w:val="0038465A"/>
    <w:rsid w:val="00384B1C"/>
    <w:rsid w:val="0038501C"/>
    <w:rsid w:val="0038520C"/>
    <w:rsid w:val="00387112"/>
    <w:rsid w:val="003875C2"/>
    <w:rsid w:val="00392265"/>
    <w:rsid w:val="00392805"/>
    <w:rsid w:val="00392F80"/>
    <w:rsid w:val="00393D53"/>
    <w:rsid w:val="00393D58"/>
    <w:rsid w:val="00394298"/>
    <w:rsid w:val="003942A0"/>
    <w:rsid w:val="003943B9"/>
    <w:rsid w:val="00395134"/>
    <w:rsid w:val="003967A2"/>
    <w:rsid w:val="00396E04"/>
    <w:rsid w:val="003A0647"/>
    <w:rsid w:val="003A1130"/>
    <w:rsid w:val="003A1708"/>
    <w:rsid w:val="003A1E57"/>
    <w:rsid w:val="003A2853"/>
    <w:rsid w:val="003A39C2"/>
    <w:rsid w:val="003A45A0"/>
    <w:rsid w:val="003A480C"/>
    <w:rsid w:val="003A4E21"/>
    <w:rsid w:val="003A641A"/>
    <w:rsid w:val="003A6DB0"/>
    <w:rsid w:val="003A7044"/>
    <w:rsid w:val="003A7BC9"/>
    <w:rsid w:val="003A7F07"/>
    <w:rsid w:val="003B1E71"/>
    <w:rsid w:val="003B3D53"/>
    <w:rsid w:val="003B6262"/>
    <w:rsid w:val="003B674E"/>
    <w:rsid w:val="003B7C91"/>
    <w:rsid w:val="003C05D0"/>
    <w:rsid w:val="003C2A27"/>
    <w:rsid w:val="003C34A1"/>
    <w:rsid w:val="003C3BD8"/>
    <w:rsid w:val="003C3E86"/>
    <w:rsid w:val="003C4F6C"/>
    <w:rsid w:val="003C5734"/>
    <w:rsid w:val="003C5E31"/>
    <w:rsid w:val="003C62B1"/>
    <w:rsid w:val="003C6E05"/>
    <w:rsid w:val="003C7DF9"/>
    <w:rsid w:val="003D051A"/>
    <w:rsid w:val="003D0E6D"/>
    <w:rsid w:val="003D18DF"/>
    <w:rsid w:val="003D1A7D"/>
    <w:rsid w:val="003D24F0"/>
    <w:rsid w:val="003D3264"/>
    <w:rsid w:val="003D39A7"/>
    <w:rsid w:val="003D3BBE"/>
    <w:rsid w:val="003D3DA4"/>
    <w:rsid w:val="003D5BA3"/>
    <w:rsid w:val="003D5D4F"/>
    <w:rsid w:val="003E0865"/>
    <w:rsid w:val="003E47EA"/>
    <w:rsid w:val="003E5112"/>
    <w:rsid w:val="003E63BD"/>
    <w:rsid w:val="003E6A6B"/>
    <w:rsid w:val="003E6B41"/>
    <w:rsid w:val="003E7B46"/>
    <w:rsid w:val="003F04A0"/>
    <w:rsid w:val="003F0A51"/>
    <w:rsid w:val="003F11AD"/>
    <w:rsid w:val="003F1339"/>
    <w:rsid w:val="003F261C"/>
    <w:rsid w:val="003F2F5F"/>
    <w:rsid w:val="003F51DD"/>
    <w:rsid w:val="003F5A0C"/>
    <w:rsid w:val="003F5D40"/>
    <w:rsid w:val="003F6E07"/>
    <w:rsid w:val="003F7E75"/>
    <w:rsid w:val="003F7F5B"/>
    <w:rsid w:val="00400611"/>
    <w:rsid w:val="004009F9"/>
    <w:rsid w:val="00402811"/>
    <w:rsid w:val="00404AD1"/>
    <w:rsid w:val="0040585F"/>
    <w:rsid w:val="004069E3"/>
    <w:rsid w:val="00407D31"/>
    <w:rsid w:val="004119E5"/>
    <w:rsid w:val="00412FBC"/>
    <w:rsid w:val="00413242"/>
    <w:rsid w:val="00413493"/>
    <w:rsid w:val="00413C43"/>
    <w:rsid w:val="0041413B"/>
    <w:rsid w:val="00414F44"/>
    <w:rsid w:val="0041661A"/>
    <w:rsid w:val="004174CE"/>
    <w:rsid w:val="00421B25"/>
    <w:rsid w:val="004238FA"/>
    <w:rsid w:val="00424D0B"/>
    <w:rsid w:val="0042628B"/>
    <w:rsid w:val="00426D96"/>
    <w:rsid w:val="0042725B"/>
    <w:rsid w:val="004313B9"/>
    <w:rsid w:val="00432AB1"/>
    <w:rsid w:val="00432E8C"/>
    <w:rsid w:val="004342F5"/>
    <w:rsid w:val="00434590"/>
    <w:rsid w:val="004346F6"/>
    <w:rsid w:val="00434902"/>
    <w:rsid w:val="00437126"/>
    <w:rsid w:val="0043799E"/>
    <w:rsid w:val="00437A98"/>
    <w:rsid w:val="004404C6"/>
    <w:rsid w:val="00440BEF"/>
    <w:rsid w:val="004435C4"/>
    <w:rsid w:val="004443CE"/>
    <w:rsid w:val="00445E90"/>
    <w:rsid w:val="004465BF"/>
    <w:rsid w:val="00447734"/>
    <w:rsid w:val="004500F5"/>
    <w:rsid w:val="00450E24"/>
    <w:rsid w:val="004510A2"/>
    <w:rsid w:val="004515D7"/>
    <w:rsid w:val="00452889"/>
    <w:rsid w:val="00452FB6"/>
    <w:rsid w:val="0045391B"/>
    <w:rsid w:val="00453CCF"/>
    <w:rsid w:val="00454DAF"/>
    <w:rsid w:val="00455FA4"/>
    <w:rsid w:val="00455FCE"/>
    <w:rsid w:val="00456632"/>
    <w:rsid w:val="00457EE5"/>
    <w:rsid w:val="00460527"/>
    <w:rsid w:val="00461CA2"/>
    <w:rsid w:val="00462A49"/>
    <w:rsid w:val="00462AA6"/>
    <w:rsid w:val="004633BC"/>
    <w:rsid w:val="004640F2"/>
    <w:rsid w:val="004641C8"/>
    <w:rsid w:val="00464DDC"/>
    <w:rsid w:val="00466137"/>
    <w:rsid w:val="00466489"/>
    <w:rsid w:val="00466D9B"/>
    <w:rsid w:val="00467036"/>
    <w:rsid w:val="0046709D"/>
    <w:rsid w:val="0047251E"/>
    <w:rsid w:val="0047265B"/>
    <w:rsid w:val="004735E9"/>
    <w:rsid w:val="00473BCC"/>
    <w:rsid w:val="0047450B"/>
    <w:rsid w:val="00475180"/>
    <w:rsid w:val="00475AD1"/>
    <w:rsid w:val="00475B8E"/>
    <w:rsid w:val="00475C0C"/>
    <w:rsid w:val="00475F76"/>
    <w:rsid w:val="004768B5"/>
    <w:rsid w:val="00476A39"/>
    <w:rsid w:val="004776B8"/>
    <w:rsid w:val="0048078B"/>
    <w:rsid w:val="004814E0"/>
    <w:rsid w:val="00481D71"/>
    <w:rsid w:val="00481E7A"/>
    <w:rsid w:val="004832C2"/>
    <w:rsid w:val="00483C4D"/>
    <w:rsid w:val="004841EA"/>
    <w:rsid w:val="00484544"/>
    <w:rsid w:val="004847A6"/>
    <w:rsid w:val="004850D8"/>
    <w:rsid w:val="00485A2D"/>
    <w:rsid w:val="00486852"/>
    <w:rsid w:val="00486B7C"/>
    <w:rsid w:val="004877B9"/>
    <w:rsid w:val="00490440"/>
    <w:rsid w:val="00490B2D"/>
    <w:rsid w:val="00493B35"/>
    <w:rsid w:val="004950C9"/>
    <w:rsid w:val="004976DD"/>
    <w:rsid w:val="00497B36"/>
    <w:rsid w:val="00497BA5"/>
    <w:rsid w:val="004A0833"/>
    <w:rsid w:val="004A195D"/>
    <w:rsid w:val="004A27D6"/>
    <w:rsid w:val="004A50C5"/>
    <w:rsid w:val="004A552B"/>
    <w:rsid w:val="004A6274"/>
    <w:rsid w:val="004A6328"/>
    <w:rsid w:val="004A7457"/>
    <w:rsid w:val="004B0D89"/>
    <w:rsid w:val="004B0DF8"/>
    <w:rsid w:val="004B3184"/>
    <w:rsid w:val="004B36DE"/>
    <w:rsid w:val="004B39BE"/>
    <w:rsid w:val="004B3D9C"/>
    <w:rsid w:val="004B43F4"/>
    <w:rsid w:val="004B4C42"/>
    <w:rsid w:val="004B5A10"/>
    <w:rsid w:val="004B5F1A"/>
    <w:rsid w:val="004B63D3"/>
    <w:rsid w:val="004B68E1"/>
    <w:rsid w:val="004B75DC"/>
    <w:rsid w:val="004B768A"/>
    <w:rsid w:val="004B7B66"/>
    <w:rsid w:val="004C0069"/>
    <w:rsid w:val="004C135F"/>
    <w:rsid w:val="004C192A"/>
    <w:rsid w:val="004C1DA1"/>
    <w:rsid w:val="004C2340"/>
    <w:rsid w:val="004C2971"/>
    <w:rsid w:val="004C392D"/>
    <w:rsid w:val="004C3D41"/>
    <w:rsid w:val="004C3E2A"/>
    <w:rsid w:val="004C46EE"/>
    <w:rsid w:val="004C4803"/>
    <w:rsid w:val="004C59A5"/>
    <w:rsid w:val="004C5DA8"/>
    <w:rsid w:val="004D067C"/>
    <w:rsid w:val="004D2B56"/>
    <w:rsid w:val="004D3F44"/>
    <w:rsid w:val="004D4B40"/>
    <w:rsid w:val="004D6A5B"/>
    <w:rsid w:val="004D7BC5"/>
    <w:rsid w:val="004E1DA3"/>
    <w:rsid w:val="004E3DBA"/>
    <w:rsid w:val="004E4490"/>
    <w:rsid w:val="004E6B9A"/>
    <w:rsid w:val="004F05B4"/>
    <w:rsid w:val="004F16B2"/>
    <w:rsid w:val="004F1FDE"/>
    <w:rsid w:val="004F2AEF"/>
    <w:rsid w:val="004F329C"/>
    <w:rsid w:val="004F5746"/>
    <w:rsid w:val="004F652D"/>
    <w:rsid w:val="004F7FEA"/>
    <w:rsid w:val="00501118"/>
    <w:rsid w:val="00501F99"/>
    <w:rsid w:val="005020AF"/>
    <w:rsid w:val="00502D4E"/>
    <w:rsid w:val="00503ACF"/>
    <w:rsid w:val="005055C2"/>
    <w:rsid w:val="00505E2D"/>
    <w:rsid w:val="00505F56"/>
    <w:rsid w:val="00507FE4"/>
    <w:rsid w:val="00511E53"/>
    <w:rsid w:val="00513D46"/>
    <w:rsid w:val="005150C3"/>
    <w:rsid w:val="00517236"/>
    <w:rsid w:val="00517D52"/>
    <w:rsid w:val="0052206A"/>
    <w:rsid w:val="00522A8C"/>
    <w:rsid w:val="0052489E"/>
    <w:rsid w:val="005249A5"/>
    <w:rsid w:val="00525490"/>
    <w:rsid w:val="005259A0"/>
    <w:rsid w:val="00526C16"/>
    <w:rsid w:val="005278A7"/>
    <w:rsid w:val="005308A0"/>
    <w:rsid w:val="00531238"/>
    <w:rsid w:val="005328F5"/>
    <w:rsid w:val="00533680"/>
    <w:rsid w:val="00534C6E"/>
    <w:rsid w:val="00535019"/>
    <w:rsid w:val="005350FF"/>
    <w:rsid w:val="005363C0"/>
    <w:rsid w:val="00537B1B"/>
    <w:rsid w:val="005406D7"/>
    <w:rsid w:val="00540E59"/>
    <w:rsid w:val="005411A8"/>
    <w:rsid w:val="005413E0"/>
    <w:rsid w:val="00543DE5"/>
    <w:rsid w:val="00544800"/>
    <w:rsid w:val="00546003"/>
    <w:rsid w:val="005467D7"/>
    <w:rsid w:val="00551C13"/>
    <w:rsid w:val="00552940"/>
    <w:rsid w:val="00554805"/>
    <w:rsid w:val="00554A57"/>
    <w:rsid w:val="00554A96"/>
    <w:rsid w:val="005551CC"/>
    <w:rsid w:val="005556EB"/>
    <w:rsid w:val="0055749D"/>
    <w:rsid w:val="00557EAE"/>
    <w:rsid w:val="00560389"/>
    <w:rsid w:val="00561343"/>
    <w:rsid w:val="00561F0B"/>
    <w:rsid w:val="00561FD1"/>
    <w:rsid w:val="00562044"/>
    <w:rsid w:val="00562385"/>
    <w:rsid w:val="00562906"/>
    <w:rsid w:val="00562E11"/>
    <w:rsid w:val="00563750"/>
    <w:rsid w:val="00563978"/>
    <w:rsid w:val="00564577"/>
    <w:rsid w:val="00564F52"/>
    <w:rsid w:val="00564F5B"/>
    <w:rsid w:val="005666CB"/>
    <w:rsid w:val="005671E6"/>
    <w:rsid w:val="005678E0"/>
    <w:rsid w:val="00570C30"/>
    <w:rsid w:val="00570CF6"/>
    <w:rsid w:val="00572A30"/>
    <w:rsid w:val="0057347F"/>
    <w:rsid w:val="00573C24"/>
    <w:rsid w:val="00574439"/>
    <w:rsid w:val="00574CB2"/>
    <w:rsid w:val="005753DF"/>
    <w:rsid w:val="005776BD"/>
    <w:rsid w:val="0058276C"/>
    <w:rsid w:val="00582F3C"/>
    <w:rsid w:val="0058362A"/>
    <w:rsid w:val="00583CBB"/>
    <w:rsid w:val="00583D52"/>
    <w:rsid w:val="00584782"/>
    <w:rsid w:val="00585E49"/>
    <w:rsid w:val="0058660C"/>
    <w:rsid w:val="005870FF"/>
    <w:rsid w:val="00587C0F"/>
    <w:rsid w:val="00590EDA"/>
    <w:rsid w:val="0059340C"/>
    <w:rsid w:val="00593A46"/>
    <w:rsid w:val="00593B20"/>
    <w:rsid w:val="00594A78"/>
    <w:rsid w:val="0059691E"/>
    <w:rsid w:val="00596D74"/>
    <w:rsid w:val="00597BE7"/>
    <w:rsid w:val="00597F5C"/>
    <w:rsid w:val="005A0156"/>
    <w:rsid w:val="005A062E"/>
    <w:rsid w:val="005A0C87"/>
    <w:rsid w:val="005A1A25"/>
    <w:rsid w:val="005A35B8"/>
    <w:rsid w:val="005A3995"/>
    <w:rsid w:val="005A4072"/>
    <w:rsid w:val="005A59D3"/>
    <w:rsid w:val="005A6850"/>
    <w:rsid w:val="005A6CA3"/>
    <w:rsid w:val="005A79E6"/>
    <w:rsid w:val="005A7B65"/>
    <w:rsid w:val="005B0005"/>
    <w:rsid w:val="005B0A7D"/>
    <w:rsid w:val="005B1A2D"/>
    <w:rsid w:val="005B2220"/>
    <w:rsid w:val="005B2508"/>
    <w:rsid w:val="005B2EB9"/>
    <w:rsid w:val="005B3D15"/>
    <w:rsid w:val="005B4081"/>
    <w:rsid w:val="005B43FC"/>
    <w:rsid w:val="005B487B"/>
    <w:rsid w:val="005B5A03"/>
    <w:rsid w:val="005B5C22"/>
    <w:rsid w:val="005B6A96"/>
    <w:rsid w:val="005B6CBF"/>
    <w:rsid w:val="005B6F67"/>
    <w:rsid w:val="005C260F"/>
    <w:rsid w:val="005C38F9"/>
    <w:rsid w:val="005C4DE4"/>
    <w:rsid w:val="005C6585"/>
    <w:rsid w:val="005C7221"/>
    <w:rsid w:val="005D1398"/>
    <w:rsid w:val="005D21D4"/>
    <w:rsid w:val="005D359C"/>
    <w:rsid w:val="005D43F1"/>
    <w:rsid w:val="005D4B39"/>
    <w:rsid w:val="005D4BA2"/>
    <w:rsid w:val="005D6C16"/>
    <w:rsid w:val="005E0D96"/>
    <w:rsid w:val="005E1960"/>
    <w:rsid w:val="005E1A96"/>
    <w:rsid w:val="005E4F9D"/>
    <w:rsid w:val="005E5852"/>
    <w:rsid w:val="005E7300"/>
    <w:rsid w:val="005E7490"/>
    <w:rsid w:val="005E75E7"/>
    <w:rsid w:val="005E7983"/>
    <w:rsid w:val="005F38FA"/>
    <w:rsid w:val="005F5927"/>
    <w:rsid w:val="005F5940"/>
    <w:rsid w:val="00602B44"/>
    <w:rsid w:val="00603658"/>
    <w:rsid w:val="006044CF"/>
    <w:rsid w:val="006045AA"/>
    <w:rsid w:val="00604668"/>
    <w:rsid w:val="00605C3D"/>
    <w:rsid w:val="00606D44"/>
    <w:rsid w:val="00607C23"/>
    <w:rsid w:val="00607ED7"/>
    <w:rsid w:val="00607FE7"/>
    <w:rsid w:val="00611356"/>
    <w:rsid w:val="00612128"/>
    <w:rsid w:val="00612840"/>
    <w:rsid w:val="0061290B"/>
    <w:rsid w:val="0061309A"/>
    <w:rsid w:val="006137D2"/>
    <w:rsid w:val="00614347"/>
    <w:rsid w:val="0061464D"/>
    <w:rsid w:val="00614683"/>
    <w:rsid w:val="00614E00"/>
    <w:rsid w:val="00616739"/>
    <w:rsid w:val="006169FE"/>
    <w:rsid w:val="0061736B"/>
    <w:rsid w:val="00617E08"/>
    <w:rsid w:val="00622376"/>
    <w:rsid w:val="00622BA5"/>
    <w:rsid w:val="006232E6"/>
    <w:rsid w:val="006237E5"/>
    <w:rsid w:val="0062417F"/>
    <w:rsid w:val="00625CAD"/>
    <w:rsid w:val="00626112"/>
    <w:rsid w:val="0062708C"/>
    <w:rsid w:val="00627908"/>
    <w:rsid w:val="00631D27"/>
    <w:rsid w:val="006320A9"/>
    <w:rsid w:val="00632D7A"/>
    <w:rsid w:val="00633919"/>
    <w:rsid w:val="00635C65"/>
    <w:rsid w:val="006361E5"/>
    <w:rsid w:val="0063700E"/>
    <w:rsid w:val="00637384"/>
    <w:rsid w:val="006375C1"/>
    <w:rsid w:val="006378BC"/>
    <w:rsid w:val="00637A6F"/>
    <w:rsid w:val="006400BE"/>
    <w:rsid w:val="006405E9"/>
    <w:rsid w:val="006406EE"/>
    <w:rsid w:val="00640985"/>
    <w:rsid w:val="006417C6"/>
    <w:rsid w:val="00642468"/>
    <w:rsid w:val="00647149"/>
    <w:rsid w:val="006478FC"/>
    <w:rsid w:val="00647D78"/>
    <w:rsid w:val="00647DF5"/>
    <w:rsid w:val="006504AE"/>
    <w:rsid w:val="00650A65"/>
    <w:rsid w:val="00651BFF"/>
    <w:rsid w:val="006521FA"/>
    <w:rsid w:val="00652771"/>
    <w:rsid w:val="006528A7"/>
    <w:rsid w:val="00653B6A"/>
    <w:rsid w:val="00653E33"/>
    <w:rsid w:val="006540E2"/>
    <w:rsid w:val="006549C0"/>
    <w:rsid w:val="006570F6"/>
    <w:rsid w:val="00657CA9"/>
    <w:rsid w:val="0066007C"/>
    <w:rsid w:val="00661674"/>
    <w:rsid w:val="00662C69"/>
    <w:rsid w:val="00662CB5"/>
    <w:rsid w:val="006631D5"/>
    <w:rsid w:val="00663ED2"/>
    <w:rsid w:val="00664F5C"/>
    <w:rsid w:val="0066661E"/>
    <w:rsid w:val="00666D53"/>
    <w:rsid w:val="00666EDC"/>
    <w:rsid w:val="00671A5C"/>
    <w:rsid w:val="006723FA"/>
    <w:rsid w:val="006728BA"/>
    <w:rsid w:val="00672F78"/>
    <w:rsid w:val="00674C36"/>
    <w:rsid w:val="006753AE"/>
    <w:rsid w:val="00675466"/>
    <w:rsid w:val="0067552B"/>
    <w:rsid w:val="00677811"/>
    <w:rsid w:val="00681E96"/>
    <w:rsid w:val="006831A4"/>
    <w:rsid w:val="00683845"/>
    <w:rsid w:val="00683FC8"/>
    <w:rsid w:val="00684C1C"/>
    <w:rsid w:val="00685403"/>
    <w:rsid w:val="0068583A"/>
    <w:rsid w:val="00686312"/>
    <w:rsid w:val="00687616"/>
    <w:rsid w:val="00687FEB"/>
    <w:rsid w:val="00690A57"/>
    <w:rsid w:val="00691C25"/>
    <w:rsid w:val="00692D38"/>
    <w:rsid w:val="00693142"/>
    <w:rsid w:val="006942BE"/>
    <w:rsid w:val="00696FB1"/>
    <w:rsid w:val="00697AB3"/>
    <w:rsid w:val="00697B25"/>
    <w:rsid w:val="006A1061"/>
    <w:rsid w:val="006A1909"/>
    <w:rsid w:val="006A224E"/>
    <w:rsid w:val="006A39E2"/>
    <w:rsid w:val="006A4BCB"/>
    <w:rsid w:val="006A4E52"/>
    <w:rsid w:val="006A526D"/>
    <w:rsid w:val="006A5370"/>
    <w:rsid w:val="006A55A4"/>
    <w:rsid w:val="006A63D8"/>
    <w:rsid w:val="006B04AD"/>
    <w:rsid w:val="006B0DD8"/>
    <w:rsid w:val="006B126D"/>
    <w:rsid w:val="006B1690"/>
    <w:rsid w:val="006B2037"/>
    <w:rsid w:val="006B24AD"/>
    <w:rsid w:val="006B2773"/>
    <w:rsid w:val="006B2F18"/>
    <w:rsid w:val="006B5458"/>
    <w:rsid w:val="006B5546"/>
    <w:rsid w:val="006B6AFD"/>
    <w:rsid w:val="006B7688"/>
    <w:rsid w:val="006C0002"/>
    <w:rsid w:val="006C10F0"/>
    <w:rsid w:val="006C19C3"/>
    <w:rsid w:val="006C1B13"/>
    <w:rsid w:val="006C2643"/>
    <w:rsid w:val="006C2B25"/>
    <w:rsid w:val="006C3185"/>
    <w:rsid w:val="006C4004"/>
    <w:rsid w:val="006C450D"/>
    <w:rsid w:val="006C4F23"/>
    <w:rsid w:val="006C5594"/>
    <w:rsid w:val="006C585C"/>
    <w:rsid w:val="006C5DE6"/>
    <w:rsid w:val="006C776D"/>
    <w:rsid w:val="006D1846"/>
    <w:rsid w:val="006D25BD"/>
    <w:rsid w:val="006D3F9A"/>
    <w:rsid w:val="006D544B"/>
    <w:rsid w:val="006D609A"/>
    <w:rsid w:val="006D7EC3"/>
    <w:rsid w:val="006D7F2E"/>
    <w:rsid w:val="006E0A72"/>
    <w:rsid w:val="006E14D9"/>
    <w:rsid w:val="006E1810"/>
    <w:rsid w:val="006E1FBC"/>
    <w:rsid w:val="006E22FB"/>
    <w:rsid w:val="006E4602"/>
    <w:rsid w:val="006E4613"/>
    <w:rsid w:val="006E4DF5"/>
    <w:rsid w:val="006E4EC0"/>
    <w:rsid w:val="006E5050"/>
    <w:rsid w:val="006E509D"/>
    <w:rsid w:val="006E67C5"/>
    <w:rsid w:val="006E6AC6"/>
    <w:rsid w:val="006E76CF"/>
    <w:rsid w:val="006F0291"/>
    <w:rsid w:val="006F1A5D"/>
    <w:rsid w:val="006F1DC8"/>
    <w:rsid w:val="006F532F"/>
    <w:rsid w:val="006F704C"/>
    <w:rsid w:val="006F734C"/>
    <w:rsid w:val="0070084B"/>
    <w:rsid w:val="00701F2D"/>
    <w:rsid w:val="00702EE9"/>
    <w:rsid w:val="007031BC"/>
    <w:rsid w:val="00704885"/>
    <w:rsid w:val="00705062"/>
    <w:rsid w:val="00705417"/>
    <w:rsid w:val="00706F6A"/>
    <w:rsid w:val="0070723F"/>
    <w:rsid w:val="007075B1"/>
    <w:rsid w:val="00710A22"/>
    <w:rsid w:val="00710B3F"/>
    <w:rsid w:val="00711C71"/>
    <w:rsid w:val="00713734"/>
    <w:rsid w:val="00713C10"/>
    <w:rsid w:val="00714068"/>
    <w:rsid w:val="007143C2"/>
    <w:rsid w:val="007155A0"/>
    <w:rsid w:val="0071570A"/>
    <w:rsid w:val="00715CA1"/>
    <w:rsid w:val="00715CEA"/>
    <w:rsid w:val="007166D9"/>
    <w:rsid w:val="00716E31"/>
    <w:rsid w:val="007200A5"/>
    <w:rsid w:val="0072043C"/>
    <w:rsid w:val="00720815"/>
    <w:rsid w:val="00721E65"/>
    <w:rsid w:val="00722574"/>
    <w:rsid w:val="00722596"/>
    <w:rsid w:val="00723056"/>
    <w:rsid w:val="00723448"/>
    <w:rsid w:val="007236DA"/>
    <w:rsid w:val="0072389D"/>
    <w:rsid w:val="00723BF6"/>
    <w:rsid w:val="00723D6B"/>
    <w:rsid w:val="00724F30"/>
    <w:rsid w:val="007308C3"/>
    <w:rsid w:val="0073102E"/>
    <w:rsid w:val="00731154"/>
    <w:rsid w:val="007316B5"/>
    <w:rsid w:val="00732282"/>
    <w:rsid w:val="007323CB"/>
    <w:rsid w:val="007325FB"/>
    <w:rsid w:val="00732E5A"/>
    <w:rsid w:val="00732FD8"/>
    <w:rsid w:val="00733594"/>
    <w:rsid w:val="00733804"/>
    <w:rsid w:val="0073400C"/>
    <w:rsid w:val="00734FE1"/>
    <w:rsid w:val="00735FE3"/>
    <w:rsid w:val="007360CC"/>
    <w:rsid w:val="00736D8C"/>
    <w:rsid w:val="00742A6C"/>
    <w:rsid w:val="00742ADB"/>
    <w:rsid w:val="00742B7E"/>
    <w:rsid w:val="00743088"/>
    <w:rsid w:val="007430FD"/>
    <w:rsid w:val="007450E4"/>
    <w:rsid w:val="00745A08"/>
    <w:rsid w:val="0074612C"/>
    <w:rsid w:val="007470E4"/>
    <w:rsid w:val="00747522"/>
    <w:rsid w:val="00750F54"/>
    <w:rsid w:val="0075198D"/>
    <w:rsid w:val="00752074"/>
    <w:rsid w:val="00752AFD"/>
    <w:rsid w:val="0075335B"/>
    <w:rsid w:val="00753C4B"/>
    <w:rsid w:val="0075458A"/>
    <w:rsid w:val="0075465F"/>
    <w:rsid w:val="0075505A"/>
    <w:rsid w:val="0075554F"/>
    <w:rsid w:val="00756EC8"/>
    <w:rsid w:val="007578BF"/>
    <w:rsid w:val="00757A5A"/>
    <w:rsid w:val="007610E7"/>
    <w:rsid w:val="00762582"/>
    <w:rsid w:val="00762590"/>
    <w:rsid w:val="00762884"/>
    <w:rsid w:val="0076341F"/>
    <w:rsid w:val="00765354"/>
    <w:rsid w:val="0076551F"/>
    <w:rsid w:val="00766459"/>
    <w:rsid w:val="00766D4F"/>
    <w:rsid w:val="00770509"/>
    <w:rsid w:val="007709DB"/>
    <w:rsid w:val="00770A01"/>
    <w:rsid w:val="00771162"/>
    <w:rsid w:val="00771FB6"/>
    <w:rsid w:val="00772CBE"/>
    <w:rsid w:val="00773DB6"/>
    <w:rsid w:val="00774305"/>
    <w:rsid w:val="007748E3"/>
    <w:rsid w:val="00775C58"/>
    <w:rsid w:val="00776095"/>
    <w:rsid w:val="007800D8"/>
    <w:rsid w:val="007804BF"/>
    <w:rsid w:val="007808F2"/>
    <w:rsid w:val="0078139E"/>
    <w:rsid w:val="00781C3A"/>
    <w:rsid w:val="00782A3F"/>
    <w:rsid w:val="007835E5"/>
    <w:rsid w:val="00784604"/>
    <w:rsid w:val="007846ED"/>
    <w:rsid w:val="0078482C"/>
    <w:rsid w:val="00784BD0"/>
    <w:rsid w:val="007851D7"/>
    <w:rsid w:val="0078527E"/>
    <w:rsid w:val="007863A8"/>
    <w:rsid w:val="007867BB"/>
    <w:rsid w:val="00790422"/>
    <w:rsid w:val="00790985"/>
    <w:rsid w:val="00791715"/>
    <w:rsid w:val="00795646"/>
    <w:rsid w:val="007971AF"/>
    <w:rsid w:val="007A1FFA"/>
    <w:rsid w:val="007A2EF4"/>
    <w:rsid w:val="007A4280"/>
    <w:rsid w:val="007A5066"/>
    <w:rsid w:val="007A5F07"/>
    <w:rsid w:val="007A61F7"/>
    <w:rsid w:val="007A6E0C"/>
    <w:rsid w:val="007A6F70"/>
    <w:rsid w:val="007A7778"/>
    <w:rsid w:val="007B13F9"/>
    <w:rsid w:val="007B182F"/>
    <w:rsid w:val="007B1889"/>
    <w:rsid w:val="007B19A2"/>
    <w:rsid w:val="007B1A4C"/>
    <w:rsid w:val="007B28CB"/>
    <w:rsid w:val="007B28DB"/>
    <w:rsid w:val="007B31DE"/>
    <w:rsid w:val="007B3203"/>
    <w:rsid w:val="007B328D"/>
    <w:rsid w:val="007B3588"/>
    <w:rsid w:val="007B4468"/>
    <w:rsid w:val="007B4783"/>
    <w:rsid w:val="007B4BC2"/>
    <w:rsid w:val="007B55C9"/>
    <w:rsid w:val="007B5D30"/>
    <w:rsid w:val="007B71AF"/>
    <w:rsid w:val="007B71B0"/>
    <w:rsid w:val="007C2427"/>
    <w:rsid w:val="007C3699"/>
    <w:rsid w:val="007C4E08"/>
    <w:rsid w:val="007D0291"/>
    <w:rsid w:val="007D0352"/>
    <w:rsid w:val="007D072C"/>
    <w:rsid w:val="007D07D5"/>
    <w:rsid w:val="007D0F41"/>
    <w:rsid w:val="007D5754"/>
    <w:rsid w:val="007D6657"/>
    <w:rsid w:val="007D6AD8"/>
    <w:rsid w:val="007D786C"/>
    <w:rsid w:val="007D78A4"/>
    <w:rsid w:val="007D7C7F"/>
    <w:rsid w:val="007E0D6B"/>
    <w:rsid w:val="007E0F19"/>
    <w:rsid w:val="007E15EC"/>
    <w:rsid w:val="007E1990"/>
    <w:rsid w:val="007E1ADB"/>
    <w:rsid w:val="007E2C4D"/>
    <w:rsid w:val="007E478E"/>
    <w:rsid w:val="007E510F"/>
    <w:rsid w:val="007E64E0"/>
    <w:rsid w:val="007E6A64"/>
    <w:rsid w:val="007E6AB2"/>
    <w:rsid w:val="007E6B6A"/>
    <w:rsid w:val="007E6F59"/>
    <w:rsid w:val="007E746E"/>
    <w:rsid w:val="007E7FB4"/>
    <w:rsid w:val="007F0EAA"/>
    <w:rsid w:val="007F16F7"/>
    <w:rsid w:val="007F3398"/>
    <w:rsid w:val="007F427B"/>
    <w:rsid w:val="007F77EE"/>
    <w:rsid w:val="008013E7"/>
    <w:rsid w:val="008019D9"/>
    <w:rsid w:val="00801AD2"/>
    <w:rsid w:val="0080270B"/>
    <w:rsid w:val="00803155"/>
    <w:rsid w:val="0080321C"/>
    <w:rsid w:val="00803DB0"/>
    <w:rsid w:val="00803FEA"/>
    <w:rsid w:val="0080431A"/>
    <w:rsid w:val="00804D37"/>
    <w:rsid w:val="0080596D"/>
    <w:rsid w:val="008078C8"/>
    <w:rsid w:val="008106CC"/>
    <w:rsid w:val="0081098E"/>
    <w:rsid w:val="008128B7"/>
    <w:rsid w:val="0081355D"/>
    <w:rsid w:val="00813BC8"/>
    <w:rsid w:val="00814D95"/>
    <w:rsid w:val="00815118"/>
    <w:rsid w:val="008217C7"/>
    <w:rsid w:val="0082223F"/>
    <w:rsid w:val="00822853"/>
    <w:rsid w:val="00822864"/>
    <w:rsid w:val="00824D2F"/>
    <w:rsid w:val="0082524F"/>
    <w:rsid w:val="00825FAC"/>
    <w:rsid w:val="00830B57"/>
    <w:rsid w:val="00830F6E"/>
    <w:rsid w:val="0083261F"/>
    <w:rsid w:val="00835127"/>
    <w:rsid w:val="008362C6"/>
    <w:rsid w:val="00837D28"/>
    <w:rsid w:val="00840B55"/>
    <w:rsid w:val="00840E5D"/>
    <w:rsid w:val="0084124E"/>
    <w:rsid w:val="00842535"/>
    <w:rsid w:val="00842C0F"/>
    <w:rsid w:val="00844491"/>
    <w:rsid w:val="00845C9A"/>
    <w:rsid w:val="00845CC1"/>
    <w:rsid w:val="00845F25"/>
    <w:rsid w:val="008467CE"/>
    <w:rsid w:val="00850798"/>
    <w:rsid w:val="00850F10"/>
    <w:rsid w:val="008521D9"/>
    <w:rsid w:val="00854081"/>
    <w:rsid w:val="008542CD"/>
    <w:rsid w:val="00855486"/>
    <w:rsid w:val="00860DF3"/>
    <w:rsid w:val="0086210A"/>
    <w:rsid w:val="00863987"/>
    <w:rsid w:val="00866E97"/>
    <w:rsid w:val="00867302"/>
    <w:rsid w:val="008678DC"/>
    <w:rsid w:val="00867907"/>
    <w:rsid w:val="00867ECE"/>
    <w:rsid w:val="00870A37"/>
    <w:rsid w:val="00872A78"/>
    <w:rsid w:val="008755CD"/>
    <w:rsid w:val="00875FA6"/>
    <w:rsid w:val="00877DF2"/>
    <w:rsid w:val="00880227"/>
    <w:rsid w:val="00880807"/>
    <w:rsid w:val="00880AF9"/>
    <w:rsid w:val="00883FB9"/>
    <w:rsid w:val="00884891"/>
    <w:rsid w:val="008853E5"/>
    <w:rsid w:val="0088584F"/>
    <w:rsid w:val="008908DE"/>
    <w:rsid w:val="00890ABE"/>
    <w:rsid w:val="00890B5D"/>
    <w:rsid w:val="008932A3"/>
    <w:rsid w:val="00895CA5"/>
    <w:rsid w:val="00895DB3"/>
    <w:rsid w:val="008967F6"/>
    <w:rsid w:val="00896B5A"/>
    <w:rsid w:val="0089780D"/>
    <w:rsid w:val="008A3BA4"/>
    <w:rsid w:val="008A3C13"/>
    <w:rsid w:val="008A4EDA"/>
    <w:rsid w:val="008A5F71"/>
    <w:rsid w:val="008A6F35"/>
    <w:rsid w:val="008B4314"/>
    <w:rsid w:val="008B4FA7"/>
    <w:rsid w:val="008B53FF"/>
    <w:rsid w:val="008B5A41"/>
    <w:rsid w:val="008B5DCD"/>
    <w:rsid w:val="008B681D"/>
    <w:rsid w:val="008B6AF4"/>
    <w:rsid w:val="008B6E25"/>
    <w:rsid w:val="008B7107"/>
    <w:rsid w:val="008B77C1"/>
    <w:rsid w:val="008C16BD"/>
    <w:rsid w:val="008C17BE"/>
    <w:rsid w:val="008C18F9"/>
    <w:rsid w:val="008C3423"/>
    <w:rsid w:val="008C34A5"/>
    <w:rsid w:val="008C37D9"/>
    <w:rsid w:val="008C5F5B"/>
    <w:rsid w:val="008C7ED8"/>
    <w:rsid w:val="008D06BB"/>
    <w:rsid w:val="008D34B9"/>
    <w:rsid w:val="008D49A8"/>
    <w:rsid w:val="008D4C6A"/>
    <w:rsid w:val="008D5DD9"/>
    <w:rsid w:val="008D6AFF"/>
    <w:rsid w:val="008D73FF"/>
    <w:rsid w:val="008D7565"/>
    <w:rsid w:val="008D7F21"/>
    <w:rsid w:val="008E07EB"/>
    <w:rsid w:val="008E278E"/>
    <w:rsid w:val="008E3417"/>
    <w:rsid w:val="008E3483"/>
    <w:rsid w:val="008E4ACF"/>
    <w:rsid w:val="008E4EFF"/>
    <w:rsid w:val="008E503C"/>
    <w:rsid w:val="008E5163"/>
    <w:rsid w:val="008E58EB"/>
    <w:rsid w:val="008E5B09"/>
    <w:rsid w:val="008F08FC"/>
    <w:rsid w:val="008F1614"/>
    <w:rsid w:val="008F211C"/>
    <w:rsid w:val="008F633F"/>
    <w:rsid w:val="008F770C"/>
    <w:rsid w:val="00902543"/>
    <w:rsid w:val="00904797"/>
    <w:rsid w:val="009076BB"/>
    <w:rsid w:val="009107E7"/>
    <w:rsid w:val="00911172"/>
    <w:rsid w:val="009117BD"/>
    <w:rsid w:val="009120B9"/>
    <w:rsid w:val="00912194"/>
    <w:rsid w:val="00912751"/>
    <w:rsid w:val="009130EC"/>
    <w:rsid w:val="00913707"/>
    <w:rsid w:val="00914677"/>
    <w:rsid w:val="00914955"/>
    <w:rsid w:val="009151AB"/>
    <w:rsid w:val="009162D5"/>
    <w:rsid w:val="0091657F"/>
    <w:rsid w:val="00916776"/>
    <w:rsid w:val="00916DE4"/>
    <w:rsid w:val="0091713C"/>
    <w:rsid w:val="00917A16"/>
    <w:rsid w:val="00917D44"/>
    <w:rsid w:val="00917F14"/>
    <w:rsid w:val="0092110E"/>
    <w:rsid w:val="009228EC"/>
    <w:rsid w:val="0092293E"/>
    <w:rsid w:val="00922C87"/>
    <w:rsid w:val="00923026"/>
    <w:rsid w:val="00923B7D"/>
    <w:rsid w:val="00923BD2"/>
    <w:rsid w:val="00925088"/>
    <w:rsid w:val="00926D22"/>
    <w:rsid w:val="00930B22"/>
    <w:rsid w:val="0093239A"/>
    <w:rsid w:val="00932439"/>
    <w:rsid w:val="00933AAF"/>
    <w:rsid w:val="00934A9E"/>
    <w:rsid w:val="00935D13"/>
    <w:rsid w:val="0093700B"/>
    <w:rsid w:val="0093716F"/>
    <w:rsid w:val="00937813"/>
    <w:rsid w:val="00940565"/>
    <w:rsid w:val="00941299"/>
    <w:rsid w:val="00941643"/>
    <w:rsid w:val="00941AF7"/>
    <w:rsid w:val="0094244E"/>
    <w:rsid w:val="009434F0"/>
    <w:rsid w:val="0094370D"/>
    <w:rsid w:val="00943C45"/>
    <w:rsid w:val="00944A67"/>
    <w:rsid w:val="00944C49"/>
    <w:rsid w:val="00945AF5"/>
    <w:rsid w:val="00945DC2"/>
    <w:rsid w:val="00946DE8"/>
    <w:rsid w:val="00947D7B"/>
    <w:rsid w:val="00947FCA"/>
    <w:rsid w:val="009522EB"/>
    <w:rsid w:val="00952E0F"/>
    <w:rsid w:val="00953E23"/>
    <w:rsid w:val="00954AD1"/>
    <w:rsid w:val="00954E57"/>
    <w:rsid w:val="009551D2"/>
    <w:rsid w:val="0095521F"/>
    <w:rsid w:val="00955767"/>
    <w:rsid w:val="0095587E"/>
    <w:rsid w:val="00957575"/>
    <w:rsid w:val="009602B7"/>
    <w:rsid w:val="0096060F"/>
    <w:rsid w:val="009611D2"/>
    <w:rsid w:val="00961D9A"/>
    <w:rsid w:val="00962A88"/>
    <w:rsid w:val="00962D48"/>
    <w:rsid w:val="0096530F"/>
    <w:rsid w:val="009656E9"/>
    <w:rsid w:val="00966A7C"/>
    <w:rsid w:val="0097005D"/>
    <w:rsid w:val="00970A90"/>
    <w:rsid w:val="00970F15"/>
    <w:rsid w:val="00972C83"/>
    <w:rsid w:val="00973F8F"/>
    <w:rsid w:val="00974108"/>
    <w:rsid w:val="00975000"/>
    <w:rsid w:val="00975331"/>
    <w:rsid w:val="00976136"/>
    <w:rsid w:val="00976ACD"/>
    <w:rsid w:val="0098128D"/>
    <w:rsid w:val="00982565"/>
    <w:rsid w:val="00982CF0"/>
    <w:rsid w:val="00982D8D"/>
    <w:rsid w:val="00983743"/>
    <w:rsid w:val="0098426F"/>
    <w:rsid w:val="009843CA"/>
    <w:rsid w:val="009846D3"/>
    <w:rsid w:val="00985BA0"/>
    <w:rsid w:val="00990053"/>
    <w:rsid w:val="0099011C"/>
    <w:rsid w:val="009917BA"/>
    <w:rsid w:val="009922BD"/>
    <w:rsid w:val="00992E5C"/>
    <w:rsid w:val="00994241"/>
    <w:rsid w:val="0099464B"/>
    <w:rsid w:val="00995F36"/>
    <w:rsid w:val="009963BF"/>
    <w:rsid w:val="009963FF"/>
    <w:rsid w:val="0099771A"/>
    <w:rsid w:val="0099785F"/>
    <w:rsid w:val="0099794E"/>
    <w:rsid w:val="00997D7C"/>
    <w:rsid w:val="009A0279"/>
    <w:rsid w:val="009A02FA"/>
    <w:rsid w:val="009A2902"/>
    <w:rsid w:val="009A2B66"/>
    <w:rsid w:val="009A3D1E"/>
    <w:rsid w:val="009A43BF"/>
    <w:rsid w:val="009A4BA7"/>
    <w:rsid w:val="009A5EA3"/>
    <w:rsid w:val="009A6C77"/>
    <w:rsid w:val="009A6F4B"/>
    <w:rsid w:val="009B01E8"/>
    <w:rsid w:val="009B0D97"/>
    <w:rsid w:val="009B194F"/>
    <w:rsid w:val="009B1F98"/>
    <w:rsid w:val="009B2AB7"/>
    <w:rsid w:val="009B2C98"/>
    <w:rsid w:val="009B32AD"/>
    <w:rsid w:val="009B3511"/>
    <w:rsid w:val="009B380F"/>
    <w:rsid w:val="009B4C42"/>
    <w:rsid w:val="009B6199"/>
    <w:rsid w:val="009B6F8D"/>
    <w:rsid w:val="009C00F1"/>
    <w:rsid w:val="009C0603"/>
    <w:rsid w:val="009C0903"/>
    <w:rsid w:val="009C0C10"/>
    <w:rsid w:val="009C0D05"/>
    <w:rsid w:val="009C1D02"/>
    <w:rsid w:val="009C2385"/>
    <w:rsid w:val="009C495E"/>
    <w:rsid w:val="009C4CAD"/>
    <w:rsid w:val="009C4F74"/>
    <w:rsid w:val="009C52E9"/>
    <w:rsid w:val="009C5558"/>
    <w:rsid w:val="009C5C54"/>
    <w:rsid w:val="009C6C1D"/>
    <w:rsid w:val="009C7D77"/>
    <w:rsid w:val="009D0631"/>
    <w:rsid w:val="009D11BB"/>
    <w:rsid w:val="009D19AC"/>
    <w:rsid w:val="009D2BA2"/>
    <w:rsid w:val="009D2D65"/>
    <w:rsid w:val="009D3510"/>
    <w:rsid w:val="009D3BF4"/>
    <w:rsid w:val="009D3E30"/>
    <w:rsid w:val="009D43F3"/>
    <w:rsid w:val="009D5989"/>
    <w:rsid w:val="009D62E4"/>
    <w:rsid w:val="009D750F"/>
    <w:rsid w:val="009D7902"/>
    <w:rsid w:val="009D7C8E"/>
    <w:rsid w:val="009E030B"/>
    <w:rsid w:val="009E18F0"/>
    <w:rsid w:val="009E1A89"/>
    <w:rsid w:val="009E1EC3"/>
    <w:rsid w:val="009E2084"/>
    <w:rsid w:val="009E338F"/>
    <w:rsid w:val="009E3C84"/>
    <w:rsid w:val="009E3E8B"/>
    <w:rsid w:val="009E585E"/>
    <w:rsid w:val="009E5C9D"/>
    <w:rsid w:val="009E633C"/>
    <w:rsid w:val="009E65FB"/>
    <w:rsid w:val="009F0473"/>
    <w:rsid w:val="009F0993"/>
    <w:rsid w:val="009F2564"/>
    <w:rsid w:val="009F4AE3"/>
    <w:rsid w:val="009F5173"/>
    <w:rsid w:val="009F5793"/>
    <w:rsid w:val="009F6B51"/>
    <w:rsid w:val="009F794A"/>
    <w:rsid w:val="00A00F03"/>
    <w:rsid w:val="00A01DCD"/>
    <w:rsid w:val="00A0319A"/>
    <w:rsid w:val="00A031C4"/>
    <w:rsid w:val="00A04012"/>
    <w:rsid w:val="00A0421C"/>
    <w:rsid w:val="00A04D75"/>
    <w:rsid w:val="00A05AAA"/>
    <w:rsid w:val="00A061A7"/>
    <w:rsid w:val="00A07727"/>
    <w:rsid w:val="00A1059B"/>
    <w:rsid w:val="00A11669"/>
    <w:rsid w:val="00A1168B"/>
    <w:rsid w:val="00A116F0"/>
    <w:rsid w:val="00A128AE"/>
    <w:rsid w:val="00A12F12"/>
    <w:rsid w:val="00A1328A"/>
    <w:rsid w:val="00A13786"/>
    <w:rsid w:val="00A139B9"/>
    <w:rsid w:val="00A13DF6"/>
    <w:rsid w:val="00A13F80"/>
    <w:rsid w:val="00A15EA0"/>
    <w:rsid w:val="00A15FAE"/>
    <w:rsid w:val="00A20C08"/>
    <w:rsid w:val="00A2236A"/>
    <w:rsid w:val="00A226FD"/>
    <w:rsid w:val="00A22A03"/>
    <w:rsid w:val="00A233BB"/>
    <w:rsid w:val="00A23BBA"/>
    <w:rsid w:val="00A23F20"/>
    <w:rsid w:val="00A242D1"/>
    <w:rsid w:val="00A25B74"/>
    <w:rsid w:val="00A308CE"/>
    <w:rsid w:val="00A312D1"/>
    <w:rsid w:val="00A32115"/>
    <w:rsid w:val="00A3299A"/>
    <w:rsid w:val="00A344F9"/>
    <w:rsid w:val="00A3525E"/>
    <w:rsid w:val="00A370DC"/>
    <w:rsid w:val="00A37CE7"/>
    <w:rsid w:val="00A4015D"/>
    <w:rsid w:val="00A41545"/>
    <w:rsid w:val="00A41A80"/>
    <w:rsid w:val="00A43107"/>
    <w:rsid w:val="00A436D7"/>
    <w:rsid w:val="00A44832"/>
    <w:rsid w:val="00A4675B"/>
    <w:rsid w:val="00A4686E"/>
    <w:rsid w:val="00A46988"/>
    <w:rsid w:val="00A47357"/>
    <w:rsid w:val="00A50BFD"/>
    <w:rsid w:val="00A50DD2"/>
    <w:rsid w:val="00A510B6"/>
    <w:rsid w:val="00A5136F"/>
    <w:rsid w:val="00A52709"/>
    <w:rsid w:val="00A53F04"/>
    <w:rsid w:val="00A55877"/>
    <w:rsid w:val="00A61C03"/>
    <w:rsid w:val="00A622FA"/>
    <w:rsid w:val="00A62669"/>
    <w:rsid w:val="00A64B56"/>
    <w:rsid w:val="00A65727"/>
    <w:rsid w:val="00A66329"/>
    <w:rsid w:val="00A6757D"/>
    <w:rsid w:val="00A67914"/>
    <w:rsid w:val="00A67995"/>
    <w:rsid w:val="00A7063B"/>
    <w:rsid w:val="00A74172"/>
    <w:rsid w:val="00A743EE"/>
    <w:rsid w:val="00A74B0B"/>
    <w:rsid w:val="00A74CA7"/>
    <w:rsid w:val="00A7535F"/>
    <w:rsid w:val="00A7651B"/>
    <w:rsid w:val="00A769BD"/>
    <w:rsid w:val="00A77B0B"/>
    <w:rsid w:val="00A81703"/>
    <w:rsid w:val="00A81D1A"/>
    <w:rsid w:val="00A84505"/>
    <w:rsid w:val="00A8468F"/>
    <w:rsid w:val="00A84A26"/>
    <w:rsid w:val="00A86120"/>
    <w:rsid w:val="00A86505"/>
    <w:rsid w:val="00A8659B"/>
    <w:rsid w:val="00A87767"/>
    <w:rsid w:val="00A91DE8"/>
    <w:rsid w:val="00A92D3D"/>
    <w:rsid w:val="00A935EB"/>
    <w:rsid w:val="00A95A06"/>
    <w:rsid w:val="00A96E3F"/>
    <w:rsid w:val="00A976D8"/>
    <w:rsid w:val="00A97DBE"/>
    <w:rsid w:val="00A97F66"/>
    <w:rsid w:val="00AA03C7"/>
    <w:rsid w:val="00AA0A3D"/>
    <w:rsid w:val="00AA1517"/>
    <w:rsid w:val="00AA19B7"/>
    <w:rsid w:val="00AA3FE2"/>
    <w:rsid w:val="00AA43E1"/>
    <w:rsid w:val="00AA5802"/>
    <w:rsid w:val="00AA5AF4"/>
    <w:rsid w:val="00AA6B54"/>
    <w:rsid w:val="00AA739C"/>
    <w:rsid w:val="00AA7A0B"/>
    <w:rsid w:val="00AB02F8"/>
    <w:rsid w:val="00AB1AC9"/>
    <w:rsid w:val="00AB1C79"/>
    <w:rsid w:val="00AB2230"/>
    <w:rsid w:val="00AB3300"/>
    <w:rsid w:val="00AB4B27"/>
    <w:rsid w:val="00AB4B37"/>
    <w:rsid w:val="00AB537F"/>
    <w:rsid w:val="00AB56D7"/>
    <w:rsid w:val="00AB5ABA"/>
    <w:rsid w:val="00AB6D30"/>
    <w:rsid w:val="00AB76F8"/>
    <w:rsid w:val="00AC0390"/>
    <w:rsid w:val="00AC0E6F"/>
    <w:rsid w:val="00AC14C2"/>
    <w:rsid w:val="00AC33F6"/>
    <w:rsid w:val="00AC4540"/>
    <w:rsid w:val="00AC4655"/>
    <w:rsid w:val="00AC55A9"/>
    <w:rsid w:val="00AC59FF"/>
    <w:rsid w:val="00AC698B"/>
    <w:rsid w:val="00AC6A12"/>
    <w:rsid w:val="00AC77A8"/>
    <w:rsid w:val="00AD02FF"/>
    <w:rsid w:val="00AD0E7F"/>
    <w:rsid w:val="00AD0FD4"/>
    <w:rsid w:val="00AD4EBB"/>
    <w:rsid w:val="00AD5DBF"/>
    <w:rsid w:val="00AD6613"/>
    <w:rsid w:val="00AE0CEB"/>
    <w:rsid w:val="00AE1E55"/>
    <w:rsid w:val="00AE23E6"/>
    <w:rsid w:val="00AE24F2"/>
    <w:rsid w:val="00AE2B33"/>
    <w:rsid w:val="00AE30C7"/>
    <w:rsid w:val="00AE5500"/>
    <w:rsid w:val="00AE5D96"/>
    <w:rsid w:val="00AE6E92"/>
    <w:rsid w:val="00AE7DEE"/>
    <w:rsid w:val="00AF1ABA"/>
    <w:rsid w:val="00AF220E"/>
    <w:rsid w:val="00AF2239"/>
    <w:rsid w:val="00AF2770"/>
    <w:rsid w:val="00AF411A"/>
    <w:rsid w:val="00AF49FE"/>
    <w:rsid w:val="00AF4D61"/>
    <w:rsid w:val="00AF53E8"/>
    <w:rsid w:val="00AF63A7"/>
    <w:rsid w:val="00B00138"/>
    <w:rsid w:val="00B01EA0"/>
    <w:rsid w:val="00B02B5C"/>
    <w:rsid w:val="00B02D48"/>
    <w:rsid w:val="00B02DE2"/>
    <w:rsid w:val="00B066E4"/>
    <w:rsid w:val="00B06832"/>
    <w:rsid w:val="00B06901"/>
    <w:rsid w:val="00B0704F"/>
    <w:rsid w:val="00B0747B"/>
    <w:rsid w:val="00B1065B"/>
    <w:rsid w:val="00B1182E"/>
    <w:rsid w:val="00B12DE5"/>
    <w:rsid w:val="00B135FA"/>
    <w:rsid w:val="00B13CFD"/>
    <w:rsid w:val="00B14DA1"/>
    <w:rsid w:val="00B15173"/>
    <w:rsid w:val="00B15BC2"/>
    <w:rsid w:val="00B15E24"/>
    <w:rsid w:val="00B15FE7"/>
    <w:rsid w:val="00B16223"/>
    <w:rsid w:val="00B16809"/>
    <w:rsid w:val="00B2154B"/>
    <w:rsid w:val="00B21BB7"/>
    <w:rsid w:val="00B222E5"/>
    <w:rsid w:val="00B22902"/>
    <w:rsid w:val="00B24445"/>
    <w:rsid w:val="00B244F4"/>
    <w:rsid w:val="00B2485E"/>
    <w:rsid w:val="00B25E59"/>
    <w:rsid w:val="00B2650F"/>
    <w:rsid w:val="00B26F1A"/>
    <w:rsid w:val="00B303E5"/>
    <w:rsid w:val="00B305D9"/>
    <w:rsid w:val="00B30E0A"/>
    <w:rsid w:val="00B31222"/>
    <w:rsid w:val="00B312C4"/>
    <w:rsid w:val="00B318D3"/>
    <w:rsid w:val="00B36763"/>
    <w:rsid w:val="00B37E84"/>
    <w:rsid w:val="00B4048B"/>
    <w:rsid w:val="00B407C7"/>
    <w:rsid w:val="00B41A40"/>
    <w:rsid w:val="00B4260C"/>
    <w:rsid w:val="00B42AB0"/>
    <w:rsid w:val="00B43209"/>
    <w:rsid w:val="00B43BC7"/>
    <w:rsid w:val="00B44CFA"/>
    <w:rsid w:val="00B44D7C"/>
    <w:rsid w:val="00B45245"/>
    <w:rsid w:val="00B46CA6"/>
    <w:rsid w:val="00B52620"/>
    <w:rsid w:val="00B5312B"/>
    <w:rsid w:val="00B53614"/>
    <w:rsid w:val="00B540CC"/>
    <w:rsid w:val="00B54DC1"/>
    <w:rsid w:val="00B561F0"/>
    <w:rsid w:val="00B56F27"/>
    <w:rsid w:val="00B57386"/>
    <w:rsid w:val="00B6015E"/>
    <w:rsid w:val="00B602CA"/>
    <w:rsid w:val="00B60E92"/>
    <w:rsid w:val="00B62329"/>
    <w:rsid w:val="00B62609"/>
    <w:rsid w:val="00B6324A"/>
    <w:rsid w:val="00B63584"/>
    <w:rsid w:val="00B65559"/>
    <w:rsid w:val="00B65B99"/>
    <w:rsid w:val="00B66161"/>
    <w:rsid w:val="00B67A66"/>
    <w:rsid w:val="00B67C75"/>
    <w:rsid w:val="00B67E4F"/>
    <w:rsid w:val="00B67FA9"/>
    <w:rsid w:val="00B70A23"/>
    <w:rsid w:val="00B7117F"/>
    <w:rsid w:val="00B7220F"/>
    <w:rsid w:val="00B72443"/>
    <w:rsid w:val="00B73C72"/>
    <w:rsid w:val="00B7431F"/>
    <w:rsid w:val="00B74503"/>
    <w:rsid w:val="00B74788"/>
    <w:rsid w:val="00B7577E"/>
    <w:rsid w:val="00B762B2"/>
    <w:rsid w:val="00B77A78"/>
    <w:rsid w:val="00B809D0"/>
    <w:rsid w:val="00B816A9"/>
    <w:rsid w:val="00B821CA"/>
    <w:rsid w:val="00B823F5"/>
    <w:rsid w:val="00B838C4"/>
    <w:rsid w:val="00B83C3E"/>
    <w:rsid w:val="00B90E78"/>
    <w:rsid w:val="00B90FBD"/>
    <w:rsid w:val="00B91916"/>
    <w:rsid w:val="00B9202C"/>
    <w:rsid w:val="00B9262C"/>
    <w:rsid w:val="00B94874"/>
    <w:rsid w:val="00B94D45"/>
    <w:rsid w:val="00B962C7"/>
    <w:rsid w:val="00B96BD6"/>
    <w:rsid w:val="00BA1146"/>
    <w:rsid w:val="00BA1D16"/>
    <w:rsid w:val="00BA2001"/>
    <w:rsid w:val="00BA2C25"/>
    <w:rsid w:val="00BA2C7E"/>
    <w:rsid w:val="00BA4D02"/>
    <w:rsid w:val="00BA4DEA"/>
    <w:rsid w:val="00BA554B"/>
    <w:rsid w:val="00BB0155"/>
    <w:rsid w:val="00BB098A"/>
    <w:rsid w:val="00BB150A"/>
    <w:rsid w:val="00BB171F"/>
    <w:rsid w:val="00BB289D"/>
    <w:rsid w:val="00BB3DAC"/>
    <w:rsid w:val="00BB5546"/>
    <w:rsid w:val="00BB5DAC"/>
    <w:rsid w:val="00BB5EF8"/>
    <w:rsid w:val="00BB7143"/>
    <w:rsid w:val="00BC02CE"/>
    <w:rsid w:val="00BC03C8"/>
    <w:rsid w:val="00BC6DC4"/>
    <w:rsid w:val="00BD111A"/>
    <w:rsid w:val="00BD1A2C"/>
    <w:rsid w:val="00BD5A4C"/>
    <w:rsid w:val="00BD5C37"/>
    <w:rsid w:val="00BD6391"/>
    <w:rsid w:val="00BD6FC9"/>
    <w:rsid w:val="00BD728B"/>
    <w:rsid w:val="00BE05E5"/>
    <w:rsid w:val="00BE1589"/>
    <w:rsid w:val="00BE206C"/>
    <w:rsid w:val="00BE2EC6"/>
    <w:rsid w:val="00BE301D"/>
    <w:rsid w:val="00BE53AA"/>
    <w:rsid w:val="00BE5438"/>
    <w:rsid w:val="00BE5D83"/>
    <w:rsid w:val="00BE6B1A"/>
    <w:rsid w:val="00BE6F0A"/>
    <w:rsid w:val="00BF134B"/>
    <w:rsid w:val="00BF67D3"/>
    <w:rsid w:val="00BF6D58"/>
    <w:rsid w:val="00C00970"/>
    <w:rsid w:val="00C01831"/>
    <w:rsid w:val="00C01A4A"/>
    <w:rsid w:val="00C01EF8"/>
    <w:rsid w:val="00C02321"/>
    <w:rsid w:val="00C034AD"/>
    <w:rsid w:val="00C03BD8"/>
    <w:rsid w:val="00C064A4"/>
    <w:rsid w:val="00C06C19"/>
    <w:rsid w:val="00C101E0"/>
    <w:rsid w:val="00C1198E"/>
    <w:rsid w:val="00C12230"/>
    <w:rsid w:val="00C12CEC"/>
    <w:rsid w:val="00C12D3C"/>
    <w:rsid w:val="00C12DDD"/>
    <w:rsid w:val="00C140ED"/>
    <w:rsid w:val="00C161CB"/>
    <w:rsid w:val="00C16BBA"/>
    <w:rsid w:val="00C170B5"/>
    <w:rsid w:val="00C2108D"/>
    <w:rsid w:val="00C21318"/>
    <w:rsid w:val="00C217F7"/>
    <w:rsid w:val="00C21D73"/>
    <w:rsid w:val="00C2247E"/>
    <w:rsid w:val="00C23536"/>
    <w:rsid w:val="00C23988"/>
    <w:rsid w:val="00C23CF6"/>
    <w:rsid w:val="00C27866"/>
    <w:rsid w:val="00C30F36"/>
    <w:rsid w:val="00C31497"/>
    <w:rsid w:val="00C318D2"/>
    <w:rsid w:val="00C3324E"/>
    <w:rsid w:val="00C33DCA"/>
    <w:rsid w:val="00C342F9"/>
    <w:rsid w:val="00C3595F"/>
    <w:rsid w:val="00C368EE"/>
    <w:rsid w:val="00C36E24"/>
    <w:rsid w:val="00C37447"/>
    <w:rsid w:val="00C40557"/>
    <w:rsid w:val="00C41DCA"/>
    <w:rsid w:val="00C41F4A"/>
    <w:rsid w:val="00C42973"/>
    <w:rsid w:val="00C42B36"/>
    <w:rsid w:val="00C453F5"/>
    <w:rsid w:val="00C45B13"/>
    <w:rsid w:val="00C45D85"/>
    <w:rsid w:val="00C46B57"/>
    <w:rsid w:val="00C471A6"/>
    <w:rsid w:val="00C51B08"/>
    <w:rsid w:val="00C52FBD"/>
    <w:rsid w:val="00C53B30"/>
    <w:rsid w:val="00C5465B"/>
    <w:rsid w:val="00C54E2B"/>
    <w:rsid w:val="00C54F6C"/>
    <w:rsid w:val="00C55AA2"/>
    <w:rsid w:val="00C55B4B"/>
    <w:rsid w:val="00C57548"/>
    <w:rsid w:val="00C5760A"/>
    <w:rsid w:val="00C609B8"/>
    <w:rsid w:val="00C615B4"/>
    <w:rsid w:val="00C61877"/>
    <w:rsid w:val="00C66992"/>
    <w:rsid w:val="00C67D5B"/>
    <w:rsid w:val="00C72C86"/>
    <w:rsid w:val="00C73266"/>
    <w:rsid w:val="00C73AAF"/>
    <w:rsid w:val="00C74B20"/>
    <w:rsid w:val="00C74D67"/>
    <w:rsid w:val="00C7532D"/>
    <w:rsid w:val="00C755A2"/>
    <w:rsid w:val="00C77069"/>
    <w:rsid w:val="00C778EE"/>
    <w:rsid w:val="00C816DA"/>
    <w:rsid w:val="00C83171"/>
    <w:rsid w:val="00C8417A"/>
    <w:rsid w:val="00C8623F"/>
    <w:rsid w:val="00C90ECF"/>
    <w:rsid w:val="00C92003"/>
    <w:rsid w:val="00C922FF"/>
    <w:rsid w:val="00C9325C"/>
    <w:rsid w:val="00C932BC"/>
    <w:rsid w:val="00C9381E"/>
    <w:rsid w:val="00C94567"/>
    <w:rsid w:val="00C95A57"/>
    <w:rsid w:val="00C97499"/>
    <w:rsid w:val="00CA2473"/>
    <w:rsid w:val="00CA25A7"/>
    <w:rsid w:val="00CA432A"/>
    <w:rsid w:val="00CA5416"/>
    <w:rsid w:val="00CA589C"/>
    <w:rsid w:val="00CA5E2F"/>
    <w:rsid w:val="00CA5E63"/>
    <w:rsid w:val="00CA633F"/>
    <w:rsid w:val="00CA6492"/>
    <w:rsid w:val="00CA6AA7"/>
    <w:rsid w:val="00CA7117"/>
    <w:rsid w:val="00CA74FB"/>
    <w:rsid w:val="00CB108A"/>
    <w:rsid w:val="00CB10C3"/>
    <w:rsid w:val="00CB119B"/>
    <w:rsid w:val="00CB20F7"/>
    <w:rsid w:val="00CB4BC0"/>
    <w:rsid w:val="00CB4FCC"/>
    <w:rsid w:val="00CB50EB"/>
    <w:rsid w:val="00CB5B06"/>
    <w:rsid w:val="00CB6805"/>
    <w:rsid w:val="00CB78E3"/>
    <w:rsid w:val="00CC0971"/>
    <w:rsid w:val="00CC24EB"/>
    <w:rsid w:val="00CC321A"/>
    <w:rsid w:val="00CC3298"/>
    <w:rsid w:val="00CC44D1"/>
    <w:rsid w:val="00CC4BE9"/>
    <w:rsid w:val="00CC5A1C"/>
    <w:rsid w:val="00CC5B79"/>
    <w:rsid w:val="00CD07FA"/>
    <w:rsid w:val="00CD0CFB"/>
    <w:rsid w:val="00CD13A5"/>
    <w:rsid w:val="00CD1916"/>
    <w:rsid w:val="00CD1BCC"/>
    <w:rsid w:val="00CD4367"/>
    <w:rsid w:val="00CD5891"/>
    <w:rsid w:val="00CD5DCE"/>
    <w:rsid w:val="00CD6878"/>
    <w:rsid w:val="00CD7161"/>
    <w:rsid w:val="00CD761C"/>
    <w:rsid w:val="00CD7C9E"/>
    <w:rsid w:val="00CD7F58"/>
    <w:rsid w:val="00CE0724"/>
    <w:rsid w:val="00CE09A7"/>
    <w:rsid w:val="00CE1623"/>
    <w:rsid w:val="00CE1B27"/>
    <w:rsid w:val="00CE1D62"/>
    <w:rsid w:val="00CE365B"/>
    <w:rsid w:val="00CE3DFF"/>
    <w:rsid w:val="00CE3F86"/>
    <w:rsid w:val="00CE6237"/>
    <w:rsid w:val="00CE7F5E"/>
    <w:rsid w:val="00CF047C"/>
    <w:rsid w:val="00CF081B"/>
    <w:rsid w:val="00CF1961"/>
    <w:rsid w:val="00CF2465"/>
    <w:rsid w:val="00CF340E"/>
    <w:rsid w:val="00CF471A"/>
    <w:rsid w:val="00CF53B6"/>
    <w:rsid w:val="00CF5AAA"/>
    <w:rsid w:val="00CF5F95"/>
    <w:rsid w:val="00CF6AC9"/>
    <w:rsid w:val="00CF7551"/>
    <w:rsid w:val="00D00002"/>
    <w:rsid w:val="00D006DF"/>
    <w:rsid w:val="00D0168E"/>
    <w:rsid w:val="00D02A22"/>
    <w:rsid w:val="00D04E58"/>
    <w:rsid w:val="00D059DD"/>
    <w:rsid w:val="00D106D4"/>
    <w:rsid w:val="00D10C61"/>
    <w:rsid w:val="00D11BB7"/>
    <w:rsid w:val="00D14898"/>
    <w:rsid w:val="00D15052"/>
    <w:rsid w:val="00D177B3"/>
    <w:rsid w:val="00D2057B"/>
    <w:rsid w:val="00D2208F"/>
    <w:rsid w:val="00D222A8"/>
    <w:rsid w:val="00D22880"/>
    <w:rsid w:val="00D22BC5"/>
    <w:rsid w:val="00D23F74"/>
    <w:rsid w:val="00D24EC1"/>
    <w:rsid w:val="00D259EF"/>
    <w:rsid w:val="00D2660D"/>
    <w:rsid w:val="00D26B60"/>
    <w:rsid w:val="00D27CE1"/>
    <w:rsid w:val="00D30841"/>
    <w:rsid w:val="00D30FC5"/>
    <w:rsid w:val="00D31982"/>
    <w:rsid w:val="00D3279D"/>
    <w:rsid w:val="00D3315D"/>
    <w:rsid w:val="00D33A45"/>
    <w:rsid w:val="00D33D21"/>
    <w:rsid w:val="00D3463B"/>
    <w:rsid w:val="00D36D3F"/>
    <w:rsid w:val="00D37E59"/>
    <w:rsid w:val="00D408C5"/>
    <w:rsid w:val="00D40FF7"/>
    <w:rsid w:val="00D41432"/>
    <w:rsid w:val="00D446A8"/>
    <w:rsid w:val="00D4481D"/>
    <w:rsid w:val="00D462DB"/>
    <w:rsid w:val="00D4653A"/>
    <w:rsid w:val="00D46B24"/>
    <w:rsid w:val="00D46C96"/>
    <w:rsid w:val="00D504D6"/>
    <w:rsid w:val="00D517D2"/>
    <w:rsid w:val="00D52598"/>
    <w:rsid w:val="00D53298"/>
    <w:rsid w:val="00D53929"/>
    <w:rsid w:val="00D541EB"/>
    <w:rsid w:val="00D5657C"/>
    <w:rsid w:val="00D56708"/>
    <w:rsid w:val="00D56AA1"/>
    <w:rsid w:val="00D56B0D"/>
    <w:rsid w:val="00D57374"/>
    <w:rsid w:val="00D6078D"/>
    <w:rsid w:val="00D61527"/>
    <w:rsid w:val="00D64BBB"/>
    <w:rsid w:val="00D6560E"/>
    <w:rsid w:val="00D665F0"/>
    <w:rsid w:val="00D672E3"/>
    <w:rsid w:val="00D70DF3"/>
    <w:rsid w:val="00D72AE4"/>
    <w:rsid w:val="00D737BB"/>
    <w:rsid w:val="00D74DFD"/>
    <w:rsid w:val="00D74E92"/>
    <w:rsid w:val="00D7565A"/>
    <w:rsid w:val="00D75D4E"/>
    <w:rsid w:val="00D761C2"/>
    <w:rsid w:val="00D76392"/>
    <w:rsid w:val="00D76DEE"/>
    <w:rsid w:val="00D7751D"/>
    <w:rsid w:val="00D8169A"/>
    <w:rsid w:val="00D81F80"/>
    <w:rsid w:val="00D82952"/>
    <w:rsid w:val="00D8391F"/>
    <w:rsid w:val="00D83B5F"/>
    <w:rsid w:val="00D83C30"/>
    <w:rsid w:val="00D84BDA"/>
    <w:rsid w:val="00D859AB"/>
    <w:rsid w:val="00D906B1"/>
    <w:rsid w:val="00D90F84"/>
    <w:rsid w:val="00D91DF6"/>
    <w:rsid w:val="00D91E1E"/>
    <w:rsid w:val="00D9241B"/>
    <w:rsid w:val="00D9283D"/>
    <w:rsid w:val="00D92857"/>
    <w:rsid w:val="00D93633"/>
    <w:rsid w:val="00D957DC"/>
    <w:rsid w:val="00D958EB"/>
    <w:rsid w:val="00D95B96"/>
    <w:rsid w:val="00D96337"/>
    <w:rsid w:val="00D966B5"/>
    <w:rsid w:val="00D97064"/>
    <w:rsid w:val="00DA169B"/>
    <w:rsid w:val="00DA522E"/>
    <w:rsid w:val="00DB0234"/>
    <w:rsid w:val="00DB0878"/>
    <w:rsid w:val="00DB5AA9"/>
    <w:rsid w:val="00DB5C3E"/>
    <w:rsid w:val="00DB6256"/>
    <w:rsid w:val="00DB65E4"/>
    <w:rsid w:val="00DB6C25"/>
    <w:rsid w:val="00DC0C88"/>
    <w:rsid w:val="00DC333C"/>
    <w:rsid w:val="00DC3FA1"/>
    <w:rsid w:val="00DC6222"/>
    <w:rsid w:val="00DD08FB"/>
    <w:rsid w:val="00DD14F1"/>
    <w:rsid w:val="00DD2890"/>
    <w:rsid w:val="00DD2D29"/>
    <w:rsid w:val="00DD3BDF"/>
    <w:rsid w:val="00DD3D29"/>
    <w:rsid w:val="00DD4B6E"/>
    <w:rsid w:val="00DD5E82"/>
    <w:rsid w:val="00DD6099"/>
    <w:rsid w:val="00DD69E9"/>
    <w:rsid w:val="00DD714A"/>
    <w:rsid w:val="00DD7E63"/>
    <w:rsid w:val="00DE1CDE"/>
    <w:rsid w:val="00DE1DA1"/>
    <w:rsid w:val="00DE28DB"/>
    <w:rsid w:val="00DE2964"/>
    <w:rsid w:val="00DE387C"/>
    <w:rsid w:val="00DE4242"/>
    <w:rsid w:val="00DE4F03"/>
    <w:rsid w:val="00DE62AA"/>
    <w:rsid w:val="00DF05D0"/>
    <w:rsid w:val="00DF1782"/>
    <w:rsid w:val="00DF1E44"/>
    <w:rsid w:val="00DF2556"/>
    <w:rsid w:val="00DF2F34"/>
    <w:rsid w:val="00DF3F0E"/>
    <w:rsid w:val="00DF45E7"/>
    <w:rsid w:val="00DF4F48"/>
    <w:rsid w:val="00E00291"/>
    <w:rsid w:val="00E01FB7"/>
    <w:rsid w:val="00E02C40"/>
    <w:rsid w:val="00E02E68"/>
    <w:rsid w:val="00E035CD"/>
    <w:rsid w:val="00E03769"/>
    <w:rsid w:val="00E04656"/>
    <w:rsid w:val="00E04CB6"/>
    <w:rsid w:val="00E057A4"/>
    <w:rsid w:val="00E05C42"/>
    <w:rsid w:val="00E07143"/>
    <w:rsid w:val="00E0795B"/>
    <w:rsid w:val="00E07C63"/>
    <w:rsid w:val="00E10523"/>
    <w:rsid w:val="00E110F7"/>
    <w:rsid w:val="00E12692"/>
    <w:rsid w:val="00E1274F"/>
    <w:rsid w:val="00E12796"/>
    <w:rsid w:val="00E132C0"/>
    <w:rsid w:val="00E14415"/>
    <w:rsid w:val="00E15C83"/>
    <w:rsid w:val="00E1676B"/>
    <w:rsid w:val="00E20236"/>
    <w:rsid w:val="00E20CBD"/>
    <w:rsid w:val="00E215D7"/>
    <w:rsid w:val="00E238EA"/>
    <w:rsid w:val="00E23F35"/>
    <w:rsid w:val="00E24391"/>
    <w:rsid w:val="00E25246"/>
    <w:rsid w:val="00E25AFE"/>
    <w:rsid w:val="00E25DA4"/>
    <w:rsid w:val="00E2659D"/>
    <w:rsid w:val="00E26917"/>
    <w:rsid w:val="00E304E2"/>
    <w:rsid w:val="00E3141A"/>
    <w:rsid w:val="00E317F8"/>
    <w:rsid w:val="00E31FB8"/>
    <w:rsid w:val="00E32176"/>
    <w:rsid w:val="00E339E0"/>
    <w:rsid w:val="00E33FEB"/>
    <w:rsid w:val="00E3468D"/>
    <w:rsid w:val="00E34FAA"/>
    <w:rsid w:val="00E35985"/>
    <w:rsid w:val="00E37257"/>
    <w:rsid w:val="00E37597"/>
    <w:rsid w:val="00E40F44"/>
    <w:rsid w:val="00E415F2"/>
    <w:rsid w:val="00E41639"/>
    <w:rsid w:val="00E4179B"/>
    <w:rsid w:val="00E419ED"/>
    <w:rsid w:val="00E41AC2"/>
    <w:rsid w:val="00E4319D"/>
    <w:rsid w:val="00E43298"/>
    <w:rsid w:val="00E43906"/>
    <w:rsid w:val="00E43D1D"/>
    <w:rsid w:val="00E441BC"/>
    <w:rsid w:val="00E44D94"/>
    <w:rsid w:val="00E470F1"/>
    <w:rsid w:val="00E47394"/>
    <w:rsid w:val="00E475B2"/>
    <w:rsid w:val="00E5192B"/>
    <w:rsid w:val="00E532FC"/>
    <w:rsid w:val="00E543F4"/>
    <w:rsid w:val="00E54BAF"/>
    <w:rsid w:val="00E552B8"/>
    <w:rsid w:val="00E568A2"/>
    <w:rsid w:val="00E576D5"/>
    <w:rsid w:val="00E57D90"/>
    <w:rsid w:val="00E60DC0"/>
    <w:rsid w:val="00E61EE7"/>
    <w:rsid w:val="00E621BF"/>
    <w:rsid w:val="00E62F93"/>
    <w:rsid w:val="00E643AB"/>
    <w:rsid w:val="00E65156"/>
    <w:rsid w:val="00E65821"/>
    <w:rsid w:val="00E66E24"/>
    <w:rsid w:val="00E717B7"/>
    <w:rsid w:val="00E73475"/>
    <w:rsid w:val="00E73CD0"/>
    <w:rsid w:val="00E7493F"/>
    <w:rsid w:val="00E74F78"/>
    <w:rsid w:val="00E75067"/>
    <w:rsid w:val="00E7534A"/>
    <w:rsid w:val="00E758AE"/>
    <w:rsid w:val="00E75E7D"/>
    <w:rsid w:val="00E75FBF"/>
    <w:rsid w:val="00E775A5"/>
    <w:rsid w:val="00E80432"/>
    <w:rsid w:val="00E805C3"/>
    <w:rsid w:val="00E80EC6"/>
    <w:rsid w:val="00E8188F"/>
    <w:rsid w:val="00E84E13"/>
    <w:rsid w:val="00E85867"/>
    <w:rsid w:val="00E8656C"/>
    <w:rsid w:val="00E8657C"/>
    <w:rsid w:val="00E86A8C"/>
    <w:rsid w:val="00E8725C"/>
    <w:rsid w:val="00E87981"/>
    <w:rsid w:val="00E90CD9"/>
    <w:rsid w:val="00E92783"/>
    <w:rsid w:val="00E94868"/>
    <w:rsid w:val="00E94D51"/>
    <w:rsid w:val="00E95853"/>
    <w:rsid w:val="00E96E6C"/>
    <w:rsid w:val="00E973F7"/>
    <w:rsid w:val="00E97AC6"/>
    <w:rsid w:val="00E97DC3"/>
    <w:rsid w:val="00EA123E"/>
    <w:rsid w:val="00EA3F6F"/>
    <w:rsid w:val="00EA4118"/>
    <w:rsid w:val="00EA53B6"/>
    <w:rsid w:val="00EA56C1"/>
    <w:rsid w:val="00EA61FC"/>
    <w:rsid w:val="00EA7A3A"/>
    <w:rsid w:val="00EA7EE9"/>
    <w:rsid w:val="00EB0036"/>
    <w:rsid w:val="00EB0C77"/>
    <w:rsid w:val="00EB0E75"/>
    <w:rsid w:val="00EB18DE"/>
    <w:rsid w:val="00EB3ABC"/>
    <w:rsid w:val="00EB4375"/>
    <w:rsid w:val="00EB5CFA"/>
    <w:rsid w:val="00EB5DA9"/>
    <w:rsid w:val="00EB63B6"/>
    <w:rsid w:val="00EC00A6"/>
    <w:rsid w:val="00EC13CF"/>
    <w:rsid w:val="00EC19F5"/>
    <w:rsid w:val="00EC2059"/>
    <w:rsid w:val="00EC27AC"/>
    <w:rsid w:val="00EC28D0"/>
    <w:rsid w:val="00EC29B1"/>
    <w:rsid w:val="00EC3690"/>
    <w:rsid w:val="00EC4563"/>
    <w:rsid w:val="00EC5B0F"/>
    <w:rsid w:val="00EC5B7A"/>
    <w:rsid w:val="00EC62E0"/>
    <w:rsid w:val="00EC6721"/>
    <w:rsid w:val="00EC6765"/>
    <w:rsid w:val="00EC678B"/>
    <w:rsid w:val="00EC755A"/>
    <w:rsid w:val="00ED0504"/>
    <w:rsid w:val="00ED12C9"/>
    <w:rsid w:val="00ED552A"/>
    <w:rsid w:val="00ED595C"/>
    <w:rsid w:val="00ED59F5"/>
    <w:rsid w:val="00ED694C"/>
    <w:rsid w:val="00ED6FDD"/>
    <w:rsid w:val="00ED7B9E"/>
    <w:rsid w:val="00ED7D30"/>
    <w:rsid w:val="00EE00B3"/>
    <w:rsid w:val="00EE0177"/>
    <w:rsid w:val="00EE052B"/>
    <w:rsid w:val="00EE093D"/>
    <w:rsid w:val="00EE0F4E"/>
    <w:rsid w:val="00EE1007"/>
    <w:rsid w:val="00EE123C"/>
    <w:rsid w:val="00EE2A13"/>
    <w:rsid w:val="00EE3245"/>
    <w:rsid w:val="00EE37A3"/>
    <w:rsid w:val="00EE6AF2"/>
    <w:rsid w:val="00EE6DD8"/>
    <w:rsid w:val="00EE7738"/>
    <w:rsid w:val="00EF019C"/>
    <w:rsid w:val="00EF144B"/>
    <w:rsid w:val="00EF14E7"/>
    <w:rsid w:val="00EF15FF"/>
    <w:rsid w:val="00EF4F87"/>
    <w:rsid w:val="00EF53C2"/>
    <w:rsid w:val="00EF55EA"/>
    <w:rsid w:val="00EF5E4B"/>
    <w:rsid w:val="00F001A8"/>
    <w:rsid w:val="00F001B8"/>
    <w:rsid w:val="00F00286"/>
    <w:rsid w:val="00F01658"/>
    <w:rsid w:val="00F02869"/>
    <w:rsid w:val="00F02F8E"/>
    <w:rsid w:val="00F04707"/>
    <w:rsid w:val="00F04A36"/>
    <w:rsid w:val="00F069E7"/>
    <w:rsid w:val="00F0797E"/>
    <w:rsid w:val="00F1137E"/>
    <w:rsid w:val="00F12AEF"/>
    <w:rsid w:val="00F147FF"/>
    <w:rsid w:val="00F14C5A"/>
    <w:rsid w:val="00F1621F"/>
    <w:rsid w:val="00F17B99"/>
    <w:rsid w:val="00F17D39"/>
    <w:rsid w:val="00F2052E"/>
    <w:rsid w:val="00F21E64"/>
    <w:rsid w:val="00F21E97"/>
    <w:rsid w:val="00F225FC"/>
    <w:rsid w:val="00F23254"/>
    <w:rsid w:val="00F23877"/>
    <w:rsid w:val="00F23DE6"/>
    <w:rsid w:val="00F26737"/>
    <w:rsid w:val="00F26F2C"/>
    <w:rsid w:val="00F27361"/>
    <w:rsid w:val="00F27394"/>
    <w:rsid w:val="00F30243"/>
    <w:rsid w:val="00F30A82"/>
    <w:rsid w:val="00F30ADC"/>
    <w:rsid w:val="00F30CBE"/>
    <w:rsid w:val="00F32602"/>
    <w:rsid w:val="00F32A08"/>
    <w:rsid w:val="00F34E98"/>
    <w:rsid w:val="00F35B22"/>
    <w:rsid w:val="00F3756D"/>
    <w:rsid w:val="00F3799C"/>
    <w:rsid w:val="00F37CB5"/>
    <w:rsid w:val="00F417EE"/>
    <w:rsid w:val="00F41A1B"/>
    <w:rsid w:val="00F42487"/>
    <w:rsid w:val="00F42819"/>
    <w:rsid w:val="00F42B89"/>
    <w:rsid w:val="00F44FFA"/>
    <w:rsid w:val="00F45219"/>
    <w:rsid w:val="00F4589E"/>
    <w:rsid w:val="00F46BB5"/>
    <w:rsid w:val="00F478F2"/>
    <w:rsid w:val="00F50697"/>
    <w:rsid w:val="00F50E61"/>
    <w:rsid w:val="00F50EFC"/>
    <w:rsid w:val="00F51443"/>
    <w:rsid w:val="00F51D7A"/>
    <w:rsid w:val="00F52073"/>
    <w:rsid w:val="00F5250D"/>
    <w:rsid w:val="00F52878"/>
    <w:rsid w:val="00F528CD"/>
    <w:rsid w:val="00F52B33"/>
    <w:rsid w:val="00F52B4E"/>
    <w:rsid w:val="00F53319"/>
    <w:rsid w:val="00F53667"/>
    <w:rsid w:val="00F53F59"/>
    <w:rsid w:val="00F54B32"/>
    <w:rsid w:val="00F56149"/>
    <w:rsid w:val="00F577B2"/>
    <w:rsid w:val="00F600AF"/>
    <w:rsid w:val="00F60D54"/>
    <w:rsid w:val="00F611E3"/>
    <w:rsid w:val="00F61F4D"/>
    <w:rsid w:val="00F63663"/>
    <w:rsid w:val="00F63CB1"/>
    <w:rsid w:val="00F63E4E"/>
    <w:rsid w:val="00F65C70"/>
    <w:rsid w:val="00F67F32"/>
    <w:rsid w:val="00F71425"/>
    <w:rsid w:val="00F717CB"/>
    <w:rsid w:val="00F71B84"/>
    <w:rsid w:val="00F71CC3"/>
    <w:rsid w:val="00F71FB8"/>
    <w:rsid w:val="00F73FFC"/>
    <w:rsid w:val="00F740EB"/>
    <w:rsid w:val="00F7473A"/>
    <w:rsid w:val="00F7685F"/>
    <w:rsid w:val="00F76ACB"/>
    <w:rsid w:val="00F76F9E"/>
    <w:rsid w:val="00F83A15"/>
    <w:rsid w:val="00F855BA"/>
    <w:rsid w:val="00F8565E"/>
    <w:rsid w:val="00F87FBF"/>
    <w:rsid w:val="00F90858"/>
    <w:rsid w:val="00F90EB4"/>
    <w:rsid w:val="00F91CEC"/>
    <w:rsid w:val="00F92185"/>
    <w:rsid w:val="00F93220"/>
    <w:rsid w:val="00F932ED"/>
    <w:rsid w:val="00F93368"/>
    <w:rsid w:val="00F93789"/>
    <w:rsid w:val="00F94DC6"/>
    <w:rsid w:val="00F97090"/>
    <w:rsid w:val="00F9722A"/>
    <w:rsid w:val="00F97955"/>
    <w:rsid w:val="00F97B84"/>
    <w:rsid w:val="00FA0A60"/>
    <w:rsid w:val="00FA0B6E"/>
    <w:rsid w:val="00FA4034"/>
    <w:rsid w:val="00FA4F87"/>
    <w:rsid w:val="00FA524D"/>
    <w:rsid w:val="00FA53CD"/>
    <w:rsid w:val="00FA544C"/>
    <w:rsid w:val="00FA5A49"/>
    <w:rsid w:val="00FA6194"/>
    <w:rsid w:val="00FA64C0"/>
    <w:rsid w:val="00FA713D"/>
    <w:rsid w:val="00FA7558"/>
    <w:rsid w:val="00FB2557"/>
    <w:rsid w:val="00FB2D78"/>
    <w:rsid w:val="00FB34AE"/>
    <w:rsid w:val="00FB545F"/>
    <w:rsid w:val="00FB5BAF"/>
    <w:rsid w:val="00FB5DDD"/>
    <w:rsid w:val="00FB6E9C"/>
    <w:rsid w:val="00FB7A43"/>
    <w:rsid w:val="00FC056B"/>
    <w:rsid w:val="00FC4255"/>
    <w:rsid w:val="00FC472D"/>
    <w:rsid w:val="00FC5026"/>
    <w:rsid w:val="00FC5C3B"/>
    <w:rsid w:val="00FC664D"/>
    <w:rsid w:val="00FC6685"/>
    <w:rsid w:val="00FC693B"/>
    <w:rsid w:val="00FD1C91"/>
    <w:rsid w:val="00FD2929"/>
    <w:rsid w:val="00FD2B8E"/>
    <w:rsid w:val="00FD40EA"/>
    <w:rsid w:val="00FD7D2D"/>
    <w:rsid w:val="00FE0755"/>
    <w:rsid w:val="00FE10E1"/>
    <w:rsid w:val="00FE1427"/>
    <w:rsid w:val="00FE23C2"/>
    <w:rsid w:val="00FE49AC"/>
    <w:rsid w:val="00FE4D8B"/>
    <w:rsid w:val="00FE554C"/>
    <w:rsid w:val="00FE6933"/>
    <w:rsid w:val="00FE6C11"/>
    <w:rsid w:val="00FE7D6D"/>
    <w:rsid w:val="00FF0687"/>
    <w:rsid w:val="00FF2859"/>
    <w:rsid w:val="00FF2CED"/>
    <w:rsid w:val="00FF304E"/>
    <w:rsid w:val="00FF34EE"/>
    <w:rsid w:val="00FF3691"/>
    <w:rsid w:val="00FF4A32"/>
    <w:rsid w:val="00FF6534"/>
    <w:rsid w:val="00FF72F4"/>
    <w:rsid w:val="00FF769E"/>
    <w:rsid w:val="00FF777A"/>
    <w:rsid w:val="00FF7C79"/>
    <w:rsid w:val="00FF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0D300"/>
  <w15:chartTrackingRefBased/>
  <w15:docId w15:val="{DA268187-3D90-4925-AF46-36BC0A43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262"/>
  </w:style>
  <w:style w:type="paragraph" w:styleId="Heading1">
    <w:name w:val="heading 1"/>
    <w:basedOn w:val="Normal"/>
    <w:link w:val="Heading1Char"/>
    <w:uiPriority w:val="9"/>
    <w:qFormat/>
    <w:rsid w:val="00890B5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3E6A6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EC7"/>
    <w:pPr>
      <w:ind w:left="720"/>
      <w:contextualSpacing/>
    </w:pPr>
  </w:style>
  <w:style w:type="paragraph" w:customStyle="1" w:styleId="Default">
    <w:name w:val="Default"/>
    <w:rsid w:val="00FF7EC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FF7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FF7EC7"/>
    <w:pPr>
      <w:spacing w:line="240" w:lineRule="auto"/>
    </w:pPr>
    <w:rPr>
      <w:sz w:val="20"/>
      <w:szCs w:val="20"/>
    </w:rPr>
  </w:style>
  <w:style w:type="character" w:customStyle="1" w:styleId="CommentTextChar">
    <w:name w:val="Comment Text Char"/>
    <w:basedOn w:val="DefaultParagraphFont"/>
    <w:link w:val="CommentText"/>
    <w:rsid w:val="00FF7EC7"/>
    <w:rPr>
      <w:sz w:val="20"/>
      <w:szCs w:val="20"/>
    </w:rPr>
  </w:style>
  <w:style w:type="character" w:customStyle="1" w:styleId="BalloonTextChar">
    <w:name w:val="Balloon Text Char"/>
    <w:basedOn w:val="DefaultParagraphFont"/>
    <w:link w:val="BalloonText"/>
    <w:uiPriority w:val="99"/>
    <w:semiHidden/>
    <w:rsid w:val="00FF7EC7"/>
    <w:rPr>
      <w:rFonts w:ascii="Segoe UI" w:hAnsi="Segoe UI" w:cs="Segoe UI"/>
      <w:sz w:val="18"/>
      <w:szCs w:val="18"/>
    </w:rPr>
  </w:style>
  <w:style w:type="paragraph" w:styleId="BalloonText">
    <w:name w:val="Balloon Text"/>
    <w:basedOn w:val="Normal"/>
    <w:link w:val="BalloonTextChar"/>
    <w:uiPriority w:val="99"/>
    <w:semiHidden/>
    <w:unhideWhenUsed/>
    <w:rsid w:val="00FF7EC7"/>
    <w:pPr>
      <w:spacing w:after="0" w:line="240" w:lineRule="auto"/>
    </w:pPr>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FF7EC7"/>
    <w:rPr>
      <w:b/>
      <w:bCs/>
      <w:sz w:val="20"/>
      <w:szCs w:val="20"/>
    </w:rPr>
  </w:style>
  <w:style w:type="paragraph" w:styleId="CommentSubject">
    <w:name w:val="annotation subject"/>
    <w:basedOn w:val="CommentText"/>
    <w:next w:val="CommentText"/>
    <w:link w:val="CommentSubjectChar"/>
    <w:uiPriority w:val="99"/>
    <w:semiHidden/>
    <w:unhideWhenUsed/>
    <w:rsid w:val="00FF7EC7"/>
    <w:rPr>
      <w:b/>
      <w:bCs/>
    </w:rPr>
  </w:style>
  <w:style w:type="paragraph" w:styleId="NormalWeb">
    <w:name w:val="Normal (Web)"/>
    <w:basedOn w:val="Normal"/>
    <w:uiPriority w:val="99"/>
    <w:unhideWhenUsed/>
    <w:rsid w:val="00FF7E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F7EC7"/>
    <w:rPr>
      <w:color w:val="0563C1" w:themeColor="hyperlink"/>
      <w:u w:val="single"/>
    </w:rPr>
  </w:style>
  <w:style w:type="paragraph" w:styleId="Header">
    <w:name w:val="header"/>
    <w:basedOn w:val="Normal"/>
    <w:link w:val="HeaderChar"/>
    <w:uiPriority w:val="99"/>
    <w:unhideWhenUsed/>
    <w:rsid w:val="00FF7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EC7"/>
  </w:style>
  <w:style w:type="paragraph" w:styleId="Footer">
    <w:name w:val="footer"/>
    <w:basedOn w:val="Normal"/>
    <w:link w:val="FooterChar"/>
    <w:uiPriority w:val="99"/>
    <w:unhideWhenUsed/>
    <w:rsid w:val="00FF7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EC7"/>
  </w:style>
  <w:style w:type="character" w:styleId="CommentReference">
    <w:name w:val="annotation reference"/>
    <w:basedOn w:val="DefaultParagraphFont"/>
    <w:semiHidden/>
    <w:rsid w:val="00DC333C"/>
    <w:rPr>
      <w:sz w:val="16"/>
      <w:szCs w:val="16"/>
    </w:rPr>
  </w:style>
  <w:style w:type="paragraph" w:styleId="Revision">
    <w:name w:val="Revision"/>
    <w:hidden/>
    <w:uiPriority w:val="99"/>
    <w:semiHidden/>
    <w:rsid w:val="006B7688"/>
    <w:pPr>
      <w:spacing w:after="0" w:line="240" w:lineRule="auto"/>
    </w:pPr>
  </w:style>
  <w:style w:type="character" w:customStyle="1" w:styleId="Heading1Char">
    <w:name w:val="Heading 1 Char"/>
    <w:basedOn w:val="DefaultParagraphFont"/>
    <w:link w:val="Heading1"/>
    <w:uiPriority w:val="9"/>
    <w:rsid w:val="00890B5D"/>
    <w:rPr>
      <w:rFonts w:ascii="Times New Roman" w:eastAsia="Times New Roman" w:hAnsi="Times New Roman" w:cs="Times New Roman"/>
      <w:b/>
      <w:bCs/>
      <w:kern w:val="36"/>
      <w:sz w:val="48"/>
      <w:szCs w:val="48"/>
    </w:rPr>
  </w:style>
  <w:style w:type="character" w:customStyle="1" w:styleId="a">
    <w:name w:val="a"/>
    <w:basedOn w:val="DefaultParagraphFont"/>
    <w:rsid w:val="00B16223"/>
  </w:style>
  <w:style w:type="character" w:styleId="FollowedHyperlink">
    <w:name w:val="FollowedHyperlink"/>
    <w:basedOn w:val="DefaultParagraphFont"/>
    <w:uiPriority w:val="99"/>
    <w:semiHidden/>
    <w:unhideWhenUsed/>
    <w:rsid w:val="00F53667"/>
    <w:rPr>
      <w:color w:val="954F72" w:themeColor="followedHyperlink"/>
      <w:u w:val="single"/>
    </w:rPr>
  </w:style>
  <w:style w:type="character" w:customStyle="1" w:styleId="articleheaderauthorsauthor">
    <w:name w:val="articleheader__authors_author"/>
    <w:basedOn w:val="DefaultParagraphFont"/>
    <w:rsid w:val="009F5793"/>
  </w:style>
  <w:style w:type="character" w:styleId="Strong">
    <w:name w:val="Strong"/>
    <w:basedOn w:val="DefaultParagraphFont"/>
    <w:uiPriority w:val="22"/>
    <w:qFormat/>
    <w:rsid w:val="009F5793"/>
    <w:rPr>
      <w:b/>
      <w:bCs/>
    </w:rPr>
  </w:style>
  <w:style w:type="character" w:customStyle="1" w:styleId="u-visually-hidden">
    <w:name w:val="u-visually-hidden"/>
    <w:basedOn w:val="DefaultParagraphFont"/>
    <w:rsid w:val="009F5793"/>
  </w:style>
  <w:style w:type="character" w:customStyle="1" w:styleId="field">
    <w:name w:val="field"/>
    <w:basedOn w:val="DefaultParagraphFont"/>
    <w:rsid w:val="009F5793"/>
  </w:style>
  <w:style w:type="paragraph" w:customStyle="1" w:styleId="pf0">
    <w:name w:val="pf0"/>
    <w:basedOn w:val="Normal"/>
    <w:rsid w:val="00456632"/>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cf01">
    <w:name w:val="cf01"/>
    <w:basedOn w:val="DefaultParagraphFont"/>
    <w:rsid w:val="00456632"/>
    <w:rPr>
      <w:rFonts w:ascii="Segoe UI" w:hAnsi="Segoe UI" w:cs="Segoe UI" w:hint="default"/>
      <w:sz w:val="18"/>
      <w:szCs w:val="18"/>
    </w:rPr>
  </w:style>
  <w:style w:type="character" w:customStyle="1" w:styleId="sciprofiles-linkname">
    <w:name w:val="sciprofiles-link__name"/>
    <w:basedOn w:val="DefaultParagraphFont"/>
    <w:rsid w:val="00635C65"/>
  </w:style>
  <w:style w:type="character" w:styleId="Emphasis">
    <w:name w:val="Emphasis"/>
    <w:basedOn w:val="DefaultParagraphFont"/>
    <w:uiPriority w:val="20"/>
    <w:qFormat/>
    <w:rsid w:val="00DE2964"/>
    <w:rPr>
      <w:i/>
      <w:iCs/>
    </w:rPr>
  </w:style>
  <w:style w:type="paragraph" w:styleId="FootnoteText">
    <w:name w:val="footnote text"/>
    <w:basedOn w:val="Normal"/>
    <w:link w:val="FootnoteTextChar"/>
    <w:uiPriority w:val="99"/>
    <w:semiHidden/>
    <w:unhideWhenUsed/>
    <w:rsid w:val="004009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09F9"/>
    <w:rPr>
      <w:sz w:val="20"/>
      <w:szCs w:val="20"/>
    </w:rPr>
  </w:style>
  <w:style w:type="character" w:styleId="FootnoteReference">
    <w:name w:val="footnote reference"/>
    <w:basedOn w:val="DefaultParagraphFont"/>
    <w:uiPriority w:val="99"/>
    <w:semiHidden/>
    <w:unhideWhenUsed/>
    <w:rsid w:val="004009F9"/>
    <w:rPr>
      <w:vertAlign w:val="superscript"/>
    </w:rPr>
  </w:style>
  <w:style w:type="character" w:customStyle="1" w:styleId="UnresolvedMention1">
    <w:name w:val="Unresolved Mention1"/>
    <w:basedOn w:val="DefaultParagraphFont"/>
    <w:uiPriority w:val="99"/>
    <w:semiHidden/>
    <w:unhideWhenUsed/>
    <w:rsid w:val="0078139E"/>
    <w:rPr>
      <w:color w:val="605E5C"/>
      <w:shd w:val="clear" w:color="auto" w:fill="E1DFDD"/>
    </w:rPr>
  </w:style>
  <w:style w:type="character" w:customStyle="1" w:styleId="text">
    <w:name w:val="text"/>
    <w:basedOn w:val="DefaultParagraphFont"/>
    <w:rsid w:val="00252346"/>
  </w:style>
  <w:style w:type="character" w:customStyle="1" w:styleId="author-ref">
    <w:name w:val="author-ref"/>
    <w:basedOn w:val="DefaultParagraphFont"/>
    <w:rsid w:val="00252346"/>
  </w:style>
  <w:style w:type="character" w:customStyle="1" w:styleId="title-text">
    <w:name w:val="title-text"/>
    <w:basedOn w:val="DefaultParagraphFont"/>
    <w:rsid w:val="00252346"/>
  </w:style>
  <w:style w:type="character" w:customStyle="1" w:styleId="UnresolvedMention2">
    <w:name w:val="Unresolved Mention2"/>
    <w:basedOn w:val="DefaultParagraphFont"/>
    <w:uiPriority w:val="99"/>
    <w:semiHidden/>
    <w:unhideWhenUsed/>
    <w:rsid w:val="00A370DC"/>
    <w:rPr>
      <w:color w:val="605E5C"/>
      <w:shd w:val="clear" w:color="auto" w:fill="E1DFDD"/>
    </w:rPr>
  </w:style>
  <w:style w:type="character" w:customStyle="1" w:styleId="UnresolvedMention3">
    <w:name w:val="Unresolved Mention3"/>
    <w:basedOn w:val="DefaultParagraphFont"/>
    <w:uiPriority w:val="99"/>
    <w:semiHidden/>
    <w:unhideWhenUsed/>
    <w:rsid w:val="00BB5EF8"/>
    <w:rPr>
      <w:color w:val="605E5C"/>
      <w:shd w:val="clear" w:color="auto" w:fill="E1DFDD"/>
    </w:rPr>
  </w:style>
  <w:style w:type="character" w:customStyle="1" w:styleId="cf11">
    <w:name w:val="cf11"/>
    <w:basedOn w:val="DefaultParagraphFont"/>
    <w:rsid w:val="00D56AA1"/>
    <w:rPr>
      <w:rFonts w:ascii="Segoe UI" w:hAnsi="Segoe UI" w:cs="Segoe UI" w:hint="default"/>
      <w:sz w:val="18"/>
      <w:szCs w:val="18"/>
      <w:highlight w:val="yellow"/>
    </w:rPr>
  </w:style>
  <w:style w:type="character" w:customStyle="1" w:styleId="anchor-text">
    <w:name w:val="anchor-text"/>
    <w:basedOn w:val="DefaultParagraphFont"/>
    <w:rsid w:val="00362D41"/>
  </w:style>
  <w:style w:type="character" w:styleId="LineNumber">
    <w:name w:val="line number"/>
    <w:basedOn w:val="DefaultParagraphFont"/>
    <w:uiPriority w:val="99"/>
    <w:semiHidden/>
    <w:unhideWhenUsed/>
    <w:rsid w:val="005A1A25"/>
  </w:style>
  <w:style w:type="character" w:styleId="UnresolvedMention">
    <w:name w:val="Unresolved Mention"/>
    <w:basedOn w:val="DefaultParagraphFont"/>
    <w:uiPriority w:val="99"/>
    <w:semiHidden/>
    <w:unhideWhenUsed/>
    <w:rsid w:val="003E6A6B"/>
    <w:rPr>
      <w:color w:val="605E5C"/>
      <w:shd w:val="clear" w:color="auto" w:fill="E1DFDD"/>
    </w:rPr>
  </w:style>
  <w:style w:type="character" w:customStyle="1" w:styleId="Heading4Char">
    <w:name w:val="Heading 4 Char"/>
    <w:basedOn w:val="DefaultParagraphFont"/>
    <w:link w:val="Heading4"/>
    <w:uiPriority w:val="9"/>
    <w:semiHidden/>
    <w:rsid w:val="003E6A6B"/>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331704">
      <w:bodyDiv w:val="1"/>
      <w:marLeft w:val="0"/>
      <w:marRight w:val="0"/>
      <w:marTop w:val="0"/>
      <w:marBottom w:val="0"/>
      <w:divBdr>
        <w:top w:val="none" w:sz="0" w:space="0" w:color="auto"/>
        <w:left w:val="none" w:sz="0" w:space="0" w:color="auto"/>
        <w:bottom w:val="none" w:sz="0" w:space="0" w:color="auto"/>
        <w:right w:val="none" w:sz="0" w:space="0" w:color="auto"/>
      </w:divBdr>
    </w:div>
    <w:div w:id="308482699">
      <w:bodyDiv w:val="1"/>
      <w:marLeft w:val="0"/>
      <w:marRight w:val="0"/>
      <w:marTop w:val="0"/>
      <w:marBottom w:val="0"/>
      <w:divBdr>
        <w:top w:val="none" w:sz="0" w:space="0" w:color="auto"/>
        <w:left w:val="none" w:sz="0" w:space="0" w:color="auto"/>
        <w:bottom w:val="none" w:sz="0" w:space="0" w:color="auto"/>
        <w:right w:val="none" w:sz="0" w:space="0" w:color="auto"/>
      </w:divBdr>
      <w:divsChild>
        <w:div w:id="151411719">
          <w:marLeft w:val="547"/>
          <w:marRight w:val="0"/>
          <w:marTop w:val="0"/>
          <w:marBottom w:val="0"/>
          <w:divBdr>
            <w:top w:val="none" w:sz="0" w:space="0" w:color="auto"/>
            <w:left w:val="none" w:sz="0" w:space="0" w:color="auto"/>
            <w:bottom w:val="none" w:sz="0" w:space="0" w:color="auto"/>
            <w:right w:val="none" w:sz="0" w:space="0" w:color="auto"/>
          </w:divBdr>
        </w:div>
      </w:divsChild>
    </w:div>
    <w:div w:id="453864527">
      <w:bodyDiv w:val="1"/>
      <w:marLeft w:val="0"/>
      <w:marRight w:val="0"/>
      <w:marTop w:val="0"/>
      <w:marBottom w:val="0"/>
      <w:divBdr>
        <w:top w:val="none" w:sz="0" w:space="0" w:color="auto"/>
        <w:left w:val="none" w:sz="0" w:space="0" w:color="auto"/>
        <w:bottom w:val="none" w:sz="0" w:space="0" w:color="auto"/>
        <w:right w:val="none" w:sz="0" w:space="0" w:color="auto"/>
      </w:divBdr>
      <w:divsChild>
        <w:div w:id="693306869">
          <w:marLeft w:val="547"/>
          <w:marRight w:val="0"/>
          <w:marTop w:val="0"/>
          <w:marBottom w:val="0"/>
          <w:divBdr>
            <w:top w:val="none" w:sz="0" w:space="0" w:color="auto"/>
            <w:left w:val="none" w:sz="0" w:space="0" w:color="auto"/>
            <w:bottom w:val="none" w:sz="0" w:space="0" w:color="auto"/>
            <w:right w:val="none" w:sz="0" w:space="0" w:color="auto"/>
          </w:divBdr>
        </w:div>
      </w:divsChild>
    </w:div>
    <w:div w:id="649677311">
      <w:bodyDiv w:val="1"/>
      <w:marLeft w:val="0"/>
      <w:marRight w:val="0"/>
      <w:marTop w:val="0"/>
      <w:marBottom w:val="0"/>
      <w:divBdr>
        <w:top w:val="none" w:sz="0" w:space="0" w:color="auto"/>
        <w:left w:val="none" w:sz="0" w:space="0" w:color="auto"/>
        <w:bottom w:val="none" w:sz="0" w:space="0" w:color="auto"/>
        <w:right w:val="none" w:sz="0" w:space="0" w:color="auto"/>
      </w:divBdr>
    </w:div>
    <w:div w:id="684286465">
      <w:bodyDiv w:val="1"/>
      <w:marLeft w:val="0"/>
      <w:marRight w:val="0"/>
      <w:marTop w:val="0"/>
      <w:marBottom w:val="0"/>
      <w:divBdr>
        <w:top w:val="none" w:sz="0" w:space="0" w:color="auto"/>
        <w:left w:val="none" w:sz="0" w:space="0" w:color="auto"/>
        <w:bottom w:val="none" w:sz="0" w:space="0" w:color="auto"/>
        <w:right w:val="none" w:sz="0" w:space="0" w:color="auto"/>
      </w:divBdr>
    </w:div>
    <w:div w:id="719671414">
      <w:bodyDiv w:val="1"/>
      <w:marLeft w:val="0"/>
      <w:marRight w:val="0"/>
      <w:marTop w:val="0"/>
      <w:marBottom w:val="0"/>
      <w:divBdr>
        <w:top w:val="none" w:sz="0" w:space="0" w:color="auto"/>
        <w:left w:val="none" w:sz="0" w:space="0" w:color="auto"/>
        <w:bottom w:val="none" w:sz="0" w:space="0" w:color="auto"/>
        <w:right w:val="none" w:sz="0" w:space="0" w:color="auto"/>
      </w:divBdr>
    </w:div>
    <w:div w:id="749698881">
      <w:bodyDiv w:val="1"/>
      <w:marLeft w:val="0"/>
      <w:marRight w:val="0"/>
      <w:marTop w:val="0"/>
      <w:marBottom w:val="0"/>
      <w:divBdr>
        <w:top w:val="none" w:sz="0" w:space="0" w:color="auto"/>
        <w:left w:val="none" w:sz="0" w:space="0" w:color="auto"/>
        <w:bottom w:val="none" w:sz="0" w:space="0" w:color="auto"/>
        <w:right w:val="none" w:sz="0" w:space="0" w:color="auto"/>
      </w:divBdr>
    </w:div>
    <w:div w:id="926303786">
      <w:bodyDiv w:val="1"/>
      <w:marLeft w:val="0"/>
      <w:marRight w:val="0"/>
      <w:marTop w:val="0"/>
      <w:marBottom w:val="0"/>
      <w:divBdr>
        <w:top w:val="none" w:sz="0" w:space="0" w:color="auto"/>
        <w:left w:val="none" w:sz="0" w:space="0" w:color="auto"/>
        <w:bottom w:val="none" w:sz="0" w:space="0" w:color="auto"/>
        <w:right w:val="none" w:sz="0" w:space="0" w:color="auto"/>
      </w:divBdr>
    </w:div>
    <w:div w:id="960110715">
      <w:bodyDiv w:val="1"/>
      <w:marLeft w:val="0"/>
      <w:marRight w:val="0"/>
      <w:marTop w:val="0"/>
      <w:marBottom w:val="0"/>
      <w:divBdr>
        <w:top w:val="none" w:sz="0" w:space="0" w:color="auto"/>
        <w:left w:val="none" w:sz="0" w:space="0" w:color="auto"/>
        <w:bottom w:val="none" w:sz="0" w:space="0" w:color="auto"/>
        <w:right w:val="none" w:sz="0" w:space="0" w:color="auto"/>
      </w:divBdr>
    </w:div>
    <w:div w:id="1068260514">
      <w:bodyDiv w:val="1"/>
      <w:marLeft w:val="0"/>
      <w:marRight w:val="0"/>
      <w:marTop w:val="0"/>
      <w:marBottom w:val="0"/>
      <w:divBdr>
        <w:top w:val="none" w:sz="0" w:space="0" w:color="auto"/>
        <w:left w:val="none" w:sz="0" w:space="0" w:color="auto"/>
        <w:bottom w:val="none" w:sz="0" w:space="0" w:color="auto"/>
        <w:right w:val="none" w:sz="0" w:space="0" w:color="auto"/>
      </w:divBdr>
    </w:div>
    <w:div w:id="1106733435">
      <w:bodyDiv w:val="1"/>
      <w:marLeft w:val="0"/>
      <w:marRight w:val="0"/>
      <w:marTop w:val="0"/>
      <w:marBottom w:val="0"/>
      <w:divBdr>
        <w:top w:val="none" w:sz="0" w:space="0" w:color="auto"/>
        <w:left w:val="none" w:sz="0" w:space="0" w:color="auto"/>
        <w:bottom w:val="none" w:sz="0" w:space="0" w:color="auto"/>
        <w:right w:val="none" w:sz="0" w:space="0" w:color="auto"/>
      </w:divBdr>
      <w:divsChild>
        <w:div w:id="1119452954">
          <w:marLeft w:val="0"/>
          <w:marRight w:val="0"/>
          <w:marTop w:val="0"/>
          <w:marBottom w:val="0"/>
          <w:divBdr>
            <w:top w:val="none" w:sz="0" w:space="0" w:color="auto"/>
            <w:left w:val="none" w:sz="0" w:space="0" w:color="auto"/>
            <w:bottom w:val="none" w:sz="0" w:space="0" w:color="auto"/>
            <w:right w:val="none" w:sz="0" w:space="0" w:color="auto"/>
          </w:divBdr>
          <w:divsChild>
            <w:div w:id="1779106124">
              <w:marLeft w:val="480"/>
              <w:marRight w:val="0"/>
              <w:marTop w:val="0"/>
              <w:marBottom w:val="0"/>
              <w:divBdr>
                <w:top w:val="none" w:sz="0" w:space="0" w:color="auto"/>
                <w:left w:val="none" w:sz="0" w:space="0" w:color="auto"/>
                <w:bottom w:val="none" w:sz="0" w:space="0" w:color="auto"/>
                <w:right w:val="none" w:sz="0" w:space="0" w:color="auto"/>
              </w:divBdr>
              <w:divsChild>
                <w:div w:id="11255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85771">
      <w:bodyDiv w:val="1"/>
      <w:marLeft w:val="0"/>
      <w:marRight w:val="0"/>
      <w:marTop w:val="0"/>
      <w:marBottom w:val="0"/>
      <w:divBdr>
        <w:top w:val="none" w:sz="0" w:space="0" w:color="auto"/>
        <w:left w:val="none" w:sz="0" w:space="0" w:color="auto"/>
        <w:bottom w:val="none" w:sz="0" w:space="0" w:color="auto"/>
        <w:right w:val="none" w:sz="0" w:space="0" w:color="auto"/>
      </w:divBdr>
    </w:div>
    <w:div w:id="1180000962">
      <w:bodyDiv w:val="1"/>
      <w:marLeft w:val="0"/>
      <w:marRight w:val="0"/>
      <w:marTop w:val="0"/>
      <w:marBottom w:val="0"/>
      <w:divBdr>
        <w:top w:val="none" w:sz="0" w:space="0" w:color="auto"/>
        <w:left w:val="none" w:sz="0" w:space="0" w:color="auto"/>
        <w:bottom w:val="none" w:sz="0" w:space="0" w:color="auto"/>
        <w:right w:val="none" w:sz="0" w:space="0" w:color="auto"/>
      </w:divBdr>
    </w:div>
    <w:div w:id="1246113609">
      <w:bodyDiv w:val="1"/>
      <w:marLeft w:val="0"/>
      <w:marRight w:val="0"/>
      <w:marTop w:val="0"/>
      <w:marBottom w:val="0"/>
      <w:divBdr>
        <w:top w:val="none" w:sz="0" w:space="0" w:color="auto"/>
        <w:left w:val="none" w:sz="0" w:space="0" w:color="auto"/>
        <w:bottom w:val="none" w:sz="0" w:space="0" w:color="auto"/>
        <w:right w:val="none" w:sz="0" w:space="0" w:color="auto"/>
      </w:divBdr>
      <w:divsChild>
        <w:div w:id="858277611">
          <w:marLeft w:val="0"/>
          <w:marRight w:val="0"/>
          <w:marTop w:val="0"/>
          <w:marBottom w:val="0"/>
          <w:divBdr>
            <w:top w:val="none" w:sz="0" w:space="0" w:color="auto"/>
            <w:left w:val="none" w:sz="0" w:space="0" w:color="auto"/>
            <w:bottom w:val="none" w:sz="0" w:space="0" w:color="auto"/>
            <w:right w:val="none" w:sz="0" w:space="0" w:color="auto"/>
          </w:divBdr>
          <w:divsChild>
            <w:div w:id="2072846283">
              <w:marLeft w:val="480"/>
              <w:marRight w:val="0"/>
              <w:marTop w:val="0"/>
              <w:marBottom w:val="0"/>
              <w:divBdr>
                <w:top w:val="none" w:sz="0" w:space="0" w:color="auto"/>
                <w:left w:val="none" w:sz="0" w:space="0" w:color="auto"/>
                <w:bottom w:val="none" w:sz="0" w:space="0" w:color="auto"/>
                <w:right w:val="none" w:sz="0" w:space="0" w:color="auto"/>
              </w:divBdr>
              <w:divsChild>
                <w:div w:id="39435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72214">
      <w:bodyDiv w:val="1"/>
      <w:marLeft w:val="0"/>
      <w:marRight w:val="0"/>
      <w:marTop w:val="0"/>
      <w:marBottom w:val="0"/>
      <w:divBdr>
        <w:top w:val="none" w:sz="0" w:space="0" w:color="auto"/>
        <w:left w:val="none" w:sz="0" w:space="0" w:color="auto"/>
        <w:bottom w:val="none" w:sz="0" w:space="0" w:color="auto"/>
        <w:right w:val="none" w:sz="0" w:space="0" w:color="auto"/>
      </w:divBdr>
    </w:div>
    <w:div w:id="1357463573">
      <w:bodyDiv w:val="1"/>
      <w:marLeft w:val="0"/>
      <w:marRight w:val="0"/>
      <w:marTop w:val="0"/>
      <w:marBottom w:val="0"/>
      <w:divBdr>
        <w:top w:val="none" w:sz="0" w:space="0" w:color="auto"/>
        <w:left w:val="none" w:sz="0" w:space="0" w:color="auto"/>
        <w:bottom w:val="none" w:sz="0" w:space="0" w:color="auto"/>
        <w:right w:val="none" w:sz="0" w:space="0" w:color="auto"/>
      </w:divBdr>
    </w:div>
    <w:div w:id="1373310378">
      <w:bodyDiv w:val="1"/>
      <w:marLeft w:val="0"/>
      <w:marRight w:val="0"/>
      <w:marTop w:val="0"/>
      <w:marBottom w:val="0"/>
      <w:divBdr>
        <w:top w:val="none" w:sz="0" w:space="0" w:color="auto"/>
        <w:left w:val="none" w:sz="0" w:space="0" w:color="auto"/>
        <w:bottom w:val="none" w:sz="0" w:space="0" w:color="auto"/>
        <w:right w:val="none" w:sz="0" w:space="0" w:color="auto"/>
      </w:divBdr>
      <w:divsChild>
        <w:div w:id="1622834463">
          <w:marLeft w:val="0"/>
          <w:marRight w:val="0"/>
          <w:marTop w:val="100"/>
          <w:marBottom w:val="100"/>
          <w:divBdr>
            <w:top w:val="none" w:sz="0" w:space="0" w:color="auto"/>
            <w:left w:val="none" w:sz="0" w:space="0" w:color="auto"/>
            <w:bottom w:val="none" w:sz="0" w:space="0" w:color="auto"/>
            <w:right w:val="none" w:sz="0" w:space="0" w:color="auto"/>
          </w:divBdr>
          <w:divsChild>
            <w:div w:id="1483540945">
              <w:marLeft w:val="0"/>
              <w:marRight w:val="0"/>
              <w:marTop w:val="0"/>
              <w:marBottom w:val="0"/>
              <w:divBdr>
                <w:top w:val="none" w:sz="0" w:space="0" w:color="auto"/>
                <w:left w:val="none" w:sz="0" w:space="0" w:color="auto"/>
                <w:bottom w:val="none" w:sz="0" w:space="0" w:color="auto"/>
                <w:right w:val="none" w:sz="0" w:space="0" w:color="auto"/>
              </w:divBdr>
              <w:divsChild>
                <w:div w:id="2081630897">
                  <w:marLeft w:val="480"/>
                  <w:marRight w:val="0"/>
                  <w:marTop w:val="0"/>
                  <w:marBottom w:val="0"/>
                  <w:divBdr>
                    <w:top w:val="none" w:sz="0" w:space="0" w:color="auto"/>
                    <w:left w:val="none" w:sz="0" w:space="0" w:color="auto"/>
                    <w:bottom w:val="none" w:sz="0" w:space="0" w:color="auto"/>
                    <w:right w:val="none" w:sz="0" w:space="0" w:color="auto"/>
                  </w:divBdr>
                  <w:divsChild>
                    <w:div w:id="37427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36420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1393623110">
      <w:bodyDiv w:val="1"/>
      <w:marLeft w:val="0"/>
      <w:marRight w:val="0"/>
      <w:marTop w:val="0"/>
      <w:marBottom w:val="0"/>
      <w:divBdr>
        <w:top w:val="none" w:sz="0" w:space="0" w:color="auto"/>
        <w:left w:val="none" w:sz="0" w:space="0" w:color="auto"/>
        <w:bottom w:val="none" w:sz="0" w:space="0" w:color="auto"/>
        <w:right w:val="none" w:sz="0" w:space="0" w:color="auto"/>
      </w:divBdr>
    </w:div>
    <w:div w:id="1584531562">
      <w:bodyDiv w:val="1"/>
      <w:marLeft w:val="0"/>
      <w:marRight w:val="0"/>
      <w:marTop w:val="0"/>
      <w:marBottom w:val="0"/>
      <w:divBdr>
        <w:top w:val="none" w:sz="0" w:space="0" w:color="auto"/>
        <w:left w:val="none" w:sz="0" w:space="0" w:color="auto"/>
        <w:bottom w:val="none" w:sz="0" w:space="0" w:color="auto"/>
        <w:right w:val="none" w:sz="0" w:space="0" w:color="auto"/>
      </w:divBdr>
    </w:div>
    <w:div w:id="1754082195">
      <w:bodyDiv w:val="1"/>
      <w:marLeft w:val="0"/>
      <w:marRight w:val="0"/>
      <w:marTop w:val="0"/>
      <w:marBottom w:val="0"/>
      <w:divBdr>
        <w:top w:val="none" w:sz="0" w:space="0" w:color="auto"/>
        <w:left w:val="none" w:sz="0" w:space="0" w:color="auto"/>
        <w:bottom w:val="none" w:sz="0" w:space="0" w:color="auto"/>
        <w:right w:val="none" w:sz="0" w:space="0" w:color="auto"/>
      </w:divBdr>
    </w:div>
    <w:div w:id="1825664997">
      <w:bodyDiv w:val="1"/>
      <w:marLeft w:val="0"/>
      <w:marRight w:val="0"/>
      <w:marTop w:val="0"/>
      <w:marBottom w:val="0"/>
      <w:divBdr>
        <w:top w:val="none" w:sz="0" w:space="0" w:color="auto"/>
        <w:left w:val="none" w:sz="0" w:space="0" w:color="auto"/>
        <w:bottom w:val="none" w:sz="0" w:space="0" w:color="auto"/>
        <w:right w:val="none" w:sz="0" w:space="0" w:color="auto"/>
      </w:divBdr>
    </w:div>
    <w:div w:id="183031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giar.org/funder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6046271AD74974896D1EA5E056F97C0" ma:contentTypeVersion="13" ma:contentTypeDescription="Create a new document." ma:contentTypeScope="" ma:versionID="c3e4c36187341cacfb6821f06642317e">
  <xsd:schema xmlns:xsd="http://www.w3.org/2001/XMLSchema" xmlns:xs="http://www.w3.org/2001/XMLSchema" xmlns:p="http://schemas.microsoft.com/office/2006/metadata/properties" xmlns:ns3="e69f266a-cb43-42ad-b68a-fe027578bc29" xmlns:ns4="e9f70150-a9d9-467b-9924-d295da5ca2f3" targetNamespace="http://schemas.microsoft.com/office/2006/metadata/properties" ma:root="true" ma:fieldsID="f52c7fd6badf0a80ab756716b8b76e6b" ns3:_="" ns4:_="">
    <xsd:import namespace="e69f266a-cb43-42ad-b68a-fe027578bc29"/>
    <xsd:import namespace="e9f70150-a9d9-467b-9924-d295da5ca2f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9f266a-cb43-42ad-b68a-fe027578bc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f70150-a9d9-467b-9924-d295da5ca2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B87AFD-7F08-4BD0-8541-1A679E1AA1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89D835-5C58-49F6-A8B4-6F187673582C}">
  <ds:schemaRefs>
    <ds:schemaRef ds:uri="http://schemas.openxmlformats.org/officeDocument/2006/bibliography"/>
  </ds:schemaRefs>
</ds:datastoreItem>
</file>

<file path=customXml/itemProps3.xml><?xml version="1.0" encoding="utf-8"?>
<ds:datastoreItem xmlns:ds="http://schemas.openxmlformats.org/officeDocument/2006/customXml" ds:itemID="{FB76F966-9302-49C0-A4D3-F2B34C00A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9f266a-cb43-42ad-b68a-fe027578bc29"/>
    <ds:schemaRef ds:uri="e9f70150-a9d9-467b-9924-d295da5ca2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3B67BD-4881-469D-B9E2-AE0AB87807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Hazrat (WorldFish)</dc:creator>
  <cp:keywords/>
  <dc:description/>
  <cp:lastModifiedBy>Ali, Hazrat (WorldFish)</cp:lastModifiedBy>
  <cp:revision>9</cp:revision>
  <dcterms:created xsi:type="dcterms:W3CDTF">2025-08-01T06:19:00Z</dcterms:created>
  <dcterms:modified xsi:type="dcterms:W3CDTF">2025-08-05T14:10:00Z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0x010100D6046271AD74974896D1EA5E056F97C0</vt:lpwstr>
  </property>
</Properties>
</file>