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B7095" w14:textId="0DE5C023" w:rsidR="00524A28" w:rsidRPr="00931975" w:rsidRDefault="00524A28" w:rsidP="008C3903">
      <w:pPr>
        <w:spacing w:after="0" w:line="480" w:lineRule="auto"/>
        <w:rPr>
          <w:rFonts w:ascii="Times New Roman" w:hAnsi="Times New Roman" w:cs="Times New Roman"/>
          <w:b/>
          <w:bCs/>
          <w:sz w:val="24"/>
          <w:szCs w:val="24"/>
          <w:lang w:val="en-US"/>
        </w:rPr>
      </w:pPr>
      <w:r w:rsidRPr="00931975">
        <w:rPr>
          <w:rFonts w:ascii="Times New Roman" w:hAnsi="Times New Roman" w:cs="Times New Roman"/>
          <w:b/>
          <w:bCs/>
          <w:sz w:val="24"/>
          <w:szCs w:val="24"/>
          <w:lang w:val="en-US"/>
        </w:rPr>
        <w:t xml:space="preserve">Methods to evaluate community food hubs in high-income countries: a scoping review   </w:t>
      </w:r>
    </w:p>
    <w:p w14:paraId="0B7DF637" w14:textId="517136E5" w:rsidR="00A379EF" w:rsidRPr="00931975" w:rsidRDefault="00F551B2" w:rsidP="008C3903">
      <w:pPr>
        <w:spacing w:after="0" w:line="480" w:lineRule="auto"/>
        <w:rPr>
          <w:rFonts w:ascii="Times New Roman" w:hAnsi="Times New Roman" w:cs="Times New Roman"/>
          <w:sz w:val="24"/>
          <w:szCs w:val="24"/>
          <w:lang w:val="en-US"/>
        </w:rPr>
      </w:pPr>
      <w:r w:rsidRPr="00931975">
        <w:rPr>
          <w:rFonts w:ascii="Times New Roman" w:hAnsi="Times New Roman" w:cs="Times New Roman"/>
          <w:sz w:val="24"/>
          <w:szCs w:val="24"/>
          <w:lang w:val="en-US"/>
        </w:rPr>
        <w:t xml:space="preserve">Journal: </w:t>
      </w:r>
      <w:r w:rsidR="00524A28" w:rsidRPr="00931975">
        <w:rPr>
          <w:rFonts w:ascii="Times New Roman" w:hAnsi="Times New Roman" w:cs="Times New Roman"/>
          <w:sz w:val="24"/>
          <w:szCs w:val="24"/>
          <w:lang w:val="en-US"/>
        </w:rPr>
        <w:t>Food Security</w:t>
      </w:r>
    </w:p>
    <w:p w14:paraId="050DAB11" w14:textId="40C2769F" w:rsidR="00524A28" w:rsidRPr="00931975" w:rsidRDefault="00216418" w:rsidP="008C3903">
      <w:pPr>
        <w:spacing w:after="0" w:line="480" w:lineRule="auto"/>
        <w:rPr>
          <w:rFonts w:ascii="Times New Roman" w:hAnsi="Times New Roman" w:cs="Times New Roman"/>
          <w:sz w:val="24"/>
          <w:szCs w:val="24"/>
          <w:lang w:val="en-US"/>
        </w:rPr>
      </w:pPr>
      <w:r w:rsidRPr="00931975">
        <w:rPr>
          <w:rFonts w:ascii="Times New Roman" w:hAnsi="Times New Roman" w:cs="Times New Roman"/>
          <w:sz w:val="24"/>
          <w:szCs w:val="24"/>
          <w:lang w:val="en-US"/>
        </w:rPr>
        <w:t xml:space="preserve">Authors: </w:t>
      </w:r>
      <w:r w:rsidR="00F551B2" w:rsidRPr="00931975">
        <w:rPr>
          <w:rFonts w:ascii="Times New Roman" w:hAnsi="Times New Roman" w:cs="Times New Roman"/>
          <w:sz w:val="24"/>
          <w:szCs w:val="24"/>
          <w:lang w:val="en-US"/>
        </w:rPr>
        <w:t xml:space="preserve">Kate Wingrove, Penelope Love, Kristy A Bolton, </w:t>
      </w:r>
      <w:r w:rsidR="00BE5900" w:rsidRPr="00931975">
        <w:rPr>
          <w:rFonts w:ascii="Times New Roman" w:hAnsi="Times New Roman" w:cs="Times New Roman"/>
          <w:sz w:val="24"/>
          <w:szCs w:val="24"/>
          <w:lang w:val="en-US"/>
        </w:rPr>
        <w:t>Patricia Ribeiro de Melo</w:t>
      </w:r>
      <w:r w:rsidR="00B17F87" w:rsidRPr="00931975">
        <w:rPr>
          <w:rFonts w:ascii="Times New Roman" w:hAnsi="Times New Roman" w:cs="Times New Roman"/>
          <w:sz w:val="24"/>
          <w:szCs w:val="24"/>
          <w:lang w:val="en-US"/>
        </w:rPr>
        <w:t>, Erica Reeve</w:t>
      </w:r>
      <w:r w:rsidR="00D37C6E" w:rsidRPr="00931975">
        <w:rPr>
          <w:rFonts w:ascii="Times New Roman" w:hAnsi="Times New Roman" w:cs="Times New Roman"/>
          <w:sz w:val="24"/>
          <w:szCs w:val="24"/>
          <w:lang w:val="en-US"/>
        </w:rPr>
        <w:t xml:space="preserve">, </w:t>
      </w:r>
      <w:r w:rsidR="00D37C6E" w:rsidRPr="00931975">
        <w:rPr>
          <w:rFonts w:ascii="Times New Roman" w:hAnsi="Times New Roman" w:cs="Times New Roman"/>
          <w:sz w:val="24"/>
          <w:szCs w:val="24"/>
        </w:rPr>
        <w:t xml:space="preserve">Colin Bell, </w:t>
      </w:r>
      <w:r w:rsidR="00843951" w:rsidRPr="00931975">
        <w:rPr>
          <w:rFonts w:ascii="Times New Roman" w:hAnsi="Times New Roman" w:cs="Times New Roman"/>
          <w:sz w:val="24"/>
          <w:szCs w:val="24"/>
        </w:rPr>
        <w:t xml:space="preserve">Gary Sacks, </w:t>
      </w:r>
      <w:r w:rsidR="00BD6D69" w:rsidRPr="00931975">
        <w:rPr>
          <w:rFonts w:ascii="Times New Roman" w:hAnsi="Times New Roman" w:cs="Times New Roman"/>
          <w:sz w:val="24"/>
          <w:szCs w:val="24"/>
        </w:rPr>
        <w:t xml:space="preserve">Vivien Yii, </w:t>
      </w:r>
      <w:r w:rsidR="002A4478" w:rsidRPr="00931975">
        <w:rPr>
          <w:rFonts w:ascii="Times New Roman" w:hAnsi="Times New Roman" w:cs="Times New Roman"/>
          <w:sz w:val="24"/>
          <w:szCs w:val="24"/>
        </w:rPr>
        <w:t xml:space="preserve">Anjali Parsot, </w:t>
      </w:r>
      <w:r w:rsidR="00027A2A" w:rsidRPr="00931975">
        <w:rPr>
          <w:rFonts w:ascii="Times New Roman" w:hAnsi="Times New Roman" w:cs="Times New Roman"/>
          <w:sz w:val="24"/>
          <w:szCs w:val="24"/>
        </w:rPr>
        <w:t>Dheepa Jeyapalan</w:t>
      </w:r>
      <w:r w:rsidR="00547708" w:rsidRPr="00931975">
        <w:rPr>
          <w:rFonts w:ascii="Times New Roman" w:hAnsi="Times New Roman" w:cs="Times New Roman"/>
          <w:sz w:val="24"/>
          <w:szCs w:val="24"/>
        </w:rPr>
        <w:t>, Rebecca Lindberg.</w:t>
      </w:r>
    </w:p>
    <w:p w14:paraId="1F8D0BD3" w14:textId="661B24F3" w:rsidR="00216418" w:rsidRPr="00931975" w:rsidRDefault="00216418" w:rsidP="008C3903">
      <w:pPr>
        <w:spacing w:after="0" w:line="480" w:lineRule="auto"/>
        <w:rPr>
          <w:rFonts w:ascii="Times New Roman" w:hAnsi="Times New Roman" w:cs="Times New Roman"/>
          <w:sz w:val="24"/>
          <w:szCs w:val="24"/>
          <w:lang w:val="en-US"/>
        </w:rPr>
      </w:pPr>
      <w:r w:rsidRPr="00931975">
        <w:rPr>
          <w:rFonts w:ascii="Times New Roman" w:hAnsi="Times New Roman" w:cs="Times New Roman"/>
          <w:sz w:val="24"/>
          <w:szCs w:val="24"/>
          <w:lang w:val="en-US"/>
        </w:rPr>
        <w:t>Corresponding author:</w:t>
      </w:r>
      <w:r w:rsidRPr="00931975">
        <w:rPr>
          <w:rFonts w:ascii="Times New Roman" w:hAnsi="Times New Roman" w:cs="Times New Roman"/>
          <w:b/>
          <w:bCs/>
          <w:sz w:val="24"/>
          <w:szCs w:val="24"/>
          <w:lang w:val="en-US"/>
        </w:rPr>
        <w:t xml:space="preserve"> </w:t>
      </w:r>
      <w:r w:rsidR="00453083" w:rsidRPr="00931975">
        <w:rPr>
          <w:rFonts w:ascii="Times New Roman" w:hAnsi="Times New Roman" w:cs="Times New Roman"/>
          <w:sz w:val="24"/>
          <w:szCs w:val="24"/>
          <w:lang w:val="en-US"/>
        </w:rPr>
        <w:t xml:space="preserve">Rebecca Lindberg, PhD. Senior Lecturer, Institute for Physical Activity and Nutrition (IPAN), School of Exercise and Nutrition Sciences, Deakin University. Email: </w:t>
      </w:r>
      <w:hyperlink r:id="rId12" w:history="1">
        <w:r w:rsidR="00453083" w:rsidRPr="00931975">
          <w:rPr>
            <w:rStyle w:val="Hyperlink"/>
            <w:rFonts w:ascii="Times New Roman" w:hAnsi="Times New Roman" w:cs="Times New Roman"/>
            <w:sz w:val="24"/>
            <w:szCs w:val="24"/>
            <w:lang w:val="en-US"/>
          </w:rPr>
          <w:t>r.lindberg@deakin.edu.au</w:t>
        </w:r>
      </w:hyperlink>
      <w:r w:rsidR="00453083" w:rsidRPr="00931975">
        <w:rPr>
          <w:rFonts w:ascii="Times New Roman" w:hAnsi="Times New Roman" w:cs="Times New Roman"/>
          <w:sz w:val="24"/>
          <w:szCs w:val="24"/>
          <w:lang w:val="en-US"/>
        </w:rPr>
        <w:t xml:space="preserve">  </w:t>
      </w:r>
    </w:p>
    <w:p w14:paraId="00A3CF88" w14:textId="77777777" w:rsidR="00EC41ED" w:rsidRDefault="00EC41ED">
      <w:pPr>
        <w:rPr>
          <w:rFonts w:ascii="Arial" w:hAnsi="Arial" w:cs="Arial"/>
          <w:b/>
          <w:bCs/>
          <w:lang w:val="en-US"/>
        </w:rPr>
      </w:pPr>
      <w:r>
        <w:rPr>
          <w:rFonts w:ascii="Arial" w:hAnsi="Arial" w:cs="Arial"/>
          <w:b/>
          <w:bCs/>
          <w:lang w:val="en-US"/>
        </w:rPr>
        <w:br w:type="page"/>
      </w:r>
    </w:p>
    <w:p w14:paraId="6BBAA7CB" w14:textId="75817EC3" w:rsidR="00DD683A" w:rsidRPr="009D5C34" w:rsidRDefault="00853846" w:rsidP="00022948">
      <w:pPr>
        <w:rPr>
          <w:rFonts w:ascii="Times New Roman" w:hAnsi="Times New Roman" w:cs="Times New Roman"/>
          <w:b/>
          <w:bCs/>
          <w:sz w:val="24"/>
          <w:szCs w:val="24"/>
          <w:lang w:val="en-US"/>
        </w:rPr>
      </w:pPr>
      <w:r w:rsidRPr="009D5C34">
        <w:rPr>
          <w:rFonts w:ascii="Times New Roman" w:hAnsi="Times New Roman" w:cs="Times New Roman"/>
          <w:b/>
          <w:bCs/>
          <w:sz w:val="24"/>
          <w:szCs w:val="24"/>
          <w:lang w:val="en-US"/>
        </w:rPr>
        <w:lastRenderedPageBreak/>
        <w:t xml:space="preserve">Online Resource 1: </w:t>
      </w:r>
      <w:r w:rsidR="00DD683A" w:rsidRPr="009D5C34">
        <w:rPr>
          <w:rFonts w:ascii="Times New Roman" w:hAnsi="Times New Roman" w:cs="Times New Roman"/>
          <w:b/>
          <w:bCs/>
          <w:sz w:val="24"/>
          <w:szCs w:val="24"/>
          <w:lang w:val="en-US"/>
        </w:rPr>
        <w:t>Preferred Reporting Items for Systematic reviews and Meta-Analyses extension for Scoping Reviews (PRISMA-</w:t>
      </w:r>
      <w:proofErr w:type="spellStart"/>
      <w:r w:rsidR="00DD683A" w:rsidRPr="009D5C34">
        <w:rPr>
          <w:rFonts w:ascii="Times New Roman" w:hAnsi="Times New Roman" w:cs="Times New Roman"/>
          <w:b/>
          <w:bCs/>
          <w:sz w:val="24"/>
          <w:szCs w:val="24"/>
          <w:lang w:val="en-US"/>
        </w:rPr>
        <w:t>ScR</w:t>
      </w:r>
      <w:proofErr w:type="spellEnd"/>
      <w:r w:rsidR="00DD683A" w:rsidRPr="009D5C34">
        <w:rPr>
          <w:rFonts w:ascii="Times New Roman" w:hAnsi="Times New Roman" w:cs="Times New Roman"/>
          <w:b/>
          <w:bCs/>
          <w:sz w:val="24"/>
          <w:szCs w:val="24"/>
          <w:lang w:val="en-US"/>
        </w:rPr>
        <w:t>) Checklist</w:t>
      </w:r>
    </w:p>
    <w:tbl>
      <w:tblPr>
        <w:tblStyle w:val="TableGridLight1"/>
        <w:tblW w:w="0" w:type="auto"/>
        <w:tblInd w:w="0" w:type="dxa"/>
        <w:tblLook w:val="04A0" w:firstRow="1" w:lastRow="0" w:firstColumn="1" w:lastColumn="0" w:noHBand="0" w:noVBand="1"/>
      </w:tblPr>
      <w:tblGrid>
        <w:gridCol w:w="2044"/>
        <w:gridCol w:w="694"/>
        <w:gridCol w:w="4523"/>
        <w:gridCol w:w="1755"/>
      </w:tblGrid>
      <w:tr w:rsidR="00CD6A60" w:rsidRPr="00DD683A" w14:paraId="33D6C2FD" w14:textId="77777777" w:rsidTr="00DD683A">
        <w:trPr>
          <w:tblHeader/>
        </w:trPr>
        <w:tc>
          <w:tcPr>
            <w:tcW w:w="0" w:type="auto"/>
            <w:tcBorders>
              <w:top w:val="single" w:sz="4" w:space="0" w:color="BFBFBF"/>
              <w:left w:val="single" w:sz="4" w:space="0" w:color="BFBFBF"/>
              <w:bottom w:val="single" w:sz="4" w:space="0" w:color="BFBFBF"/>
              <w:right w:val="single" w:sz="4" w:space="0" w:color="BFBFBF"/>
            </w:tcBorders>
            <w:shd w:val="clear" w:color="auto" w:fill="2E5D8B"/>
            <w:vAlign w:val="center"/>
            <w:hideMark/>
          </w:tcPr>
          <w:p w14:paraId="72C3FE25" w14:textId="77777777" w:rsidR="00DD683A" w:rsidRPr="00DD683A" w:rsidRDefault="00DD683A" w:rsidP="00DD683A">
            <w:pPr>
              <w:rPr>
                <w:rFonts w:cs="Arial"/>
                <w:b/>
                <w:color w:val="F2F2F2"/>
                <w:sz w:val="20"/>
                <w:szCs w:val="20"/>
              </w:rPr>
            </w:pPr>
            <w:r w:rsidRPr="00DD683A">
              <w:rPr>
                <w:rFonts w:cs="Arial"/>
                <w:b/>
                <w:bCs/>
                <w:color w:val="F2F2F2"/>
                <w:sz w:val="20"/>
                <w:szCs w:val="20"/>
              </w:rPr>
              <w:t>SECTION</w:t>
            </w:r>
          </w:p>
        </w:tc>
        <w:tc>
          <w:tcPr>
            <w:tcW w:w="0" w:type="auto"/>
            <w:tcBorders>
              <w:top w:val="single" w:sz="4" w:space="0" w:color="BFBFBF"/>
              <w:left w:val="single" w:sz="4" w:space="0" w:color="BFBFBF"/>
              <w:bottom w:val="single" w:sz="4" w:space="0" w:color="BFBFBF"/>
              <w:right w:val="single" w:sz="4" w:space="0" w:color="BFBFBF"/>
            </w:tcBorders>
            <w:shd w:val="clear" w:color="auto" w:fill="2E5D8B"/>
            <w:vAlign w:val="center"/>
            <w:hideMark/>
          </w:tcPr>
          <w:p w14:paraId="63F9C4C1" w14:textId="77777777" w:rsidR="00DD683A" w:rsidRPr="00DD683A" w:rsidRDefault="00DD683A" w:rsidP="00DD683A">
            <w:pPr>
              <w:autoSpaceDE w:val="0"/>
              <w:autoSpaceDN w:val="0"/>
              <w:adjustRightInd w:val="0"/>
              <w:jc w:val="center"/>
              <w:rPr>
                <w:rFonts w:cs="Arial"/>
                <w:b/>
                <w:color w:val="F2F2F2"/>
                <w:sz w:val="20"/>
                <w:szCs w:val="20"/>
              </w:rPr>
            </w:pPr>
            <w:r w:rsidRPr="00DD683A">
              <w:rPr>
                <w:rFonts w:cs="Arial"/>
                <w:b/>
                <w:bCs/>
                <w:color w:val="F2F2F2"/>
                <w:sz w:val="20"/>
                <w:szCs w:val="20"/>
              </w:rPr>
              <w:t>ITEM</w:t>
            </w:r>
          </w:p>
        </w:tc>
        <w:tc>
          <w:tcPr>
            <w:tcW w:w="0" w:type="auto"/>
            <w:tcBorders>
              <w:top w:val="single" w:sz="4" w:space="0" w:color="BFBFBF"/>
              <w:left w:val="single" w:sz="4" w:space="0" w:color="BFBFBF"/>
              <w:bottom w:val="single" w:sz="4" w:space="0" w:color="BFBFBF"/>
              <w:right w:val="single" w:sz="4" w:space="0" w:color="BFBFBF"/>
            </w:tcBorders>
            <w:shd w:val="clear" w:color="auto" w:fill="2E5D8B"/>
            <w:vAlign w:val="center"/>
            <w:hideMark/>
          </w:tcPr>
          <w:p w14:paraId="7FFE0EEE" w14:textId="77777777" w:rsidR="00DD683A" w:rsidRPr="00DD683A" w:rsidRDefault="00DD683A" w:rsidP="00DD683A">
            <w:pPr>
              <w:rPr>
                <w:rFonts w:cs="Arial"/>
                <w:b/>
                <w:color w:val="F2F2F2"/>
                <w:sz w:val="20"/>
                <w:szCs w:val="20"/>
              </w:rPr>
            </w:pPr>
            <w:r w:rsidRPr="00DD683A">
              <w:rPr>
                <w:rFonts w:cs="Arial"/>
                <w:b/>
                <w:color w:val="F2F2F2"/>
                <w:sz w:val="20"/>
                <w:szCs w:val="20"/>
              </w:rPr>
              <w:t>PRISMA-</w:t>
            </w:r>
            <w:proofErr w:type="spellStart"/>
            <w:r w:rsidRPr="00DD683A">
              <w:rPr>
                <w:rFonts w:cs="Arial"/>
                <w:b/>
                <w:color w:val="F2F2F2"/>
                <w:sz w:val="20"/>
                <w:szCs w:val="20"/>
              </w:rPr>
              <w:t>ScR</w:t>
            </w:r>
            <w:proofErr w:type="spellEnd"/>
            <w:r w:rsidRPr="00DD683A">
              <w:rPr>
                <w:rFonts w:cs="Arial"/>
                <w:b/>
                <w:color w:val="F2F2F2"/>
                <w:sz w:val="20"/>
                <w:szCs w:val="20"/>
              </w:rPr>
              <w:t xml:space="preserve"> CHECKLIST ITEM</w:t>
            </w:r>
          </w:p>
        </w:tc>
        <w:tc>
          <w:tcPr>
            <w:tcW w:w="0" w:type="auto"/>
            <w:tcBorders>
              <w:top w:val="single" w:sz="4" w:space="0" w:color="BFBFBF"/>
              <w:left w:val="single" w:sz="4" w:space="0" w:color="BFBFBF"/>
              <w:bottom w:val="single" w:sz="4" w:space="0" w:color="BFBFBF"/>
              <w:right w:val="single" w:sz="4" w:space="0" w:color="BFBFBF"/>
            </w:tcBorders>
            <w:shd w:val="clear" w:color="auto" w:fill="2E5D8B"/>
            <w:vAlign w:val="center"/>
            <w:hideMark/>
          </w:tcPr>
          <w:p w14:paraId="508FB31A" w14:textId="77777777" w:rsidR="00DD683A" w:rsidRPr="00DD683A" w:rsidRDefault="00DD683A" w:rsidP="00DD683A">
            <w:pPr>
              <w:rPr>
                <w:rFonts w:cs="Arial"/>
                <w:b/>
                <w:color w:val="F2F2F2"/>
                <w:sz w:val="20"/>
                <w:szCs w:val="20"/>
              </w:rPr>
            </w:pPr>
            <w:r w:rsidRPr="00DD683A">
              <w:rPr>
                <w:rFonts w:cs="Arial"/>
                <w:b/>
                <w:color w:val="F2F2F2"/>
                <w:sz w:val="20"/>
                <w:szCs w:val="20"/>
              </w:rPr>
              <w:t>REPORTED ON PAGE #</w:t>
            </w:r>
          </w:p>
        </w:tc>
      </w:tr>
      <w:tr w:rsidR="00DD683A" w:rsidRPr="00DD683A" w14:paraId="0336EE01" w14:textId="77777777" w:rsidTr="00DD683A">
        <w:tc>
          <w:tcPr>
            <w:tcW w:w="0" w:type="auto"/>
            <w:gridSpan w:val="4"/>
            <w:tcBorders>
              <w:top w:val="single" w:sz="4" w:space="0" w:color="BFBFBF"/>
              <w:left w:val="single" w:sz="4" w:space="0" w:color="BFBFBF"/>
              <w:bottom w:val="single" w:sz="4" w:space="0" w:color="BFBFBF"/>
              <w:right w:val="single" w:sz="4" w:space="0" w:color="BFBFBF"/>
            </w:tcBorders>
            <w:shd w:val="clear" w:color="auto" w:fill="CEDEEF"/>
            <w:vAlign w:val="center"/>
            <w:hideMark/>
          </w:tcPr>
          <w:p w14:paraId="510335E2" w14:textId="77777777" w:rsidR="00DD683A" w:rsidRPr="00DD683A" w:rsidRDefault="00DD683A" w:rsidP="00DD683A">
            <w:pPr>
              <w:rPr>
                <w:rFonts w:cs="Arial"/>
                <w:b/>
                <w:sz w:val="20"/>
                <w:szCs w:val="20"/>
              </w:rPr>
            </w:pPr>
            <w:r w:rsidRPr="00DD683A">
              <w:rPr>
                <w:rFonts w:cs="Arial"/>
                <w:b/>
                <w:sz w:val="20"/>
                <w:szCs w:val="20"/>
              </w:rPr>
              <w:t>TITLE</w:t>
            </w:r>
          </w:p>
        </w:tc>
      </w:tr>
      <w:tr w:rsidR="004E4A1C" w:rsidRPr="00DD683A" w14:paraId="0F011C29"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6D555A1A" w14:textId="77777777" w:rsidR="00DD683A" w:rsidRPr="00DD683A" w:rsidRDefault="00DD683A" w:rsidP="00DD683A">
            <w:pPr>
              <w:ind w:left="180"/>
              <w:rPr>
                <w:rFonts w:cs="Arial"/>
                <w:sz w:val="20"/>
                <w:szCs w:val="20"/>
              </w:rPr>
            </w:pPr>
            <w:r w:rsidRPr="00DD683A">
              <w:rPr>
                <w:rFonts w:cs="Arial"/>
                <w:sz w:val="20"/>
                <w:szCs w:val="20"/>
              </w:rPr>
              <w:t>Title</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7E6E8B0F" w14:textId="77777777" w:rsidR="00DD683A" w:rsidRPr="00DD683A" w:rsidRDefault="00DD683A" w:rsidP="00DD683A">
            <w:pPr>
              <w:jc w:val="center"/>
              <w:rPr>
                <w:rFonts w:cs="Arial"/>
                <w:sz w:val="20"/>
                <w:szCs w:val="20"/>
              </w:rPr>
            </w:pPr>
            <w:r w:rsidRPr="00DD683A">
              <w:rPr>
                <w:rFonts w:cs="Arial"/>
                <w:sz w:val="20"/>
                <w:szCs w:val="20"/>
              </w:rPr>
              <w:t>1</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71D9B9B4" w14:textId="77777777" w:rsidR="00DD683A" w:rsidRPr="00DD683A" w:rsidRDefault="00DD683A" w:rsidP="00DD683A">
            <w:pPr>
              <w:rPr>
                <w:rFonts w:cs="Arial"/>
                <w:sz w:val="20"/>
                <w:szCs w:val="20"/>
              </w:rPr>
            </w:pPr>
            <w:r w:rsidRPr="00DD683A">
              <w:rPr>
                <w:rFonts w:cs="Arial"/>
                <w:sz w:val="20"/>
                <w:szCs w:val="20"/>
              </w:rPr>
              <w:t>Identify the report as a scoping review.</w:t>
            </w:r>
          </w:p>
        </w:tc>
        <w:sdt>
          <w:sdtPr>
            <w:rPr>
              <w:rFonts w:cs="Arial"/>
              <w:sz w:val="20"/>
              <w:szCs w:val="20"/>
            </w:rPr>
            <w:id w:val="-1886790070"/>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48B626F3" w14:textId="3A831471" w:rsidR="00DD683A" w:rsidRPr="00DD683A" w:rsidRDefault="00AB16BA" w:rsidP="00DD683A">
                <w:pPr>
                  <w:rPr>
                    <w:rFonts w:cs="Arial"/>
                    <w:sz w:val="20"/>
                    <w:szCs w:val="20"/>
                  </w:rPr>
                </w:pPr>
                <w:r>
                  <w:rPr>
                    <w:rFonts w:cs="Arial"/>
                    <w:sz w:val="20"/>
                    <w:szCs w:val="20"/>
                  </w:rPr>
                  <w:t>p.</w:t>
                </w:r>
                <w:r w:rsidR="006C42F6">
                  <w:rPr>
                    <w:rFonts w:cs="Arial"/>
                    <w:sz w:val="20"/>
                    <w:szCs w:val="20"/>
                  </w:rPr>
                  <w:t>1</w:t>
                </w:r>
              </w:p>
            </w:tc>
          </w:sdtContent>
        </w:sdt>
      </w:tr>
      <w:tr w:rsidR="00DD683A" w:rsidRPr="00DD683A" w14:paraId="3B4959C7" w14:textId="77777777" w:rsidTr="00DD683A">
        <w:tc>
          <w:tcPr>
            <w:tcW w:w="0" w:type="auto"/>
            <w:gridSpan w:val="4"/>
            <w:tcBorders>
              <w:top w:val="single" w:sz="4" w:space="0" w:color="BFBFBF"/>
              <w:left w:val="single" w:sz="4" w:space="0" w:color="BFBFBF"/>
              <w:bottom w:val="single" w:sz="4" w:space="0" w:color="BFBFBF"/>
              <w:right w:val="single" w:sz="4" w:space="0" w:color="BFBFBF"/>
            </w:tcBorders>
            <w:shd w:val="clear" w:color="auto" w:fill="CEDEEF"/>
            <w:vAlign w:val="center"/>
            <w:hideMark/>
          </w:tcPr>
          <w:p w14:paraId="38A2093E" w14:textId="77777777" w:rsidR="00DD683A" w:rsidRPr="00DD683A" w:rsidRDefault="00DD683A" w:rsidP="00DD683A">
            <w:pPr>
              <w:rPr>
                <w:rFonts w:cs="Arial"/>
                <w:b/>
                <w:sz w:val="20"/>
                <w:szCs w:val="20"/>
              </w:rPr>
            </w:pPr>
            <w:r w:rsidRPr="00DD683A">
              <w:rPr>
                <w:rFonts w:cs="Arial"/>
                <w:b/>
                <w:sz w:val="20"/>
                <w:szCs w:val="20"/>
              </w:rPr>
              <w:t>ABSTRACT</w:t>
            </w:r>
          </w:p>
        </w:tc>
      </w:tr>
      <w:tr w:rsidR="004E4A1C" w:rsidRPr="00DD683A" w14:paraId="10D26F91"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0806015C" w14:textId="77777777" w:rsidR="00DD683A" w:rsidRPr="00DD683A" w:rsidRDefault="00DD683A" w:rsidP="00DD683A">
            <w:pPr>
              <w:ind w:left="180"/>
              <w:rPr>
                <w:rFonts w:cs="Arial"/>
                <w:sz w:val="20"/>
                <w:szCs w:val="20"/>
              </w:rPr>
            </w:pPr>
            <w:r w:rsidRPr="00DD683A">
              <w:rPr>
                <w:rFonts w:cs="Arial"/>
                <w:sz w:val="20"/>
                <w:szCs w:val="20"/>
              </w:rPr>
              <w:t>Structured summary</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696EE6A2" w14:textId="77777777" w:rsidR="00DD683A" w:rsidRPr="00DD683A" w:rsidRDefault="00DD683A" w:rsidP="00DD683A">
            <w:pPr>
              <w:jc w:val="center"/>
              <w:rPr>
                <w:rFonts w:cs="Arial"/>
                <w:sz w:val="20"/>
                <w:szCs w:val="20"/>
              </w:rPr>
            </w:pPr>
            <w:r w:rsidRPr="00DD683A">
              <w:rPr>
                <w:rFonts w:cs="Arial"/>
                <w:sz w:val="20"/>
                <w:szCs w:val="20"/>
              </w:rPr>
              <w:t>2</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5E92C83D" w14:textId="77777777" w:rsidR="00DD683A" w:rsidRPr="00DD683A" w:rsidRDefault="00DD683A" w:rsidP="00DD683A">
            <w:pPr>
              <w:rPr>
                <w:rFonts w:cs="Arial"/>
                <w:sz w:val="20"/>
                <w:szCs w:val="20"/>
              </w:rPr>
            </w:pPr>
            <w:r w:rsidRPr="00DD683A">
              <w:rPr>
                <w:rFonts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cs="Arial"/>
              <w:sz w:val="20"/>
              <w:szCs w:val="20"/>
            </w:rPr>
            <w:id w:val="1190178197"/>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4018C1DF" w14:textId="782B58D3" w:rsidR="00DD683A" w:rsidRPr="00DD683A" w:rsidRDefault="00AB16BA" w:rsidP="00DD683A">
                <w:pPr>
                  <w:rPr>
                    <w:rFonts w:cs="Arial"/>
                    <w:sz w:val="20"/>
                    <w:szCs w:val="20"/>
                  </w:rPr>
                </w:pPr>
                <w:r>
                  <w:rPr>
                    <w:rFonts w:cs="Arial"/>
                    <w:sz w:val="20"/>
                    <w:szCs w:val="20"/>
                  </w:rPr>
                  <w:t>p.</w:t>
                </w:r>
                <w:r w:rsidR="00472924">
                  <w:rPr>
                    <w:rFonts w:cs="Arial"/>
                    <w:sz w:val="20"/>
                    <w:szCs w:val="20"/>
                  </w:rPr>
                  <w:t>6</w:t>
                </w:r>
              </w:p>
            </w:tc>
          </w:sdtContent>
        </w:sdt>
      </w:tr>
      <w:tr w:rsidR="00DD683A" w:rsidRPr="00DD683A" w14:paraId="753D0507" w14:textId="77777777" w:rsidTr="00DD683A">
        <w:tc>
          <w:tcPr>
            <w:tcW w:w="0" w:type="auto"/>
            <w:gridSpan w:val="4"/>
            <w:tcBorders>
              <w:top w:val="single" w:sz="4" w:space="0" w:color="BFBFBF"/>
              <w:left w:val="single" w:sz="4" w:space="0" w:color="BFBFBF"/>
              <w:bottom w:val="single" w:sz="4" w:space="0" w:color="BFBFBF"/>
              <w:right w:val="single" w:sz="4" w:space="0" w:color="BFBFBF"/>
            </w:tcBorders>
            <w:shd w:val="clear" w:color="auto" w:fill="CEDEEF"/>
            <w:vAlign w:val="center"/>
            <w:hideMark/>
          </w:tcPr>
          <w:p w14:paraId="740EC233" w14:textId="77777777" w:rsidR="00DD683A" w:rsidRPr="00DD683A" w:rsidRDefault="00DD683A" w:rsidP="00DD683A">
            <w:pPr>
              <w:tabs>
                <w:tab w:val="left" w:pos="1774"/>
              </w:tabs>
              <w:rPr>
                <w:rFonts w:cs="Arial"/>
                <w:b/>
                <w:sz w:val="20"/>
                <w:szCs w:val="20"/>
              </w:rPr>
            </w:pPr>
            <w:r w:rsidRPr="00DD683A">
              <w:rPr>
                <w:rFonts w:cs="Arial"/>
                <w:b/>
                <w:sz w:val="20"/>
                <w:szCs w:val="20"/>
              </w:rPr>
              <w:t>INTRODUCTION</w:t>
            </w:r>
          </w:p>
        </w:tc>
      </w:tr>
      <w:tr w:rsidR="004E4A1C" w:rsidRPr="00DD683A" w14:paraId="29E5676C" w14:textId="77777777" w:rsidTr="00DD683A">
        <w:trPr>
          <w:trHeight w:val="530"/>
        </w:trPr>
        <w:tc>
          <w:tcPr>
            <w:tcW w:w="0" w:type="auto"/>
            <w:tcBorders>
              <w:top w:val="single" w:sz="4" w:space="0" w:color="BFBFBF"/>
              <w:left w:val="single" w:sz="4" w:space="0" w:color="BFBFBF"/>
              <w:bottom w:val="single" w:sz="4" w:space="0" w:color="BFBFBF"/>
              <w:right w:val="single" w:sz="4" w:space="0" w:color="BFBFBF"/>
            </w:tcBorders>
            <w:vAlign w:val="center"/>
            <w:hideMark/>
          </w:tcPr>
          <w:p w14:paraId="40F6C9F7" w14:textId="77777777" w:rsidR="00DD683A" w:rsidRPr="00DD683A" w:rsidRDefault="00DD683A" w:rsidP="00DD683A">
            <w:pPr>
              <w:ind w:left="180"/>
              <w:rPr>
                <w:rFonts w:cs="Arial"/>
                <w:sz w:val="20"/>
                <w:szCs w:val="20"/>
              </w:rPr>
            </w:pPr>
            <w:r w:rsidRPr="00DD683A">
              <w:rPr>
                <w:rFonts w:cs="Arial"/>
                <w:sz w:val="20"/>
                <w:szCs w:val="20"/>
              </w:rPr>
              <w:t>Rationale</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56AEDC46" w14:textId="77777777" w:rsidR="00DD683A" w:rsidRPr="00DD683A" w:rsidRDefault="00DD683A" w:rsidP="00DD683A">
            <w:pPr>
              <w:jc w:val="center"/>
              <w:rPr>
                <w:rFonts w:cs="Arial"/>
                <w:sz w:val="20"/>
                <w:szCs w:val="20"/>
              </w:rPr>
            </w:pPr>
            <w:r w:rsidRPr="00DD683A">
              <w:rPr>
                <w:rFonts w:cs="Arial"/>
                <w:sz w:val="20"/>
                <w:szCs w:val="20"/>
              </w:rPr>
              <w:t>3</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0D455794" w14:textId="77777777" w:rsidR="00DD683A" w:rsidRPr="00DD683A" w:rsidRDefault="00DD683A" w:rsidP="00DD683A">
            <w:pPr>
              <w:rPr>
                <w:rFonts w:cs="Arial"/>
                <w:sz w:val="20"/>
                <w:szCs w:val="20"/>
              </w:rPr>
            </w:pPr>
            <w:r w:rsidRPr="00DD683A">
              <w:rPr>
                <w:rFonts w:cs="Arial"/>
                <w:sz w:val="20"/>
                <w:szCs w:val="20"/>
              </w:rPr>
              <w:t>Describe the rationale for the review in the context of what is already known. Explain why the review questions/objectives lend themselves to a scoping review approach.</w:t>
            </w:r>
          </w:p>
        </w:tc>
        <w:sdt>
          <w:sdtPr>
            <w:rPr>
              <w:rFonts w:cs="Arial"/>
              <w:sz w:val="20"/>
              <w:szCs w:val="20"/>
            </w:rPr>
            <w:id w:val="56057269"/>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383D7CB1" w14:textId="6284BFC6" w:rsidR="00DD683A" w:rsidRPr="00DD683A" w:rsidRDefault="00AB16BA" w:rsidP="00DD683A">
                <w:pPr>
                  <w:rPr>
                    <w:rFonts w:cs="Arial"/>
                    <w:sz w:val="20"/>
                    <w:szCs w:val="20"/>
                  </w:rPr>
                </w:pPr>
                <w:r>
                  <w:rPr>
                    <w:rFonts w:cs="Arial"/>
                    <w:sz w:val="20"/>
                    <w:szCs w:val="20"/>
                  </w:rPr>
                  <w:t>p.</w:t>
                </w:r>
                <w:r w:rsidR="00A9226A">
                  <w:rPr>
                    <w:rFonts w:cs="Arial"/>
                    <w:sz w:val="20"/>
                    <w:szCs w:val="20"/>
                  </w:rPr>
                  <w:t>8-9</w:t>
                </w:r>
              </w:p>
            </w:tc>
          </w:sdtContent>
        </w:sdt>
      </w:tr>
      <w:tr w:rsidR="004E4A1C" w:rsidRPr="00DD683A" w14:paraId="75790B39" w14:textId="77777777" w:rsidTr="00DD683A">
        <w:trPr>
          <w:trHeight w:val="800"/>
        </w:trPr>
        <w:tc>
          <w:tcPr>
            <w:tcW w:w="0" w:type="auto"/>
            <w:tcBorders>
              <w:top w:val="single" w:sz="4" w:space="0" w:color="BFBFBF"/>
              <w:left w:val="single" w:sz="4" w:space="0" w:color="BFBFBF"/>
              <w:bottom w:val="single" w:sz="4" w:space="0" w:color="BFBFBF"/>
              <w:right w:val="single" w:sz="4" w:space="0" w:color="BFBFBF"/>
            </w:tcBorders>
            <w:vAlign w:val="center"/>
            <w:hideMark/>
          </w:tcPr>
          <w:p w14:paraId="60BD5AE5" w14:textId="77777777" w:rsidR="00DD683A" w:rsidRPr="00DD683A" w:rsidRDefault="00DD683A" w:rsidP="00DD683A">
            <w:pPr>
              <w:ind w:left="180"/>
              <w:rPr>
                <w:rFonts w:cs="Arial"/>
                <w:sz w:val="20"/>
                <w:szCs w:val="20"/>
              </w:rPr>
            </w:pPr>
            <w:r w:rsidRPr="00DD683A">
              <w:rPr>
                <w:rFonts w:cs="Arial"/>
                <w:sz w:val="20"/>
                <w:szCs w:val="20"/>
              </w:rPr>
              <w:t>Objectives</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5B54FA07" w14:textId="77777777" w:rsidR="00DD683A" w:rsidRPr="00DD683A" w:rsidRDefault="00DD683A" w:rsidP="00DD683A">
            <w:pPr>
              <w:jc w:val="center"/>
              <w:rPr>
                <w:rFonts w:cs="Arial"/>
                <w:sz w:val="20"/>
                <w:szCs w:val="20"/>
              </w:rPr>
            </w:pPr>
            <w:r w:rsidRPr="00DD683A">
              <w:rPr>
                <w:rFonts w:cs="Arial"/>
                <w:sz w:val="20"/>
                <w:szCs w:val="20"/>
              </w:rPr>
              <w:t>4</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6608BB87" w14:textId="77777777" w:rsidR="00DD683A" w:rsidRPr="00DD683A" w:rsidRDefault="00DD683A" w:rsidP="00DD683A">
            <w:pPr>
              <w:rPr>
                <w:rFonts w:cs="Arial"/>
                <w:sz w:val="20"/>
                <w:szCs w:val="20"/>
              </w:rPr>
            </w:pPr>
            <w:r w:rsidRPr="00DD683A">
              <w:rPr>
                <w:rFonts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cs="Arial"/>
              <w:sz w:val="20"/>
              <w:szCs w:val="20"/>
            </w:rPr>
            <w:id w:val="-1797599034"/>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780F13D7" w14:textId="75FBC215" w:rsidR="00DD683A" w:rsidRPr="00DD683A" w:rsidRDefault="00AB16BA" w:rsidP="00DD683A">
                <w:pPr>
                  <w:rPr>
                    <w:rFonts w:cs="Arial"/>
                    <w:sz w:val="20"/>
                    <w:szCs w:val="20"/>
                  </w:rPr>
                </w:pPr>
                <w:r>
                  <w:rPr>
                    <w:rFonts w:cs="Arial"/>
                    <w:sz w:val="20"/>
                    <w:szCs w:val="20"/>
                  </w:rPr>
                  <w:t>p.</w:t>
                </w:r>
                <w:r w:rsidR="00A9226A">
                  <w:rPr>
                    <w:rFonts w:cs="Arial"/>
                    <w:sz w:val="20"/>
                    <w:szCs w:val="20"/>
                  </w:rPr>
                  <w:t>8-9</w:t>
                </w:r>
              </w:p>
            </w:tc>
          </w:sdtContent>
        </w:sdt>
      </w:tr>
      <w:tr w:rsidR="00DD683A" w:rsidRPr="00DD683A" w14:paraId="73487A25" w14:textId="77777777" w:rsidTr="00DD683A">
        <w:tc>
          <w:tcPr>
            <w:tcW w:w="0" w:type="auto"/>
            <w:gridSpan w:val="4"/>
            <w:tcBorders>
              <w:top w:val="single" w:sz="4" w:space="0" w:color="BFBFBF"/>
              <w:left w:val="single" w:sz="4" w:space="0" w:color="BFBFBF"/>
              <w:bottom w:val="single" w:sz="4" w:space="0" w:color="BFBFBF"/>
              <w:right w:val="single" w:sz="4" w:space="0" w:color="BFBFBF"/>
            </w:tcBorders>
            <w:shd w:val="clear" w:color="auto" w:fill="CEDEEF"/>
            <w:vAlign w:val="center"/>
            <w:hideMark/>
          </w:tcPr>
          <w:p w14:paraId="3FB08E1B" w14:textId="77777777" w:rsidR="00DD683A" w:rsidRPr="00DD683A" w:rsidRDefault="00DD683A" w:rsidP="00DD683A">
            <w:pPr>
              <w:rPr>
                <w:rFonts w:cs="Arial"/>
                <w:b/>
                <w:sz w:val="20"/>
                <w:szCs w:val="20"/>
              </w:rPr>
            </w:pPr>
            <w:r w:rsidRPr="00DD683A">
              <w:rPr>
                <w:rFonts w:cs="Arial"/>
                <w:b/>
                <w:sz w:val="20"/>
                <w:szCs w:val="20"/>
              </w:rPr>
              <w:t>METHODS</w:t>
            </w:r>
          </w:p>
        </w:tc>
      </w:tr>
      <w:tr w:rsidR="004E4A1C" w:rsidRPr="00DD683A" w14:paraId="61B3BBF6"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3E82E390" w14:textId="77777777" w:rsidR="00DD683A" w:rsidRPr="00DD683A" w:rsidRDefault="00DD683A" w:rsidP="00DD683A">
            <w:pPr>
              <w:ind w:left="180"/>
              <w:rPr>
                <w:rFonts w:cs="Arial"/>
                <w:sz w:val="20"/>
                <w:szCs w:val="20"/>
              </w:rPr>
            </w:pPr>
            <w:r w:rsidRPr="00DD683A">
              <w:rPr>
                <w:rFonts w:cs="Arial"/>
                <w:sz w:val="20"/>
                <w:szCs w:val="20"/>
              </w:rPr>
              <w:t>Protocol and registration</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3E60EA8C" w14:textId="77777777" w:rsidR="00DD683A" w:rsidRPr="00DD683A" w:rsidRDefault="00DD683A" w:rsidP="00DD683A">
            <w:pPr>
              <w:jc w:val="center"/>
              <w:rPr>
                <w:rFonts w:cs="Arial"/>
                <w:sz w:val="20"/>
                <w:szCs w:val="20"/>
              </w:rPr>
            </w:pPr>
            <w:r w:rsidRPr="00DD683A">
              <w:rPr>
                <w:rFonts w:cs="Arial"/>
                <w:sz w:val="20"/>
                <w:szCs w:val="20"/>
              </w:rPr>
              <w:t>5</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2712D188" w14:textId="77777777" w:rsidR="00DD683A" w:rsidRPr="00DD683A" w:rsidRDefault="00DD683A" w:rsidP="00DD683A">
            <w:pPr>
              <w:rPr>
                <w:rFonts w:cs="Arial"/>
                <w:sz w:val="20"/>
                <w:szCs w:val="20"/>
              </w:rPr>
            </w:pPr>
            <w:r w:rsidRPr="00DD683A">
              <w:rPr>
                <w:rFonts w:cs="Arial"/>
                <w:sz w:val="20"/>
                <w:szCs w:val="20"/>
              </w:rPr>
              <w:t>Indicate whether a review protocol exists; state if and where it can be accessed (e.g., a Web address); and if available, provide registration information, including the registration number.</w:t>
            </w:r>
          </w:p>
        </w:tc>
        <w:sdt>
          <w:sdtPr>
            <w:rPr>
              <w:rFonts w:cs="Arial"/>
              <w:sz w:val="20"/>
              <w:szCs w:val="20"/>
            </w:rPr>
            <w:id w:val="-1888323895"/>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17FD0BA0" w14:textId="76E732E4" w:rsidR="00DD683A" w:rsidRPr="00DD683A" w:rsidRDefault="00022948" w:rsidP="00DD683A">
                <w:pPr>
                  <w:rPr>
                    <w:rFonts w:cs="Arial"/>
                    <w:sz w:val="20"/>
                    <w:szCs w:val="20"/>
                  </w:rPr>
                </w:pPr>
                <w:r w:rsidRPr="00810221">
                  <w:rPr>
                    <w:rFonts w:cs="Arial"/>
                    <w:sz w:val="20"/>
                    <w:szCs w:val="20"/>
                  </w:rPr>
                  <w:t>p</w:t>
                </w:r>
                <w:r w:rsidR="00AB16BA" w:rsidRPr="00810221">
                  <w:rPr>
                    <w:rFonts w:cs="Arial"/>
                    <w:sz w:val="20"/>
                    <w:szCs w:val="20"/>
                  </w:rPr>
                  <w:t>.</w:t>
                </w:r>
                <w:r w:rsidR="00810221" w:rsidRPr="00810221">
                  <w:rPr>
                    <w:rFonts w:cs="Arial"/>
                    <w:sz w:val="20"/>
                    <w:szCs w:val="20"/>
                  </w:rPr>
                  <w:t>1</w:t>
                </w:r>
                <w:r w:rsidR="00B517DA">
                  <w:rPr>
                    <w:rFonts w:cs="Arial"/>
                    <w:sz w:val="20"/>
                    <w:szCs w:val="20"/>
                  </w:rPr>
                  <w:t>0</w:t>
                </w:r>
                <w:r w:rsidR="00810221" w:rsidRPr="00810221">
                  <w:rPr>
                    <w:rFonts w:cs="Arial"/>
                    <w:sz w:val="20"/>
                    <w:szCs w:val="20"/>
                  </w:rPr>
                  <w:t xml:space="preserve"> and Supplementary Material</w:t>
                </w:r>
              </w:p>
            </w:tc>
          </w:sdtContent>
        </w:sdt>
      </w:tr>
      <w:tr w:rsidR="004E4A1C" w:rsidRPr="00DD683A" w14:paraId="28036B66"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473EA71B" w14:textId="77777777" w:rsidR="00DD683A" w:rsidRPr="00DD683A" w:rsidRDefault="00DD683A" w:rsidP="00DD683A">
            <w:pPr>
              <w:ind w:left="180"/>
              <w:rPr>
                <w:rFonts w:cs="Arial"/>
                <w:sz w:val="20"/>
                <w:szCs w:val="20"/>
              </w:rPr>
            </w:pPr>
            <w:r w:rsidRPr="00DD683A">
              <w:rPr>
                <w:rFonts w:cs="Arial"/>
                <w:sz w:val="20"/>
                <w:szCs w:val="20"/>
              </w:rPr>
              <w:t>Eligibility criteria</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499D8F60" w14:textId="77777777" w:rsidR="00DD683A" w:rsidRPr="00DD683A" w:rsidRDefault="00DD683A" w:rsidP="00DD683A">
            <w:pPr>
              <w:jc w:val="center"/>
              <w:rPr>
                <w:rFonts w:cs="Arial"/>
                <w:sz w:val="20"/>
                <w:szCs w:val="20"/>
              </w:rPr>
            </w:pPr>
            <w:r w:rsidRPr="00DD683A">
              <w:rPr>
                <w:rFonts w:cs="Arial"/>
                <w:sz w:val="20"/>
                <w:szCs w:val="20"/>
              </w:rPr>
              <w:t>6</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3C92242D" w14:textId="77777777" w:rsidR="00DD683A" w:rsidRPr="00DD683A" w:rsidRDefault="00DD683A" w:rsidP="00DD683A">
            <w:pPr>
              <w:rPr>
                <w:rFonts w:cs="Arial"/>
                <w:sz w:val="20"/>
                <w:szCs w:val="20"/>
              </w:rPr>
            </w:pPr>
            <w:r w:rsidRPr="00DD683A">
              <w:rPr>
                <w:rFonts w:cs="Arial"/>
                <w:sz w:val="20"/>
                <w:szCs w:val="20"/>
              </w:rPr>
              <w:t>Specify characteristics of the sources of evidence used as eligibility criteria (e.g., years considered, language, and publication status), and provide a rationale.</w:t>
            </w:r>
          </w:p>
        </w:tc>
        <w:sdt>
          <w:sdtPr>
            <w:rPr>
              <w:rFonts w:cs="Arial"/>
              <w:sz w:val="20"/>
              <w:szCs w:val="20"/>
            </w:rPr>
            <w:id w:val="623510431"/>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4D82A511" w14:textId="3945AB6E" w:rsidR="00DD683A" w:rsidRPr="00DD683A" w:rsidRDefault="00AB16BA" w:rsidP="00DD683A">
                <w:pPr>
                  <w:rPr>
                    <w:rFonts w:cs="Arial"/>
                    <w:sz w:val="20"/>
                    <w:szCs w:val="20"/>
                  </w:rPr>
                </w:pPr>
                <w:r>
                  <w:rPr>
                    <w:rFonts w:cs="Arial"/>
                    <w:sz w:val="20"/>
                    <w:szCs w:val="20"/>
                  </w:rPr>
                  <w:t>p.</w:t>
                </w:r>
                <w:r w:rsidR="003D407F">
                  <w:rPr>
                    <w:rFonts w:cs="Arial"/>
                    <w:sz w:val="20"/>
                    <w:szCs w:val="20"/>
                  </w:rPr>
                  <w:t>11-12</w:t>
                </w:r>
              </w:p>
            </w:tc>
          </w:sdtContent>
        </w:sdt>
      </w:tr>
      <w:tr w:rsidR="004E4A1C" w:rsidRPr="00DD683A" w14:paraId="71B98A42" w14:textId="77777777" w:rsidTr="00DD683A">
        <w:trPr>
          <w:trHeight w:val="260"/>
        </w:trPr>
        <w:tc>
          <w:tcPr>
            <w:tcW w:w="0" w:type="auto"/>
            <w:tcBorders>
              <w:top w:val="single" w:sz="4" w:space="0" w:color="BFBFBF"/>
              <w:left w:val="single" w:sz="4" w:space="0" w:color="BFBFBF"/>
              <w:bottom w:val="single" w:sz="4" w:space="0" w:color="BFBFBF"/>
              <w:right w:val="single" w:sz="4" w:space="0" w:color="BFBFBF"/>
            </w:tcBorders>
            <w:vAlign w:val="center"/>
            <w:hideMark/>
          </w:tcPr>
          <w:p w14:paraId="263BE2F3" w14:textId="77777777" w:rsidR="00DD683A" w:rsidRPr="00DD683A" w:rsidRDefault="00DD683A" w:rsidP="00DD683A">
            <w:pPr>
              <w:ind w:left="180"/>
              <w:rPr>
                <w:rFonts w:cs="Arial"/>
                <w:sz w:val="20"/>
                <w:szCs w:val="20"/>
              </w:rPr>
            </w:pPr>
            <w:r w:rsidRPr="00DD683A">
              <w:rPr>
                <w:rFonts w:cs="Arial"/>
                <w:sz w:val="20"/>
                <w:szCs w:val="20"/>
              </w:rPr>
              <w:t>Information sources*</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627E5546" w14:textId="77777777" w:rsidR="00DD683A" w:rsidRPr="00DD683A" w:rsidRDefault="00DD683A" w:rsidP="00DD683A">
            <w:pPr>
              <w:jc w:val="center"/>
              <w:rPr>
                <w:rFonts w:cs="Arial"/>
                <w:sz w:val="20"/>
                <w:szCs w:val="20"/>
              </w:rPr>
            </w:pPr>
            <w:r w:rsidRPr="00DD683A">
              <w:rPr>
                <w:rFonts w:cs="Arial"/>
                <w:sz w:val="20"/>
                <w:szCs w:val="20"/>
              </w:rPr>
              <w:t>7</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239A45D5" w14:textId="77777777" w:rsidR="00DD683A" w:rsidRPr="00DD683A" w:rsidRDefault="00DD683A" w:rsidP="00DD683A">
            <w:pPr>
              <w:rPr>
                <w:rFonts w:cs="Arial"/>
                <w:sz w:val="20"/>
                <w:szCs w:val="20"/>
              </w:rPr>
            </w:pPr>
            <w:r w:rsidRPr="00DD683A">
              <w:rPr>
                <w:rFonts w:cs="Arial"/>
                <w:sz w:val="20"/>
                <w:szCs w:val="20"/>
              </w:rPr>
              <w:t>Describe all information sources in the search (e.g., databases with dates of coverage and contact with authors to identify additional sources), as well as the date the most recent search was executed.</w:t>
            </w:r>
          </w:p>
        </w:tc>
        <w:sdt>
          <w:sdtPr>
            <w:rPr>
              <w:rFonts w:cs="Arial"/>
              <w:sz w:val="20"/>
              <w:szCs w:val="20"/>
            </w:rPr>
            <w:id w:val="1510949160"/>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7075C954" w14:textId="6F32D293" w:rsidR="00DD683A" w:rsidRPr="00DD683A" w:rsidRDefault="00AB16BA" w:rsidP="00DD683A">
                <w:pPr>
                  <w:rPr>
                    <w:rFonts w:cs="Arial"/>
                    <w:sz w:val="20"/>
                    <w:szCs w:val="20"/>
                  </w:rPr>
                </w:pPr>
                <w:r>
                  <w:rPr>
                    <w:rFonts w:cs="Arial"/>
                    <w:sz w:val="20"/>
                    <w:szCs w:val="20"/>
                  </w:rPr>
                  <w:t>p.</w:t>
                </w:r>
                <w:r w:rsidR="00B517DA">
                  <w:rPr>
                    <w:rFonts w:cs="Arial"/>
                    <w:sz w:val="20"/>
                    <w:szCs w:val="20"/>
                  </w:rPr>
                  <w:t>11-</w:t>
                </w:r>
                <w:r w:rsidR="003D407F">
                  <w:rPr>
                    <w:rFonts w:cs="Arial"/>
                    <w:sz w:val="20"/>
                    <w:szCs w:val="20"/>
                  </w:rPr>
                  <w:t>12</w:t>
                </w:r>
              </w:p>
            </w:tc>
          </w:sdtContent>
        </w:sdt>
      </w:tr>
      <w:tr w:rsidR="004E4A1C" w:rsidRPr="00DD683A" w14:paraId="1D5DC1FB"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75F9F1CC" w14:textId="77777777" w:rsidR="00DD683A" w:rsidRPr="00DD683A" w:rsidRDefault="00DD683A" w:rsidP="00DD683A">
            <w:pPr>
              <w:ind w:left="180"/>
              <w:rPr>
                <w:rFonts w:cs="Arial"/>
                <w:sz w:val="20"/>
                <w:szCs w:val="20"/>
              </w:rPr>
            </w:pPr>
            <w:r w:rsidRPr="00DD683A">
              <w:rPr>
                <w:rFonts w:cs="Arial"/>
                <w:sz w:val="20"/>
                <w:szCs w:val="20"/>
              </w:rPr>
              <w:t>Search</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10BE07A3" w14:textId="77777777" w:rsidR="00DD683A" w:rsidRPr="00DD683A" w:rsidRDefault="00DD683A" w:rsidP="00DD683A">
            <w:pPr>
              <w:jc w:val="center"/>
              <w:rPr>
                <w:rFonts w:cs="Arial"/>
                <w:sz w:val="20"/>
                <w:szCs w:val="20"/>
              </w:rPr>
            </w:pPr>
            <w:r w:rsidRPr="00DD683A">
              <w:rPr>
                <w:rFonts w:cs="Arial"/>
                <w:sz w:val="20"/>
                <w:szCs w:val="20"/>
              </w:rPr>
              <w:t>8</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6537BAAD" w14:textId="77777777" w:rsidR="00DD683A" w:rsidRPr="00DD683A" w:rsidRDefault="00DD683A" w:rsidP="00DD683A">
            <w:pPr>
              <w:rPr>
                <w:rFonts w:cs="Arial"/>
                <w:sz w:val="20"/>
                <w:szCs w:val="20"/>
              </w:rPr>
            </w:pPr>
            <w:r w:rsidRPr="00DD683A">
              <w:rPr>
                <w:rFonts w:cs="Arial"/>
                <w:sz w:val="20"/>
                <w:szCs w:val="20"/>
              </w:rPr>
              <w:t>Present the full electronic search strategy for at least 1 database, including any limits used, such that it could be repeated.</w:t>
            </w:r>
          </w:p>
        </w:tc>
        <w:sdt>
          <w:sdtPr>
            <w:rPr>
              <w:rFonts w:cs="Arial"/>
              <w:sz w:val="20"/>
              <w:szCs w:val="20"/>
            </w:rPr>
            <w:id w:val="964171142"/>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26015D1C" w14:textId="24E49705" w:rsidR="00DD683A" w:rsidRPr="00DD683A" w:rsidRDefault="00810221" w:rsidP="00DD683A">
                <w:pPr>
                  <w:rPr>
                    <w:rFonts w:cs="Arial"/>
                    <w:sz w:val="20"/>
                    <w:szCs w:val="20"/>
                  </w:rPr>
                </w:pPr>
                <w:r w:rsidRPr="00E14FCB">
                  <w:rPr>
                    <w:rFonts w:cs="Arial"/>
                    <w:sz w:val="20"/>
                    <w:szCs w:val="20"/>
                  </w:rPr>
                  <w:t>Suppl</w:t>
                </w:r>
                <w:r w:rsidR="00E14FCB" w:rsidRPr="00E14FCB">
                  <w:rPr>
                    <w:rFonts w:cs="Arial"/>
                    <w:sz w:val="20"/>
                    <w:szCs w:val="20"/>
                  </w:rPr>
                  <w:t>ementary Material</w:t>
                </w:r>
              </w:p>
            </w:tc>
          </w:sdtContent>
        </w:sdt>
      </w:tr>
      <w:tr w:rsidR="004E4A1C" w:rsidRPr="00DD683A" w14:paraId="2B3BFA8C"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30E7869D" w14:textId="77777777" w:rsidR="00DD683A" w:rsidRPr="00DD683A" w:rsidRDefault="00DD683A" w:rsidP="00DD683A">
            <w:pPr>
              <w:ind w:left="180"/>
              <w:rPr>
                <w:rFonts w:cs="Arial"/>
                <w:sz w:val="20"/>
                <w:szCs w:val="20"/>
              </w:rPr>
            </w:pPr>
            <w:r w:rsidRPr="00DD683A">
              <w:rPr>
                <w:rFonts w:cs="Arial"/>
                <w:sz w:val="20"/>
                <w:szCs w:val="20"/>
              </w:rPr>
              <w:t>Selection of sources of evidence†</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3D23F300" w14:textId="77777777" w:rsidR="00DD683A" w:rsidRPr="00DD683A" w:rsidRDefault="00DD683A" w:rsidP="00DD683A">
            <w:pPr>
              <w:jc w:val="center"/>
              <w:rPr>
                <w:rFonts w:cs="Arial"/>
                <w:sz w:val="20"/>
                <w:szCs w:val="20"/>
              </w:rPr>
            </w:pPr>
            <w:r w:rsidRPr="00DD683A">
              <w:rPr>
                <w:rFonts w:cs="Arial"/>
                <w:sz w:val="20"/>
                <w:szCs w:val="20"/>
              </w:rPr>
              <w:t>9</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272E2928" w14:textId="77777777" w:rsidR="00DD683A" w:rsidRPr="00DD683A" w:rsidRDefault="00DD683A" w:rsidP="00DD683A">
            <w:pPr>
              <w:rPr>
                <w:rFonts w:cs="Arial"/>
                <w:sz w:val="20"/>
                <w:szCs w:val="20"/>
              </w:rPr>
            </w:pPr>
            <w:r w:rsidRPr="00DD683A">
              <w:rPr>
                <w:rFonts w:cs="Arial"/>
                <w:sz w:val="20"/>
                <w:szCs w:val="20"/>
              </w:rPr>
              <w:t>State the process for selecting sources of evidence (i.e., screening and eligibility) included in the scoping review.</w:t>
            </w:r>
          </w:p>
        </w:tc>
        <w:sdt>
          <w:sdtPr>
            <w:rPr>
              <w:rFonts w:cs="Arial"/>
              <w:sz w:val="20"/>
              <w:szCs w:val="20"/>
            </w:rPr>
            <w:id w:val="-2090377787"/>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30EDBB6C" w14:textId="4A1FE6E8" w:rsidR="00DD683A" w:rsidRPr="00DD683A" w:rsidRDefault="00AB16BA" w:rsidP="00DD683A">
                <w:pPr>
                  <w:rPr>
                    <w:rFonts w:cs="Arial"/>
                    <w:sz w:val="20"/>
                    <w:szCs w:val="20"/>
                  </w:rPr>
                </w:pPr>
                <w:r>
                  <w:rPr>
                    <w:rFonts w:cs="Arial"/>
                    <w:sz w:val="20"/>
                    <w:szCs w:val="20"/>
                  </w:rPr>
                  <w:t>p.</w:t>
                </w:r>
                <w:r w:rsidR="00FC5AAE">
                  <w:rPr>
                    <w:rFonts w:cs="Arial"/>
                    <w:sz w:val="20"/>
                    <w:szCs w:val="20"/>
                  </w:rPr>
                  <w:t>12</w:t>
                </w:r>
              </w:p>
            </w:tc>
          </w:sdtContent>
        </w:sdt>
      </w:tr>
      <w:tr w:rsidR="004E4A1C" w:rsidRPr="00DD683A" w14:paraId="33273282"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37079E4F" w14:textId="77777777" w:rsidR="00DD683A" w:rsidRPr="00DD683A" w:rsidRDefault="00DD683A" w:rsidP="00DD683A">
            <w:pPr>
              <w:ind w:left="180"/>
              <w:rPr>
                <w:rFonts w:cs="Arial"/>
                <w:sz w:val="20"/>
                <w:szCs w:val="20"/>
              </w:rPr>
            </w:pPr>
            <w:r w:rsidRPr="00DD683A">
              <w:rPr>
                <w:rFonts w:cs="Arial"/>
                <w:sz w:val="20"/>
                <w:szCs w:val="20"/>
              </w:rPr>
              <w:t>Data charting process‡</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3A51012F" w14:textId="77777777" w:rsidR="00DD683A" w:rsidRPr="00DD683A" w:rsidRDefault="00DD683A" w:rsidP="00DD683A">
            <w:pPr>
              <w:jc w:val="center"/>
              <w:rPr>
                <w:rFonts w:cs="Arial"/>
                <w:sz w:val="20"/>
                <w:szCs w:val="20"/>
              </w:rPr>
            </w:pPr>
            <w:r w:rsidRPr="00DD683A">
              <w:rPr>
                <w:rFonts w:cs="Arial"/>
                <w:sz w:val="20"/>
                <w:szCs w:val="20"/>
              </w:rPr>
              <w:t>10</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50A742A9" w14:textId="77777777" w:rsidR="00DD683A" w:rsidRPr="00DD683A" w:rsidRDefault="00DD683A" w:rsidP="00DD683A">
            <w:pPr>
              <w:rPr>
                <w:rFonts w:cs="Arial"/>
                <w:sz w:val="20"/>
                <w:szCs w:val="20"/>
              </w:rPr>
            </w:pPr>
            <w:r w:rsidRPr="00DD683A">
              <w:rPr>
                <w:rFonts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cs="Arial"/>
              <w:sz w:val="20"/>
              <w:szCs w:val="20"/>
            </w:rPr>
            <w:id w:val="1943252725"/>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3BB53E63" w14:textId="58068563" w:rsidR="00DD683A" w:rsidRPr="00DD683A" w:rsidRDefault="00AB16BA" w:rsidP="00DD683A">
                <w:pPr>
                  <w:rPr>
                    <w:rFonts w:cs="Arial"/>
                    <w:sz w:val="20"/>
                    <w:szCs w:val="20"/>
                  </w:rPr>
                </w:pPr>
                <w:r>
                  <w:rPr>
                    <w:rFonts w:cs="Arial"/>
                    <w:sz w:val="20"/>
                    <w:szCs w:val="20"/>
                  </w:rPr>
                  <w:t>p.</w:t>
                </w:r>
                <w:r w:rsidR="00FC5AAE">
                  <w:rPr>
                    <w:rFonts w:cs="Arial"/>
                    <w:sz w:val="20"/>
                    <w:szCs w:val="20"/>
                  </w:rPr>
                  <w:t>12-13</w:t>
                </w:r>
              </w:p>
            </w:tc>
          </w:sdtContent>
        </w:sdt>
      </w:tr>
      <w:tr w:rsidR="004E4A1C" w:rsidRPr="00DD683A" w14:paraId="760F0520" w14:textId="77777777" w:rsidTr="00DD683A">
        <w:trPr>
          <w:trHeight w:val="260"/>
        </w:trPr>
        <w:tc>
          <w:tcPr>
            <w:tcW w:w="0" w:type="auto"/>
            <w:tcBorders>
              <w:top w:val="single" w:sz="4" w:space="0" w:color="BFBFBF"/>
              <w:left w:val="single" w:sz="4" w:space="0" w:color="BFBFBF"/>
              <w:bottom w:val="single" w:sz="4" w:space="0" w:color="BFBFBF"/>
              <w:right w:val="single" w:sz="4" w:space="0" w:color="BFBFBF"/>
            </w:tcBorders>
            <w:vAlign w:val="center"/>
            <w:hideMark/>
          </w:tcPr>
          <w:p w14:paraId="01C97734" w14:textId="77777777" w:rsidR="00DD683A" w:rsidRPr="00DD683A" w:rsidRDefault="00DD683A" w:rsidP="00DD683A">
            <w:pPr>
              <w:ind w:left="180"/>
              <w:rPr>
                <w:rFonts w:cs="Arial"/>
                <w:sz w:val="20"/>
                <w:szCs w:val="20"/>
              </w:rPr>
            </w:pPr>
            <w:r w:rsidRPr="00DD683A">
              <w:rPr>
                <w:rFonts w:cs="Arial"/>
                <w:sz w:val="20"/>
                <w:szCs w:val="20"/>
              </w:rPr>
              <w:t>Data items</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28EEAE6E" w14:textId="77777777" w:rsidR="00DD683A" w:rsidRPr="00DD683A" w:rsidRDefault="00DD683A" w:rsidP="00DD683A">
            <w:pPr>
              <w:jc w:val="center"/>
              <w:rPr>
                <w:rFonts w:cs="Arial"/>
                <w:sz w:val="20"/>
                <w:szCs w:val="20"/>
              </w:rPr>
            </w:pPr>
            <w:r w:rsidRPr="00DD683A">
              <w:rPr>
                <w:rFonts w:cs="Arial"/>
                <w:sz w:val="20"/>
                <w:szCs w:val="20"/>
              </w:rPr>
              <w:t>11</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67A66FB4" w14:textId="77777777" w:rsidR="00DD683A" w:rsidRPr="00DD683A" w:rsidRDefault="00DD683A" w:rsidP="00DD683A">
            <w:pPr>
              <w:rPr>
                <w:rFonts w:cs="Arial"/>
                <w:sz w:val="20"/>
                <w:szCs w:val="20"/>
              </w:rPr>
            </w:pPr>
            <w:r w:rsidRPr="00DD683A">
              <w:rPr>
                <w:rFonts w:cs="Arial"/>
                <w:sz w:val="20"/>
                <w:szCs w:val="20"/>
              </w:rPr>
              <w:t>List and define all variables for which data were sought and any assumptions and simplifications made.</w:t>
            </w:r>
          </w:p>
        </w:tc>
        <w:sdt>
          <w:sdtPr>
            <w:rPr>
              <w:rFonts w:cs="Arial"/>
              <w:sz w:val="20"/>
              <w:szCs w:val="20"/>
            </w:rPr>
            <w:id w:val="667444934"/>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771830A4" w14:textId="7F062B3D" w:rsidR="00DD683A" w:rsidRPr="00DD683A" w:rsidRDefault="00AB16BA" w:rsidP="00DD683A">
                <w:pPr>
                  <w:rPr>
                    <w:rFonts w:cs="Arial"/>
                    <w:sz w:val="20"/>
                    <w:szCs w:val="20"/>
                  </w:rPr>
                </w:pPr>
                <w:r>
                  <w:rPr>
                    <w:rFonts w:cs="Arial"/>
                    <w:sz w:val="20"/>
                    <w:szCs w:val="20"/>
                  </w:rPr>
                  <w:t>p.</w:t>
                </w:r>
                <w:r w:rsidR="00532CF2">
                  <w:rPr>
                    <w:rFonts w:cs="Arial"/>
                    <w:sz w:val="20"/>
                    <w:szCs w:val="20"/>
                  </w:rPr>
                  <w:t>12-13</w:t>
                </w:r>
              </w:p>
            </w:tc>
          </w:sdtContent>
        </w:sdt>
      </w:tr>
      <w:tr w:rsidR="004E4A1C" w:rsidRPr="00DD683A" w14:paraId="2B17310D"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39449F13" w14:textId="77777777" w:rsidR="00DD683A" w:rsidRPr="00DD683A" w:rsidRDefault="00DD683A" w:rsidP="00DD683A">
            <w:pPr>
              <w:ind w:left="180"/>
              <w:rPr>
                <w:rFonts w:cs="Arial"/>
                <w:sz w:val="20"/>
                <w:szCs w:val="20"/>
              </w:rPr>
            </w:pPr>
            <w:r w:rsidRPr="00DD683A">
              <w:rPr>
                <w:rFonts w:cs="Arial"/>
                <w:sz w:val="20"/>
                <w:szCs w:val="20"/>
              </w:rPr>
              <w:t>Critical appraisal of individual sources of evidence§</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18977EE3" w14:textId="77777777" w:rsidR="00DD683A" w:rsidRPr="00DD683A" w:rsidRDefault="00DD683A" w:rsidP="00DD683A">
            <w:pPr>
              <w:jc w:val="center"/>
              <w:rPr>
                <w:rFonts w:cs="Arial"/>
                <w:sz w:val="20"/>
                <w:szCs w:val="20"/>
              </w:rPr>
            </w:pPr>
            <w:r w:rsidRPr="00DD683A">
              <w:rPr>
                <w:rFonts w:cs="Arial"/>
                <w:sz w:val="20"/>
                <w:szCs w:val="20"/>
              </w:rPr>
              <w:t>12</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06EB7BEC" w14:textId="77777777" w:rsidR="00DD683A" w:rsidRPr="00DD683A" w:rsidRDefault="00DD683A" w:rsidP="00DD683A">
            <w:pPr>
              <w:rPr>
                <w:rFonts w:cs="Arial"/>
                <w:sz w:val="20"/>
                <w:szCs w:val="20"/>
              </w:rPr>
            </w:pPr>
            <w:r w:rsidRPr="00DD683A">
              <w:rPr>
                <w:rFonts w:cs="Arial"/>
                <w:sz w:val="20"/>
                <w:szCs w:val="20"/>
              </w:rPr>
              <w:t>If done, provide a rationale for conducting a critical appraisal of included sources of evidence; describe the methods used and how this information was used in any data synthesis (if appropriate).</w:t>
            </w:r>
          </w:p>
        </w:tc>
        <w:sdt>
          <w:sdtPr>
            <w:rPr>
              <w:rFonts w:cs="Arial"/>
              <w:sz w:val="20"/>
              <w:szCs w:val="20"/>
            </w:rPr>
            <w:id w:val="-336618198"/>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12FDBBB8" w14:textId="7F9FA29B" w:rsidR="00DD683A" w:rsidRPr="00DD683A" w:rsidRDefault="004D709F" w:rsidP="00DD683A">
                <w:pPr>
                  <w:rPr>
                    <w:rFonts w:cs="Arial"/>
                    <w:sz w:val="20"/>
                    <w:szCs w:val="20"/>
                  </w:rPr>
                </w:pPr>
                <w:r>
                  <w:rPr>
                    <w:rFonts w:cs="Arial"/>
                    <w:sz w:val="20"/>
                    <w:szCs w:val="20"/>
                  </w:rPr>
                  <w:t xml:space="preserve">Not applicable </w:t>
                </w:r>
              </w:p>
            </w:tc>
          </w:sdtContent>
        </w:sdt>
      </w:tr>
      <w:tr w:rsidR="004E4A1C" w:rsidRPr="00DD683A" w14:paraId="3DF7A441"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33C183D5" w14:textId="77777777" w:rsidR="00DD683A" w:rsidRPr="00DD683A" w:rsidRDefault="00DD683A" w:rsidP="00DD683A">
            <w:pPr>
              <w:ind w:left="180"/>
              <w:rPr>
                <w:rFonts w:cs="Arial"/>
                <w:sz w:val="20"/>
                <w:szCs w:val="20"/>
              </w:rPr>
            </w:pPr>
            <w:r w:rsidRPr="00DD683A">
              <w:rPr>
                <w:rFonts w:cs="Arial"/>
                <w:sz w:val="20"/>
                <w:szCs w:val="20"/>
              </w:rPr>
              <w:lastRenderedPageBreak/>
              <w:t>Synthesis of results</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21EB607E" w14:textId="77777777" w:rsidR="00DD683A" w:rsidRPr="00DD683A" w:rsidRDefault="00DD683A" w:rsidP="00DD683A">
            <w:pPr>
              <w:jc w:val="center"/>
              <w:rPr>
                <w:rFonts w:cs="Arial"/>
                <w:sz w:val="20"/>
                <w:szCs w:val="20"/>
              </w:rPr>
            </w:pPr>
            <w:r w:rsidRPr="00DD683A">
              <w:rPr>
                <w:rFonts w:cs="Arial"/>
                <w:sz w:val="20"/>
                <w:szCs w:val="20"/>
              </w:rPr>
              <w:t>13</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5DE17AA4" w14:textId="77777777" w:rsidR="00DD683A" w:rsidRPr="00DD683A" w:rsidRDefault="00DD683A" w:rsidP="00DD683A">
            <w:pPr>
              <w:rPr>
                <w:rFonts w:cs="Arial"/>
                <w:sz w:val="20"/>
                <w:szCs w:val="20"/>
              </w:rPr>
            </w:pPr>
            <w:r w:rsidRPr="00DD683A">
              <w:rPr>
                <w:rFonts w:cs="Arial"/>
                <w:sz w:val="20"/>
                <w:szCs w:val="20"/>
              </w:rPr>
              <w:t>Describe the methods of handling and summarizing the data that were charted.</w:t>
            </w:r>
          </w:p>
        </w:tc>
        <w:sdt>
          <w:sdtPr>
            <w:rPr>
              <w:rFonts w:cs="Arial"/>
              <w:sz w:val="20"/>
              <w:szCs w:val="20"/>
            </w:rPr>
            <w:id w:val="1751841620"/>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2E2AE09D" w14:textId="2090306C" w:rsidR="00DD683A" w:rsidRPr="00DD683A" w:rsidRDefault="00AB16BA" w:rsidP="00DD683A">
                <w:pPr>
                  <w:rPr>
                    <w:rFonts w:cs="Arial"/>
                    <w:sz w:val="20"/>
                    <w:szCs w:val="20"/>
                  </w:rPr>
                </w:pPr>
                <w:r>
                  <w:rPr>
                    <w:rFonts w:cs="Arial"/>
                    <w:sz w:val="20"/>
                    <w:szCs w:val="20"/>
                  </w:rPr>
                  <w:t>p.</w:t>
                </w:r>
                <w:r w:rsidR="00350A5D">
                  <w:rPr>
                    <w:rFonts w:cs="Arial"/>
                    <w:sz w:val="20"/>
                    <w:szCs w:val="20"/>
                  </w:rPr>
                  <w:t>13-1</w:t>
                </w:r>
                <w:r w:rsidR="00B517DA">
                  <w:rPr>
                    <w:rFonts w:cs="Arial"/>
                    <w:sz w:val="20"/>
                    <w:szCs w:val="20"/>
                  </w:rPr>
                  <w:t>4</w:t>
                </w:r>
              </w:p>
            </w:tc>
          </w:sdtContent>
        </w:sdt>
      </w:tr>
      <w:tr w:rsidR="00DD683A" w:rsidRPr="00DD683A" w14:paraId="20CE5A85" w14:textId="77777777" w:rsidTr="00DD683A">
        <w:tc>
          <w:tcPr>
            <w:tcW w:w="0" w:type="auto"/>
            <w:gridSpan w:val="4"/>
            <w:tcBorders>
              <w:top w:val="single" w:sz="4" w:space="0" w:color="BFBFBF"/>
              <w:left w:val="single" w:sz="4" w:space="0" w:color="BFBFBF"/>
              <w:bottom w:val="single" w:sz="4" w:space="0" w:color="BFBFBF"/>
              <w:right w:val="single" w:sz="4" w:space="0" w:color="BFBFBF"/>
            </w:tcBorders>
            <w:shd w:val="clear" w:color="auto" w:fill="CEDEEF"/>
            <w:vAlign w:val="center"/>
            <w:hideMark/>
          </w:tcPr>
          <w:p w14:paraId="60651473" w14:textId="77777777" w:rsidR="00DD683A" w:rsidRPr="00DD683A" w:rsidRDefault="00DD683A" w:rsidP="00DD683A">
            <w:pPr>
              <w:rPr>
                <w:rFonts w:cs="Arial"/>
                <w:b/>
                <w:sz w:val="20"/>
                <w:szCs w:val="20"/>
              </w:rPr>
            </w:pPr>
            <w:r w:rsidRPr="00DD683A">
              <w:rPr>
                <w:rFonts w:cs="Arial"/>
                <w:b/>
                <w:sz w:val="20"/>
                <w:szCs w:val="20"/>
              </w:rPr>
              <w:t>RESULTS</w:t>
            </w:r>
          </w:p>
        </w:tc>
      </w:tr>
      <w:tr w:rsidR="004E4A1C" w:rsidRPr="00DD683A" w14:paraId="32641728"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27735285" w14:textId="77777777" w:rsidR="00DD683A" w:rsidRPr="00DD683A" w:rsidRDefault="00DD683A" w:rsidP="00DD683A">
            <w:pPr>
              <w:ind w:left="180"/>
              <w:rPr>
                <w:rFonts w:cs="Arial"/>
                <w:sz w:val="20"/>
                <w:szCs w:val="20"/>
              </w:rPr>
            </w:pPr>
            <w:r w:rsidRPr="00DD683A">
              <w:rPr>
                <w:rFonts w:cs="Arial"/>
                <w:sz w:val="20"/>
                <w:szCs w:val="20"/>
              </w:rPr>
              <w:t>Selection of sources of evidence</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0E31869F" w14:textId="77777777" w:rsidR="00DD683A" w:rsidRPr="00DD683A" w:rsidRDefault="00DD683A" w:rsidP="00DD683A">
            <w:pPr>
              <w:jc w:val="center"/>
              <w:rPr>
                <w:rFonts w:cs="Arial"/>
                <w:sz w:val="20"/>
                <w:szCs w:val="20"/>
              </w:rPr>
            </w:pPr>
            <w:r w:rsidRPr="00DD683A">
              <w:rPr>
                <w:rFonts w:cs="Arial"/>
                <w:sz w:val="20"/>
                <w:szCs w:val="20"/>
              </w:rPr>
              <w:t>14</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1D062E1F" w14:textId="77777777" w:rsidR="00DD683A" w:rsidRPr="00DD683A" w:rsidRDefault="00DD683A" w:rsidP="00DD683A">
            <w:pPr>
              <w:rPr>
                <w:rFonts w:cs="Arial"/>
                <w:sz w:val="20"/>
                <w:szCs w:val="20"/>
              </w:rPr>
            </w:pPr>
            <w:r w:rsidRPr="00DD683A">
              <w:rPr>
                <w:rFonts w:cs="Arial"/>
                <w:sz w:val="20"/>
                <w:szCs w:val="20"/>
              </w:rPr>
              <w:t>Give numbers of sources of evidence screened, assessed for eligibility, and included in the review, with reasons for exclusions at each stage, ideally using a flow diagram.</w:t>
            </w:r>
          </w:p>
        </w:tc>
        <w:sdt>
          <w:sdtPr>
            <w:rPr>
              <w:rFonts w:cs="Arial"/>
              <w:sz w:val="20"/>
              <w:szCs w:val="20"/>
            </w:rPr>
            <w:id w:val="-83771692"/>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1124231F" w14:textId="4A042070" w:rsidR="00DD683A" w:rsidRPr="00DD683A" w:rsidRDefault="00AB16BA" w:rsidP="00DD683A">
                <w:pPr>
                  <w:rPr>
                    <w:rFonts w:cs="Arial"/>
                    <w:sz w:val="20"/>
                    <w:szCs w:val="20"/>
                  </w:rPr>
                </w:pPr>
                <w:r>
                  <w:rPr>
                    <w:rFonts w:cs="Arial"/>
                    <w:sz w:val="20"/>
                    <w:szCs w:val="20"/>
                  </w:rPr>
                  <w:t>p.</w:t>
                </w:r>
                <w:r w:rsidR="00350A5D">
                  <w:rPr>
                    <w:rFonts w:cs="Arial"/>
                    <w:sz w:val="20"/>
                    <w:szCs w:val="20"/>
                  </w:rPr>
                  <w:t>15-16</w:t>
                </w:r>
              </w:p>
            </w:tc>
          </w:sdtContent>
        </w:sdt>
      </w:tr>
      <w:tr w:rsidR="004E4A1C" w:rsidRPr="00DD683A" w14:paraId="2E8F32B7"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44D92A87" w14:textId="77777777" w:rsidR="00DD683A" w:rsidRPr="00DD683A" w:rsidRDefault="00DD683A" w:rsidP="00DD683A">
            <w:pPr>
              <w:ind w:left="180"/>
              <w:rPr>
                <w:rFonts w:cs="Arial"/>
                <w:sz w:val="20"/>
                <w:szCs w:val="20"/>
              </w:rPr>
            </w:pPr>
            <w:r w:rsidRPr="00DD683A">
              <w:rPr>
                <w:rFonts w:cs="Arial"/>
                <w:sz w:val="20"/>
                <w:szCs w:val="20"/>
              </w:rPr>
              <w:t>Characteristics of sources of evidence</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5A416471" w14:textId="77777777" w:rsidR="00DD683A" w:rsidRPr="00DD683A" w:rsidRDefault="00DD683A" w:rsidP="00DD683A">
            <w:pPr>
              <w:jc w:val="center"/>
              <w:rPr>
                <w:rFonts w:cs="Arial"/>
                <w:sz w:val="20"/>
                <w:szCs w:val="20"/>
              </w:rPr>
            </w:pPr>
            <w:r w:rsidRPr="00DD683A">
              <w:rPr>
                <w:rFonts w:cs="Arial"/>
                <w:sz w:val="20"/>
                <w:szCs w:val="20"/>
              </w:rPr>
              <w:t>15</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19B7365E" w14:textId="77777777" w:rsidR="00DD683A" w:rsidRPr="00DD683A" w:rsidRDefault="00DD683A" w:rsidP="00DD683A">
            <w:pPr>
              <w:rPr>
                <w:rFonts w:cs="Arial"/>
                <w:sz w:val="20"/>
                <w:szCs w:val="20"/>
              </w:rPr>
            </w:pPr>
            <w:r w:rsidRPr="00DD683A">
              <w:rPr>
                <w:rFonts w:cs="Arial"/>
                <w:sz w:val="20"/>
                <w:szCs w:val="20"/>
              </w:rPr>
              <w:t>For each source of evidence, present characteristics for which data were charted and provide the citations.</w:t>
            </w:r>
          </w:p>
        </w:tc>
        <w:sdt>
          <w:sdtPr>
            <w:rPr>
              <w:rFonts w:cs="Arial"/>
              <w:sz w:val="20"/>
              <w:szCs w:val="20"/>
            </w:rPr>
            <w:id w:val="-137040765"/>
            <w:placeholder>
              <w:docPart w:val="F581B530D9DB46F58E450991C77367B4"/>
            </w:placeholder>
          </w:sdtPr>
          <w:sdtContent>
            <w:sdt>
              <w:sdtPr>
                <w:rPr>
                  <w:rFonts w:cs="Arial"/>
                  <w:sz w:val="20"/>
                  <w:szCs w:val="20"/>
                </w:rPr>
                <w:id w:val="134841810"/>
                <w:placeholder>
                  <w:docPart w:val="FCA2D15D43C24BE9814108C44C9AFA49"/>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24AD7C88" w14:textId="75602DAC" w:rsidR="00DD683A" w:rsidRPr="00DD683A" w:rsidRDefault="00A94873" w:rsidP="00DD683A">
                    <w:pPr>
                      <w:rPr>
                        <w:rFonts w:cs="Arial"/>
                        <w:sz w:val="20"/>
                        <w:szCs w:val="20"/>
                      </w:rPr>
                    </w:pPr>
                    <w:r>
                      <w:rPr>
                        <w:rFonts w:cs="Arial"/>
                        <w:sz w:val="20"/>
                        <w:szCs w:val="20"/>
                      </w:rPr>
                      <w:t>p.</w:t>
                    </w:r>
                    <w:r w:rsidR="00350A5D">
                      <w:rPr>
                        <w:rFonts w:cs="Arial"/>
                        <w:sz w:val="20"/>
                        <w:szCs w:val="20"/>
                      </w:rPr>
                      <w:t>18-23</w:t>
                    </w:r>
                    <w:r>
                      <w:rPr>
                        <w:rFonts w:cs="Arial"/>
                        <w:sz w:val="20"/>
                        <w:szCs w:val="20"/>
                      </w:rPr>
                      <w:t xml:space="preserve"> </w:t>
                    </w:r>
                    <w:r w:rsidR="008878BE" w:rsidRPr="008878BE">
                      <w:rPr>
                        <w:rFonts w:cs="Arial"/>
                        <w:sz w:val="20"/>
                        <w:szCs w:val="20"/>
                      </w:rPr>
                      <w:t>and Supplementary Table 1.</w:t>
                    </w:r>
                  </w:p>
                </w:tc>
              </w:sdtContent>
            </w:sdt>
          </w:sdtContent>
        </w:sdt>
      </w:tr>
      <w:tr w:rsidR="004E4A1C" w:rsidRPr="00DD683A" w14:paraId="1EB191F7"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469970FE" w14:textId="77777777" w:rsidR="00DD683A" w:rsidRPr="00DD683A" w:rsidRDefault="00DD683A" w:rsidP="00DD683A">
            <w:pPr>
              <w:ind w:left="180"/>
              <w:rPr>
                <w:rFonts w:cs="Arial"/>
                <w:sz w:val="20"/>
                <w:szCs w:val="20"/>
              </w:rPr>
            </w:pPr>
            <w:r w:rsidRPr="00DD683A">
              <w:rPr>
                <w:rFonts w:cs="Arial"/>
                <w:sz w:val="20"/>
                <w:szCs w:val="20"/>
              </w:rPr>
              <w:t>Critical appraisal within sources of evidence</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0790AA4D" w14:textId="77777777" w:rsidR="00DD683A" w:rsidRPr="00DD683A" w:rsidRDefault="00DD683A" w:rsidP="00DD683A">
            <w:pPr>
              <w:jc w:val="center"/>
              <w:rPr>
                <w:rFonts w:cs="Arial"/>
                <w:sz w:val="20"/>
                <w:szCs w:val="20"/>
              </w:rPr>
            </w:pPr>
            <w:r w:rsidRPr="00DD683A">
              <w:rPr>
                <w:rFonts w:cs="Arial"/>
                <w:sz w:val="20"/>
                <w:szCs w:val="20"/>
              </w:rPr>
              <w:t>16</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53E20046" w14:textId="77777777" w:rsidR="00DD683A" w:rsidRPr="00DD683A" w:rsidRDefault="00DD683A" w:rsidP="00DD683A">
            <w:pPr>
              <w:rPr>
                <w:rFonts w:cs="Arial"/>
                <w:sz w:val="20"/>
                <w:szCs w:val="20"/>
              </w:rPr>
            </w:pPr>
            <w:r w:rsidRPr="00DD683A">
              <w:rPr>
                <w:rFonts w:cs="Arial"/>
                <w:sz w:val="20"/>
                <w:szCs w:val="20"/>
              </w:rPr>
              <w:t>If done, present data on critical appraisal of included sources of evidence (see item 12).</w:t>
            </w:r>
          </w:p>
        </w:tc>
        <w:sdt>
          <w:sdtPr>
            <w:rPr>
              <w:rFonts w:cs="Arial"/>
              <w:sz w:val="20"/>
              <w:szCs w:val="20"/>
            </w:rPr>
            <w:id w:val="945268124"/>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20314F07" w14:textId="20C32C23" w:rsidR="00DD683A" w:rsidRPr="00DD683A" w:rsidRDefault="009074D2" w:rsidP="00DD683A">
                <w:pPr>
                  <w:rPr>
                    <w:rFonts w:cs="Arial"/>
                    <w:sz w:val="20"/>
                    <w:szCs w:val="20"/>
                  </w:rPr>
                </w:pPr>
                <w:r>
                  <w:rPr>
                    <w:rFonts w:cs="Arial"/>
                    <w:sz w:val="20"/>
                    <w:szCs w:val="20"/>
                  </w:rPr>
                  <w:t>Not applicable</w:t>
                </w:r>
              </w:p>
            </w:tc>
          </w:sdtContent>
        </w:sdt>
      </w:tr>
      <w:tr w:rsidR="004E4A1C" w:rsidRPr="00DD683A" w14:paraId="577B0CFE"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1D398314" w14:textId="77777777" w:rsidR="00DD683A" w:rsidRPr="00DD683A" w:rsidRDefault="00DD683A" w:rsidP="00DD683A">
            <w:pPr>
              <w:ind w:left="180"/>
              <w:rPr>
                <w:rFonts w:cs="Arial"/>
                <w:sz w:val="20"/>
                <w:szCs w:val="20"/>
              </w:rPr>
            </w:pPr>
            <w:r w:rsidRPr="00DD683A">
              <w:rPr>
                <w:rFonts w:cs="Arial"/>
                <w:sz w:val="20"/>
                <w:szCs w:val="20"/>
              </w:rPr>
              <w:t>Results of individual sources of evidence</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426661A5" w14:textId="77777777" w:rsidR="00DD683A" w:rsidRPr="00DD683A" w:rsidRDefault="00DD683A" w:rsidP="00DD683A">
            <w:pPr>
              <w:jc w:val="center"/>
              <w:rPr>
                <w:rFonts w:cs="Arial"/>
                <w:sz w:val="20"/>
                <w:szCs w:val="20"/>
              </w:rPr>
            </w:pPr>
            <w:r w:rsidRPr="00DD683A">
              <w:rPr>
                <w:rFonts w:cs="Arial"/>
                <w:sz w:val="20"/>
                <w:szCs w:val="20"/>
              </w:rPr>
              <w:t>17</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6CBCC670" w14:textId="77777777" w:rsidR="00DD683A" w:rsidRPr="00DD683A" w:rsidRDefault="00DD683A" w:rsidP="00DD683A">
            <w:pPr>
              <w:rPr>
                <w:rFonts w:cs="Arial"/>
                <w:sz w:val="20"/>
                <w:szCs w:val="20"/>
              </w:rPr>
            </w:pPr>
            <w:r w:rsidRPr="00DD683A">
              <w:rPr>
                <w:rFonts w:cs="Arial"/>
                <w:sz w:val="20"/>
                <w:szCs w:val="20"/>
              </w:rPr>
              <w:t>For each included source of evidence, present the relevant data that were charted that relate to the review questions and objectives.</w:t>
            </w:r>
          </w:p>
        </w:tc>
        <w:sdt>
          <w:sdtPr>
            <w:rPr>
              <w:rFonts w:cs="Arial"/>
              <w:sz w:val="20"/>
              <w:szCs w:val="20"/>
            </w:rPr>
            <w:id w:val="-1628242984"/>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2115AC2D" w14:textId="7F657424" w:rsidR="00DD683A" w:rsidRPr="00DD683A" w:rsidRDefault="000E62A4" w:rsidP="00DD683A">
                <w:pPr>
                  <w:rPr>
                    <w:rFonts w:cs="Arial"/>
                    <w:sz w:val="20"/>
                    <w:szCs w:val="20"/>
                  </w:rPr>
                </w:pPr>
                <w:r>
                  <w:rPr>
                    <w:rFonts w:cs="Arial"/>
                    <w:sz w:val="20"/>
                    <w:szCs w:val="20"/>
                  </w:rPr>
                  <w:t>p</w:t>
                </w:r>
                <w:r w:rsidRPr="008878BE">
                  <w:rPr>
                    <w:rFonts w:cs="Arial"/>
                    <w:sz w:val="20"/>
                    <w:szCs w:val="20"/>
                  </w:rPr>
                  <w:t>.</w:t>
                </w:r>
                <w:r w:rsidR="0069027F" w:rsidRPr="008878BE">
                  <w:rPr>
                    <w:rFonts w:cs="Arial"/>
                    <w:sz w:val="20"/>
                    <w:szCs w:val="20"/>
                  </w:rPr>
                  <w:t>18-2</w:t>
                </w:r>
                <w:r w:rsidR="00B517DA">
                  <w:rPr>
                    <w:rFonts w:cs="Arial"/>
                    <w:sz w:val="20"/>
                    <w:szCs w:val="20"/>
                  </w:rPr>
                  <w:t>9</w:t>
                </w:r>
                <w:r w:rsidRPr="008878BE">
                  <w:rPr>
                    <w:rFonts w:cs="Arial"/>
                    <w:sz w:val="20"/>
                    <w:szCs w:val="20"/>
                  </w:rPr>
                  <w:t xml:space="preserve"> and </w:t>
                </w:r>
                <w:r w:rsidR="00E14FCB" w:rsidRPr="008878BE">
                  <w:rPr>
                    <w:rFonts w:cs="Arial"/>
                    <w:sz w:val="20"/>
                    <w:szCs w:val="20"/>
                  </w:rPr>
                  <w:t xml:space="preserve">Supplementary </w:t>
                </w:r>
                <w:r w:rsidR="00B517DA">
                  <w:rPr>
                    <w:rFonts w:cs="Arial"/>
                    <w:sz w:val="20"/>
                    <w:szCs w:val="20"/>
                  </w:rPr>
                  <w:t>material</w:t>
                </w:r>
              </w:p>
            </w:tc>
          </w:sdtContent>
        </w:sdt>
      </w:tr>
      <w:tr w:rsidR="004E4A1C" w:rsidRPr="00DD683A" w14:paraId="7F67CE6C"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26AE5387" w14:textId="77777777" w:rsidR="00DD683A" w:rsidRPr="00DD683A" w:rsidRDefault="00DD683A" w:rsidP="00DD683A">
            <w:pPr>
              <w:ind w:left="180"/>
              <w:rPr>
                <w:rFonts w:cs="Arial"/>
                <w:sz w:val="20"/>
                <w:szCs w:val="20"/>
              </w:rPr>
            </w:pPr>
            <w:r w:rsidRPr="00DD683A">
              <w:rPr>
                <w:rFonts w:cs="Arial"/>
                <w:sz w:val="20"/>
                <w:szCs w:val="20"/>
              </w:rPr>
              <w:t>Synthesis of results</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08C72110" w14:textId="77777777" w:rsidR="00DD683A" w:rsidRPr="00DD683A" w:rsidRDefault="00DD683A" w:rsidP="00DD683A">
            <w:pPr>
              <w:jc w:val="center"/>
              <w:rPr>
                <w:rFonts w:cs="Arial"/>
                <w:sz w:val="20"/>
                <w:szCs w:val="20"/>
              </w:rPr>
            </w:pPr>
            <w:r w:rsidRPr="00DD683A">
              <w:rPr>
                <w:rFonts w:cs="Arial"/>
                <w:sz w:val="20"/>
                <w:szCs w:val="20"/>
              </w:rPr>
              <w:t>18</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5A4C0D12" w14:textId="77777777" w:rsidR="00DD683A" w:rsidRPr="00DD683A" w:rsidRDefault="00DD683A" w:rsidP="00DD683A">
            <w:pPr>
              <w:rPr>
                <w:rFonts w:cs="Arial"/>
                <w:sz w:val="20"/>
                <w:szCs w:val="20"/>
              </w:rPr>
            </w:pPr>
            <w:r w:rsidRPr="00DD683A">
              <w:rPr>
                <w:rFonts w:cs="Arial"/>
                <w:sz w:val="20"/>
                <w:szCs w:val="20"/>
              </w:rPr>
              <w:t>Summarize and/or present the charting results as they relate to the review questions and objectives.</w:t>
            </w:r>
          </w:p>
        </w:tc>
        <w:sdt>
          <w:sdtPr>
            <w:rPr>
              <w:rFonts w:cs="Arial"/>
              <w:sz w:val="20"/>
              <w:szCs w:val="20"/>
            </w:rPr>
            <w:id w:val="547573417"/>
            <w:placeholder>
              <w:docPart w:val="F581B530D9DB46F58E450991C77367B4"/>
            </w:placeholder>
          </w:sdtPr>
          <w:sdtContent>
            <w:sdt>
              <w:sdtPr>
                <w:rPr>
                  <w:rFonts w:cs="Arial"/>
                  <w:sz w:val="20"/>
                  <w:szCs w:val="20"/>
                </w:rPr>
                <w:id w:val="1439646097"/>
                <w:placeholder>
                  <w:docPart w:val="0576D5D30FF64E25977C86C81F1EC729"/>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329E5676" w14:textId="54AB0774" w:rsidR="00DD683A" w:rsidRPr="00DD683A" w:rsidRDefault="00B517DA" w:rsidP="00DD683A">
                    <w:pPr>
                      <w:rPr>
                        <w:rFonts w:cs="Arial"/>
                        <w:sz w:val="20"/>
                        <w:szCs w:val="20"/>
                      </w:rPr>
                    </w:pPr>
                    <w:r>
                      <w:rPr>
                        <w:rFonts w:cs="Arial"/>
                        <w:sz w:val="20"/>
                        <w:szCs w:val="20"/>
                      </w:rPr>
                      <w:t>p</w:t>
                    </w:r>
                    <w:r w:rsidRPr="008878BE">
                      <w:rPr>
                        <w:rFonts w:cs="Arial"/>
                        <w:sz w:val="20"/>
                        <w:szCs w:val="20"/>
                      </w:rPr>
                      <w:t>.18-2</w:t>
                    </w:r>
                    <w:r>
                      <w:rPr>
                        <w:rFonts w:cs="Arial"/>
                        <w:sz w:val="20"/>
                        <w:szCs w:val="20"/>
                      </w:rPr>
                      <w:t>9</w:t>
                    </w:r>
                    <w:r w:rsidRPr="008878BE">
                      <w:rPr>
                        <w:rFonts w:cs="Arial"/>
                        <w:sz w:val="20"/>
                        <w:szCs w:val="20"/>
                      </w:rPr>
                      <w:t xml:space="preserve"> and Supplementary </w:t>
                    </w:r>
                    <w:r>
                      <w:rPr>
                        <w:rFonts w:cs="Arial"/>
                        <w:sz w:val="20"/>
                        <w:szCs w:val="20"/>
                      </w:rPr>
                      <w:t>material</w:t>
                    </w:r>
                  </w:p>
                </w:tc>
              </w:sdtContent>
            </w:sdt>
          </w:sdtContent>
        </w:sdt>
      </w:tr>
      <w:tr w:rsidR="00DD683A" w:rsidRPr="00DD683A" w14:paraId="2462CCCD" w14:textId="77777777" w:rsidTr="00DD683A">
        <w:tc>
          <w:tcPr>
            <w:tcW w:w="0" w:type="auto"/>
            <w:gridSpan w:val="4"/>
            <w:tcBorders>
              <w:top w:val="single" w:sz="4" w:space="0" w:color="BFBFBF"/>
              <w:left w:val="single" w:sz="4" w:space="0" w:color="BFBFBF"/>
              <w:bottom w:val="single" w:sz="4" w:space="0" w:color="BFBFBF"/>
              <w:right w:val="single" w:sz="4" w:space="0" w:color="BFBFBF"/>
            </w:tcBorders>
            <w:shd w:val="clear" w:color="auto" w:fill="CEDEEF"/>
            <w:vAlign w:val="center"/>
            <w:hideMark/>
          </w:tcPr>
          <w:p w14:paraId="4C66F21B" w14:textId="77777777" w:rsidR="00DD683A" w:rsidRPr="00DD683A" w:rsidRDefault="00DD683A" w:rsidP="00DD683A">
            <w:pPr>
              <w:rPr>
                <w:rFonts w:cs="Arial"/>
                <w:b/>
                <w:sz w:val="20"/>
                <w:szCs w:val="20"/>
              </w:rPr>
            </w:pPr>
            <w:r w:rsidRPr="00DD683A">
              <w:rPr>
                <w:rFonts w:cs="Arial"/>
                <w:b/>
                <w:sz w:val="20"/>
                <w:szCs w:val="20"/>
              </w:rPr>
              <w:t>DISCUSSION</w:t>
            </w:r>
          </w:p>
        </w:tc>
      </w:tr>
      <w:tr w:rsidR="004E4A1C" w:rsidRPr="00DD683A" w14:paraId="15409522"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7D57A9E3" w14:textId="77777777" w:rsidR="00DD683A" w:rsidRPr="00DD683A" w:rsidRDefault="00DD683A" w:rsidP="00DD683A">
            <w:pPr>
              <w:ind w:left="180"/>
              <w:rPr>
                <w:rFonts w:cs="Arial"/>
                <w:sz w:val="20"/>
                <w:szCs w:val="20"/>
              </w:rPr>
            </w:pPr>
            <w:r w:rsidRPr="00DD683A">
              <w:rPr>
                <w:rFonts w:cs="Arial"/>
                <w:sz w:val="20"/>
                <w:szCs w:val="20"/>
              </w:rPr>
              <w:t>Summary of evidence</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271D6C5E" w14:textId="77777777" w:rsidR="00DD683A" w:rsidRPr="00DD683A" w:rsidRDefault="00DD683A" w:rsidP="00DD683A">
            <w:pPr>
              <w:jc w:val="center"/>
              <w:rPr>
                <w:rFonts w:cs="Arial"/>
                <w:sz w:val="20"/>
                <w:szCs w:val="20"/>
              </w:rPr>
            </w:pPr>
            <w:r w:rsidRPr="00DD683A">
              <w:rPr>
                <w:rFonts w:cs="Arial"/>
                <w:sz w:val="20"/>
                <w:szCs w:val="20"/>
              </w:rPr>
              <w:t>19</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2ED31237" w14:textId="77777777" w:rsidR="00DD683A" w:rsidRPr="00DD683A" w:rsidRDefault="00DD683A" w:rsidP="00DD683A">
            <w:pPr>
              <w:rPr>
                <w:rFonts w:cs="Arial"/>
                <w:sz w:val="20"/>
                <w:szCs w:val="20"/>
              </w:rPr>
            </w:pPr>
            <w:r w:rsidRPr="00DD683A">
              <w:rPr>
                <w:rFonts w:cs="Arial"/>
                <w:sz w:val="20"/>
                <w:szCs w:val="20"/>
              </w:rPr>
              <w:t>Summarize the main results (including an overview of concepts, themes, and types of evidence available), link to the review questions and objectives, and consider the relevance to key groups.</w:t>
            </w:r>
          </w:p>
        </w:tc>
        <w:sdt>
          <w:sdtPr>
            <w:rPr>
              <w:rFonts w:cs="Arial"/>
              <w:sz w:val="20"/>
              <w:szCs w:val="20"/>
            </w:rPr>
            <w:id w:val="1890606668"/>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726E8711" w14:textId="4F8D769F" w:rsidR="00DD683A" w:rsidRPr="00DD683A" w:rsidRDefault="00AB16BA" w:rsidP="00DD683A">
                <w:pPr>
                  <w:rPr>
                    <w:rFonts w:cs="Arial"/>
                    <w:sz w:val="20"/>
                    <w:szCs w:val="20"/>
                  </w:rPr>
                </w:pPr>
                <w:r>
                  <w:rPr>
                    <w:rFonts w:cs="Arial"/>
                    <w:sz w:val="20"/>
                    <w:szCs w:val="20"/>
                  </w:rPr>
                  <w:t>p.</w:t>
                </w:r>
                <w:r w:rsidR="00C1765E">
                  <w:rPr>
                    <w:rFonts w:cs="Arial"/>
                    <w:sz w:val="20"/>
                    <w:szCs w:val="20"/>
                  </w:rPr>
                  <w:t>30-33</w:t>
                </w:r>
              </w:p>
            </w:tc>
          </w:sdtContent>
        </w:sdt>
      </w:tr>
      <w:tr w:rsidR="004E4A1C" w:rsidRPr="00DD683A" w14:paraId="08E655FC"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69A5F9DD" w14:textId="77777777" w:rsidR="00DD683A" w:rsidRPr="00DD683A" w:rsidRDefault="00DD683A" w:rsidP="00DD683A">
            <w:pPr>
              <w:ind w:left="180"/>
              <w:rPr>
                <w:rFonts w:cs="Arial"/>
                <w:sz w:val="20"/>
                <w:szCs w:val="20"/>
              </w:rPr>
            </w:pPr>
            <w:r w:rsidRPr="00DD683A">
              <w:rPr>
                <w:rFonts w:cs="Arial"/>
                <w:sz w:val="20"/>
                <w:szCs w:val="20"/>
              </w:rPr>
              <w:t>Limitations</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1F6F7C30" w14:textId="77777777" w:rsidR="00DD683A" w:rsidRPr="00DD683A" w:rsidRDefault="00DD683A" w:rsidP="00DD683A">
            <w:pPr>
              <w:jc w:val="center"/>
              <w:rPr>
                <w:rFonts w:cs="Arial"/>
                <w:sz w:val="20"/>
                <w:szCs w:val="20"/>
              </w:rPr>
            </w:pPr>
            <w:r w:rsidRPr="00DD683A">
              <w:rPr>
                <w:rFonts w:cs="Arial"/>
                <w:sz w:val="20"/>
                <w:szCs w:val="20"/>
              </w:rPr>
              <w:t>20</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12FBFC4E" w14:textId="77777777" w:rsidR="00DD683A" w:rsidRPr="00DD683A" w:rsidRDefault="00DD683A" w:rsidP="00DD683A">
            <w:pPr>
              <w:rPr>
                <w:rFonts w:cs="Arial"/>
                <w:b/>
                <w:i/>
                <w:sz w:val="20"/>
                <w:szCs w:val="20"/>
              </w:rPr>
            </w:pPr>
            <w:r w:rsidRPr="00DD683A">
              <w:rPr>
                <w:rFonts w:cs="Arial"/>
                <w:sz w:val="20"/>
                <w:szCs w:val="20"/>
              </w:rPr>
              <w:t>Discuss the limitations of the scoping review process.</w:t>
            </w:r>
          </w:p>
        </w:tc>
        <w:sdt>
          <w:sdtPr>
            <w:rPr>
              <w:rFonts w:cs="Arial"/>
              <w:sz w:val="20"/>
              <w:szCs w:val="20"/>
            </w:rPr>
            <w:id w:val="-1476291050"/>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680AFF05" w14:textId="1A9A0AF4" w:rsidR="00DD683A" w:rsidRPr="00DD683A" w:rsidRDefault="00AB16BA" w:rsidP="00DD683A">
                <w:pPr>
                  <w:rPr>
                    <w:rFonts w:cs="Arial"/>
                    <w:sz w:val="20"/>
                    <w:szCs w:val="20"/>
                  </w:rPr>
                </w:pPr>
                <w:r>
                  <w:rPr>
                    <w:rFonts w:cs="Arial"/>
                    <w:sz w:val="20"/>
                    <w:szCs w:val="20"/>
                  </w:rPr>
                  <w:t>p.</w:t>
                </w:r>
                <w:r w:rsidR="0069027F">
                  <w:rPr>
                    <w:rFonts w:cs="Arial"/>
                    <w:sz w:val="20"/>
                    <w:szCs w:val="20"/>
                  </w:rPr>
                  <w:t>3</w:t>
                </w:r>
                <w:r w:rsidR="00B517DA">
                  <w:rPr>
                    <w:rFonts w:cs="Arial"/>
                    <w:sz w:val="20"/>
                    <w:szCs w:val="20"/>
                  </w:rPr>
                  <w:t>2</w:t>
                </w:r>
              </w:p>
            </w:tc>
          </w:sdtContent>
        </w:sdt>
      </w:tr>
      <w:tr w:rsidR="004E4A1C" w:rsidRPr="00DD683A" w14:paraId="284792A8"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077D5EFF" w14:textId="77777777" w:rsidR="00DD683A" w:rsidRPr="00DD683A" w:rsidRDefault="00DD683A" w:rsidP="00DD683A">
            <w:pPr>
              <w:ind w:left="180"/>
              <w:rPr>
                <w:rFonts w:cs="Arial"/>
                <w:sz w:val="20"/>
                <w:szCs w:val="20"/>
              </w:rPr>
            </w:pPr>
            <w:r w:rsidRPr="00DD683A">
              <w:rPr>
                <w:rFonts w:cs="Arial"/>
                <w:sz w:val="20"/>
                <w:szCs w:val="20"/>
              </w:rPr>
              <w:t>Conclusions</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6FB203D2" w14:textId="77777777" w:rsidR="00DD683A" w:rsidRPr="00DD683A" w:rsidRDefault="00DD683A" w:rsidP="00DD683A">
            <w:pPr>
              <w:jc w:val="center"/>
              <w:rPr>
                <w:rFonts w:cs="Arial"/>
                <w:sz w:val="20"/>
                <w:szCs w:val="20"/>
              </w:rPr>
            </w:pPr>
            <w:r w:rsidRPr="00DD683A">
              <w:rPr>
                <w:rFonts w:cs="Arial"/>
                <w:sz w:val="20"/>
                <w:szCs w:val="20"/>
              </w:rPr>
              <w:t>21</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1B498F6B" w14:textId="77777777" w:rsidR="00DD683A" w:rsidRPr="00DD683A" w:rsidRDefault="00DD683A" w:rsidP="00DD683A">
            <w:pPr>
              <w:rPr>
                <w:rFonts w:cs="Arial"/>
                <w:sz w:val="20"/>
                <w:szCs w:val="20"/>
              </w:rPr>
            </w:pPr>
            <w:r w:rsidRPr="00DD683A">
              <w:rPr>
                <w:rFonts w:cs="Arial"/>
                <w:sz w:val="20"/>
                <w:szCs w:val="20"/>
              </w:rPr>
              <w:t>Provide a general interpretation of the results with respect to the review questions and objectives, as well as potential implications and/or next steps.</w:t>
            </w:r>
          </w:p>
        </w:tc>
        <w:sdt>
          <w:sdtPr>
            <w:rPr>
              <w:rFonts w:cs="Arial"/>
              <w:sz w:val="20"/>
              <w:szCs w:val="20"/>
            </w:rPr>
            <w:id w:val="-1052302124"/>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700FC6B9" w14:textId="27E5D8CD" w:rsidR="00DD683A" w:rsidRPr="00DD683A" w:rsidRDefault="00B07BAB" w:rsidP="00DD683A">
                <w:pPr>
                  <w:rPr>
                    <w:rFonts w:cs="Arial"/>
                    <w:sz w:val="20"/>
                    <w:szCs w:val="20"/>
                  </w:rPr>
                </w:pPr>
                <w:r>
                  <w:rPr>
                    <w:rFonts w:cs="Arial"/>
                    <w:sz w:val="20"/>
                    <w:szCs w:val="20"/>
                  </w:rPr>
                  <w:t>p.</w:t>
                </w:r>
                <w:r w:rsidR="00C1765E">
                  <w:rPr>
                    <w:rFonts w:cs="Arial"/>
                    <w:sz w:val="20"/>
                    <w:szCs w:val="20"/>
                  </w:rPr>
                  <w:t>3</w:t>
                </w:r>
                <w:r w:rsidR="00B517DA">
                  <w:rPr>
                    <w:rFonts w:cs="Arial"/>
                    <w:sz w:val="20"/>
                    <w:szCs w:val="20"/>
                  </w:rPr>
                  <w:t>4</w:t>
                </w:r>
              </w:p>
            </w:tc>
          </w:sdtContent>
        </w:sdt>
      </w:tr>
      <w:tr w:rsidR="00DD683A" w:rsidRPr="00DD683A" w14:paraId="7EDBAF57" w14:textId="77777777" w:rsidTr="00DD683A">
        <w:tc>
          <w:tcPr>
            <w:tcW w:w="0" w:type="auto"/>
            <w:gridSpan w:val="4"/>
            <w:tcBorders>
              <w:top w:val="single" w:sz="4" w:space="0" w:color="BFBFBF"/>
              <w:left w:val="single" w:sz="4" w:space="0" w:color="BFBFBF"/>
              <w:bottom w:val="single" w:sz="4" w:space="0" w:color="BFBFBF"/>
              <w:right w:val="single" w:sz="4" w:space="0" w:color="BFBFBF"/>
            </w:tcBorders>
            <w:shd w:val="clear" w:color="auto" w:fill="CEDEEF"/>
            <w:vAlign w:val="center"/>
            <w:hideMark/>
          </w:tcPr>
          <w:p w14:paraId="5CD1FCCA" w14:textId="77777777" w:rsidR="00DD683A" w:rsidRPr="00DD683A" w:rsidRDefault="00DD683A" w:rsidP="00DD683A">
            <w:pPr>
              <w:rPr>
                <w:rFonts w:cs="Arial"/>
                <w:b/>
                <w:sz w:val="20"/>
                <w:szCs w:val="20"/>
              </w:rPr>
            </w:pPr>
            <w:r w:rsidRPr="00DD683A">
              <w:rPr>
                <w:rFonts w:cs="Arial"/>
                <w:b/>
                <w:sz w:val="20"/>
                <w:szCs w:val="20"/>
              </w:rPr>
              <w:t>FUNDING</w:t>
            </w:r>
          </w:p>
        </w:tc>
      </w:tr>
      <w:tr w:rsidR="004E4A1C" w:rsidRPr="00DD683A" w14:paraId="0B7A04E9" w14:textId="77777777" w:rsidTr="00DD683A">
        <w:tc>
          <w:tcPr>
            <w:tcW w:w="0" w:type="auto"/>
            <w:tcBorders>
              <w:top w:val="single" w:sz="4" w:space="0" w:color="BFBFBF"/>
              <w:left w:val="single" w:sz="4" w:space="0" w:color="BFBFBF"/>
              <w:bottom w:val="single" w:sz="4" w:space="0" w:color="BFBFBF"/>
              <w:right w:val="single" w:sz="4" w:space="0" w:color="BFBFBF"/>
            </w:tcBorders>
            <w:vAlign w:val="center"/>
            <w:hideMark/>
          </w:tcPr>
          <w:p w14:paraId="4CE29444" w14:textId="77777777" w:rsidR="00DD683A" w:rsidRPr="00DD683A" w:rsidRDefault="00DD683A" w:rsidP="00DD683A">
            <w:pPr>
              <w:ind w:left="180"/>
              <w:rPr>
                <w:rFonts w:cs="Arial"/>
                <w:sz w:val="20"/>
                <w:szCs w:val="20"/>
              </w:rPr>
            </w:pPr>
            <w:r w:rsidRPr="00DD683A">
              <w:rPr>
                <w:rFonts w:cs="Arial"/>
                <w:sz w:val="20"/>
                <w:szCs w:val="20"/>
              </w:rPr>
              <w:t>Funding</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2B5ED1B1" w14:textId="77777777" w:rsidR="00DD683A" w:rsidRPr="00DD683A" w:rsidRDefault="00DD683A" w:rsidP="00DD683A">
            <w:pPr>
              <w:jc w:val="center"/>
              <w:rPr>
                <w:rFonts w:cs="Arial"/>
                <w:sz w:val="20"/>
                <w:szCs w:val="20"/>
              </w:rPr>
            </w:pPr>
            <w:r w:rsidRPr="00DD683A">
              <w:rPr>
                <w:rFonts w:cs="Arial"/>
                <w:sz w:val="20"/>
                <w:szCs w:val="20"/>
              </w:rPr>
              <w:t>22</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6F9F36BC" w14:textId="77777777" w:rsidR="00DD683A" w:rsidRPr="00DD683A" w:rsidRDefault="00DD683A" w:rsidP="00DD683A">
            <w:pPr>
              <w:rPr>
                <w:rFonts w:cs="Arial"/>
                <w:sz w:val="20"/>
                <w:szCs w:val="20"/>
              </w:rPr>
            </w:pPr>
            <w:r w:rsidRPr="00DD683A">
              <w:rPr>
                <w:rFonts w:cs="Arial"/>
                <w:sz w:val="20"/>
                <w:szCs w:val="20"/>
              </w:rPr>
              <w:t>Describe sources of funding for the included sources of evidence, as well as sources of funding for the scoping review. Describe the role of the funders of the scoping review.</w:t>
            </w:r>
          </w:p>
        </w:tc>
        <w:sdt>
          <w:sdtPr>
            <w:rPr>
              <w:rFonts w:cs="Arial"/>
              <w:sz w:val="20"/>
              <w:szCs w:val="20"/>
            </w:rPr>
            <w:id w:val="-1660921886"/>
            <w:placeholder>
              <w:docPart w:val="F581B530D9DB46F58E450991C77367B4"/>
            </w:placeholder>
          </w:sdtPr>
          <w:sdtContent>
            <w:tc>
              <w:tcPr>
                <w:tcW w:w="0" w:type="auto"/>
                <w:tcBorders>
                  <w:top w:val="single" w:sz="4" w:space="0" w:color="BFBFBF"/>
                  <w:left w:val="single" w:sz="4" w:space="0" w:color="BFBFBF"/>
                  <w:bottom w:val="single" w:sz="4" w:space="0" w:color="BFBFBF"/>
                  <w:right w:val="single" w:sz="4" w:space="0" w:color="BFBFBF"/>
                </w:tcBorders>
                <w:vAlign w:val="center"/>
                <w:hideMark/>
              </w:tcPr>
              <w:p w14:paraId="4A03B66B" w14:textId="22288C57" w:rsidR="00DD683A" w:rsidRPr="00DD683A" w:rsidRDefault="0095295C" w:rsidP="00DD683A">
                <w:pPr>
                  <w:rPr>
                    <w:rFonts w:cs="Arial"/>
                    <w:sz w:val="20"/>
                    <w:szCs w:val="20"/>
                  </w:rPr>
                </w:pPr>
                <w:r>
                  <w:rPr>
                    <w:rFonts w:cs="Arial"/>
                    <w:sz w:val="20"/>
                    <w:szCs w:val="20"/>
                  </w:rPr>
                  <w:t>p.</w:t>
                </w:r>
                <w:r w:rsidR="00633DE8">
                  <w:rPr>
                    <w:rFonts w:cs="Arial"/>
                    <w:sz w:val="20"/>
                    <w:szCs w:val="20"/>
                  </w:rPr>
                  <w:t>4</w:t>
                </w:r>
              </w:p>
            </w:tc>
          </w:sdtContent>
        </w:sdt>
      </w:tr>
    </w:tbl>
    <w:p w14:paraId="631B108C" w14:textId="77777777" w:rsidR="00DD683A" w:rsidRPr="00DD683A" w:rsidRDefault="00DD683A" w:rsidP="00DD683A">
      <w:pPr>
        <w:spacing w:after="0" w:line="240" w:lineRule="auto"/>
        <w:rPr>
          <w:rFonts w:ascii="Arial" w:eastAsia="Arial" w:hAnsi="Arial" w:cs="Arial"/>
          <w:sz w:val="18"/>
          <w:szCs w:val="20"/>
          <w:lang w:val="en-US"/>
        </w:rPr>
      </w:pPr>
      <w:r w:rsidRPr="00DD683A">
        <w:rPr>
          <w:rFonts w:ascii="Arial" w:eastAsia="Arial" w:hAnsi="Arial" w:cs="Arial"/>
          <w:sz w:val="18"/>
          <w:szCs w:val="20"/>
          <w:lang w:val="en-US"/>
        </w:rPr>
        <w:t>JBI = Joanna Briggs Institute; PRISMA-</w:t>
      </w:r>
      <w:proofErr w:type="spellStart"/>
      <w:r w:rsidRPr="00DD683A">
        <w:rPr>
          <w:rFonts w:ascii="Arial" w:eastAsia="Arial" w:hAnsi="Arial" w:cs="Arial"/>
          <w:sz w:val="18"/>
          <w:szCs w:val="20"/>
          <w:lang w:val="en-US"/>
        </w:rPr>
        <w:t>ScR</w:t>
      </w:r>
      <w:proofErr w:type="spellEnd"/>
      <w:r w:rsidRPr="00DD683A">
        <w:rPr>
          <w:rFonts w:ascii="Arial" w:eastAsia="Arial" w:hAnsi="Arial" w:cs="Arial"/>
          <w:sz w:val="18"/>
          <w:szCs w:val="20"/>
          <w:lang w:val="en-US"/>
        </w:rPr>
        <w:t xml:space="preserve"> = Preferred Reporting Items for Systematic reviews and Meta-Analyses extension for Scoping Reviews.</w:t>
      </w:r>
    </w:p>
    <w:p w14:paraId="2056A3A7" w14:textId="77777777" w:rsidR="00DD683A" w:rsidRPr="00DD683A" w:rsidRDefault="00DD683A" w:rsidP="00DD683A">
      <w:pPr>
        <w:spacing w:after="0" w:line="240" w:lineRule="auto"/>
        <w:rPr>
          <w:rFonts w:ascii="Arial" w:eastAsia="Arial" w:hAnsi="Arial" w:cs="Arial"/>
          <w:sz w:val="18"/>
          <w:szCs w:val="20"/>
          <w:lang w:val="en-US"/>
        </w:rPr>
      </w:pPr>
      <w:r w:rsidRPr="00DD683A">
        <w:rPr>
          <w:rFonts w:ascii="Arial" w:eastAsia="Arial" w:hAnsi="Arial" w:cs="Arial"/>
          <w:sz w:val="18"/>
          <w:szCs w:val="20"/>
          <w:lang w:val="en-US"/>
        </w:rPr>
        <w:t xml:space="preserve">* Where </w:t>
      </w:r>
      <w:r w:rsidRPr="00DD683A">
        <w:rPr>
          <w:rFonts w:ascii="Arial" w:eastAsia="Arial" w:hAnsi="Arial" w:cs="Arial"/>
          <w:i/>
          <w:sz w:val="18"/>
          <w:szCs w:val="20"/>
          <w:lang w:val="en-US"/>
        </w:rPr>
        <w:t>sources of evidence</w:t>
      </w:r>
      <w:r w:rsidRPr="00DD683A">
        <w:rPr>
          <w:rFonts w:ascii="Arial" w:eastAsia="Arial" w:hAnsi="Arial" w:cs="Arial"/>
          <w:sz w:val="18"/>
          <w:szCs w:val="20"/>
          <w:lang w:val="en-US"/>
        </w:rPr>
        <w:t xml:space="preserve"> (see second footnote) are compiled from, such as bibliographic databases, social media platforms, and Web sites.</w:t>
      </w:r>
    </w:p>
    <w:p w14:paraId="36D0FA83" w14:textId="77777777" w:rsidR="00DD683A" w:rsidRPr="00DD683A" w:rsidRDefault="00DD683A" w:rsidP="00DD683A">
      <w:pPr>
        <w:spacing w:after="0" w:line="240" w:lineRule="auto"/>
        <w:rPr>
          <w:rFonts w:ascii="Arial" w:eastAsia="Arial" w:hAnsi="Arial" w:cs="Arial"/>
          <w:sz w:val="18"/>
          <w:szCs w:val="20"/>
          <w:lang w:val="en-US"/>
        </w:rPr>
      </w:pPr>
      <w:r w:rsidRPr="00DD683A">
        <w:rPr>
          <w:rFonts w:ascii="Arial" w:eastAsia="Arial" w:hAnsi="Arial" w:cs="Arial"/>
          <w:sz w:val="18"/>
          <w:szCs w:val="20"/>
          <w:lang w:val="en-US"/>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DD683A">
        <w:rPr>
          <w:rFonts w:ascii="Arial" w:eastAsia="Arial" w:hAnsi="Arial" w:cs="Arial"/>
          <w:i/>
          <w:sz w:val="18"/>
          <w:szCs w:val="20"/>
          <w:lang w:val="en-US"/>
        </w:rPr>
        <w:t>information sources</w:t>
      </w:r>
      <w:r w:rsidRPr="00DD683A">
        <w:rPr>
          <w:rFonts w:ascii="Arial" w:eastAsia="Arial" w:hAnsi="Arial" w:cs="Arial"/>
          <w:sz w:val="18"/>
          <w:szCs w:val="20"/>
          <w:lang w:val="en-US"/>
        </w:rPr>
        <w:t xml:space="preserve"> (see first footnote).</w:t>
      </w:r>
    </w:p>
    <w:p w14:paraId="0A2739F3" w14:textId="77777777" w:rsidR="00DD683A" w:rsidRPr="00DD683A" w:rsidRDefault="00DD683A" w:rsidP="00DD683A">
      <w:pPr>
        <w:spacing w:after="0" w:line="240" w:lineRule="auto"/>
        <w:rPr>
          <w:rFonts w:ascii="Arial" w:eastAsia="Arial" w:hAnsi="Arial" w:cs="Arial"/>
          <w:sz w:val="18"/>
          <w:szCs w:val="20"/>
          <w:lang w:val="en-US"/>
        </w:rPr>
      </w:pPr>
      <w:r w:rsidRPr="00DD683A">
        <w:rPr>
          <w:rFonts w:ascii="Arial" w:eastAsia="Arial" w:hAnsi="Arial" w:cs="Arial"/>
          <w:sz w:val="18"/>
          <w:szCs w:val="20"/>
          <w:lang w:val="en-US"/>
        </w:rPr>
        <w:t>‡ The frameworks by Arksey and O’Malley (6) and Levac and colleagues (7) and the JBI guidance (4, 5) refer to the process of data extraction in a scoping review as data charting</w:t>
      </w:r>
      <w:r w:rsidRPr="00DD683A">
        <w:rPr>
          <w:rFonts w:ascii="Arial" w:eastAsia="Arial" w:hAnsi="Arial" w:cs="Arial"/>
          <w:i/>
          <w:sz w:val="18"/>
          <w:szCs w:val="20"/>
          <w:lang w:val="en-US"/>
        </w:rPr>
        <w:t>.</w:t>
      </w:r>
    </w:p>
    <w:p w14:paraId="1DE6E843" w14:textId="77777777" w:rsidR="00DD683A" w:rsidRPr="00DD683A" w:rsidRDefault="00DD683A" w:rsidP="00DD683A">
      <w:pPr>
        <w:spacing w:after="0" w:line="240" w:lineRule="auto"/>
        <w:rPr>
          <w:rFonts w:ascii="Arial" w:eastAsia="Arial" w:hAnsi="Arial" w:cs="Arial"/>
          <w:sz w:val="18"/>
          <w:szCs w:val="20"/>
          <w:lang w:val="en-US"/>
        </w:rPr>
      </w:pPr>
      <w:r w:rsidRPr="00DD683A">
        <w:rPr>
          <w:rFonts w:ascii="Arial" w:eastAsia="Arial" w:hAnsi="Arial" w:cs="Arial"/>
          <w:sz w:val="18"/>
          <w:szCs w:val="20"/>
          <w:lang w:val="en-US"/>
        </w:rPr>
        <w:t>§</w:t>
      </w:r>
      <w:r w:rsidRPr="00DD683A">
        <w:rPr>
          <w:rFonts w:ascii="Arial" w:eastAsia="Arial" w:hAnsi="Arial" w:cs="Arial"/>
          <w:i/>
          <w:sz w:val="18"/>
          <w:szCs w:val="20"/>
          <w:lang w:val="en-US"/>
        </w:rPr>
        <w:t xml:space="preserve"> </w:t>
      </w:r>
      <w:r w:rsidRPr="00DD683A">
        <w:rPr>
          <w:rFonts w:ascii="Arial" w:eastAsia="Arial" w:hAnsi="Arial" w:cs="Arial"/>
          <w:sz w:val="18"/>
          <w:szCs w:val="20"/>
          <w:lang w:val="en-US"/>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3F70B91" w14:textId="77777777" w:rsidR="00DD683A" w:rsidRPr="00DD683A" w:rsidRDefault="00DD683A" w:rsidP="00DD683A">
      <w:pPr>
        <w:spacing w:before="240" w:after="200" w:line="240" w:lineRule="auto"/>
        <w:rPr>
          <w:rFonts w:ascii="Arial" w:eastAsia="Arial" w:hAnsi="Arial" w:cs="Times New Roman"/>
          <w:sz w:val="16"/>
          <w:szCs w:val="16"/>
          <w:lang w:val="en-US"/>
        </w:rPr>
      </w:pPr>
      <w:r w:rsidRPr="00DD683A">
        <w:rPr>
          <w:rFonts w:ascii="Arial" w:eastAsia="Arial" w:hAnsi="Arial" w:cs="Times New Roman"/>
          <w:i/>
          <w:sz w:val="16"/>
          <w:szCs w:val="16"/>
          <w:lang w:val="en-US"/>
        </w:rPr>
        <w:t>From:</w:t>
      </w:r>
      <w:r w:rsidRPr="00DD683A">
        <w:rPr>
          <w:rFonts w:ascii="Arial" w:eastAsia="Arial" w:hAnsi="Arial" w:cs="Times New Roman"/>
          <w:sz w:val="16"/>
          <w:szCs w:val="16"/>
          <w:lang w:val="en-US"/>
        </w:rPr>
        <w:t xml:space="preserve"> </w:t>
      </w:r>
      <w:proofErr w:type="spellStart"/>
      <w:r w:rsidRPr="00DD683A">
        <w:rPr>
          <w:rFonts w:ascii="Arial" w:eastAsia="Arial" w:hAnsi="Arial" w:cs="Times New Roman"/>
          <w:sz w:val="16"/>
          <w:szCs w:val="16"/>
          <w:lang w:val="en-US"/>
        </w:rPr>
        <w:t>Tricco</w:t>
      </w:r>
      <w:proofErr w:type="spellEnd"/>
      <w:r w:rsidRPr="00DD683A">
        <w:rPr>
          <w:rFonts w:ascii="Arial" w:eastAsia="Arial" w:hAnsi="Arial" w:cs="Times New Roman"/>
          <w:sz w:val="16"/>
          <w:szCs w:val="16"/>
          <w:lang w:val="en-US"/>
        </w:rPr>
        <w:t xml:space="preserve"> AC, Lillie E, Zarin W, O'Brien KK, Colquhoun H, Levac D, et al. PRISMA Extension for Scoping Reviews (</w:t>
      </w:r>
      <w:proofErr w:type="spellStart"/>
      <w:r w:rsidRPr="00DD683A">
        <w:rPr>
          <w:rFonts w:ascii="Arial" w:eastAsia="Arial" w:hAnsi="Arial" w:cs="Times New Roman"/>
          <w:sz w:val="16"/>
          <w:szCs w:val="16"/>
          <w:lang w:val="en-US"/>
        </w:rPr>
        <w:t>PRISMAScR</w:t>
      </w:r>
      <w:proofErr w:type="spellEnd"/>
      <w:r w:rsidRPr="00DD683A">
        <w:rPr>
          <w:rFonts w:ascii="Arial" w:eastAsia="Arial" w:hAnsi="Arial" w:cs="Times New Roman"/>
          <w:sz w:val="16"/>
          <w:szCs w:val="16"/>
          <w:lang w:val="en-US"/>
        </w:rPr>
        <w:t xml:space="preserve">): Checklist and Explanation. Ann Intern Med. </w:t>
      </w:r>
      <w:proofErr w:type="gramStart"/>
      <w:r w:rsidRPr="00DD683A">
        <w:rPr>
          <w:rFonts w:ascii="Arial" w:eastAsia="Arial" w:hAnsi="Arial" w:cs="Times New Roman"/>
          <w:sz w:val="16"/>
          <w:szCs w:val="16"/>
          <w:lang w:val="en-US"/>
        </w:rPr>
        <w:t>2018;169:467</w:t>
      </w:r>
      <w:proofErr w:type="gramEnd"/>
      <w:r w:rsidRPr="00DD683A">
        <w:rPr>
          <w:rFonts w:ascii="Arial" w:eastAsia="Arial" w:hAnsi="Arial" w:cs="Times New Roman"/>
          <w:sz w:val="16"/>
          <w:szCs w:val="16"/>
          <w:lang w:val="en-US"/>
        </w:rPr>
        <w:t xml:space="preserve">–473. </w:t>
      </w:r>
      <w:hyperlink r:id="rId13" w:history="1">
        <w:proofErr w:type="spellStart"/>
        <w:r w:rsidRPr="00DD683A">
          <w:rPr>
            <w:rFonts w:ascii="Arial" w:eastAsia="Arial" w:hAnsi="Arial" w:cs="Times New Roman"/>
            <w:iCs/>
            <w:color w:val="2E5D8B"/>
            <w:sz w:val="16"/>
            <w:szCs w:val="16"/>
            <w:u w:val="single"/>
            <w:lang w:val="en-US"/>
          </w:rPr>
          <w:t>doi</w:t>
        </w:r>
        <w:proofErr w:type="spellEnd"/>
        <w:r w:rsidRPr="00DD683A">
          <w:rPr>
            <w:rFonts w:ascii="Arial" w:eastAsia="Arial" w:hAnsi="Arial" w:cs="Times New Roman"/>
            <w:iCs/>
            <w:color w:val="2E5D8B"/>
            <w:sz w:val="16"/>
            <w:szCs w:val="16"/>
            <w:u w:val="single"/>
            <w:lang w:val="en-US"/>
          </w:rPr>
          <w:t>: 10.7326/M18-0850</w:t>
        </w:r>
      </w:hyperlink>
      <w:r w:rsidRPr="00DD683A">
        <w:rPr>
          <w:rFonts w:ascii="Arial" w:eastAsia="Arial" w:hAnsi="Arial" w:cs="Times New Roman"/>
          <w:sz w:val="16"/>
          <w:szCs w:val="16"/>
          <w:lang w:val="en-US"/>
        </w:rPr>
        <w:t>.</w:t>
      </w:r>
    </w:p>
    <w:sectPr w:rsidR="00DD683A" w:rsidRPr="00DD683A" w:rsidSect="00B07BAB">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A9B3F" w14:textId="77777777" w:rsidR="00F830B9" w:rsidRDefault="00F830B9" w:rsidP="001D11A4">
      <w:pPr>
        <w:spacing w:after="0" w:line="240" w:lineRule="auto"/>
      </w:pPr>
      <w:r>
        <w:separator/>
      </w:r>
    </w:p>
  </w:endnote>
  <w:endnote w:type="continuationSeparator" w:id="0">
    <w:p w14:paraId="436A0A1F" w14:textId="77777777" w:rsidR="00F830B9" w:rsidRDefault="00F830B9" w:rsidP="001D11A4">
      <w:pPr>
        <w:spacing w:after="0" w:line="240" w:lineRule="auto"/>
      </w:pPr>
      <w:r>
        <w:continuationSeparator/>
      </w:r>
    </w:p>
  </w:endnote>
  <w:endnote w:type="continuationNotice" w:id="1">
    <w:p w14:paraId="38202627" w14:textId="77777777" w:rsidR="00F830B9" w:rsidRDefault="00F830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913808"/>
      <w:docPartObj>
        <w:docPartGallery w:val="Page Numbers (Bottom of Page)"/>
        <w:docPartUnique/>
      </w:docPartObj>
    </w:sdtPr>
    <w:sdtEndPr>
      <w:rPr>
        <w:noProof/>
      </w:rPr>
    </w:sdtEndPr>
    <w:sdtContent>
      <w:p w14:paraId="45438880" w14:textId="3D28C910" w:rsidR="00547708" w:rsidRDefault="005477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8FFECF" w14:textId="77777777" w:rsidR="00547708" w:rsidRDefault="00547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8AA1A" w14:textId="77777777" w:rsidR="00F830B9" w:rsidRDefault="00F830B9" w:rsidP="001D11A4">
      <w:pPr>
        <w:spacing w:after="0" w:line="240" w:lineRule="auto"/>
      </w:pPr>
      <w:r>
        <w:separator/>
      </w:r>
    </w:p>
  </w:footnote>
  <w:footnote w:type="continuationSeparator" w:id="0">
    <w:p w14:paraId="02ECCF17" w14:textId="77777777" w:rsidR="00F830B9" w:rsidRDefault="00F830B9" w:rsidP="001D11A4">
      <w:pPr>
        <w:spacing w:after="0" w:line="240" w:lineRule="auto"/>
      </w:pPr>
      <w:r>
        <w:continuationSeparator/>
      </w:r>
    </w:p>
  </w:footnote>
  <w:footnote w:type="continuationNotice" w:id="1">
    <w:p w14:paraId="64CE71A2" w14:textId="77777777" w:rsidR="00F830B9" w:rsidRDefault="00F830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04A"/>
    <w:multiLevelType w:val="multilevel"/>
    <w:tmpl w:val="C2DE2F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042A1B"/>
    <w:multiLevelType w:val="hybridMultilevel"/>
    <w:tmpl w:val="1E724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CB097E"/>
    <w:multiLevelType w:val="hybridMultilevel"/>
    <w:tmpl w:val="9C7AA5EC"/>
    <w:lvl w:ilvl="0" w:tplc="062E59AA">
      <w:numFmt w:val="bullet"/>
      <w:lvlText w:val="•"/>
      <w:lvlJc w:val="left"/>
      <w:pPr>
        <w:ind w:left="2160" w:hanging="720"/>
      </w:pPr>
      <w:rPr>
        <w:rFonts w:ascii="Calibri" w:eastAsia="Times New Roman" w:hAnsi="Calibri" w:cs="Calibri" w:hint="default"/>
        <w:b/>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071309E0"/>
    <w:multiLevelType w:val="hybridMultilevel"/>
    <w:tmpl w:val="E886DA34"/>
    <w:lvl w:ilvl="0" w:tplc="3C48F502">
      <w:numFmt w:val="bullet"/>
      <w:lvlText w:val="-"/>
      <w:lvlJc w:val="left"/>
      <w:pPr>
        <w:ind w:left="720" w:hanging="360"/>
      </w:pPr>
      <w:rPr>
        <w:rFonts w:ascii="Calibri" w:eastAsiaTheme="minorHAnsi"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200825"/>
    <w:multiLevelType w:val="multilevel"/>
    <w:tmpl w:val="667AF1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0D553B"/>
    <w:multiLevelType w:val="hybridMultilevel"/>
    <w:tmpl w:val="12745D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46402"/>
    <w:multiLevelType w:val="hybridMultilevel"/>
    <w:tmpl w:val="F948D5D6"/>
    <w:lvl w:ilvl="0" w:tplc="99E6A1D8">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B3403F"/>
    <w:multiLevelType w:val="multilevel"/>
    <w:tmpl w:val="C89A72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1E1073E"/>
    <w:multiLevelType w:val="multilevel"/>
    <w:tmpl w:val="E83252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29044DF"/>
    <w:multiLevelType w:val="hybridMultilevel"/>
    <w:tmpl w:val="E2A69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9C7FBE"/>
    <w:multiLevelType w:val="hybridMultilevel"/>
    <w:tmpl w:val="EA7A035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70376B4"/>
    <w:multiLevelType w:val="hybridMultilevel"/>
    <w:tmpl w:val="769A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2A36CC"/>
    <w:multiLevelType w:val="hybridMultilevel"/>
    <w:tmpl w:val="BCDA6EFE"/>
    <w:lvl w:ilvl="0" w:tplc="8B165360">
      <w:start w:val="1"/>
      <w:numFmt w:val="decimal"/>
      <w:lvlText w:val="%1)"/>
      <w:lvlJc w:val="left"/>
      <w:pPr>
        <w:ind w:left="1080" w:hanging="360"/>
      </w:pPr>
    </w:lvl>
    <w:lvl w:ilvl="1" w:tplc="EEB2B8FA">
      <w:start w:val="1"/>
      <w:numFmt w:val="decimal"/>
      <w:lvlText w:val="%2)"/>
      <w:lvlJc w:val="left"/>
      <w:pPr>
        <w:ind w:left="1080" w:hanging="360"/>
      </w:pPr>
    </w:lvl>
    <w:lvl w:ilvl="2" w:tplc="D15E7D40">
      <w:start w:val="1"/>
      <w:numFmt w:val="decimal"/>
      <w:lvlText w:val="%3)"/>
      <w:lvlJc w:val="left"/>
      <w:pPr>
        <w:ind w:left="1080" w:hanging="360"/>
      </w:pPr>
    </w:lvl>
    <w:lvl w:ilvl="3" w:tplc="6D826B9C">
      <w:start w:val="1"/>
      <w:numFmt w:val="decimal"/>
      <w:lvlText w:val="%4)"/>
      <w:lvlJc w:val="left"/>
      <w:pPr>
        <w:ind w:left="1080" w:hanging="360"/>
      </w:pPr>
    </w:lvl>
    <w:lvl w:ilvl="4" w:tplc="A2D2C0BA">
      <w:start w:val="1"/>
      <w:numFmt w:val="decimal"/>
      <w:lvlText w:val="%5)"/>
      <w:lvlJc w:val="left"/>
      <w:pPr>
        <w:ind w:left="1080" w:hanging="360"/>
      </w:pPr>
    </w:lvl>
    <w:lvl w:ilvl="5" w:tplc="36108046">
      <w:start w:val="1"/>
      <w:numFmt w:val="decimal"/>
      <w:lvlText w:val="%6)"/>
      <w:lvlJc w:val="left"/>
      <w:pPr>
        <w:ind w:left="1080" w:hanging="360"/>
      </w:pPr>
    </w:lvl>
    <w:lvl w:ilvl="6" w:tplc="A2C02FC4">
      <w:start w:val="1"/>
      <w:numFmt w:val="decimal"/>
      <w:lvlText w:val="%7)"/>
      <w:lvlJc w:val="left"/>
      <w:pPr>
        <w:ind w:left="1080" w:hanging="360"/>
      </w:pPr>
    </w:lvl>
    <w:lvl w:ilvl="7" w:tplc="E744DF10">
      <w:start w:val="1"/>
      <w:numFmt w:val="decimal"/>
      <w:lvlText w:val="%8)"/>
      <w:lvlJc w:val="left"/>
      <w:pPr>
        <w:ind w:left="1080" w:hanging="360"/>
      </w:pPr>
    </w:lvl>
    <w:lvl w:ilvl="8" w:tplc="E31AF11A">
      <w:start w:val="1"/>
      <w:numFmt w:val="decimal"/>
      <w:lvlText w:val="%9)"/>
      <w:lvlJc w:val="left"/>
      <w:pPr>
        <w:ind w:left="1080" w:hanging="360"/>
      </w:pPr>
    </w:lvl>
  </w:abstractNum>
  <w:abstractNum w:abstractNumId="13" w15:restartNumberingAfterBreak="0">
    <w:nsid w:val="18B875FB"/>
    <w:multiLevelType w:val="hybridMultilevel"/>
    <w:tmpl w:val="EC74C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863F77"/>
    <w:multiLevelType w:val="hybridMultilevel"/>
    <w:tmpl w:val="D570CBB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AB54288"/>
    <w:multiLevelType w:val="hybridMultilevel"/>
    <w:tmpl w:val="32F0B18E"/>
    <w:lvl w:ilvl="0" w:tplc="032CEA3E">
      <w:start w:val="1"/>
      <w:numFmt w:val="decimal"/>
      <w:lvlText w:val="%1)"/>
      <w:lvlJc w:val="left"/>
      <w:pPr>
        <w:ind w:left="1080" w:hanging="360"/>
      </w:pPr>
    </w:lvl>
    <w:lvl w:ilvl="1" w:tplc="F99444A6">
      <w:start w:val="1"/>
      <w:numFmt w:val="decimal"/>
      <w:lvlText w:val="%2)"/>
      <w:lvlJc w:val="left"/>
      <w:pPr>
        <w:ind w:left="1080" w:hanging="360"/>
      </w:pPr>
    </w:lvl>
    <w:lvl w:ilvl="2" w:tplc="15825968">
      <w:start w:val="1"/>
      <w:numFmt w:val="decimal"/>
      <w:lvlText w:val="%3)"/>
      <w:lvlJc w:val="left"/>
      <w:pPr>
        <w:ind w:left="1080" w:hanging="360"/>
      </w:pPr>
    </w:lvl>
    <w:lvl w:ilvl="3" w:tplc="6A92FF0A">
      <w:start w:val="1"/>
      <w:numFmt w:val="decimal"/>
      <w:lvlText w:val="%4)"/>
      <w:lvlJc w:val="left"/>
      <w:pPr>
        <w:ind w:left="1080" w:hanging="360"/>
      </w:pPr>
    </w:lvl>
    <w:lvl w:ilvl="4" w:tplc="F0D4BD98">
      <w:start w:val="1"/>
      <w:numFmt w:val="decimal"/>
      <w:lvlText w:val="%5)"/>
      <w:lvlJc w:val="left"/>
      <w:pPr>
        <w:ind w:left="1080" w:hanging="360"/>
      </w:pPr>
    </w:lvl>
    <w:lvl w:ilvl="5" w:tplc="243A28CA">
      <w:start w:val="1"/>
      <w:numFmt w:val="decimal"/>
      <w:lvlText w:val="%6)"/>
      <w:lvlJc w:val="left"/>
      <w:pPr>
        <w:ind w:left="1080" w:hanging="360"/>
      </w:pPr>
    </w:lvl>
    <w:lvl w:ilvl="6" w:tplc="25B60A78">
      <w:start w:val="1"/>
      <w:numFmt w:val="decimal"/>
      <w:lvlText w:val="%7)"/>
      <w:lvlJc w:val="left"/>
      <w:pPr>
        <w:ind w:left="1080" w:hanging="360"/>
      </w:pPr>
    </w:lvl>
    <w:lvl w:ilvl="7" w:tplc="DCD8FF92">
      <w:start w:val="1"/>
      <w:numFmt w:val="decimal"/>
      <w:lvlText w:val="%8)"/>
      <w:lvlJc w:val="left"/>
      <w:pPr>
        <w:ind w:left="1080" w:hanging="360"/>
      </w:pPr>
    </w:lvl>
    <w:lvl w:ilvl="8" w:tplc="0FB4F1CA">
      <w:start w:val="1"/>
      <w:numFmt w:val="decimal"/>
      <w:lvlText w:val="%9)"/>
      <w:lvlJc w:val="left"/>
      <w:pPr>
        <w:ind w:left="1080" w:hanging="360"/>
      </w:pPr>
    </w:lvl>
  </w:abstractNum>
  <w:abstractNum w:abstractNumId="16" w15:restartNumberingAfterBreak="0">
    <w:nsid w:val="1B1C457C"/>
    <w:multiLevelType w:val="multilevel"/>
    <w:tmpl w:val="D9CCE6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B5839AE"/>
    <w:multiLevelType w:val="hybridMultilevel"/>
    <w:tmpl w:val="1A22DF8E"/>
    <w:lvl w:ilvl="0" w:tplc="CCA0C528">
      <w:numFmt w:val="bullet"/>
      <w:lvlText w:val="-"/>
      <w:lvlJc w:val="left"/>
      <w:pPr>
        <w:ind w:left="720" w:hanging="360"/>
      </w:pPr>
      <w:rPr>
        <w:rFonts w:ascii="Aptos" w:eastAsiaTheme="minorHAnsi" w:hAnsi="Aptos"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070FF8"/>
    <w:multiLevelType w:val="hybridMultilevel"/>
    <w:tmpl w:val="9BC45C1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9C6270"/>
    <w:multiLevelType w:val="multilevel"/>
    <w:tmpl w:val="573E39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E36E1E"/>
    <w:multiLevelType w:val="multilevel"/>
    <w:tmpl w:val="A0B6F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191331"/>
    <w:multiLevelType w:val="hybridMultilevel"/>
    <w:tmpl w:val="4B6A93CE"/>
    <w:lvl w:ilvl="0" w:tplc="99E6A1D8">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7E1490"/>
    <w:multiLevelType w:val="hybridMultilevel"/>
    <w:tmpl w:val="3990AC9E"/>
    <w:lvl w:ilvl="0" w:tplc="0C090001">
      <w:start w:val="1"/>
      <w:numFmt w:val="bullet"/>
      <w:lvlText w:val=""/>
      <w:lvlJc w:val="left"/>
      <w:pPr>
        <w:ind w:left="2565" w:hanging="360"/>
      </w:pPr>
      <w:rPr>
        <w:rFonts w:ascii="Symbol" w:hAnsi="Symbol" w:hint="default"/>
      </w:rPr>
    </w:lvl>
    <w:lvl w:ilvl="1" w:tplc="0C090003" w:tentative="1">
      <w:start w:val="1"/>
      <w:numFmt w:val="bullet"/>
      <w:lvlText w:val="o"/>
      <w:lvlJc w:val="left"/>
      <w:pPr>
        <w:ind w:left="3285" w:hanging="360"/>
      </w:pPr>
      <w:rPr>
        <w:rFonts w:ascii="Courier New" w:hAnsi="Courier New" w:cs="Courier New" w:hint="default"/>
      </w:rPr>
    </w:lvl>
    <w:lvl w:ilvl="2" w:tplc="0C090005" w:tentative="1">
      <w:start w:val="1"/>
      <w:numFmt w:val="bullet"/>
      <w:lvlText w:val=""/>
      <w:lvlJc w:val="left"/>
      <w:pPr>
        <w:ind w:left="4005" w:hanging="360"/>
      </w:pPr>
      <w:rPr>
        <w:rFonts w:ascii="Wingdings" w:hAnsi="Wingdings" w:hint="default"/>
      </w:rPr>
    </w:lvl>
    <w:lvl w:ilvl="3" w:tplc="0C090001" w:tentative="1">
      <w:start w:val="1"/>
      <w:numFmt w:val="bullet"/>
      <w:lvlText w:val=""/>
      <w:lvlJc w:val="left"/>
      <w:pPr>
        <w:ind w:left="4725" w:hanging="360"/>
      </w:pPr>
      <w:rPr>
        <w:rFonts w:ascii="Symbol" w:hAnsi="Symbol" w:hint="default"/>
      </w:rPr>
    </w:lvl>
    <w:lvl w:ilvl="4" w:tplc="0C090003" w:tentative="1">
      <w:start w:val="1"/>
      <w:numFmt w:val="bullet"/>
      <w:lvlText w:val="o"/>
      <w:lvlJc w:val="left"/>
      <w:pPr>
        <w:ind w:left="5445" w:hanging="360"/>
      </w:pPr>
      <w:rPr>
        <w:rFonts w:ascii="Courier New" w:hAnsi="Courier New" w:cs="Courier New" w:hint="default"/>
      </w:rPr>
    </w:lvl>
    <w:lvl w:ilvl="5" w:tplc="0C090005" w:tentative="1">
      <w:start w:val="1"/>
      <w:numFmt w:val="bullet"/>
      <w:lvlText w:val=""/>
      <w:lvlJc w:val="left"/>
      <w:pPr>
        <w:ind w:left="6165" w:hanging="360"/>
      </w:pPr>
      <w:rPr>
        <w:rFonts w:ascii="Wingdings" w:hAnsi="Wingdings" w:hint="default"/>
      </w:rPr>
    </w:lvl>
    <w:lvl w:ilvl="6" w:tplc="0C090001" w:tentative="1">
      <w:start w:val="1"/>
      <w:numFmt w:val="bullet"/>
      <w:lvlText w:val=""/>
      <w:lvlJc w:val="left"/>
      <w:pPr>
        <w:ind w:left="6885" w:hanging="360"/>
      </w:pPr>
      <w:rPr>
        <w:rFonts w:ascii="Symbol" w:hAnsi="Symbol" w:hint="default"/>
      </w:rPr>
    </w:lvl>
    <w:lvl w:ilvl="7" w:tplc="0C090003" w:tentative="1">
      <w:start w:val="1"/>
      <w:numFmt w:val="bullet"/>
      <w:lvlText w:val="o"/>
      <w:lvlJc w:val="left"/>
      <w:pPr>
        <w:ind w:left="7605" w:hanging="360"/>
      </w:pPr>
      <w:rPr>
        <w:rFonts w:ascii="Courier New" w:hAnsi="Courier New" w:cs="Courier New" w:hint="default"/>
      </w:rPr>
    </w:lvl>
    <w:lvl w:ilvl="8" w:tplc="0C090005" w:tentative="1">
      <w:start w:val="1"/>
      <w:numFmt w:val="bullet"/>
      <w:lvlText w:val=""/>
      <w:lvlJc w:val="left"/>
      <w:pPr>
        <w:ind w:left="8325" w:hanging="360"/>
      </w:pPr>
      <w:rPr>
        <w:rFonts w:ascii="Wingdings" w:hAnsi="Wingdings" w:hint="default"/>
      </w:rPr>
    </w:lvl>
  </w:abstractNum>
  <w:abstractNum w:abstractNumId="23" w15:restartNumberingAfterBreak="0">
    <w:nsid w:val="28C71908"/>
    <w:multiLevelType w:val="hybridMultilevel"/>
    <w:tmpl w:val="C908D70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950108A"/>
    <w:multiLevelType w:val="multilevel"/>
    <w:tmpl w:val="5CBE4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F87F37"/>
    <w:multiLevelType w:val="hybridMultilevel"/>
    <w:tmpl w:val="4D32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E6C1FE8"/>
    <w:multiLevelType w:val="multilevel"/>
    <w:tmpl w:val="7706A7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F550BD3"/>
    <w:multiLevelType w:val="multilevel"/>
    <w:tmpl w:val="C2F027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FAF0016"/>
    <w:multiLevelType w:val="multilevel"/>
    <w:tmpl w:val="1A0A42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07C381B"/>
    <w:multiLevelType w:val="hybridMultilevel"/>
    <w:tmpl w:val="75FCD634"/>
    <w:lvl w:ilvl="0" w:tplc="D76AACE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1CF2058"/>
    <w:multiLevelType w:val="multilevel"/>
    <w:tmpl w:val="035C1C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3417510"/>
    <w:multiLevelType w:val="multilevel"/>
    <w:tmpl w:val="719A91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EC4D5B"/>
    <w:multiLevelType w:val="hybridMultilevel"/>
    <w:tmpl w:val="C1D4894E"/>
    <w:lvl w:ilvl="0" w:tplc="A3E05808">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8235D6D"/>
    <w:multiLevelType w:val="multilevel"/>
    <w:tmpl w:val="B9C656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3A4F18E3"/>
    <w:multiLevelType w:val="hybridMultilevel"/>
    <w:tmpl w:val="62EE9D9A"/>
    <w:lvl w:ilvl="0" w:tplc="FFFFFFFF">
      <w:start w:val="1"/>
      <w:numFmt w:val="bullet"/>
      <w:lvlText w:val=""/>
      <w:lvlJc w:val="left"/>
      <w:pPr>
        <w:ind w:left="720" w:hanging="360"/>
      </w:pPr>
      <w:rPr>
        <w:rFonts w:ascii="Wingdings" w:hAnsi="Wingdings"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BC35BB5"/>
    <w:multiLevelType w:val="hybridMultilevel"/>
    <w:tmpl w:val="AD7AA566"/>
    <w:lvl w:ilvl="0" w:tplc="32E035A6">
      <w:start w:val="1"/>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D5E7BDE"/>
    <w:multiLevelType w:val="multilevel"/>
    <w:tmpl w:val="9E0E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3E0168"/>
    <w:multiLevelType w:val="hybridMultilevel"/>
    <w:tmpl w:val="00B0CB7E"/>
    <w:lvl w:ilvl="0" w:tplc="625E24A6">
      <w:start w:val="3"/>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E544B76"/>
    <w:multiLevelType w:val="hybridMultilevel"/>
    <w:tmpl w:val="EABE1A44"/>
    <w:lvl w:ilvl="0" w:tplc="869A40F8">
      <w:start w:val="1"/>
      <w:numFmt w:val="bullet"/>
      <w:lvlText w:val=""/>
      <w:lvlJc w:val="left"/>
      <w:pPr>
        <w:ind w:left="720" w:hanging="360"/>
      </w:pPr>
      <w:rPr>
        <w:rFonts w:ascii="Symbol" w:eastAsiaTheme="minorHAns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E8C44CE"/>
    <w:multiLevelType w:val="hybridMultilevel"/>
    <w:tmpl w:val="D1401C2C"/>
    <w:lvl w:ilvl="0" w:tplc="062E59AA">
      <w:numFmt w:val="bullet"/>
      <w:lvlText w:val="•"/>
      <w:lvlJc w:val="left"/>
      <w:pPr>
        <w:ind w:left="1830" w:hanging="720"/>
      </w:pPr>
      <w:rPr>
        <w:rFonts w:ascii="Calibri" w:eastAsia="Times New Roman" w:hAnsi="Calibri" w:cs="Calibri" w:hint="default"/>
        <w:b/>
      </w:rPr>
    </w:lvl>
    <w:lvl w:ilvl="1" w:tplc="0C090003" w:tentative="1">
      <w:start w:val="1"/>
      <w:numFmt w:val="bullet"/>
      <w:lvlText w:val="o"/>
      <w:lvlJc w:val="left"/>
      <w:pPr>
        <w:ind w:left="2190" w:hanging="360"/>
      </w:pPr>
      <w:rPr>
        <w:rFonts w:ascii="Courier New" w:hAnsi="Courier New" w:cs="Courier New" w:hint="default"/>
      </w:rPr>
    </w:lvl>
    <w:lvl w:ilvl="2" w:tplc="0C090005" w:tentative="1">
      <w:start w:val="1"/>
      <w:numFmt w:val="bullet"/>
      <w:lvlText w:val=""/>
      <w:lvlJc w:val="left"/>
      <w:pPr>
        <w:ind w:left="2910" w:hanging="360"/>
      </w:pPr>
      <w:rPr>
        <w:rFonts w:ascii="Wingdings" w:hAnsi="Wingdings" w:hint="default"/>
      </w:rPr>
    </w:lvl>
    <w:lvl w:ilvl="3" w:tplc="0C090001" w:tentative="1">
      <w:start w:val="1"/>
      <w:numFmt w:val="bullet"/>
      <w:lvlText w:val=""/>
      <w:lvlJc w:val="left"/>
      <w:pPr>
        <w:ind w:left="3630" w:hanging="360"/>
      </w:pPr>
      <w:rPr>
        <w:rFonts w:ascii="Symbol" w:hAnsi="Symbol" w:hint="default"/>
      </w:rPr>
    </w:lvl>
    <w:lvl w:ilvl="4" w:tplc="0C090003" w:tentative="1">
      <w:start w:val="1"/>
      <w:numFmt w:val="bullet"/>
      <w:lvlText w:val="o"/>
      <w:lvlJc w:val="left"/>
      <w:pPr>
        <w:ind w:left="4350" w:hanging="360"/>
      </w:pPr>
      <w:rPr>
        <w:rFonts w:ascii="Courier New" w:hAnsi="Courier New" w:cs="Courier New" w:hint="default"/>
      </w:rPr>
    </w:lvl>
    <w:lvl w:ilvl="5" w:tplc="0C090005" w:tentative="1">
      <w:start w:val="1"/>
      <w:numFmt w:val="bullet"/>
      <w:lvlText w:val=""/>
      <w:lvlJc w:val="left"/>
      <w:pPr>
        <w:ind w:left="5070" w:hanging="360"/>
      </w:pPr>
      <w:rPr>
        <w:rFonts w:ascii="Wingdings" w:hAnsi="Wingdings" w:hint="default"/>
      </w:rPr>
    </w:lvl>
    <w:lvl w:ilvl="6" w:tplc="0C090001" w:tentative="1">
      <w:start w:val="1"/>
      <w:numFmt w:val="bullet"/>
      <w:lvlText w:val=""/>
      <w:lvlJc w:val="left"/>
      <w:pPr>
        <w:ind w:left="5790" w:hanging="360"/>
      </w:pPr>
      <w:rPr>
        <w:rFonts w:ascii="Symbol" w:hAnsi="Symbol" w:hint="default"/>
      </w:rPr>
    </w:lvl>
    <w:lvl w:ilvl="7" w:tplc="0C090003" w:tentative="1">
      <w:start w:val="1"/>
      <w:numFmt w:val="bullet"/>
      <w:lvlText w:val="o"/>
      <w:lvlJc w:val="left"/>
      <w:pPr>
        <w:ind w:left="6510" w:hanging="360"/>
      </w:pPr>
      <w:rPr>
        <w:rFonts w:ascii="Courier New" w:hAnsi="Courier New" w:cs="Courier New" w:hint="default"/>
      </w:rPr>
    </w:lvl>
    <w:lvl w:ilvl="8" w:tplc="0C090005" w:tentative="1">
      <w:start w:val="1"/>
      <w:numFmt w:val="bullet"/>
      <w:lvlText w:val=""/>
      <w:lvlJc w:val="left"/>
      <w:pPr>
        <w:ind w:left="7230" w:hanging="360"/>
      </w:pPr>
      <w:rPr>
        <w:rFonts w:ascii="Wingdings" w:hAnsi="Wingdings" w:hint="default"/>
      </w:rPr>
    </w:lvl>
  </w:abstractNum>
  <w:abstractNum w:abstractNumId="40" w15:restartNumberingAfterBreak="0">
    <w:nsid w:val="3F8D5590"/>
    <w:multiLevelType w:val="multilevel"/>
    <w:tmpl w:val="742C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2806ADF"/>
    <w:multiLevelType w:val="hybridMultilevel"/>
    <w:tmpl w:val="373EAD2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442A5237"/>
    <w:multiLevelType w:val="hybridMultilevel"/>
    <w:tmpl w:val="B6320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7652E2E"/>
    <w:multiLevelType w:val="hybridMultilevel"/>
    <w:tmpl w:val="9A1C8C3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9E76078"/>
    <w:multiLevelType w:val="multilevel"/>
    <w:tmpl w:val="5CFEF4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D8475EC"/>
    <w:multiLevelType w:val="hybridMultilevel"/>
    <w:tmpl w:val="4E86F9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13D51D0"/>
    <w:multiLevelType w:val="multilevel"/>
    <w:tmpl w:val="B0DEDFC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7" w15:restartNumberingAfterBreak="0">
    <w:nsid w:val="55F31E00"/>
    <w:multiLevelType w:val="hybridMultilevel"/>
    <w:tmpl w:val="2F34378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685770B"/>
    <w:multiLevelType w:val="multilevel"/>
    <w:tmpl w:val="5DFCF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CF3108F"/>
    <w:multiLevelType w:val="hybridMultilevel"/>
    <w:tmpl w:val="DB481D4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5D194941"/>
    <w:multiLevelType w:val="hybridMultilevel"/>
    <w:tmpl w:val="37FC10B8"/>
    <w:lvl w:ilvl="0" w:tplc="062E59AA">
      <w:numFmt w:val="bullet"/>
      <w:lvlText w:val="•"/>
      <w:lvlJc w:val="left"/>
      <w:pPr>
        <w:ind w:left="1080" w:hanging="720"/>
      </w:pPr>
      <w:rPr>
        <w:rFonts w:ascii="Calibri" w:eastAsia="Times New Roman" w:hAnsi="Calibri" w:cs="Calibr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1314FC5"/>
    <w:multiLevelType w:val="hybridMultilevel"/>
    <w:tmpl w:val="D7B03A5E"/>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2" w15:restartNumberingAfterBreak="0">
    <w:nsid w:val="63D3623A"/>
    <w:multiLevelType w:val="multilevel"/>
    <w:tmpl w:val="17DCC2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4740F2D"/>
    <w:multiLevelType w:val="multilevel"/>
    <w:tmpl w:val="BCE8A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7E63362"/>
    <w:multiLevelType w:val="hybridMultilevel"/>
    <w:tmpl w:val="C2AE4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AFBFC49"/>
    <w:multiLevelType w:val="hybridMultilevel"/>
    <w:tmpl w:val="871CC0E6"/>
    <w:lvl w:ilvl="0" w:tplc="EB70E766">
      <w:start w:val="1"/>
      <w:numFmt w:val="decimal"/>
      <w:lvlText w:val="%1."/>
      <w:lvlJc w:val="left"/>
      <w:pPr>
        <w:ind w:left="720" w:hanging="360"/>
      </w:pPr>
    </w:lvl>
    <w:lvl w:ilvl="1" w:tplc="BFE4240C">
      <w:start w:val="1"/>
      <w:numFmt w:val="lowerLetter"/>
      <w:lvlText w:val="%2."/>
      <w:lvlJc w:val="left"/>
      <w:pPr>
        <w:ind w:left="1440" w:hanging="360"/>
      </w:pPr>
    </w:lvl>
    <w:lvl w:ilvl="2" w:tplc="6D04B4E8">
      <w:start w:val="1"/>
      <w:numFmt w:val="lowerRoman"/>
      <w:lvlText w:val="%3."/>
      <w:lvlJc w:val="right"/>
      <w:pPr>
        <w:ind w:left="2160" w:hanging="180"/>
      </w:pPr>
    </w:lvl>
    <w:lvl w:ilvl="3" w:tplc="CF02FCF0">
      <w:start w:val="1"/>
      <w:numFmt w:val="decimal"/>
      <w:lvlText w:val="%4."/>
      <w:lvlJc w:val="left"/>
      <w:pPr>
        <w:ind w:left="2880" w:hanging="360"/>
      </w:pPr>
    </w:lvl>
    <w:lvl w:ilvl="4" w:tplc="3AEA7AAC">
      <w:start w:val="1"/>
      <w:numFmt w:val="lowerLetter"/>
      <w:lvlText w:val="%5."/>
      <w:lvlJc w:val="left"/>
      <w:pPr>
        <w:ind w:left="3600" w:hanging="360"/>
      </w:pPr>
    </w:lvl>
    <w:lvl w:ilvl="5" w:tplc="765C447E">
      <w:start w:val="1"/>
      <w:numFmt w:val="lowerRoman"/>
      <w:lvlText w:val="%6."/>
      <w:lvlJc w:val="right"/>
      <w:pPr>
        <w:ind w:left="4320" w:hanging="180"/>
      </w:pPr>
    </w:lvl>
    <w:lvl w:ilvl="6" w:tplc="E8F8222E">
      <w:start w:val="1"/>
      <w:numFmt w:val="decimal"/>
      <w:lvlText w:val="%7."/>
      <w:lvlJc w:val="left"/>
      <w:pPr>
        <w:ind w:left="5040" w:hanging="360"/>
      </w:pPr>
    </w:lvl>
    <w:lvl w:ilvl="7" w:tplc="7F5670EE">
      <w:start w:val="1"/>
      <w:numFmt w:val="lowerLetter"/>
      <w:lvlText w:val="%8."/>
      <w:lvlJc w:val="left"/>
      <w:pPr>
        <w:ind w:left="5760" w:hanging="360"/>
      </w:pPr>
    </w:lvl>
    <w:lvl w:ilvl="8" w:tplc="DE5C0A46">
      <w:start w:val="1"/>
      <w:numFmt w:val="lowerRoman"/>
      <w:lvlText w:val="%9."/>
      <w:lvlJc w:val="right"/>
      <w:pPr>
        <w:ind w:left="6480" w:hanging="180"/>
      </w:pPr>
    </w:lvl>
  </w:abstractNum>
  <w:abstractNum w:abstractNumId="56" w15:restartNumberingAfterBreak="0">
    <w:nsid w:val="6EA74B7F"/>
    <w:multiLevelType w:val="hybridMultilevel"/>
    <w:tmpl w:val="5F4452E4"/>
    <w:lvl w:ilvl="0" w:tplc="A3F68082">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0122809"/>
    <w:multiLevelType w:val="multilevel"/>
    <w:tmpl w:val="19E60B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1428CE"/>
    <w:multiLevelType w:val="multilevel"/>
    <w:tmpl w:val="44D8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2BF65BC"/>
    <w:multiLevelType w:val="hybridMultilevel"/>
    <w:tmpl w:val="41DAD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750F14F8"/>
    <w:multiLevelType w:val="multilevel"/>
    <w:tmpl w:val="47EC7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5B748BB"/>
    <w:multiLevelType w:val="multilevel"/>
    <w:tmpl w:val="F4CA94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75E076A9"/>
    <w:multiLevelType w:val="multilevel"/>
    <w:tmpl w:val="FEBAEA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7C4F3FB2"/>
    <w:multiLevelType w:val="hybridMultilevel"/>
    <w:tmpl w:val="2702C9FE"/>
    <w:lvl w:ilvl="0" w:tplc="4AC6F358">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D784A76"/>
    <w:multiLevelType w:val="multilevel"/>
    <w:tmpl w:val="8966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779278">
    <w:abstractNumId w:val="43"/>
  </w:num>
  <w:num w:numId="2" w16cid:durableId="151407755">
    <w:abstractNumId w:val="63"/>
  </w:num>
  <w:num w:numId="3" w16cid:durableId="1983848907">
    <w:abstractNumId w:val="55"/>
  </w:num>
  <w:num w:numId="4" w16cid:durableId="744491533">
    <w:abstractNumId w:val="38"/>
  </w:num>
  <w:num w:numId="5" w16cid:durableId="1587108258">
    <w:abstractNumId w:val="54"/>
  </w:num>
  <w:num w:numId="6" w16cid:durableId="1386415878">
    <w:abstractNumId w:val="18"/>
  </w:num>
  <w:num w:numId="7" w16cid:durableId="1354649919">
    <w:abstractNumId w:val="9"/>
  </w:num>
  <w:num w:numId="8" w16cid:durableId="274019038">
    <w:abstractNumId w:val="3"/>
  </w:num>
  <w:num w:numId="9" w16cid:durableId="602228249">
    <w:abstractNumId w:val="29"/>
  </w:num>
  <w:num w:numId="10" w16cid:durableId="1196118769">
    <w:abstractNumId w:val="23"/>
  </w:num>
  <w:num w:numId="11" w16cid:durableId="750390867">
    <w:abstractNumId w:val="41"/>
  </w:num>
  <w:num w:numId="12" w16cid:durableId="1104689704">
    <w:abstractNumId w:val="47"/>
  </w:num>
  <w:num w:numId="13" w16cid:durableId="892694604">
    <w:abstractNumId w:val="49"/>
  </w:num>
  <w:num w:numId="14" w16cid:durableId="1777140826">
    <w:abstractNumId w:val="34"/>
  </w:num>
  <w:num w:numId="15" w16cid:durableId="806817073">
    <w:abstractNumId w:val="37"/>
  </w:num>
  <w:num w:numId="16" w16cid:durableId="331179077">
    <w:abstractNumId w:val="16"/>
  </w:num>
  <w:num w:numId="17" w16cid:durableId="194194150">
    <w:abstractNumId w:val="33"/>
  </w:num>
  <w:num w:numId="18" w16cid:durableId="1433208446">
    <w:abstractNumId w:val="28"/>
  </w:num>
  <w:num w:numId="19" w16cid:durableId="1158616375">
    <w:abstractNumId w:val="20"/>
  </w:num>
  <w:num w:numId="20" w16cid:durableId="789737354">
    <w:abstractNumId w:val="27"/>
  </w:num>
  <w:num w:numId="21" w16cid:durableId="297104827">
    <w:abstractNumId w:val="24"/>
  </w:num>
  <w:num w:numId="22" w16cid:durableId="555553678">
    <w:abstractNumId w:val="53"/>
  </w:num>
  <w:num w:numId="23" w16cid:durableId="1511064317">
    <w:abstractNumId w:val="26"/>
  </w:num>
  <w:num w:numId="24" w16cid:durableId="1273516211">
    <w:abstractNumId w:val="0"/>
  </w:num>
  <w:num w:numId="25" w16cid:durableId="430398431">
    <w:abstractNumId w:val="52"/>
  </w:num>
  <w:num w:numId="26" w16cid:durableId="1044674468">
    <w:abstractNumId w:val="57"/>
  </w:num>
  <w:num w:numId="27" w16cid:durableId="762066750">
    <w:abstractNumId w:val="60"/>
  </w:num>
  <w:num w:numId="28" w16cid:durableId="1453741330">
    <w:abstractNumId w:val="58"/>
  </w:num>
  <w:num w:numId="29" w16cid:durableId="247814512">
    <w:abstractNumId w:val="19"/>
  </w:num>
  <w:num w:numId="30" w16cid:durableId="1355963532">
    <w:abstractNumId w:val="4"/>
  </w:num>
  <w:num w:numId="31" w16cid:durableId="1305235079">
    <w:abstractNumId w:val="44"/>
  </w:num>
  <w:num w:numId="32" w16cid:durableId="15158487">
    <w:abstractNumId w:val="30"/>
  </w:num>
  <w:num w:numId="33" w16cid:durableId="466433994">
    <w:abstractNumId w:val="36"/>
  </w:num>
  <w:num w:numId="34" w16cid:durableId="1014183896">
    <w:abstractNumId w:val="40"/>
  </w:num>
  <w:num w:numId="35" w16cid:durableId="43525754">
    <w:abstractNumId w:val="48"/>
  </w:num>
  <w:num w:numId="36" w16cid:durableId="1411847475">
    <w:abstractNumId w:val="31"/>
  </w:num>
  <w:num w:numId="37" w16cid:durableId="676662787">
    <w:abstractNumId w:val="62"/>
  </w:num>
  <w:num w:numId="38" w16cid:durableId="1314413198">
    <w:abstractNumId w:val="7"/>
  </w:num>
  <w:num w:numId="39" w16cid:durableId="1518108481">
    <w:abstractNumId w:val="46"/>
  </w:num>
  <w:num w:numId="40" w16cid:durableId="637034267">
    <w:abstractNumId w:val="61"/>
  </w:num>
  <w:num w:numId="41" w16cid:durableId="878201670">
    <w:abstractNumId w:val="8"/>
  </w:num>
  <w:num w:numId="42" w16cid:durableId="987825217">
    <w:abstractNumId w:val="64"/>
  </w:num>
  <w:num w:numId="43" w16cid:durableId="587737356">
    <w:abstractNumId w:val="51"/>
  </w:num>
  <w:num w:numId="44" w16cid:durableId="1858346703">
    <w:abstractNumId w:val="22"/>
  </w:num>
  <w:num w:numId="45" w16cid:durableId="2013797968">
    <w:abstractNumId w:val="14"/>
  </w:num>
  <w:num w:numId="46" w16cid:durableId="1855533277">
    <w:abstractNumId w:val="42"/>
  </w:num>
  <w:num w:numId="47" w16cid:durableId="1614748643">
    <w:abstractNumId w:val="50"/>
  </w:num>
  <w:num w:numId="48" w16cid:durableId="529341434">
    <w:abstractNumId w:val="2"/>
  </w:num>
  <w:num w:numId="49" w16cid:durableId="1693993312">
    <w:abstractNumId w:val="39"/>
  </w:num>
  <w:num w:numId="50" w16cid:durableId="2043893976">
    <w:abstractNumId w:val="11"/>
  </w:num>
  <w:num w:numId="51" w16cid:durableId="2128623009">
    <w:abstractNumId w:val="25"/>
  </w:num>
  <w:num w:numId="52" w16cid:durableId="1247303749">
    <w:abstractNumId w:val="35"/>
  </w:num>
  <w:num w:numId="53" w16cid:durableId="1820262506">
    <w:abstractNumId w:val="1"/>
  </w:num>
  <w:num w:numId="54" w16cid:durableId="1167554569">
    <w:abstractNumId w:val="21"/>
  </w:num>
  <w:num w:numId="55" w16cid:durableId="1634360382">
    <w:abstractNumId w:val="6"/>
  </w:num>
  <w:num w:numId="56" w16cid:durableId="2082437838">
    <w:abstractNumId w:val="10"/>
  </w:num>
  <w:num w:numId="57" w16cid:durableId="1812096108">
    <w:abstractNumId w:val="32"/>
  </w:num>
  <w:num w:numId="58" w16cid:durableId="1261572733">
    <w:abstractNumId w:val="17"/>
  </w:num>
  <w:num w:numId="59" w16cid:durableId="645861331">
    <w:abstractNumId w:val="56"/>
  </w:num>
  <w:num w:numId="60" w16cid:durableId="979117465">
    <w:abstractNumId w:val="45"/>
  </w:num>
  <w:num w:numId="61" w16cid:durableId="996691141">
    <w:abstractNumId w:val="59"/>
  </w:num>
  <w:num w:numId="62" w16cid:durableId="734737651">
    <w:abstractNumId w:val="5"/>
  </w:num>
  <w:num w:numId="63" w16cid:durableId="1546602180">
    <w:abstractNumId w:val="13"/>
  </w:num>
  <w:num w:numId="64" w16cid:durableId="1183518348">
    <w:abstractNumId w:val="15"/>
  </w:num>
  <w:num w:numId="65" w16cid:durableId="2056660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deakinu-vancouver-2013 v2 ADF &lt;/Style&gt;&lt;LeftDelim&gt;{&lt;/LeftDelim&gt;&lt;RightDelim&gt;}&lt;/RightDelim&gt;&lt;FontName&gt;Calibri&lt;/FontName&gt;&lt;FontSize&gt;1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aa5922bf0sxlews50x5st8xzresss2ssrw&quot;&gt;Food hubs and NCI&lt;record-ids&gt;&lt;item&gt;5&lt;/item&gt;&lt;item&gt;7&lt;/item&gt;&lt;item&gt;11&lt;/item&gt;&lt;item&gt;15&lt;/item&gt;&lt;item&gt;17&lt;/item&gt;&lt;item&gt;29&lt;/item&gt;&lt;item&gt;33&lt;/item&gt;&lt;item&gt;38&lt;/item&gt;&lt;item&gt;44&lt;/item&gt;&lt;item&gt;53&lt;/item&gt;&lt;item&gt;56&lt;/item&gt;&lt;item&gt;58&lt;/item&gt;&lt;item&gt;63&lt;/item&gt;&lt;item&gt;65&lt;/item&gt;&lt;item&gt;67&lt;/item&gt;&lt;item&gt;71&lt;/item&gt;&lt;/record-ids&gt;&lt;/item&gt;&lt;/Libraries&gt;"/>
  </w:docVars>
  <w:rsids>
    <w:rsidRoot w:val="00CB6EB4"/>
    <w:rsid w:val="000002E0"/>
    <w:rsid w:val="00000B18"/>
    <w:rsid w:val="00003D2A"/>
    <w:rsid w:val="0000408D"/>
    <w:rsid w:val="00004F21"/>
    <w:rsid w:val="00006B53"/>
    <w:rsid w:val="00011D4F"/>
    <w:rsid w:val="000121B2"/>
    <w:rsid w:val="00012222"/>
    <w:rsid w:val="00014240"/>
    <w:rsid w:val="00014A3E"/>
    <w:rsid w:val="000150E1"/>
    <w:rsid w:val="00021BFB"/>
    <w:rsid w:val="00021F5F"/>
    <w:rsid w:val="00022948"/>
    <w:rsid w:val="0002429A"/>
    <w:rsid w:val="00027A2A"/>
    <w:rsid w:val="00031068"/>
    <w:rsid w:val="000318DB"/>
    <w:rsid w:val="000322A2"/>
    <w:rsid w:val="00032528"/>
    <w:rsid w:val="000354D6"/>
    <w:rsid w:val="00035EF8"/>
    <w:rsid w:val="0003696C"/>
    <w:rsid w:val="00036C66"/>
    <w:rsid w:val="00037925"/>
    <w:rsid w:val="00040224"/>
    <w:rsid w:val="0004023C"/>
    <w:rsid w:val="00044577"/>
    <w:rsid w:val="00044E6B"/>
    <w:rsid w:val="00044F9A"/>
    <w:rsid w:val="0004520E"/>
    <w:rsid w:val="000455A9"/>
    <w:rsid w:val="000455ED"/>
    <w:rsid w:val="0004560C"/>
    <w:rsid w:val="00050295"/>
    <w:rsid w:val="00051634"/>
    <w:rsid w:val="00051A66"/>
    <w:rsid w:val="00053160"/>
    <w:rsid w:val="00053E52"/>
    <w:rsid w:val="00055C71"/>
    <w:rsid w:val="0005623D"/>
    <w:rsid w:val="00057CC7"/>
    <w:rsid w:val="00061DDD"/>
    <w:rsid w:val="000622D4"/>
    <w:rsid w:val="0006297C"/>
    <w:rsid w:val="00062C54"/>
    <w:rsid w:val="000631AB"/>
    <w:rsid w:val="000632F9"/>
    <w:rsid w:val="000659D3"/>
    <w:rsid w:val="00066AC9"/>
    <w:rsid w:val="00066B74"/>
    <w:rsid w:val="00071578"/>
    <w:rsid w:val="00072594"/>
    <w:rsid w:val="00073FE6"/>
    <w:rsid w:val="0007601D"/>
    <w:rsid w:val="0008083B"/>
    <w:rsid w:val="00080972"/>
    <w:rsid w:val="00082EAE"/>
    <w:rsid w:val="0008749B"/>
    <w:rsid w:val="00093008"/>
    <w:rsid w:val="00094491"/>
    <w:rsid w:val="000949D0"/>
    <w:rsid w:val="00094BE3"/>
    <w:rsid w:val="00097AEB"/>
    <w:rsid w:val="000A0211"/>
    <w:rsid w:val="000A0257"/>
    <w:rsid w:val="000A2446"/>
    <w:rsid w:val="000A5291"/>
    <w:rsid w:val="000B022D"/>
    <w:rsid w:val="000B13CE"/>
    <w:rsid w:val="000B1EC0"/>
    <w:rsid w:val="000B37FA"/>
    <w:rsid w:val="000B3FD4"/>
    <w:rsid w:val="000B45B9"/>
    <w:rsid w:val="000B6443"/>
    <w:rsid w:val="000B6603"/>
    <w:rsid w:val="000B6E87"/>
    <w:rsid w:val="000B70C1"/>
    <w:rsid w:val="000C1A74"/>
    <w:rsid w:val="000C1EF2"/>
    <w:rsid w:val="000C22CD"/>
    <w:rsid w:val="000C2461"/>
    <w:rsid w:val="000C4A1E"/>
    <w:rsid w:val="000C5544"/>
    <w:rsid w:val="000C589A"/>
    <w:rsid w:val="000C6B07"/>
    <w:rsid w:val="000D099F"/>
    <w:rsid w:val="000D16E7"/>
    <w:rsid w:val="000D43A2"/>
    <w:rsid w:val="000D43C8"/>
    <w:rsid w:val="000D4E18"/>
    <w:rsid w:val="000E243C"/>
    <w:rsid w:val="000E3786"/>
    <w:rsid w:val="000E4882"/>
    <w:rsid w:val="000E62A4"/>
    <w:rsid w:val="000E6B03"/>
    <w:rsid w:val="000F0D49"/>
    <w:rsid w:val="000F2736"/>
    <w:rsid w:val="000F30FD"/>
    <w:rsid w:val="000F5DFC"/>
    <w:rsid w:val="000F60B7"/>
    <w:rsid w:val="000F617C"/>
    <w:rsid w:val="000F7A12"/>
    <w:rsid w:val="0010082C"/>
    <w:rsid w:val="00100C9B"/>
    <w:rsid w:val="00101A81"/>
    <w:rsid w:val="0010266C"/>
    <w:rsid w:val="00106D04"/>
    <w:rsid w:val="00110C21"/>
    <w:rsid w:val="00110C22"/>
    <w:rsid w:val="00111E02"/>
    <w:rsid w:val="00112A49"/>
    <w:rsid w:val="00121F61"/>
    <w:rsid w:val="0012251B"/>
    <w:rsid w:val="001229C1"/>
    <w:rsid w:val="001245CB"/>
    <w:rsid w:val="00124C6C"/>
    <w:rsid w:val="001256F3"/>
    <w:rsid w:val="001312AA"/>
    <w:rsid w:val="00133728"/>
    <w:rsid w:val="00136755"/>
    <w:rsid w:val="00137DCB"/>
    <w:rsid w:val="00140D0C"/>
    <w:rsid w:val="00141D22"/>
    <w:rsid w:val="0014443E"/>
    <w:rsid w:val="001447BE"/>
    <w:rsid w:val="00144EDA"/>
    <w:rsid w:val="0014644E"/>
    <w:rsid w:val="00150307"/>
    <w:rsid w:val="00153A57"/>
    <w:rsid w:val="00160B43"/>
    <w:rsid w:val="001626FB"/>
    <w:rsid w:val="00165E2D"/>
    <w:rsid w:val="00167344"/>
    <w:rsid w:val="0017281F"/>
    <w:rsid w:val="00172DEB"/>
    <w:rsid w:val="0017734A"/>
    <w:rsid w:val="00181F13"/>
    <w:rsid w:val="001820C9"/>
    <w:rsid w:val="00182C9E"/>
    <w:rsid w:val="0018363D"/>
    <w:rsid w:val="00183D5C"/>
    <w:rsid w:val="00184F7C"/>
    <w:rsid w:val="00191149"/>
    <w:rsid w:val="001922BE"/>
    <w:rsid w:val="00195FB0"/>
    <w:rsid w:val="001A2848"/>
    <w:rsid w:val="001A2DB9"/>
    <w:rsid w:val="001A5552"/>
    <w:rsid w:val="001A5D56"/>
    <w:rsid w:val="001A63C3"/>
    <w:rsid w:val="001A6CC4"/>
    <w:rsid w:val="001A71F7"/>
    <w:rsid w:val="001B2DEE"/>
    <w:rsid w:val="001B410E"/>
    <w:rsid w:val="001B4485"/>
    <w:rsid w:val="001B7BEB"/>
    <w:rsid w:val="001C4790"/>
    <w:rsid w:val="001C48F0"/>
    <w:rsid w:val="001C775E"/>
    <w:rsid w:val="001D11A4"/>
    <w:rsid w:val="001D1401"/>
    <w:rsid w:val="001D3676"/>
    <w:rsid w:val="001D5787"/>
    <w:rsid w:val="001D6708"/>
    <w:rsid w:val="001D67C6"/>
    <w:rsid w:val="001D6ED3"/>
    <w:rsid w:val="001E1925"/>
    <w:rsid w:val="001E3AC8"/>
    <w:rsid w:val="001E51D7"/>
    <w:rsid w:val="001E5B5D"/>
    <w:rsid w:val="001F05CB"/>
    <w:rsid w:val="001F1584"/>
    <w:rsid w:val="001F21AC"/>
    <w:rsid w:val="001F2DC5"/>
    <w:rsid w:val="001F520C"/>
    <w:rsid w:val="001F5FF0"/>
    <w:rsid w:val="00200E73"/>
    <w:rsid w:val="00200F81"/>
    <w:rsid w:val="0020136A"/>
    <w:rsid w:val="002025E6"/>
    <w:rsid w:val="00203F47"/>
    <w:rsid w:val="002054E3"/>
    <w:rsid w:val="002065BE"/>
    <w:rsid w:val="00207108"/>
    <w:rsid w:val="00207DD7"/>
    <w:rsid w:val="00207E4E"/>
    <w:rsid w:val="00210195"/>
    <w:rsid w:val="002105C2"/>
    <w:rsid w:val="0021160B"/>
    <w:rsid w:val="002124D8"/>
    <w:rsid w:val="00216418"/>
    <w:rsid w:val="00216749"/>
    <w:rsid w:val="00216F4D"/>
    <w:rsid w:val="00222384"/>
    <w:rsid w:val="0022329F"/>
    <w:rsid w:val="0022354F"/>
    <w:rsid w:val="00227547"/>
    <w:rsid w:val="00227CF3"/>
    <w:rsid w:val="002317FE"/>
    <w:rsid w:val="00233AD3"/>
    <w:rsid w:val="00235D39"/>
    <w:rsid w:val="00251B40"/>
    <w:rsid w:val="00251D06"/>
    <w:rsid w:val="00256966"/>
    <w:rsid w:val="00260127"/>
    <w:rsid w:val="00260194"/>
    <w:rsid w:val="002615D2"/>
    <w:rsid w:val="00261D7F"/>
    <w:rsid w:val="0026309B"/>
    <w:rsid w:val="002700C8"/>
    <w:rsid w:val="00272B86"/>
    <w:rsid w:val="00272B88"/>
    <w:rsid w:val="00274BE2"/>
    <w:rsid w:val="00275074"/>
    <w:rsid w:val="00276D82"/>
    <w:rsid w:val="002818FB"/>
    <w:rsid w:val="002824B6"/>
    <w:rsid w:val="00282CB0"/>
    <w:rsid w:val="0028395B"/>
    <w:rsid w:val="002842A2"/>
    <w:rsid w:val="002856FD"/>
    <w:rsid w:val="00286BA4"/>
    <w:rsid w:val="002903E4"/>
    <w:rsid w:val="00290497"/>
    <w:rsid w:val="00295137"/>
    <w:rsid w:val="00295257"/>
    <w:rsid w:val="00296119"/>
    <w:rsid w:val="00296A97"/>
    <w:rsid w:val="002A4478"/>
    <w:rsid w:val="002A4F35"/>
    <w:rsid w:val="002A4F6D"/>
    <w:rsid w:val="002A5EA3"/>
    <w:rsid w:val="002A65BE"/>
    <w:rsid w:val="002B221E"/>
    <w:rsid w:val="002B5F12"/>
    <w:rsid w:val="002B6140"/>
    <w:rsid w:val="002B763D"/>
    <w:rsid w:val="002C1336"/>
    <w:rsid w:val="002C3DAF"/>
    <w:rsid w:val="002C41D2"/>
    <w:rsid w:val="002C4941"/>
    <w:rsid w:val="002C513C"/>
    <w:rsid w:val="002C5C1B"/>
    <w:rsid w:val="002C5CA4"/>
    <w:rsid w:val="002C7C17"/>
    <w:rsid w:val="002D0F0D"/>
    <w:rsid w:val="002D1A46"/>
    <w:rsid w:val="002E09CF"/>
    <w:rsid w:val="002E296E"/>
    <w:rsid w:val="002E2F8D"/>
    <w:rsid w:val="002E4E85"/>
    <w:rsid w:val="002E549D"/>
    <w:rsid w:val="002E5BDC"/>
    <w:rsid w:val="002E778D"/>
    <w:rsid w:val="002F0E82"/>
    <w:rsid w:val="002F1B02"/>
    <w:rsid w:val="002F1CB0"/>
    <w:rsid w:val="002F3077"/>
    <w:rsid w:val="002F33DE"/>
    <w:rsid w:val="002F41BB"/>
    <w:rsid w:val="002F6B30"/>
    <w:rsid w:val="002F7757"/>
    <w:rsid w:val="00300E33"/>
    <w:rsid w:val="003031D1"/>
    <w:rsid w:val="003075DB"/>
    <w:rsid w:val="00310901"/>
    <w:rsid w:val="00312641"/>
    <w:rsid w:val="003148E9"/>
    <w:rsid w:val="003158F3"/>
    <w:rsid w:val="003175DF"/>
    <w:rsid w:val="00322521"/>
    <w:rsid w:val="00323B28"/>
    <w:rsid w:val="003240B7"/>
    <w:rsid w:val="00325E45"/>
    <w:rsid w:val="00326921"/>
    <w:rsid w:val="00326FE4"/>
    <w:rsid w:val="0033037C"/>
    <w:rsid w:val="0033162D"/>
    <w:rsid w:val="00332676"/>
    <w:rsid w:val="00334014"/>
    <w:rsid w:val="00336B54"/>
    <w:rsid w:val="003446B1"/>
    <w:rsid w:val="00345BB9"/>
    <w:rsid w:val="00350A5D"/>
    <w:rsid w:val="0035388A"/>
    <w:rsid w:val="00355BF7"/>
    <w:rsid w:val="003566DA"/>
    <w:rsid w:val="003570A6"/>
    <w:rsid w:val="00357ABF"/>
    <w:rsid w:val="00361C22"/>
    <w:rsid w:val="003635C0"/>
    <w:rsid w:val="00364957"/>
    <w:rsid w:val="00365BD6"/>
    <w:rsid w:val="00366396"/>
    <w:rsid w:val="003665AB"/>
    <w:rsid w:val="00366FED"/>
    <w:rsid w:val="00367F1B"/>
    <w:rsid w:val="0037513C"/>
    <w:rsid w:val="00375E0D"/>
    <w:rsid w:val="003764E5"/>
    <w:rsid w:val="00381DB8"/>
    <w:rsid w:val="00381FB8"/>
    <w:rsid w:val="003830B4"/>
    <w:rsid w:val="00383533"/>
    <w:rsid w:val="00383BAC"/>
    <w:rsid w:val="00383C9B"/>
    <w:rsid w:val="00384D02"/>
    <w:rsid w:val="00392D78"/>
    <w:rsid w:val="003935A2"/>
    <w:rsid w:val="0039477E"/>
    <w:rsid w:val="00395C53"/>
    <w:rsid w:val="00396C34"/>
    <w:rsid w:val="003A28D1"/>
    <w:rsid w:val="003A2C26"/>
    <w:rsid w:val="003A30DF"/>
    <w:rsid w:val="003B1D96"/>
    <w:rsid w:val="003B3D9F"/>
    <w:rsid w:val="003B43ED"/>
    <w:rsid w:val="003B44A1"/>
    <w:rsid w:val="003B6E2B"/>
    <w:rsid w:val="003B797B"/>
    <w:rsid w:val="003C3427"/>
    <w:rsid w:val="003C609F"/>
    <w:rsid w:val="003C6353"/>
    <w:rsid w:val="003C686C"/>
    <w:rsid w:val="003D00D3"/>
    <w:rsid w:val="003D072B"/>
    <w:rsid w:val="003D0CED"/>
    <w:rsid w:val="003D29CD"/>
    <w:rsid w:val="003D3ECE"/>
    <w:rsid w:val="003D407F"/>
    <w:rsid w:val="003D76A4"/>
    <w:rsid w:val="003E09BF"/>
    <w:rsid w:val="003E1AC1"/>
    <w:rsid w:val="003F0F0E"/>
    <w:rsid w:val="003F2F04"/>
    <w:rsid w:val="003F2F08"/>
    <w:rsid w:val="003F30AE"/>
    <w:rsid w:val="003F4CE1"/>
    <w:rsid w:val="003F6C81"/>
    <w:rsid w:val="00400CCE"/>
    <w:rsid w:val="0040314C"/>
    <w:rsid w:val="00403F5E"/>
    <w:rsid w:val="0040426F"/>
    <w:rsid w:val="004046EB"/>
    <w:rsid w:val="004056A8"/>
    <w:rsid w:val="00405B11"/>
    <w:rsid w:val="004109CA"/>
    <w:rsid w:val="00411CE8"/>
    <w:rsid w:val="00411F7A"/>
    <w:rsid w:val="00412C78"/>
    <w:rsid w:val="0041469A"/>
    <w:rsid w:val="00415A2E"/>
    <w:rsid w:val="00416B1E"/>
    <w:rsid w:val="004176C3"/>
    <w:rsid w:val="00420474"/>
    <w:rsid w:val="004257FC"/>
    <w:rsid w:val="004273BE"/>
    <w:rsid w:val="00435AC0"/>
    <w:rsid w:val="00435C89"/>
    <w:rsid w:val="00443984"/>
    <w:rsid w:val="004443F3"/>
    <w:rsid w:val="00444FF2"/>
    <w:rsid w:val="004450F5"/>
    <w:rsid w:val="004471EE"/>
    <w:rsid w:val="00447390"/>
    <w:rsid w:val="00450848"/>
    <w:rsid w:val="00450981"/>
    <w:rsid w:val="00451A9C"/>
    <w:rsid w:val="0045206E"/>
    <w:rsid w:val="00452844"/>
    <w:rsid w:val="00453083"/>
    <w:rsid w:val="004532D7"/>
    <w:rsid w:val="004541DB"/>
    <w:rsid w:val="004552B3"/>
    <w:rsid w:val="0045607D"/>
    <w:rsid w:val="00457B80"/>
    <w:rsid w:val="00460C9B"/>
    <w:rsid w:val="00462D85"/>
    <w:rsid w:val="0046329D"/>
    <w:rsid w:val="004645D8"/>
    <w:rsid w:val="004705E4"/>
    <w:rsid w:val="0047100C"/>
    <w:rsid w:val="00472924"/>
    <w:rsid w:val="004736D8"/>
    <w:rsid w:val="004744F0"/>
    <w:rsid w:val="004745B4"/>
    <w:rsid w:val="00474D9E"/>
    <w:rsid w:val="00477D01"/>
    <w:rsid w:val="004809E1"/>
    <w:rsid w:val="004836E0"/>
    <w:rsid w:val="004840CA"/>
    <w:rsid w:val="004869F9"/>
    <w:rsid w:val="004919CD"/>
    <w:rsid w:val="00491FE3"/>
    <w:rsid w:val="00495418"/>
    <w:rsid w:val="0049686A"/>
    <w:rsid w:val="004A0CBC"/>
    <w:rsid w:val="004A16C6"/>
    <w:rsid w:val="004A2BA3"/>
    <w:rsid w:val="004A3364"/>
    <w:rsid w:val="004A543C"/>
    <w:rsid w:val="004A6055"/>
    <w:rsid w:val="004A7399"/>
    <w:rsid w:val="004B124A"/>
    <w:rsid w:val="004B305A"/>
    <w:rsid w:val="004B7278"/>
    <w:rsid w:val="004C06C6"/>
    <w:rsid w:val="004C09DA"/>
    <w:rsid w:val="004C0AD4"/>
    <w:rsid w:val="004C115D"/>
    <w:rsid w:val="004C3AAC"/>
    <w:rsid w:val="004C49D9"/>
    <w:rsid w:val="004C6B29"/>
    <w:rsid w:val="004C74D4"/>
    <w:rsid w:val="004C77C6"/>
    <w:rsid w:val="004D39A5"/>
    <w:rsid w:val="004D7004"/>
    <w:rsid w:val="004D709F"/>
    <w:rsid w:val="004E24AB"/>
    <w:rsid w:val="004E25A4"/>
    <w:rsid w:val="004E3539"/>
    <w:rsid w:val="004E4342"/>
    <w:rsid w:val="004E4A1C"/>
    <w:rsid w:val="004E57DD"/>
    <w:rsid w:val="004E5CAA"/>
    <w:rsid w:val="004E7B81"/>
    <w:rsid w:val="004F0239"/>
    <w:rsid w:val="004F0D7B"/>
    <w:rsid w:val="004F580B"/>
    <w:rsid w:val="004F662D"/>
    <w:rsid w:val="004F675D"/>
    <w:rsid w:val="004F686F"/>
    <w:rsid w:val="004F7C4F"/>
    <w:rsid w:val="0050020A"/>
    <w:rsid w:val="005036EC"/>
    <w:rsid w:val="00503BA2"/>
    <w:rsid w:val="005049D3"/>
    <w:rsid w:val="00504CA2"/>
    <w:rsid w:val="00505372"/>
    <w:rsid w:val="005068EB"/>
    <w:rsid w:val="00510C51"/>
    <w:rsid w:val="00511DD6"/>
    <w:rsid w:val="00512DE2"/>
    <w:rsid w:val="00513BAC"/>
    <w:rsid w:val="00513DB2"/>
    <w:rsid w:val="005144AD"/>
    <w:rsid w:val="005172CB"/>
    <w:rsid w:val="00520476"/>
    <w:rsid w:val="00524241"/>
    <w:rsid w:val="00524369"/>
    <w:rsid w:val="00524A28"/>
    <w:rsid w:val="005253DF"/>
    <w:rsid w:val="005322FE"/>
    <w:rsid w:val="00532CF2"/>
    <w:rsid w:val="005340FD"/>
    <w:rsid w:val="0053784B"/>
    <w:rsid w:val="0054092E"/>
    <w:rsid w:val="005416BD"/>
    <w:rsid w:val="00541E53"/>
    <w:rsid w:val="00545177"/>
    <w:rsid w:val="00546C19"/>
    <w:rsid w:val="0054709F"/>
    <w:rsid w:val="00547708"/>
    <w:rsid w:val="005501F5"/>
    <w:rsid w:val="00550795"/>
    <w:rsid w:val="00551F53"/>
    <w:rsid w:val="005557E1"/>
    <w:rsid w:val="00556746"/>
    <w:rsid w:val="005628E6"/>
    <w:rsid w:val="005656DB"/>
    <w:rsid w:val="00567D45"/>
    <w:rsid w:val="00570039"/>
    <w:rsid w:val="00570856"/>
    <w:rsid w:val="00572FDB"/>
    <w:rsid w:val="0057382A"/>
    <w:rsid w:val="00573A62"/>
    <w:rsid w:val="005742B2"/>
    <w:rsid w:val="005761FE"/>
    <w:rsid w:val="005767FC"/>
    <w:rsid w:val="00576C6C"/>
    <w:rsid w:val="0058196D"/>
    <w:rsid w:val="00581CAE"/>
    <w:rsid w:val="00584BC7"/>
    <w:rsid w:val="00584D85"/>
    <w:rsid w:val="005852E5"/>
    <w:rsid w:val="00585BF6"/>
    <w:rsid w:val="00587E83"/>
    <w:rsid w:val="00590B99"/>
    <w:rsid w:val="0059154D"/>
    <w:rsid w:val="00591AD9"/>
    <w:rsid w:val="00591B57"/>
    <w:rsid w:val="00591E5B"/>
    <w:rsid w:val="005927E5"/>
    <w:rsid w:val="00594719"/>
    <w:rsid w:val="005956FB"/>
    <w:rsid w:val="005958DE"/>
    <w:rsid w:val="005964FE"/>
    <w:rsid w:val="005A192B"/>
    <w:rsid w:val="005A252B"/>
    <w:rsid w:val="005A3488"/>
    <w:rsid w:val="005A3F0E"/>
    <w:rsid w:val="005A686C"/>
    <w:rsid w:val="005A7F49"/>
    <w:rsid w:val="005B2C12"/>
    <w:rsid w:val="005B2F18"/>
    <w:rsid w:val="005B334B"/>
    <w:rsid w:val="005B341A"/>
    <w:rsid w:val="005B48BF"/>
    <w:rsid w:val="005C0796"/>
    <w:rsid w:val="005C51E3"/>
    <w:rsid w:val="005C71C0"/>
    <w:rsid w:val="005D3E29"/>
    <w:rsid w:val="005D424C"/>
    <w:rsid w:val="005D5CB6"/>
    <w:rsid w:val="005D6E61"/>
    <w:rsid w:val="005E2898"/>
    <w:rsid w:val="005E2E18"/>
    <w:rsid w:val="005E471F"/>
    <w:rsid w:val="005E4E4D"/>
    <w:rsid w:val="005E627A"/>
    <w:rsid w:val="005E6AE4"/>
    <w:rsid w:val="005F10D6"/>
    <w:rsid w:val="005F23B1"/>
    <w:rsid w:val="005F4D72"/>
    <w:rsid w:val="005F7DC3"/>
    <w:rsid w:val="0060136A"/>
    <w:rsid w:val="006045AC"/>
    <w:rsid w:val="00604F9C"/>
    <w:rsid w:val="00606A17"/>
    <w:rsid w:val="006077CD"/>
    <w:rsid w:val="00610663"/>
    <w:rsid w:val="0061547D"/>
    <w:rsid w:val="00616B81"/>
    <w:rsid w:val="00621D81"/>
    <w:rsid w:val="00622133"/>
    <w:rsid w:val="006234F7"/>
    <w:rsid w:val="00623CDC"/>
    <w:rsid w:val="006303BE"/>
    <w:rsid w:val="00630655"/>
    <w:rsid w:val="00631DA9"/>
    <w:rsid w:val="00633DE8"/>
    <w:rsid w:val="0063583D"/>
    <w:rsid w:val="00637BF6"/>
    <w:rsid w:val="00637C9E"/>
    <w:rsid w:val="00640A13"/>
    <w:rsid w:val="00641188"/>
    <w:rsid w:val="0064270A"/>
    <w:rsid w:val="00642E40"/>
    <w:rsid w:val="00643EA6"/>
    <w:rsid w:val="00644C41"/>
    <w:rsid w:val="00644C9E"/>
    <w:rsid w:val="006458DC"/>
    <w:rsid w:val="00646083"/>
    <w:rsid w:val="00650FC7"/>
    <w:rsid w:val="0065262F"/>
    <w:rsid w:val="00655E66"/>
    <w:rsid w:val="00656F94"/>
    <w:rsid w:val="006579FD"/>
    <w:rsid w:val="00662FD0"/>
    <w:rsid w:val="00664E18"/>
    <w:rsid w:val="00664F01"/>
    <w:rsid w:val="006652B7"/>
    <w:rsid w:val="006669E5"/>
    <w:rsid w:val="00671E28"/>
    <w:rsid w:val="006723B8"/>
    <w:rsid w:val="00674B5F"/>
    <w:rsid w:val="00675E82"/>
    <w:rsid w:val="00676B21"/>
    <w:rsid w:val="006778A8"/>
    <w:rsid w:val="00681583"/>
    <w:rsid w:val="006831DE"/>
    <w:rsid w:val="00683C83"/>
    <w:rsid w:val="00683DF9"/>
    <w:rsid w:val="00684113"/>
    <w:rsid w:val="006846EF"/>
    <w:rsid w:val="006876ED"/>
    <w:rsid w:val="00687BD0"/>
    <w:rsid w:val="00687DE0"/>
    <w:rsid w:val="0069027F"/>
    <w:rsid w:val="00691B51"/>
    <w:rsid w:val="006920DC"/>
    <w:rsid w:val="0069390F"/>
    <w:rsid w:val="0069482E"/>
    <w:rsid w:val="00697F5D"/>
    <w:rsid w:val="006A1826"/>
    <w:rsid w:val="006A431C"/>
    <w:rsid w:val="006A43D2"/>
    <w:rsid w:val="006A71AF"/>
    <w:rsid w:val="006B4CCE"/>
    <w:rsid w:val="006B5032"/>
    <w:rsid w:val="006B546C"/>
    <w:rsid w:val="006C1057"/>
    <w:rsid w:val="006C211A"/>
    <w:rsid w:val="006C42F6"/>
    <w:rsid w:val="006C5D9C"/>
    <w:rsid w:val="006C6B21"/>
    <w:rsid w:val="006C6E01"/>
    <w:rsid w:val="006D11ED"/>
    <w:rsid w:val="006D2B62"/>
    <w:rsid w:val="006D3252"/>
    <w:rsid w:val="006D5C8E"/>
    <w:rsid w:val="006D6650"/>
    <w:rsid w:val="006E0CD8"/>
    <w:rsid w:val="006E0D9C"/>
    <w:rsid w:val="006E0F39"/>
    <w:rsid w:val="006E1DBD"/>
    <w:rsid w:val="006E36EB"/>
    <w:rsid w:val="006E6ED7"/>
    <w:rsid w:val="006F0957"/>
    <w:rsid w:val="006F6ECC"/>
    <w:rsid w:val="006F7766"/>
    <w:rsid w:val="006F7B07"/>
    <w:rsid w:val="006F7F0B"/>
    <w:rsid w:val="00702677"/>
    <w:rsid w:val="007027F1"/>
    <w:rsid w:val="00705CE4"/>
    <w:rsid w:val="00715442"/>
    <w:rsid w:val="00715F07"/>
    <w:rsid w:val="007163FD"/>
    <w:rsid w:val="00716A74"/>
    <w:rsid w:val="00717127"/>
    <w:rsid w:val="00723BB0"/>
    <w:rsid w:val="007265B2"/>
    <w:rsid w:val="00727D01"/>
    <w:rsid w:val="00730C6F"/>
    <w:rsid w:val="007337E2"/>
    <w:rsid w:val="00733939"/>
    <w:rsid w:val="00734665"/>
    <w:rsid w:val="00742C10"/>
    <w:rsid w:val="0074468B"/>
    <w:rsid w:val="00745824"/>
    <w:rsid w:val="00745927"/>
    <w:rsid w:val="00745B4A"/>
    <w:rsid w:val="007465F9"/>
    <w:rsid w:val="00747272"/>
    <w:rsid w:val="00750071"/>
    <w:rsid w:val="00750B88"/>
    <w:rsid w:val="00750ED0"/>
    <w:rsid w:val="00751B9F"/>
    <w:rsid w:val="007527C9"/>
    <w:rsid w:val="0075322C"/>
    <w:rsid w:val="007533DE"/>
    <w:rsid w:val="00753A3B"/>
    <w:rsid w:val="00757BDF"/>
    <w:rsid w:val="00757E4D"/>
    <w:rsid w:val="007615BD"/>
    <w:rsid w:val="00762380"/>
    <w:rsid w:val="00762E48"/>
    <w:rsid w:val="00763DC9"/>
    <w:rsid w:val="007642BC"/>
    <w:rsid w:val="00771142"/>
    <w:rsid w:val="00773D95"/>
    <w:rsid w:val="007743E5"/>
    <w:rsid w:val="00777EA4"/>
    <w:rsid w:val="0078086C"/>
    <w:rsid w:val="00780D16"/>
    <w:rsid w:val="00780F95"/>
    <w:rsid w:val="0078215C"/>
    <w:rsid w:val="007835F9"/>
    <w:rsid w:val="00784D99"/>
    <w:rsid w:val="00785C4B"/>
    <w:rsid w:val="007873A1"/>
    <w:rsid w:val="00790781"/>
    <w:rsid w:val="00790962"/>
    <w:rsid w:val="00791CBD"/>
    <w:rsid w:val="0079284E"/>
    <w:rsid w:val="007937EA"/>
    <w:rsid w:val="007946ED"/>
    <w:rsid w:val="00795CAF"/>
    <w:rsid w:val="007A1EEB"/>
    <w:rsid w:val="007A2BEA"/>
    <w:rsid w:val="007A4361"/>
    <w:rsid w:val="007A44B7"/>
    <w:rsid w:val="007A59EE"/>
    <w:rsid w:val="007A68AB"/>
    <w:rsid w:val="007A7936"/>
    <w:rsid w:val="007B0A9C"/>
    <w:rsid w:val="007B18CE"/>
    <w:rsid w:val="007B1D19"/>
    <w:rsid w:val="007B2F60"/>
    <w:rsid w:val="007B3108"/>
    <w:rsid w:val="007B4C55"/>
    <w:rsid w:val="007C242D"/>
    <w:rsid w:val="007C4C1E"/>
    <w:rsid w:val="007C70E8"/>
    <w:rsid w:val="007D06B5"/>
    <w:rsid w:val="007D23B3"/>
    <w:rsid w:val="007D38E2"/>
    <w:rsid w:val="007D49DA"/>
    <w:rsid w:val="007D7217"/>
    <w:rsid w:val="007E0F63"/>
    <w:rsid w:val="007E1925"/>
    <w:rsid w:val="007E21E4"/>
    <w:rsid w:val="007E30D8"/>
    <w:rsid w:val="007E4DE1"/>
    <w:rsid w:val="007F02A2"/>
    <w:rsid w:val="007F29A5"/>
    <w:rsid w:val="007F33D8"/>
    <w:rsid w:val="007F45F7"/>
    <w:rsid w:val="007F526C"/>
    <w:rsid w:val="00801603"/>
    <w:rsid w:val="00801FA7"/>
    <w:rsid w:val="0080419A"/>
    <w:rsid w:val="0080750F"/>
    <w:rsid w:val="00810221"/>
    <w:rsid w:val="0081145C"/>
    <w:rsid w:val="0081199F"/>
    <w:rsid w:val="00812A87"/>
    <w:rsid w:val="00813063"/>
    <w:rsid w:val="00813189"/>
    <w:rsid w:val="00814604"/>
    <w:rsid w:val="00817350"/>
    <w:rsid w:val="00817743"/>
    <w:rsid w:val="00817836"/>
    <w:rsid w:val="00820A94"/>
    <w:rsid w:val="00820C96"/>
    <w:rsid w:val="008212A5"/>
    <w:rsid w:val="008219D6"/>
    <w:rsid w:val="00821E07"/>
    <w:rsid w:val="00823631"/>
    <w:rsid w:val="00824DDD"/>
    <w:rsid w:val="008303C8"/>
    <w:rsid w:val="008326A0"/>
    <w:rsid w:val="00834547"/>
    <w:rsid w:val="0083545B"/>
    <w:rsid w:val="00843951"/>
    <w:rsid w:val="00845666"/>
    <w:rsid w:val="0084612D"/>
    <w:rsid w:val="0084648C"/>
    <w:rsid w:val="0084796C"/>
    <w:rsid w:val="00850C3A"/>
    <w:rsid w:val="00851426"/>
    <w:rsid w:val="008537BD"/>
    <w:rsid w:val="00853846"/>
    <w:rsid w:val="00853D1C"/>
    <w:rsid w:val="00854B98"/>
    <w:rsid w:val="00854E16"/>
    <w:rsid w:val="00855DF1"/>
    <w:rsid w:val="008560A9"/>
    <w:rsid w:val="00861EA2"/>
    <w:rsid w:val="0086216F"/>
    <w:rsid w:val="00862DF6"/>
    <w:rsid w:val="0086338F"/>
    <w:rsid w:val="00864102"/>
    <w:rsid w:val="008648DF"/>
    <w:rsid w:val="0086624D"/>
    <w:rsid w:val="0086680B"/>
    <w:rsid w:val="00866CA0"/>
    <w:rsid w:val="00867113"/>
    <w:rsid w:val="0087350C"/>
    <w:rsid w:val="00873902"/>
    <w:rsid w:val="00873FB0"/>
    <w:rsid w:val="0087486B"/>
    <w:rsid w:val="00874F0E"/>
    <w:rsid w:val="00876851"/>
    <w:rsid w:val="00876C58"/>
    <w:rsid w:val="008816C1"/>
    <w:rsid w:val="008878BE"/>
    <w:rsid w:val="00887F02"/>
    <w:rsid w:val="008901A1"/>
    <w:rsid w:val="00891154"/>
    <w:rsid w:val="00893286"/>
    <w:rsid w:val="00896199"/>
    <w:rsid w:val="008967A5"/>
    <w:rsid w:val="0089711D"/>
    <w:rsid w:val="008A07DC"/>
    <w:rsid w:val="008A37AD"/>
    <w:rsid w:val="008A581B"/>
    <w:rsid w:val="008A6160"/>
    <w:rsid w:val="008A61D6"/>
    <w:rsid w:val="008B36D2"/>
    <w:rsid w:val="008B4BD5"/>
    <w:rsid w:val="008C2872"/>
    <w:rsid w:val="008C29E4"/>
    <w:rsid w:val="008C3043"/>
    <w:rsid w:val="008C3903"/>
    <w:rsid w:val="008C766C"/>
    <w:rsid w:val="008D697A"/>
    <w:rsid w:val="008E11F9"/>
    <w:rsid w:val="008E30AE"/>
    <w:rsid w:val="008E30D2"/>
    <w:rsid w:val="008E3192"/>
    <w:rsid w:val="008E37F1"/>
    <w:rsid w:val="008E396C"/>
    <w:rsid w:val="008E3BB0"/>
    <w:rsid w:val="008E5305"/>
    <w:rsid w:val="008E60C2"/>
    <w:rsid w:val="008E7738"/>
    <w:rsid w:val="008E7D2B"/>
    <w:rsid w:val="008F1A71"/>
    <w:rsid w:val="008F1E07"/>
    <w:rsid w:val="008F1F1F"/>
    <w:rsid w:val="008F39AF"/>
    <w:rsid w:val="008F690E"/>
    <w:rsid w:val="008F7526"/>
    <w:rsid w:val="00902DBF"/>
    <w:rsid w:val="009074D2"/>
    <w:rsid w:val="00907B35"/>
    <w:rsid w:val="00910163"/>
    <w:rsid w:val="0091046C"/>
    <w:rsid w:val="00912A19"/>
    <w:rsid w:val="00912AE8"/>
    <w:rsid w:val="00912BCB"/>
    <w:rsid w:val="00913501"/>
    <w:rsid w:val="009151C2"/>
    <w:rsid w:val="0091691B"/>
    <w:rsid w:val="00920B9E"/>
    <w:rsid w:val="0092203E"/>
    <w:rsid w:val="00923224"/>
    <w:rsid w:val="009244AB"/>
    <w:rsid w:val="00930EF6"/>
    <w:rsid w:val="00931975"/>
    <w:rsid w:val="00940C5B"/>
    <w:rsid w:val="00941FE4"/>
    <w:rsid w:val="00942F3A"/>
    <w:rsid w:val="00943CFB"/>
    <w:rsid w:val="00946856"/>
    <w:rsid w:val="00947E40"/>
    <w:rsid w:val="00950360"/>
    <w:rsid w:val="00950BC1"/>
    <w:rsid w:val="009521FA"/>
    <w:rsid w:val="00952352"/>
    <w:rsid w:val="00952385"/>
    <w:rsid w:val="0095295C"/>
    <w:rsid w:val="009537A3"/>
    <w:rsid w:val="0095433A"/>
    <w:rsid w:val="00954C08"/>
    <w:rsid w:val="00955259"/>
    <w:rsid w:val="00965501"/>
    <w:rsid w:val="00965573"/>
    <w:rsid w:val="00966266"/>
    <w:rsid w:val="009668DB"/>
    <w:rsid w:val="00966971"/>
    <w:rsid w:val="009670CA"/>
    <w:rsid w:val="00967E86"/>
    <w:rsid w:val="00972634"/>
    <w:rsid w:val="0097453A"/>
    <w:rsid w:val="009754D3"/>
    <w:rsid w:val="00975B71"/>
    <w:rsid w:val="009775D0"/>
    <w:rsid w:val="00982A33"/>
    <w:rsid w:val="00985B6C"/>
    <w:rsid w:val="00986105"/>
    <w:rsid w:val="0098686C"/>
    <w:rsid w:val="00987055"/>
    <w:rsid w:val="00987447"/>
    <w:rsid w:val="00992341"/>
    <w:rsid w:val="009927F7"/>
    <w:rsid w:val="00993A5B"/>
    <w:rsid w:val="00997F06"/>
    <w:rsid w:val="009A12CA"/>
    <w:rsid w:val="009A2BE0"/>
    <w:rsid w:val="009A3052"/>
    <w:rsid w:val="009A3F7F"/>
    <w:rsid w:val="009A4AC0"/>
    <w:rsid w:val="009A4FCF"/>
    <w:rsid w:val="009A5FFF"/>
    <w:rsid w:val="009B2F2F"/>
    <w:rsid w:val="009B2FBD"/>
    <w:rsid w:val="009B67DD"/>
    <w:rsid w:val="009B7223"/>
    <w:rsid w:val="009C2739"/>
    <w:rsid w:val="009C3E1B"/>
    <w:rsid w:val="009C5EBE"/>
    <w:rsid w:val="009C6153"/>
    <w:rsid w:val="009C63AA"/>
    <w:rsid w:val="009C6E6F"/>
    <w:rsid w:val="009C7D74"/>
    <w:rsid w:val="009D41AA"/>
    <w:rsid w:val="009D450D"/>
    <w:rsid w:val="009D5C34"/>
    <w:rsid w:val="009D5D55"/>
    <w:rsid w:val="009D6894"/>
    <w:rsid w:val="009E13ED"/>
    <w:rsid w:val="009E1D05"/>
    <w:rsid w:val="009E429D"/>
    <w:rsid w:val="009E434D"/>
    <w:rsid w:val="009E5599"/>
    <w:rsid w:val="009F1130"/>
    <w:rsid w:val="009F257F"/>
    <w:rsid w:val="009F4933"/>
    <w:rsid w:val="009F561D"/>
    <w:rsid w:val="009F643C"/>
    <w:rsid w:val="009F6BA2"/>
    <w:rsid w:val="00A01FD7"/>
    <w:rsid w:val="00A03FE5"/>
    <w:rsid w:val="00A047F4"/>
    <w:rsid w:val="00A05FA0"/>
    <w:rsid w:val="00A12185"/>
    <w:rsid w:val="00A14669"/>
    <w:rsid w:val="00A1531D"/>
    <w:rsid w:val="00A17DE3"/>
    <w:rsid w:val="00A20113"/>
    <w:rsid w:val="00A220FC"/>
    <w:rsid w:val="00A231B1"/>
    <w:rsid w:val="00A2437A"/>
    <w:rsid w:val="00A248D6"/>
    <w:rsid w:val="00A25621"/>
    <w:rsid w:val="00A260A0"/>
    <w:rsid w:val="00A30709"/>
    <w:rsid w:val="00A33863"/>
    <w:rsid w:val="00A3417E"/>
    <w:rsid w:val="00A34CD5"/>
    <w:rsid w:val="00A367BA"/>
    <w:rsid w:val="00A36D34"/>
    <w:rsid w:val="00A379EF"/>
    <w:rsid w:val="00A404F2"/>
    <w:rsid w:val="00A40884"/>
    <w:rsid w:val="00A40EFB"/>
    <w:rsid w:val="00A41E7C"/>
    <w:rsid w:val="00A463FB"/>
    <w:rsid w:val="00A46DED"/>
    <w:rsid w:val="00A47478"/>
    <w:rsid w:val="00A502A4"/>
    <w:rsid w:val="00A53D49"/>
    <w:rsid w:val="00A53DE6"/>
    <w:rsid w:val="00A62184"/>
    <w:rsid w:val="00A6315C"/>
    <w:rsid w:val="00A6655A"/>
    <w:rsid w:val="00A6749D"/>
    <w:rsid w:val="00A724B0"/>
    <w:rsid w:val="00A73548"/>
    <w:rsid w:val="00A73D8B"/>
    <w:rsid w:val="00A7469D"/>
    <w:rsid w:val="00A7491C"/>
    <w:rsid w:val="00A75756"/>
    <w:rsid w:val="00A7599C"/>
    <w:rsid w:val="00A76A8A"/>
    <w:rsid w:val="00A86B68"/>
    <w:rsid w:val="00A8785A"/>
    <w:rsid w:val="00A90371"/>
    <w:rsid w:val="00A91CD5"/>
    <w:rsid w:val="00A9226A"/>
    <w:rsid w:val="00A92E92"/>
    <w:rsid w:val="00A93DB0"/>
    <w:rsid w:val="00A94873"/>
    <w:rsid w:val="00A953C2"/>
    <w:rsid w:val="00A9594A"/>
    <w:rsid w:val="00AA036B"/>
    <w:rsid w:val="00AB0E65"/>
    <w:rsid w:val="00AB16BA"/>
    <w:rsid w:val="00AB16D6"/>
    <w:rsid w:val="00AB67CC"/>
    <w:rsid w:val="00AC0CEE"/>
    <w:rsid w:val="00AC2FF1"/>
    <w:rsid w:val="00AC3B82"/>
    <w:rsid w:val="00AC54A0"/>
    <w:rsid w:val="00AC602E"/>
    <w:rsid w:val="00AC667E"/>
    <w:rsid w:val="00AD09B1"/>
    <w:rsid w:val="00AD0B3E"/>
    <w:rsid w:val="00AD11FC"/>
    <w:rsid w:val="00AD36DF"/>
    <w:rsid w:val="00AD610A"/>
    <w:rsid w:val="00AD6C02"/>
    <w:rsid w:val="00AD739F"/>
    <w:rsid w:val="00AE04E3"/>
    <w:rsid w:val="00AE4DA9"/>
    <w:rsid w:val="00AE734E"/>
    <w:rsid w:val="00AF029A"/>
    <w:rsid w:val="00AF1196"/>
    <w:rsid w:val="00AF17BD"/>
    <w:rsid w:val="00AF21E9"/>
    <w:rsid w:val="00AF3499"/>
    <w:rsid w:val="00AF4491"/>
    <w:rsid w:val="00AF4CCD"/>
    <w:rsid w:val="00AF5AB7"/>
    <w:rsid w:val="00AF63D2"/>
    <w:rsid w:val="00AF6F7E"/>
    <w:rsid w:val="00AF78EF"/>
    <w:rsid w:val="00B00018"/>
    <w:rsid w:val="00B009A5"/>
    <w:rsid w:val="00B00E44"/>
    <w:rsid w:val="00B01527"/>
    <w:rsid w:val="00B02DE4"/>
    <w:rsid w:val="00B03671"/>
    <w:rsid w:val="00B04344"/>
    <w:rsid w:val="00B06377"/>
    <w:rsid w:val="00B0704A"/>
    <w:rsid w:val="00B07BAB"/>
    <w:rsid w:val="00B11CDF"/>
    <w:rsid w:val="00B12BDE"/>
    <w:rsid w:val="00B12CBF"/>
    <w:rsid w:val="00B13B6E"/>
    <w:rsid w:val="00B1420D"/>
    <w:rsid w:val="00B15565"/>
    <w:rsid w:val="00B17542"/>
    <w:rsid w:val="00B17F87"/>
    <w:rsid w:val="00B200EB"/>
    <w:rsid w:val="00B20D46"/>
    <w:rsid w:val="00B22E4A"/>
    <w:rsid w:val="00B23889"/>
    <w:rsid w:val="00B24325"/>
    <w:rsid w:val="00B2645A"/>
    <w:rsid w:val="00B273BD"/>
    <w:rsid w:val="00B27FD7"/>
    <w:rsid w:val="00B308B2"/>
    <w:rsid w:val="00B316E8"/>
    <w:rsid w:val="00B32968"/>
    <w:rsid w:val="00B33E3D"/>
    <w:rsid w:val="00B34661"/>
    <w:rsid w:val="00B35C0B"/>
    <w:rsid w:val="00B35D0F"/>
    <w:rsid w:val="00B35F94"/>
    <w:rsid w:val="00B36593"/>
    <w:rsid w:val="00B369E8"/>
    <w:rsid w:val="00B3747B"/>
    <w:rsid w:val="00B404F1"/>
    <w:rsid w:val="00B458C5"/>
    <w:rsid w:val="00B46923"/>
    <w:rsid w:val="00B47993"/>
    <w:rsid w:val="00B47A09"/>
    <w:rsid w:val="00B5162D"/>
    <w:rsid w:val="00B517DA"/>
    <w:rsid w:val="00B53E31"/>
    <w:rsid w:val="00B54185"/>
    <w:rsid w:val="00B54DDF"/>
    <w:rsid w:val="00B54FEB"/>
    <w:rsid w:val="00B55F1E"/>
    <w:rsid w:val="00B56E41"/>
    <w:rsid w:val="00B63DBF"/>
    <w:rsid w:val="00B64B49"/>
    <w:rsid w:val="00B6530B"/>
    <w:rsid w:val="00B671D2"/>
    <w:rsid w:val="00B71DCD"/>
    <w:rsid w:val="00B72317"/>
    <w:rsid w:val="00B72922"/>
    <w:rsid w:val="00B73B7F"/>
    <w:rsid w:val="00B73EEE"/>
    <w:rsid w:val="00B76FA2"/>
    <w:rsid w:val="00B802C2"/>
    <w:rsid w:val="00B825FE"/>
    <w:rsid w:val="00B8367E"/>
    <w:rsid w:val="00B8489B"/>
    <w:rsid w:val="00B86939"/>
    <w:rsid w:val="00B87F05"/>
    <w:rsid w:val="00B91F41"/>
    <w:rsid w:val="00B921B8"/>
    <w:rsid w:val="00B924C4"/>
    <w:rsid w:val="00B92AD6"/>
    <w:rsid w:val="00B92E51"/>
    <w:rsid w:val="00B9576F"/>
    <w:rsid w:val="00B957A8"/>
    <w:rsid w:val="00B9594F"/>
    <w:rsid w:val="00B976BA"/>
    <w:rsid w:val="00BA19AF"/>
    <w:rsid w:val="00BA3270"/>
    <w:rsid w:val="00BA3290"/>
    <w:rsid w:val="00BA4DE3"/>
    <w:rsid w:val="00BA4DE5"/>
    <w:rsid w:val="00BA5D5E"/>
    <w:rsid w:val="00BA6A0A"/>
    <w:rsid w:val="00BB055B"/>
    <w:rsid w:val="00BB1906"/>
    <w:rsid w:val="00BB5760"/>
    <w:rsid w:val="00BB715D"/>
    <w:rsid w:val="00BC11E2"/>
    <w:rsid w:val="00BC2938"/>
    <w:rsid w:val="00BC309F"/>
    <w:rsid w:val="00BC4F10"/>
    <w:rsid w:val="00BC7341"/>
    <w:rsid w:val="00BC7947"/>
    <w:rsid w:val="00BD3105"/>
    <w:rsid w:val="00BD31E8"/>
    <w:rsid w:val="00BD361D"/>
    <w:rsid w:val="00BD422E"/>
    <w:rsid w:val="00BD51BE"/>
    <w:rsid w:val="00BD6D69"/>
    <w:rsid w:val="00BE0506"/>
    <w:rsid w:val="00BE16C7"/>
    <w:rsid w:val="00BE2D14"/>
    <w:rsid w:val="00BE5900"/>
    <w:rsid w:val="00BF08C7"/>
    <w:rsid w:val="00BF46F0"/>
    <w:rsid w:val="00BF6E8C"/>
    <w:rsid w:val="00BF7CFE"/>
    <w:rsid w:val="00C005E6"/>
    <w:rsid w:val="00C0060E"/>
    <w:rsid w:val="00C013E0"/>
    <w:rsid w:val="00C03041"/>
    <w:rsid w:val="00C04F32"/>
    <w:rsid w:val="00C06049"/>
    <w:rsid w:val="00C06E38"/>
    <w:rsid w:val="00C12C6F"/>
    <w:rsid w:val="00C12CF8"/>
    <w:rsid w:val="00C137EE"/>
    <w:rsid w:val="00C13808"/>
    <w:rsid w:val="00C13DAA"/>
    <w:rsid w:val="00C1576C"/>
    <w:rsid w:val="00C15B09"/>
    <w:rsid w:val="00C1765E"/>
    <w:rsid w:val="00C17834"/>
    <w:rsid w:val="00C22373"/>
    <w:rsid w:val="00C23115"/>
    <w:rsid w:val="00C25662"/>
    <w:rsid w:val="00C259C4"/>
    <w:rsid w:val="00C25ACF"/>
    <w:rsid w:val="00C266CE"/>
    <w:rsid w:val="00C314C9"/>
    <w:rsid w:val="00C32944"/>
    <w:rsid w:val="00C33FE8"/>
    <w:rsid w:val="00C34471"/>
    <w:rsid w:val="00C36DA4"/>
    <w:rsid w:val="00C37BF4"/>
    <w:rsid w:val="00C40B0F"/>
    <w:rsid w:val="00C4180D"/>
    <w:rsid w:val="00C41E8F"/>
    <w:rsid w:val="00C43FDC"/>
    <w:rsid w:val="00C43FDF"/>
    <w:rsid w:val="00C46DDD"/>
    <w:rsid w:val="00C46F87"/>
    <w:rsid w:val="00C539A3"/>
    <w:rsid w:val="00C53FCE"/>
    <w:rsid w:val="00C6051A"/>
    <w:rsid w:val="00C60B90"/>
    <w:rsid w:val="00C61BF3"/>
    <w:rsid w:val="00C649B5"/>
    <w:rsid w:val="00C6585B"/>
    <w:rsid w:val="00C65BBF"/>
    <w:rsid w:val="00C67BB2"/>
    <w:rsid w:val="00C70272"/>
    <w:rsid w:val="00C732C8"/>
    <w:rsid w:val="00C7547F"/>
    <w:rsid w:val="00C7608A"/>
    <w:rsid w:val="00C7679E"/>
    <w:rsid w:val="00C76C53"/>
    <w:rsid w:val="00C81E7B"/>
    <w:rsid w:val="00C82DFD"/>
    <w:rsid w:val="00C91D7C"/>
    <w:rsid w:val="00C93A31"/>
    <w:rsid w:val="00C94730"/>
    <w:rsid w:val="00C94FBC"/>
    <w:rsid w:val="00CA1997"/>
    <w:rsid w:val="00CA37DC"/>
    <w:rsid w:val="00CA41B5"/>
    <w:rsid w:val="00CB3AF2"/>
    <w:rsid w:val="00CB4BAE"/>
    <w:rsid w:val="00CB6EB4"/>
    <w:rsid w:val="00CC1476"/>
    <w:rsid w:val="00CC390F"/>
    <w:rsid w:val="00CC6045"/>
    <w:rsid w:val="00CC73B1"/>
    <w:rsid w:val="00CC770D"/>
    <w:rsid w:val="00CC7D00"/>
    <w:rsid w:val="00CD11D2"/>
    <w:rsid w:val="00CD6A60"/>
    <w:rsid w:val="00CD6FB8"/>
    <w:rsid w:val="00CD768F"/>
    <w:rsid w:val="00CE2432"/>
    <w:rsid w:val="00CE4921"/>
    <w:rsid w:val="00CF2566"/>
    <w:rsid w:val="00CF2F8E"/>
    <w:rsid w:val="00CF30DC"/>
    <w:rsid w:val="00CF6272"/>
    <w:rsid w:val="00D00ECB"/>
    <w:rsid w:val="00D02C4A"/>
    <w:rsid w:val="00D040E7"/>
    <w:rsid w:val="00D044A9"/>
    <w:rsid w:val="00D04C5C"/>
    <w:rsid w:val="00D05D6C"/>
    <w:rsid w:val="00D06BB8"/>
    <w:rsid w:val="00D07AB4"/>
    <w:rsid w:val="00D10FC6"/>
    <w:rsid w:val="00D13AE4"/>
    <w:rsid w:val="00D13EBD"/>
    <w:rsid w:val="00D146D2"/>
    <w:rsid w:val="00D1522B"/>
    <w:rsid w:val="00D17136"/>
    <w:rsid w:val="00D178EB"/>
    <w:rsid w:val="00D23A26"/>
    <w:rsid w:val="00D23CD0"/>
    <w:rsid w:val="00D23DC9"/>
    <w:rsid w:val="00D242EE"/>
    <w:rsid w:val="00D24A1C"/>
    <w:rsid w:val="00D26D5E"/>
    <w:rsid w:val="00D30256"/>
    <w:rsid w:val="00D31D23"/>
    <w:rsid w:val="00D321B4"/>
    <w:rsid w:val="00D37AA7"/>
    <w:rsid w:val="00D37C6E"/>
    <w:rsid w:val="00D414EE"/>
    <w:rsid w:val="00D42A40"/>
    <w:rsid w:val="00D43917"/>
    <w:rsid w:val="00D43936"/>
    <w:rsid w:val="00D439CC"/>
    <w:rsid w:val="00D44F8A"/>
    <w:rsid w:val="00D45DC7"/>
    <w:rsid w:val="00D45DF9"/>
    <w:rsid w:val="00D472EA"/>
    <w:rsid w:val="00D50C14"/>
    <w:rsid w:val="00D51178"/>
    <w:rsid w:val="00D51337"/>
    <w:rsid w:val="00D52B31"/>
    <w:rsid w:val="00D52D7A"/>
    <w:rsid w:val="00D56383"/>
    <w:rsid w:val="00D56788"/>
    <w:rsid w:val="00D5789D"/>
    <w:rsid w:val="00D6088F"/>
    <w:rsid w:val="00D60E46"/>
    <w:rsid w:val="00D6138A"/>
    <w:rsid w:val="00D6287A"/>
    <w:rsid w:val="00D72A54"/>
    <w:rsid w:val="00D7392E"/>
    <w:rsid w:val="00D75129"/>
    <w:rsid w:val="00D75181"/>
    <w:rsid w:val="00D75E0B"/>
    <w:rsid w:val="00D760F0"/>
    <w:rsid w:val="00D80DC9"/>
    <w:rsid w:val="00D87932"/>
    <w:rsid w:val="00D87E5E"/>
    <w:rsid w:val="00D90004"/>
    <w:rsid w:val="00D91622"/>
    <w:rsid w:val="00D91F28"/>
    <w:rsid w:val="00D9329F"/>
    <w:rsid w:val="00D958F3"/>
    <w:rsid w:val="00D96709"/>
    <w:rsid w:val="00D97FC5"/>
    <w:rsid w:val="00DA13BD"/>
    <w:rsid w:val="00DA2D57"/>
    <w:rsid w:val="00DA2F11"/>
    <w:rsid w:val="00DA30BA"/>
    <w:rsid w:val="00DA385C"/>
    <w:rsid w:val="00DA4F51"/>
    <w:rsid w:val="00DA67EC"/>
    <w:rsid w:val="00DA7966"/>
    <w:rsid w:val="00DB0C89"/>
    <w:rsid w:val="00DB13C3"/>
    <w:rsid w:val="00DB1B34"/>
    <w:rsid w:val="00DC10BD"/>
    <w:rsid w:val="00DC1D59"/>
    <w:rsid w:val="00DC2D4F"/>
    <w:rsid w:val="00DC36F1"/>
    <w:rsid w:val="00DC4148"/>
    <w:rsid w:val="00DC5348"/>
    <w:rsid w:val="00DC6259"/>
    <w:rsid w:val="00DCE5F6"/>
    <w:rsid w:val="00DD208A"/>
    <w:rsid w:val="00DD4C95"/>
    <w:rsid w:val="00DD57DD"/>
    <w:rsid w:val="00DD5EC3"/>
    <w:rsid w:val="00DD683A"/>
    <w:rsid w:val="00DD770A"/>
    <w:rsid w:val="00DE1468"/>
    <w:rsid w:val="00DE5D1C"/>
    <w:rsid w:val="00DE683F"/>
    <w:rsid w:val="00DF3579"/>
    <w:rsid w:val="00DF44BB"/>
    <w:rsid w:val="00DF69FA"/>
    <w:rsid w:val="00E02347"/>
    <w:rsid w:val="00E07B79"/>
    <w:rsid w:val="00E107FE"/>
    <w:rsid w:val="00E11A19"/>
    <w:rsid w:val="00E137B7"/>
    <w:rsid w:val="00E146C3"/>
    <w:rsid w:val="00E14FCB"/>
    <w:rsid w:val="00E16506"/>
    <w:rsid w:val="00E17CB0"/>
    <w:rsid w:val="00E2278A"/>
    <w:rsid w:val="00E2548C"/>
    <w:rsid w:val="00E3032E"/>
    <w:rsid w:val="00E30AE6"/>
    <w:rsid w:val="00E30C0C"/>
    <w:rsid w:val="00E314C0"/>
    <w:rsid w:val="00E328C7"/>
    <w:rsid w:val="00E33AA0"/>
    <w:rsid w:val="00E33F11"/>
    <w:rsid w:val="00E364A4"/>
    <w:rsid w:val="00E4346B"/>
    <w:rsid w:val="00E436DA"/>
    <w:rsid w:val="00E44BFD"/>
    <w:rsid w:val="00E45749"/>
    <w:rsid w:val="00E45C6C"/>
    <w:rsid w:val="00E47A36"/>
    <w:rsid w:val="00E50458"/>
    <w:rsid w:val="00E52623"/>
    <w:rsid w:val="00E53326"/>
    <w:rsid w:val="00E53F3F"/>
    <w:rsid w:val="00E6063A"/>
    <w:rsid w:val="00E636A7"/>
    <w:rsid w:val="00E66851"/>
    <w:rsid w:val="00E66D56"/>
    <w:rsid w:val="00E66FA8"/>
    <w:rsid w:val="00E67129"/>
    <w:rsid w:val="00E6741F"/>
    <w:rsid w:val="00E7081E"/>
    <w:rsid w:val="00E70FCD"/>
    <w:rsid w:val="00E72537"/>
    <w:rsid w:val="00E72D69"/>
    <w:rsid w:val="00E73DA7"/>
    <w:rsid w:val="00E74097"/>
    <w:rsid w:val="00E74BE3"/>
    <w:rsid w:val="00E756BF"/>
    <w:rsid w:val="00E769AF"/>
    <w:rsid w:val="00E76B06"/>
    <w:rsid w:val="00E81499"/>
    <w:rsid w:val="00E824AF"/>
    <w:rsid w:val="00E8417E"/>
    <w:rsid w:val="00E843C1"/>
    <w:rsid w:val="00E8449D"/>
    <w:rsid w:val="00E856A2"/>
    <w:rsid w:val="00E86960"/>
    <w:rsid w:val="00E8762D"/>
    <w:rsid w:val="00E901BC"/>
    <w:rsid w:val="00E92E71"/>
    <w:rsid w:val="00E930B4"/>
    <w:rsid w:val="00E937A2"/>
    <w:rsid w:val="00E971AB"/>
    <w:rsid w:val="00EA0415"/>
    <w:rsid w:val="00EA0C0D"/>
    <w:rsid w:val="00EA37C3"/>
    <w:rsid w:val="00EA3B7B"/>
    <w:rsid w:val="00EA4140"/>
    <w:rsid w:val="00EA58D9"/>
    <w:rsid w:val="00EB3130"/>
    <w:rsid w:val="00EB5E88"/>
    <w:rsid w:val="00EB7D8A"/>
    <w:rsid w:val="00EB7EE4"/>
    <w:rsid w:val="00EB7EE7"/>
    <w:rsid w:val="00EC074F"/>
    <w:rsid w:val="00EC24A8"/>
    <w:rsid w:val="00EC41BB"/>
    <w:rsid w:val="00EC41ED"/>
    <w:rsid w:val="00EC5A40"/>
    <w:rsid w:val="00ED02A5"/>
    <w:rsid w:val="00ED1BB8"/>
    <w:rsid w:val="00ED2F0A"/>
    <w:rsid w:val="00ED4166"/>
    <w:rsid w:val="00ED4CD4"/>
    <w:rsid w:val="00ED5273"/>
    <w:rsid w:val="00ED6A87"/>
    <w:rsid w:val="00EE0676"/>
    <w:rsid w:val="00EE3EFD"/>
    <w:rsid w:val="00EE439D"/>
    <w:rsid w:val="00EE4CEF"/>
    <w:rsid w:val="00EE616D"/>
    <w:rsid w:val="00EE7D39"/>
    <w:rsid w:val="00EE7E3B"/>
    <w:rsid w:val="00EF08C8"/>
    <w:rsid w:val="00EF0C26"/>
    <w:rsid w:val="00EF1B7D"/>
    <w:rsid w:val="00EF4538"/>
    <w:rsid w:val="00F00FC9"/>
    <w:rsid w:val="00F01B12"/>
    <w:rsid w:val="00F04813"/>
    <w:rsid w:val="00F05599"/>
    <w:rsid w:val="00F11DB3"/>
    <w:rsid w:val="00F1344D"/>
    <w:rsid w:val="00F13585"/>
    <w:rsid w:val="00F135A9"/>
    <w:rsid w:val="00F168BE"/>
    <w:rsid w:val="00F16939"/>
    <w:rsid w:val="00F16A4F"/>
    <w:rsid w:val="00F2127C"/>
    <w:rsid w:val="00F22003"/>
    <w:rsid w:val="00F22C43"/>
    <w:rsid w:val="00F26529"/>
    <w:rsid w:val="00F26F7A"/>
    <w:rsid w:val="00F2713B"/>
    <w:rsid w:val="00F31374"/>
    <w:rsid w:val="00F321FA"/>
    <w:rsid w:val="00F33183"/>
    <w:rsid w:val="00F36BAA"/>
    <w:rsid w:val="00F37A3B"/>
    <w:rsid w:val="00F41135"/>
    <w:rsid w:val="00F42AE5"/>
    <w:rsid w:val="00F42E36"/>
    <w:rsid w:val="00F44867"/>
    <w:rsid w:val="00F44D6F"/>
    <w:rsid w:val="00F467DD"/>
    <w:rsid w:val="00F47716"/>
    <w:rsid w:val="00F47998"/>
    <w:rsid w:val="00F479F9"/>
    <w:rsid w:val="00F524AA"/>
    <w:rsid w:val="00F53449"/>
    <w:rsid w:val="00F53C1F"/>
    <w:rsid w:val="00F551B2"/>
    <w:rsid w:val="00F55A1E"/>
    <w:rsid w:val="00F56149"/>
    <w:rsid w:val="00F56CBD"/>
    <w:rsid w:val="00F615FF"/>
    <w:rsid w:val="00F61B4A"/>
    <w:rsid w:val="00F6355B"/>
    <w:rsid w:val="00F637F1"/>
    <w:rsid w:val="00F6455A"/>
    <w:rsid w:val="00F6540D"/>
    <w:rsid w:val="00F67B2E"/>
    <w:rsid w:val="00F74563"/>
    <w:rsid w:val="00F754AA"/>
    <w:rsid w:val="00F76098"/>
    <w:rsid w:val="00F76DA4"/>
    <w:rsid w:val="00F80B73"/>
    <w:rsid w:val="00F82651"/>
    <w:rsid w:val="00F830B9"/>
    <w:rsid w:val="00F84689"/>
    <w:rsid w:val="00F85D4A"/>
    <w:rsid w:val="00F86E1C"/>
    <w:rsid w:val="00F87B9B"/>
    <w:rsid w:val="00F927C4"/>
    <w:rsid w:val="00F92C68"/>
    <w:rsid w:val="00F94788"/>
    <w:rsid w:val="00F94E51"/>
    <w:rsid w:val="00F965C1"/>
    <w:rsid w:val="00F96E0A"/>
    <w:rsid w:val="00FA09F2"/>
    <w:rsid w:val="00FA2D2C"/>
    <w:rsid w:val="00FA3121"/>
    <w:rsid w:val="00FA678A"/>
    <w:rsid w:val="00FB1131"/>
    <w:rsid w:val="00FB19FE"/>
    <w:rsid w:val="00FB2F67"/>
    <w:rsid w:val="00FB407A"/>
    <w:rsid w:val="00FB630C"/>
    <w:rsid w:val="00FB6867"/>
    <w:rsid w:val="00FB6EAA"/>
    <w:rsid w:val="00FC44AB"/>
    <w:rsid w:val="00FC4D5C"/>
    <w:rsid w:val="00FC5AAE"/>
    <w:rsid w:val="00FC621F"/>
    <w:rsid w:val="00FC7A47"/>
    <w:rsid w:val="00FD032E"/>
    <w:rsid w:val="00FD198C"/>
    <w:rsid w:val="00FD2201"/>
    <w:rsid w:val="00FD4816"/>
    <w:rsid w:val="00FD5B8D"/>
    <w:rsid w:val="00FD775C"/>
    <w:rsid w:val="00FD7AAF"/>
    <w:rsid w:val="00FE06E8"/>
    <w:rsid w:val="00FE1B8E"/>
    <w:rsid w:val="00FE3776"/>
    <w:rsid w:val="00FE4948"/>
    <w:rsid w:val="00FE60FC"/>
    <w:rsid w:val="00FE631E"/>
    <w:rsid w:val="00FE6C75"/>
    <w:rsid w:val="00FF034A"/>
    <w:rsid w:val="00FF0DA8"/>
    <w:rsid w:val="00FF2CDF"/>
    <w:rsid w:val="00FF2FA9"/>
    <w:rsid w:val="00FF3C77"/>
    <w:rsid w:val="00FF6A94"/>
    <w:rsid w:val="00FF6BE9"/>
    <w:rsid w:val="00FF7773"/>
    <w:rsid w:val="056DAFD2"/>
    <w:rsid w:val="05B61AF9"/>
    <w:rsid w:val="07DEB1CB"/>
    <w:rsid w:val="0A1C4FB3"/>
    <w:rsid w:val="0D0A3B21"/>
    <w:rsid w:val="0D61D441"/>
    <w:rsid w:val="0FA94134"/>
    <w:rsid w:val="14DBF891"/>
    <w:rsid w:val="15F14265"/>
    <w:rsid w:val="1A46A3D5"/>
    <w:rsid w:val="1C610484"/>
    <w:rsid w:val="1E956776"/>
    <w:rsid w:val="204A4596"/>
    <w:rsid w:val="21F26EDA"/>
    <w:rsid w:val="22E0D57A"/>
    <w:rsid w:val="2368D899"/>
    <w:rsid w:val="24524E66"/>
    <w:rsid w:val="27A8CB44"/>
    <w:rsid w:val="28850F31"/>
    <w:rsid w:val="2AD0430E"/>
    <w:rsid w:val="2BD8C2F2"/>
    <w:rsid w:val="2C7202BD"/>
    <w:rsid w:val="2DCC9A8C"/>
    <w:rsid w:val="2EA6590D"/>
    <w:rsid w:val="301A38A8"/>
    <w:rsid w:val="31602067"/>
    <w:rsid w:val="32A00BAF"/>
    <w:rsid w:val="33B0D695"/>
    <w:rsid w:val="345DFCF7"/>
    <w:rsid w:val="39F8449B"/>
    <w:rsid w:val="404C4494"/>
    <w:rsid w:val="43FEB24C"/>
    <w:rsid w:val="4402C423"/>
    <w:rsid w:val="452C9A70"/>
    <w:rsid w:val="4A695A87"/>
    <w:rsid w:val="4FBA5AF0"/>
    <w:rsid w:val="5D55BDA5"/>
    <w:rsid w:val="5EF18E06"/>
    <w:rsid w:val="63E91E01"/>
    <w:rsid w:val="6420CD9A"/>
    <w:rsid w:val="6450200B"/>
    <w:rsid w:val="67527654"/>
    <w:rsid w:val="6A95F666"/>
    <w:rsid w:val="6AF3E2E1"/>
    <w:rsid w:val="6C3C2EF7"/>
    <w:rsid w:val="74174E14"/>
    <w:rsid w:val="75F49D8E"/>
    <w:rsid w:val="76E3FF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5C5BA"/>
  <w15:chartTrackingRefBased/>
  <w15:docId w15:val="{87D7BCE9-522B-4394-A9D7-F42E7E35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432"/>
  </w:style>
  <w:style w:type="paragraph" w:styleId="Heading1">
    <w:name w:val="heading 1"/>
    <w:basedOn w:val="Normal"/>
    <w:next w:val="Normal"/>
    <w:link w:val="Heading1Char"/>
    <w:uiPriority w:val="9"/>
    <w:qFormat/>
    <w:rsid w:val="005E2E18"/>
    <w:pPr>
      <w:keepNext/>
      <w:keepLines/>
      <w:spacing w:before="360" w:after="80"/>
      <w:outlineLvl w:val="0"/>
    </w:pPr>
    <w:rPr>
      <w:rFonts w:ascii="Calibri" w:eastAsiaTheme="majorEastAsia" w:hAnsi="Calibr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7947"/>
    <w:pPr>
      <w:keepNext/>
      <w:keepLines/>
      <w:spacing w:before="160" w:after="80"/>
      <w:outlineLvl w:val="1"/>
    </w:pPr>
    <w:rPr>
      <w:rFonts w:ascii="Calibri" w:eastAsiaTheme="majorEastAsia" w:hAnsi="Calibri" w:cstheme="majorBidi"/>
      <w:color w:val="0F4761" w:themeColor="accent1" w:themeShade="BF"/>
      <w:sz w:val="36"/>
      <w:szCs w:val="32"/>
    </w:rPr>
  </w:style>
  <w:style w:type="paragraph" w:styleId="Heading3">
    <w:name w:val="heading 3"/>
    <w:basedOn w:val="Normal"/>
    <w:next w:val="Normal"/>
    <w:link w:val="Heading3Char"/>
    <w:uiPriority w:val="9"/>
    <w:unhideWhenUsed/>
    <w:qFormat/>
    <w:rsid w:val="00BC7947"/>
    <w:pPr>
      <w:keepNext/>
      <w:keepLines/>
      <w:spacing w:before="160" w:after="80"/>
      <w:outlineLvl w:val="2"/>
    </w:pPr>
    <w:rPr>
      <w:rFonts w:ascii="Calibri" w:eastAsiaTheme="majorEastAsia" w:hAnsi="Calibri" w:cstheme="majorBidi"/>
      <w:color w:val="0F4761" w:themeColor="accent1" w:themeShade="BF"/>
      <w:sz w:val="24"/>
      <w:szCs w:val="28"/>
    </w:rPr>
  </w:style>
  <w:style w:type="paragraph" w:styleId="Heading4">
    <w:name w:val="heading 4"/>
    <w:basedOn w:val="Normal"/>
    <w:next w:val="Normal"/>
    <w:link w:val="Heading4Char"/>
    <w:uiPriority w:val="9"/>
    <w:unhideWhenUsed/>
    <w:qFormat/>
    <w:rsid w:val="005E2E18"/>
    <w:pPr>
      <w:keepNext/>
      <w:keepLines/>
      <w:spacing w:before="80" w:after="40"/>
      <w:outlineLvl w:val="3"/>
    </w:pPr>
    <w:rPr>
      <w:rFonts w:ascii="Calibri" w:eastAsiaTheme="majorEastAsia" w:hAnsi="Calibri" w:cstheme="majorBidi"/>
      <w:i/>
      <w:iCs/>
      <w:color w:val="0F4761" w:themeColor="accent1" w:themeShade="BF"/>
    </w:rPr>
  </w:style>
  <w:style w:type="paragraph" w:styleId="Heading5">
    <w:name w:val="heading 5"/>
    <w:basedOn w:val="Normal"/>
    <w:next w:val="Normal"/>
    <w:link w:val="Heading5Char"/>
    <w:uiPriority w:val="9"/>
    <w:semiHidden/>
    <w:unhideWhenUsed/>
    <w:qFormat/>
    <w:rsid w:val="00CB6E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E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E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E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E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E18"/>
    <w:rPr>
      <w:rFonts w:ascii="Calibri" w:eastAsiaTheme="majorEastAsia" w:hAnsi="Calibri" w:cstheme="majorBidi"/>
      <w:color w:val="0F4761" w:themeColor="accent1" w:themeShade="BF"/>
      <w:sz w:val="40"/>
      <w:szCs w:val="40"/>
    </w:rPr>
  </w:style>
  <w:style w:type="character" w:customStyle="1" w:styleId="Heading2Char">
    <w:name w:val="Heading 2 Char"/>
    <w:basedOn w:val="DefaultParagraphFont"/>
    <w:link w:val="Heading2"/>
    <w:uiPriority w:val="9"/>
    <w:rsid w:val="00BC7947"/>
    <w:rPr>
      <w:rFonts w:ascii="Calibri" w:eastAsiaTheme="majorEastAsia" w:hAnsi="Calibri" w:cstheme="majorBidi"/>
      <w:color w:val="0F4761" w:themeColor="accent1" w:themeShade="BF"/>
      <w:sz w:val="36"/>
      <w:szCs w:val="32"/>
    </w:rPr>
  </w:style>
  <w:style w:type="character" w:customStyle="1" w:styleId="Heading3Char">
    <w:name w:val="Heading 3 Char"/>
    <w:basedOn w:val="DefaultParagraphFont"/>
    <w:link w:val="Heading3"/>
    <w:uiPriority w:val="9"/>
    <w:rsid w:val="00BC7947"/>
    <w:rPr>
      <w:rFonts w:ascii="Calibri" w:eastAsiaTheme="majorEastAsia" w:hAnsi="Calibri" w:cstheme="majorBidi"/>
      <w:color w:val="0F4761" w:themeColor="accent1" w:themeShade="BF"/>
      <w:sz w:val="24"/>
      <w:szCs w:val="28"/>
    </w:rPr>
  </w:style>
  <w:style w:type="character" w:customStyle="1" w:styleId="Heading4Char">
    <w:name w:val="Heading 4 Char"/>
    <w:basedOn w:val="DefaultParagraphFont"/>
    <w:link w:val="Heading4"/>
    <w:uiPriority w:val="9"/>
    <w:rsid w:val="005E2E18"/>
    <w:rPr>
      <w:rFonts w:ascii="Calibri" w:eastAsiaTheme="majorEastAsia" w:hAnsi="Calibri" w:cstheme="majorBidi"/>
      <w:i/>
      <w:iCs/>
      <w:color w:val="0F4761" w:themeColor="accent1" w:themeShade="BF"/>
    </w:rPr>
  </w:style>
  <w:style w:type="character" w:customStyle="1" w:styleId="Heading5Char">
    <w:name w:val="Heading 5 Char"/>
    <w:basedOn w:val="DefaultParagraphFont"/>
    <w:link w:val="Heading5"/>
    <w:uiPriority w:val="9"/>
    <w:semiHidden/>
    <w:rsid w:val="00CB6E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EB4"/>
    <w:rPr>
      <w:rFonts w:eastAsiaTheme="majorEastAsia" w:cstheme="majorBidi"/>
      <w:color w:val="272727" w:themeColor="text1" w:themeTint="D8"/>
    </w:rPr>
  </w:style>
  <w:style w:type="paragraph" w:styleId="Title">
    <w:name w:val="Title"/>
    <w:basedOn w:val="Normal"/>
    <w:next w:val="Normal"/>
    <w:link w:val="TitleChar"/>
    <w:uiPriority w:val="10"/>
    <w:qFormat/>
    <w:rsid w:val="00CB6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E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EB4"/>
    <w:pPr>
      <w:spacing w:before="160"/>
      <w:jc w:val="center"/>
    </w:pPr>
    <w:rPr>
      <w:i/>
      <w:iCs/>
      <w:color w:val="404040" w:themeColor="text1" w:themeTint="BF"/>
    </w:rPr>
  </w:style>
  <w:style w:type="character" w:customStyle="1" w:styleId="QuoteChar">
    <w:name w:val="Quote Char"/>
    <w:basedOn w:val="DefaultParagraphFont"/>
    <w:link w:val="Quote"/>
    <w:uiPriority w:val="29"/>
    <w:rsid w:val="00CB6EB4"/>
    <w:rPr>
      <w:i/>
      <w:iCs/>
      <w:color w:val="404040" w:themeColor="text1" w:themeTint="BF"/>
    </w:rPr>
  </w:style>
  <w:style w:type="paragraph" w:styleId="ListParagraph">
    <w:name w:val="List Paragraph"/>
    <w:basedOn w:val="Normal"/>
    <w:uiPriority w:val="34"/>
    <w:qFormat/>
    <w:rsid w:val="00CB6EB4"/>
    <w:pPr>
      <w:ind w:left="720"/>
      <w:contextualSpacing/>
    </w:pPr>
  </w:style>
  <w:style w:type="character" w:styleId="IntenseEmphasis">
    <w:name w:val="Intense Emphasis"/>
    <w:basedOn w:val="DefaultParagraphFont"/>
    <w:uiPriority w:val="21"/>
    <w:qFormat/>
    <w:rsid w:val="00CB6EB4"/>
    <w:rPr>
      <w:i/>
      <w:iCs/>
      <w:color w:val="0F4761" w:themeColor="accent1" w:themeShade="BF"/>
    </w:rPr>
  </w:style>
  <w:style w:type="paragraph" w:styleId="IntenseQuote">
    <w:name w:val="Intense Quote"/>
    <w:basedOn w:val="Normal"/>
    <w:next w:val="Normal"/>
    <w:link w:val="IntenseQuoteChar"/>
    <w:uiPriority w:val="30"/>
    <w:qFormat/>
    <w:rsid w:val="00CB6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EB4"/>
    <w:rPr>
      <w:i/>
      <w:iCs/>
      <w:color w:val="0F4761" w:themeColor="accent1" w:themeShade="BF"/>
    </w:rPr>
  </w:style>
  <w:style w:type="character" w:styleId="IntenseReference">
    <w:name w:val="Intense Reference"/>
    <w:basedOn w:val="DefaultParagraphFont"/>
    <w:uiPriority w:val="32"/>
    <w:qFormat/>
    <w:rsid w:val="00CB6EB4"/>
    <w:rPr>
      <w:b/>
      <w:bCs/>
      <w:smallCaps/>
      <w:color w:val="0F4761" w:themeColor="accent1" w:themeShade="BF"/>
      <w:spacing w:val="5"/>
    </w:rPr>
  </w:style>
  <w:style w:type="character" w:styleId="CommentReference">
    <w:name w:val="annotation reference"/>
    <w:basedOn w:val="DefaultParagraphFont"/>
    <w:uiPriority w:val="99"/>
    <w:semiHidden/>
    <w:unhideWhenUsed/>
    <w:rsid w:val="00CB6EB4"/>
    <w:rPr>
      <w:sz w:val="16"/>
      <w:szCs w:val="16"/>
    </w:rPr>
  </w:style>
  <w:style w:type="paragraph" w:styleId="CommentText">
    <w:name w:val="annotation text"/>
    <w:basedOn w:val="Normal"/>
    <w:link w:val="CommentTextChar"/>
    <w:uiPriority w:val="99"/>
    <w:unhideWhenUsed/>
    <w:rsid w:val="00CB6EB4"/>
    <w:pPr>
      <w:spacing w:line="240" w:lineRule="auto"/>
    </w:pPr>
    <w:rPr>
      <w:sz w:val="20"/>
      <w:szCs w:val="20"/>
    </w:rPr>
  </w:style>
  <w:style w:type="character" w:customStyle="1" w:styleId="CommentTextChar">
    <w:name w:val="Comment Text Char"/>
    <w:basedOn w:val="DefaultParagraphFont"/>
    <w:link w:val="CommentText"/>
    <w:uiPriority w:val="99"/>
    <w:rsid w:val="00CB6EB4"/>
    <w:rPr>
      <w:sz w:val="20"/>
      <w:szCs w:val="20"/>
    </w:rPr>
  </w:style>
  <w:style w:type="paragraph" w:styleId="CommentSubject">
    <w:name w:val="annotation subject"/>
    <w:basedOn w:val="CommentText"/>
    <w:next w:val="CommentText"/>
    <w:link w:val="CommentSubjectChar"/>
    <w:uiPriority w:val="99"/>
    <w:semiHidden/>
    <w:unhideWhenUsed/>
    <w:rsid w:val="00CB6EB4"/>
    <w:rPr>
      <w:b/>
      <w:bCs/>
    </w:rPr>
  </w:style>
  <w:style w:type="character" w:customStyle="1" w:styleId="CommentSubjectChar">
    <w:name w:val="Comment Subject Char"/>
    <w:basedOn w:val="CommentTextChar"/>
    <w:link w:val="CommentSubject"/>
    <w:uiPriority w:val="99"/>
    <w:semiHidden/>
    <w:rsid w:val="00CB6EB4"/>
    <w:rPr>
      <w:b/>
      <w:bCs/>
      <w:sz w:val="20"/>
      <w:szCs w:val="20"/>
    </w:rPr>
  </w:style>
  <w:style w:type="paragraph" w:styleId="TOCHeading">
    <w:name w:val="TOC Heading"/>
    <w:basedOn w:val="Heading1"/>
    <w:next w:val="Normal"/>
    <w:uiPriority w:val="39"/>
    <w:unhideWhenUsed/>
    <w:qFormat/>
    <w:rsid w:val="001D11A4"/>
    <w:pPr>
      <w:spacing w:before="240" w:after="0"/>
      <w:outlineLvl w:val="9"/>
    </w:pPr>
    <w:rPr>
      <w:sz w:val="32"/>
      <w:szCs w:val="32"/>
      <w:lang w:val="en-US"/>
    </w:rPr>
  </w:style>
  <w:style w:type="paragraph" w:styleId="TOC2">
    <w:name w:val="toc 2"/>
    <w:basedOn w:val="Normal"/>
    <w:next w:val="Normal"/>
    <w:autoRedefine/>
    <w:uiPriority w:val="39"/>
    <w:unhideWhenUsed/>
    <w:rsid w:val="001D11A4"/>
    <w:pPr>
      <w:spacing w:after="100"/>
      <w:ind w:left="220"/>
    </w:pPr>
  </w:style>
  <w:style w:type="character" w:styleId="Hyperlink">
    <w:name w:val="Hyperlink"/>
    <w:basedOn w:val="DefaultParagraphFont"/>
    <w:uiPriority w:val="99"/>
    <w:unhideWhenUsed/>
    <w:rsid w:val="001D11A4"/>
    <w:rPr>
      <w:color w:val="467886" w:themeColor="hyperlink"/>
      <w:u w:val="single"/>
    </w:rPr>
  </w:style>
  <w:style w:type="paragraph" w:styleId="Header">
    <w:name w:val="header"/>
    <w:basedOn w:val="Normal"/>
    <w:link w:val="HeaderChar"/>
    <w:uiPriority w:val="99"/>
    <w:unhideWhenUsed/>
    <w:rsid w:val="001D11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1A4"/>
  </w:style>
  <w:style w:type="paragraph" w:styleId="Footer">
    <w:name w:val="footer"/>
    <w:basedOn w:val="Normal"/>
    <w:link w:val="FooterChar"/>
    <w:uiPriority w:val="99"/>
    <w:unhideWhenUsed/>
    <w:rsid w:val="001D11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1A4"/>
  </w:style>
  <w:style w:type="paragraph" w:styleId="TOC3">
    <w:name w:val="toc 3"/>
    <w:basedOn w:val="Normal"/>
    <w:next w:val="Normal"/>
    <w:autoRedefine/>
    <w:uiPriority w:val="39"/>
    <w:unhideWhenUsed/>
    <w:rsid w:val="00014240"/>
    <w:pPr>
      <w:spacing w:after="100"/>
      <w:ind w:left="440"/>
    </w:pPr>
  </w:style>
  <w:style w:type="table" w:styleId="TableGrid">
    <w:name w:val="Table Grid"/>
    <w:basedOn w:val="TableNormal"/>
    <w:uiPriority w:val="39"/>
    <w:rsid w:val="00591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0060E"/>
    <w:pPr>
      <w:spacing w:after="0" w:line="240" w:lineRule="auto"/>
    </w:pPr>
  </w:style>
  <w:style w:type="character" w:customStyle="1" w:styleId="NoSpacingChar">
    <w:name w:val="No Spacing Char"/>
    <w:basedOn w:val="DefaultParagraphFont"/>
    <w:link w:val="NoSpacing"/>
    <w:uiPriority w:val="1"/>
    <w:rsid w:val="0037513C"/>
  </w:style>
  <w:style w:type="paragraph" w:styleId="TOC1">
    <w:name w:val="toc 1"/>
    <w:basedOn w:val="Normal"/>
    <w:next w:val="Normal"/>
    <w:autoRedefine/>
    <w:uiPriority w:val="39"/>
    <w:unhideWhenUsed/>
    <w:rsid w:val="001D67C6"/>
    <w:pPr>
      <w:spacing w:after="100"/>
    </w:pPr>
  </w:style>
  <w:style w:type="character" w:styleId="UnresolvedMention">
    <w:name w:val="Unresolved Mention"/>
    <w:basedOn w:val="DefaultParagraphFont"/>
    <w:uiPriority w:val="99"/>
    <w:semiHidden/>
    <w:unhideWhenUsed/>
    <w:rsid w:val="00B35D0F"/>
    <w:rPr>
      <w:color w:val="605E5C"/>
      <w:shd w:val="clear" w:color="auto" w:fill="E1DFDD"/>
    </w:rPr>
  </w:style>
  <w:style w:type="character" w:customStyle="1" w:styleId="normaltextrun">
    <w:name w:val="normaltextrun"/>
    <w:basedOn w:val="DefaultParagraphFont"/>
    <w:rsid w:val="0002429A"/>
  </w:style>
  <w:style w:type="paragraph" w:customStyle="1" w:styleId="msonormal0">
    <w:name w:val="msonormal"/>
    <w:basedOn w:val="Normal"/>
    <w:rsid w:val="009D5D5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9D5D5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extrun">
    <w:name w:val="textrun"/>
    <w:basedOn w:val="DefaultParagraphFont"/>
    <w:rsid w:val="009D5D55"/>
  </w:style>
  <w:style w:type="character" w:customStyle="1" w:styleId="eop">
    <w:name w:val="eop"/>
    <w:basedOn w:val="DefaultParagraphFont"/>
    <w:rsid w:val="009D5D55"/>
  </w:style>
  <w:style w:type="paragraph" w:customStyle="1" w:styleId="outlineelement">
    <w:name w:val="outlineelement"/>
    <w:basedOn w:val="Normal"/>
    <w:rsid w:val="009D5D5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9D5D55"/>
    <w:rPr>
      <w:color w:val="800080"/>
      <w:u w:val="single"/>
    </w:rPr>
  </w:style>
  <w:style w:type="character" w:customStyle="1" w:styleId="tabrun">
    <w:name w:val="tabrun"/>
    <w:basedOn w:val="DefaultParagraphFont"/>
    <w:rsid w:val="009D5D55"/>
  </w:style>
  <w:style w:type="character" w:customStyle="1" w:styleId="tabchar">
    <w:name w:val="tabchar"/>
    <w:basedOn w:val="DefaultParagraphFont"/>
    <w:rsid w:val="009D5D55"/>
  </w:style>
  <w:style w:type="character" w:customStyle="1" w:styleId="tableaderchars">
    <w:name w:val="tableaderchars"/>
    <w:basedOn w:val="DefaultParagraphFont"/>
    <w:rsid w:val="009D5D55"/>
  </w:style>
  <w:style w:type="character" w:customStyle="1" w:styleId="scxw69508700">
    <w:name w:val="scxw69508700"/>
    <w:basedOn w:val="DefaultParagraphFont"/>
    <w:rsid w:val="009D5D55"/>
  </w:style>
  <w:style w:type="character" w:customStyle="1" w:styleId="wacimagecontainer">
    <w:name w:val="wacimagecontainer"/>
    <w:basedOn w:val="DefaultParagraphFont"/>
    <w:rsid w:val="009D5D55"/>
  </w:style>
  <w:style w:type="character" w:customStyle="1" w:styleId="wacimageborder">
    <w:name w:val="wacimageborder"/>
    <w:basedOn w:val="DefaultParagraphFont"/>
    <w:rsid w:val="009D5D55"/>
  </w:style>
  <w:style w:type="character" w:styleId="Mention">
    <w:name w:val="Mention"/>
    <w:basedOn w:val="DefaultParagraphFont"/>
    <w:uiPriority w:val="99"/>
    <w:unhideWhenUsed/>
    <w:rsid w:val="00A7599C"/>
    <w:rPr>
      <w:color w:val="2B579A"/>
      <w:shd w:val="clear" w:color="auto" w:fill="E1DFDD"/>
    </w:rPr>
  </w:style>
  <w:style w:type="paragraph" w:customStyle="1" w:styleId="EndNoteBibliographyTitle">
    <w:name w:val="EndNote Bibliography Title"/>
    <w:basedOn w:val="Normal"/>
    <w:link w:val="EndNoteBibliographyTitleChar"/>
    <w:rsid w:val="00B671D2"/>
    <w:pPr>
      <w:spacing w:after="0"/>
      <w:jc w:val="center"/>
    </w:pPr>
    <w:rPr>
      <w:rFonts w:ascii="Calibri" w:hAnsi="Calibri" w:cs="Calibri"/>
      <w:noProof/>
      <w:sz w:val="36"/>
      <w:lang w:val="en-US"/>
    </w:rPr>
  </w:style>
  <w:style w:type="character" w:customStyle="1" w:styleId="EndNoteBibliographyTitleChar">
    <w:name w:val="EndNote Bibliography Title Char"/>
    <w:basedOn w:val="DefaultParagraphFont"/>
    <w:link w:val="EndNoteBibliographyTitle"/>
    <w:rsid w:val="00B671D2"/>
    <w:rPr>
      <w:rFonts w:ascii="Calibri" w:hAnsi="Calibri" w:cs="Calibri"/>
      <w:noProof/>
      <w:sz w:val="36"/>
      <w:lang w:val="en-US"/>
    </w:rPr>
  </w:style>
  <w:style w:type="paragraph" w:customStyle="1" w:styleId="EndNoteBibliography">
    <w:name w:val="EndNote Bibliography"/>
    <w:basedOn w:val="Normal"/>
    <w:link w:val="EndNoteBibliographyChar"/>
    <w:rsid w:val="00B671D2"/>
    <w:pPr>
      <w:spacing w:line="240" w:lineRule="auto"/>
    </w:pPr>
    <w:rPr>
      <w:rFonts w:ascii="Calibri" w:hAnsi="Calibri" w:cs="Calibri"/>
      <w:noProof/>
      <w:sz w:val="36"/>
      <w:lang w:val="en-US"/>
    </w:rPr>
  </w:style>
  <w:style w:type="character" w:customStyle="1" w:styleId="EndNoteBibliographyChar">
    <w:name w:val="EndNote Bibliography Char"/>
    <w:basedOn w:val="DefaultParagraphFont"/>
    <w:link w:val="EndNoteBibliography"/>
    <w:rsid w:val="00B671D2"/>
    <w:rPr>
      <w:rFonts w:ascii="Calibri" w:hAnsi="Calibri" w:cs="Calibri"/>
      <w:noProof/>
      <w:sz w:val="36"/>
      <w:lang w:val="en-US"/>
    </w:rPr>
  </w:style>
  <w:style w:type="table" w:customStyle="1" w:styleId="TableGridLight1">
    <w:name w:val="Table Grid Light1"/>
    <w:basedOn w:val="TableNormal"/>
    <w:uiPriority w:val="40"/>
    <w:rsid w:val="00DD683A"/>
    <w:pPr>
      <w:spacing w:after="0" w:line="240" w:lineRule="auto"/>
    </w:pPr>
    <w:rPr>
      <w:rFonts w:ascii="Arial" w:eastAsia="Arial" w:hAnsi="Arial" w:cs="Times New Roman"/>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basedOn w:val="DefaultParagraphFont"/>
    <w:uiPriority w:val="99"/>
    <w:semiHidden/>
    <w:rsid w:val="00062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1049">
      <w:bodyDiv w:val="1"/>
      <w:marLeft w:val="0"/>
      <w:marRight w:val="0"/>
      <w:marTop w:val="0"/>
      <w:marBottom w:val="0"/>
      <w:divBdr>
        <w:top w:val="none" w:sz="0" w:space="0" w:color="auto"/>
        <w:left w:val="none" w:sz="0" w:space="0" w:color="auto"/>
        <w:bottom w:val="none" w:sz="0" w:space="0" w:color="auto"/>
        <w:right w:val="none" w:sz="0" w:space="0" w:color="auto"/>
      </w:divBdr>
    </w:div>
    <w:div w:id="39137570">
      <w:bodyDiv w:val="1"/>
      <w:marLeft w:val="0"/>
      <w:marRight w:val="0"/>
      <w:marTop w:val="0"/>
      <w:marBottom w:val="0"/>
      <w:divBdr>
        <w:top w:val="none" w:sz="0" w:space="0" w:color="auto"/>
        <w:left w:val="none" w:sz="0" w:space="0" w:color="auto"/>
        <w:bottom w:val="none" w:sz="0" w:space="0" w:color="auto"/>
        <w:right w:val="none" w:sz="0" w:space="0" w:color="auto"/>
      </w:divBdr>
      <w:divsChild>
        <w:div w:id="54818712">
          <w:marLeft w:val="0"/>
          <w:marRight w:val="0"/>
          <w:marTop w:val="0"/>
          <w:marBottom w:val="0"/>
          <w:divBdr>
            <w:top w:val="none" w:sz="0" w:space="0" w:color="auto"/>
            <w:left w:val="none" w:sz="0" w:space="0" w:color="auto"/>
            <w:bottom w:val="none" w:sz="0" w:space="0" w:color="auto"/>
            <w:right w:val="none" w:sz="0" w:space="0" w:color="auto"/>
          </w:divBdr>
        </w:div>
        <w:div w:id="95442685">
          <w:marLeft w:val="0"/>
          <w:marRight w:val="0"/>
          <w:marTop w:val="0"/>
          <w:marBottom w:val="0"/>
          <w:divBdr>
            <w:top w:val="none" w:sz="0" w:space="0" w:color="auto"/>
            <w:left w:val="none" w:sz="0" w:space="0" w:color="auto"/>
            <w:bottom w:val="none" w:sz="0" w:space="0" w:color="auto"/>
            <w:right w:val="none" w:sz="0" w:space="0" w:color="auto"/>
          </w:divBdr>
        </w:div>
        <w:div w:id="128401867">
          <w:marLeft w:val="0"/>
          <w:marRight w:val="0"/>
          <w:marTop w:val="0"/>
          <w:marBottom w:val="0"/>
          <w:divBdr>
            <w:top w:val="none" w:sz="0" w:space="0" w:color="auto"/>
            <w:left w:val="none" w:sz="0" w:space="0" w:color="auto"/>
            <w:bottom w:val="none" w:sz="0" w:space="0" w:color="auto"/>
            <w:right w:val="none" w:sz="0" w:space="0" w:color="auto"/>
          </w:divBdr>
          <w:divsChild>
            <w:div w:id="252279593">
              <w:marLeft w:val="0"/>
              <w:marRight w:val="0"/>
              <w:marTop w:val="0"/>
              <w:marBottom w:val="0"/>
              <w:divBdr>
                <w:top w:val="none" w:sz="0" w:space="0" w:color="auto"/>
                <w:left w:val="none" w:sz="0" w:space="0" w:color="auto"/>
                <w:bottom w:val="none" w:sz="0" w:space="0" w:color="auto"/>
                <w:right w:val="none" w:sz="0" w:space="0" w:color="auto"/>
              </w:divBdr>
            </w:div>
            <w:div w:id="684942797">
              <w:marLeft w:val="0"/>
              <w:marRight w:val="0"/>
              <w:marTop w:val="0"/>
              <w:marBottom w:val="0"/>
              <w:divBdr>
                <w:top w:val="none" w:sz="0" w:space="0" w:color="auto"/>
                <w:left w:val="none" w:sz="0" w:space="0" w:color="auto"/>
                <w:bottom w:val="none" w:sz="0" w:space="0" w:color="auto"/>
                <w:right w:val="none" w:sz="0" w:space="0" w:color="auto"/>
              </w:divBdr>
            </w:div>
            <w:div w:id="1320502081">
              <w:marLeft w:val="0"/>
              <w:marRight w:val="0"/>
              <w:marTop w:val="0"/>
              <w:marBottom w:val="0"/>
              <w:divBdr>
                <w:top w:val="none" w:sz="0" w:space="0" w:color="auto"/>
                <w:left w:val="none" w:sz="0" w:space="0" w:color="auto"/>
                <w:bottom w:val="none" w:sz="0" w:space="0" w:color="auto"/>
                <w:right w:val="none" w:sz="0" w:space="0" w:color="auto"/>
              </w:divBdr>
            </w:div>
          </w:divsChild>
        </w:div>
        <w:div w:id="145779823">
          <w:marLeft w:val="0"/>
          <w:marRight w:val="0"/>
          <w:marTop w:val="0"/>
          <w:marBottom w:val="0"/>
          <w:divBdr>
            <w:top w:val="none" w:sz="0" w:space="0" w:color="auto"/>
            <w:left w:val="none" w:sz="0" w:space="0" w:color="auto"/>
            <w:bottom w:val="none" w:sz="0" w:space="0" w:color="auto"/>
            <w:right w:val="none" w:sz="0" w:space="0" w:color="auto"/>
          </w:divBdr>
        </w:div>
        <w:div w:id="230771032">
          <w:marLeft w:val="0"/>
          <w:marRight w:val="0"/>
          <w:marTop w:val="0"/>
          <w:marBottom w:val="0"/>
          <w:divBdr>
            <w:top w:val="none" w:sz="0" w:space="0" w:color="auto"/>
            <w:left w:val="none" w:sz="0" w:space="0" w:color="auto"/>
            <w:bottom w:val="none" w:sz="0" w:space="0" w:color="auto"/>
            <w:right w:val="none" w:sz="0" w:space="0" w:color="auto"/>
          </w:divBdr>
        </w:div>
        <w:div w:id="236329177">
          <w:marLeft w:val="0"/>
          <w:marRight w:val="0"/>
          <w:marTop w:val="0"/>
          <w:marBottom w:val="0"/>
          <w:divBdr>
            <w:top w:val="none" w:sz="0" w:space="0" w:color="auto"/>
            <w:left w:val="none" w:sz="0" w:space="0" w:color="auto"/>
            <w:bottom w:val="none" w:sz="0" w:space="0" w:color="auto"/>
            <w:right w:val="none" w:sz="0" w:space="0" w:color="auto"/>
          </w:divBdr>
        </w:div>
        <w:div w:id="368845509">
          <w:marLeft w:val="0"/>
          <w:marRight w:val="0"/>
          <w:marTop w:val="0"/>
          <w:marBottom w:val="0"/>
          <w:divBdr>
            <w:top w:val="none" w:sz="0" w:space="0" w:color="auto"/>
            <w:left w:val="none" w:sz="0" w:space="0" w:color="auto"/>
            <w:bottom w:val="none" w:sz="0" w:space="0" w:color="auto"/>
            <w:right w:val="none" w:sz="0" w:space="0" w:color="auto"/>
          </w:divBdr>
        </w:div>
        <w:div w:id="465855445">
          <w:marLeft w:val="0"/>
          <w:marRight w:val="0"/>
          <w:marTop w:val="0"/>
          <w:marBottom w:val="0"/>
          <w:divBdr>
            <w:top w:val="none" w:sz="0" w:space="0" w:color="auto"/>
            <w:left w:val="none" w:sz="0" w:space="0" w:color="auto"/>
            <w:bottom w:val="none" w:sz="0" w:space="0" w:color="auto"/>
            <w:right w:val="none" w:sz="0" w:space="0" w:color="auto"/>
          </w:divBdr>
        </w:div>
        <w:div w:id="480076944">
          <w:marLeft w:val="0"/>
          <w:marRight w:val="0"/>
          <w:marTop w:val="0"/>
          <w:marBottom w:val="0"/>
          <w:divBdr>
            <w:top w:val="none" w:sz="0" w:space="0" w:color="auto"/>
            <w:left w:val="none" w:sz="0" w:space="0" w:color="auto"/>
            <w:bottom w:val="none" w:sz="0" w:space="0" w:color="auto"/>
            <w:right w:val="none" w:sz="0" w:space="0" w:color="auto"/>
          </w:divBdr>
        </w:div>
        <w:div w:id="482628216">
          <w:marLeft w:val="0"/>
          <w:marRight w:val="0"/>
          <w:marTop w:val="0"/>
          <w:marBottom w:val="0"/>
          <w:divBdr>
            <w:top w:val="none" w:sz="0" w:space="0" w:color="auto"/>
            <w:left w:val="none" w:sz="0" w:space="0" w:color="auto"/>
            <w:bottom w:val="none" w:sz="0" w:space="0" w:color="auto"/>
            <w:right w:val="none" w:sz="0" w:space="0" w:color="auto"/>
          </w:divBdr>
          <w:divsChild>
            <w:div w:id="199519837">
              <w:marLeft w:val="0"/>
              <w:marRight w:val="0"/>
              <w:marTop w:val="0"/>
              <w:marBottom w:val="0"/>
              <w:divBdr>
                <w:top w:val="none" w:sz="0" w:space="0" w:color="auto"/>
                <w:left w:val="none" w:sz="0" w:space="0" w:color="auto"/>
                <w:bottom w:val="none" w:sz="0" w:space="0" w:color="auto"/>
                <w:right w:val="none" w:sz="0" w:space="0" w:color="auto"/>
              </w:divBdr>
            </w:div>
            <w:div w:id="410736869">
              <w:marLeft w:val="0"/>
              <w:marRight w:val="0"/>
              <w:marTop w:val="0"/>
              <w:marBottom w:val="0"/>
              <w:divBdr>
                <w:top w:val="none" w:sz="0" w:space="0" w:color="auto"/>
                <w:left w:val="none" w:sz="0" w:space="0" w:color="auto"/>
                <w:bottom w:val="none" w:sz="0" w:space="0" w:color="auto"/>
                <w:right w:val="none" w:sz="0" w:space="0" w:color="auto"/>
              </w:divBdr>
            </w:div>
            <w:div w:id="565453211">
              <w:marLeft w:val="0"/>
              <w:marRight w:val="0"/>
              <w:marTop w:val="0"/>
              <w:marBottom w:val="0"/>
              <w:divBdr>
                <w:top w:val="none" w:sz="0" w:space="0" w:color="auto"/>
                <w:left w:val="none" w:sz="0" w:space="0" w:color="auto"/>
                <w:bottom w:val="none" w:sz="0" w:space="0" w:color="auto"/>
                <w:right w:val="none" w:sz="0" w:space="0" w:color="auto"/>
              </w:divBdr>
            </w:div>
            <w:div w:id="703555547">
              <w:marLeft w:val="0"/>
              <w:marRight w:val="0"/>
              <w:marTop w:val="0"/>
              <w:marBottom w:val="0"/>
              <w:divBdr>
                <w:top w:val="none" w:sz="0" w:space="0" w:color="auto"/>
                <w:left w:val="none" w:sz="0" w:space="0" w:color="auto"/>
                <w:bottom w:val="none" w:sz="0" w:space="0" w:color="auto"/>
                <w:right w:val="none" w:sz="0" w:space="0" w:color="auto"/>
              </w:divBdr>
            </w:div>
            <w:div w:id="733896926">
              <w:marLeft w:val="0"/>
              <w:marRight w:val="0"/>
              <w:marTop w:val="0"/>
              <w:marBottom w:val="0"/>
              <w:divBdr>
                <w:top w:val="none" w:sz="0" w:space="0" w:color="auto"/>
                <w:left w:val="none" w:sz="0" w:space="0" w:color="auto"/>
                <w:bottom w:val="none" w:sz="0" w:space="0" w:color="auto"/>
                <w:right w:val="none" w:sz="0" w:space="0" w:color="auto"/>
              </w:divBdr>
            </w:div>
            <w:div w:id="1026827321">
              <w:marLeft w:val="0"/>
              <w:marRight w:val="0"/>
              <w:marTop w:val="0"/>
              <w:marBottom w:val="0"/>
              <w:divBdr>
                <w:top w:val="none" w:sz="0" w:space="0" w:color="auto"/>
                <w:left w:val="none" w:sz="0" w:space="0" w:color="auto"/>
                <w:bottom w:val="none" w:sz="0" w:space="0" w:color="auto"/>
                <w:right w:val="none" w:sz="0" w:space="0" w:color="auto"/>
              </w:divBdr>
            </w:div>
            <w:div w:id="1195800974">
              <w:marLeft w:val="0"/>
              <w:marRight w:val="0"/>
              <w:marTop w:val="0"/>
              <w:marBottom w:val="0"/>
              <w:divBdr>
                <w:top w:val="none" w:sz="0" w:space="0" w:color="auto"/>
                <w:left w:val="none" w:sz="0" w:space="0" w:color="auto"/>
                <w:bottom w:val="none" w:sz="0" w:space="0" w:color="auto"/>
                <w:right w:val="none" w:sz="0" w:space="0" w:color="auto"/>
              </w:divBdr>
            </w:div>
            <w:div w:id="1458336820">
              <w:marLeft w:val="0"/>
              <w:marRight w:val="0"/>
              <w:marTop w:val="0"/>
              <w:marBottom w:val="0"/>
              <w:divBdr>
                <w:top w:val="none" w:sz="0" w:space="0" w:color="auto"/>
                <w:left w:val="none" w:sz="0" w:space="0" w:color="auto"/>
                <w:bottom w:val="none" w:sz="0" w:space="0" w:color="auto"/>
                <w:right w:val="none" w:sz="0" w:space="0" w:color="auto"/>
              </w:divBdr>
            </w:div>
            <w:div w:id="1825200880">
              <w:marLeft w:val="0"/>
              <w:marRight w:val="0"/>
              <w:marTop w:val="0"/>
              <w:marBottom w:val="0"/>
              <w:divBdr>
                <w:top w:val="none" w:sz="0" w:space="0" w:color="auto"/>
                <w:left w:val="none" w:sz="0" w:space="0" w:color="auto"/>
                <w:bottom w:val="none" w:sz="0" w:space="0" w:color="auto"/>
                <w:right w:val="none" w:sz="0" w:space="0" w:color="auto"/>
              </w:divBdr>
            </w:div>
            <w:div w:id="1920823849">
              <w:marLeft w:val="0"/>
              <w:marRight w:val="0"/>
              <w:marTop w:val="0"/>
              <w:marBottom w:val="0"/>
              <w:divBdr>
                <w:top w:val="none" w:sz="0" w:space="0" w:color="auto"/>
                <w:left w:val="none" w:sz="0" w:space="0" w:color="auto"/>
                <w:bottom w:val="none" w:sz="0" w:space="0" w:color="auto"/>
                <w:right w:val="none" w:sz="0" w:space="0" w:color="auto"/>
              </w:divBdr>
            </w:div>
            <w:div w:id="1966619682">
              <w:marLeft w:val="0"/>
              <w:marRight w:val="0"/>
              <w:marTop w:val="0"/>
              <w:marBottom w:val="0"/>
              <w:divBdr>
                <w:top w:val="none" w:sz="0" w:space="0" w:color="auto"/>
                <w:left w:val="none" w:sz="0" w:space="0" w:color="auto"/>
                <w:bottom w:val="none" w:sz="0" w:space="0" w:color="auto"/>
                <w:right w:val="none" w:sz="0" w:space="0" w:color="auto"/>
              </w:divBdr>
            </w:div>
            <w:div w:id="2017150298">
              <w:marLeft w:val="0"/>
              <w:marRight w:val="0"/>
              <w:marTop w:val="0"/>
              <w:marBottom w:val="0"/>
              <w:divBdr>
                <w:top w:val="none" w:sz="0" w:space="0" w:color="auto"/>
                <w:left w:val="none" w:sz="0" w:space="0" w:color="auto"/>
                <w:bottom w:val="none" w:sz="0" w:space="0" w:color="auto"/>
                <w:right w:val="none" w:sz="0" w:space="0" w:color="auto"/>
              </w:divBdr>
            </w:div>
            <w:div w:id="2113549720">
              <w:marLeft w:val="0"/>
              <w:marRight w:val="0"/>
              <w:marTop w:val="0"/>
              <w:marBottom w:val="0"/>
              <w:divBdr>
                <w:top w:val="none" w:sz="0" w:space="0" w:color="auto"/>
                <w:left w:val="none" w:sz="0" w:space="0" w:color="auto"/>
                <w:bottom w:val="none" w:sz="0" w:space="0" w:color="auto"/>
                <w:right w:val="none" w:sz="0" w:space="0" w:color="auto"/>
              </w:divBdr>
            </w:div>
          </w:divsChild>
        </w:div>
        <w:div w:id="564725260">
          <w:marLeft w:val="0"/>
          <w:marRight w:val="0"/>
          <w:marTop w:val="0"/>
          <w:marBottom w:val="0"/>
          <w:divBdr>
            <w:top w:val="none" w:sz="0" w:space="0" w:color="auto"/>
            <w:left w:val="none" w:sz="0" w:space="0" w:color="auto"/>
            <w:bottom w:val="none" w:sz="0" w:space="0" w:color="auto"/>
            <w:right w:val="none" w:sz="0" w:space="0" w:color="auto"/>
          </w:divBdr>
        </w:div>
        <w:div w:id="615478661">
          <w:marLeft w:val="0"/>
          <w:marRight w:val="0"/>
          <w:marTop w:val="0"/>
          <w:marBottom w:val="0"/>
          <w:divBdr>
            <w:top w:val="none" w:sz="0" w:space="0" w:color="auto"/>
            <w:left w:val="none" w:sz="0" w:space="0" w:color="auto"/>
            <w:bottom w:val="none" w:sz="0" w:space="0" w:color="auto"/>
            <w:right w:val="none" w:sz="0" w:space="0" w:color="auto"/>
          </w:divBdr>
          <w:divsChild>
            <w:div w:id="1470589467">
              <w:marLeft w:val="-75"/>
              <w:marRight w:val="0"/>
              <w:marTop w:val="30"/>
              <w:marBottom w:val="30"/>
              <w:divBdr>
                <w:top w:val="none" w:sz="0" w:space="0" w:color="auto"/>
                <w:left w:val="none" w:sz="0" w:space="0" w:color="auto"/>
                <w:bottom w:val="none" w:sz="0" w:space="0" w:color="auto"/>
                <w:right w:val="none" w:sz="0" w:space="0" w:color="auto"/>
              </w:divBdr>
              <w:divsChild>
                <w:div w:id="103161891">
                  <w:marLeft w:val="0"/>
                  <w:marRight w:val="0"/>
                  <w:marTop w:val="0"/>
                  <w:marBottom w:val="0"/>
                  <w:divBdr>
                    <w:top w:val="none" w:sz="0" w:space="0" w:color="auto"/>
                    <w:left w:val="none" w:sz="0" w:space="0" w:color="auto"/>
                    <w:bottom w:val="none" w:sz="0" w:space="0" w:color="auto"/>
                    <w:right w:val="none" w:sz="0" w:space="0" w:color="auto"/>
                  </w:divBdr>
                  <w:divsChild>
                    <w:div w:id="344093523">
                      <w:marLeft w:val="0"/>
                      <w:marRight w:val="0"/>
                      <w:marTop w:val="0"/>
                      <w:marBottom w:val="0"/>
                      <w:divBdr>
                        <w:top w:val="none" w:sz="0" w:space="0" w:color="auto"/>
                        <w:left w:val="none" w:sz="0" w:space="0" w:color="auto"/>
                        <w:bottom w:val="none" w:sz="0" w:space="0" w:color="auto"/>
                        <w:right w:val="none" w:sz="0" w:space="0" w:color="auto"/>
                      </w:divBdr>
                    </w:div>
                    <w:div w:id="1430929085">
                      <w:marLeft w:val="0"/>
                      <w:marRight w:val="0"/>
                      <w:marTop w:val="0"/>
                      <w:marBottom w:val="0"/>
                      <w:divBdr>
                        <w:top w:val="none" w:sz="0" w:space="0" w:color="auto"/>
                        <w:left w:val="none" w:sz="0" w:space="0" w:color="auto"/>
                        <w:bottom w:val="none" w:sz="0" w:space="0" w:color="auto"/>
                        <w:right w:val="none" w:sz="0" w:space="0" w:color="auto"/>
                      </w:divBdr>
                    </w:div>
                  </w:divsChild>
                </w:div>
                <w:div w:id="392121053">
                  <w:marLeft w:val="0"/>
                  <w:marRight w:val="0"/>
                  <w:marTop w:val="0"/>
                  <w:marBottom w:val="0"/>
                  <w:divBdr>
                    <w:top w:val="none" w:sz="0" w:space="0" w:color="auto"/>
                    <w:left w:val="none" w:sz="0" w:space="0" w:color="auto"/>
                    <w:bottom w:val="none" w:sz="0" w:space="0" w:color="auto"/>
                    <w:right w:val="none" w:sz="0" w:space="0" w:color="auto"/>
                  </w:divBdr>
                  <w:divsChild>
                    <w:div w:id="804201258">
                      <w:marLeft w:val="0"/>
                      <w:marRight w:val="0"/>
                      <w:marTop w:val="0"/>
                      <w:marBottom w:val="0"/>
                      <w:divBdr>
                        <w:top w:val="none" w:sz="0" w:space="0" w:color="auto"/>
                        <w:left w:val="none" w:sz="0" w:space="0" w:color="auto"/>
                        <w:bottom w:val="none" w:sz="0" w:space="0" w:color="auto"/>
                        <w:right w:val="none" w:sz="0" w:space="0" w:color="auto"/>
                      </w:divBdr>
                    </w:div>
                    <w:div w:id="1614481036">
                      <w:marLeft w:val="0"/>
                      <w:marRight w:val="0"/>
                      <w:marTop w:val="0"/>
                      <w:marBottom w:val="0"/>
                      <w:divBdr>
                        <w:top w:val="none" w:sz="0" w:space="0" w:color="auto"/>
                        <w:left w:val="none" w:sz="0" w:space="0" w:color="auto"/>
                        <w:bottom w:val="none" w:sz="0" w:space="0" w:color="auto"/>
                        <w:right w:val="none" w:sz="0" w:space="0" w:color="auto"/>
                      </w:divBdr>
                    </w:div>
                  </w:divsChild>
                </w:div>
                <w:div w:id="525562136">
                  <w:marLeft w:val="0"/>
                  <w:marRight w:val="0"/>
                  <w:marTop w:val="0"/>
                  <w:marBottom w:val="0"/>
                  <w:divBdr>
                    <w:top w:val="none" w:sz="0" w:space="0" w:color="auto"/>
                    <w:left w:val="none" w:sz="0" w:space="0" w:color="auto"/>
                    <w:bottom w:val="none" w:sz="0" w:space="0" w:color="auto"/>
                    <w:right w:val="none" w:sz="0" w:space="0" w:color="auto"/>
                  </w:divBdr>
                  <w:divsChild>
                    <w:div w:id="1632707654">
                      <w:marLeft w:val="0"/>
                      <w:marRight w:val="0"/>
                      <w:marTop w:val="0"/>
                      <w:marBottom w:val="0"/>
                      <w:divBdr>
                        <w:top w:val="none" w:sz="0" w:space="0" w:color="auto"/>
                        <w:left w:val="none" w:sz="0" w:space="0" w:color="auto"/>
                        <w:bottom w:val="none" w:sz="0" w:space="0" w:color="auto"/>
                        <w:right w:val="none" w:sz="0" w:space="0" w:color="auto"/>
                      </w:divBdr>
                    </w:div>
                  </w:divsChild>
                </w:div>
                <w:div w:id="552892602">
                  <w:marLeft w:val="0"/>
                  <w:marRight w:val="0"/>
                  <w:marTop w:val="0"/>
                  <w:marBottom w:val="0"/>
                  <w:divBdr>
                    <w:top w:val="none" w:sz="0" w:space="0" w:color="auto"/>
                    <w:left w:val="none" w:sz="0" w:space="0" w:color="auto"/>
                    <w:bottom w:val="none" w:sz="0" w:space="0" w:color="auto"/>
                    <w:right w:val="none" w:sz="0" w:space="0" w:color="auto"/>
                  </w:divBdr>
                  <w:divsChild>
                    <w:div w:id="850804633">
                      <w:marLeft w:val="0"/>
                      <w:marRight w:val="0"/>
                      <w:marTop w:val="0"/>
                      <w:marBottom w:val="0"/>
                      <w:divBdr>
                        <w:top w:val="none" w:sz="0" w:space="0" w:color="auto"/>
                        <w:left w:val="none" w:sz="0" w:space="0" w:color="auto"/>
                        <w:bottom w:val="none" w:sz="0" w:space="0" w:color="auto"/>
                        <w:right w:val="none" w:sz="0" w:space="0" w:color="auto"/>
                      </w:divBdr>
                    </w:div>
                    <w:div w:id="1300915725">
                      <w:marLeft w:val="0"/>
                      <w:marRight w:val="0"/>
                      <w:marTop w:val="0"/>
                      <w:marBottom w:val="0"/>
                      <w:divBdr>
                        <w:top w:val="none" w:sz="0" w:space="0" w:color="auto"/>
                        <w:left w:val="none" w:sz="0" w:space="0" w:color="auto"/>
                        <w:bottom w:val="none" w:sz="0" w:space="0" w:color="auto"/>
                        <w:right w:val="none" w:sz="0" w:space="0" w:color="auto"/>
                      </w:divBdr>
                    </w:div>
                    <w:div w:id="1940527086">
                      <w:marLeft w:val="0"/>
                      <w:marRight w:val="0"/>
                      <w:marTop w:val="0"/>
                      <w:marBottom w:val="0"/>
                      <w:divBdr>
                        <w:top w:val="none" w:sz="0" w:space="0" w:color="auto"/>
                        <w:left w:val="none" w:sz="0" w:space="0" w:color="auto"/>
                        <w:bottom w:val="none" w:sz="0" w:space="0" w:color="auto"/>
                        <w:right w:val="none" w:sz="0" w:space="0" w:color="auto"/>
                      </w:divBdr>
                    </w:div>
                  </w:divsChild>
                </w:div>
                <w:div w:id="731930586">
                  <w:marLeft w:val="0"/>
                  <w:marRight w:val="0"/>
                  <w:marTop w:val="0"/>
                  <w:marBottom w:val="0"/>
                  <w:divBdr>
                    <w:top w:val="none" w:sz="0" w:space="0" w:color="auto"/>
                    <w:left w:val="none" w:sz="0" w:space="0" w:color="auto"/>
                    <w:bottom w:val="none" w:sz="0" w:space="0" w:color="auto"/>
                    <w:right w:val="none" w:sz="0" w:space="0" w:color="auto"/>
                  </w:divBdr>
                  <w:divsChild>
                    <w:div w:id="1251164172">
                      <w:marLeft w:val="0"/>
                      <w:marRight w:val="0"/>
                      <w:marTop w:val="0"/>
                      <w:marBottom w:val="0"/>
                      <w:divBdr>
                        <w:top w:val="none" w:sz="0" w:space="0" w:color="auto"/>
                        <w:left w:val="none" w:sz="0" w:space="0" w:color="auto"/>
                        <w:bottom w:val="none" w:sz="0" w:space="0" w:color="auto"/>
                        <w:right w:val="none" w:sz="0" w:space="0" w:color="auto"/>
                      </w:divBdr>
                    </w:div>
                  </w:divsChild>
                </w:div>
                <w:div w:id="766577710">
                  <w:marLeft w:val="0"/>
                  <w:marRight w:val="0"/>
                  <w:marTop w:val="0"/>
                  <w:marBottom w:val="0"/>
                  <w:divBdr>
                    <w:top w:val="none" w:sz="0" w:space="0" w:color="auto"/>
                    <w:left w:val="none" w:sz="0" w:space="0" w:color="auto"/>
                    <w:bottom w:val="none" w:sz="0" w:space="0" w:color="auto"/>
                    <w:right w:val="none" w:sz="0" w:space="0" w:color="auto"/>
                  </w:divBdr>
                  <w:divsChild>
                    <w:div w:id="285812345">
                      <w:marLeft w:val="0"/>
                      <w:marRight w:val="0"/>
                      <w:marTop w:val="0"/>
                      <w:marBottom w:val="0"/>
                      <w:divBdr>
                        <w:top w:val="none" w:sz="0" w:space="0" w:color="auto"/>
                        <w:left w:val="none" w:sz="0" w:space="0" w:color="auto"/>
                        <w:bottom w:val="none" w:sz="0" w:space="0" w:color="auto"/>
                        <w:right w:val="none" w:sz="0" w:space="0" w:color="auto"/>
                      </w:divBdr>
                    </w:div>
                    <w:div w:id="936525197">
                      <w:marLeft w:val="0"/>
                      <w:marRight w:val="0"/>
                      <w:marTop w:val="0"/>
                      <w:marBottom w:val="0"/>
                      <w:divBdr>
                        <w:top w:val="none" w:sz="0" w:space="0" w:color="auto"/>
                        <w:left w:val="none" w:sz="0" w:space="0" w:color="auto"/>
                        <w:bottom w:val="none" w:sz="0" w:space="0" w:color="auto"/>
                        <w:right w:val="none" w:sz="0" w:space="0" w:color="auto"/>
                      </w:divBdr>
                    </w:div>
                    <w:div w:id="1890410987">
                      <w:marLeft w:val="0"/>
                      <w:marRight w:val="0"/>
                      <w:marTop w:val="0"/>
                      <w:marBottom w:val="0"/>
                      <w:divBdr>
                        <w:top w:val="none" w:sz="0" w:space="0" w:color="auto"/>
                        <w:left w:val="none" w:sz="0" w:space="0" w:color="auto"/>
                        <w:bottom w:val="none" w:sz="0" w:space="0" w:color="auto"/>
                        <w:right w:val="none" w:sz="0" w:space="0" w:color="auto"/>
                      </w:divBdr>
                    </w:div>
                    <w:div w:id="2039310421">
                      <w:marLeft w:val="0"/>
                      <w:marRight w:val="0"/>
                      <w:marTop w:val="0"/>
                      <w:marBottom w:val="0"/>
                      <w:divBdr>
                        <w:top w:val="none" w:sz="0" w:space="0" w:color="auto"/>
                        <w:left w:val="none" w:sz="0" w:space="0" w:color="auto"/>
                        <w:bottom w:val="none" w:sz="0" w:space="0" w:color="auto"/>
                        <w:right w:val="none" w:sz="0" w:space="0" w:color="auto"/>
                      </w:divBdr>
                    </w:div>
                  </w:divsChild>
                </w:div>
                <w:div w:id="1034500526">
                  <w:marLeft w:val="0"/>
                  <w:marRight w:val="0"/>
                  <w:marTop w:val="0"/>
                  <w:marBottom w:val="0"/>
                  <w:divBdr>
                    <w:top w:val="none" w:sz="0" w:space="0" w:color="auto"/>
                    <w:left w:val="none" w:sz="0" w:space="0" w:color="auto"/>
                    <w:bottom w:val="none" w:sz="0" w:space="0" w:color="auto"/>
                    <w:right w:val="none" w:sz="0" w:space="0" w:color="auto"/>
                  </w:divBdr>
                  <w:divsChild>
                    <w:div w:id="1846555546">
                      <w:marLeft w:val="0"/>
                      <w:marRight w:val="0"/>
                      <w:marTop w:val="0"/>
                      <w:marBottom w:val="0"/>
                      <w:divBdr>
                        <w:top w:val="none" w:sz="0" w:space="0" w:color="auto"/>
                        <w:left w:val="none" w:sz="0" w:space="0" w:color="auto"/>
                        <w:bottom w:val="none" w:sz="0" w:space="0" w:color="auto"/>
                        <w:right w:val="none" w:sz="0" w:space="0" w:color="auto"/>
                      </w:divBdr>
                    </w:div>
                  </w:divsChild>
                </w:div>
                <w:div w:id="1050498555">
                  <w:marLeft w:val="0"/>
                  <w:marRight w:val="0"/>
                  <w:marTop w:val="0"/>
                  <w:marBottom w:val="0"/>
                  <w:divBdr>
                    <w:top w:val="none" w:sz="0" w:space="0" w:color="auto"/>
                    <w:left w:val="none" w:sz="0" w:space="0" w:color="auto"/>
                    <w:bottom w:val="none" w:sz="0" w:space="0" w:color="auto"/>
                    <w:right w:val="none" w:sz="0" w:space="0" w:color="auto"/>
                  </w:divBdr>
                  <w:divsChild>
                    <w:div w:id="1108816744">
                      <w:marLeft w:val="0"/>
                      <w:marRight w:val="0"/>
                      <w:marTop w:val="0"/>
                      <w:marBottom w:val="0"/>
                      <w:divBdr>
                        <w:top w:val="none" w:sz="0" w:space="0" w:color="auto"/>
                        <w:left w:val="none" w:sz="0" w:space="0" w:color="auto"/>
                        <w:bottom w:val="none" w:sz="0" w:space="0" w:color="auto"/>
                        <w:right w:val="none" w:sz="0" w:space="0" w:color="auto"/>
                      </w:divBdr>
                    </w:div>
                  </w:divsChild>
                </w:div>
                <w:div w:id="1055811761">
                  <w:marLeft w:val="0"/>
                  <w:marRight w:val="0"/>
                  <w:marTop w:val="0"/>
                  <w:marBottom w:val="0"/>
                  <w:divBdr>
                    <w:top w:val="none" w:sz="0" w:space="0" w:color="auto"/>
                    <w:left w:val="none" w:sz="0" w:space="0" w:color="auto"/>
                    <w:bottom w:val="none" w:sz="0" w:space="0" w:color="auto"/>
                    <w:right w:val="none" w:sz="0" w:space="0" w:color="auto"/>
                  </w:divBdr>
                  <w:divsChild>
                    <w:div w:id="166872561">
                      <w:marLeft w:val="0"/>
                      <w:marRight w:val="0"/>
                      <w:marTop w:val="0"/>
                      <w:marBottom w:val="0"/>
                      <w:divBdr>
                        <w:top w:val="none" w:sz="0" w:space="0" w:color="auto"/>
                        <w:left w:val="none" w:sz="0" w:space="0" w:color="auto"/>
                        <w:bottom w:val="none" w:sz="0" w:space="0" w:color="auto"/>
                        <w:right w:val="none" w:sz="0" w:space="0" w:color="auto"/>
                      </w:divBdr>
                    </w:div>
                    <w:div w:id="970479112">
                      <w:marLeft w:val="0"/>
                      <w:marRight w:val="0"/>
                      <w:marTop w:val="0"/>
                      <w:marBottom w:val="0"/>
                      <w:divBdr>
                        <w:top w:val="none" w:sz="0" w:space="0" w:color="auto"/>
                        <w:left w:val="none" w:sz="0" w:space="0" w:color="auto"/>
                        <w:bottom w:val="none" w:sz="0" w:space="0" w:color="auto"/>
                        <w:right w:val="none" w:sz="0" w:space="0" w:color="auto"/>
                      </w:divBdr>
                    </w:div>
                  </w:divsChild>
                </w:div>
                <w:div w:id="1076896704">
                  <w:marLeft w:val="0"/>
                  <w:marRight w:val="0"/>
                  <w:marTop w:val="0"/>
                  <w:marBottom w:val="0"/>
                  <w:divBdr>
                    <w:top w:val="none" w:sz="0" w:space="0" w:color="auto"/>
                    <w:left w:val="none" w:sz="0" w:space="0" w:color="auto"/>
                    <w:bottom w:val="none" w:sz="0" w:space="0" w:color="auto"/>
                    <w:right w:val="none" w:sz="0" w:space="0" w:color="auto"/>
                  </w:divBdr>
                  <w:divsChild>
                    <w:div w:id="645472266">
                      <w:marLeft w:val="0"/>
                      <w:marRight w:val="0"/>
                      <w:marTop w:val="0"/>
                      <w:marBottom w:val="0"/>
                      <w:divBdr>
                        <w:top w:val="none" w:sz="0" w:space="0" w:color="auto"/>
                        <w:left w:val="none" w:sz="0" w:space="0" w:color="auto"/>
                        <w:bottom w:val="none" w:sz="0" w:space="0" w:color="auto"/>
                        <w:right w:val="none" w:sz="0" w:space="0" w:color="auto"/>
                      </w:divBdr>
                    </w:div>
                  </w:divsChild>
                </w:div>
                <w:div w:id="1118571930">
                  <w:marLeft w:val="0"/>
                  <w:marRight w:val="0"/>
                  <w:marTop w:val="0"/>
                  <w:marBottom w:val="0"/>
                  <w:divBdr>
                    <w:top w:val="none" w:sz="0" w:space="0" w:color="auto"/>
                    <w:left w:val="none" w:sz="0" w:space="0" w:color="auto"/>
                    <w:bottom w:val="none" w:sz="0" w:space="0" w:color="auto"/>
                    <w:right w:val="none" w:sz="0" w:space="0" w:color="auto"/>
                  </w:divBdr>
                  <w:divsChild>
                    <w:div w:id="452595771">
                      <w:marLeft w:val="0"/>
                      <w:marRight w:val="0"/>
                      <w:marTop w:val="0"/>
                      <w:marBottom w:val="0"/>
                      <w:divBdr>
                        <w:top w:val="none" w:sz="0" w:space="0" w:color="auto"/>
                        <w:left w:val="none" w:sz="0" w:space="0" w:color="auto"/>
                        <w:bottom w:val="none" w:sz="0" w:space="0" w:color="auto"/>
                        <w:right w:val="none" w:sz="0" w:space="0" w:color="auto"/>
                      </w:divBdr>
                    </w:div>
                  </w:divsChild>
                </w:div>
                <w:div w:id="1138764075">
                  <w:marLeft w:val="0"/>
                  <w:marRight w:val="0"/>
                  <w:marTop w:val="0"/>
                  <w:marBottom w:val="0"/>
                  <w:divBdr>
                    <w:top w:val="none" w:sz="0" w:space="0" w:color="auto"/>
                    <w:left w:val="none" w:sz="0" w:space="0" w:color="auto"/>
                    <w:bottom w:val="none" w:sz="0" w:space="0" w:color="auto"/>
                    <w:right w:val="none" w:sz="0" w:space="0" w:color="auto"/>
                  </w:divBdr>
                  <w:divsChild>
                    <w:div w:id="1599486825">
                      <w:marLeft w:val="0"/>
                      <w:marRight w:val="0"/>
                      <w:marTop w:val="0"/>
                      <w:marBottom w:val="0"/>
                      <w:divBdr>
                        <w:top w:val="none" w:sz="0" w:space="0" w:color="auto"/>
                        <w:left w:val="none" w:sz="0" w:space="0" w:color="auto"/>
                        <w:bottom w:val="none" w:sz="0" w:space="0" w:color="auto"/>
                        <w:right w:val="none" w:sz="0" w:space="0" w:color="auto"/>
                      </w:divBdr>
                    </w:div>
                  </w:divsChild>
                </w:div>
                <w:div w:id="1359969827">
                  <w:marLeft w:val="0"/>
                  <w:marRight w:val="0"/>
                  <w:marTop w:val="0"/>
                  <w:marBottom w:val="0"/>
                  <w:divBdr>
                    <w:top w:val="none" w:sz="0" w:space="0" w:color="auto"/>
                    <w:left w:val="none" w:sz="0" w:space="0" w:color="auto"/>
                    <w:bottom w:val="none" w:sz="0" w:space="0" w:color="auto"/>
                    <w:right w:val="none" w:sz="0" w:space="0" w:color="auto"/>
                  </w:divBdr>
                  <w:divsChild>
                    <w:div w:id="202527625">
                      <w:marLeft w:val="0"/>
                      <w:marRight w:val="0"/>
                      <w:marTop w:val="0"/>
                      <w:marBottom w:val="0"/>
                      <w:divBdr>
                        <w:top w:val="none" w:sz="0" w:space="0" w:color="auto"/>
                        <w:left w:val="none" w:sz="0" w:space="0" w:color="auto"/>
                        <w:bottom w:val="none" w:sz="0" w:space="0" w:color="auto"/>
                        <w:right w:val="none" w:sz="0" w:space="0" w:color="auto"/>
                      </w:divBdr>
                    </w:div>
                  </w:divsChild>
                </w:div>
                <w:div w:id="1457066910">
                  <w:marLeft w:val="0"/>
                  <w:marRight w:val="0"/>
                  <w:marTop w:val="0"/>
                  <w:marBottom w:val="0"/>
                  <w:divBdr>
                    <w:top w:val="none" w:sz="0" w:space="0" w:color="auto"/>
                    <w:left w:val="none" w:sz="0" w:space="0" w:color="auto"/>
                    <w:bottom w:val="none" w:sz="0" w:space="0" w:color="auto"/>
                    <w:right w:val="none" w:sz="0" w:space="0" w:color="auto"/>
                  </w:divBdr>
                  <w:divsChild>
                    <w:div w:id="1672369217">
                      <w:marLeft w:val="0"/>
                      <w:marRight w:val="0"/>
                      <w:marTop w:val="0"/>
                      <w:marBottom w:val="0"/>
                      <w:divBdr>
                        <w:top w:val="none" w:sz="0" w:space="0" w:color="auto"/>
                        <w:left w:val="none" w:sz="0" w:space="0" w:color="auto"/>
                        <w:bottom w:val="none" w:sz="0" w:space="0" w:color="auto"/>
                        <w:right w:val="none" w:sz="0" w:space="0" w:color="auto"/>
                      </w:divBdr>
                    </w:div>
                  </w:divsChild>
                </w:div>
                <w:div w:id="1772582395">
                  <w:marLeft w:val="0"/>
                  <w:marRight w:val="0"/>
                  <w:marTop w:val="0"/>
                  <w:marBottom w:val="0"/>
                  <w:divBdr>
                    <w:top w:val="none" w:sz="0" w:space="0" w:color="auto"/>
                    <w:left w:val="none" w:sz="0" w:space="0" w:color="auto"/>
                    <w:bottom w:val="none" w:sz="0" w:space="0" w:color="auto"/>
                    <w:right w:val="none" w:sz="0" w:space="0" w:color="auto"/>
                  </w:divBdr>
                  <w:divsChild>
                    <w:div w:id="1501651647">
                      <w:marLeft w:val="0"/>
                      <w:marRight w:val="0"/>
                      <w:marTop w:val="0"/>
                      <w:marBottom w:val="0"/>
                      <w:divBdr>
                        <w:top w:val="none" w:sz="0" w:space="0" w:color="auto"/>
                        <w:left w:val="none" w:sz="0" w:space="0" w:color="auto"/>
                        <w:bottom w:val="none" w:sz="0" w:space="0" w:color="auto"/>
                        <w:right w:val="none" w:sz="0" w:space="0" w:color="auto"/>
                      </w:divBdr>
                    </w:div>
                  </w:divsChild>
                </w:div>
                <w:div w:id="1788347580">
                  <w:marLeft w:val="0"/>
                  <w:marRight w:val="0"/>
                  <w:marTop w:val="0"/>
                  <w:marBottom w:val="0"/>
                  <w:divBdr>
                    <w:top w:val="none" w:sz="0" w:space="0" w:color="auto"/>
                    <w:left w:val="none" w:sz="0" w:space="0" w:color="auto"/>
                    <w:bottom w:val="none" w:sz="0" w:space="0" w:color="auto"/>
                    <w:right w:val="none" w:sz="0" w:space="0" w:color="auto"/>
                  </w:divBdr>
                  <w:divsChild>
                    <w:div w:id="1102651343">
                      <w:marLeft w:val="0"/>
                      <w:marRight w:val="0"/>
                      <w:marTop w:val="0"/>
                      <w:marBottom w:val="0"/>
                      <w:divBdr>
                        <w:top w:val="none" w:sz="0" w:space="0" w:color="auto"/>
                        <w:left w:val="none" w:sz="0" w:space="0" w:color="auto"/>
                        <w:bottom w:val="none" w:sz="0" w:space="0" w:color="auto"/>
                        <w:right w:val="none" w:sz="0" w:space="0" w:color="auto"/>
                      </w:divBdr>
                    </w:div>
                  </w:divsChild>
                </w:div>
                <w:div w:id="1830780899">
                  <w:marLeft w:val="0"/>
                  <w:marRight w:val="0"/>
                  <w:marTop w:val="0"/>
                  <w:marBottom w:val="0"/>
                  <w:divBdr>
                    <w:top w:val="none" w:sz="0" w:space="0" w:color="auto"/>
                    <w:left w:val="none" w:sz="0" w:space="0" w:color="auto"/>
                    <w:bottom w:val="none" w:sz="0" w:space="0" w:color="auto"/>
                    <w:right w:val="none" w:sz="0" w:space="0" w:color="auto"/>
                  </w:divBdr>
                  <w:divsChild>
                    <w:div w:id="1908565909">
                      <w:marLeft w:val="0"/>
                      <w:marRight w:val="0"/>
                      <w:marTop w:val="0"/>
                      <w:marBottom w:val="0"/>
                      <w:divBdr>
                        <w:top w:val="none" w:sz="0" w:space="0" w:color="auto"/>
                        <w:left w:val="none" w:sz="0" w:space="0" w:color="auto"/>
                        <w:bottom w:val="none" w:sz="0" w:space="0" w:color="auto"/>
                        <w:right w:val="none" w:sz="0" w:space="0" w:color="auto"/>
                      </w:divBdr>
                    </w:div>
                  </w:divsChild>
                </w:div>
                <w:div w:id="1955598926">
                  <w:marLeft w:val="0"/>
                  <w:marRight w:val="0"/>
                  <w:marTop w:val="0"/>
                  <w:marBottom w:val="0"/>
                  <w:divBdr>
                    <w:top w:val="none" w:sz="0" w:space="0" w:color="auto"/>
                    <w:left w:val="none" w:sz="0" w:space="0" w:color="auto"/>
                    <w:bottom w:val="none" w:sz="0" w:space="0" w:color="auto"/>
                    <w:right w:val="none" w:sz="0" w:space="0" w:color="auto"/>
                  </w:divBdr>
                  <w:divsChild>
                    <w:div w:id="184641247">
                      <w:marLeft w:val="0"/>
                      <w:marRight w:val="0"/>
                      <w:marTop w:val="0"/>
                      <w:marBottom w:val="0"/>
                      <w:divBdr>
                        <w:top w:val="none" w:sz="0" w:space="0" w:color="auto"/>
                        <w:left w:val="none" w:sz="0" w:space="0" w:color="auto"/>
                        <w:bottom w:val="none" w:sz="0" w:space="0" w:color="auto"/>
                        <w:right w:val="none" w:sz="0" w:space="0" w:color="auto"/>
                      </w:divBdr>
                    </w:div>
                    <w:div w:id="478612517">
                      <w:marLeft w:val="0"/>
                      <w:marRight w:val="0"/>
                      <w:marTop w:val="0"/>
                      <w:marBottom w:val="0"/>
                      <w:divBdr>
                        <w:top w:val="none" w:sz="0" w:space="0" w:color="auto"/>
                        <w:left w:val="none" w:sz="0" w:space="0" w:color="auto"/>
                        <w:bottom w:val="none" w:sz="0" w:space="0" w:color="auto"/>
                        <w:right w:val="none" w:sz="0" w:space="0" w:color="auto"/>
                      </w:divBdr>
                    </w:div>
                    <w:div w:id="496506398">
                      <w:marLeft w:val="0"/>
                      <w:marRight w:val="0"/>
                      <w:marTop w:val="0"/>
                      <w:marBottom w:val="0"/>
                      <w:divBdr>
                        <w:top w:val="none" w:sz="0" w:space="0" w:color="auto"/>
                        <w:left w:val="none" w:sz="0" w:space="0" w:color="auto"/>
                        <w:bottom w:val="none" w:sz="0" w:space="0" w:color="auto"/>
                        <w:right w:val="none" w:sz="0" w:space="0" w:color="auto"/>
                      </w:divBdr>
                    </w:div>
                    <w:div w:id="497692090">
                      <w:marLeft w:val="0"/>
                      <w:marRight w:val="0"/>
                      <w:marTop w:val="0"/>
                      <w:marBottom w:val="0"/>
                      <w:divBdr>
                        <w:top w:val="none" w:sz="0" w:space="0" w:color="auto"/>
                        <w:left w:val="none" w:sz="0" w:space="0" w:color="auto"/>
                        <w:bottom w:val="none" w:sz="0" w:space="0" w:color="auto"/>
                        <w:right w:val="none" w:sz="0" w:space="0" w:color="auto"/>
                      </w:divBdr>
                    </w:div>
                    <w:div w:id="569117954">
                      <w:marLeft w:val="0"/>
                      <w:marRight w:val="0"/>
                      <w:marTop w:val="0"/>
                      <w:marBottom w:val="0"/>
                      <w:divBdr>
                        <w:top w:val="none" w:sz="0" w:space="0" w:color="auto"/>
                        <w:left w:val="none" w:sz="0" w:space="0" w:color="auto"/>
                        <w:bottom w:val="none" w:sz="0" w:space="0" w:color="auto"/>
                        <w:right w:val="none" w:sz="0" w:space="0" w:color="auto"/>
                      </w:divBdr>
                    </w:div>
                    <w:div w:id="784495162">
                      <w:marLeft w:val="0"/>
                      <w:marRight w:val="0"/>
                      <w:marTop w:val="0"/>
                      <w:marBottom w:val="0"/>
                      <w:divBdr>
                        <w:top w:val="none" w:sz="0" w:space="0" w:color="auto"/>
                        <w:left w:val="none" w:sz="0" w:space="0" w:color="auto"/>
                        <w:bottom w:val="none" w:sz="0" w:space="0" w:color="auto"/>
                        <w:right w:val="none" w:sz="0" w:space="0" w:color="auto"/>
                      </w:divBdr>
                    </w:div>
                    <w:div w:id="790978232">
                      <w:marLeft w:val="0"/>
                      <w:marRight w:val="0"/>
                      <w:marTop w:val="0"/>
                      <w:marBottom w:val="0"/>
                      <w:divBdr>
                        <w:top w:val="none" w:sz="0" w:space="0" w:color="auto"/>
                        <w:left w:val="none" w:sz="0" w:space="0" w:color="auto"/>
                        <w:bottom w:val="none" w:sz="0" w:space="0" w:color="auto"/>
                        <w:right w:val="none" w:sz="0" w:space="0" w:color="auto"/>
                      </w:divBdr>
                    </w:div>
                    <w:div w:id="965508180">
                      <w:marLeft w:val="0"/>
                      <w:marRight w:val="0"/>
                      <w:marTop w:val="0"/>
                      <w:marBottom w:val="0"/>
                      <w:divBdr>
                        <w:top w:val="none" w:sz="0" w:space="0" w:color="auto"/>
                        <w:left w:val="none" w:sz="0" w:space="0" w:color="auto"/>
                        <w:bottom w:val="none" w:sz="0" w:space="0" w:color="auto"/>
                        <w:right w:val="none" w:sz="0" w:space="0" w:color="auto"/>
                      </w:divBdr>
                    </w:div>
                    <w:div w:id="1075712219">
                      <w:marLeft w:val="0"/>
                      <w:marRight w:val="0"/>
                      <w:marTop w:val="0"/>
                      <w:marBottom w:val="0"/>
                      <w:divBdr>
                        <w:top w:val="none" w:sz="0" w:space="0" w:color="auto"/>
                        <w:left w:val="none" w:sz="0" w:space="0" w:color="auto"/>
                        <w:bottom w:val="none" w:sz="0" w:space="0" w:color="auto"/>
                        <w:right w:val="none" w:sz="0" w:space="0" w:color="auto"/>
                      </w:divBdr>
                    </w:div>
                    <w:div w:id="1310596402">
                      <w:marLeft w:val="0"/>
                      <w:marRight w:val="0"/>
                      <w:marTop w:val="0"/>
                      <w:marBottom w:val="0"/>
                      <w:divBdr>
                        <w:top w:val="none" w:sz="0" w:space="0" w:color="auto"/>
                        <w:left w:val="none" w:sz="0" w:space="0" w:color="auto"/>
                        <w:bottom w:val="none" w:sz="0" w:space="0" w:color="auto"/>
                        <w:right w:val="none" w:sz="0" w:space="0" w:color="auto"/>
                      </w:divBdr>
                    </w:div>
                    <w:div w:id="1560285892">
                      <w:marLeft w:val="0"/>
                      <w:marRight w:val="0"/>
                      <w:marTop w:val="0"/>
                      <w:marBottom w:val="0"/>
                      <w:divBdr>
                        <w:top w:val="none" w:sz="0" w:space="0" w:color="auto"/>
                        <w:left w:val="none" w:sz="0" w:space="0" w:color="auto"/>
                        <w:bottom w:val="none" w:sz="0" w:space="0" w:color="auto"/>
                        <w:right w:val="none" w:sz="0" w:space="0" w:color="auto"/>
                      </w:divBdr>
                    </w:div>
                    <w:div w:id="1654215924">
                      <w:marLeft w:val="0"/>
                      <w:marRight w:val="0"/>
                      <w:marTop w:val="0"/>
                      <w:marBottom w:val="0"/>
                      <w:divBdr>
                        <w:top w:val="none" w:sz="0" w:space="0" w:color="auto"/>
                        <w:left w:val="none" w:sz="0" w:space="0" w:color="auto"/>
                        <w:bottom w:val="none" w:sz="0" w:space="0" w:color="auto"/>
                        <w:right w:val="none" w:sz="0" w:space="0" w:color="auto"/>
                      </w:divBdr>
                    </w:div>
                  </w:divsChild>
                </w:div>
                <w:div w:id="1992561156">
                  <w:marLeft w:val="0"/>
                  <w:marRight w:val="0"/>
                  <w:marTop w:val="0"/>
                  <w:marBottom w:val="0"/>
                  <w:divBdr>
                    <w:top w:val="none" w:sz="0" w:space="0" w:color="auto"/>
                    <w:left w:val="none" w:sz="0" w:space="0" w:color="auto"/>
                    <w:bottom w:val="none" w:sz="0" w:space="0" w:color="auto"/>
                    <w:right w:val="none" w:sz="0" w:space="0" w:color="auto"/>
                  </w:divBdr>
                  <w:divsChild>
                    <w:div w:id="399057592">
                      <w:marLeft w:val="0"/>
                      <w:marRight w:val="0"/>
                      <w:marTop w:val="0"/>
                      <w:marBottom w:val="0"/>
                      <w:divBdr>
                        <w:top w:val="none" w:sz="0" w:space="0" w:color="auto"/>
                        <w:left w:val="none" w:sz="0" w:space="0" w:color="auto"/>
                        <w:bottom w:val="none" w:sz="0" w:space="0" w:color="auto"/>
                        <w:right w:val="none" w:sz="0" w:space="0" w:color="auto"/>
                      </w:divBdr>
                    </w:div>
                  </w:divsChild>
                </w:div>
                <w:div w:id="2051101465">
                  <w:marLeft w:val="0"/>
                  <w:marRight w:val="0"/>
                  <w:marTop w:val="0"/>
                  <w:marBottom w:val="0"/>
                  <w:divBdr>
                    <w:top w:val="none" w:sz="0" w:space="0" w:color="auto"/>
                    <w:left w:val="none" w:sz="0" w:space="0" w:color="auto"/>
                    <w:bottom w:val="none" w:sz="0" w:space="0" w:color="auto"/>
                    <w:right w:val="none" w:sz="0" w:space="0" w:color="auto"/>
                  </w:divBdr>
                  <w:divsChild>
                    <w:div w:id="1454443157">
                      <w:marLeft w:val="0"/>
                      <w:marRight w:val="0"/>
                      <w:marTop w:val="0"/>
                      <w:marBottom w:val="0"/>
                      <w:divBdr>
                        <w:top w:val="none" w:sz="0" w:space="0" w:color="auto"/>
                        <w:left w:val="none" w:sz="0" w:space="0" w:color="auto"/>
                        <w:bottom w:val="none" w:sz="0" w:space="0" w:color="auto"/>
                        <w:right w:val="none" w:sz="0" w:space="0" w:color="auto"/>
                      </w:divBdr>
                    </w:div>
                  </w:divsChild>
                </w:div>
                <w:div w:id="2092771553">
                  <w:marLeft w:val="0"/>
                  <w:marRight w:val="0"/>
                  <w:marTop w:val="0"/>
                  <w:marBottom w:val="0"/>
                  <w:divBdr>
                    <w:top w:val="none" w:sz="0" w:space="0" w:color="auto"/>
                    <w:left w:val="none" w:sz="0" w:space="0" w:color="auto"/>
                    <w:bottom w:val="none" w:sz="0" w:space="0" w:color="auto"/>
                    <w:right w:val="none" w:sz="0" w:space="0" w:color="auto"/>
                  </w:divBdr>
                  <w:divsChild>
                    <w:div w:id="8458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25434">
          <w:marLeft w:val="0"/>
          <w:marRight w:val="0"/>
          <w:marTop w:val="0"/>
          <w:marBottom w:val="0"/>
          <w:divBdr>
            <w:top w:val="none" w:sz="0" w:space="0" w:color="auto"/>
            <w:left w:val="none" w:sz="0" w:space="0" w:color="auto"/>
            <w:bottom w:val="none" w:sz="0" w:space="0" w:color="auto"/>
            <w:right w:val="none" w:sz="0" w:space="0" w:color="auto"/>
          </w:divBdr>
        </w:div>
        <w:div w:id="768548178">
          <w:marLeft w:val="0"/>
          <w:marRight w:val="0"/>
          <w:marTop w:val="0"/>
          <w:marBottom w:val="0"/>
          <w:divBdr>
            <w:top w:val="none" w:sz="0" w:space="0" w:color="auto"/>
            <w:left w:val="none" w:sz="0" w:space="0" w:color="auto"/>
            <w:bottom w:val="none" w:sz="0" w:space="0" w:color="auto"/>
            <w:right w:val="none" w:sz="0" w:space="0" w:color="auto"/>
          </w:divBdr>
          <w:divsChild>
            <w:div w:id="1390573914">
              <w:marLeft w:val="-75"/>
              <w:marRight w:val="0"/>
              <w:marTop w:val="30"/>
              <w:marBottom w:val="30"/>
              <w:divBdr>
                <w:top w:val="none" w:sz="0" w:space="0" w:color="auto"/>
                <w:left w:val="none" w:sz="0" w:space="0" w:color="auto"/>
                <w:bottom w:val="none" w:sz="0" w:space="0" w:color="auto"/>
                <w:right w:val="none" w:sz="0" w:space="0" w:color="auto"/>
              </w:divBdr>
              <w:divsChild>
                <w:div w:id="339818262">
                  <w:marLeft w:val="0"/>
                  <w:marRight w:val="0"/>
                  <w:marTop w:val="0"/>
                  <w:marBottom w:val="0"/>
                  <w:divBdr>
                    <w:top w:val="none" w:sz="0" w:space="0" w:color="auto"/>
                    <w:left w:val="none" w:sz="0" w:space="0" w:color="auto"/>
                    <w:bottom w:val="none" w:sz="0" w:space="0" w:color="auto"/>
                    <w:right w:val="none" w:sz="0" w:space="0" w:color="auto"/>
                  </w:divBdr>
                  <w:divsChild>
                    <w:div w:id="1641571465">
                      <w:marLeft w:val="0"/>
                      <w:marRight w:val="0"/>
                      <w:marTop w:val="0"/>
                      <w:marBottom w:val="0"/>
                      <w:divBdr>
                        <w:top w:val="none" w:sz="0" w:space="0" w:color="auto"/>
                        <w:left w:val="none" w:sz="0" w:space="0" w:color="auto"/>
                        <w:bottom w:val="none" w:sz="0" w:space="0" w:color="auto"/>
                        <w:right w:val="none" w:sz="0" w:space="0" w:color="auto"/>
                      </w:divBdr>
                    </w:div>
                  </w:divsChild>
                </w:div>
                <w:div w:id="417487844">
                  <w:marLeft w:val="0"/>
                  <w:marRight w:val="0"/>
                  <w:marTop w:val="0"/>
                  <w:marBottom w:val="0"/>
                  <w:divBdr>
                    <w:top w:val="none" w:sz="0" w:space="0" w:color="auto"/>
                    <w:left w:val="none" w:sz="0" w:space="0" w:color="auto"/>
                    <w:bottom w:val="none" w:sz="0" w:space="0" w:color="auto"/>
                    <w:right w:val="none" w:sz="0" w:space="0" w:color="auto"/>
                  </w:divBdr>
                  <w:divsChild>
                    <w:div w:id="198783029">
                      <w:marLeft w:val="0"/>
                      <w:marRight w:val="0"/>
                      <w:marTop w:val="0"/>
                      <w:marBottom w:val="0"/>
                      <w:divBdr>
                        <w:top w:val="none" w:sz="0" w:space="0" w:color="auto"/>
                        <w:left w:val="none" w:sz="0" w:space="0" w:color="auto"/>
                        <w:bottom w:val="none" w:sz="0" w:space="0" w:color="auto"/>
                        <w:right w:val="none" w:sz="0" w:space="0" w:color="auto"/>
                      </w:divBdr>
                    </w:div>
                    <w:div w:id="264729649">
                      <w:marLeft w:val="0"/>
                      <w:marRight w:val="0"/>
                      <w:marTop w:val="0"/>
                      <w:marBottom w:val="0"/>
                      <w:divBdr>
                        <w:top w:val="none" w:sz="0" w:space="0" w:color="auto"/>
                        <w:left w:val="none" w:sz="0" w:space="0" w:color="auto"/>
                        <w:bottom w:val="none" w:sz="0" w:space="0" w:color="auto"/>
                        <w:right w:val="none" w:sz="0" w:space="0" w:color="auto"/>
                      </w:divBdr>
                    </w:div>
                    <w:div w:id="2008556437">
                      <w:marLeft w:val="0"/>
                      <w:marRight w:val="0"/>
                      <w:marTop w:val="0"/>
                      <w:marBottom w:val="0"/>
                      <w:divBdr>
                        <w:top w:val="none" w:sz="0" w:space="0" w:color="auto"/>
                        <w:left w:val="none" w:sz="0" w:space="0" w:color="auto"/>
                        <w:bottom w:val="none" w:sz="0" w:space="0" w:color="auto"/>
                        <w:right w:val="none" w:sz="0" w:space="0" w:color="auto"/>
                      </w:divBdr>
                    </w:div>
                  </w:divsChild>
                </w:div>
                <w:div w:id="430785907">
                  <w:marLeft w:val="0"/>
                  <w:marRight w:val="0"/>
                  <w:marTop w:val="0"/>
                  <w:marBottom w:val="0"/>
                  <w:divBdr>
                    <w:top w:val="none" w:sz="0" w:space="0" w:color="auto"/>
                    <w:left w:val="none" w:sz="0" w:space="0" w:color="auto"/>
                    <w:bottom w:val="none" w:sz="0" w:space="0" w:color="auto"/>
                    <w:right w:val="none" w:sz="0" w:space="0" w:color="auto"/>
                  </w:divBdr>
                  <w:divsChild>
                    <w:div w:id="1856919439">
                      <w:marLeft w:val="0"/>
                      <w:marRight w:val="0"/>
                      <w:marTop w:val="0"/>
                      <w:marBottom w:val="0"/>
                      <w:divBdr>
                        <w:top w:val="none" w:sz="0" w:space="0" w:color="auto"/>
                        <w:left w:val="none" w:sz="0" w:space="0" w:color="auto"/>
                        <w:bottom w:val="none" w:sz="0" w:space="0" w:color="auto"/>
                        <w:right w:val="none" w:sz="0" w:space="0" w:color="auto"/>
                      </w:divBdr>
                    </w:div>
                  </w:divsChild>
                </w:div>
                <w:div w:id="502548592">
                  <w:marLeft w:val="0"/>
                  <w:marRight w:val="0"/>
                  <w:marTop w:val="0"/>
                  <w:marBottom w:val="0"/>
                  <w:divBdr>
                    <w:top w:val="none" w:sz="0" w:space="0" w:color="auto"/>
                    <w:left w:val="none" w:sz="0" w:space="0" w:color="auto"/>
                    <w:bottom w:val="none" w:sz="0" w:space="0" w:color="auto"/>
                    <w:right w:val="none" w:sz="0" w:space="0" w:color="auto"/>
                  </w:divBdr>
                  <w:divsChild>
                    <w:div w:id="250165006">
                      <w:marLeft w:val="0"/>
                      <w:marRight w:val="0"/>
                      <w:marTop w:val="0"/>
                      <w:marBottom w:val="0"/>
                      <w:divBdr>
                        <w:top w:val="none" w:sz="0" w:space="0" w:color="auto"/>
                        <w:left w:val="none" w:sz="0" w:space="0" w:color="auto"/>
                        <w:bottom w:val="none" w:sz="0" w:space="0" w:color="auto"/>
                        <w:right w:val="none" w:sz="0" w:space="0" w:color="auto"/>
                      </w:divBdr>
                    </w:div>
                    <w:div w:id="1405956607">
                      <w:marLeft w:val="0"/>
                      <w:marRight w:val="0"/>
                      <w:marTop w:val="0"/>
                      <w:marBottom w:val="0"/>
                      <w:divBdr>
                        <w:top w:val="none" w:sz="0" w:space="0" w:color="auto"/>
                        <w:left w:val="none" w:sz="0" w:space="0" w:color="auto"/>
                        <w:bottom w:val="none" w:sz="0" w:space="0" w:color="auto"/>
                        <w:right w:val="none" w:sz="0" w:space="0" w:color="auto"/>
                      </w:divBdr>
                    </w:div>
                  </w:divsChild>
                </w:div>
                <w:div w:id="810899395">
                  <w:marLeft w:val="0"/>
                  <w:marRight w:val="0"/>
                  <w:marTop w:val="0"/>
                  <w:marBottom w:val="0"/>
                  <w:divBdr>
                    <w:top w:val="none" w:sz="0" w:space="0" w:color="auto"/>
                    <w:left w:val="none" w:sz="0" w:space="0" w:color="auto"/>
                    <w:bottom w:val="none" w:sz="0" w:space="0" w:color="auto"/>
                    <w:right w:val="none" w:sz="0" w:space="0" w:color="auto"/>
                  </w:divBdr>
                  <w:divsChild>
                    <w:div w:id="1699769419">
                      <w:marLeft w:val="0"/>
                      <w:marRight w:val="0"/>
                      <w:marTop w:val="0"/>
                      <w:marBottom w:val="0"/>
                      <w:divBdr>
                        <w:top w:val="none" w:sz="0" w:space="0" w:color="auto"/>
                        <w:left w:val="none" w:sz="0" w:space="0" w:color="auto"/>
                        <w:bottom w:val="none" w:sz="0" w:space="0" w:color="auto"/>
                        <w:right w:val="none" w:sz="0" w:space="0" w:color="auto"/>
                      </w:divBdr>
                    </w:div>
                  </w:divsChild>
                </w:div>
                <w:div w:id="905066315">
                  <w:marLeft w:val="0"/>
                  <w:marRight w:val="0"/>
                  <w:marTop w:val="0"/>
                  <w:marBottom w:val="0"/>
                  <w:divBdr>
                    <w:top w:val="none" w:sz="0" w:space="0" w:color="auto"/>
                    <w:left w:val="none" w:sz="0" w:space="0" w:color="auto"/>
                    <w:bottom w:val="none" w:sz="0" w:space="0" w:color="auto"/>
                    <w:right w:val="none" w:sz="0" w:space="0" w:color="auto"/>
                  </w:divBdr>
                  <w:divsChild>
                    <w:div w:id="170487760">
                      <w:marLeft w:val="0"/>
                      <w:marRight w:val="0"/>
                      <w:marTop w:val="0"/>
                      <w:marBottom w:val="0"/>
                      <w:divBdr>
                        <w:top w:val="none" w:sz="0" w:space="0" w:color="auto"/>
                        <w:left w:val="none" w:sz="0" w:space="0" w:color="auto"/>
                        <w:bottom w:val="none" w:sz="0" w:space="0" w:color="auto"/>
                        <w:right w:val="none" w:sz="0" w:space="0" w:color="auto"/>
                      </w:divBdr>
                    </w:div>
                    <w:div w:id="550502407">
                      <w:marLeft w:val="0"/>
                      <w:marRight w:val="0"/>
                      <w:marTop w:val="0"/>
                      <w:marBottom w:val="0"/>
                      <w:divBdr>
                        <w:top w:val="none" w:sz="0" w:space="0" w:color="auto"/>
                        <w:left w:val="none" w:sz="0" w:space="0" w:color="auto"/>
                        <w:bottom w:val="none" w:sz="0" w:space="0" w:color="auto"/>
                        <w:right w:val="none" w:sz="0" w:space="0" w:color="auto"/>
                      </w:divBdr>
                    </w:div>
                    <w:div w:id="1816947557">
                      <w:marLeft w:val="0"/>
                      <w:marRight w:val="0"/>
                      <w:marTop w:val="0"/>
                      <w:marBottom w:val="0"/>
                      <w:divBdr>
                        <w:top w:val="none" w:sz="0" w:space="0" w:color="auto"/>
                        <w:left w:val="none" w:sz="0" w:space="0" w:color="auto"/>
                        <w:bottom w:val="none" w:sz="0" w:space="0" w:color="auto"/>
                        <w:right w:val="none" w:sz="0" w:space="0" w:color="auto"/>
                      </w:divBdr>
                    </w:div>
                  </w:divsChild>
                </w:div>
                <w:div w:id="1381713127">
                  <w:marLeft w:val="0"/>
                  <w:marRight w:val="0"/>
                  <w:marTop w:val="0"/>
                  <w:marBottom w:val="0"/>
                  <w:divBdr>
                    <w:top w:val="none" w:sz="0" w:space="0" w:color="auto"/>
                    <w:left w:val="none" w:sz="0" w:space="0" w:color="auto"/>
                    <w:bottom w:val="none" w:sz="0" w:space="0" w:color="auto"/>
                    <w:right w:val="none" w:sz="0" w:space="0" w:color="auto"/>
                  </w:divBdr>
                  <w:divsChild>
                    <w:div w:id="2136485099">
                      <w:marLeft w:val="0"/>
                      <w:marRight w:val="0"/>
                      <w:marTop w:val="0"/>
                      <w:marBottom w:val="0"/>
                      <w:divBdr>
                        <w:top w:val="none" w:sz="0" w:space="0" w:color="auto"/>
                        <w:left w:val="none" w:sz="0" w:space="0" w:color="auto"/>
                        <w:bottom w:val="none" w:sz="0" w:space="0" w:color="auto"/>
                        <w:right w:val="none" w:sz="0" w:space="0" w:color="auto"/>
                      </w:divBdr>
                    </w:div>
                  </w:divsChild>
                </w:div>
                <w:div w:id="2073694906">
                  <w:marLeft w:val="0"/>
                  <w:marRight w:val="0"/>
                  <w:marTop w:val="0"/>
                  <w:marBottom w:val="0"/>
                  <w:divBdr>
                    <w:top w:val="none" w:sz="0" w:space="0" w:color="auto"/>
                    <w:left w:val="none" w:sz="0" w:space="0" w:color="auto"/>
                    <w:bottom w:val="none" w:sz="0" w:space="0" w:color="auto"/>
                    <w:right w:val="none" w:sz="0" w:space="0" w:color="auto"/>
                  </w:divBdr>
                  <w:divsChild>
                    <w:div w:id="103253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015279">
          <w:marLeft w:val="0"/>
          <w:marRight w:val="0"/>
          <w:marTop w:val="0"/>
          <w:marBottom w:val="0"/>
          <w:divBdr>
            <w:top w:val="none" w:sz="0" w:space="0" w:color="auto"/>
            <w:left w:val="none" w:sz="0" w:space="0" w:color="auto"/>
            <w:bottom w:val="none" w:sz="0" w:space="0" w:color="auto"/>
            <w:right w:val="none" w:sz="0" w:space="0" w:color="auto"/>
          </w:divBdr>
        </w:div>
        <w:div w:id="821232984">
          <w:marLeft w:val="0"/>
          <w:marRight w:val="0"/>
          <w:marTop w:val="0"/>
          <w:marBottom w:val="0"/>
          <w:divBdr>
            <w:top w:val="none" w:sz="0" w:space="0" w:color="auto"/>
            <w:left w:val="none" w:sz="0" w:space="0" w:color="auto"/>
            <w:bottom w:val="none" w:sz="0" w:space="0" w:color="auto"/>
            <w:right w:val="none" w:sz="0" w:space="0" w:color="auto"/>
          </w:divBdr>
        </w:div>
        <w:div w:id="831530460">
          <w:marLeft w:val="0"/>
          <w:marRight w:val="0"/>
          <w:marTop w:val="0"/>
          <w:marBottom w:val="0"/>
          <w:divBdr>
            <w:top w:val="none" w:sz="0" w:space="0" w:color="auto"/>
            <w:left w:val="none" w:sz="0" w:space="0" w:color="auto"/>
            <w:bottom w:val="none" w:sz="0" w:space="0" w:color="auto"/>
            <w:right w:val="none" w:sz="0" w:space="0" w:color="auto"/>
          </w:divBdr>
          <w:divsChild>
            <w:div w:id="194931149">
              <w:marLeft w:val="0"/>
              <w:marRight w:val="0"/>
              <w:marTop w:val="0"/>
              <w:marBottom w:val="0"/>
              <w:divBdr>
                <w:top w:val="none" w:sz="0" w:space="0" w:color="auto"/>
                <w:left w:val="none" w:sz="0" w:space="0" w:color="auto"/>
                <w:bottom w:val="none" w:sz="0" w:space="0" w:color="auto"/>
                <w:right w:val="none" w:sz="0" w:space="0" w:color="auto"/>
              </w:divBdr>
            </w:div>
            <w:div w:id="284973514">
              <w:marLeft w:val="0"/>
              <w:marRight w:val="0"/>
              <w:marTop w:val="0"/>
              <w:marBottom w:val="0"/>
              <w:divBdr>
                <w:top w:val="none" w:sz="0" w:space="0" w:color="auto"/>
                <w:left w:val="none" w:sz="0" w:space="0" w:color="auto"/>
                <w:bottom w:val="none" w:sz="0" w:space="0" w:color="auto"/>
                <w:right w:val="none" w:sz="0" w:space="0" w:color="auto"/>
              </w:divBdr>
            </w:div>
            <w:div w:id="1628661587">
              <w:marLeft w:val="0"/>
              <w:marRight w:val="0"/>
              <w:marTop w:val="0"/>
              <w:marBottom w:val="0"/>
              <w:divBdr>
                <w:top w:val="none" w:sz="0" w:space="0" w:color="auto"/>
                <w:left w:val="none" w:sz="0" w:space="0" w:color="auto"/>
                <w:bottom w:val="none" w:sz="0" w:space="0" w:color="auto"/>
                <w:right w:val="none" w:sz="0" w:space="0" w:color="auto"/>
              </w:divBdr>
            </w:div>
            <w:div w:id="1820345689">
              <w:marLeft w:val="0"/>
              <w:marRight w:val="0"/>
              <w:marTop w:val="0"/>
              <w:marBottom w:val="0"/>
              <w:divBdr>
                <w:top w:val="none" w:sz="0" w:space="0" w:color="auto"/>
                <w:left w:val="none" w:sz="0" w:space="0" w:color="auto"/>
                <w:bottom w:val="none" w:sz="0" w:space="0" w:color="auto"/>
                <w:right w:val="none" w:sz="0" w:space="0" w:color="auto"/>
              </w:divBdr>
            </w:div>
            <w:div w:id="1857039666">
              <w:marLeft w:val="0"/>
              <w:marRight w:val="0"/>
              <w:marTop w:val="0"/>
              <w:marBottom w:val="0"/>
              <w:divBdr>
                <w:top w:val="none" w:sz="0" w:space="0" w:color="auto"/>
                <w:left w:val="none" w:sz="0" w:space="0" w:color="auto"/>
                <w:bottom w:val="none" w:sz="0" w:space="0" w:color="auto"/>
                <w:right w:val="none" w:sz="0" w:space="0" w:color="auto"/>
              </w:divBdr>
            </w:div>
            <w:div w:id="1926381145">
              <w:marLeft w:val="0"/>
              <w:marRight w:val="0"/>
              <w:marTop w:val="0"/>
              <w:marBottom w:val="0"/>
              <w:divBdr>
                <w:top w:val="none" w:sz="0" w:space="0" w:color="auto"/>
                <w:left w:val="none" w:sz="0" w:space="0" w:color="auto"/>
                <w:bottom w:val="none" w:sz="0" w:space="0" w:color="auto"/>
                <w:right w:val="none" w:sz="0" w:space="0" w:color="auto"/>
              </w:divBdr>
            </w:div>
          </w:divsChild>
        </w:div>
        <w:div w:id="842471759">
          <w:marLeft w:val="0"/>
          <w:marRight w:val="0"/>
          <w:marTop w:val="0"/>
          <w:marBottom w:val="0"/>
          <w:divBdr>
            <w:top w:val="none" w:sz="0" w:space="0" w:color="auto"/>
            <w:left w:val="none" w:sz="0" w:space="0" w:color="auto"/>
            <w:bottom w:val="none" w:sz="0" w:space="0" w:color="auto"/>
            <w:right w:val="none" w:sz="0" w:space="0" w:color="auto"/>
          </w:divBdr>
        </w:div>
        <w:div w:id="1047409900">
          <w:marLeft w:val="0"/>
          <w:marRight w:val="0"/>
          <w:marTop w:val="0"/>
          <w:marBottom w:val="0"/>
          <w:divBdr>
            <w:top w:val="none" w:sz="0" w:space="0" w:color="auto"/>
            <w:left w:val="none" w:sz="0" w:space="0" w:color="auto"/>
            <w:bottom w:val="none" w:sz="0" w:space="0" w:color="auto"/>
            <w:right w:val="none" w:sz="0" w:space="0" w:color="auto"/>
          </w:divBdr>
        </w:div>
        <w:div w:id="1321078652">
          <w:marLeft w:val="0"/>
          <w:marRight w:val="0"/>
          <w:marTop w:val="0"/>
          <w:marBottom w:val="0"/>
          <w:divBdr>
            <w:top w:val="none" w:sz="0" w:space="0" w:color="auto"/>
            <w:left w:val="none" w:sz="0" w:space="0" w:color="auto"/>
            <w:bottom w:val="none" w:sz="0" w:space="0" w:color="auto"/>
            <w:right w:val="none" w:sz="0" w:space="0" w:color="auto"/>
          </w:divBdr>
        </w:div>
        <w:div w:id="1450395640">
          <w:marLeft w:val="0"/>
          <w:marRight w:val="0"/>
          <w:marTop w:val="0"/>
          <w:marBottom w:val="0"/>
          <w:divBdr>
            <w:top w:val="none" w:sz="0" w:space="0" w:color="auto"/>
            <w:left w:val="none" w:sz="0" w:space="0" w:color="auto"/>
            <w:bottom w:val="none" w:sz="0" w:space="0" w:color="auto"/>
            <w:right w:val="none" w:sz="0" w:space="0" w:color="auto"/>
          </w:divBdr>
        </w:div>
        <w:div w:id="1535456637">
          <w:marLeft w:val="0"/>
          <w:marRight w:val="0"/>
          <w:marTop w:val="0"/>
          <w:marBottom w:val="0"/>
          <w:divBdr>
            <w:top w:val="none" w:sz="0" w:space="0" w:color="auto"/>
            <w:left w:val="none" w:sz="0" w:space="0" w:color="auto"/>
            <w:bottom w:val="none" w:sz="0" w:space="0" w:color="auto"/>
            <w:right w:val="none" w:sz="0" w:space="0" w:color="auto"/>
          </w:divBdr>
        </w:div>
        <w:div w:id="1540555255">
          <w:marLeft w:val="0"/>
          <w:marRight w:val="0"/>
          <w:marTop w:val="0"/>
          <w:marBottom w:val="0"/>
          <w:divBdr>
            <w:top w:val="none" w:sz="0" w:space="0" w:color="auto"/>
            <w:left w:val="none" w:sz="0" w:space="0" w:color="auto"/>
            <w:bottom w:val="none" w:sz="0" w:space="0" w:color="auto"/>
            <w:right w:val="none" w:sz="0" w:space="0" w:color="auto"/>
          </w:divBdr>
        </w:div>
        <w:div w:id="1564289446">
          <w:marLeft w:val="0"/>
          <w:marRight w:val="0"/>
          <w:marTop w:val="0"/>
          <w:marBottom w:val="0"/>
          <w:divBdr>
            <w:top w:val="none" w:sz="0" w:space="0" w:color="auto"/>
            <w:left w:val="none" w:sz="0" w:space="0" w:color="auto"/>
            <w:bottom w:val="none" w:sz="0" w:space="0" w:color="auto"/>
            <w:right w:val="none" w:sz="0" w:space="0" w:color="auto"/>
          </w:divBdr>
        </w:div>
        <w:div w:id="1595550540">
          <w:marLeft w:val="0"/>
          <w:marRight w:val="0"/>
          <w:marTop w:val="0"/>
          <w:marBottom w:val="0"/>
          <w:divBdr>
            <w:top w:val="none" w:sz="0" w:space="0" w:color="auto"/>
            <w:left w:val="none" w:sz="0" w:space="0" w:color="auto"/>
            <w:bottom w:val="none" w:sz="0" w:space="0" w:color="auto"/>
            <w:right w:val="none" w:sz="0" w:space="0" w:color="auto"/>
          </w:divBdr>
          <w:divsChild>
            <w:div w:id="1927224084">
              <w:marLeft w:val="-75"/>
              <w:marRight w:val="0"/>
              <w:marTop w:val="30"/>
              <w:marBottom w:val="30"/>
              <w:divBdr>
                <w:top w:val="none" w:sz="0" w:space="0" w:color="auto"/>
                <w:left w:val="none" w:sz="0" w:space="0" w:color="auto"/>
                <w:bottom w:val="none" w:sz="0" w:space="0" w:color="auto"/>
                <w:right w:val="none" w:sz="0" w:space="0" w:color="auto"/>
              </w:divBdr>
              <w:divsChild>
                <w:div w:id="5786588">
                  <w:marLeft w:val="0"/>
                  <w:marRight w:val="0"/>
                  <w:marTop w:val="0"/>
                  <w:marBottom w:val="0"/>
                  <w:divBdr>
                    <w:top w:val="none" w:sz="0" w:space="0" w:color="auto"/>
                    <w:left w:val="none" w:sz="0" w:space="0" w:color="auto"/>
                    <w:bottom w:val="none" w:sz="0" w:space="0" w:color="auto"/>
                    <w:right w:val="none" w:sz="0" w:space="0" w:color="auto"/>
                  </w:divBdr>
                  <w:divsChild>
                    <w:div w:id="456490787">
                      <w:marLeft w:val="0"/>
                      <w:marRight w:val="0"/>
                      <w:marTop w:val="0"/>
                      <w:marBottom w:val="0"/>
                      <w:divBdr>
                        <w:top w:val="none" w:sz="0" w:space="0" w:color="auto"/>
                        <w:left w:val="none" w:sz="0" w:space="0" w:color="auto"/>
                        <w:bottom w:val="none" w:sz="0" w:space="0" w:color="auto"/>
                        <w:right w:val="none" w:sz="0" w:space="0" w:color="auto"/>
                      </w:divBdr>
                    </w:div>
                  </w:divsChild>
                </w:div>
                <w:div w:id="13961156">
                  <w:marLeft w:val="0"/>
                  <w:marRight w:val="0"/>
                  <w:marTop w:val="0"/>
                  <w:marBottom w:val="0"/>
                  <w:divBdr>
                    <w:top w:val="none" w:sz="0" w:space="0" w:color="auto"/>
                    <w:left w:val="none" w:sz="0" w:space="0" w:color="auto"/>
                    <w:bottom w:val="none" w:sz="0" w:space="0" w:color="auto"/>
                    <w:right w:val="none" w:sz="0" w:space="0" w:color="auto"/>
                  </w:divBdr>
                  <w:divsChild>
                    <w:div w:id="94135276">
                      <w:marLeft w:val="0"/>
                      <w:marRight w:val="0"/>
                      <w:marTop w:val="0"/>
                      <w:marBottom w:val="0"/>
                      <w:divBdr>
                        <w:top w:val="none" w:sz="0" w:space="0" w:color="auto"/>
                        <w:left w:val="none" w:sz="0" w:space="0" w:color="auto"/>
                        <w:bottom w:val="none" w:sz="0" w:space="0" w:color="auto"/>
                        <w:right w:val="none" w:sz="0" w:space="0" w:color="auto"/>
                      </w:divBdr>
                    </w:div>
                  </w:divsChild>
                </w:div>
                <w:div w:id="42678615">
                  <w:marLeft w:val="0"/>
                  <w:marRight w:val="0"/>
                  <w:marTop w:val="0"/>
                  <w:marBottom w:val="0"/>
                  <w:divBdr>
                    <w:top w:val="none" w:sz="0" w:space="0" w:color="auto"/>
                    <w:left w:val="none" w:sz="0" w:space="0" w:color="auto"/>
                    <w:bottom w:val="none" w:sz="0" w:space="0" w:color="auto"/>
                    <w:right w:val="none" w:sz="0" w:space="0" w:color="auto"/>
                  </w:divBdr>
                  <w:divsChild>
                    <w:div w:id="242646502">
                      <w:marLeft w:val="0"/>
                      <w:marRight w:val="0"/>
                      <w:marTop w:val="0"/>
                      <w:marBottom w:val="0"/>
                      <w:divBdr>
                        <w:top w:val="none" w:sz="0" w:space="0" w:color="auto"/>
                        <w:left w:val="none" w:sz="0" w:space="0" w:color="auto"/>
                        <w:bottom w:val="none" w:sz="0" w:space="0" w:color="auto"/>
                        <w:right w:val="none" w:sz="0" w:space="0" w:color="auto"/>
                      </w:divBdr>
                    </w:div>
                  </w:divsChild>
                </w:div>
                <w:div w:id="107244874">
                  <w:marLeft w:val="0"/>
                  <w:marRight w:val="0"/>
                  <w:marTop w:val="0"/>
                  <w:marBottom w:val="0"/>
                  <w:divBdr>
                    <w:top w:val="none" w:sz="0" w:space="0" w:color="auto"/>
                    <w:left w:val="none" w:sz="0" w:space="0" w:color="auto"/>
                    <w:bottom w:val="none" w:sz="0" w:space="0" w:color="auto"/>
                    <w:right w:val="none" w:sz="0" w:space="0" w:color="auto"/>
                  </w:divBdr>
                  <w:divsChild>
                    <w:div w:id="1269243172">
                      <w:marLeft w:val="0"/>
                      <w:marRight w:val="0"/>
                      <w:marTop w:val="0"/>
                      <w:marBottom w:val="0"/>
                      <w:divBdr>
                        <w:top w:val="none" w:sz="0" w:space="0" w:color="auto"/>
                        <w:left w:val="none" w:sz="0" w:space="0" w:color="auto"/>
                        <w:bottom w:val="none" w:sz="0" w:space="0" w:color="auto"/>
                        <w:right w:val="none" w:sz="0" w:space="0" w:color="auto"/>
                      </w:divBdr>
                    </w:div>
                  </w:divsChild>
                </w:div>
                <w:div w:id="114905818">
                  <w:marLeft w:val="0"/>
                  <w:marRight w:val="0"/>
                  <w:marTop w:val="0"/>
                  <w:marBottom w:val="0"/>
                  <w:divBdr>
                    <w:top w:val="none" w:sz="0" w:space="0" w:color="auto"/>
                    <w:left w:val="none" w:sz="0" w:space="0" w:color="auto"/>
                    <w:bottom w:val="none" w:sz="0" w:space="0" w:color="auto"/>
                    <w:right w:val="none" w:sz="0" w:space="0" w:color="auto"/>
                  </w:divBdr>
                  <w:divsChild>
                    <w:div w:id="1405175980">
                      <w:marLeft w:val="0"/>
                      <w:marRight w:val="0"/>
                      <w:marTop w:val="0"/>
                      <w:marBottom w:val="0"/>
                      <w:divBdr>
                        <w:top w:val="none" w:sz="0" w:space="0" w:color="auto"/>
                        <w:left w:val="none" w:sz="0" w:space="0" w:color="auto"/>
                        <w:bottom w:val="none" w:sz="0" w:space="0" w:color="auto"/>
                        <w:right w:val="none" w:sz="0" w:space="0" w:color="auto"/>
                      </w:divBdr>
                    </w:div>
                  </w:divsChild>
                </w:div>
                <w:div w:id="150415602">
                  <w:marLeft w:val="0"/>
                  <w:marRight w:val="0"/>
                  <w:marTop w:val="0"/>
                  <w:marBottom w:val="0"/>
                  <w:divBdr>
                    <w:top w:val="none" w:sz="0" w:space="0" w:color="auto"/>
                    <w:left w:val="none" w:sz="0" w:space="0" w:color="auto"/>
                    <w:bottom w:val="none" w:sz="0" w:space="0" w:color="auto"/>
                    <w:right w:val="none" w:sz="0" w:space="0" w:color="auto"/>
                  </w:divBdr>
                  <w:divsChild>
                    <w:div w:id="1262379208">
                      <w:marLeft w:val="0"/>
                      <w:marRight w:val="0"/>
                      <w:marTop w:val="0"/>
                      <w:marBottom w:val="0"/>
                      <w:divBdr>
                        <w:top w:val="none" w:sz="0" w:space="0" w:color="auto"/>
                        <w:left w:val="none" w:sz="0" w:space="0" w:color="auto"/>
                        <w:bottom w:val="none" w:sz="0" w:space="0" w:color="auto"/>
                        <w:right w:val="none" w:sz="0" w:space="0" w:color="auto"/>
                      </w:divBdr>
                    </w:div>
                  </w:divsChild>
                </w:div>
                <w:div w:id="167449126">
                  <w:marLeft w:val="0"/>
                  <w:marRight w:val="0"/>
                  <w:marTop w:val="0"/>
                  <w:marBottom w:val="0"/>
                  <w:divBdr>
                    <w:top w:val="none" w:sz="0" w:space="0" w:color="auto"/>
                    <w:left w:val="none" w:sz="0" w:space="0" w:color="auto"/>
                    <w:bottom w:val="none" w:sz="0" w:space="0" w:color="auto"/>
                    <w:right w:val="none" w:sz="0" w:space="0" w:color="auto"/>
                  </w:divBdr>
                  <w:divsChild>
                    <w:div w:id="1706323125">
                      <w:marLeft w:val="0"/>
                      <w:marRight w:val="0"/>
                      <w:marTop w:val="0"/>
                      <w:marBottom w:val="0"/>
                      <w:divBdr>
                        <w:top w:val="none" w:sz="0" w:space="0" w:color="auto"/>
                        <w:left w:val="none" w:sz="0" w:space="0" w:color="auto"/>
                        <w:bottom w:val="none" w:sz="0" w:space="0" w:color="auto"/>
                        <w:right w:val="none" w:sz="0" w:space="0" w:color="auto"/>
                      </w:divBdr>
                    </w:div>
                  </w:divsChild>
                </w:div>
                <w:div w:id="185367836">
                  <w:marLeft w:val="0"/>
                  <w:marRight w:val="0"/>
                  <w:marTop w:val="0"/>
                  <w:marBottom w:val="0"/>
                  <w:divBdr>
                    <w:top w:val="none" w:sz="0" w:space="0" w:color="auto"/>
                    <w:left w:val="none" w:sz="0" w:space="0" w:color="auto"/>
                    <w:bottom w:val="none" w:sz="0" w:space="0" w:color="auto"/>
                    <w:right w:val="none" w:sz="0" w:space="0" w:color="auto"/>
                  </w:divBdr>
                  <w:divsChild>
                    <w:div w:id="2065398986">
                      <w:marLeft w:val="0"/>
                      <w:marRight w:val="0"/>
                      <w:marTop w:val="0"/>
                      <w:marBottom w:val="0"/>
                      <w:divBdr>
                        <w:top w:val="none" w:sz="0" w:space="0" w:color="auto"/>
                        <w:left w:val="none" w:sz="0" w:space="0" w:color="auto"/>
                        <w:bottom w:val="none" w:sz="0" w:space="0" w:color="auto"/>
                        <w:right w:val="none" w:sz="0" w:space="0" w:color="auto"/>
                      </w:divBdr>
                    </w:div>
                  </w:divsChild>
                </w:div>
                <w:div w:id="245043063">
                  <w:marLeft w:val="0"/>
                  <w:marRight w:val="0"/>
                  <w:marTop w:val="0"/>
                  <w:marBottom w:val="0"/>
                  <w:divBdr>
                    <w:top w:val="none" w:sz="0" w:space="0" w:color="auto"/>
                    <w:left w:val="none" w:sz="0" w:space="0" w:color="auto"/>
                    <w:bottom w:val="none" w:sz="0" w:space="0" w:color="auto"/>
                    <w:right w:val="none" w:sz="0" w:space="0" w:color="auto"/>
                  </w:divBdr>
                  <w:divsChild>
                    <w:div w:id="1321083089">
                      <w:marLeft w:val="0"/>
                      <w:marRight w:val="0"/>
                      <w:marTop w:val="0"/>
                      <w:marBottom w:val="0"/>
                      <w:divBdr>
                        <w:top w:val="none" w:sz="0" w:space="0" w:color="auto"/>
                        <w:left w:val="none" w:sz="0" w:space="0" w:color="auto"/>
                        <w:bottom w:val="none" w:sz="0" w:space="0" w:color="auto"/>
                        <w:right w:val="none" w:sz="0" w:space="0" w:color="auto"/>
                      </w:divBdr>
                    </w:div>
                  </w:divsChild>
                </w:div>
                <w:div w:id="277758509">
                  <w:marLeft w:val="0"/>
                  <w:marRight w:val="0"/>
                  <w:marTop w:val="0"/>
                  <w:marBottom w:val="0"/>
                  <w:divBdr>
                    <w:top w:val="none" w:sz="0" w:space="0" w:color="auto"/>
                    <w:left w:val="none" w:sz="0" w:space="0" w:color="auto"/>
                    <w:bottom w:val="none" w:sz="0" w:space="0" w:color="auto"/>
                    <w:right w:val="none" w:sz="0" w:space="0" w:color="auto"/>
                  </w:divBdr>
                  <w:divsChild>
                    <w:div w:id="1139148047">
                      <w:marLeft w:val="0"/>
                      <w:marRight w:val="0"/>
                      <w:marTop w:val="0"/>
                      <w:marBottom w:val="0"/>
                      <w:divBdr>
                        <w:top w:val="none" w:sz="0" w:space="0" w:color="auto"/>
                        <w:left w:val="none" w:sz="0" w:space="0" w:color="auto"/>
                        <w:bottom w:val="none" w:sz="0" w:space="0" w:color="auto"/>
                        <w:right w:val="none" w:sz="0" w:space="0" w:color="auto"/>
                      </w:divBdr>
                    </w:div>
                  </w:divsChild>
                </w:div>
                <w:div w:id="281809593">
                  <w:marLeft w:val="0"/>
                  <w:marRight w:val="0"/>
                  <w:marTop w:val="0"/>
                  <w:marBottom w:val="0"/>
                  <w:divBdr>
                    <w:top w:val="none" w:sz="0" w:space="0" w:color="auto"/>
                    <w:left w:val="none" w:sz="0" w:space="0" w:color="auto"/>
                    <w:bottom w:val="none" w:sz="0" w:space="0" w:color="auto"/>
                    <w:right w:val="none" w:sz="0" w:space="0" w:color="auto"/>
                  </w:divBdr>
                  <w:divsChild>
                    <w:div w:id="777063926">
                      <w:marLeft w:val="0"/>
                      <w:marRight w:val="0"/>
                      <w:marTop w:val="0"/>
                      <w:marBottom w:val="0"/>
                      <w:divBdr>
                        <w:top w:val="none" w:sz="0" w:space="0" w:color="auto"/>
                        <w:left w:val="none" w:sz="0" w:space="0" w:color="auto"/>
                        <w:bottom w:val="none" w:sz="0" w:space="0" w:color="auto"/>
                        <w:right w:val="none" w:sz="0" w:space="0" w:color="auto"/>
                      </w:divBdr>
                    </w:div>
                  </w:divsChild>
                </w:div>
                <w:div w:id="283268159">
                  <w:marLeft w:val="0"/>
                  <w:marRight w:val="0"/>
                  <w:marTop w:val="0"/>
                  <w:marBottom w:val="0"/>
                  <w:divBdr>
                    <w:top w:val="none" w:sz="0" w:space="0" w:color="auto"/>
                    <w:left w:val="none" w:sz="0" w:space="0" w:color="auto"/>
                    <w:bottom w:val="none" w:sz="0" w:space="0" w:color="auto"/>
                    <w:right w:val="none" w:sz="0" w:space="0" w:color="auto"/>
                  </w:divBdr>
                  <w:divsChild>
                    <w:div w:id="1834566584">
                      <w:marLeft w:val="0"/>
                      <w:marRight w:val="0"/>
                      <w:marTop w:val="0"/>
                      <w:marBottom w:val="0"/>
                      <w:divBdr>
                        <w:top w:val="none" w:sz="0" w:space="0" w:color="auto"/>
                        <w:left w:val="none" w:sz="0" w:space="0" w:color="auto"/>
                        <w:bottom w:val="none" w:sz="0" w:space="0" w:color="auto"/>
                        <w:right w:val="none" w:sz="0" w:space="0" w:color="auto"/>
                      </w:divBdr>
                    </w:div>
                  </w:divsChild>
                </w:div>
                <w:div w:id="291325777">
                  <w:marLeft w:val="0"/>
                  <w:marRight w:val="0"/>
                  <w:marTop w:val="0"/>
                  <w:marBottom w:val="0"/>
                  <w:divBdr>
                    <w:top w:val="none" w:sz="0" w:space="0" w:color="auto"/>
                    <w:left w:val="none" w:sz="0" w:space="0" w:color="auto"/>
                    <w:bottom w:val="none" w:sz="0" w:space="0" w:color="auto"/>
                    <w:right w:val="none" w:sz="0" w:space="0" w:color="auto"/>
                  </w:divBdr>
                  <w:divsChild>
                    <w:div w:id="2113159606">
                      <w:marLeft w:val="0"/>
                      <w:marRight w:val="0"/>
                      <w:marTop w:val="0"/>
                      <w:marBottom w:val="0"/>
                      <w:divBdr>
                        <w:top w:val="none" w:sz="0" w:space="0" w:color="auto"/>
                        <w:left w:val="none" w:sz="0" w:space="0" w:color="auto"/>
                        <w:bottom w:val="none" w:sz="0" w:space="0" w:color="auto"/>
                        <w:right w:val="none" w:sz="0" w:space="0" w:color="auto"/>
                      </w:divBdr>
                    </w:div>
                  </w:divsChild>
                </w:div>
                <w:div w:id="343630043">
                  <w:marLeft w:val="0"/>
                  <w:marRight w:val="0"/>
                  <w:marTop w:val="0"/>
                  <w:marBottom w:val="0"/>
                  <w:divBdr>
                    <w:top w:val="none" w:sz="0" w:space="0" w:color="auto"/>
                    <w:left w:val="none" w:sz="0" w:space="0" w:color="auto"/>
                    <w:bottom w:val="none" w:sz="0" w:space="0" w:color="auto"/>
                    <w:right w:val="none" w:sz="0" w:space="0" w:color="auto"/>
                  </w:divBdr>
                  <w:divsChild>
                    <w:div w:id="1962950968">
                      <w:marLeft w:val="0"/>
                      <w:marRight w:val="0"/>
                      <w:marTop w:val="0"/>
                      <w:marBottom w:val="0"/>
                      <w:divBdr>
                        <w:top w:val="none" w:sz="0" w:space="0" w:color="auto"/>
                        <w:left w:val="none" w:sz="0" w:space="0" w:color="auto"/>
                        <w:bottom w:val="none" w:sz="0" w:space="0" w:color="auto"/>
                        <w:right w:val="none" w:sz="0" w:space="0" w:color="auto"/>
                      </w:divBdr>
                    </w:div>
                  </w:divsChild>
                </w:div>
                <w:div w:id="366636797">
                  <w:marLeft w:val="0"/>
                  <w:marRight w:val="0"/>
                  <w:marTop w:val="0"/>
                  <w:marBottom w:val="0"/>
                  <w:divBdr>
                    <w:top w:val="none" w:sz="0" w:space="0" w:color="auto"/>
                    <w:left w:val="none" w:sz="0" w:space="0" w:color="auto"/>
                    <w:bottom w:val="none" w:sz="0" w:space="0" w:color="auto"/>
                    <w:right w:val="none" w:sz="0" w:space="0" w:color="auto"/>
                  </w:divBdr>
                  <w:divsChild>
                    <w:div w:id="401176031">
                      <w:marLeft w:val="0"/>
                      <w:marRight w:val="0"/>
                      <w:marTop w:val="0"/>
                      <w:marBottom w:val="0"/>
                      <w:divBdr>
                        <w:top w:val="none" w:sz="0" w:space="0" w:color="auto"/>
                        <w:left w:val="none" w:sz="0" w:space="0" w:color="auto"/>
                        <w:bottom w:val="none" w:sz="0" w:space="0" w:color="auto"/>
                        <w:right w:val="none" w:sz="0" w:space="0" w:color="auto"/>
                      </w:divBdr>
                    </w:div>
                  </w:divsChild>
                </w:div>
                <w:div w:id="451175381">
                  <w:marLeft w:val="0"/>
                  <w:marRight w:val="0"/>
                  <w:marTop w:val="0"/>
                  <w:marBottom w:val="0"/>
                  <w:divBdr>
                    <w:top w:val="none" w:sz="0" w:space="0" w:color="auto"/>
                    <w:left w:val="none" w:sz="0" w:space="0" w:color="auto"/>
                    <w:bottom w:val="none" w:sz="0" w:space="0" w:color="auto"/>
                    <w:right w:val="none" w:sz="0" w:space="0" w:color="auto"/>
                  </w:divBdr>
                  <w:divsChild>
                    <w:div w:id="35854435">
                      <w:marLeft w:val="0"/>
                      <w:marRight w:val="0"/>
                      <w:marTop w:val="0"/>
                      <w:marBottom w:val="0"/>
                      <w:divBdr>
                        <w:top w:val="none" w:sz="0" w:space="0" w:color="auto"/>
                        <w:left w:val="none" w:sz="0" w:space="0" w:color="auto"/>
                        <w:bottom w:val="none" w:sz="0" w:space="0" w:color="auto"/>
                        <w:right w:val="none" w:sz="0" w:space="0" w:color="auto"/>
                      </w:divBdr>
                    </w:div>
                  </w:divsChild>
                </w:div>
                <w:div w:id="453866649">
                  <w:marLeft w:val="0"/>
                  <w:marRight w:val="0"/>
                  <w:marTop w:val="0"/>
                  <w:marBottom w:val="0"/>
                  <w:divBdr>
                    <w:top w:val="none" w:sz="0" w:space="0" w:color="auto"/>
                    <w:left w:val="none" w:sz="0" w:space="0" w:color="auto"/>
                    <w:bottom w:val="none" w:sz="0" w:space="0" w:color="auto"/>
                    <w:right w:val="none" w:sz="0" w:space="0" w:color="auto"/>
                  </w:divBdr>
                  <w:divsChild>
                    <w:div w:id="1357269024">
                      <w:marLeft w:val="0"/>
                      <w:marRight w:val="0"/>
                      <w:marTop w:val="0"/>
                      <w:marBottom w:val="0"/>
                      <w:divBdr>
                        <w:top w:val="none" w:sz="0" w:space="0" w:color="auto"/>
                        <w:left w:val="none" w:sz="0" w:space="0" w:color="auto"/>
                        <w:bottom w:val="none" w:sz="0" w:space="0" w:color="auto"/>
                        <w:right w:val="none" w:sz="0" w:space="0" w:color="auto"/>
                      </w:divBdr>
                    </w:div>
                  </w:divsChild>
                </w:div>
                <w:div w:id="458912929">
                  <w:marLeft w:val="0"/>
                  <w:marRight w:val="0"/>
                  <w:marTop w:val="0"/>
                  <w:marBottom w:val="0"/>
                  <w:divBdr>
                    <w:top w:val="none" w:sz="0" w:space="0" w:color="auto"/>
                    <w:left w:val="none" w:sz="0" w:space="0" w:color="auto"/>
                    <w:bottom w:val="none" w:sz="0" w:space="0" w:color="auto"/>
                    <w:right w:val="none" w:sz="0" w:space="0" w:color="auto"/>
                  </w:divBdr>
                  <w:divsChild>
                    <w:div w:id="513619262">
                      <w:marLeft w:val="0"/>
                      <w:marRight w:val="0"/>
                      <w:marTop w:val="0"/>
                      <w:marBottom w:val="0"/>
                      <w:divBdr>
                        <w:top w:val="none" w:sz="0" w:space="0" w:color="auto"/>
                        <w:left w:val="none" w:sz="0" w:space="0" w:color="auto"/>
                        <w:bottom w:val="none" w:sz="0" w:space="0" w:color="auto"/>
                        <w:right w:val="none" w:sz="0" w:space="0" w:color="auto"/>
                      </w:divBdr>
                    </w:div>
                  </w:divsChild>
                </w:div>
                <w:div w:id="484318753">
                  <w:marLeft w:val="0"/>
                  <w:marRight w:val="0"/>
                  <w:marTop w:val="0"/>
                  <w:marBottom w:val="0"/>
                  <w:divBdr>
                    <w:top w:val="none" w:sz="0" w:space="0" w:color="auto"/>
                    <w:left w:val="none" w:sz="0" w:space="0" w:color="auto"/>
                    <w:bottom w:val="none" w:sz="0" w:space="0" w:color="auto"/>
                    <w:right w:val="none" w:sz="0" w:space="0" w:color="auto"/>
                  </w:divBdr>
                  <w:divsChild>
                    <w:div w:id="450905480">
                      <w:marLeft w:val="0"/>
                      <w:marRight w:val="0"/>
                      <w:marTop w:val="0"/>
                      <w:marBottom w:val="0"/>
                      <w:divBdr>
                        <w:top w:val="none" w:sz="0" w:space="0" w:color="auto"/>
                        <w:left w:val="none" w:sz="0" w:space="0" w:color="auto"/>
                        <w:bottom w:val="none" w:sz="0" w:space="0" w:color="auto"/>
                        <w:right w:val="none" w:sz="0" w:space="0" w:color="auto"/>
                      </w:divBdr>
                    </w:div>
                  </w:divsChild>
                </w:div>
                <w:div w:id="577978215">
                  <w:marLeft w:val="0"/>
                  <w:marRight w:val="0"/>
                  <w:marTop w:val="0"/>
                  <w:marBottom w:val="0"/>
                  <w:divBdr>
                    <w:top w:val="none" w:sz="0" w:space="0" w:color="auto"/>
                    <w:left w:val="none" w:sz="0" w:space="0" w:color="auto"/>
                    <w:bottom w:val="none" w:sz="0" w:space="0" w:color="auto"/>
                    <w:right w:val="none" w:sz="0" w:space="0" w:color="auto"/>
                  </w:divBdr>
                  <w:divsChild>
                    <w:div w:id="1697928966">
                      <w:marLeft w:val="0"/>
                      <w:marRight w:val="0"/>
                      <w:marTop w:val="0"/>
                      <w:marBottom w:val="0"/>
                      <w:divBdr>
                        <w:top w:val="none" w:sz="0" w:space="0" w:color="auto"/>
                        <w:left w:val="none" w:sz="0" w:space="0" w:color="auto"/>
                        <w:bottom w:val="none" w:sz="0" w:space="0" w:color="auto"/>
                        <w:right w:val="none" w:sz="0" w:space="0" w:color="auto"/>
                      </w:divBdr>
                    </w:div>
                  </w:divsChild>
                </w:div>
                <w:div w:id="589312353">
                  <w:marLeft w:val="0"/>
                  <w:marRight w:val="0"/>
                  <w:marTop w:val="0"/>
                  <w:marBottom w:val="0"/>
                  <w:divBdr>
                    <w:top w:val="none" w:sz="0" w:space="0" w:color="auto"/>
                    <w:left w:val="none" w:sz="0" w:space="0" w:color="auto"/>
                    <w:bottom w:val="none" w:sz="0" w:space="0" w:color="auto"/>
                    <w:right w:val="none" w:sz="0" w:space="0" w:color="auto"/>
                  </w:divBdr>
                  <w:divsChild>
                    <w:div w:id="1166629084">
                      <w:marLeft w:val="0"/>
                      <w:marRight w:val="0"/>
                      <w:marTop w:val="0"/>
                      <w:marBottom w:val="0"/>
                      <w:divBdr>
                        <w:top w:val="none" w:sz="0" w:space="0" w:color="auto"/>
                        <w:left w:val="none" w:sz="0" w:space="0" w:color="auto"/>
                        <w:bottom w:val="none" w:sz="0" w:space="0" w:color="auto"/>
                        <w:right w:val="none" w:sz="0" w:space="0" w:color="auto"/>
                      </w:divBdr>
                    </w:div>
                  </w:divsChild>
                </w:div>
                <w:div w:id="615061915">
                  <w:marLeft w:val="0"/>
                  <w:marRight w:val="0"/>
                  <w:marTop w:val="0"/>
                  <w:marBottom w:val="0"/>
                  <w:divBdr>
                    <w:top w:val="none" w:sz="0" w:space="0" w:color="auto"/>
                    <w:left w:val="none" w:sz="0" w:space="0" w:color="auto"/>
                    <w:bottom w:val="none" w:sz="0" w:space="0" w:color="auto"/>
                    <w:right w:val="none" w:sz="0" w:space="0" w:color="auto"/>
                  </w:divBdr>
                  <w:divsChild>
                    <w:div w:id="1492020489">
                      <w:marLeft w:val="0"/>
                      <w:marRight w:val="0"/>
                      <w:marTop w:val="0"/>
                      <w:marBottom w:val="0"/>
                      <w:divBdr>
                        <w:top w:val="none" w:sz="0" w:space="0" w:color="auto"/>
                        <w:left w:val="none" w:sz="0" w:space="0" w:color="auto"/>
                        <w:bottom w:val="none" w:sz="0" w:space="0" w:color="auto"/>
                        <w:right w:val="none" w:sz="0" w:space="0" w:color="auto"/>
                      </w:divBdr>
                    </w:div>
                  </w:divsChild>
                </w:div>
                <w:div w:id="757365835">
                  <w:marLeft w:val="0"/>
                  <w:marRight w:val="0"/>
                  <w:marTop w:val="0"/>
                  <w:marBottom w:val="0"/>
                  <w:divBdr>
                    <w:top w:val="none" w:sz="0" w:space="0" w:color="auto"/>
                    <w:left w:val="none" w:sz="0" w:space="0" w:color="auto"/>
                    <w:bottom w:val="none" w:sz="0" w:space="0" w:color="auto"/>
                    <w:right w:val="none" w:sz="0" w:space="0" w:color="auto"/>
                  </w:divBdr>
                  <w:divsChild>
                    <w:div w:id="1838105376">
                      <w:marLeft w:val="0"/>
                      <w:marRight w:val="0"/>
                      <w:marTop w:val="0"/>
                      <w:marBottom w:val="0"/>
                      <w:divBdr>
                        <w:top w:val="none" w:sz="0" w:space="0" w:color="auto"/>
                        <w:left w:val="none" w:sz="0" w:space="0" w:color="auto"/>
                        <w:bottom w:val="none" w:sz="0" w:space="0" w:color="auto"/>
                        <w:right w:val="none" w:sz="0" w:space="0" w:color="auto"/>
                      </w:divBdr>
                    </w:div>
                  </w:divsChild>
                </w:div>
                <w:div w:id="806900210">
                  <w:marLeft w:val="0"/>
                  <w:marRight w:val="0"/>
                  <w:marTop w:val="0"/>
                  <w:marBottom w:val="0"/>
                  <w:divBdr>
                    <w:top w:val="none" w:sz="0" w:space="0" w:color="auto"/>
                    <w:left w:val="none" w:sz="0" w:space="0" w:color="auto"/>
                    <w:bottom w:val="none" w:sz="0" w:space="0" w:color="auto"/>
                    <w:right w:val="none" w:sz="0" w:space="0" w:color="auto"/>
                  </w:divBdr>
                  <w:divsChild>
                    <w:div w:id="1255355020">
                      <w:marLeft w:val="0"/>
                      <w:marRight w:val="0"/>
                      <w:marTop w:val="0"/>
                      <w:marBottom w:val="0"/>
                      <w:divBdr>
                        <w:top w:val="none" w:sz="0" w:space="0" w:color="auto"/>
                        <w:left w:val="none" w:sz="0" w:space="0" w:color="auto"/>
                        <w:bottom w:val="none" w:sz="0" w:space="0" w:color="auto"/>
                        <w:right w:val="none" w:sz="0" w:space="0" w:color="auto"/>
                      </w:divBdr>
                    </w:div>
                  </w:divsChild>
                </w:div>
                <w:div w:id="807089712">
                  <w:marLeft w:val="0"/>
                  <w:marRight w:val="0"/>
                  <w:marTop w:val="0"/>
                  <w:marBottom w:val="0"/>
                  <w:divBdr>
                    <w:top w:val="none" w:sz="0" w:space="0" w:color="auto"/>
                    <w:left w:val="none" w:sz="0" w:space="0" w:color="auto"/>
                    <w:bottom w:val="none" w:sz="0" w:space="0" w:color="auto"/>
                    <w:right w:val="none" w:sz="0" w:space="0" w:color="auto"/>
                  </w:divBdr>
                  <w:divsChild>
                    <w:div w:id="78137537">
                      <w:marLeft w:val="0"/>
                      <w:marRight w:val="0"/>
                      <w:marTop w:val="0"/>
                      <w:marBottom w:val="0"/>
                      <w:divBdr>
                        <w:top w:val="none" w:sz="0" w:space="0" w:color="auto"/>
                        <w:left w:val="none" w:sz="0" w:space="0" w:color="auto"/>
                        <w:bottom w:val="none" w:sz="0" w:space="0" w:color="auto"/>
                        <w:right w:val="none" w:sz="0" w:space="0" w:color="auto"/>
                      </w:divBdr>
                    </w:div>
                  </w:divsChild>
                </w:div>
                <w:div w:id="815536051">
                  <w:marLeft w:val="0"/>
                  <w:marRight w:val="0"/>
                  <w:marTop w:val="0"/>
                  <w:marBottom w:val="0"/>
                  <w:divBdr>
                    <w:top w:val="none" w:sz="0" w:space="0" w:color="auto"/>
                    <w:left w:val="none" w:sz="0" w:space="0" w:color="auto"/>
                    <w:bottom w:val="none" w:sz="0" w:space="0" w:color="auto"/>
                    <w:right w:val="none" w:sz="0" w:space="0" w:color="auto"/>
                  </w:divBdr>
                  <w:divsChild>
                    <w:div w:id="1214343223">
                      <w:marLeft w:val="0"/>
                      <w:marRight w:val="0"/>
                      <w:marTop w:val="0"/>
                      <w:marBottom w:val="0"/>
                      <w:divBdr>
                        <w:top w:val="none" w:sz="0" w:space="0" w:color="auto"/>
                        <w:left w:val="none" w:sz="0" w:space="0" w:color="auto"/>
                        <w:bottom w:val="none" w:sz="0" w:space="0" w:color="auto"/>
                        <w:right w:val="none" w:sz="0" w:space="0" w:color="auto"/>
                      </w:divBdr>
                    </w:div>
                  </w:divsChild>
                </w:div>
                <w:div w:id="1034960741">
                  <w:marLeft w:val="0"/>
                  <w:marRight w:val="0"/>
                  <w:marTop w:val="0"/>
                  <w:marBottom w:val="0"/>
                  <w:divBdr>
                    <w:top w:val="none" w:sz="0" w:space="0" w:color="auto"/>
                    <w:left w:val="none" w:sz="0" w:space="0" w:color="auto"/>
                    <w:bottom w:val="none" w:sz="0" w:space="0" w:color="auto"/>
                    <w:right w:val="none" w:sz="0" w:space="0" w:color="auto"/>
                  </w:divBdr>
                  <w:divsChild>
                    <w:div w:id="1852835151">
                      <w:marLeft w:val="0"/>
                      <w:marRight w:val="0"/>
                      <w:marTop w:val="0"/>
                      <w:marBottom w:val="0"/>
                      <w:divBdr>
                        <w:top w:val="none" w:sz="0" w:space="0" w:color="auto"/>
                        <w:left w:val="none" w:sz="0" w:space="0" w:color="auto"/>
                        <w:bottom w:val="none" w:sz="0" w:space="0" w:color="auto"/>
                        <w:right w:val="none" w:sz="0" w:space="0" w:color="auto"/>
                      </w:divBdr>
                    </w:div>
                  </w:divsChild>
                </w:div>
                <w:div w:id="1059092637">
                  <w:marLeft w:val="0"/>
                  <w:marRight w:val="0"/>
                  <w:marTop w:val="0"/>
                  <w:marBottom w:val="0"/>
                  <w:divBdr>
                    <w:top w:val="none" w:sz="0" w:space="0" w:color="auto"/>
                    <w:left w:val="none" w:sz="0" w:space="0" w:color="auto"/>
                    <w:bottom w:val="none" w:sz="0" w:space="0" w:color="auto"/>
                    <w:right w:val="none" w:sz="0" w:space="0" w:color="auto"/>
                  </w:divBdr>
                  <w:divsChild>
                    <w:div w:id="1703555077">
                      <w:marLeft w:val="0"/>
                      <w:marRight w:val="0"/>
                      <w:marTop w:val="0"/>
                      <w:marBottom w:val="0"/>
                      <w:divBdr>
                        <w:top w:val="none" w:sz="0" w:space="0" w:color="auto"/>
                        <w:left w:val="none" w:sz="0" w:space="0" w:color="auto"/>
                        <w:bottom w:val="none" w:sz="0" w:space="0" w:color="auto"/>
                        <w:right w:val="none" w:sz="0" w:space="0" w:color="auto"/>
                      </w:divBdr>
                    </w:div>
                  </w:divsChild>
                </w:div>
                <w:div w:id="1074476990">
                  <w:marLeft w:val="0"/>
                  <w:marRight w:val="0"/>
                  <w:marTop w:val="0"/>
                  <w:marBottom w:val="0"/>
                  <w:divBdr>
                    <w:top w:val="none" w:sz="0" w:space="0" w:color="auto"/>
                    <w:left w:val="none" w:sz="0" w:space="0" w:color="auto"/>
                    <w:bottom w:val="none" w:sz="0" w:space="0" w:color="auto"/>
                    <w:right w:val="none" w:sz="0" w:space="0" w:color="auto"/>
                  </w:divBdr>
                  <w:divsChild>
                    <w:div w:id="1114789789">
                      <w:marLeft w:val="0"/>
                      <w:marRight w:val="0"/>
                      <w:marTop w:val="0"/>
                      <w:marBottom w:val="0"/>
                      <w:divBdr>
                        <w:top w:val="none" w:sz="0" w:space="0" w:color="auto"/>
                        <w:left w:val="none" w:sz="0" w:space="0" w:color="auto"/>
                        <w:bottom w:val="none" w:sz="0" w:space="0" w:color="auto"/>
                        <w:right w:val="none" w:sz="0" w:space="0" w:color="auto"/>
                      </w:divBdr>
                    </w:div>
                  </w:divsChild>
                </w:div>
                <w:div w:id="1078791454">
                  <w:marLeft w:val="0"/>
                  <w:marRight w:val="0"/>
                  <w:marTop w:val="0"/>
                  <w:marBottom w:val="0"/>
                  <w:divBdr>
                    <w:top w:val="none" w:sz="0" w:space="0" w:color="auto"/>
                    <w:left w:val="none" w:sz="0" w:space="0" w:color="auto"/>
                    <w:bottom w:val="none" w:sz="0" w:space="0" w:color="auto"/>
                    <w:right w:val="none" w:sz="0" w:space="0" w:color="auto"/>
                  </w:divBdr>
                  <w:divsChild>
                    <w:div w:id="593711038">
                      <w:marLeft w:val="0"/>
                      <w:marRight w:val="0"/>
                      <w:marTop w:val="0"/>
                      <w:marBottom w:val="0"/>
                      <w:divBdr>
                        <w:top w:val="none" w:sz="0" w:space="0" w:color="auto"/>
                        <w:left w:val="none" w:sz="0" w:space="0" w:color="auto"/>
                        <w:bottom w:val="none" w:sz="0" w:space="0" w:color="auto"/>
                        <w:right w:val="none" w:sz="0" w:space="0" w:color="auto"/>
                      </w:divBdr>
                    </w:div>
                  </w:divsChild>
                </w:div>
                <w:div w:id="1087387283">
                  <w:marLeft w:val="0"/>
                  <w:marRight w:val="0"/>
                  <w:marTop w:val="0"/>
                  <w:marBottom w:val="0"/>
                  <w:divBdr>
                    <w:top w:val="none" w:sz="0" w:space="0" w:color="auto"/>
                    <w:left w:val="none" w:sz="0" w:space="0" w:color="auto"/>
                    <w:bottom w:val="none" w:sz="0" w:space="0" w:color="auto"/>
                    <w:right w:val="none" w:sz="0" w:space="0" w:color="auto"/>
                  </w:divBdr>
                  <w:divsChild>
                    <w:div w:id="1209952815">
                      <w:marLeft w:val="0"/>
                      <w:marRight w:val="0"/>
                      <w:marTop w:val="0"/>
                      <w:marBottom w:val="0"/>
                      <w:divBdr>
                        <w:top w:val="none" w:sz="0" w:space="0" w:color="auto"/>
                        <w:left w:val="none" w:sz="0" w:space="0" w:color="auto"/>
                        <w:bottom w:val="none" w:sz="0" w:space="0" w:color="auto"/>
                        <w:right w:val="none" w:sz="0" w:space="0" w:color="auto"/>
                      </w:divBdr>
                    </w:div>
                  </w:divsChild>
                </w:div>
                <w:div w:id="1095058128">
                  <w:marLeft w:val="0"/>
                  <w:marRight w:val="0"/>
                  <w:marTop w:val="0"/>
                  <w:marBottom w:val="0"/>
                  <w:divBdr>
                    <w:top w:val="none" w:sz="0" w:space="0" w:color="auto"/>
                    <w:left w:val="none" w:sz="0" w:space="0" w:color="auto"/>
                    <w:bottom w:val="none" w:sz="0" w:space="0" w:color="auto"/>
                    <w:right w:val="none" w:sz="0" w:space="0" w:color="auto"/>
                  </w:divBdr>
                  <w:divsChild>
                    <w:div w:id="201093513">
                      <w:marLeft w:val="0"/>
                      <w:marRight w:val="0"/>
                      <w:marTop w:val="0"/>
                      <w:marBottom w:val="0"/>
                      <w:divBdr>
                        <w:top w:val="none" w:sz="0" w:space="0" w:color="auto"/>
                        <w:left w:val="none" w:sz="0" w:space="0" w:color="auto"/>
                        <w:bottom w:val="none" w:sz="0" w:space="0" w:color="auto"/>
                        <w:right w:val="none" w:sz="0" w:space="0" w:color="auto"/>
                      </w:divBdr>
                    </w:div>
                  </w:divsChild>
                </w:div>
                <w:div w:id="1195731529">
                  <w:marLeft w:val="0"/>
                  <w:marRight w:val="0"/>
                  <w:marTop w:val="0"/>
                  <w:marBottom w:val="0"/>
                  <w:divBdr>
                    <w:top w:val="none" w:sz="0" w:space="0" w:color="auto"/>
                    <w:left w:val="none" w:sz="0" w:space="0" w:color="auto"/>
                    <w:bottom w:val="none" w:sz="0" w:space="0" w:color="auto"/>
                    <w:right w:val="none" w:sz="0" w:space="0" w:color="auto"/>
                  </w:divBdr>
                  <w:divsChild>
                    <w:div w:id="331496894">
                      <w:marLeft w:val="0"/>
                      <w:marRight w:val="0"/>
                      <w:marTop w:val="0"/>
                      <w:marBottom w:val="0"/>
                      <w:divBdr>
                        <w:top w:val="none" w:sz="0" w:space="0" w:color="auto"/>
                        <w:left w:val="none" w:sz="0" w:space="0" w:color="auto"/>
                        <w:bottom w:val="none" w:sz="0" w:space="0" w:color="auto"/>
                        <w:right w:val="none" w:sz="0" w:space="0" w:color="auto"/>
                      </w:divBdr>
                    </w:div>
                  </w:divsChild>
                </w:div>
                <w:div w:id="1220509333">
                  <w:marLeft w:val="0"/>
                  <w:marRight w:val="0"/>
                  <w:marTop w:val="0"/>
                  <w:marBottom w:val="0"/>
                  <w:divBdr>
                    <w:top w:val="none" w:sz="0" w:space="0" w:color="auto"/>
                    <w:left w:val="none" w:sz="0" w:space="0" w:color="auto"/>
                    <w:bottom w:val="none" w:sz="0" w:space="0" w:color="auto"/>
                    <w:right w:val="none" w:sz="0" w:space="0" w:color="auto"/>
                  </w:divBdr>
                  <w:divsChild>
                    <w:div w:id="1749305981">
                      <w:marLeft w:val="0"/>
                      <w:marRight w:val="0"/>
                      <w:marTop w:val="0"/>
                      <w:marBottom w:val="0"/>
                      <w:divBdr>
                        <w:top w:val="none" w:sz="0" w:space="0" w:color="auto"/>
                        <w:left w:val="none" w:sz="0" w:space="0" w:color="auto"/>
                        <w:bottom w:val="none" w:sz="0" w:space="0" w:color="auto"/>
                        <w:right w:val="none" w:sz="0" w:space="0" w:color="auto"/>
                      </w:divBdr>
                    </w:div>
                  </w:divsChild>
                </w:div>
                <w:div w:id="1246112164">
                  <w:marLeft w:val="0"/>
                  <w:marRight w:val="0"/>
                  <w:marTop w:val="0"/>
                  <w:marBottom w:val="0"/>
                  <w:divBdr>
                    <w:top w:val="none" w:sz="0" w:space="0" w:color="auto"/>
                    <w:left w:val="none" w:sz="0" w:space="0" w:color="auto"/>
                    <w:bottom w:val="none" w:sz="0" w:space="0" w:color="auto"/>
                    <w:right w:val="none" w:sz="0" w:space="0" w:color="auto"/>
                  </w:divBdr>
                  <w:divsChild>
                    <w:div w:id="1103846775">
                      <w:marLeft w:val="0"/>
                      <w:marRight w:val="0"/>
                      <w:marTop w:val="0"/>
                      <w:marBottom w:val="0"/>
                      <w:divBdr>
                        <w:top w:val="none" w:sz="0" w:space="0" w:color="auto"/>
                        <w:left w:val="none" w:sz="0" w:space="0" w:color="auto"/>
                        <w:bottom w:val="none" w:sz="0" w:space="0" w:color="auto"/>
                        <w:right w:val="none" w:sz="0" w:space="0" w:color="auto"/>
                      </w:divBdr>
                    </w:div>
                  </w:divsChild>
                </w:div>
                <w:div w:id="1300955642">
                  <w:marLeft w:val="0"/>
                  <w:marRight w:val="0"/>
                  <w:marTop w:val="0"/>
                  <w:marBottom w:val="0"/>
                  <w:divBdr>
                    <w:top w:val="none" w:sz="0" w:space="0" w:color="auto"/>
                    <w:left w:val="none" w:sz="0" w:space="0" w:color="auto"/>
                    <w:bottom w:val="none" w:sz="0" w:space="0" w:color="auto"/>
                    <w:right w:val="none" w:sz="0" w:space="0" w:color="auto"/>
                  </w:divBdr>
                  <w:divsChild>
                    <w:div w:id="1791046882">
                      <w:marLeft w:val="0"/>
                      <w:marRight w:val="0"/>
                      <w:marTop w:val="0"/>
                      <w:marBottom w:val="0"/>
                      <w:divBdr>
                        <w:top w:val="none" w:sz="0" w:space="0" w:color="auto"/>
                        <w:left w:val="none" w:sz="0" w:space="0" w:color="auto"/>
                        <w:bottom w:val="none" w:sz="0" w:space="0" w:color="auto"/>
                        <w:right w:val="none" w:sz="0" w:space="0" w:color="auto"/>
                      </w:divBdr>
                    </w:div>
                  </w:divsChild>
                </w:div>
                <w:div w:id="1353722711">
                  <w:marLeft w:val="0"/>
                  <w:marRight w:val="0"/>
                  <w:marTop w:val="0"/>
                  <w:marBottom w:val="0"/>
                  <w:divBdr>
                    <w:top w:val="none" w:sz="0" w:space="0" w:color="auto"/>
                    <w:left w:val="none" w:sz="0" w:space="0" w:color="auto"/>
                    <w:bottom w:val="none" w:sz="0" w:space="0" w:color="auto"/>
                    <w:right w:val="none" w:sz="0" w:space="0" w:color="auto"/>
                  </w:divBdr>
                  <w:divsChild>
                    <w:div w:id="149518860">
                      <w:marLeft w:val="0"/>
                      <w:marRight w:val="0"/>
                      <w:marTop w:val="0"/>
                      <w:marBottom w:val="0"/>
                      <w:divBdr>
                        <w:top w:val="none" w:sz="0" w:space="0" w:color="auto"/>
                        <w:left w:val="none" w:sz="0" w:space="0" w:color="auto"/>
                        <w:bottom w:val="none" w:sz="0" w:space="0" w:color="auto"/>
                        <w:right w:val="none" w:sz="0" w:space="0" w:color="auto"/>
                      </w:divBdr>
                    </w:div>
                  </w:divsChild>
                </w:div>
                <w:div w:id="1363943247">
                  <w:marLeft w:val="0"/>
                  <w:marRight w:val="0"/>
                  <w:marTop w:val="0"/>
                  <w:marBottom w:val="0"/>
                  <w:divBdr>
                    <w:top w:val="none" w:sz="0" w:space="0" w:color="auto"/>
                    <w:left w:val="none" w:sz="0" w:space="0" w:color="auto"/>
                    <w:bottom w:val="none" w:sz="0" w:space="0" w:color="auto"/>
                    <w:right w:val="none" w:sz="0" w:space="0" w:color="auto"/>
                  </w:divBdr>
                  <w:divsChild>
                    <w:div w:id="2142069572">
                      <w:marLeft w:val="0"/>
                      <w:marRight w:val="0"/>
                      <w:marTop w:val="0"/>
                      <w:marBottom w:val="0"/>
                      <w:divBdr>
                        <w:top w:val="none" w:sz="0" w:space="0" w:color="auto"/>
                        <w:left w:val="none" w:sz="0" w:space="0" w:color="auto"/>
                        <w:bottom w:val="none" w:sz="0" w:space="0" w:color="auto"/>
                        <w:right w:val="none" w:sz="0" w:space="0" w:color="auto"/>
                      </w:divBdr>
                    </w:div>
                  </w:divsChild>
                </w:div>
                <w:div w:id="1396856771">
                  <w:marLeft w:val="0"/>
                  <w:marRight w:val="0"/>
                  <w:marTop w:val="0"/>
                  <w:marBottom w:val="0"/>
                  <w:divBdr>
                    <w:top w:val="none" w:sz="0" w:space="0" w:color="auto"/>
                    <w:left w:val="none" w:sz="0" w:space="0" w:color="auto"/>
                    <w:bottom w:val="none" w:sz="0" w:space="0" w:color="auto"/>
                    <w:right w:val="none" w:sz="0" w:space="0" w:color="auto"/>
                  </w:divBdr>
                  <w:divsChild>
                    <w:div w:id="1365717595">
                      <w:marLeft w:val="0"/>
                      <w:marRight w:val="0"/>
                      <w:marTop w:val="0"/>
                      <w:marBottom w:val="0"/>
                      <w:divBdr>
                        <w:top w:val="none" w:sz="0" w:space="0" w:color="auto"/>
                        <w:left w:val="none" w:sz="0" w:space="0" w:color="auto"/>
                        <w:bottom w:val="none" w:sz="0" w:space="0" w:color="auto"/>
                        <w:right w:val="none" w:sz="0" w:space="0" w:color="auto"/>
                      </w:divBdr>
                    </w:div>
                  </w:divsChild>
                </w:div>
                <w:div w:id="1408963878">
                  <w:marLeft w:val="0"/>
                  <w:marRight w:val="0"/>
                  <w:marTop w:val="0"/>
                  <w:marBottom w:val="0"/>
                  <w:divBdr>
                    <w:top w:val="none" w:sz="0" w:space="0" w:color="auto"/>
                    <w:left w:val="none" w:sz="0" w:space="0" w:color="auto"/>
                    <w:bottom w:val="none" w:sz="0" w:space="0" w:color="auto"/>
                    <w:right w:val="none" w:sz="0" w:space="0" w:color="auto"/>
                  </w:divBdr>
                  <w:divsChild>
                    <w:div w:id="1648392800">
                      <w:marLeft w:val="0"/>
                      <w:marRight w:val="0"/>
                      <w:marTop w:val="0"/>
                      <w:marBottom w:val="0"/>
                      <w:divBdr>
                        <w:top w:val="none" w:sz="0" w:space="0" w:color="auto"/>
                        <w:left w:val="none" w:sz="0" w:space="0" w:color="auto"/>
                        <w:bottom w:val="none" w:sz="0" w:space="0" w:color="auto"/>
                        <w:right w:val="none" w:sz="0" w:space="0" w:color="auto"/>
                      </w:divBdr>
                    </w:div>
                  </w:divsChild>
                </w:div>
                <w:div w:id="1410806377">
                  <w:marLeft w:val="0"/>
                  <w:marRight w:val="0"/>
                  <w:marTop w:val="0"/>
                  <w:marBottom w:val="0"/>
                  <w:divBdr>
                    <w:top w:val="none" w:sz="0" w:space="0" w:color="auto"/>
                    <w:left w:val="none" w:sz="0" w:space="0" w:color="auto"/>
                    <w:bottom w:val="none" w:sz="0" w:space="0" w:color="auto"/>
                    <w:right w:val="none" w:sz="0" w:space="0" w:color="auto"/>
                  </w:divBdr>
                  <w:divsChild>
                    <w:div w:id="1289362603">
                      <w:marLeft w:val="0"/>
                      <w:marRight w:val="0"/>
                      <w:marTop w:val="0"/>
                      <w:marBottom w:val="0"/>
                      <w:divBdr>
                        <w:top w:val="none" w:sz="0" w:space="0" w:color="auto"/>
                        <w:left w:val="none" w:sz="0" w:space="0" w:color="auto"/>
                        <w:bottom w:val="none" w:sz="0" w:space="0" w:color="auto"/>
                        <w:right w:val="none" w:sz="0" w:space="0" w:color="auto"/>
                      </w:divBdr>
                    </w:div>
                  </w:divsChild>
                </w:div>
                <w:div w:id="1525747269">
                  <w:marLeft w:val="0"/>
                  <w:marRight w:val="0"/>
                  <w:marTop w:val="0"/>
                  <w:marBottom w:val="0"/>
                  <w:divBdr>
                    <w:top w:val="none" w:sz="0" w:space="0" w:color="auto"/>
                    <w:left w:val="none" w:sz="0" w:space="0" w:color="auto"/>
                    <w:bottom w:val="none" w:sz="0" w:space="0" w:color="auto"/>
                    <w:right w:val="none" w:sz="0" w:space="0" w:color="auto"/>
                  </w:divBdr>
                  <w:divsChild>
                    <w:div w:id="611058751">
                      <w:marLeft w:val="0"/>
                      <w:marRight w:val="0"/>
                      <w:marTop w:val="0"/>
                      <w:marBottom w:val="0"/>
                      <w:divBdr>
                        <w:top w:val="none" w:sz="0" w:space="0" w:color="auto"/>
                        <w:left w:val="none" w:sz="0" w:space="0" w:color="auto"/>
                        <w:bottom w:val="none" w:sz="0" w:space="0" w:color="auto"/>
                        <w:right w:val="none" w:sz="0" w:space="0" w:color="auto"/>
                      </w:divBdr>
                    </w:div>
                  </w:divsChild>
                </w:div>
                <w:div w:id="1525826055">
                  <w:marLeft w:val="0"/>
                  <w:marRight w:val="0"/>
                  <w:marTop w:val="0"/>
                  <w:marBottom w:val="0"/>
                  <w:divBdr>
                    <w:top w:val="none" w:sz="0" w:space="0" w:color="auto"/>
                    <w:left w:val="none" w:sz="0" w:space="0" w:color="auto"/>
                    <w:bottom w:val="none" w:sz="0" w:space="0" w:color="auto"/>
                    <w:right w:val="none" w:sz="0" w:space="0" w:color="auto"/>
                  </w:divBdr>
                  <w:divsChild>
                    <w:div w:id="504369899">
                      <w:marLeft w:val="0"/>
                      <w:marRight w:val="0"/>
                      <w:marTop w:val="0"/>
                      <w:marBottom w:val="0"/>
                      <w:divBdr>
                        <w:top w:val="none" w:sz="0" w:space="0" w:color="auto"/>
                        <w:left w:val="none" w:sz="0" w:space="0" w:color="auto"/>
                        <w:bottom w:val="none" w:sz="0" w:space="0" w:color="auto"/>
                        <w:right w:val="none" w:sz="0" w:space="0" w:color="auto"/>
                      </w:divBdr>
                    </w:div>
                  </w:divsChild>
                </w:div>
                <w:div w:id="1547716235">
                  <w:marLeft w:val="0"/>
                  <w:marRight w:val="0"/>
                  <w:marTop w:val="0"/>
                  <w:marBottom w:val="0"/>
                  <w:divBdr>
                    <w:top w:val="none" w:sz="0" w:space="0" w:color="auto"/>
                    <w:left w:val="none" w:sz="0" w:space="0" w:color="auto"/>
                    <w:bottom w:val="none" w:sz="0" w:space="0" w:color="auto"/>
                    <w:right w:val="none" w:sz="0" w:space="0" w:color="auto"/>
                  </w:divBdr>
                  <w:divsChild>
                    <w:div w:id="457995872">
                      <w:marLeft w:val="0"/>
                      <w:marRight w:val="0"/>
                      <w:marTop w:val="0"/>
                      <w:marBottom w:val="0"/>
                      <w:divBdr>
                        <w:top w:val="none" w:sz="0" w:space="0" w:color="auto"/>
                        <w:left w:val="none" w:sz="0" w:space="0" w:color="auto"/>
                        <w:bottom w:val="none" w:sz="0" w:space="0" w:color="auto"/>
                        <w:right w:val="none" w:sz="0" w:space="0" w:color="auto"/>
                      </w:divBdr>
                    </w:div>
                  </w:divsChild>
                </w:div>
                <w:div w:id="1556811428">
                  <w:marLeft w:val="0"/>
                  <w:marRight w:val="0"/>
                  <w:marTop w:val="0"/>
                  <w:marBottom w:val="0"/>
                  <w:divBdr>
                    <w:top w:val="none" w:sz="0" w:space="0" w:color="auto"/>
                    <w:left w:val="none" w:sz="0" w:space="0" w:color="auto"/>
                    <w:bottom w:val="none" w:sz="0" w:space="0" w:color="auto"/>
                    <w:right w:val="none" w:sz="0" w:space="0" w:color="auto"/>
                  </w:divBdr>
                  <w:divsChild>
                    <w:div w:id="1384133474">
                      <w:marLeft w:val="0"/>
                      <w:marRight w:val="0"/>
                      <w:marTop w:val="0"/>
                      <w:marBottom w:val="0"/>
                      <w:divBdr>
                        <w:top w:val="none" w:sz="0" w:space="0" w:color="auto"/>
                        <w:left w:val="none" w:sz="0" w:space="0" w:color="auto"/>
                        <w:bottom w:val="none" w:sz="0" w:space="0" w:color="auto"/>
                        <w:right w:val="none" w:sz="0" w:space="0" w:color="auto"/>
                      </w:divBdr>
                    </w:div>
                  </w:divsChild>
                </w:div>
                <w:div w:id="1596403705">
                  <w:marLeft w:val="0"/>
                  <w:marRight w:val="0"/>
                  <w:marTop w:val="0"/>
                  <w:marBottom w:val="0"/>
                  <w:divBdr>
                    <w:top w:val="none" w:sz="0" w:space="0" w:color="auto"/>
                    <w:left w:val="none" w:sz="0" w:space="0" w:color="auto"/>
                    <w:bottom w:val="none" w:sz="0" w:space="0" w:color="auto"/>
                    <w:right w:val="none" w:sz="0" w:space="0" w:color="auto"/>
                  </w:divBdr>
                  <w:divsChild>
                    <w:div w:id="724842502">
                      <w:marLeft w:val="0"/>
                      <w:marRight w:val="0"/>
                      <w:marTop w:val="0"/>
                      <w:marBottom w:val="0"/>
                      <w:divBdr>
                        <w:top w:val="none" w:sz="0" w:space="0" w:color="auto"/>
                        <w:left w:val="none" w:sz="0" w:space="0" w:color="auto"/>
                        <w:bottom w:val="none" w:sz="0" w:space="0" w:color="auto"/>
                        <w:right w:val="none" w:sz="0" w:space="0" w:color="auto"/>
                      </w:divBdr>
                    </w:div>
                  </w:divsChild>
                </w:div>
                <w:div w:id="1633438610">
                  <w:marLeft w:val="0"/>
                  <w:marRight w:val="0"/>
                  <w:marTop w:val="0"/>
                  <w:marBottom w:val="0"/>
                  <w:divBdr>
                    <w:top w:val="none" w:sz="0" w:space="0" w:color="auto"/>
                    <w:left w:val="none" w:sz="0" w:space="0" w:color="auto"/>
                    <w:bottom w:val="none" w:sz="0" w:space="0" w:color="auto"/>
                    <w:right w:val="none" w:sz="0" w:space="0" w:color="auto"/>
                  </w:divBdr>
                  <w:divsChild>
                    <w:div w:id="1413047122">
                      <w:marLeft w:val="0"/>
                      <w:marRight w:val="0"/>
                      <w:marTop w:val="0"/>
                      <w:marBottom w:val="0"/>
                      <w:divBdr>
                        <w:top w:val="none" w:sz="0" w:space="0" w:color="auto"/>
                        <w:left w:val="none" w:sz="0" w:space="0" w:color="auto"/>
                        <w:bottom w:val="none" w:sz="0" w:space="0" w:color="auto"/>
                        <w:right w:val="none" w:sz="0" w:space="0" w:color="auto"/>
                      </w:divBdr>
                    </w:div>
                  </w:divsChild>
                </w:div>
                <w:div w:id="1755203466">
                  <w:marLeft w:val="0"/>
                  <w:marRight w:val="0"/>
                  <w:marTop w:val="0"/>
                  <w:marBottom w:val="0"/>
                  <w:divBdr>
                    <w:top w:val="none" w:sz="0" w:space="0" w:color="auto"/>
                    <w:left w:val="none" w:sz="0" w:space="0" w:color="auto"/>
                    <w:bottom w:val="none" w:sz="0" w:space="0" w:color="auto"/>
                    <w:right w:val="none" w:sz="0" w:space="0" w:color="auto"/>
                  </w:divBdr>
                  <w:divsChild>
                    <w:div w:id="1620795218">
                      <w:marLeft w:val="0"/>
                      <w:marRight w:val="0"/>
                      <w:marTop w:val="0"/>
                      <w:marBottom w:val="0"/>
                      <w:divBdr>
                        <w:top w:val="none" w:sz="0" w:space="0" w:color="auto"/>
                        <w:left w:val="none" w:sz="0" w:space="0" w:color="auto"/>
                        <w:bottom w:val="none" w:sz="0" w:space="0" w:color="auto"/>
                        <w:right w:val="none" w:sz="0" w:space="0" w:color="auto"/>
                      </w:divBdr>
                    </w:div>
                  </w:divsChild>
                </w:div>
                <w:div w:id="1759054165">
                  <w:marLeft w:val="0"/>
                  <w:marRight w:val="0"/>
                  <w:marTop w:val="0"/>
                  <w:marBottom w:val="0"/>
                  <w:divBdr>
                    <w:top w:val="none" w:sz="0" w:space="0" w:color="auto"/>
                    <w:left w:val="none" w:sz="0" w:space="0" w:color="auto"/>
                    <w:bottom w:val="none" w:sz="0" w:space="0" w:color="auto"/>
                    <w:right w:val="none" w:sz="0" w:space="0" w:color="auto"/>
                  </w:divBdr>
                  <w:divsChild>
                    <w:div w:id="1014258567">
                      <w:marLeft w:val="0"/>
                      <w:marRight w:val="0"/>
                      <w:marTop w:val="0"/>
                      <w:marBottom w:val="0"/>
                      <w:divBdr>
                        <w:top w:val="none" w:sz="0" w:space="0" w:color="auto"/>
                        <w:left w:val="none" w:sz="0" w:space="0" w:color="auto"/>
                        <w:bottom w:val="none" w:sz="0" w:space="0" w:color="auto"/>
                        <w:right w:val="none" w:sz="0" w:space="0" w:color="auto"/>
                      </w:divBdr>
                    </w:div>
                  </w:divsChild>
                </w:div>
                <w:div w:id="1899893974">
                  <w:marLeft w:val="0"/>
                  <w:marRight w:val="0"/>
                  <w:marTop w:val="0"/>
                  <w:marBottom w:val="0"/>
                  <w:divBdr>
                    <w:top w:val="none" w:sz="0" w:space="0" w:color="auto"/>
                    <w:left w:val="none" w:sz="0" w:space="0" w:color="auto"/>
                    <w:bottom w:val="none" w:sz="0" w:space="0" w:color="auto"/>
                    <w:right w:val="none" w:sz="0" w:space="0" w:color="auto"/>
                  </w:divBdr>
                  <w:divsChild>
                    <w:div w:id="380712873">
                      <w:marLeft w:val="0"/>
                      <w:marRight w:val="0"/>
                      <w:marTop w:val="0"/>
                      <w:marBottom w:val="0"/>
                      <w:divBdr>
                        <w:top w:val="none" w:sz="0" w:space="0" w:color="auto"/>
                        <w:left w:val="none" w:sz="0" w:space="0" w:color="auto"/>
                        <w:bottom w:val="none" w:sz="0" w:space="0" w:color="auto"/>
                        <w:right w:val="none" w:sz="0" w:space="0" w:color="auto"/>
                      </w:divBdr>
                    </w:div>
                  </w:divsChild>
                </w:div>
                <w:div w:id="2056616675">
                  <w:marLeft w:val="0"/>
                  <w:marRight w:val="0"/>
                  <w:marTop w:val="0"/>
                  <w:marBottom w:val="0"/>
                  <w:divBdr>
                    <w:top w:val="none" w:sz="0" w:space="0" w:color="auto"/>
                    <w:left w:val="none" w:sz="0" w:space="0" w:color="auto"/>
                    <w:bottom w:val="none" w:sz="0" w:space="0" w:color="auto"/>
                    <w:right w:val="none" w:sz="0" w:space="0" w:color="auto"/>
                  </w:divBdr>
                  <w:divsChild>
                    <w:div w:id="1267729688">
                      <w:marLeft w:val="0"/>
                      <w:marRight w:val="0"/>
                      <w:marTop w:val="0"/>
                      <w:marBottom w:val="0"/>
                      <w:divBdr>
                        <w:top w:val="none" w:sz="0" w:space="0" w:color="auto"/>
                        <w:left w:val="none" w:sz="0" w:space="0" w:color="auto"/>
                        <w:bottom w:val="none" w:sz="0" w:space="0" w:color="auto"/>
                        <w:right w:val="none" w:sz="0" w:space="0" w:color="auto"/>
                      </w:divBdr>
                    </w:div>
                  </w:divsChild>
                </w:div>
                <w:div w:id="2059813499">
                  <w:marLeft w:val="0"/>
                  <w:marRight w:val="0"/>
                  <w:marTop w:val="0"/>
                  <w:marBottom w:val="0"/>
                  <w:divBdr>
                    <w:top w:val="none" w:sz="0" w:space="0" w:color="auto"/>
                    <w:left w:val="none" w:sz="0" w:space="0" w:color="auto"/>
                    <w:bottom w:val="none" w:sz="0" w:space="0" w:color="auto"/>
                    <w:right w:val="none" w:sz="0" w:space="0" w:color="auto"/>
                  </w:divBdr>
                  <w:divsChild>
                    <w:div w:id="1618222762">
                      <w:marLeft w:val="0"/>
                      <w:marRight w:val="0"/>
                      <w:marTop w:val="0"/>
                      <w:marBottom w:val="0"/>
                      <w:divBdr>
                        <w:top w:val="none" w:sz="0" w:space="0" w:color="auto"/>
                        <w:left w:val="none" w:sz="0" w:space="0" w:color="auto"/>
                        <w:bottom w:val="none" w:sz="0" w:space="0" w:color="auto"/>
                        <w:right w:val="none" w:sz="0" w:space="0" w:color="auto"/>
                      </w:divBdr>
                    </w:div>
                  </w:divsChild>
                </w:div>
                <w:div w:id="2093509000">
                  <w:marLeft w:val="0"/>
                  <w:marRight w:val="0"/>
                  <w:marTop w:val="0"/>
                  <w:marBottom w:val="0"/>
                  <w:divBdr>
                    <w:top w:val="none" w:sz="0" w:space="0" w:color="auto"/>
                    <w:left w:val="none" w:sz="0" w:space="0" w:color="auto"/>
                    <w:bottom w:val="none" w:sz="0" w:space="0" w:color="auto"/>
                    <w:right w:val="none" w:sz="0" w:space="0" w:color="auto"/>
                  </w:divBdr>
                  <w:divsChild>
                    <w:div w:id="1361929350">
                      <w:marLeft w:val="0"/>
                      <w:marRight w:val="0"/>
                      <w:marTop w:val="0"/>
                      <w:marBottom w:val="0"/>
                      <w:divBdr>
                        <w:top w:val="none" w:sz="0" w:space="0" w:color="auto"/>
                        <w:left w:val="none" w:sz="0" w:space="0" w:color="auto"/>
                        <w:bottom w:val="none" w:sz="0" w:space="0" w:color="auto"/>
                        <w:right w:val="none" w:sz="0" w:space="0" w:color="auto"/>
                      </w:divBdr>
                    </w:div>
                  </w:divsChild>
                </w:div>
                <w:div w:id="2103841331">
                  <w:marLeft w:val="0"/>
                  <w:marRight w:val="0"/>
                  <w:marTop w:val="0"/>
                  <w:marBottom w:val="0"/>
                  <w:divBdr>
                    <w:top w:val="none" w:sz="0" w:space="0" w:color="auto"/>
                    <w:left w:val="none" w:sz="0" w:space="0" w:color="auto"/>
                    <w:bottom w:val="none" w:sz="0" w:space="0" w:color="auto"/>
                    <w:right w:val="none" w:sz="0" w:space="0" w:color="auto"/>
                  </w:divBdr>
                  <w:divsChild>
                    <w:div w:id="634333300">
                      <w:marLeft w:val="0"/>
                      <w:marRight w:val="0"/>
                      <w:marTop w:val="0"/>
                      <w:marBottom w:val="0"/>
                      <w:divBdr>
                        <w:top w:val="none" w:sz="0" w:space="0" w:color="auto"/>
                        <w:left w:val="none" w:sz="0" w:space="0" w:color="auto"/>
                        <w:bottom w:val="none" w:sz="0" w:space="0" w:color="auto"/>
                        <w:right w:val="none" w:sz="0" w:space="0" w:color="auto"/>
                      </w:divBdr>
                    </w:div>
                  </w:divsChild>
                </w:div>
                <w:div w:id="2138983695">
                  <w:marLeft w:val="0"/>
                  <w:marRight w:val="0"/>
                  <w:marTop w:val="0"/>
                  <w:marBottom w:val="0"/>
                  <w:divBdr>
                    <w:top w:val="none" w:sz="0" w:space="0" w:color="auto"/>
                    <w:left w:val="none" w:sz="0" w:space="0" w:color="auto"/>
                    <w:bottom w:val="none" w:sz="0" w:space="0" w:color="auto"/>
                    <w:right w:val="none" w:sz="0" w:space="0" w:color="auto"/>
                  </w:divBdr>
                  <w:divsChild>
                    <w:div w:id="19284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154827">
          <w:marLeft w:val="0"/>
          <w:marRight w:val="0"/>
          <w:marTop w:val="0"/>
          <w:marBottom w:val="0"/>
          <w:divBdr>
            <w:top w:val="none" w:sz="0" w:space="0" w:color="auto"/>
            <w:left w:val="none" w:sz="0" w:space="0" w:color="auto"/>
            <w:bottom w:val="none" w:sz="0" w:space="0" w:color="auto"/>
            <w:right w:val="none" w:sz="0" w:space="0" w:color="auto"/>
          </w:divBdr>
          <w:divsChild>
            <w:div w:id="1244143270">
              <w:marLeft w:val="-75"/>
              <w:marRight w:val="0"/>
              <w:marTop w:val="30"/>
              <w:marBottom w:val="30"/>
              <w:divBdr>
                <w:top w:val="none" w:sz="0" w:space="0" w:color="auto"/>
                <w:left w:val="none" w:sz="0" w:space="0" w:color="auto"/>
                <w:bottom w:val="none" w:sz="0" w:space="0" w:color="auto"/>
                <w:right w:val="none" w:sz="0" w:space="0" w:color="auto"/>
              </w:divBdr>
              <w:divsChild>
                <w:div w:id="7754735">
                  <w:marLeft w:val="0"/>
                  <w:marRight w:val="0"/>
                  <w:marTop w:val="0"/>
                  <w:marBottom w:val="0"/>
                  <w:divBdr>
                    <w:top w:val="none" w:sz="0" w:space="0" w:color="auto"/>
                    <w:left w:val="none" w:sz="0" w:space="0" w:color="auto"/>
                    <w:bottom w:val="none" w:sz="0" w:space="0" w:color="auto"/>
                    <w:right w:val="none" w:sz="0" w:space="0" w:color="auto"/>
                  </w:divBdr>
                  <w:divsChild>
                    <w:div w:id="161897388">
                      <w:marLeft w:val="0"/>
                      <w:marRight w:val="0"/>
                      <w:marTop w:val="0"/>
                      <w:marBottom w:val="0"/>
                      <w:divBdr>
                        <w:top w:val="none" w:sz="0" w:space="0" w:color="auto"/>
                        <w:left w:val="none" w:sz="0" w:space="0" w:color="auto"/>
                        <w:bottom w:val="none" w:sz="0" w:space="0" w:color="auto"/>
                        <w:right w:val="none" w:sz="0" w:space="0" w:color="auto"/>
                      </w:divBdr>
                    </w:div>
                  </w:divsChild>
                </w:div>
                <w:div w:id="113445298">
                  <w:marLeft w:val="0"/>
                  <w:marRight w:val="0"/>
                  <w:marTop w:val="0"/>
                  <w:marBottom w:val="0"/>
                  <w:divBdr>
                    <w:top w:val="none" w:sz="0" w:space="0" w:color="auto"/>
                    <w:left w:val="none" w:sz="0" w:space="0" w:color="auto"/>
                    <w:bottom w:val="none" w:sz="0" w:space="0" w:color="auto"/>
                    <w:right w:val="none" w:sz="0" w:space="0" w:color="auto"/>
                  </w:divBdr>
                  <w:divsChild>
                    <w:div w:id="1603877495">
                      <w:marLeft w:val="0"/>
                      <w:marRight w:val="0"/>
                      <w:marTop w:val="0"/>
                      <w:marBottom w:val="0"/>
                      <w:divBdr>
                        <w:top w:val="none" w:sz="0" w:space="0" w:color="auto"/>
                        <w:left w:val="none" w:sz="0" w:space="0" w:color="auto"/>
                        <w:bottom w:val="none" w:sz="0" w:space="0" w:color="auto"/>
                        <w:right w:val="none" w:sz="0" w:space="0" w:color="auto"/>
                      </w:divBdr>
                    </w:div>
                  </w:divsChild>
                </w:div>
                <w:div w:id="218563488">
                  <w:marLeft w:val="0"/>
                  <w:marRight w:val="0"/>
                  <w:marTop w:val="0"/>
                  <w:marBottom w:val="0"/>
                  <w:divBdr>
                    <w:top w:val="none" w:sz="0" w:space="0" w:color="auto"/>
                    <w:left w:val="none" w:sz="0" w:space="0" w:color="auto"/>
                    <w:bottom w:val="none" w:sz="0" w:space="0" w:color="auto"/>
                    <w:right w:val="none" w:sz="0" w:space="0" w:color="auto"/>
                  </w:divBdr>
                  <w:divsChild>
                    <w:div w:id="1238318948">
                      <w:marLeft w:val="0"/>
                      <w:marRight w:val="0"/>
                      <w:marTop w:val="0"/>
                      <w:marBottom w:val="0"/>
                      <w:divBdr>
                        <w:top w:val="none" w:sz="0" w:space="0" w:color="auto"/>
                        <w:left w:val="none" w:sz="0" w:space="0" w:color="auto"/>
                        <w:bottom w:val="none" w:sz="0" w:space="0" w:color="auto"/>
                        <w:right w:val="none" w:sz="0" w:space="0" w:color="auto"/>
                      </w:divBdr>
                    </w:div>
                  </w:divsChild>
                </w:div>
                <w:div w:id="326132757">
                  <w:marLeft w:val="0"/>
                  <w:marRight w:val="0"/>
                  <w:marTop w:val="0"/>
                  <w:marBottom w:val="0"/>
                  <w:divBdr>
                    <w:top w:val="none" w:sz="0" w:space="0" w:color="auto"/>
                    <w:left w:val="none" w:sz="0" w:space="0" w:color="auto"/>
                    <w:bottom w:val="none" w:sz="0" w:space="0" w:color="auto"/>
                    <w:right w:val="none" w:sz="0" w:space="0" w:color="auto"/>
                  </w:divBdr>
                  <w:divsChild>
                    <w:div w:id="1258828597">
                      <w:marLeft w:val="0"/>
                      <w:marRight w:val="0"/>
                      <w:marTop w:val="0"/>
                      <w:marBottom w:val="0"/>
                      <w:divBdr>
                        <w:top w:val="none" w:sz="0" w:space="0" w:color="auto"/>
                        <w:left w:val="none" w:sz="0" w:space="0" w:color="auto"/>
                        <w:bottom w:val="none" w:sz="0" w:space="0" w:color="auto"/>
                        <w:right w:val="none" w:sz="0" w:space="0" w:color="auto"/>
                      </w:divBdr>
                    </w:div>
                  </w:divsChild>
                </w:div>
                <w:div w:id="343288183">
                  <w:marLeft w:val="0"/>
                  <w:marRight w:val="0"/>
                  <w:marTop w:val="0"/>
                  <w:marBottom w:val="0"/>
                  <w:divBdr>
                    <w:top w:val="none" w:sz="0" w:space="0" w:color="auto"/>
                    <w:left w:val="none" w:sz="0" w:space="0" w:color="auto"/>
                    <w:bottom w:val="none" w:sz="0" w:space="0" w:color="auto"/>
                    <w:right w:val="none" w:sz="0" w:space="0" w:color="auto"/>
                  </w:divBdr>
                  <w:divsChild>
                    <w:div w:id="65108194">
                      <w:marLeft w:val="0"/>
                      <w:marRight w:val="0"/>
                      <w:marTop w:val="0"/>
                      <w:marBottom w:val="0"/>
                      <w:divBdr>
                        <w:top w:val="none" w:sz="0" w:space="0" w:color="auto"/>
                        <w:left w:val="none" w:sz="0" w:space="0" w:color="auto"/>
                        <w:bottom w:val="none" w:sz="0" w:space="0" w:color="auto"/>
                        <w:right w:val="none" w:sz="0" w:space="0" w:color="auto"/>
                      </w:divBdr>
                    </w:div>
                  </w:divsChild>
                </w:div>
                <w:div w:id="479462399">
                  <w:marLeft w:val="0"/>
                  <w:marRight w:val="0"/>
                  <w:marTop w:val="0"/>
                  <w:marBottom w:val="0"/>
                  <w:divBdr>
                    <w:top w:val="none" w:sz="0" w:space="0" w:color="auto"/>
                    <w:left w:val="none" w:sz="0" w:space="0" w:color="auto"/>
                    <w:bottom w:val="none" w:sz="0" w:space="0" w:color="auto"/>
                    <w:right w:val="none" w:sz="0" w:space="0" w:color="auto"/>
                  </w:divBdr>
                  <w:divsChild>
                    <w:div w:id="265039879">
                      <w:marLeft w:val="0"/>
                      <w:marRight w:val="0"/>
                      <w:marTop w:val="0"/>
                      <w:marBottom w:val="0"/>
                      <w:divBdr>
                        <w:top w:val="none" w:sz="0" w:space="0" w:color="auto"/>
                        <w:left w:val="none" w:sz="0" w:space="0" w:color="auto"/>
                        <w:bottom w:val="none" w:sz="0" w:space="0" w:color="auto"/>
                        <w:right w:val="none" w:sz="0" w:space="0" w:color="auto"/>
                      </w:divBdr>
                    </w:div>
                  </w:divsChild>
                </w:div>
                <w:div w:id="655231718">
                  <w:marLeft w:val="0"/>
                  <w:marRight w:val="0"/>
                  <w:marTop w:val="0"/>
                  <w:marBottom w:val="0"/>
                  <w:divBdr>
                    <w:top w:val="none" w:sz="0" w:space="0" w:color="auto"/>
                    <w:left w:val="none" w:sz="0" w:space="0" w:color="auto"/>
                    <w:bottom w:val="none" w:sz="0" w:space="0" w:color="auto"/>
                    <w:right w:val="none" w:sz="0" w:space="0" w:color="auto"/>
                  </w:divBdr>
                  <w:divsChild>
                    <w:div w:id="2146847834">
                      <w:marLeft w:val="0"/>
                      <w:marRight w:val="0"/>
                      <w:marTop w:val="0"/>
                      <w:marBottom w:val="0"/>
                      <w:divBdr>
                        <w:top w:val="none" w:sz="0" w:space="0" w:color="auto"/>
                        <w:left w:val="none" w:sz="0" w:space="0" w:color="auto"/>
                        <w:bottom w:val="none" w:sz="0" w:space="0" w:color="auto"/>
                        <w:right w:val="none" w:sz="0" w:space="0" w:color="auto"/>
                      </w:divBdr>
                    </w:div>
                  </w:divsChild>
                </w:div>
                <w:div w:id="655572772">
                  <w:marLeft w:val="0"/>
                  <w:marRight w:val="0"/>
                  <w:marTop w:val="0"/>
                  <w:marBottom w:val="0"/>
                  <w:divBdr>
                    <w:top w:val="none" w:sz="0" w:space="0" w:color="auto"/>
                    <w:left w:val="none" w:sz="0" w:space="0" w:color="auto"/>
                    <w:bottom w:val="none" w:sz="0" w:space="0" w:color="auto"/>
                    <w:right w:val="none" w:sz="0" w:space="0" w:color="auto"/>
                  </w:divBdr>
                  <w:divsChild>
                    <w:div w:id="1231774835">
                      <w:marLeft w:val="0"/>
                      <w:marRight w:val="0"/>
                      <w:marTop w:val="0"/>
                      <w:marBottom w:val="0"/>
                      <w:divBdr>
                        <w:top w:val="none" w:sz="0" w:space="0" w:color="auto"/>
                        <w:left w:val="none" w:sz="0" w:space="0" w:color="auto"/>
                        <w:bottom w:val="none" w:sz="0" w:space="0" w:color="auto"/>
                        <w:right w:val="none" w:sz="0" w:space="0" w:color="auto"/>
                      </w:divBdr>
                    </w:div>
                  </w:divsChild>
                </w:div>
                <w:div w:id="722365142">
                  <w:marLeft w:val="0"/>
                  <w:marRight w:val="0"/>
                  <w:marTop w:val="0"/>
                  <w:marBottom w:val="0"/>
                  <w:divBdr>
                    <w:top w:val="none" w:sz="0" w:space="0" w:color="auto"/>
                    <w:left w:val="none" w:sz="0" w:space="0" w:color="auto"/>
                    <w:bottom w:val="none" w:sz="0" w:space="0" w:color="auto"/>
                    <w:right w:val="none" w:sz="0" w:space="0" w:color="auto"/>
                  </w:divBdr>
                  <w:divsChild>
                    <w:div w:id="415981853">
                      <w:marLeft w:val="0"/>
                      <w:marRight w:val="0"/>
                      <w:marTop w:val="0"/>
                      <w:marBottom w:val="0"/>
                      <w:divBdr>
                        <w:top w:val="none" w:sz="0" w:space="0" w:color="auto"/>
                        <w:left w:val="none" w:sz="0" w:space="0" w:color="auto"/>
                        <w:bottom w:val="none" w:sz="0" w:space="0" w:color="auto"/>
                        <w:right w:val="none" w:sz="0" w:space="0" w:color="auto"/>
                      </w:divBdr>
                    </w:div>
                  </w:divsChild>
                </w:div>
                <w:div w:id="1164934507">
                  <w:marLeft w:val="0"/>
                  <w:marRight w:val="0"/>
                  <w:marTop w:val="0"/>
                  <w:marBottom w:val="0"/>
                  <w:divBdr>
                    <w:top w:val="none" w:sz="0" w:space="0" w:color="auto"/>
                    <w:left w:val="none" w:sz="0" w:space="0" w:color="auto"/>
                    <w:bottom w:val="none" w:sz="0" w:space="0" w:color="auto"/>
                    <w:right w:val="none" w:sz="0" w:space="0" w:color="auto"/>
                  </w:divBdr>
                  <w:divsChild>
                    <w:div w:id="537202761">
                      <w:marLeft w:val="0"/>
                      <w:marRight w:val="0"/>
                      <w:marTop w:val="0"/>
                      <w:marBottom w:val="0"/>
                      <w:divBdr>
                        <w:top w:val="none" w:sz="0" w:space="0" w:color="auto"/>
                        <w:left w:val="none" w:sz="0" w:space="0" w:color="auto"/>
                        <w:bottom w:val="none" w:sz="0" w:space="0" w:color="auto"/>
                        <w:right w:val="none" w:sz="0" w:space="0" w:color="auto"/>
                      </w:divBdr>
                    </w:div>
                  </w:divsChild>
                </w:div>
                <w:div w:id="1318412718">
                  <w:marLeft w:val="0"/>
                  <w:marRight w:val="0"/>
                  <w:marTop w:val="0"/>
                  <w:marBottom w:val="0"/>
                  <w:divBdr>
                    <w:top w:val="none" w:sz="0" w:space="0" w:color="auto"/>
                    <w:left w:val="none" w:sz="0" w:space="0" w:color="auto"/>
                    <w:bottom w:val="none" w:sz="0" w:space="0" w:color="auto"/>
                    <w:right w:val="none" w:sz="0" w:space="0" w:color="auto"/>
                  </w:divBdr>
                  <w:divsChild>
                    <w:div w:id="237372585">
                      <w:marLeft w:val="0"/>
                      <w:marRight w:val="0"/>
                      <w:marTop w:val="0"/>
                      <w:marBottom w:val="0"/>
                      <w:divBdr>
                        <w:top w:val="none" w:sz="0" w:space="0" w:color="auto"/>
                        <w:left w:val="none" w:sz="0" w:space="0" w:color="auto"/>
                        <w:bottom w:val="none" w:sz="0" w:space="0" w:color="auto"/>
                        <w:right w:val="none" w:sz="0" w:space="0" w:color="auto"/>
                      </w:divBdr>
                    </w:div>
                  </w:divsChild>
                </w:div>
                <w:div w:id="1338650674">
                  <w:marLeft w:val="0"/>
                  <w:marRight w:val="0"/>
                  <w:marTop w:val="0"/>
                  <w:marBottom w:val="0"/>
                  <w:divBdr>
                    <w:top w:val="none" w:sz="0" w:space="0" w:color="auto"/>
                    <w:left w:val="none" w:sz="0" w:space="0" w:color="auto"/>
                    <w:bottom w:val="none" w:sz="0" w:space="0" w:color="auto"/>
                    <w:right w:val="none" w:sz="0" w:space="0" w:color="auto"/>
                  </w:divBdr>
                  <w:divsChild>
                    <w:div w:id="1644508803">
                      <w:marLeft w:val="0"/>
                      <w:marRight w:val="0"/>
                      <w:marTop w:val="0"/>
                      <w:marBottom w:val="0"/>
                      <w:divBdr>
                        <w:top w:val="none" w:sz="0" w:space="0" w:color="auto"/>
                        <w:left w:val="none" w:sz="0" w:space="0" w:color="auto"/>
                        <w:bottom w:val="none" w:sz="0" w:space="0" w:color="auto"/>
                        <w:right w:val="none" w:sz="0" w:space="0" w:color="auto"/>
                      </w:divBdr>
                    </w:div>
                  </w:divsChild>
                </w:div>
                <w:div w:id="1366054671">
                  <w:marLeft w:val="0"/>
                  <w:marRight w:val="0"/>
                  <w:marTop w:val="0"/>
                  <w:marBottom w:val="0"/>
                  <w:divBdr>
                    <w:top w:val="none" w:sz="0" w:space="0" w:color="auto"/>
                    <w:left w:val="none" w:sz="0" w:space="0" w:color="auto"/>
                    <w:bottom w:val="none" w:sz="0" w:space="0" w:color="auto"/>
                    <w:right w:val="none" w:sz="0" w:space="0" w:color="auto"/>
                  </w:divBdr>
                  <w:divsChild>
                    <w:div w:id="1963880391">
                      <w:marLeft w:val="0"/>
                      <w:marRight w:val="0"/>
                      <w:marTop w:val="0"/>
                      <w:marBottom w:val="0"/>
                      <w:divBdr>
                        <w:top w:val="none" w:sz="0" w:space="0" w:color="auto"/>
                        <w:left w:val="none" w:sz="0" w:space="0" w:color="auto"/>
                        <w:bottom w:val="none" w:sz="0" w:space="0" w:color="auto"/>
                        <w:right w:val="none" w:sz="0" w:space="0" w:color="auto"/>
                      </w:divBdr>
                    </w:div>
                  </w:divsChild>
                </w:div>
                <w:div w:id="1486781319">
                  <w:marLeft w:val="0"/>
                  <w:marRight w:val="0"/>
                  <w:marTop w:val="0"/>
                  <w:marBottom w:val="0"/>
                  <w:divBdr>
                    <w:top w:val="none" w:sz="0" w:space="0" w:color="auto"/>
                    <w:left w:val="none" w:sz="0" w:space="0" w:color="auto"/>
                    <w:bottom w:val="none" w:sz="0" w:space="0" w:color="auto"/>
                    <w:right w:val="none" w:sz="0" w:space="0" w:color="auto"/>
                  </w:divBdr>
                  <w:divsChild>
                    <w:div w:id="613244743">
                      <w:marLeft w:val="0"/>
                      <w:marRight w:val="0"/>
                      <w:marTop w:val="0"/>
                      <w:marBottom w:val="0"/>
                      <w:divBdr>
                        <w:top w:val="none" w:sz="0" w:space="0" w:color="auto"/>
                        <w:left w:val="none" w:sz="0" w:space="0" w:color="auto"/>
                        <w:bottom w:val="none" w:sz="0" w:space="0" w:color="auto"/>
                        <w:right w:val="none" w:sz="0" w:space="0" w:color="auto"/>
                      </w:divBdr>
                    </w:div>
                  </w:divsChild>
                </w:div>
                <w:div w:id="1520729533">
                  <w:marLeft w:val="0"/>
                  <w:marRight w:val="0"/>
                  <w:marTop w:val="0"/>
                  <w:marBottom w:val="0"/>
                  <w:divBdr>
                    <w:top w:val="none" w:sz="0" w:space="0" w:color="auto"/>
                    <w:left w:val="none" w:sz="0" w:space="0" w:color="auto"/>
                    <w:bottom w:val="none" w:sz="0" w:space="0" w:color="auto"/>
                    <w:right w:val="none" w:sz="0" w:space="0" w:color="auto"/>
                  </w:divBdr>
                  <w:divsChild>
                    <w:div w:id="1828086943">
                      <w:marLeft w:val="0"/>
                      <w:marRight w:val="0"/>
                      <w:marTop w:val="0"/>
                      <w:marBottom w:val="0"/>
                      <w:divBdr>
                        <w:top w:val="none" w:sz="0" w:space="0" w:color="auto"/>
                        <w:left w:val="none" w:sz="0" w:space="0" w:color="auto"/>
                        <w:bottom w:val="none" w:sz="0" w:space="0" w:color="auto"/>
                        <w:right w:val="none" w:sz="0" w:space="0" w:color="auto"/>
                      </w:divBdr>
                    </w:div>
                  </w:divsChild>
                </w:div>
                <w:div w:id="1572033487">
                  <w:marLeft w:val="0"/>
                  <w:marRight w:val="0"/>
                  <w:marTop w:val="0"/>
                  <w:marBottom w:val="0"/>
                  <w:divBdr>
                    <w:top w:val="none" w:sz="0" w:space="0" w:color="auto"/>
                    <w:left w:val="none" w:sz="0" w:space="0" w:color="auto"/>
                    <w:bottom w:val="none" w:sz="0" w:space="0" w:color="auto"/>
                    <w:right w:val="none" w:sz="0" w:space="0" w:color="auto"/>
                  </w:divBdr>
                  <w:divsChild>
                    <w:div w:id="1601451948">
                      <w:marLeft w:val="0"/>
                      <w:marRight w:val="0"/>
                      <w:marTop w:val="0"/>
                      <w:marBottom w:val="0"/>
                      <w:divBdr>
                        <w:top w:val="none" w:sz="0" w:space="0" w:color="auto"/>
                        <w:left w:val="none" w:sz="0" w:space="0" w:color="auto"/>
                        <w:bottom w:val="none" w:sz="0" w:space="0" w:color="auto"/>
                        <w:right w:val="none" w:sz="0" w:space="0" w:color="auto"/>
                      </w:divBdr>
                    </w:div>
                  </w:divsChild>
                </w:div>
                <w:div w:id="1579821228">
                  <w:marLeft w:val="0"/>
                  <w:marRight w:val="0"/>
                  <w:marTop w:val="0"/>
                  <w:marBottom w:val="0"/>
                  <w:divBdr>
                    <w:top w:val="none" w:sz="0" w:space="0" w:color="auto"/>
                    <w:left w:val="none" w:sz="0" w:space="0" w:color="auto"/>
                    <w:bottom w:val="none" w:sz="0" w:space="0" w:color="auto"/>
                    <w:right w:val="none" w:sz="0" w:space="0" w:color="auto"/>
                  </w:divBdr>
                  <w:divsChild>
                    <w:div w:id="594435798">
                      <w:marLeft w:val="0"/>
                      <w:marRight w:val="0"/>
                      <w:marTop w:val="0"/>
                      <w:marBottom w:val="0"/>
                      <w:divBdr>
                        <w:top w:val="none" w:sz="0" w:space="0" w:color="auto"/>
                        <w:left w:val="none" w:sz="0" w:space="0" w:color="auto"/>
                        <w:bottom w:val="none" w:sz="0" w:space="0" w:color="auto"/>
                        <w:right w:val="none" w:sz="0" w:space="0" w:color="auto"/>
                      </w:divBdr>
                    </w:div>
                  </w:divsChild>
                </w:div>
                <w:div w:id="1581865598">
                  <w:marLeft w:val="0"/>
                  <w:marRight w:val="0"/>
                  <w:marTop w:val="0"/>
                  <w:marBottom w:val="0"/>
                  <w:divBdr>
                    <w:top w:val="none" w:sz="0" w:space="0" w:color="auto"/>
                    <w:left w:val="none" w:sz="0" w:space="0" w:color="auto"/>
                    <w:bottom w:val="none" w:sz="0" w:space="0" w:color="auto"/>
                    <w:right w:val="none" w:sz="0" w:space="0" w:color="auto"/>
                  </w:divBdr>
                  <w:divsChild>
                    <w:div w:id="498234595">
                      <w:marLeft w:val="0"/>
                      <w:marRight w:val="0"/>
                      <w:marTop w:val="0"/>
                      <w:marBottom w:val="0"/>
                      <w:divBdr>
                        <w:top w:val="none" w:sz="0" w:space="0" w:color="auto"/>
                        <w:left w:val="none" w:sz="0" w:space="0" w:color="auto"/>
                        <w:bottom w:val="none" w:sz="0" w:space="0" w:color="auto"/>
                        <w:right w:val="none" w:sz="0" w:space="0" w:color="auto"/>
                      </w:divBdr>
                    </w:div>
                  </w:divsChild>
                </w:div>
                <w:div w:id="1673992962">
                  <w:marLeft w:val="0"/>
                  <w:marRight w:val="0"/>
                  <w:marTop w:val="0"/>
                  <w:marBottom w:val="0"/>
                  <w:divBdr>
                    <w:top w:val="none" w:sz="0" w:space="0" w:color="auto"/>
                    <w:left w:val="none" w:sz="0" w:space="0" w:color="auto"/>
                    <w:bottom w:val="none" w:sz="0" w:space="0" w:color="auto"/>
                    <w:right w:val="none" w:sz="0" w:space="0" w:color="auto"/>
                  </w:divBdr>
                  <w:divsChild>
                    <w:div w:id="1161190229">
                      <w:marLeft w:val="0"/>
                      <w:marRight w:val="0"/>
                      <w:marTop w:val="0"/>
                      <w:marBottom w:val="0"/>
                      <w:divBdr>
                        <w:top w:val="none" w:sz="0" w:space="0" w:color="auto"/>
                        <w:left w:val="none" w:sz="0" w:space="0" w:color="auto"/>
                        <w:bottom w:val="none" w:sz="0" w:space="0" w:color="auto"/>
                        <w:right w:val="none" w:sz="0" w:space="0" w:color="auto"/>
                      </w:divBdr>
                    </w:div>
                  </w:divsChild>
                </w:div>
                <w:div w:id="1684433609">
                  <w:marLeft w:val="0"/>
                  <w:marRight w:val="0"/>
                  <w:marTop w:val="0"/>
                  <w:marBottom w:val="0"/>
                  <w:divBdr>
                    <w:top w:val="none" w:sz="0" w:space="0" w:color="auto"/>
                    <w:left w:val="none" w:sz="0" w:space="0" w:color="auto"/>
                    <w:bottom w:val="none" w:sz="0" w:space="0" w:color="auto"/>
                    <w:right w:val="none" w:sz="0" w:space="0" w:color="auto"/>
                  </w:divBdr>
                  <w:divsChild>
                    <w:div w:id="424694649">
                      <w:marLeft w:val="0"/>
                      <w:marRight w:val="0"/>
                      <w:marTop w:val="0"/>
                      <w:marBottom w:val="0"/>
                      <w:divBdr>
                        <w:top w:val="none" w:sz="0" w:space="0" w:color="auto"/>
                        <w:left w:val="none" w:sz="0" w:space="0" w:color="auto"/>
                        <w:bottom w:val="none" w:sz="0" w:space="0" w:color="auto"/>
                        <w:right w:val="none" w:sz="0" w:space="0" w:color="auto"/>
                      </w:divBdr>
                    </w:div>
                  </w:divsChild>
                </w:div>
                <w:div w:id="1743020495">
                  <w:marLeft w:val="0"/>
                  <w:marRight w:val="0"/>
                  <w:marTop w:val="0"/>
                  <w:marBottom w:val="0"/>
                  <w:divBdr>
                    <w:top w:val="none" w:sz="0" w:space="0" w:color="auto"/>
                    <w:left w:val="none" w:sz="0" w:space="0" w:color="auto"/>
                    <w:bottom w:val="none" w:sz="0" w:space="0" w:color="auto"/>
                    <w:right w:val="none" w:sz="0" w:space="0" w:color="auto"/>
                  </w:divBdr>
                  <w:divsChild>
                    <w:div w:id="981928079">
                      <w:marLeft w:val="0"/>
                      <w:marRight w:val="0"/>
                      <w:marTop w:val="0"/>
                      <w:marBottom w:val="0"/>
                      <w:divBdr>
                        <w:top w:val="none" w:sz="0" w:space="0" w:color="auto"/>
                        <w:left w:val="none" w:sz="0" w:space="0" w:color="auto"/>
                        <w:bottom w:val="none" w:sz="0" w:space="0" w:color="auto"/>
                        <w:right w:val="none" w:sz="0" w:space="0" w:color="auto"/>
                      </w:divBdr>
                    </w:div>
                  </w:divsChild>
                </w:div>
                <w:div w:id="1980449683">
                  <w:marLeft w:val="0"/>
                  <w:marRight w:val="0"/>
                  <w:marTop w:val="0"/>
                  <w:marBottom w:val="0"/>
                  <w:divBdr>
                    <w:top w:val="none" w:sz="0" w:space="0" w:color="auto"/>
                    <w:left w:val="none" w:sz="0" w:space="0" w:color="auto"/>
                    <w:bottom w:val="none" w:sz="0" w:space="0" w:color="auto"/>
                    <w:right w:val="none" w:sz="0" w:space="0" w:color="auto"/>
                  </w:divBdr>
                  <w:divsChild>
                    <w:div w:id="80238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52226">
          <w:marLeft w:val="0"/>
          <w:marRight w:val="0"/>
          <w:marTop w:val="0"/>
          <w:marBottom w:val="0"/>
          <w:divBdr>
            <w:top w:val="none" w:sz="0" w:space="0" w:color="auto"/>
            <w:left w:val="none" w:sz="0" w:space="0" w:color="auto"/>
            <w:bottom w:val="none" w:sz="0" w:space="0" w:color="auto"/>
            <w:right w:val="none" w:sz="0" w:space="0" w:color="auto"/>
          </w:divBdr>
          <w:divsChild>
            <w:div w:id="1991011712">
              <w:marLeft w:val="-75"/>
              <w:marRight w:val="0"/>
              <w:marTop w:val="30"/>
              <w:marBottom w:val="30"/>
              <w:divBdr>
                <w:top w:val="none" w:sz="0" w:space="0" w:color="auto"/>
                <w:left w:val="none" w:sz="0" w:space="0" w:color="auto"/>
                <w:bottom w:val="none" w:sz="0" w:space="0" w:color="auto"/>
                <w:right w:val="none" w:sz="0" w:space="0" w:color="auto"/>
              </w:divBdr>
              <w:divsChild>
                <w:div w:id="70465789">
                  <w:marLeft w:val="0"/>
                  <w:marRight w:val="0"/>
                  <w:marTop w:val="0"/>
                  <w:marBottom w:val="0"/>
                  <w:divBdr>
                    <w:top w:val="none" w:sz="0" w:space="0" w:color="auto"/>
                    <w:left w:val="none" w:sz="0" w:space="0" w:color="auto"/>
                    <w:bottom w:val="none" w:sz="0" w:space="0" w:color="auto"/>
                    <w:right w:val="none" w:sz="0" w:space="0" w:color="auto"/>
                  </w:divBdr>
                  <w:divsChild>
                    <w:div w:id="669867912">
                      <w:marLeft w:val="0"/>
                      <w:marRight w:val="0"/>
                      <w:marTop w:val="0"/>
                      <w:marBottom w:val="0"/>
                      <w:divBdr>
                        <w:top w:val="none" w:sz="0" w:space="0" w:color="auto"/>
                        <w:left w:val="none" w:sz="0" w:space="0" w:color="auto"/>
                        <w:bottom w:val="none" w:sz="0" w:space="0" w:color="auto"/>
                        <w:right w:val="none" w:sz="0" w:space="0" w:color="auto"/>
                      </w:divBdr>
                    </w:div>
                  </w:divsChild>
                </w:div>
                <w:div w:id="116994124">
                  <w:marLeft w:val="0"/>
                  <w:marRight w:val="0"/>
                  <w:marTop w:val="0"/>
                  <w:marBottom w:val="0"/>
                  <w:divBdr>
                    <w:top w:val="none" w:sz="0" w:space="0" w:color="auto"/>
                    <w:left w:val="none" w:sz="0" w:space="0" w:color="auto"/>
                    <w:bottom w:val="none" w:sz="0" w:space="0" w:color="auto"/>
                    <w:right w:val="none" w:sz="0" w:space="0" w:color="auto"/>
                  </w:divBdr>
                  <w:divsChild>
                    <w:div w:id="469858843">
                      <w:marLeft w:val="0"/>
                      <w:marRight w:val="0"/>
                      <w:marTop w:val="0"/>
                      <w:marBottom w:val="0"/>
                      <w:divBdr>
                        <w:top w:val="none" w:sz="0" w:space="0" w:color="auto"/>
                        <w:left w:val="none" w:sz="0" w:space="0" w:color="auto"/>
                        <w:bottom w:val="none" w:sz="0" w:space="0" w:color="auto"/>
                        <w:right w:val="none" w:sz="0" w:space="0" w:color="auto"/>
                      </w:divBdr>
                    </w:div>
                  </w:divsChild>
                </w:div>
                <w:div w:id="225378919">
                  <w:marLeft w:val="0"/>
                  <w:marRight w:val="0"/>
                  <w:marTop w:val="0"/>
                  <w:marBottom w:val="0"/>
                  <w:divBdr>
                    <w:top w:val="none" w:sz="0" w:space="0" w:color="auto"/>
                    <w:left w:val="none" w:sz="0" w:space="0" w:color="auto"/>
                    <w:bottom w:val="none" w:sz="0" w:space="0" w:color="auto"/>
                    <w:right w:val="none" w:sz="0" w:space="0" w:color="auto"/>
                  </w:divBdr>
                  <w:divsChild>
                    <w:div w:id="1310748800">
                      <w:marLeft w:val="0"/>
                      <w:marRight w:val="0"/>
                      <w:marTop w:val="0"/>
                      <w:marBottom w:val="0"/>
                      <w:divBdr>
                        <w:top w:val="none" w:sz="0" w:space="0" w:color="auto"/>
                        <w:left w:val="none" w:sz="0" w:space="0" w:color="auto"/>
                        <w:bottom w:val="none" w:sz="0" w:space="0" w:color="auto"/>
                        <w:right w:val="none" w:sz="0" w:space="0" w:color="auto"/>
                      </w:divBdr>
                    </w:div>
                    <w:div w:id="1859393029">
                      <w:marLeft w:val="0"/>
                      <w:marRight w:val="0"/>
                      <w:marTop w:val="0"/>
                      <w:marBottom w:val="0"/>
                      <w:divBdr>
                        <w:top w:val="none" w:sz="0" w:space="0" w:color="auto"/>
                        <w:left w:val="none" w:sz="0" w:space="0" w:color="auto"/>
                        <w:bottom w:val="none" w:sz="0" w:space="0" w:color="auto"/>
                        <w:right w:val="none" w:sz="0" w:space="0" w:color="auto"/>
                      </w:divBdr>
                    </w:div>
                  </w:divsChild>
                </w:div>
                <w:div w:id="256449551">
                  <w:marLeft w:val="0"/>
                  <w:marRight w:val="0"/>
                  <w:marTop w:val="0"/>
                  <w:marBottom w:val="0"/>
                  <w:divBdr>
                    <w:top w:val="none" w:sz="0" w:space="0" w:color="auto"/>
                    <w:left w:val="none" w:sz="0" w:space="0" w:color="auto"/>
                    <w:bottom w:val="none" w:sz="0" w:space="0" w:color="auto"/>
                    <w:right w:val="none" w:sz="0" w:space="0" w:color="auto"/>
                  </w:divBdr>
                  <w:divsChild>
                    <w:div w:id="1475566892">
                      <w:marLeft w:val="0"/>
                      <w:marRight w:val="0"/>
                      <w:marTop w:val="0"/>
                      <w:marBottom w:val="0"/>
                      <w:divBdr>
                        <w:top w:val="none" w:sz="0" w:space="0" w:color="auto"/>
                        <w:left w:val="none" w:sz="0" w:space="0" w:color="auto"/>
                        <w:bottom w:val="none" w:sz="0" w:space="0" w:color="auto"/>
                        <w:right w:val="none" w:sz="0" w:space="0" w:color="auto"/>
                      </w:divBdr>
                    </w:div>
                  </w:divsChild>
                </w:div>
                <w:div w:id="259797972">
                  <w:marLeft w:val="0"/>
                  <w:marRight w:val="0"/>
                  <w:marTop w:val="0"/>
                  <w:marBottom w:val="0"/>
                  <w:divBdr>
                    <w:top w:val="none" w:sz="0" w:space="0" w:color="auto"/>
                    <w:left w:val="none" w:sz="0" w:space="0" w:color="auto"/>
                    <w:bottom w:val="none" w:sz="0" w:space="0" w:color="auto"/>
                    <w:right w:val="none" w:sz="0" w:space="0" w:color="auto"/>
                  </w:divBdr>
                  <w:divsChild>
                    <w:div w:id="1897468586">
                      <w:marLeft w:val="0"/>
                      <w:marRight w:val="0"/>
                      <w:marTop w:val="0"/>
                      <w:marBottom w:val="0"/>
                      <w:divBdr>
                        <w:top w:val="none" w:sz="0" w:space="0" w:color="auto"/>
                        <w:left w:val="none" w:sz="0" w:space="0" w:color="auto"/>
                        <w:bottom w:val="none" w:sz="0" w:space="0" w:color="auto"/>
                        <w:right w:val="none" w:sz="0" w:space="0" w:color="auto"/>
                      </w:divBdr>
                    </w:div>
                  </w:divsChild>
                </w:div>
                <w:div w:id="262417498">
                  <w:marLeft w:val="0"/>
                  <w:marRight w:val="0"/>
                  <w:marTop w:val="0"/>
                  <w:marBottom w:val="0"/>
                  <w:divBdr>
                    <w:top w:val="none" w:sz="0" w:space="0" w:color="auto"/>
                    <w:left w:val="none" w:sz="0" w:space="0" w:color="auto"/>
                    <w:bottom w:val="none" w:sz="0" w:space="0" w:color="auto"/>
                    <w:right w:val="none" w:sz="0" w:space="0" w:color="auto"/>
                  </w:divBdr>
                  <w:divsChild>
                    <w:div w:id="26296051">
                      <w:marLeft w:val="0"/>
                      <w:marRight w:val="0"/>
                      <w:marTop w:val="0"/>
                      <w:marBottom w:val="0"/>
                      <w:divBdr>
                        <w:top w:val="none" w:sz="0" w:space="0" w:color="auto"/>
                        <w:left w:val="none" w:sz="0" w:space="0" w:color="auto"/>
                        <w:bottom w:val="none" w:sz="0" w:space="0" w:color="auto"/>
                        <w:right w:val="none" w:sz="0" w:space="0" w:color="auto"/>
                      </w:divBdr>
                    </w:div>
                    <w:div w:id="878278938">
                      <w:marLeft w:val="0"/>
                      <w:marRight w:val="0"/>
                      <w:marTop w:val="0"/>
                      <w:marBottom w:val="0"/>
                      <w:divBdr>
                        <w:top w:val="none" w:sz="0" w:space="0" w:color="auto"/>
                        <w:left w:val="none" w:sz="0" w:space="0" w:color="auto"/>
                        <w:bottom w:val="none" w:sz="0" w:space="0" w:color="auto"/>
                        <w:right w:val="none" w:sz="0" w:space="0" w:color="auto"/>
                      </w:divBdr>
                    </w:div>
                    <w:div w:id="1434009893">
                      <w:marLeft w:val="0"/>
                      <w:marRight w:val="0"/>
                      <w:marTop w:val="0"/>
                      <w:marBottom w:val="0"/>
                      <w:divBdr>
                        <w:top w:val="none" w:sz="0" w:space="0" w:color="auto"/>
                        <w:left w:val="none" w:sz="0" w:space="0" w:color="auto"/>
                        <w:bottom w:val="none" w:sz="0" w:space="0" w:color="auto"/>
                        <w:right w:val="none" w:sz="0" w:space="0" w:color="auto"/>
                      </w:divBdr>
                    </w:div>
                  </w:divsChild>
                </w:div>
                <w:div w:id="306668083">
                  <w:marLeft w:val="0"/>
                  <w:marRight w:val="0"/>
                  <w:marTop w:val="0"/>
                  <w:marBottom w:val="0"/>
                  <w:divBdr>
                    <w:top w:val="none" w:sz="0" w:space="0" w:color="auto"/>
                    <w:left w:val="none" w:sz="0" w:space="0" w:color="auto"/>
                    <w:bottom w:val="none" w:sz="0" w:space="0" w:color="auto"/>
                    <w:right w:val="none" w:sz="0" w:space="0" w:color="auto"/>
                  </w:divBdr>
                  <w:divsChild>
                    <w:div w:id="1899508820">
                      <w:marLeft w:val="0"/>
                      <w:marRight w:val="0"/>
                      <w:marTop w:val="0"/>
                      <w:marBottom w:val="0"/>
                      <w:divBdr>
                        <w:top w:val="none" w:sz="0" w:space="0" w:color="auto"/>
                        <w:left w:val="none" w:sz="0" w:space="0" w:color="auto"/>
                        <w:bottom w:val="none" w:sz="0" w:space="0" w:color="auto"/>
                        <w:right w:val="none" w:sz="0" w:space="0" w:color="auto"/>
                      </w:divBdr>
                    </w:div>
                  </w:divsChild>
                </w:div>
                <w:div w:id="409549798">
                  <w:marLeft w:val="0"/>
                  <w:marRight w:val="0"/>
                  <w:marTop w:val="0"/>
                  <w:marBottom w:val="0"/>
                  <w:divBdr>
                    <w:top w:val="none" w:sz="0" w:space="0" w:color="auto"/>
                    <w:left w:val="none" w:sz="0" w:space="0" w:color="auto"/>
                    <w:bottom w:val="none" w:sz="0" w:space="0" w:color="auto"/>
                    <w:right w:val="none" w:sz="0" w:space="0" w:color="auto"/>
                  </w:divBdr>
                  <w:divsChild>
                    <w:div w:id="459959381">
                      <w:marLeft w:val="0"/>
                      <w:marRight w:val="0"/>
                      <w:marTop w:val="0"/>
                      <w:marBottom w:val="0"/>
                      <w:divBdr>
                        <w:top w:val="none" w:sz="0" w:space="0" w:color="auto"/>
                        <w:left w:val="none" w:sz="0" w:space="0" w:color="auto"/>
                        <w:bottom w:val="none" w:sz="0" w:space="0" w:color="auto"/>
                        <w:right w:val="none" w:sz="0" w:space="0" w:color="auto"/>
                      </w:divBdr>
                    </w:div>
                  </w:divsChild>
                </w:div>
                <w:div w:id="500312877">
                  <w:marLeft w:val="0"/>
                  <w:marRight w:val="0"/>
                  <w:marTop w:val="0"/>
                  <w:marBottom w:val="0"/>
                  <w:divBdr>
                    <w:top w:val="none" w:sz="0" w:space="0" w:color="auto"/>
                    <w:left w:val="none" w:sz="0" w:space="0" w:color="auto"/>
                    <w:bottom w:val="none" w:sz="0" w:space="0" w:color="auto"/>
                    <w:right w:val="none" w:sz="0" w:space="0" w:color="auto"/>
                  </w:divBdr>
                  <w:divsChild>
                    <w:div w:id="2078744619">
                      <w:marLeft w:val="0"/>
                      <w:marRight w:val="0"/>
                      <w:marTop w:val="0"/>
                      <w:marBottom w:val="0"/>
                      <w:divBdr>
                        <w:top w:val="none" w:sz="0" w:space="0" w:color="auto"/>
                        <w:left w:val="none" w:sz="0" w:space="0" w:color="auto"/>
                        <w:bottom w:val="none" w:sz="0" w:space="0" w:color="auto"/>
                        <w:right w:val="none" w:sz="0" w:space="0" w:color="auto"/>
                      </w:divBdr>
                    </w:div>
                  </w:divsChild>
                </w:div>
                <w:div w:id="648628378">
                  <w:marLeft w:val="0"/>
                  <w:marRight w:val="0"/>
                  <w:marTop w:val="0"/>
                  <w:marBottom w:val="0"/>
                  <w:divBdr>
                    <w:top w:val="none" w:sz="0" w:space="0" w:color="auto"/>
                    <w:left w:val="none" w:sz="0" w:space="0" w:color="auto"/>
                    <w:bottom w:val="none" w:sz="0" w:space="0" w:color="auto"/>
                    <w:right w:val="none" w:sz="0" w:space="0" w:color="auto"/>
                  </w:divBdr>
                  <w:divsChild>
                    <w:div w:id="4525792">
                      <w:marLeft w:val="0"/>
                      <w:marRight w:val="0"/>
                      <w:marTop w:val="0"/>
                      <w:marBottom w:val="0"/>
                      <w:divBdr>
                        <w:top w:val="none" w:sz="0" w:space="0" w:color="auto"/>
                        <w:left w:val="none" w:sz="0" w:space="0" w:color="auto"/>
                        <w:bottom w:val="none" w:sz="0" w:space="0" w:color="auto"/>
                        <w:right w:val="none" w:sz="0" w:space="0" w:color="auto"/>
                      </w:divBdr>
                    </w:div>
                    <w:div w:id="718015700">
                      <w:marLeft w:val="0"/>
                      <w:marRight w:val="0"/>
                      <w:marTop w:val="0"/>
                      <w:marBottom w:val="0"/>
                      <w:divBdr>
                        <w:top w:val="none" w:sz="0" w:space="0" w:color="auto"/>
                        <w:left w:val="none" w:sz="0" w:space="0" w:color="auto"/>
                        <w:bottom w:val="none" w:sz="0" w:space="0" w:color="auto"/>
                        <w:right w:val="none" w:sz="0" w:space="0" w:color="auto"/>
                      </w:divBdr>
                    </w:div>
                    <w:div w:id="899292852">
                      <w:marLeft w:val="0"/>
                      <w:marRight w:val="0"/>
                      <w:marTop w:val="0"/>
                      <w:marBottom w:val="0"/>
                      <w:divBdr>
                        <w:top w:val="none" w:sz="0" w:space="0" w:color="auto"/>
                        <w:left w:val="none" w:sz="0" w:space="0" w:color="auto"/>
                        <w:bottom w:val="none" w:sz="0" w:space="0" w:color="auto"/>
                        <w:right w:val="none" w:sz="0" w:space="0" w:color="auto"/>
                      </w:divBdr>
                    </w:div>
                    <w:div w:id="930430193">
                      <w:marLeft w:val="0"/>
                      <w:marRight w:val="0"/>
                      <w:marTop w:val="0"/>
                      <w:marBottom w:val="0"/>
                      <w:divBdr>
                        <w:top w:val="none" w:sz="0" w:space="0" w:color="auto"/>
                        <w:left w:val="none" w:sz="0" w:space="0" w:color="auto"/>
                        <w:bottom w:val="none" w:sz="0" w:space="0" w:color="auto"/>
                        <w:right w:val="none" w:sz="0" w:space="0" w:color="auto"/>
                      </w:divBdr>
                    </w:div>
                    <w:div w:id="1012099856">
                      <w:marLeft w:val="0"/>
                      <w:marRight w:val="0"/>
                      <w:marTop w:val="0"/>
                      <w:marBottom w:val="0"/>
                      <w:divBdr>
                        <w:top w:val="none" w:sz="0" w:space="0" w:color="auto"/>
                        <w:left w:val="none" w:sz="0" w:space="0" w:color="auto"/>
                        <w:bottom w:val="none" w:sz="0" w:space="0" w:color="auto"/>
                        <w:right w:val="none" w:sz="0" w:space="0" w:color="auto"/>
                      </w:divBdr>
                    </w:div>
                    <w:div w:id="1100027293">
                      <w:marLeft w:val="0"/>
                      <w:marRight w:val="0"/>
                      <w:marTop w:val="0"/>
                      <w:marBottom w:val="0"/>
                      <w:divBdr>
                        <w:top w:val="none" w:sz="0" w:space="0" w:color="auto"/>
                        <w:left w:val="none" w:sz="0" w:space="0" w:color="auto"/>
                        <w:bottom w:val="none" w:sz="0" w:space="0" w:color="auto"/>
                        <w:right w:val="none" w:sz="0" w:space="0" w:color="auto"/>
                      </w:divBdr>
                    </w:div>
                    <w:div w:id="1407000066">
                      <w:marLeft w:val="0"/>
                      <w:marRight w:val="0"/>
                      <w:marTop w:val="0"/>
                      <w:marBottom w:val="0"/>
                      <w:divBdr>
                        <w:top w:val="none" w:sz="0" w:space="0" w:color="auto"/>
                        <w:left w:val="none" w:sz="0" w:space="0" w:color="auto"/>
                        <w:bottom w:val="none" w:sz="0" w:space="0" w:color="auto"/>
                        <w:right w:val="none" w:sz="0" w:space="0" w:color="auto"/>
                      </w:divBdr>
                    </w:div>
                    <w:div w:id="1438864910">
                      <w:marLeft w:val="0"/>
                      <w:marRight w:val="0"/>
                      <w:marTop w:val="0"/>
                      <w:marBottom w:val="0"/>
                      <w:divBdr>
                        <w:top w:val="none" w:sz="0" w:space="0" w:color="auto"/>
                        <w:left w:val="none" w:sz="0" w:space="0" w:color="auto"/>
                        <w:bottom w:val="none" w:sz="0" w:space="0" w:color="auto"/>
                        <w:right w:val="none" w:sz="0" w:space="0" w:color="auto"/>
                      </w:divBdr>
                    </w:div>
                    <w:div w:id="1679229724">
                      <w:marLeft w:val="0"/>
                      <w:marRight w:val="0"/>
                      <w:marTop w:val="0"/>
                      <w:marBottom w:val="0"/>
                      <w:divBdr>
                        <w:top w:val="none" w:sz="0" w:space="0" w:color="auto"/>
                        <w:left w:val="none" w:sz="0" w:space="0" w:color="auto"/>
                        <w:bottom w:val="none" w:sz="0" w:space="0" w:color="auto"/>
                        <w:right w:val="none" w:sz="0" w:space="0" w:color="auto"/>
                      </w:divBdr>
                    </w:div>
                    <w:div w:id="1796482153">
                      <w:marLeft w:val="0"/>
                      <w:marRight w:val="0"/>
                      <w:marTop w:val="0"/>
                      <w:marBottom w:val="0"/>
                      <w:divBdr>
                        <w:top w:val="none" w:sz="0" w:space="0" w:color="auto"/>
                        <w:left w:val="none" w:sz="0" w:space="0" w:color="auto"/>
                        <w:bottom w:val="none" w:sz="0" w:space="0" w:color="auto"/>
                        <w:right w:val="none" w:sz="0" w:space="0" w:color="auto"/>
                      </w:divBdr>
                    </w:div>
                    <w:div w:id="1873881590">
                      <w:marLeft w:val="0"/>
                      <w:marRight w:val="0"/>
                      <w:marTop w:val="0"/>
                      <w:marBottom w:val="0"/>
                      <w:divBdr>
                        <w:top w:val="none" w:sz="0" w:space="0" w:color="auto"/>
                        <w:left w:val="none" w:sz="0" w:space="0" w:color="auto"/>
                        <w:bottom w:val="none" w:sz="0" w:space="0" w:color="auto"/>
                        <w:right w:val="none" w:sz="0" w:space="0" w:color="auto"/>
                      </w:divBdr>
                    </w:div>
                    <w:div w:id="1931966657">
                      <w:marLeft w:val="0"/>
                      <w:marRight w:val="0"/>
                      <w:marTop w:val="0"/>
                      <w:marBottom w:val="0"/>
                      <w:divBdr>
                        <w:top w:val="none" w:sz="0" w:space="0" w:color="auto"/>
                        <w:left w:val="none" w:sz="0" w:space="0" w:color="auto"/>
                        <w:bottom w:val="none" w:sz="0" w:space="0" w:color="auto"/>
                        <w:right w:val="none" w:sz="0" w:space="0" w:color="auto"/>
                      </w:divBdr>
                    </w:div>
                    <w:div w:id="1957246858">
                      <w:marLeft w:val="0"/>
                      <w:marRight w:val="0"/>
                      <w:marTop w:val="0"/>
                      <w:marBottom w:val="0"/>
                      <w:divBdr>
                        <w:top w:val="none" w:sz="0" w:space="0" w:color="auto"/>
                        <w:left w:val="none" w:sz="0" w:space="0" w:color="auto"/>
                        <w:bottom w:val="none" w:sz="0" w:space="0" w:color="auto"/>
                        <w:right w:val="none" w:sz="0" w:space="0" w:color="auto"/>
                      </w:divBdr>
                    </w:div>
                  </w:divsChild>
                </w:div>
                <w:div w:id="663318088">
                  <w:marLeft w:val="0"/>
                  <w:marRight w:val="0"/>
                  <w:marTop w:val="0"/>
                  <w:marBottom w:val="0"/>
                  <w:divBdr>
                    <w:top w:val="none" w:sz="0" w:space="0" w:color="auto"/>
                    <w:left w:val="none" w:sz="0" w:space="0" w:color="auto"/>
                    <w:bottom w:val="none" w:sz="0" w:space="0" w:color="auto"/>
                    <w:right w:val="none" w:sz="0" w:space="0" w:color="auto"/>
                  </w:divBdr>
                  <w:divsChild>
                    <w:div w:id="203518364">
                      <w:marLeft w:val="0"/>
                      <w:marRight w:val="0"/>
                      <w:marTop w:val="0"/>
                      <w:marBottom w:val="0"/>
                      <w:divBdr>
                        <w:top w:val="none" w:sz="0" w:space="0" w:color="auto"/>
                        <w:left w:val="none" w:sz="0" w:space="0" w:color="auto"/>
                        <w:bottom w:val="none" w:sz="0" w:space="0" w:color="auto"/>
                        <w:right w:val="none" w:sz="0" w:space="0" w:color="auto"/>
                      </w:divBdr>
                    </w:div>
                    <w:div w:id="254555135">
                      <w:marLeft w:val="0"/>
                      <w:marRight w:val="0"/>
                      <w:marTop w:val="0"/>
                      <w:marBottom w:val="0"/>
                      <w:divBdr>
                        <w:top w:val="none" w:sz="0" w:space="0" w:color="auto"/>
                        <w:left w:val="none" w:sz="0" w:space="0" w:color="auto"/>
                        <w:bottom w:val="none" w:sz="0" w:space="0" w:color="auto"/>
                        <w:right w:val="none" w:sz="0" w:space="0" w:color="auto"/>
                      </w:divBdr>
                    </w:div>
                    <w:div w:id="1723871950">
                      <w:marLeft w:val="0"/>
                      <w:marRight w:val="0"/>
                      <w:marTop w:val="0"/>
                      <w:marBottom w:val="0"/>
                      <w:divBdr>
                        <w:top w:val="none" w:sz="0" w:space="0" w:color="auto"/>
                        <w:left w:val="none" w:sz="0" w:space="0" w:color="auto"/>
                        <w:bottom w:val="none" w:sz="0" w:space="0" w:color="auto"/>
                        <w:right w:val="none" w:sz="0" w:space="0" w:color="auto"/>
                      </w:divBdr>
                    </w:div>
                  </w:divsChild>
                </w:div>
                <w:div w:id="727341663">
                  <w:marLeft w:val="0"/>
                  <w:marRight w:val="0"/>
                  <w:marTop w:val="0"/>
                  <w:marBottom w:val="0"/>
                  <w:divBdr>
                    <w:top w:val="none" w:sz="0" w:space="0" w:color="auto"/>
                    <w:left w:val="none" w:sz="0" w:space="0" w:color="auto"/>
                    <w:bottom w:val="none" w:sz="0" w:space="0" w:color="auto"/>
                    <w:right w:val="none" w:sz="0" w:space="0" w:color="auto"/>
                  </w:divBdr>
                  <w:divsChild>
                    <w:div w:id="1368604684">
                      <w:marLeft w:val="0"/>
                      <w:marRight w:val="0"/>
                      <w:marTop w:val="0"/>
                      <w:marBottom w:val="0"/>
                      <w:divBdr>
                        <w:top w:val="none" w:sz="0" w:space="0" w:color="auto"/>
                        <w:left w:val="none" w:sz="0" w:space="0" w:color="auto"/>
                        <w:bottom w:val="none" w:sz="0" w:space="0" w:color="auto"/>
                        <w:right w:val="none" w:sz="0" w:space="0" w:color="auto"/>
                      </w:divBdr>
                    </w:div>
                  </w:divsChild>
                </w:div>
                <w:div w:id="815103001">
                  <w:marLeft w:val="0"/>
                  <w:marRight w:val="0"/>
                  <w:marTop w:val="0"/>
                  <w:marBottom w:val="0"/>
                  <w:divBdr>
                    <w:top w:val="none" w:sz="0" w:space="0" w:color="auto"/>
                    <w:left w:val="none" w:sz="0" w:space="0" w:color="auto"/>
                    <w:bottom w:val="none" w:sz="0" w:space="0" w:color="auto"/>
                    <w:right w:val="none" w:sz="0" w:space="0" w:color="auto"/>
                  </w:divBdr>
                  <w:divsChild>
                    <w:div w:id="1509366650">
                      <w:marLeft w:val="0"/>
                      <w:marRight w:val="0"/>
                      <w:marTop w:val="0"/>
                      <w:marBottom w:val="0"/>
                      <w:divBdr>
                        <w:top w:val="none" w:sz="0" w:space="0" w:color="auto"/>
                        <w:left w:val="none" w:sz="0" w:space="0" w:color="auto"/>
                        <w:bottom w:val="none" w:sz="0" w:space="0" w:color="auto"/>
                        <w:right w:val="none" w:sz="0" w:space="0" w:color="auto"/>
                      </w:divBdr>
                    </w:div>
                  </w:divsChild>
                </w:div>
                <w:div w:id="933443157">
                  <w:marLeft w:val="0"/>
                  <w:marRight w:val="0"/>
                  <w:marTop w:val="0"/>
                  <w:marBottom w:val="0"/>
                  <w:divBdr>
                    <w:top w:val="none" w:sz="0" w:space="0" w:color="auto"/>
                    <w:left w:val="none" w:sz="0" w:space="0" w:color="auto"/>
                    <w:bottom w:val="none" w:sz="0" w:space="0" w:color="auto"/>
                    <w:right w:val="none" w:sz="0" w:space="0" w:color="auto"/>
                  </w:divBdr>
                  <w:divsChild>
                    <w:div w:id="1566725491">
                      <w:marLeft w:val="0"/>
                      <w:marRight w:val="0"/>
                      <w:marTop w:val="0"/>
                      <w:marBottom w:val="0"/>
                      <w:divBdr>
                        <w:top w:val="none" w:sz="0" w:space="0" w:color="auto"/>
                        <w:left w:val="none" w:sz="0" w:space="0" w:color="auto"/>
                        <w:bottom w:val="none" w:sz="0" w:space="0" w:color="auto"/>
                        <w:right w:val="none" w:sz="0" w:space="0" w:color="auto"/>
                      </w:divBdr>
                    </w:div>
                  </w:divsChild>
                </w:div>
                <w:div w:id="1008093297">
                  <w:marLeft w:val="0"/>
                  <w:marRight w:val="0"/>
                  <w:marTop w:val="0"/>
                  <w:marBottom w:val="0"/>
                  <w:divBdr>
                    <w:top w:val="none" w:sz="0" w:space="0" w:color="auto"/>
                    <w:left w:val="none" w:sz="0" w:space="0" w:color="auto"/>
                    <w:bottom w:val="none" w:sz="0" w:space="0" w:color="auto"/>
                    <w:right w:val="none" w:sz="0" w:space="0" w:color="auto"/>
                  </w:divBdr>
                  <w:divsChild>
                    <w:div w:id="1184436196">
                      <w:marLeft w:val="0"/>
                      <w:marRight w:val="0"/>
                      <w:marTop w:val="0"/>
                      <w:marBottom w:val="0"/>
                      <w:divBdr>
                        <w:top w:val="none" w:sz="0" w:space="0" w:color="auto"/>
                        <w:left w:val="none" w:sz="0" w:space="0" w:color="auto"/>
                        <w:bottom w:val="none" w:sz="0" w:space="0" w:color="auto"/>
                        <w:right w:val="none" w:sz="0" w:space="0" w:color="auto"/>
                      </w:divBdr>
                    </w:div>
                  </w:divsChild>
                </w:div>
                <w:div w:id="1151404335">
                  <w:marLeft w:val="0"/>
                  <w:marRight w:val="0"/>
                  <w:marTop w:val="0"/>
                  <w:marBottom w:val="0"/>
                  <w:divBdr>
                    <w:top w:val="none" w:sz="0" w:space="0" w:color="auto"/>
                    <w:left w:val="none" w:sz="0" w:space="0" w:color="auto"/>
                    <w:bottom w:val="none" w:sz="0" w:space="0" w:color="auto"/>
                    <w:right w:val="none" w:sz="0" w:space="0" w:color="auto"/>
                  </w:divBdr>
                  <w:divsChild>
                    <w:div w:id="1114788438">
                      <w:marLeft w:val="0"/>
                      <w:marRight w:val="0"/>
                      <w:marTop w:val="0"/>
                      <w:marBottom w:val="0"/>
                      <w:divBdr>
                        <w:top w:val="none" w:sz="0" w:space="0" w:color="auto"/>
                        <w:left w:val="none" w:sz="0" w:space="0" w:color="auto"/>
                        <w:bottom w:val="none" w:sz="0" w:space="0" w:color="auto"/>
                        <w:right w:val="none" w:sz="0" w:space="0" w:color="auto"/>
                      </w:divBdr>
                    </w:div>
                  </w:divsChild>
                </w:div>
                <w:div w:id="1185171640">
                  <w:marLeft w:val="0"/>
                  <w:marRight w:val="0"/>
                  <w:marTop w:val="0"/>
                  <w:marBottom w:val="0"/>
                  <w:divBdr>
                    <w:top w:val="none" w:sz="0" w:space="0" w:color="auto"/>
                    <w:left w:val="none" w:sz="0" w:space="0" w:color="auto"/>
                    <w:bottom w:val="none" w:sz="0" w:space="0" w:color="auto"/>
                    <w:right w:val="none" w:sz="0" w:space="0" w:color="auto"/>
                  </w:divBdr>
                  <w:divsChild>
                    <w:div w:id="1599480382">
                      <w:marLeft w:val="0"/>
                      <w:marRight w:val="0"/>
                      <w:marTop w:val="0"/>
                      <w:marBottom w:val="0"/>
                      <w:divBdr>
                        <w:top w:val="none" w:sz="0" w:space="0" w:color="auto"/>
                        <w:left w:val="none" w:sz="0" w:space="0" w:color="auto"/>
                        <w:bottom w:val="none" w:sz="0" w:space="0" w:color="auto"/>
                        <w:right w:val="none" w:sz="0" w:space="0" w:color="auto"/>
                      </w:divBdr>
                    </w:div>
                  </w:divsChild>
                </w:div>
                <w:div w:id="1214736559">
                  <w:marLeft w:val="0"/>
                  <w:marRight w:val="0"/>
                  <w:marTop w:val="0"/>
                  <w:marBottom w:val="0"/>
                  <w:divBdr>
                    <w:top w:val="none" w:sz="0" w:space="0" w:color="auto"/>
                    <w:left w:val="none" w:sz="0" w:space="0" w:color="auto"/>
                    <w:bottom w:val="none" w:sz="0" w:space="0" w:color="auto"/>
                    <w:right w:val="none" w:sz="0" w:space="0" w:color="auto"/>
                  </w:divBdr>
                  <w:divsChild>
                    <w:div w:id="185487566">
                      <w:marLeft w:val="0"/>
                      <w:marRight w:val="0"/>
                      <w:marTop w:val="0"/>
                      <w:marBottom w:val="0"/>
                      <w:divBdr>
                        <w:top w:val="none" w:sz="0" w:space="0" w:color="auto"/>
                        <w:left w:val="none" w:sz="0" w:space="0" w:color="auto"/>
                        <w:bottom w:val="none" w:sz="0" w:space="0" w:color="auto"/>
                        <w:right w:val="none" w:sz="0" w:space="0" w:color="auto"/>
                      </w:divBdr>
                    </w:div>
                    <w:div w:id="364209548">
                      <w:marLeft w:val="0"/>
                      <w:marRight w:val="0"/>
                      <w:marTop w:val="0"/>
                      <w:marBottom w:val="0"/>
                      <w:divBdr>
                        <w:top w:val="none" w:sz="0" w:space="0" w:color="auto"/>
                        <w:left w:val="none" w:sz="0" w:space="0" w:color="auto"/>
                        <w:bottom w:val="none" w:sz="0" w:space="0" w:color="auto"/>
                        <w:right w:val="none" w:sz="0" w:space="0" w:color="auto"/>
                      </w:divBdr>
                    </w:div>
                    <w:div w:id="450831545">
                      <w:marLeft w:val="0"/>
                      <w:marRight w:val="0"/>
                      <w:marTop w:val="0"/>
                      <w:marBottom w:val="0"/>
                      <w:divBdr>
                        <w:top w:val="none" w:sz="0" w:space="0" w:color="auto"/>
                        <w:left w:val="none" w:sz="0" w:space="0" w:color="auto"/>
                        <w:bottom w:val="none" w:sz="0" w:space="0" w:color="auto"/>
                        <w:right w:val="none" w:sz="0" w:space="0" w:color="auto"/>
                      </w:divBdr>
                    </w:div>
                    <w:div w:id="1441803147">
                      <w:marLeft w:val="0"/>
                      <w:marRight w:val="0"/>
                      <w:marTop w:val="0"/>
                      <w:marBottom w:val="0"/>
                      <w:divBdr>
                        <w:top w:val="none" w:sz="0" w:space="0" w:color="auto"/>
                        <w:left w:val="none" w:sz="0" w:space="0" w:color="auto"/>
                        <w:bottom w:val="none" w:sz="0" w:space="0" w:color="auto"/>
                        <w:right w:val="none" w:sz="0" w:space="0" w:color="auto"/>
                      </w:divBdr>
                    </w:div>
                    <w:div w:id="1653176546">
                      <w:marLeft w:val="0"/>
                      <w:marRight w:val="0"/>
                      <w:marTop w:val="0"/>
                      <w:marBottom w:val="0"/>
                      <w:divBdr>
                        <w:top w:val="none" w:sz="0" w:space="0" w:color="auto"/>
                        <w:left w:val="none" w:sz="0" w:space="0" w:color="auto"/>
                        <w:bottom w:val="none" w:sz="0" w:space="0" w:color="auto"/>
                        <w:right w:val="none" w:sz="0" w:space="0" w:color="auto"/>
                      </w:divBdr>
                    </w:div>
                  </w:divsChild>
                </w:div>
                <w:div w:id="1312055788">
                  <w:marLeft w:val="0"/>
                  <w:marRight w:val="0"/>
                  <w:marTop w:val="0"/>
                  <w:marBottom w:val="0"/>
                  <w:divBdr>
                    <w:top w:val="none" w:sz="0" w:space="0" w:color="auto"/>
                    <w:left w:val="none" w:sz="0" w:space="0" w:color="auto"/>
                    <w:bottom w:val="none" w:sz="0" w:space="0" w:color="auto"/>
                    <w:right w:val="none" w:sz="0" w:space="0" w:color="auto"/>
                  </w:divBdr>
                  <w:divsChild>
                    <w:div w:id="1496536345">
                      <w:marLeft w:val="0"/>
                      <w:marRight w:val="0"/>
                      <w:marTop w:val="0"/>
                      <w:marBottom w:val="0"/>
                      <w:divBdr>
                        <w:top w:val="none" w:sz="0" w:space="0" w:color="auto"/>
                        <w:left w:val="none" w:sz="0" w:space="0" w:color="auto"/>
                        <w:bottom w:val="none" w:sz="0" w:space="0" w:color="auto"/>
                        <w:right w:val="none" w:sz="0" w:space="0" w:color="auto"/>
                      </w:divBdr>
                    </w:div>
                  </w:divsChild>
                </w:div>
                <w:div w:id="1368721948">
                  <w:marLeft w:val="0"/>
                  <w:marRight w:val="0"/>
                  <w:marTop w:val="0"/>
                  <w:marBottom w:val="0"/>
                  <w:divBdr>
                    <w:top w:val="none" w:sz="0" w:space="0" w:color="auto"/>
                    <w:left w:val="none" w:sz="0" w:space="0" w:color="auto"/>
                    <w:bottom w:val="none" w:sz="0" w:space="0" w:color="auto"/>
                    <w:right w:val="none" w:sz="0" w:space="0" w:color="auto"/>
                  </w:divBdr>
                  <w:divsChild>
                    <w:div w:id="181941593">
                      <w:marLeft w:val="0"/>
                      <w:marRight w:val="0"/>
                      <w:marTop w:val="0"/>
                      <w:marBottom w:val="0"/>
                      <w:divBdr>
                        <w:top w:val="none" w:sz="0" w:space="0" w:color="auto"/>
                        <w:left w:val="none" w:sz="0" w:space="0" w:color="auto"/>
                        <w:bottom w:val="none" w:sz="0" w:space="0" w:color="auto"/>
                        <w:right w:val="none" w:sz="0" w:space="0" w:color="auto"/>
                      </w:divBdr>
                    </w:div>
                    <w:div w:id="189878736">
                      <w:marLeft w:val="0"/>
                      <w:marRight w:val="0"/>
                      <w:marTop w:val="0"/>
                      <w:marBottom w:val="0"/>
                      <w:divBdr>
                        <w:top w:val="none" w:sz="0" w:space="0" w:color="auto"/>
                        <w:left w:val="none" w:sz="0" w:space="0" w:color="auto"/>
                        <w:bottom w:val="none" w:sz="0" w:space="0" w:color="auto"/>
                        <w:right w:val="none" w:sz="0" w:space="0" w:color="auto"/>
                      </w:divBdr>
                    </w:div>
                    <w:div w:id="328748838">
                      <w:marLeft w:val="0"/>
                      <w:marRight w:val="0"/>
                      <w:marTop w:val="0"/>
                      <w:marBottom w:val="0"/>
                      <w:divBdr>
                        <w:top w:val="none" w:sz="0" w:space="0" w:color="auto"/>
                        <w:left w:val="none" w:sz="0" w:space="0" w:color="auto"/>
                        <w:bottom w:val="none" w:sz="0" w:space="0" w:color="auto"/>
                        <w:right w:val="none" w:sz="0" w:space="0" w:color="auto"/>
                      </w:divBdr>
                    </w:div>
                    <w:div w:id="561528257">
                      <w:marLeft w:val="0"/>
                      <w:marRight w:val="0"/>
                      <w:marTop w:val="0"/>
                      <w:marBottom w:val="0"/>
                      <w:divBdr>
                        <w:top w:val="none" w:sz="0" w:space="0" w:color="auto"/>
                        <w:left w:val="none" w:sz="0" w:space="0" w:color="auto"/>
                        <w:bottom w:val="none" w:sz="0" w:space="0" w:color="auto"/>
                        <w:right w:val="none" w:sz="0" w:space="0" w:color="auto"/>
                      </w:divBdr>
                    </w:div>
                    <w:div w:id="600798843">
                      <w:marLeft w:val="0"/>
                      <w:marRight w:val="0"/>
                      <w:marTop w:val="0"/>
                      <w:marBottom w:val="0"/>
                      <w:divBdr>
                        <w:top w:val="none" w:sz="0" w:space="0" w:color="auto"/>
                        <w:left w:val="none" w:sz="0" w:space="0" w:color="auto"/>
                        <w:bottom w:val="none" w:sz="0" w:space="0" w:color="auto"/>
                        <w:right w:val="none" w:sz="0" w:space="0" w:color="auto"/>
                      </w:divBdr>
                    </w:div>
                    <w:div w:id="1109006144">
                      <w:marLeft w:val="0"/>
                      <w:marRight w:val="0"/>
                      <w:marTop w:val="0"/>
                      <w:marBottom w:val="0"/>
                      <w:divBdr>
                        <w:top w:val="none" w:sz="0" w:space="0" w:color="auto"/>
                        <w:left w:val="none" w:sz="0" w:space="0" w:color="auto"/>
                        <w:bottom w:val="none" w:sz="0" w:space="0" w:color="auto"/>
                        <w:right w:val="none" w:sz="0" w:space="0" w:color="auto"/>
                      </w:divBdr>
                    </w:div>
                    <w:div w:id="1175997674">
                      <w:marLeft w:val="0"/>
                      <w:marRight w:val="0"/>
                      <w:marTop w:val="0"/>
                      <w:marBottom w:val="0"/>
                      <w:divBdr>
                        <w:top w:val="none" w:sz="0" w:space="0" w:color="auto"/>
                        <w:left w:val="none" w:sz="0" w:space="0" w:color="auto"/>
                        <w:bottom w:val="none" w:sz="0" w:space="0" w:color="auto"/>
                        <w:right w:val="none" w:sz="0" w:space="0" w:color="auto"/>
                      </w:divBdr>
                    </w:div>
                    <w:div w:id="1201161687">
                      <w:marLeft w:val="0"/>
                      <w:marRight w:val="0"/>
                      <w:marTop w:val="0"/>
                      <w:marBottom w:val="0"/>
                      <w:divBdr>
                        <w:top w:val="none" w:sz="0" w:space="0" w:color="auto"/>
                        <w:left w:val="none" w:sz="0" w:space="0" w:color="auto"/>
                        <w:bottom w:val="none" w:sz="0" w:space="0" w:color="auto"/>
                        <w:right w:val="none" w:sz="0" w:space="0" w:color="auto"/>
                      </w:divBdr>
                    </w:div>
                    <w:div w:id="1351955833">
                      <w:marLeft w:val="0"/>
                      <w:marRight w:val="0"/>
                      <w:marTop w:val="0"/>
                      <w:marBottom w:val="0"/>
                      <w:divBdr>
                        <w:top w:val="none" w:sz="0" w:space="0" w:color="auto"/>
                        <w:left w:val="none" w:sz="0" w:space="0" w:color="auto"/>
                        <w:bottom w:val="none" w:sz="0" w:space="0" w:color="auto"/>
                        <w:right w:val="none" w:sz="0" w:space="0" w:color="auto"/>
                      </w:divBdr>
                    </w:div>
                    <w:div w:id="1455635281">
                      <w:marLeft w:val="0"/>
                      <w:marRight w:val="0"/>
                      <w:marTop w:val="0"/>
                      <w:marBottom w:val="0"/>
                      <w:divBdr>
                        <w:top w:val="none" w:sz="0" w:space="0" w:color="auto"/>
                        <w:left w:val="none" w:sz="0" w:space="0" w:color="auto"/>
                        <w:bottom w:val="none" w:sz="0" w:space="0" w:color="auto"/>
                        <w:right w:val="none" w:sz="0" w:space="0" w:color="auto"/>
                      </w:divBdr>
                    </w:div>
                    <w:div w:id="1996949867">
                      <w:marLeft w:val="0"/>
                      <w:marRight w:val="0"/>
                      <w:marTop w:val="0"/>
                      <w:marBottom w:val="0"/>
                      <w:divBdr>
                        <w:top w:val="none" w:sz="0" w:space="0" w:color="auto"/>
                        <w:left w:val="none" w:sz="0" w:space="0" w:color="auto"/>
                        <w:bottom w:val="none" w:sz="0" w:space="0" w:color="auto"/>
                        <w:right w:val="none" w:sz="0" w:space="0" w:color="auto"/>
                      </w:divBdr>
                    </w:div>
                    <w:div w:id="2082016275">
                      <w:marLeft w:val="0"/>
                      <w:marRight w:val="0"/>
                      <w:marTop w:val="0"/>
                      <w:marBottom w:val="0"/>
                      <w:divBdr>
                        <w:top w:val="none" w:sz="0" w:space="0" w:color="auto"/>
                        <w:left w:val="none" w:sz="0" w:space="0" w:color="auto"/>
                        <w:bottom w:val="none" w:sz="0" w:space="0" w:color="auto"/>
                        <w:right w:val="none" w:sz="0" w:space="0" w:color="auto"/>
                      </w:divBdr>
                    </w:div>
                  </w:divsChild>
                </w:div>
                <w:div w:id="1398014434">
                  <w:marLeft w:val="0"/>
                  <w:marRight w:val="0"/>
                  <w:marTop w:val="0"/>
                  <w:marBottom w:val="0"/>
                  <w:divBdr>
                    <w:top w:val="none" w:sz="0" w:space="0" w:color="auto"/>
                    <w:left w:val="none" w:sz="0" w:space="0" w:color="auto"/>
                    <w:bottom w:val="none" w:sz="0" w:space="0" w:color="auto"/>
                    <w:right w:val="none" w:sz="0" w:space="0" w:color="auto"/>
                  </w:divBdr>
                  <w:divsChild>
                    <w:div w:id="177231326">
                      <w:marLeft w:val="0"/>
                      <w:marRight w:val="0"/>
                      <w:marTop w:val="0"/>
                      <w:marBottom w:val="0"/>
                      <w:divBdr>
                        <w:top w:val="none" w:sz="0" w:space="0" w:color="auto"/>
                        <w:left w:val="none" w:sz="0" w:space="0" w:color="auto"/>
                        <w:bottom w:val="none" w:sz="0" w:space="0" w:color="auto"/>
                        <w:right w:val="none" w:sz="0" w:space="0" w:color="auto"/>
                      </w:divBdr>
                    </w:div>
                  </w:divsChild>
                </w:div>
                <w:div w:id="1435008701">
                  <w:marLeft w:val="0"/>
                  <w:marRight w:val="0"/>
                  <w:marTop w:val="0"/>
                  <w:marBottom w:val="0"/>
                  <w:divBdr>
                    <w:top w:val="none" w:sz="0" w:space="0" w:color="auto"/>
                    <w:left w:val="none" w:sz="0" w:space="0" w:color="auto"/>
                    <w:bottom w:val="none" w:sz="0" w:space="0" w:color="auto"/>
                    <w:right w:val="none" w:sz="0" w:space="0" w:color="auto"/>
                  </w:divBdr>
                  <w:divsChild>
                    <w:div w:id="1326934590">
                      <w:marLeft w:val="0"/>
                      <w:marRight w:val="0"/>
                      <w:marTop w:val="0"/>
                      <w:marBottom w:val="0"/>
                      <w:divBdr>
                        <w:top w:val="none" w:sz="0" w:space="0" w:color="auto"/>
                        <w:left w:val="none" w:sz="0" w:space="0" w:color="auto"/>
                        <w:bottom w:val="none" w:sz="0" w:space="0" w:color="auto"/>
                        <w:right w:val="none" w:sz="0" w:space="0" w:color="auto"/>
                      </w:divBdr>
                    </w:div>
                    <w:div w:id="1335763222">
                      <w:marLeft w:val="0"/>
                      <w:marRight w:val="0"/>
                      <w:marTop w:val="0"/>
                      <w:marBottom w:val="0"/>
                      <w:divBdr>
                        <w:top w:val="none" w:sz="0" w:space="0" w:color="auto"/>
                        <w:left w:val="none" w:sz="0" w:space="0" w:color="auto"/>
                        <w:bottom w:val="none" w:sz="0" w:space="0" w:color="auto"/>
                        <w:right w:val="none" w:sz="0" w:space="0" w:color="auto"/>
                      </w:divBdr>
                    </w:div>
                    <w:div w:id="1365667473">
                      <w:marLeft w:val="0"/>
                      <w:marRight w:val="0"/>
                      <w:marTop w:val="0"/>
                      <w:marBottom w:val="0"/>
                      <w:divBdr>
                        <w:top w:val="none" w:sz="0" w:space="0" w:color="auto"/>
                        <w:left w:val="none" w:sz="0" w:space="0" w:color="auto"/>
                        <w:bottom w:val="none" w:sz="0" w:space="0" w:color="auto"/>
                        <w:right w:val="none" w:sz="0" w:space="0" w:color="auto"/>
                      </w:divBdr>
                    </w:div>
                    <w:div w:id="1563562531">
                      <w:marLeft w:val="0"/>
                      <w:marRight w:val="0"/>
                      <w:marTop w:val="0"/>
                      <w:marBottom w:val="0"/>
                      <w:divBdr>
                        <w:top w:val="none" w:sz="0" w:space="0" w:color="auto"/>
                        <w:left w:val="none" w:sz="0" w:space="0" w:color="auto"/>
                        <w:bottom w:val="none" w:sz="0" w:space="0" w:color="auto"/>
                        <w:right w:val="none" w:sz="0" w:space="0" w:color="auto"/>
                      </w:divBdr>
                    </w:div>
                    <w:div w:id="1798449587">
                      <w:marLeft w:val="0"/>
                      <w:marRight w:val="0"/>
                      <w:marTop w:val="0"/>
                      <w:marBottom w:val="0"/>
                      <w:divBdr>
                        <w:top w:val="none" w:sz="0" w:space="0" w:color="auto"/>
                        <w:left w:val="none" w:sz="0" w:space="0" w:color="auto"/>
                        <w:bottom w:val="none" w:sz="0" w:space="0" w:color="auto"/>
                        <w:right w:val="none" w:sz="0" w:space="0" w:color="auto"/>
                      </w:divBdr>
                    </w:div>
                  </w:divsChild>
                </w:div>
                <w:div w:id="1465007425">
                  <w:marLeft w:val="0"/>
                  <w:marRight w:val="0"/>
                  <w:marTop w:val="0"/>
                  <w:marBottom w:val="0"/>
                  <w:divBdr>
                    <w:top w:val="none" w:sz="0" w:space="0" w:color="auto"/>
                    <w:left w:val="none" w:sz="0" w:space="0" w:color="auto"/>
                    <w:bottom w:val="none" w:sz="0" w:space="0" w:color="auto"/>
                    <w:right w:val="none" w:sz="0" w:space="0" w:color="auto"/>
                  </w:divBdr>
                  <w:divsChild>
                    <w:div w:id="593057957">
                      <w:marLeft w:val="0"/>
                      <w:marRight w:val="0"/>
                      <w:marTop w:val="0"/>
                      <w:marBottom w:val="0"/>
                      <w:divBdr>
                        <w:top w:val="none" w:sz="0" w:space="0" w:color="auto"/>
                        <w:left w:val="none" w:sz="0" w:space="0" w:color="auto"/>
                        <w:bottom w:val="none" w:sz="0" w:space="0" w:color="auto"/>
                        <w:right w:val="none" w:sz="0" w:space="0" w:color="auto"/>
                      </w:divBdr>
                    </w:div>
                  </w:divsChild>
                </w:div>
                <w:div w:id="1562056602">
                  <w:marLeft w:val="0"/>
                  <w:marRight w:val="0"/>
                  <w:marTop w:val="0"/>
                  <w:marBottom w:val="0"/>
                  <w:divBdr>
                    <w:top w:val="none" w:sz="0" w:space="0" w:color="auto"/>
                    <w:left w:val="none" w:sz="0" w:space="0" w:color="auto"/>
                    <w:bottom w:val="none" w:sz="0" w:space="0" w:color="auto"/>
                    <w:right w:val="none" w:sz="0" w:space="0" w:color="auto"/>
                  </w:divBdr>
                  <w:divsChild>
                    <w:div w:id="81487252">
                      <w:marLeft w:val="0"/>
                      <w:marRight w:val="0"/>
                      <w:marTop w:val="0"/>
                      <w:marBottom w:val="0"/>
                      <w:divBdr>
                        <w:top w:val="none" w:sz="0" w:space="0" w:color="auto"/>
                        <w:left w:val="none" w:sz="0" w:space="0" w:color="auto"/>
                        <w:bottom w:val="none" w:sz="0" w:space="0" w:color="auto"/>
                        <w:right w:val="none" w:sz="0" w:space="0" w:color="auto"/>
                      </w:divBdr>
                    </w:div>
                    <w:div w:id="289558816">
                      <w:marLeft w:val="0"/>
                      <w:marRight w:val="0"/>
                      <w:marTop w:val="0"/>
                      <w:marBottom w:val="0"/>
                      <w:divBdr>
                        <w:top w:val="none" w:sz="0" w:space="0" w:color="auto"/>
                        <w:left w:val="none" w:sz="0" w:space="0" w:color="auto"/>
                        <w:bottom w:val="none" w:sz="0" w:space="0" w:color="auto"/>
                        <w:right w:val="none" w:sz="0" w:space="0" w:color="auto"/>
                      </w:divBdr>
                    </w:div>
                  </w:divsChild>
                </w:div>
                <w:div w:id="1670668552">
                  <w:marLeft w:val="0"/>
                  <w:marRight w:val="0"/>
                  <w:marTop w:val="0"/>
                  <w:marBottom w:val="0"/>
                  <w:divBdr>
                    <w:top w:val="none" w:sz="0" w:space="0" w:color="auto"/>
                    <w:left w:val="none" w:sz="0" w:space="0" w:color="auto"/>
                    <w:bottom w:val="none" w:sz="0" w:space="0" w:color="auto"/>
                    <w:right w:val="none" w:sz="0" w:space="0" w:color="auto"/>
                  </w:divBdr>
                  <w:divsChild>
                    <w:div w:id="471249">
                      <w:marLeft w:val="0"/>
                      <w:marRight w:val="0"/>
                      <w:marTop w:val="0"/>
                      <w:marBottom w:val="0"/>
                      <w:divBdr>
                        <w:top w:val="none" w:sz="0" w:space="0" w:color="auto"/>
                        <w:left w:val="none" w:sz="0" w:space="0" w:color="auto"/>
                        <w:bottom w:val="none" w:sz="0" w:space="0" w:color="auto"/>
                        <w:right w:val="none" w:sz="0" w:space="0" w:color="auto"/>
                      </w:divBdr>
                    </w:div>
                  </w:divsChild>
                </w:div>
                <w:div w:id="1716268194">
                  <w:marLeft w:val="0"/>
                  <w:marRight w:val="0"/>
                  <w:marTop w:val="0"/>
                  <w:marBottom w:val="0"/>
                  <w:divBdr>
                    <w:top w:val="none" w:sz="0" w:space="0" w:color="auto"/>
                    <w:left w:val="none" w:sz="0" w:space="0" w:color="auto"/>
                    <w:bottom w:val="none" w:sz="0" w:space="0" w:color="auto"/>
                    <w:right w:val="none" w:sz="0" w:space="0" w:color="auto"/>
                  </w:divBdr>
                  <w:divsChild>
                    <w:div w:id="988942952">
                      <w:marLeft w:val="0"/>
                      <w:marRight w:val="0"/>
                      <w:marTop w:val="0"/>
                      <w:marBottom w:val="0"/>
                      <w:divBdr>
                        <w:top w:val="none" w:sz="0" w:space="0" w:color="auto"/>
                        <w:left w:val="none" w:sz="0" w:space="0" w:color="auto"/>
                        <w:bottom w:val="none" w:sz="0" w:space="0" w:color="auto"/>
                        <w:right w:val="none" w:sz="0" w:space="0" w:color="auto"/>
                      </w:divBdr>
                    </w:div>
                    <w:div w:id="2009093662">
                      <w:marLeft w:val="0"/>
                      <w:marRight w:val="0"/>
                      <w:marTop w:val="0"/>
                      <w:marBottom w:val="0"/>
                      <w:divBdr>
                        <w:top w:val="none" w:sz="0" w:space="0" w:color="auto"/>
                        <w:left w:val="none" w:sz="0" w:space="0" w:color="auto"/>
                        <w:bottom w:val="none" w:sz="0" w:space="0" w:color="auto"/>
                        <w:right w:val="none" w:sz="0" w:space="0" w:color="auto"/>
                      </w:divBdr>
                    </w:div>
                  </w:divsChild>
                </w:div>
                <w:div w:id="1758137387">
                  <w:marLeft w:val="0"/>
                  <w:marRight w:val="0"/>
                  <w:marTop w:val="0"/>
                  <w:marBottom w:val="0"/>
                  <w:divBdr>
                    <w:top w:val="none" w:sz="0" w:space="0" w:color="auto"/>
                    <w:left w:val="none" w:sz="0" w:space="0" w:color="auto"/>
                    <w:bottom w:val="none" w:sz="0" w:space="0" w:color="auto"/>
                    <w:right w:val="none" w:sz="0" w:space="0" w:color="auto"/>
                  </w:divBdr>
                  <w:divsChild>
                    <w:div w:id="1813710774">
                      <w:marLeft w:val="0"/>
                      <w:marRight w:val="0"/>
                      <w:marTop w:val="0"/>
                      <w:marBottom w:val="0"/>
                      <w:divBdr>
                        <w:top w:val="none" w:sz="0" w:space="0" w:color="auto"/>
                        <w:left w:val="none" w:sz="0" w:space="0" w:color="auto"/>
                        <w:bottom w:val="none" w:sz="0" w:space="0" w:color="auto"/>
                        <w:right w:val="none" w:sz="0" w:space="0" w:color="auto"/>
                      </w:divBdr>
                    </w:div>
                  </w:divsChild>
                </w:div>
                <w:div w:id="1953439168">
                  <w:marLeft w:val="0"/>
                  <w:marRight w:val="0"/>
                  <w:marTop w:val="0"/>
                  <w:marBottom w:val="0"/>
                  <w:divBdr>
                    <w:top w:val="none" w:sz="0" w:space="0" w:color="auto"/>
                    <w:left w:val="none" w:sz="0" w:space="0" w:color="auto"/>
                    <w:bottom w:val="none" w:sz="0" w:space="0" w:color="auto"/>
                    <w:right w:val="none" w:sz="0" w:space="0" w:color="auto"/>
                  </w:divBdr>
                  <w:divsChild>
                    <w:div w:id="910039205">
                      <w:marLeft w:val="0"/>
                      <w:marRight w:val="0"/>
                      <w:marTop w:val="0"/>
                      <w:marBottom w:val="0"/>
                      <w:divBdr>
                        <w:top w:val="none" w:sz="0" w:space="0" w:color="auto"/>
                        <w:left w:val="none" w:sz="0" w:space="0" w:color="auto"/>
                        <w:bottom w:val="none" w:sz="0" w:space="0" w:color="auto"/>
                        <w:right w:val="none" w:sz="0" w:space="0" w:color="auto"/>
                      </w:divBdr>
                    </w:div>
                  </w:divsChild>
                </w:div>
                <w:div w:id="1959868395">
                  <w:marLeft w:val="0"/>
                  <w:marRight w:val="0"/>
                  <w:marTop w:val="0"/>
                  <w:marBottom w:val="0"/>
                  <w:divBdr>
                    <w:top w:val="none" w:sz="0" w:space="0" w:color="auto"/>
                    <w:left w:val="none" w:sz="0" w:space="0" w:color="auto"/>
                    <w:bottom w:val="none" w:sz="0" w:space="0" w:color="auto"/>
                    <w:right w:val="none" w:sz="0" w:space="0" w:color="auto"/>
                  </w:divBdr>
                  <w:divsChild>
                    <w:div w:id="1580483969">
                      <w:marLeft w:val="0"/>
                      <w:marRight w:val="0"/>
                      <w:marTop w:val="0"/>
                      <w:marBottom w:val="0"/>
                      <w:divBdr>
                        <w:top w:val="none" w:sz="0" w:space="0" w:color="auto"/>
                        <w:left w:val="none" w:sz="0" w:space="0" w:color="auto"/>
                        <w:bottom w:val="none" w:sz="0" w:space="0" w:color="auto"/>
                        <w:right w:val="none" w:sz="0" w:space="0" w:color="auto"/>
                      </w:divBdr>
                    </w:div>
                  </w:divsChild>
                </w:div>
                <w:div w:id="2111511636">
                  <w:marLeft w:val="0"/>
                  <w:marRight w:val="0"/>
                  <w:marTop w:val="0"/>
                  <w:marBottom w:val="0"/>
                  <w:divBdr>
                    <w:top w:val="none" w:sz="0" w:space="0" w:color="auto"/>
                    <w:left w:val="none" w:sz="0" w:space="0" w:color="auto"/>
                    <w:bottom w:val="none" w:sz="0" w:space="0" w:color="auto"/>
                    <w:right w:val="none" w:sz="0" w:space="0" w:color="auto"/>
                  </w:divBdr>
                  <w:divsChild>
                    <w:div w:id="19223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12848">
          <w:marLeft w:val="0"/>
          <w:marRight w:val="0"/>
          <w:marTop w:val="0"/>
          <w:marBottom w:val="0"/>
          <w:divBdr>
            <w:top w:val="none" w:sz="0" w:space="0" w:color="auto"/>
            <w:left w:val="none" w:sz="0" w:space="0" w:color="auto"/>
            <w:bottom w:val="none" w:sz="0" w:space="0" w:color="auto"/>
            <w:right w:val="none" w:sz="0" w:space="0" w:color="auto"/>
          </w:divBdr>
        </w:div>
        <w:div w:id="1715931885">
          <w:marLeft w:val="0"/>
          <w:marRight w:val="0"/>
          <w:marTop w:val="0"/>
          <w:marBottom w:val="0"/>
          <w:divBdr>
            <w:top w:val="none" w:sz="0" w:space="0" w:color="auto"/>
            <w:left w:val="none" w:sz="0" w:space="0" w:color="auto"/>
            <w:bottom w:val="none" w:sz="0" w:space="0" w:color="auto"/>
            <w:right w:val="none" w:sz="0" w:space="0" w:color="auto"/>
          </w:divBdr>
        </w:div>
        <w:div w:id="1716470050">
          <w:marLeft w:val="0"/>
          <w:marRight w:val="0"/>
          <w:marTop w:val="0"/>
          <w:marBottom w:val="0"/>
          <w:divBdr>
            <w:top w:val="none" w:sz="0" w:space="0" w:color="auto"/>
            <w:left w:val="none" w:sz="0" w:space="0" w:color="auto"/>
            <w:bottom w:val="none" w:sz="0" w:space="0" w:color="auto"/>
            <w:right w:val="none" w:sz="0" w:space="0" w:color="auto"/>
          </w:divBdr>
          <w:divsChild>
            <w:div w:id="122506844">
              <w:marLeft w:val="0"/>
              <w:marRight w:val="0"/>
              <w:marTop w:val="0"/>
              <w:marBottom w:val="0"/>
              <w:divBdr>
                <w:top w:val="none" w:sz="0" w:space="0" w:color="auto"/>
                <w:left w:val="none" w:sz="0" w:space="0" w:color="auto"/>
                <w:bottom w:val="none" w:sz="0" w:space="0" w:color="auto"/>
                <w:right w:val="none" w:sz="0" w:space="0" w:color="auto"/>
              </w:divBdr>
            </w:div>
            <w:div w:id="232787440">
              <w:marLeft w:val="0"/>
              <w:marRight w:val="0"/>
              <w:marTop w:val="0"/>
              <w:marBottom w:val="0"/>
              <w:divBdr>
                <w:top w:val="none" w:sz="0" w:space="0" w:color="auto"/>
                <w:left w:val="none" w:sz="0" w:space="0" w:color="auto"/>
                <w:bottom w:val="none" w:sz="0" w:space="0" w:color="auto"/>
                <w:right w:val="none" w:sz="0" w:space="0" w:color="auto"/>
              </w:divBdr>
            </w:div>
            <w:div w:id="623927406">
              <w:marLeft w:val="0"/>
              <w:marRight w:val="0"/>
              <w:marTop w:val="0"/>
              <w:marBottom w:val="0"/>
              <w:divBdr>
                <w:top w:val="none" w:sz="0" w:space="0" w:color="auto"/>
                <w:left w:val="none" w:sz="0" w:space="0" w:color="auto"/>
                <w:bottom w:val="none" w:sz="0" w:space="0" w:color="auto"/>
                <w:right w:val="none" w:sz="0" w:space="0" w:color="auto"/>
              </w:divBdr>
            </w:div>
            <w:div w:id="644238706">
              <w:marLeft w:val="0"/>
              <w:marRight w:val="0"/>
              <w:marTop w:val="0"/>
              <w:marBottom w:val="0"/>
              <w:divBdr>
                <w:top w:val="none" w:sz="0" w:space="0" w:color="auto"/>
                <w:left w:val="none" w:sz="0" w:space="0" w:color="auto"/>
                <w:bottom w:val="none" w:sz="0" w:space="0" w:color="auto"/>
                <w:right w:val="none" w:sz="0" w:space="0" w:color="auto"/>
              </w:divBdr>
            </w:div>
            <w:div w:id="813529277">
              <w:marLeft w:val="0"/>
              <w:marRight w:val="0"/>
              <w:marTop w:val="0"/>
              <w:marBottom w:val="0"/>
              <w:divBdr>
                <w:top w:val="none" w:sz="0" w:space="0" w:color="auto"/>
                <w:left w:val="none" w:sz="0" w:space="0" w:color="auto"/>
                <w:bottom w:val="none" w:sz="0" w:space="0" w:color="auto"/>
                <w:right w:val="none" w:sz="0" w:space="0" w:color="auto"/>
              </w:divBdr>
            </w:div>
            <w:div w:id="860126364">
              <w:marLeft w:val="0"/>
              <w:marRight w:val="0"/>
              <w:marTop w:val="0"/>
              <w:marBottom w:val="0"/>
              <w:divBdr>
                <w:top w:val="none" w:sz="0" w:space="0" w:color="auto"/>
                <w:left w:val="none" w:sz="0" w:space="0" w:color="auto"/>
                <w:bottom w:val="none" w:sz="0" w:space="0" w:color="auto"/>
                <w:right w:val="none" w:sz="0" w:space="0" w:color="auto"/>
              </w:divBdr>
            </w:div>
            <w:div w:id="1046415733">
              <w:marLeft w:val="0"/>
              <w:marRight w:val="0"/>
              <w:marTop w:val="0"/>
              <w:marBottom w:val="0"/>
              <w:divBdr>
                <w:top w:val="none" w:sz="0" w:space="0" w:color="auto"/>
                <w:left w:val="none" w:sz="0" w:space="0" w:color="auto"/>
                <w:bottom w:val="none" w:sz="0" w:space="0" w:color="auto"/>
                <w:right w:val="none" w:sz="0" w:space="0" w:color="auto"/>
              </w:divBdr>
            </w:div>
            <w:div w:id="1292056933">
              <w:marLeft w:val="0"/>
              <w:marRight w:val="0"/>
              <w:marTop w:val="0"/>
              <w:marBottom w:val="0"/>
              <w:divBdr>
                <w:top w:val="none" w:sz="0" w:space="0" w:color="auto"/>
                <w:left w:val="none" w:sz="0" w:space="0" w:color="auto"/>
                <w:bottom w:val="none" w:sz="0" w:space="0" w:color="auto"/>
                <w:right w:val="none" w:sz="0" w:space="0" w:color="auto"/>
              </w:divBdr>
            </w:div>
            <w:div w:id="1356883417">
              <w:marLeft w:val="0"/>
              <w:marRight w:val="0"/>
              <w:marTop w:val="0"/>
              <w:marBottom w:val="0"/>
              <w:divBdr>
                <w:top w:val="none" w:sz="0" w:space="0" w:color="auto"/>
                <w:left w:val="none" w:sz="0" w:space="0" w:color="auto"/>
                <w:bottom w:val="none" w:sz="0" w:space="0" w:color="auto"/>
                <w:right w:val="none" w:sz="0" w:space="0" w:color="auto"/>
              </w:divBdr>
            </w:div>
            <w:div w:id="1521163632">
              <w:marLeft w:val="0"/>
              <w:marRight w:val="0"/>
              <w:marTop w:val="0"/>
              <w:marBottom w:val="0"/>
              <w:divBdr>
                <w:top w:val="none" w:sz="0" w:space="0" w:color="auto"/>
                <w:left w:val="none" w:sz="0" w:space="0" w:color="auto"/>
                <w:bottom w:val="none" w:sz="0" w:space="0" w:color="auto"/>
                <w:right w:val="none" w:sz="0" w:space="0" w:color="auto"/>
              </w:divBdr>
            </w:div>
            <w:div w:id="1534880875">
              <w:marLeft w:val="0"/>
              <w:marRight w:val="0"/>
              <w:marTop w:val="0"/>
              <w:marBottom w:val="0"/>
              <w:divBdr>
                <w:top w:val="none" w:sz="0" w:space="0" w:color="auto"/>
                <w:left w:val="none" w:sz="0" w:space="0" w:color="auto"/>
                <w:bottom w:val="none" w:sz="0" w:space="0" w:color="auto"/>
                <w:right w:val="none" w:sz="0" w:space="0" w:color="auto"/>
              </w:divBdr>
            </w:div>
            <w:div w:id="1608345686">
              <w:marLeft w:val="0"/>
              <w:marRight w:val="0"/>
              <w:marTop w:val="0"/>
              <w:marBottom w:val="0"/>
              <w:divBdr>
                <w:top w:val="none" w:sz="0" w:space="0" w:color="auto"/>
                <w:left w:val="none" w:sz="0" w:space="0" w:color="auto"/>
                <w:bottom w:val="none" w:sz="0" w:space="0" w:color="auto"/>
                <w:right w:val="none" w:sz="0" w:space="0" w:color="auto"/>
              </w:divBdr>
            </w:div>
            <w:div w:id="1644001244">
              <w:marLeft w:val="0"/>
              <w:marRight w:val="0"/>
              <w:marTop w:val="0"/>
              <w:marBottom w:val="0"/>
              <w:divBdr>
                <w:top w:val="none" w:sz="0" w:space="0" w:color="auto"/>
                <w:left w:val="none" w:sz="0" w:space="0" w:color="auto"/>
                <w:bottom w:val="none" w:sz="0" w:space="0" w:color="auto"/>
                <w:right w:val="none" w:sz="0" w:space="0" w:color="auto"/>
              </w:divBdr>
            </w:div>
            <w:div w:id="1645163245">
              <w:marLeft w:val="0"/>
              <w:marRight w:val="0"/>
              <w:marTop w:val="0"/>
              <w:marBottom w:val="0"/>
              <w:divBdr>
                <w:top w:val="none" w:sz="0" w:space="0" w:color="auto"/>
                <w:left w:val="none" w:sz="0" w:space="0" w:color="auto"/>
                <w:bottom w:val="none" w:sz="0" w:space="0" w:color="auto"/>
                <w:right w:val="none" w:sz="0" w:space="0" w:color="auto"/>
              </w:divBdr>
            </w:div>
            <w:div w:id="1645625748">
              <w:marLeft w:val="0"/>
              <w:marRight w:val="0"/>
              <w:marTop w:val="0"/>
              <w:marBottom w:val="0"/>
              <w:divBdr>
                <w:top w:val="none" w:sz="0" w:space="0" w:color="auto"/>
                <w:left w:val="none" w:sz="0" w:space="0" w:color="auto"/>
                <w:bottom w:val="none" w:sz="0" w:space="0" w:color="auto"/>
                <w:right w:val="none" w:sz="0" w:space="0" w:color="auto"/>
              </w:divBdr>
            </w:div>
            <w:div w:id="1662076443">
              <w:marLeft w:val="0"/>
              <w:marRight w:val="0"/>
              <w:marTop w:val="0"/>
              <w:marBottom w:val="0"/>
              <w:divBdr>
                <w:top w:val="none" w:sz="0" w:space="0" w:color="auto"/>
                <w:left w:val="none" w:sz="0" w:space="0" w:color="auto"/>
                <w:bottom w:val="none" w:sz="0" w:space="0" w:color="auto"/>
                <w:right w:val="none" w:sz="0" w:space="0" w:color="auto"/>
              </w:divBdr>
            </w:div>
            <w:div w:id="1832942552">
              <w:marLeft w:val="0"/>
              <w:marRight w:val="0"/>
              <w:marTop w:val="0"/>
              <w:marBottom w:val="0"/>
              <w:divBdr>
                <w:top w:val="none" w:sz="0" w:space="0" w:color="auto"/>
                <w:left w:val="none" w:sz="0" w:space="0" w:color="auto"/>
                <w:bottom w:val="none" w:sz="0" w:space="0" w:color="auto"/>
                <w:right w:val="none" w:sz="0" w:space="0" w:color="auto"/>
              </w:divBdr>
            </w:div>
            <w:div w:id="1855144125">
              <w:marLeft w:val="0"/>
              <w:marRight w:val="0"/>
              <w:marTop w:val="0"/>
              <w:marBottom w:val="0"/>
              <w:divBdr>
                <w:top w:val="none" w:sz="0" w:space="0" w:color="auto"/>
                <w:left w:val="none" w:sz="0" w:space="0" w:color="auto"/>
                <w:bottom w:val="none" w:sz="0" w:space="0" w:color="auto"/>
                <w:right w:val="none" w:sz="0" w:space="0" w:color="auto"/>
              </w:divBdr>
            </w:div>
            <w:div w:id="1877154734">
              <w:marLeft w:val="0"/>
              <w:marRight w:val="0"/>
              <w:marTop w:val="0"/>
              <w:marBottom w:val="0"/>
              <w:divBdr>
                <w:top w:val="none" w:sz="0" w:space="0" w:color="auto"/>
                <w:left w:val="none" w:sz="0" w:space="0" w:color="auto"/>
                <w:bottom w:val="none" w:sz="0" w:space="0" w:color="auto"/>
                <w:right w:val="none" w:sz="0" w:space="0" w:color="auto"/>
              </w:divBdr>
            </w:div>
            <w:div w:id="2063090794">
              <w:marLeft w:val="0"/>
              <w:marRight w:val="0"/>
              <w:marTop w:val="0"/>
              <w:marBottom w:val="0"/>
              <w:divBdr>
                <w:top w:val="none" w:sz="0" w:space="0" w:color="auto"/>
                <w:left w:val="none" w:sz="0" w:space="0" w:color="auto"/>
                <w:bottom w:val="none" w:sz="0" w:space="0" w:color="auto"/>
                <w:right w:val="none" w:sz="0" w:space="0" w:color="auto"/>
              </w:divBdr>
            </w:div>
          </w:divsChild>
        </w:div>
        <w:div w:id="1721006334">
          <w:marLeft w:val="0"/>
          <w:marRight w:val="0"/>
          <w:marTop w:val="0"/>
          <w:marBottom w:val="0"/>
          <w:divBdr>
            <w:top w:val="none" w:sz="0" w:space="0" w:color="auto"/>
            <w:left w:val="none" w:sz="0" w:space="0" w:color="auto"/>
            <w:bottom w:val="none" w:sz="0" w:space="0" w:color="auto"/>
            <w:right w:val="none" w:sz="0" w:space="0" w:color="auto"/>
          </w:divBdr>
          <w:divsChild>
            <w:div w:id="391009006">
              <w:marLeft w:val="0"/>
              <w:marRight w:val="0"/>
              <w:marTop w:val="0"/>
              <w:marBottom w:val="0"/>
              <w:divBdr>
                <w:top w:val="none" w:sz="0" w:space="0" w:color="auto"/>
                <w:left w:val="none" w:sz="0" w:space="0" w:color="auto"/>
                <w:bottom w:val="none" w:sz="0" w:space="0" w:color="auto"/>
                <w:right w:val="none" w:sz="0" w:space="0" w:color="auto"/>
              </w:divBdr>
            </w:div>
            <w:div w:id="510341610">
              <w:marLeft w:val="0"/>
              <w:marRight w:val="0"/>
              <w:marTop w:val="0"/>
              <w:marBottom w:val="0"/>
              <w:divBdr>
                <w:top w:val="none" w:sz="0" w:space="0" w:color="auto"/>
                <w:left w:val="none" w:sz="0" w:space="0" w:color="auto"/>
                <w:bottom w:val="none" w:sz="0" w:space="0" w:color="auto"/>
                <w:right w:val="none" w:sz="0" w:space="0" w:color="auto"/>
              </w:divBdr>
            </w:div>
            <w:div w:id="626854024">
              <w:marLeft w:val="0"/>
              <w:marRight w:val="0"/>
              <w:marTop w:val="0"/>
              <w:marBottom w:val="0"/>
              <w:divBdr>
                <w:top w:val="none" w:sz="0" w:space="0" w:color="auto"/>
                <w:left w:val="none" w:sz="0" w:space="0" w:color="auto"/>
                <w:bottom w:val="none" w:sz="0" w:space="0" w:color="auto"/>
                <w:right w:val="none" w:sz="0" w:space="0" w:color="auto"/>
              </w:divBdr>
            </w:div>
            <w:div w:id="717972186">
              <w:marLeft w:val="0"/>
              <w:marRight w:val="0"/>
              <w:marTop w:val="0"/>
              <w:marBottom w:val="0"/>
              <w:divBdr>
                <w:top w:val="none" w:sz="0" w:space="0" w:color="auto"/>
                <w:left w:val="none" w:sz="0" w:space="0" w:color="auto"/>
                <w:bottom w:val="none" w:sz="0" w:space="0" w:color="auto"/>
                <w:right w:val="none" w:sz="0" w:space="0" w:color="auto"/>
              </w:divBdr>
            </w:div>
            <w:div w:id="839270210">
              <w:marLeft w:val="0"/>
              <w:marRight w:val="0"/>
              <w:marTop w:val="0"/>
              <w:marBottom w:val="0"/>
              <w:divBdr>
                <w:top w:val="none" w:sz="0" w:space="0" w:color="auto"/>
                <w:left w:val="none" w:sz="0" w:space="0" w:color="auto"/>
                <w:bottom w:val="none" w:sz="0" w:space="0" w:color="auto"/>
                <w:right w:val="none" w:sz="0" w:space="0" w:color="auto"/>
              </w:divBdr>
            </w:div>
            <w:div w:id="852108408">
              <w:marLeft w:val="0"/>
              <w:marRight w:val="0"/>
              <w:marTop w:val="0"/>
              <w:marBottom w:val="0"/>
              <w:divBdr>
                <w:top w:val="none" w:sz="0" w:space="0" w:color="auto"/>
                <w:left w:val="none" w:sz="0" w:space="0" w:color="auto"/>
                <w:bottom w:val="none" w:sz="0" w:space="0" w:color="auto"/>
                <w:right w:val="none" w:sz="0" w:space="0" w:color="auto"/>
              </w:divBdr>
            </w:div>
            <w:div w:id="1069770979">
              <w:marLeft w:val="0"/>
              <w:marRight w:val="0"/>
              <w:marTop w:val="0"/>
              <w:marBottom w:val="0"/>
              <w:divBdr>
                <w:top w:val="none" w:sz="0" w:space="0" w:color="auto"/>
                <w:left w:val="none" w:sz="0" w:space="0" w:color="auto"/>
                <w:bottom w:val="none" w:sz="0" w:space="0" w:color="auto"/>
                <w:right w:val="none" w:sz="0" w:space="0" w:color="auto"/>
              </w:divBdr>
            </w:div>
            <w:div w:id="1192260894">
              <w:marLeft w:val="0"/>
              <w:marRight w:val="0"/>
              <w:marTop w:val="0"/>
              <w:marBottom w:val="0"/>
              <w:divBdr>
                <w:top w:val="none" w:sz="0" w:space="0" w:color="auto"/>
                <w:left w:val="none" w:sz="0" w:space="0" w:color="auto"/>
                <w:bottom w:val="none" w:sz="0" w:space="0" w:color="auto"/>
                <w:right w:val="none" w:sz="0" w:space="0" w:color="auto"/>
              </w:divBdr>
            </w:div>
            <w:div w:id="1430390660">
              <w:marLeft w:val="0"/>
              <w:marRight w:val="0"/>
              <w:marTop w:val="0"/>
              <w:marBottom w:val="0"/>
              <w:divBdr>
                <w:top w:val="none" w:sz="0" w:space="0" w:color="auto"/>
                <w:left w:val="none" w:sz="0" w:space="0" w:color="auto"/>
                <w:bottom w:val="none" w:sz="0" w:space="0" w:color="auto"/>
                <w:right w:val="none" w:sz="0" w:space="0" w:color="auto"/>
              </w:divBdr>
            </w:div>
            <w:div w:id="1498812840">
              <w:marLeft w:val="0"/>
              <w:marRight w:val="0"/>
              <w:marTop w:val="0"/>
              <w:marBottom w:val="0"/>
              <w:divBdr>
                <w:top w:val="none" w:sz="0" w:space="0" w:color="auto"/>
                <w:left w:val="none" w:sz="0" w:space="0" w:color="auto"/>
                <w:bottom w:val="none" w:sz="0" w:space="0" w:color="auto"/>
                <w:right w:val="none" w:sz="0" w:space="0" w:color="auto"/>
              </w:divBdr>
            </w:div>
            <w:div w:id="1551964912">
              <w:marLeft w:val="0"/>
              <w:marRight w:val="0"/>
              <w:marTop w:val="0"/>
              <w:marBottom w:val="0"/>
              <w:divBdr>
                <w:top w:val="none" w:sz="0" w:space="0" w:color="auto"/>
                <w:left w:val="none" w:sz="0" w:space="0" w:color="auto"/>
                <w:bottom w:val="none" w:sz="0" w:space="0" w:color="auto"/>
                <w:right w:val="none" w:sz="0" w:space="0" w:color="auto"/>
              </w:divBdr>
            </w:div>
            <w:div w:id="1564221335">
              <w:marLeft w:val="0"/>
              <w:marRight w:val="0"/>
              <w:marTop w:val="0"/>
              <w:marBottom w:val="0"/>
              <w:divBdr>
                <w:top w:val="none" w:sz="0" w:space="0" w:color="auto"/>
                <w:left w:val="none" w:sz="0" w:space="0" w:color="auto"/>
                <w:bottom w:val="none" w:sz="0" w:space="0" w:color="auto"/>
                <w:right w:val="none" w:sz="0" w:space="0" w:color="auto"/>
              </w:divBdr>
            </w:div>
            <w:div w:id="1600601971">
              <w:marLeft w:val="0"/>
              <w:marRight w:val="0"/>
              <w:marTop w:val="0"/>
              <w:marBottom w:val="0"/>
              <w:divBdr>
                <w:top w:val="none" w:sz="0" w:space="0" w:color="auto"/>
                <w:left w:val="none" w:sz="0" w:space="0" w:color="auto"/>
                <w:bottom w:val="none" w:sz="0" w:space="0" w:color="auto"/>
                <w:right w:val="none" w:sz="0" w:space="0" w:color="auto"/>
              </w:divBdr>
            </w:div>
            <w:div w:id="1617102410">
              <w:marLeft w:val="0"/>
              <w:marRight w:val="0"/>
              <w:marTop w:val="0"/>
              <w:marBottom w:val="0"/>
              <w:divBdr>
                <w:top w:val="none" w:sz="0" w:space="0" w:color="auto"/>
                <w:left w:val="none" w:sz="0" w:space="0" w:color="auto"/>
                <w:bottom w:val="none" w:sz="0" w:space="0" w:color="auto"/>
                <w:right w:val="none" w:sz="0" w:space="0" w:color="auto"/>
              </w:divBdr>
            </w:div>
            <w:div w:id="1776709689">
              <w:marLeft w:val="0"/>
              <w:marRight w:val="0"/>
              <w:marTop w:val="0"/>
              <w:marBottom w:val="0"/>
              <w:divBdr>
                <w:top w:val="none" w:sz="0" w:space="0" w:color="auto"/>
                <w:left w:val="none" w:sz="0" w:space="0" w:color="auto"/>
                <w:bottom w:val="none" w:sz="0" w:space="0" w:color="auto"/>
                <w:right w:val="none" w:sz="0" w:space="0" w:color="auto"/>
              </w:divBdr>
            </w:div>
            <w:div w:id="1920170029">
              <w:marLeft w:val="0"/>
              <w:marRight w:val="0"/>
              <w:marTop w:val="0"/>
              <w:marBottom w:val="0"/>
              <w:divBdr>
                <w:top w:val="none" w:sz="0" w:space="0" w:color="auto"/>
                <w:left w:val="none" w:sz="0" w:space="0" w:color="auto"/>
                <w:bottom w:val="none" w:sz="0" w:space="0" w:color="auto"/>
                <w:right w:val="none" w:sz="0" w:space="0" w:color="auto"/>
              </w:divBdr>
            </w:div>
            <w:div w:id="1967396028">
              <w:marLeft w:val="0"/>
              <w:marRight w:val="0"/>
              <w:marTop w:val="0"/>
              <w:marBottom w:val="0"/>
              <w:divBdr>
                <w:top w:val="none" w:sz="0" w:space="0" w:color="auto"/>
                <w:left w:val="none" w:sz="0" w:space="0" w:color="auto"/>
                <w:bottom w:val="none" w:sz="0" w:space="0" w:color="auto"/>
                <w:right w:val="none" w:sz="0" w:space="0" w:color="auto"/>
              </w:divBdr>
            </w:div>
            <w:div w:id="2106727649">
              <w:marLeft w:val="0"/>
              <w:marRight w:val="0"/>
              <w:marTop w:val="0"/>
              <w:marBottom w:val="0"/>
              <w:divBdr>
                <w:top w:val="none" w:sz="0" w:space="0" w:color="auto"/>
                <w:left w:val="none" w:sz="0" w:space="0" w:color="auto"/>
                <w:bottom w:val="none" w:sz="0" w:space="0" w:color="auto"/>
                <w:right w:val="none" w:sz="0" w:space="0" w:color="auto"/>
              </w:divBdr>
            </w:div>
            <w:div w:id="2137412194">
              <w:marLeft w:val="0"/>
              <w:marRight w:val="0"/>
              <w:marTop w:val="0"/>
              <w:marBottom w:val="0"/>
              <w:divBdr>
                <w:top w:val="none" w:sz="0" w:space="0" w:color="auto"/>
                <w:left w:val="none" w:sz="0" w:space="0" w:color="auto"/>
                <w:bottom w:val="none" w:sz="0" w:space="0" w:color="auto"/>
                <w:right w:val="none" w:sz="0" w:space="0" w:color="auto"/>
              </w:divBdr>
            </w:div>
          </w:divsChild>
        </w:div>
        <w:div w:id="1777796561">
          <w:marLeft w:val="0"/>
          <w:marRight w:val="0"/>
          <w:marTop w:val="0"/>
          <w:marBottom w:val="0"/>
          <w:divBdr>
            <w:top w:val="none" w:sz="0" w:space="0" w:color="auto"/>
            <w:left w:val="none" w:sz="0" w:space="0" w:color="auto"/>
            <w:bottom w:val="none" w:sz="0" w:space="0" w:color="auto"/>
            <w:right w:val="none" w:sz="0" w:space="0" w:color="auto"/>
          </w:divBdr>
          <w:divsChild>
            <w:div w:id="273171240">
              <w:marLeft w:val="0"/>
              <w:marRight w:val="0"/>
              <w:marTop w:val="0"/>
              <w:marBottom w:val="0"/>
              <w:divBdr>
                <w:top w:val="none" w:sz="0" w:space="0" w:color="auto"/>
                <w:left w:val="none" w:sz="0" w:space="0" w:color="auto"/>
                <w:bottom w:val="none" w:sz="0" w:space="0" w:color="auto"/>
                <w:right w:val="none" w:sz="0" w:space="0" w:color="auto"/>
              </w:divBdr>
            </w:div>
            <w:div w:id="461777168">
              <w:marLeft w:val="0"/>
              <w:marRight w:val="0"/>
              <w:marTop w:val="0"/>
              <w:marBottom w:val="0"/>
              <w:divBdr>
                <w:top w:val="none" w:sz="0" w:space="0" w:color="auto"/>
                <w:left w:val="none" w:sz="0" w:space="0" w:color="auto"/>
                <w:bottom w:val="none" w:sz="0" w:space="0" w:color="auto"/>
                <w:right w:val="none" w:sz="0" w:space="0" w:color="auto"/>
              </w:divBdr>
            </w:div>
            <w:div w:id="613094104">
              <w:marLeft w:val="0"/>
              <w:marRight w:val="0"/>
              <w:marTop w:val="0"/>
              <w:marBottom w:val="0"/>
              <w:divBdr>
                <w:top w:val="none" w:sz="0" w:space="0" w:color="auto"/>
                <w:left w:val="none" w:sz="0" w:space="0" w:color="auto"/>
                <w:bottom w:val="none" w:sz="0" w:space="0" w:color="auto"/>
                <w:right w:val="none" w:sz="0" w:space="0" w:color="auto"/>
              </w:divBdr>
            </w:div>
            <w:div w:id="810514916">
              <w:marLeft w:val="0"/>
              <w:marRight w:val="0"/>
              <w:marTop w:val="0"/>
              <w:marBottom w:val="0"/>
              <w:divBdr>
                <w:top w:val="none" w:sz="0" w:space="0" w:color="auto"/>
                <w:left w:val="none" w:sz="0" w:space="0" w:color="auto"/>
                <w:bottom w:val="none" w:sz="0" w:space="0" w:color="auto"/>
                <w:right w:val="none" w:sz="0" w:space="0" w:color="auto"/>
              </w:divBdr>
            </w:div>
            <w:div w:id="1041826998">
              <w:marLeft w:val="0"/>
              <w:marRight w:val="0"/>
              <w:marTop w:val="0"/>
              <w:marBottom w:val="0"/>
              <w:divBdr>
                <w:top w:val="none" w:sz="0" w:space="0" w:color="auto"/>
                <w:left w:val="none" w:sz="0" w:space="0" w:color="auto"/>
                <w:bottom w:val="none" w:sz="0" w:space="0" w:color="auto"/>
                <w:right w:val="none" w:sz="0" w:space="0" w:color="auto"/>
              </w:divBdr>
            </w:div>
            <w:div w:id="1063602030">
              <w:marLeft w:val="0"/>
              <w:marRight w:val="0"/>
              <w:marTop w:val="0"/>
              <w:marBottom w:val="0"/>
              <w:divBdr>
                <w:top w:val="none" w:sz="0" w:space="0" w:color="auto"/>
                <w:left w:val="none" w:sz="0" w:space="0" w:color="auto"/>
                <w:bottom w:val="none" w:sz="0" w:space="0" w:color="auto"/>
                <w:right w:val="none" w:sz="0" w:space="0" w:color="auto"/>
              </w:divBdr>
            </w:div>
            <w:div w:id="1149399977">
              <w:marLeft w:val="0"/>
              <w:marRight w:val="0"/>
              <w:marTop w:val="0"/>
              <w:marBottom w:val="0"/>
              <w:divBdr>
                <w:top w:val="none" w:sz="0" w:space="0" w:color="auto"/>
                <w:left w:val="none" w:sz="0" w:space="0" w:color="auto"/>
                <w:bottom w:val="none" w:sz="0" w:space="0" w:color="auto"/>
                <w:right w:val="none" w:sz="0" w:space="0" w:color="auto"/>
              </w:divBdr>
            </w:div>
            <w:div w:id="1183860583">
              <w:marLeft w:val="0"/>
              <w:marRight w:val="0"/>
              <w:marTop w:val="0"/>
              <w:marBottom w:val="0"/>
              <w:divBdr>
                <w:top w:val="none" w:sz="0" w:space="0" w:color="auto"/>
                <w:left w:val="none" w:sz="0" w:space="0" w:color="auto"/>
                <w:bottom w:val="none" w:sz="0" w:space="0" w:color="auto"/>
                <w:right w:val="none" w:sz="0" w:space="0" w:color="auto"/>
              </w:divBdr>
            </w:div>
            <w:div w:id="1318850432">
              <w:marLeft w:val="0"/>
              <w:marRight w:val="0"/>
              <w:marTop w:val="0"/>
              <w:marBottom w:val="0"/>
              <w:divBdr>
                <w:top w:val="none" w:sz="0" w:space="0" w:color="auto"/>
                <w:left w:val="none" w:sz="0" w:space="0" w:color="auto"/>
                <w:bottom w:val="none" w:sz="0" w:space="0" w:color="auto"/>
                <w:right w:val="none" w:sz="0" w:space="0" w:color="auto"/>
              </w:divBdr>
            </w:div>
            <w:div w:id="1342052514">
              <w:marLeft w:val="0"/>
              <w:marRight w:val="0"/>
              <w:marTop w:val="0"/>
              <w:marBottom w:val="0"/>
              <w:divBdr>
                <w:top w:val="none" w:sz="0" w:space="0" w:color="auto"/>
                <w:left w:val="none" w:sz="0" w:space="0" w:color="auto"/>
                <w:bottom w:val="none" w:sz="0" w:space="0" w:color="auto"/>
                <w:right w:val="none" w:sz="0" w:space="0" w:color="auto"/>
              </w:divBdr>
            </w:div>
            <w:div w:id="1355809572">
              <w:marLeft w:val="0"/>
              <w:marRight w:val="0"/>
              <w:marTop w:val="0"/>
              <w:marBottom w:val="0"/>
              <w:divBdr>
                <w:top w:val="none" w:sz="0" w:space="0" w:color="auto"/>
                <w:left w:val="none" w:sz="0" w:space="0" w:color="auto"/>
                <w:bottom w:val="none" w:sz="0" w:space="0" w:color="auto"/>
                <w:right w:val="none" w:sz="0" w:space="0" w:color="auto"/>
              </w:divBdr>
            </w:div>
            <w:div w:id="1481339181">
              <w:marLeft w:val="0"/>
              <w:marRight w:val="0"/>
              <w:marTop w:val="0"/>
              <w:marBottom w:val="0"/>
              <w:divBdr>
                <w:top w:val="none" w:sz="0" w:space="0" w:color="auto"/>
                <w:left w:val="none" w:sz="0" w:space="0" w:color="auto"/>
                <w:bottom w:val="none" w:sz="0" w:space="0" w:color="auto"/>
                <w:right w:val="none" w:sz="0" w:space="0" w:color="auto"/>
              </w:divBdr>
            </w:div>
            <w:div w:id="1482649727">
              <w:marLeft w:val="0"/>
              <w:marRight w:val="0"/>
              <w:marTop w:val="0"/>
              <w:marBottom w:val="0"/>
              <w:divBdr>
                <w:top w:val="none" w:sz="0" w:space="0" w:color="auto"/>
                <w:left w:val="none" w:sz="0" w:space="0" w:color="auto"/>
                <w:bottom w:val="none" w:sz="0" w:space="0" w:color="auto"/>
                <w:right w:val="none" w:sz="0" w:space="0" w:color="auto"/>
              </w:divBdr>
            </w:div>
            <w:div w:id="1615943510">
              <w:marLeft w:val="0"/>
              <w:marRight w:val="0"/>
              <w:marTop w:val="0"/>
              <w:marBottom w:val="0"/>
              <w:divBdr>
                <w:top w:val="none" w:sz="0" w:space="0" w:color="auto"/>
                <w:left w:val="none" w:sz="0" w:space="0" w:color="auto"/>
                <w:bottom w:val="none" w:sz="0" w:space="0" w:color="auto"/>
                <w:right w:val="none" w:sz="0" w:space="0" w:color="auto"/>
              </w:divBdr>
            </w:div>
            <w:div w:id="1688605163">
              <w:marLeft w:val="0"/>
              <w:marRight w:val="0"/>
              <w:marTop w:val="0"/>
              <w:marBottom w:val="0"/>
              <w:divBdr>
                <w:top w:val="none" w:sz="0" w:space="0" w:color="auto"/>
                <w:left w:val="none" w:sz="0" w:space="0" w:color="auto"/>
                <w:bottom w:val="none" w:sz="0" w:space="0" w:color="auto"/>
                <w:right w:val="none" w:sz="0" w:space="0" w:color="auto"/>
              </w:divBdr>
            </w:div>
            <w:div w:id="1747607909">
              <w:marLeft w:val="0"/>
              <w:marRight w:val="0"/>
              <w:marTop w:val="0"/>
              <w:marBottom w:val="0"/>
              <w:divBdr>
                <w:top w:val="none" w:sz="0" w:space="0" w:color="auto"/>
                <w:left w:val="none" w:sz="0" w:space="0" w:color="auto"/>
                <w:bottom w:val="none" w:sz="0" w:space="0" w:color="auto"/>
                <w:right w:val="none" w:sz="0" w:space="0" w:color="auto"/>
              </w:divBdr>
            </w:div>
            <w:div w:id="1969780050">
              <w:marLeft w:val="0"/>
              <w:marRight w:val="0"/>
              <w:marTop w:val="0"/>
              <w:marBottom w:val="0"/>
              <w:divBdr>
                <w:top w:val="none" w:sz="0" w:space="0" w:color="auto"/>
                <w:left w:val="none" w:sz="0" w:space="0" w:color="auto"/>
                <w:bottom w:val="none" w:sz="0" w:space="0" w:color="auto"/>
                <w:right w:val="none" w:sz="0" w:space="0" w:color="auto"/>
              </w:divBdr>
            </w:div>
            <w:div w:id="2092315798">
              <w:marLeft w:val="0"/>
              <w:marRight w:val="0"/>
              <w:marTop w:val="0"/>
              <w:marBottom w:val="0"/>
              <w:divBdr>
                <w:top w:val="none" w:sz="0" w:space="0" w:color="auto"/>
                <w:left w:val="none" w:sz="0" w:space="0" w:color="auto"/>
                <w:bottom w:val="none" w:sz="0" w:space="0" w:color="auto"/>
                <w:right w:val="none" w:sz="0" w:space="0" w:color="auto"/>
              </w:divBdr>
            </w:div>
          </w:divsChild>
        </w:div>
        <w:div w:id="1943949364">
          <w:marLeft w:val="0"/>
          <w:marRight w:val="0"/>
          <w:marTop w:val="0"/>
          <w:marBottom w:val="0"/>
          <w:divBdr>
            <w:top w:val="none" w:sz="0" w:space="0" w:color="auto"/>
            <w:left w:val="none" w:sz="0" w:space="0" w:color="auto"/>
            <w:bottom w:val="none" w:sz="0" w:space="0" w:color="auto"/>
            <w:right w:val="none" w:sz="0" w:space="0" w:color="auto"/>
          </w:divBdr>
        </w:div>
        <w:div w:id="1967815295">
          <w:marLeft w:val="0"/>
          <w:marRight w:val="0"/>
          <w:marTop w:val="0"/>
          <w:marBottom w:val="0"/>
          <w:divBdr>
            <w:top w:val="none" w:sz="0" w:space="0" w:color="auto"/>
            <w:left w:val="none" w:sz="0" w:space="0" w:color="auto"/>
            <w:bottom w:val="none" w:sz="0" w:space="0" w:color="auto"/>
            <w:right w:val="none" w:sz="0" w:space="0" w:color="auto"/>
          </w:divBdr>
        </w:div>
        <w:div w:id="1994285957">
          <w:marLeft w:val="0"/>
          <w:marRight w:val="0"/>
          <w:marTop w:val="0"/>
          <w:marBottom w:val="0"/>
          <w:divBdr>
            <w:top w:val="none" w:sz="0" w:space="0" w:color="auto"/>
            <w:left w:val="none" w:sz="0" w:space="0" w:color="auto"/>
            <w:bottom w:val="none" w:sz="0" w:space="0" w:color="auto"/>
            <w:right w:val="none" w:sz="0" w:space="0" w:color="auto"/>
          </w:divBdr>
        </w:div>
        <w:div w:id="2057581446">
          <w:marLeft w:val="0"/>
          <w:marRight w:val="0"/>
          <w:marTop w:val="0"/>
          <w:marBottom w:val="0"/>
          <w:divBdr>
            <w:top w:val="none" w:sz="0" w:space="0" w:color="auto"/>
            <w:left w:val="none" w:sz="0" w:space="0" w:color="auto"/>
            <w:bottom w:val="none" w:sz="0" w:space="0" w:color="auto"/>
            <w:right w:val="none" w:sz="0" w:space="0" w:color="auto"/>
          </w:divBdr>
        </w:div>
        <w:div w:id="2095011385">
          <w:marLeft w:val="0"/>
          <w:marRight w:val="0"/>
          <w:marTop w:val="0"/>
          <w:marBottom w:val="0"/>
          <w:divBdr>
            <w:top w:val="none" w:sz="0" w:space="0" w:color="auto"/>
            <w:left w:val="none" w:sz="0" w:space="0" w:color="auto"/>
            <w:bottom w:val="none" w:sz="0" w:space="0" w:color="auto"/>
            <w:right w:val="none" w:sz="0" w:space="0" w:color="auto"/>
          </w:divBdr>
          <w:divsChild>
            <w:div w:id="30498255">
              <w:marLeft w:val="0"/>
              <w:marRight w:val="0"/>
              <w:marTop w:val="0"/>
              <w:marBottom w:val="0"/>
              <w:divBdr>
                <w:top w:val="none" w:sz="0" w:space="0" w:color="auto"/>
                <w:left w:val="none" w:sz="0" w:space="0" w:color="auto"/>
                <w:bottom w:val="none" w:sz="0" w:space="0" w:color="auto"/>
                <w:right w:val="none" w:sz="0" w:space="0" w:color="auto"/>
              </w:divBdr>
            </w:div>
            <w:div w:id="360977995">
              <w:marLeft w:val="0"/>
              <w:marRight w:val="0"/>
              <w:marTop w:val="0"/>
              <w:marBottom w:val="0"/>
              <w:divBdr>
                <w:top w:val="none" w:sz="0" w:space="0" w:color="auto"/>
                <w:left w:val="none" w:sz="0" w:space="0" w:color="auto"/>
                <w:bottom w:val="none" w:sz="0" w:space="0" w:color="auto"/>
                <w:right w:val="none" w:sz="0" w:space="0" w:color="auto"/>
              </w:divBdr>
            </w:div>
            <w:div w:id="570310088">
              <w:marLeft w:val="0"/>
              <w:marRight w:val="0"/>
              <w:marTop w:val="0"/>
              <w:marBottom w:val="0"/>
              <w:divBdr>
                <w:top w:val="none" w:sz="0" w:space="0" w:color="auto"/>
                <w:left w:val="none" w:sz="0" w:space="0" w:color="auto"/>
                <w:bottom w:val="none" w:sz="0" w:space="0" w:color="auto"/>
                <w:right w:val="none" w:sz="0" w:space="0" w:color="auto"/>
              </w:divBdr>
            </w:div>
            <w:div w:id="1216044906">
              <w:marLeft w:val="0"/>
              <w:marRight w:val="0"/>
              <w:marTop w:val="0"/>
              <w:marBottom w:val="0"/>
              <w:divBdr>
                <w:top w:val="none" w:sz="0" w:space="0" w:color="auto"/>
                <w:left w:val="none" w:sz="0" w:space="0" w:color="auto"/>
                <w:bottom w:val="none" w:sz="0" w:space="0" w:color="auto"/>
                <w:right w:val="none" w:sz="0" w:space="0" w:color="auto"/>
              </w:divBdr>
            </w:div>
            <w:div w:id="1807384448">
              <w:marLeft w:val="0"/>
              <w:marRight w:val="0"/>
              <w:marTop w:val="0"/>
              <w:marBottom w:val="0"/>
              <w:divBdr>
                <w:top w:val="none" w:sz="0" w:space="0" w:color="auto"/>
                <w:left w:val="none" w:sz="0" w:space="0" w:color="auto"/>
                <w:bottom w:val="none" w:sz="0" w:space="0" w:color="auto"/>
                <w:right w:val="none" w:sz="0" w:space="0" w:color="auto"/>
              </w:divBdr>
            </w:div>
          </w:divsChild>
        </w:div>
        <w:div w:id="2096317260">
          <w:marLeft w:val="0"/>
          <w:marRight w:val="0"/>
          <w:marTop w:val="0"/>
          <w:marBottom w:val="0"/>
          <w:divBdr>
            <w:top w:val="none" w:sz="0" w:space="0" w:color="auto"/>
            <w:left w:val="none" w:sz="0" w:space="0" w:color="auto"/>
            <w:bottom w:val="none" w:sz="0" w:space="0" w:color="auto"/>
            <w:right w:val="none" w:sz="0" w:space="0" w:color="auto"/>
          </w:divBdr>
          <w:divsChild>
            <w:div w:id="318926792">
              <w:marLeft w:val="-75"/>
              <w:marRight w:val="0"/>
              <w:marTop w:val="30"/>
              <w:marBottom w:val="30"/>
              <w:divBdr>
                <w:top w:val="none" w:sz="0" w:space="0" w:color="auto"/>
                <w:left w:val="none" w:sz="0" w:space="0" w:color="auto"/>
                <w:bottom w:val="none" w:sz="0" w:space="0" w:color="auto"/>
                <w:right w:val="none" w:sz="0" w:space="0" w:color="auto"/>
              </w:divBdr>
              <w:divsChild>
                <w:div w:id="210772552">
                  <w:marLeft w:val="0"/>
                  <w:marRight w:val="0"/>
                  <w:marTop w:val="0"/>
                  <w:marBottom w:val="0"/>
                  <w:divBdr>
                    <w:top w:val="none" w:sz="0" w:space="0" w:color="auto"/>
                    <w:left w:val="none" w:sz="0" w:space="0" w:color="auto"/>
                    <w:bottom w:val="none" w:sz="0" w:space="0" w:color="auto"/>
                    <w:right w:val="none" w:sz="0" w:space="0" w:color="auto"/>
                  </w:divBdr>
                  <w:divsChild>
                    <w:div w:id="1498888186">
                      <w:marLeft w:val="0"/>
                      <w:marRight w:val="0"/>
                      <w:marTop w:val="0"/>
                      <w:marBottom w:val="0"/>
                      <w:divBdr>
                        <w:top w:val="none" w:sz="0" w:space="0" w:color="auto"/>
                        <w:left w:val="none" w:sz="0" w:space="0" w:color="auto"/>
                        <w:bottom w:val="none" w:sz="0" w:space="0" w:color="auto"/>
                        <w:right w:val="none" w:sz="0" w:space="0" w:color="auto"/>
                      </w:divBdr>
                    </w:div>
                  </w:divsChild>
                </w:div>
                <w:div w:id="243224873">
                  <w:marLeft w:val="0"/>
                  <w:marRight w:val="0"/>
                  <w:marTop w:val="0"/>
                  <w:marBottom w:val="0"/>
                  <w:divBdr>
                    <w:top w:val="none" w:sz="0" w:space="0" w:color="auto"/>
                    <w:left w:val="none" w:sz="0" w:space="0" w:color="auto"/>
                    <w:bottom w:val="none" w:sz="0" w:space="0" w:color="auto"/>
                    <w:right w:val="none" w:sz="0" w:space="0" w:color="auto"/>
                  </w:divBdr>
                  <w:divsChild>
                    <w:div w:id="1777017248">
                      <w:marLeft w:val="0"/>
                      <w:marRight w:val="0"/>
                      <w:marTop w:val="0"/>
                      <w:marBottom w:val="0"/>
                      <w:divBdr>
                        <w:top w:val="none" w:sz="0" w:space="0" w:color="auto"/>
                        <w:left w:val="none" w:sz="0" w:space="0" w:color="auto"/>
                        <w:bottom w:val="none" w:sz="0" w:space="0" w:color="auto"/>
                        <w:right w:val="none" w:sz="0" w:space="0" w:color="auto"/>
                      </w:divBdr>
                    </w:div>
                  </w:divsChild>
                </w:div>
                <w:div w:id="256602833">
                  <w:marLeft w:val="0"/>
                  <w:marRight w:val="0"/>
                  <w:marTop w:val="0"/>
                  <w:marBottom w:val="0"/>
                  <w:divBdr>
                    <w:top w:val="none" w:sz="0" w:space="0" w:color="auto"/>
                    <w:left w:val="none" w:sz="0" w:space="0" w:color="auto"/>
                    <w:bottom w:val="none" w:sz="0" w:space="0" w:color="auto"/>
                    <w:right w:val="none" w:sz="0" w:space="0" w:color="auto"/>
                  </w:divBdr>
                  <w:divsChild>
                    <w:div w:id="1946768680">
                      <w:marLeft w:val="0"/>
                      <w:marRight w:val="0"/>
                      <w:marTop w:val="0"/>
                      <w:marBottom w:val="0"/>
                      <w:divBdr>
                        <w:top w:val="none" w:sz="0" w:space="0" w:color="auto"/>
                        <w:left w:val="none" w:sz="0" w:space="0" w:color="auto"/>
                        <w:bottom w:val="none" w:sz="0" w:space="0" w:color="auto"/>
                        <w:right w:val="none" w:sz="0" w:space="0" w:color="auto"/>
                      </w:divBdr>
                    </w:div>
                  </w:divsChild>
                </w:div>
                <w:div w:id="484518390">
                  <w:marLeft w:val="0"/>
                  <w:marRight w:val="0"/>
                  <w:marTop w:val="0"/>
                  <w:marBottom w:val="0"/>
                  <w:divBdr>
                    <w:top w:val="none" w:sz="0" w:space="0" w:color="auto"/>
                    <w:left w:val="none" w:sz="0" w:space="0" w:color="auto"/>
                    <w:bottom w:val="none" w:sz="0" w:space="0" w:color="auto"/>
                    <w:right w:val="none" w:sz="0" w:space="0" w:color="auto"/>
                  </w:divBdr>
                  <w:divsChild>
                    <w:div w:id="1098480246">
                      <w:marLeft w:val="0"/>
                      <w:marRight w:val="0"/>
                      <w:marTop w:val="0"/>
                      <w:marBottom w:val="0"/>
                      <w:divBdr>
                        <w:top w:val="none" w:sz="0" w:space="0" w:color="auto"/>
                        <w:left w:val="none" w:sz="0" w:space="0" w:color="auto"/>
                        <w:bottom w:val="none" w:sz="0" w:space="0" w:color="auto"/>
                        <w:right w:val="none" w:sz="0" w:space="0" w:color="auto"/>
                      </w:divBdr>
                    </w:div>
                  </w:divsChild>
                </w:div>
                <w:div w:id="688529198">
                  <w:marLeft w:val="0"/>
                  <w:marRight w:val="0"/>
                  <w:marTop w:val="0"/>
                  <w:marBottom w:val="0"/>
                  <w:divBdr>
                    <w:top w:val="none" w:sz="0" w:space="0" w:color="auto"/>
                    <w:left w:val="none" w:sz="0" w:space="0" w:color="auto"/>
                    <w:bottom w:val="none" w:sz="0" w:space="0" w:color="auto"/>
                    <w:right w:val="none" w:sz="0" w:space="0" w:color="auto"/>
                  </w:divBdr>
                  <w:divsChild>
                    <w:div w:id="1099258350">
                      <w:marLeft w:val="0"/>
                      <w:marRight w:val="0"/>
                      <w:marTop w:val="0"/>
                      <w:marBottom w:val="0"/>
                      <w:divBdr>
                        <w:top w:val="none" w:sz="0" w:space="0" w:color="auto"/>
                        <w:left w:val="none" w:sz="0" w:space="0" w:color="auto"/>
                        <w:bottom w:val="none" w:sz="0" w:space="0" w:color="auto"/>
                        <w:right w:val="none" w:sz="0" w:space="0" w:color="auto"/>
                      </w:divBdr>
                    </w:div>
                  </w:divsChild>
                </w:div>
                <w:div w:id="747965623">
                  <w:marLeft w:val="0"/>
                  <w:marRight w:val="0"/>
                  <w:marTop w:val="0"/>
                  <w:marBottom w:val="0"/>
                  <w:divBdr>
                    <w:top w:val="none" w:sz="0" w:space="0" w:color="auto"/>
                    <w:left w:val="none" w:sz="0" w:space="0" w:color="auto"/>
                    <w:bottom w:val="none" w:sz="0" w:space="0" w:color="auto"/>
                    <w:right w:val="none" w:sz="0" w:space="0" w:color="auto"/>
                  </w:divBdr>
                  <w:divsChild>
                    <w:div w:id="1891189522">
                      <w:marLeft w:val="0"/>
                      <w:marRight w:val="0"/>
                      <w:marTop w:val="0"/>
                      <w:marBottom w:val="0"/>
                      <w:divBdr>
                        <w:top w:val="none" w:sz="0" w:space="0" w:color="auto"/>
                        <w:left w:val="none" w:sz="0" w:space="0" w:color="auto"/>
                        <w:bottom w:val="none" w:sz="0" w:space="0" w:color="auto"/>
                        <w:right w:val="none" w:sz="0" w:space="0" w:color="auto"/>
                      </w:divBdr>
                    </w:div>
                  </w:divsChild>
                </w:div>
                <w:div w:id="766661313">
                  <w:marLeft w:val="0"/>
                  <w:marRight w:val="0"/>
                  <w:marTop w:val="0"/>
                  <w:marBottom w:val="0"/>
                  <w:divBdr>
                    <w:top w:val="none" w:sz="0" w:space="0" w:color="auto"/>
                    <w:left w:val="none" w:sz="0" w:space="0" w:color="auto"/>
                    <w:bottom w:val="none" w:sz="0" w:space="0" w:color="auto"/>
                    <w:right w:val="none" w:sz="0" w:space="0" w:color="auto"/>
                  </w:divBdr>
                  <w:divsChild>
                    <w:div w:id="426266500">
                      <w:marLeft w:val="0"/>
                      <w:marRight w:val="0"/>
                      <w:marTop w:val="0"/>
                      <w:marBottom w:val="0"/>
                      <w:divBdr>
                        <w:top w:val="none" w:sz="0" w:space="0" w:color="auto"/>
                        <w:left w:val="none" w:sz="0" w:space="0" w:color="auto"/>
                        <w:bottom w:val="none" w:sz="0" w:space="0" w:color="auto"/>
                        <w:right w:val="none" w:sz="0" w:space="0" w:color="auto"/>
                      </w:divBdr>
                    </w:div>
                  </w:divsChild>
                </w:div>
                <w:div w:id="862746483">
                  <w:marLeft w:val="0"/>
                  <w:marRight w:val="0"/>
                  <w:marTop w:val="0"/>
                  <w:marBottom w:val="0"/>
                  <w:divBdr>
                    <w:top w:val="none" w:sz="0" w:space="0" w:color="auto"/>
                    <w:left w:val="none" w:sz="0" w:space="0" w:color="auto"/>
                    <w:bottom w:val="none" w:sz="0" w:space="0" w:color="auto"/>
                    <w:right w:val="none" w:sz="0" w:space="0" w:color="auto"/>
                  </w:divBdr>
                  <w:divsChild>
                    <w:div w:id="1910311040">
                      <w:marLeft w:val="0"/>
                      <w:marRight w:val="0"/>
                      <w:marTop w:val="0"/>
                      <w:marBottom w:val="0"/>
                      <w:divBdr>
                        <w:top w:val="none" w:sz="0" w:space="0" w:color="auto"/>
                        <w:left w:val="none" w:sz="0" w:space="0" w:color="auto"/>
                        <w:bottom w:val="none" w:sz="0" w:space="0" w:color="auto"/>
                        <w:right w:val="none" w:sz="0" w:space="0" w:color="auto"/>
                      </w:divBdr>
                    </w:div>
                  </w:divsChild>
                </w:div>
                <w:div w:id="962923375">
                  <w:marLeft w:val="0"/>
                  <w:marRight w:val="0"/>
                  <w:marTop w:val="0"/>
                  <w:marBottom w:val="0"/>
                  <w:divBdr>
                    <w:top w:val="none" w:sz="0" w:space="0" w:color="auto"/>
                    <w:left w:val="none" w:sz="0" w:space="0" w:color="auto"/>
                    <w:bottom w:val="none" w:sz="0" w:space="0" w:color="auto"/>
                    <w:right w:val="none" w:sz="0" w:space="0" w:color="auto"/>
                  </w:divBdr>
                  <w:divsChild>
                    <w:div w:id="2067408757">
                      <w:marLeft w:val="0"/>
                      <w:marRight w:val="0"/>
                      <w:marTop w:val="0"/>
                      <w:marBottom w:val="0"/>
                      <w:divBdr>
                        <w:top w:val="none" w:sz="0" w:space="0" w:color="auto"/>
                        <w:left w:val="none" w:sz="0" w:space="0" w:color="auto"/>
                        <w:bottom w:val="none" w:sz="0" w:space="0" w:color="auto"/>
                        <w:right w:val="none" w:sz="0" w:space="0" w:color="auto"/>
                      </w:divBdr>
                    </w:div>
                  </w:divsChild>
                </w:div>
                <w:div w:id="968321107">
                  <w:marLeft w:val="0"/>
                  <w:marRight w:val="0"/>
                  <w:marTop w:val="0"/>
                  <w:marBottom w:val="0"/>
                  <w:divBdr>
                    <w:top w:val="none" w:sz="0" w:space="0" w:color="auto"/>
                    <w:left w:val="none" w:sz="0" w:space="0" w:color="auto"/>
                    <w:bottom w:val="none" w:sz="0" w:space="0" w:color="auto"/>
                    <w:right w:val="none" w:sz="0" w:space="0" w:color="auto"/>
                  </w:divBdr>
                  <w:divsChild>
                    <w:div w:id="1166364869">
                      <w:marLeft w:val="0"/>
                      <w:marRight w:val="0"/>
                      <w:marTop w:val="0"/>
                      <w:marBottom w:val="0"/>
                      <w:divBdr>
                        <w:top w:val="none" w:sz="0" w:space="0" w:color="auto"/>
                        <w:left w:val="none" w:sz="0" w:space="0" w:color="auto"/>
                        <w:bottom w:val="none" w:sz="0" w:space="0" w:color="auto"/>
                        <w:right w:val="none" w:sz="0" w:space="0" w:color="auto"/>
                      </w:divBdr>
                    </w:div>
                  </w:divsChild>
                </w:div>
                <w:div w:id="1046835354">
                  <w:marLeft w:val="0"/>
                  <w:marRight w:val="0"/>
                  <w:marTop w:val="0"/>
                  <w:marBottom w:val="0"/>
                  <w:divBdr>
                    <w:top w:val="none" w:sz="0" w:space="0" w:color="auto"/>
                    <w:left w:val="none" w:sz="0" w:space="0" w:color="auto"/>
                    <w:bottom w:val="none" w:sz="0" w:space="0" w:color="auto"/>
                    <w:right w:val="none" w:sz="0" w:space="0" w:color="auto"/>
                  </w:divBdr>
                  <w:divsChild>
                    <w:div w:id="1019816397">
                      <w:marLeft w:val="0"/>
                      <w:marRight w:val="0"/>
                      <w:marTop w:val="0"/>
                      <w:marBottom w:val="0"/>
                      <w:divBdr>
                        <w:top w:val="none" w:sz="0" w:space="0" w:color="auto"/>
                        <w:left w:val="none" w:sz="0" w:space="0" w:color="auto"/>
                        <w:bottom w:val="none" w:sz="0" w:space="0" w:color="auto"/>
                        <w:right w:val="none" w:sz="0" w:space="0" w:color="auto"/>
                      </w:divBdr>
                    </w:div>
                  </w:divsChild>
                </w:div>
                <w:div w:id="1107507976">
                  <w:marLeft w:val="0"/>
                  <w:marRight w:val="0"/>
                  <w:marTop w:val="0"/>
                  <w:marBottom w:val="0"/>
                  <w:divBdr>
                    <w:top w:val="none" w:sz="0" w:space="0" w:color="auto"/>
                    <w:left w:val="none" w:sz="0" w:space="0" w:color="auto"/>
                    <w:bottom w:val="none" w:sz="0" w:space="0" w:color="auto"/>
                    <w:right w:val="none" w:sz="0" w:space="0" w:color="auto"/>
                  </w:divBdr>
                  <w:divsChild>
                    <w:div w:id="1606838318">
                      <w:marLeft w:val="0"/>
                      <w:marRight w:val="0"/>
                      <w:marTop w:val="0"/>
                      <w:marBottom w:val="0"/>
                      <w:divBdr>
                        <w:top w:val="none" w:sz="0" w:space="0" w:color="auto"/>
                        <w:left w:val="none" w:sz="0" w:space="0" w:color="auto"/>
                        <w:bottom w:val="none" w:sz="0" w:space="0" w:color="auto"/>
                        <w:right w:val="none" w:sz="0" w:space="0" w:color="auto"/>
                      </w:divBdr>
                    </w:div>
                  </w:divsChild>
                </w:div>
                <w:div w:id="1120339133">
                  <w:marLeft w:val="0"/>
                  <w:marRight w:val="0"/>
                  <w:marTop w:val="0"/>
                  <w:marBottom w:val="0"/>
                  <w:divBdr>
                    <w:top w:val="none" w:sz="0" w:space="0" w:color="auto"/>
                    <w:left w:val="none" w:sz="0" w:space="0" w:color="auto"/>
                    <w:bottom w:val="none" w:sz="0" w:space="0" w:color="auto"/>
                    <w:right w:val="none" w:sz="0" w:space="0" w:color="auto"/>
                  </w:divBdr>
                  <w:divsChild>
                    <w:div w:id="1570770977">
                      <w:marLeft w:val="0"/>
                      <w:marRight w:val="0"/>
                      <w:marTop w:val="0"/>
                      <w:marBottom w:val="0"/>
                      <w:divBdr>
                        <w:top w:val="none" w:sz="0" w:space="0" w:color="auto"/>
                        <w:left w:val="none" w:sz="0" w:space="0" w:color="auto"/>
                        <w:bottom w:val="none" w:sz="0" w:space="0" w:color="auto"/>
                        <w:right w:val="none" w:sz="0" w:space="0" w:color="auto"/>
                      </w:divBdr>
                    </w:div>
                  </w:divsChild>
                </w:div>
                <w:div w:id="1179733838">
                  <w:marLeft w:val="0"/>
                  <w:marRight w:val="0"/>
                  <w:marTop w:val="0"/>
                  <w:marBottom w:val="0"/>
                  <w:divBdr>
                    <w:top w:val="none" w:sz="0" w:space="0" w:color="auto"/>
                    <w:left w:val="none" w:sz="0" w:space="0" w:color="auto"/>
                    <w:bottom w:val="none" w:sz="0" w:space="0" w:color="auto"/>
                    <w:right w:val="none" w:sz="0" w:space="0" w:color="auto"/>
                  </w:divBdr>
                  <w:divsChild>
                    <w:div w:id="1176069936">
                      <w:marLeft w:val="0"/>
                      <w:marRight w:val="0"/>
                      <w:marTop w:val="0"/>
                      <w:marBottom w:val="0"/>
                      <w:divBdr>
                        <w:top w:val="none" w:sz="0" w:space="0" w:color="auto"/>
                        <w:left w:val="none" w:sz="0" w:space="0" w:color="auto"/>
                        <w:bottom w:val="none" w:sz="0" w:space="0" w:color="auto"/>
                        <w:right w:val="none" w:sz="0" w:space="0" w:color="auto"/>
                      </w:divBdr>
                    </w:div>
                  </w:divsChild>
                </w:div>
                <w:div w:id="1186555583">
                  <w:marLeft w:val="0"/>
                  <w:marRight w:val="0"/>
                  <w:marTop w:val="0"/>
                  <w:marBottom w:val="0"/>
                  <w:divBdr>
                    <w:top w:val="none" w:sz="0" w:space="0" w:color="auto"/>
                    <w:left w:val="none" w:sz="0" w:space="0" w:color="auto"/>
                    <w:bottom w:val="none" w:sz="0" w:space="0" w:color="auto"/>
                    <w:right w:val="none" w:sz="0" w:space="0" w:color="auto"/>
                  </w:divBdr>
                  <w:divsChild>
                    <w:div w:id="480272689">
                      <w:marLeft w:val="0"/>
                      <w:marRight w:val="0"/>
                      <w:marTop w:val="0"/>
                      <w:marBottom w:val="0"/>
                      <w:divBdr>
                        <w:top w:val="none" w:sz="0" w:space="0" w:color="auto"/>
                        <w:left w:val="none" w:sz="0" w:space="0" w:color="auto"/>
                        <w:bottom w:val="none" w:sz="0" w:space="0" w:color="auto"/>
                        <w:right w:val="none" w:sz="0" w:space="0" w:color="auto"/>
                      </w:divBdr>
                    </w:div>
                  </w:divsChild>
                </w:div>
                <w:div w:id="1415585902">
                  <w:marLeft w:val="0"/>
                  <w:marRight w:val="0"/>
                  <w:marTop w:val="0"/>
                  <w:marBottom w:val="0"/>
                  <w:divBdr>
                    <w:top w:val="none" w:sz="0" w:space="0" w:color="auto"/>
                    <w:left w:val="none" w:sz="0" w:space="0" w:color="auto"/>
                    <w:bottom w:val="none" w:sz="0" w:space="0" w:color="auto"/>
                    <w:right w:val="none" w:sz="0" w:space="0" w:color="auto"/>
                  </w:divBdr>
                  <w:divsChild>
                    <w:div w:id="1105930348">
                      <w:marLeft w:val="0"/>
                      <w:marRight w:val="0"/>
                      <w:marTop w:val="0"/>
                      <w:marBottom w:val="0"/>
                      <w:divBdr>
                        <w:top w:val="none" w:sz="0" w:space="0" w:color="auto"/>
                        <w:left w:val="none" w:sz="0" w:space="0" w:color="auto"/>
                        <w:bottom w:val="none" w:sz="0" w:space="0" w:color="auto"/>
                        <w:right w:val="none" w:sz="0" w:space="0" w:color="auto"/>
                      </w:divBdr>
                    </w:div>
                  </w:divsChild>
                </w:div>
                <w:div w:id="1522740925">
                  <w:marLeft w:val="0"/>
                  <w:marRight w:val="0"/>
                  <w:marTop w:val="0"/>
                  <w:marBottom w:val="0"/>
                  <w:divBdr>
                    <w:top w:val="none" w:sz="0" w:space="0" w:color="auto"/>
                    <w:left w:val="none" w:sz="0" w:space="0" w:color="auto"/>
                    <w:bottom w:val="none" w:sz="0" w:space="0" w:color="auto"/>
                    <w:right w:val="none" w:sz="0" w:space="0" w:color="auto"/>
                  </w:divBdr>
                  <w:divsChild>
                    <w:div w:id="1632247769">
                      <w:marLeft w:val="0"/>
                      <w:marRight w:val="0"/>
                      <w:marTop w:val="0"/>
                      <w:marBottom w:val="0"/>
                      <w:divBdr>
                        <w:top w:val="none" w:sz="0" w:space="0" w:color="auto"/>
                        <w:left w:val="none" w:sz="0" w:space="0" w:color="auto"/>
                        <w:bottom w:val="none" w:sz="0" w:space="0" w:color="auto"/>
                        <w:right w:val="none" w:sz="0" w:space="0" w:color="auto"/>
                      </w:divBdr>
                    </w:div>
                  </w:divsChild>
                </w:div>
                <w:div w:id="1523350319">
                  <w:marLeft w:val="0"/>
                  <w:marRight w:val="0"/>
                  <w:marTop w:val="0"/>
                  <w:marBottom w:val="0"/>
                  <w:divBdr>
                    <w:top w:val="none" w:sz="0" w:space="0" w:color="auto"/>
                    <w:left w:val="none" w:sz="0" w:space="0" w:color="auto"/>
                    <w:bottom w:val="none" w:sz="0" w:space="0" w:color="auto"/>
                    <w:right w:val="none" w:sz="0" w:space="0" w:color="auto"/>
                  </w:divBdr>
                  <w:divsChild>
                    <w:div w:id="1528450836">
                      <w:marLeft w:val="0"/>
                      <w:marRight w:val="0"/>
                      <w:marTop w:val="0"/>
                      <w:marBottom w:val="0"/>
                      <w:divBdr>
                        <w:top w:val="none" w:sz="0" w:space="0" w:color="auto"/>
                        <w:left w:val="none" w:sz="0" w:space="0" w:color="auto"/>
                        <w:bottom w:val="none" w:sz="0" w:space="0" w:color="auto"/>
                        <w:right w:val="none" w:sz="0" w:space="0" w:color="auto"/>
                      </w:divBdr>
                    </w:div>
                  </w:divsChild>
                </w:div>
                <w:div w:id="1733501103">
                  <w:marLeft w:val="0"/>
                  <w:marRight w:val="0"/>
                  <w:marTop w:val="0"/>
                  <w:marBottom w:val="0"/>
                  <w:divBdr>
                    <w:top w:val="none" w:sz="0" w:space="0" w:color="auto"/>
                    <w:left w:val="none" w:sz="0" w:space="0" w:color="auto"/>
                    <w:bottom w:val="none" w:sz="0" w:space="0" w:color="auto"/>
                    <w:right w:val="none" w:sz="0" w:space="0" w:color="auto"/>
                  </w:divBdr>
                  <w:divsChild>
                    <w:div w:id="644360211">
                      <w:marLeft w:val="0"/>
                      <w:marRight w:val="0"/>
                      <w:marTop w:val="0"/>
                      <w:marBottom w:val="0"/>
                      <w:divBdr>
                        <w:top w:val="none" w:sz="0" w:space="0" w:color="auto"/>
                        <w:left w:val="none" w:sz="0" w:space="0" w:color="auto"/>
                        <w:bottom w:val="none" w:sz="0" w:space="0" w:color="auto"/>
                        <w:right w:val="none" w:sz="0" w:space="0" w:color="auto"/>
                      </w:divBdr>
                    </w:div>
                  </w:divsChild>
                </w:div>
                <w:div w:id="1826120111">
                  <w:marLeft w:val="0"/>
                  <w:marRight w:val="0"/>
                  <w:marTop w:val="0"/>
                  <w:marBottom w:val="0"/>
                  <w:divBdr>
                    <w:top w:val="none" w:sz="0" w:space="0" w:color="auto"/>
                    <w:left w:val="none" w:sz="0" w:space="0" w:color="auto"/>
                    <w:bottom w:val="none" w:sz="0" w:space="0" w:color="auto"/>
                    <w:right w:val="none" w:sz="0" w:space="0" w:color="auto"/>
                  </w:divBdr>
                  <w:divsChild>
                    <w:div w:id="713578361">
                      <w:marLeft w:val="0"/>
                      <w:marRight w:val="0"/>
                      <w:marTop w:val="0"/>
                      <w:marBottom w:val="0"/>
                      <w:divBdr>
                        <w:top w:val="none" w:sz="0" w:space="0" w:color="auto"/>
                        <w:left w:val="none" w:sz="0" w:space="0" w:color="auto"/>
                        <w:bottom w:val="none" w:sz="0" w:space="0" w:color="auto"/>
                        <w:right w:val="none" w:sz="0" w:space="0" w:color="auto"/>
                      </w:divBdr>
                    </w:div>
                  </w:divsChild>
                </w:div>
                <w:div w:id="1868905784">
                  <w:marLeft w:val="0"/>
                  <w:marRight w:val="0"/>
                  <w:marTop w:val="0"/>
                  <w:marBottom w:val="0"/>
                  <w:divBdr>
                    <w:top w:val="none" w:sz="0" w:space="0" w:color="auto"/>
                    <w:left w:val="none" w:sz="0" w:space="0" w:color="auto"/>
                    <w:bottom w:val="none" w:sz="0" w:space="0" w:color="auto"/>
                    <w:right w:val="none" w:sz="0" w:space="0" w:color="auto"/>
                  </w:divBdr>
                  <w:divsChild>
                    <w:div w:id="1591691649">
                      <w:marLeft w:val="0"/>
                      <w:marRight w:val="0"/>
                      <w:marTop w:val="0"/>
                      <w:marBottom w:val="0"/>
                      <w:divBdr>
                        <w:top w:val="none" w:sz="0" w:space="0" w:color="auto"/>
                        <w:left w:val="none" w:sz="0" w:space="0" w:color="auto"/>
                        <w:bottom w:val="none" w:sz="0" w:space="0" w:color="auto"/>
                        <w:right w:val="none" w:sz="0" w:space="0" w:color="auto"/>
                      </w:divBdr>
                    </w:div>
                  </w:divsChild>
                </w:div>
                <w:div w:id="1937598022">
                  <w:marLeft w:val="0"/>
                  <w:marRight w:val="0"/>
                  <w:marTop w:val="0"/>
                  <w:marBottom w:val="0"/>
                  <w:divBdr>
                    <w:top w:val="none" w:sz="0" w:space="0" w:color="auto"/>
                    <w:left w:val="none" w:sz="0" w:space="0" w:color="auto"/>
                    <w:bottom w:val="none" w:sz="0" w:space="0" w:color="auto"/>
                    <w:right w:val="none" w:sz="0" w:space="0" w:color="auto"/>
                  </w:divBdr>
                  <w:divsChild>
                    <w:div w:id="434599694">
                      <w:marLeft w:val="0"/>
                      <w:marRight w:val="0"/>
                      <w:marTop w:val="0"/>
                      <w:marBottom w:val="0"/>
                      <w:divBdr>
                        <w:top w:val="none" w:sz="0" w:space="0" w:color="auto"/>
                        <w:left w:val="none" w:sz="0" w:space="0" w:color="auto"/>
                        <w:bottom w:val="none" w:sz="0" w:space="0" w:color="auto"/>
                        <w:right w:val="none" w:sz="0" w:space="0" w:color="auto"/>
                      </w:divBdr>
                    </w:div>
                  </w:divsChild>
                </w:div>
                <w:div w:id="1962833579">
                  <w:marLeft w:val="0"/>
                  <w:marRight w:val="0"/>
                  <w:marTop w:val="0"/>
                  <w:marBottom w:val="0"/>
                  <w:divBdr>
                    <w:top w:val="none" w:sz="0" w:space="0" w:color="auto"/>
                    <w:left w:val="none" w:sz="0" w:space="0" w:color="auto"/>
                    <w:bottom w:val="none" w:sz="0" w:space="0" w:color="auto"/>
                    <w:right w:val="none" w:sz="0" w:space="0" w:color="auto"/>
                  </w:divBdr>
                  <w:divsChild>
                    <w:div w:id="1227229401">
                      <w:marLeft w:val="0"/>
                      <w:marRight w:val="0"/>
                      <w:marTop w:val="0"/>
                      <w:marBottom w:val="0"/>
                      <w:divBdr>
                        <w:top w:val="none" w:sz="0" w:space="0" w:color="auto"/>
                        <w:left w:val="none" w:sz="0" w:space="0" w:color="auto"/>
                        <w:bottom w:val="none" w:sz="0" w:space="0" w:color="auto"/>
                        <w:right w:val="none" w:sz="0" w:space="0" w:color="auto"/>
                      </w:divBdr>
                    </w:div>
                  </w:divsChild>
                </w:div>
                <w:div w:id="2033534209">
                  <w:marLeft w:val="0"/>
                  <w:marRight w:val="0"/>
                  <w:marTop w:val="0"/>
                  <w:marBottom w:val="0"/>
                  <w:divBdr>
                    <w:top w:val="none" w:sz="0" w:space="0" w:color="auto"/>
                    <w:left w:val="none" w:sz="0" w:space="0" w:color="auto"/>
                    <w:bottom w:val="none" w:sz="0" w:space="0" w:color="auto"/>
                    <w:right w:val="none" w:sz="0" w:space="0" w:color="auto"/>
                  </w:divBdr>
                  <w:divsChild>
                    <w:div w:id="57412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44096">
          <w:marLeft w:val="0"/>
          <w:marRight w:val="0"/>
          <w:marTop w:val="0"/>
          <w:marBottom w:val="0"/>
          <w:divBdr>
            <w:top w:val="none" w:sz="0" w:space="0" w:color="auto"/>
            <w:left w:val="none" w:sz="0" w:space="0" w:color="auto"/>
            <w:bottom w:val="none" w:sz="0" w:space="0" w:color="auto"/>
            <w:right w:val="none" w:sz="0" w:space="0" w:color="auto"/>
          </w:divBdr>
        </w:div>
        <w:div w:id="2142915350">
          <w:marLeft w:val="0"/>
          <w:marRight w:val="0"/>
          <w:marTop w:val="0"/>
          <w:marBottom w:val="0"/>
          <w:divBdr>
            <w:top w:val="none" w:sz="0" w:space="0" w:color="auto"/>
            <w:left w:val="none" w:sz="0" w:space="0" w:color="auto"/>
            <w:bottom w:val="none" w:sz="0" w:space="0" w:color="auto"/>
            <w:right w:val="none" w:sz="0" w:space="0" w:color="auto"/>
          </w:divBdr>
        </w:div>
      </w:divsChild>
    </w:div>
    <w:div w:id="70127948">
      <w:bodyDiv w:val="1"/>
      <w:marLeft w:val="0"/>
      <w:marRight w:val="0"/>
      <w:marTop w:val="0"/>
      <w:marBottom w:val="0"/>
      <w:divBdr>
        <w:top w:val="none" w:sz="0" w:space="0" w:color="auto"/>
        <w:left w:val="none" w:sz="0" w:space="0" w:color="auto"/>
        <w:bottom w:val="none" w:sz="0" w:space="0" w:color="auto"/>
        <w:right w:val="none" w:sz="0" w:space="0" w:color="auto"/>
      </w:divBdr>
    </w:div>
    <w:div w:id="238758859">
      <w:bodyDiv w:val="1"/>
      <w:marLeft w:val="0"/>
      <w:marRight w:val="0"/>
      <w:marTop w:val="0"/>
      <w:marBottom w:val="0"/>
      <w:divBdr>
        <w:top w:val="none" w:sz="0" w:space="0" w:color="auto"/>
        <w:left w:val="none" w:sz="0" w:space="0" w:color="auto"/>
        <w:bottom w:val="none" w:sz="0" w:space="0" w:color="auto"/>
        <w:right w:val="none" w:sz="0" w:space="0" w:color="auto"/>
      </w:divBdr>
    </w:div>
    <w:div w:id="430660639">
      <w:bodyDiv w:val="1"/>
      <w:marLeft w:val="0"/>
      <w:marRight w:val="0"/>
      <w:marTop w:val="0"/>
      <w:marBottom w:val="0"/>
      <w:divBdr>
        <w:top w:val="none" w:sz="0" w:space="0" w:color="auto"/>
        <w:left w:val="none" w:sz="0" w:space="0" w:color="auto"/>
        <w:bottom w:val="none" w:sz="0" w:space="0" w:color="auto"/>
        <w:right w:val="none" w:sz="0" w:space="0" w:color="auto"/>
      </w:divBdr>
    </w:div>
    <w:div w:id="599879052">
      <w:bodyDiv w:val="1"/>
      <w:marLeft w:val="0"/>
      <w:marRight w:val="0"/>
      <w:marTop w:val="0"/>
      <w:marBottom w:val="0"/>
      <w:divBdr>
        <w:top w:val="none" w:sz="0" w:space="0" w:color="auto"/>
        <w:left w:val="none" w:sz="0" w:space="0" w:color="auto"/>
        <w:bottom w:val="none" w:sz="0" w:space="0" w:color="auto"/>
        <w:right w:val="none" w:sz="0" w:space="0" w:color="auto"/>
      </w:divBdr>
    </w:div>
    <w:div w:id="600912764">
      <w:bodyDiv w:val="1"/>
      <w:marLeft w:val="0"/>
      <w:marRight w:val="0"/>
      <w:marTop w:val="0"/>
      <w:marBottom w:val="0"/>
      <w:divBdr>
        <w:top w:val="none" w:sz="0" w:space="0" w:color="auto"/>
        <w:left w:val="none" w:sz="0" w:space="0" w:color="auto"/>
        <w:bottom w:val="none" w:sz="0" w:space="0" w:color="auto"/>
        <w:right w:val="none" w:sz="0" w:space="0" w:color="auto"/>
      </w:divBdr>
    </w:div>
    <w:div w:id="604652436">
      <w:bodyDiv w:val="1"/>
      <w:marLeft w:val="0"/>
      <w:marRight w:val="0"/>
      <w:marTop w:val="0"/>
      <w:marBottom w:val="0"/>
      <w:divBdr>
        <w:top w:val="none" w:sz="0" w:space="0" w:color="auto"/>
        <w:left w:val="none" w:sz="0" w:space="0" w:color="auto"/>
        <w:bottom w:val="none" w:sz="0" w:space="0" w:color="auto"/>
        <w:right w:val="none" w:sz="0" w:space="0" w:color="auto"/>
      </w:divBdr>
    </w:div>
    <w:div w:id="632175025">
      <w:bodyDiv w:val="1"/>
      <w:marLeft w:val="0"/>
      <w:marRight w:val="0"/>
      <w:marTop w:val="0"/>
      <w:marBottom w:val="0"/>
      <w:divBdr>
        <w:top w:val="none" w:sz="0" w:space="0" w:color="auto"/>
        <w:left w:val="none" w:sz="0" w:space="0" w:color="auto"/>
        <w:bottom w:val="none" w:sz="0" w:space="0" w:color="auto"/>
        <w:right w:val="none" w:sz="0" w:space="0" w:color="auto"/>
      </w:divBdr>
    </w:div>
    <w:div w:id="689835638">
      <w:bodyDiv w:val="1"/>
      <w:marLeft w:val="0"/>
      <w:marRight w:val="0"/>
      <w:marTop w:val="0"/>
      <w:marBottom w:val="0"/>
      <w:divBdr>
        <w:top w:val="none" w:sz="0" w:space="0" w:color="auto"/>
        <w:left w:val="none" w:sz="0" w:space="0" w:color="auto"/>
        <w:bottom w:val="none" w:sz="0" w:space="0" w:color="auto"/>
        <w:right w:val="none" w:sz="0" w:space="0" w:color="auto"/>
      </w:divBdr>
    </w:div>
    <w:div w:id="711005693">
      <w:bodyDiv w:val="1"/>
      <w:marLeft w:val="0"/>
      <w:marRight w:val="0"/>
      <w:marTop w:val="0"/>
      <w:marBottom w:val="0"/>
      <w:divBdr>
        <w:top w:val="none" w:sz="0" w:space="0" w:color="auto"/>
        <w:left w:val="none" w:sz="0" w:space="0" w:color="auto"/>
        <w:bottom w:val="none" w:sz="0" w:space="0" w:color="auto"/>
        <w:right w:val="none" w:sz="0" w:space="0" w:color="auto"/>
      </w:divBdr>
    </w:div>
    <w:div w:id="994065374">
      <w:bodyDiv w:val="1"/>
      <w:marLeft w:val="0"/>
      <w:marRight w:val="0"/>
      <w:marTop w:val="0"/>
      <w:marBottom w:val="0"/>
      <w:divBdr>
        <w:top w:val="none" w:sz="0" w:space="0" w:color="auto"/>
        <w:left w:val="none" w:sz="0" w:space="0" w:color="auto"/>
        <w:bottom w:val="none" w:sz="0" w:space="0" w:color="auto"/>
        <w:right w:val="none" w:sz="0" w:space="0" w:color="auto"/>
      </w:divBdr>
    </w:div>
    <w:div w:id="996348507">
      <w:bodyDiv w:val="1"/>
      <w:marLeft w:val="0"/>
      <w:marRight w:val="0"/>
      <w:marTop w:val="0"/>
      <w:marBottom w:val="0"/>
      <w:divBdr>
        <w:top w:val="none" w:sz="0" w:space="0" w:color="auto"/>
        <w:left w:val="none" w:sz="0" w:space="0" w:color="auto"/>
        <w:bottom w:val="none" w:sz="0" w:space="0" w:color="auto"/>
        <w:right w:val="none" w:sz="0" w:space="0" w:color="auto"/>
      </w:divBdr>
    </w:div>
    <w:div w:id="1325276009">
      <w:bodyDiv w:val="1"/>
      <w:marLeft w:val="0"/>
      <w:marRight w:val="0"/>
      <w:marTop w:val="0"/>
      <w:marBottom w:val="0"/>
      <w:divBdr>
        <w:top w:val="none" w:sz="0" w:space="0" w:color="auto"/>
        <w:left w:val="none" w:sz="0" w:space="0" w:color="auto"/>
        <w:bottom w:val="none" w:sz="0" w:space="0" w:color="auto"/>
        <w:right w:val="none" w:sz="0" w:space="0" w:color="auto"/>
      </w:divBdr>
    </w:div>
    <w:div w:id="1400903878">
      <w:bodyDiv w:val="1"/>
      <w:marLeft w:val="0"/>
      <w:marRight w:val="0"/>
      <w:marTop w:val="0"/>
      <w:marBottom w:val="0"/>
      <w:divBdr>
        <w:top w:val="none" w:sz="0" w:space="0" w:color="auto"/>
        <w:left w:val="none" w:sz="0" w:space="0" w:color="auto"/>
        <w:bottom w:val="none" w:sz="0" w:space="0" w:color="auto"/>
        <w:right w:val="none" w:sz="0" w:space="0" w:color="auto"/>
      </w:divBdr>
    </w:div>
    <w:div w:id="1429810154">
      <w:bodyDiv w:val="1"/>
      <w:marLeft w:val="0"/>
      <w:marRight w:val="0"/>
      <w:marTop w:val="0"/>
      <w:marBottom w:val="0"/>
      <w:divBdr>
        <w:top w:val="none" w:sz="0" w:space="0" w:color="auto"/>
        <w:left w:val="none" w:sz="0" w:space="0" w:color="auto"/>
        <w:bottom w:val="none" w:sz="0" w:space="0" w:color="auto"/>
        <w:right w:val="none" w:sz="0" w:space="0" w:color="auto"/>
      </w:divBdr>
    </w:div>
    <w:div w:id="1606962832">
      <w:bodyDiv w:val="1"/>
      <w:marLeft w:val="0"/>
      <w:marRight w:val="0"/>
      <w:marTop w:val="0"/>
      <w:marBottom w:val="0"/>
      <w:divBdr>
        <w:top w:val="none" w:sz="0" w:space="0" w:color="auto"/>
        <w:left w:val="none" w:sz="0" w:space="0" w:color="auto"/>
        <w:bottom w:val="none" w:sz="0" w:space="0" w:color="auto"/>
        <w:right w:val="none" w:sz="0" w:space="0" w:color="auto"/>
      </w:divBdr>
    </w:div>
    <w:div w:id="1637025069">
      <w:bodyDiv w:val="1"/>
      <w:marLeft w:val="0"/>
      <w:marRight w:val="0"/>
      <w:marTop w:val="0"/>
      <w:marBottom w:val="0"/>
      <w:divBdr>
        <w:top w:val="none" w:sz="0" w:space="0" w:color="auto"/>
        <w:left w:val="none" w:sz="0" w:space="0" w:color="auto"/>
        <w:bottom w:val="none" w:sz="0" w:space="0" w:color="auto"/>
        <w:right w:val="none" w:sz="0" w:space="0" w:color="auto"/>
      </w:divBdr>
    </w:div>
    <w:div w:id="1731269418">
      <w:bodyDiv w:val="1"/>
      <w:marLeft w:val="0"/>
      <w:marRight w:val="0"/>
      <w:marTop w:val="0"/>
      <w:marBottom w:val="0"/>
      <w:divBdr>
        <w:top w:val="none" w:sz="0" w:space="0" w:color="auto"/>
        <w:left w:val="none" w:sz="0" w:space="0" w:color="auto"/>
        <w:bottom w:val="none" w:sz="0" w:space="0" w:color="auto"/>
        <w:right w:val="none" w:sz="0" w:space="0" w:color="auto"/>
      </w:divBdr>
    </w:div>
    <w:div w:id="1882131802">
      <w:bodyDiv w:val="1"/>
      <w:marLeft w:val="0"/>
      <w:marRight w:val="0"/>
      <w:marTop w:val="0"/>
      <w:marBottom w:val="0"/>
      <w:divBdr>
        <w:top w:val="none" w:sz="0" w:space="0" w:color="auto"/>
        <w:left w:val="none" w:sz="0" w:space="0" w:color="auto"/>
        <w:bottom w:val="none" w:sz="0" w:space="0" w:color="auto"/>
        <w:right w:val="none" w:sz="0" w:space="0" w:color="auto"/>
      </w:divBdr>
    </w:div>
    <w:div w:id="1889609357">
      <w:bodyDiv w:val="1"/>
      <w:marLeft w:val="0"/>
      <w:marRight w:val="0"/>
      <w:marTop w:val="0"/>
      <w:marBottom w:val="0"/>
      <w:divBdr>
        <w:top w:val="none" w:sz="0" w:space="0" w:color="auto"/>
        <w:left w:val="none" w:sz="0" w:space="0" w:color="auto"/>
        <w:bottom w:val="none" w:sz="0" w:space="0" w:color="auto"/>
        <w:right w:val="none" w:sz="0" w:space="0" w:color="auto"/>
      </w:divBdr>
    </w:div>
    <w:div w:id="1960407592">
      <w:bodyDiv w:val="1"/>
      <w:marLeft w:val="0"/>
      <w:marRight w:val="0"/>
      <w:marTop w:val="0"/>
      <w:marBottom w:val="0"/>
      <w:divBdr>
        <w:top w:val="none" w:sz="0" w:space="0" w:color="auto"/>
        <w:left w:val="none" w:sz="0" w:space="0" w:color="auto"/>
        <w:bottom w:val="none" w:sz="0" w:space="0" w:color="auto"/>
        <w:right w:val="none" w:sz="0" w:space="0" w:color="auto"/>
      </w:divBdr>
    </w:div>
    <w:div w:id="2133018146">
      <w:bodyDiv w:val="1"/>
      <w:marLeft w:val="0"/>
      <w:marRight w:val="0"/>
      <w:marTop w:val="0"/>
      <w:marBottom w:val="0"/>
      <w:divBdr>
        <w:top w:val="none" w:sz="0" w:space="0" w:color="auto"/>
        <w:left w:val="none" w:sz="0" w:space="0" w:color="auto"/>
        <w:bottom w:val="none" w:sz="0" w:space="0" w:color="auto"/>
        <w:right w:val="none" w:sz="0" w:space="0" w:color="auto"/>
      </w:divBdr>
    </w:div>
    <w:div w:id="213863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annals.org/aim/fullarticle/2700389/prisma-extension-scoping-reviews-prisma-scr-checklist-explanatio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lindberg@deakin.edu.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81B530D9DB46F58E450991C77367B4"/>
        <w:category>
          <w:name w:val="General"/>
          <w:gallery w:val="placeholder"/>
        </w:category>
        <w:types>
          <w:type w:val="bbPlcHdr"/>
        </w:types>
        <w:behaviors>
          <w:behavior w:val="content"/>
        </w:behaviors>
        <w:guid w:val="{74576442-9383-4300-9A6A-B6B5C9498443}"/>
      </w:docPartPr>
      <w:docPartBody>
        <w:p w:rsidR="00347780" w:rsidRDefault="008A6F76" w:rsidP="008A6F76">
          <w:pPr>
            <w:pStyle w:val="F581B530D9DB46F58E450991C77367B4"/>
          </w:pPr>
          <w:r>
            <w:rPr>
              <w:rStyle w:val="PlaceholderText"/>
            </w:rPr>
            <w:t>Click here to enter text.</w:t>
          </w:r>
        </w:p>
      </w:docPartBody>
    </w:docPart>
    <w:docPart>
      <w:docPartPr>
        <w:name w:val="FCA2D15D43C24BE9814108C44C9AFA49"/>
        <w:category>
          <w:name w:val="General"/>
          <w:gallery w:val="placeholder"/>
        </w:category>
        <w:types>
          <w:type w:val="bbPlcHdr"/>
        </w:types>
        <w:behaviors>
          <w:behavior w:val="content"/>
        </w:behaviors>
        <w:guid w:val="{CBE22C4D-8CE5-437C-B550-6DF15EAA551A}"/>
      </w:docPartPr>
      <w:docPartBody>
        <w:p w:rsidR="00347780" w:rsidRDefault="00347780" w:rsidP="00347780">
          <w:pPr>
            <w:pStyle w:val="FCA2D15D43C24BE9814108C44C9AFA49"/>
          </w:pPr>
          <w:r>
            <w:rPr>
              <w:rStyle w:val="PlaceholderText"/>
            </w:rPr>
            <w:t>Click here to enter text.</w:t>
          </w:r>
        </w:p>
      </w:docPartBody>
    </w:docPart>
    <w:docPart>
      <w:docPartPr>
        <w:name w:val="0576D5D30FF64E25977C86C81F1EC729"/>
        <w:category>
          <w:name w:val="General"/>
          <w:gallery w:val="placeholder"/>
        </w:category>
        <w:types>
          <w:type w:val="bbPlcHdr"/>
        </w:types>
        <w:behaviors>
          <w:behavior w:val="content"/>
        </w:behaviors>
        <w:guid w:val="{62125765-00AD-4DAC-872A-A8851DE4693E}"/>
      </w:docPartPr>
      <w:docPartBody>
        <w:p w:rsidR="0046595C" w:rsidRDefault="00471528" w:rsidP="00471528">
          <w:pPr>
            <w:pStyle w:val="0576D5D30FF64E25977C86C81F1EC72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76"/>
    <w:rsid w:val="0008045E"/>
    <w:rsid w:val="000F0D49"/>
    <w:rsid w:val="00114330"/>
    <w:rsid w:val="0014443E"/>
    <w:rsid w:val="0018251A"/>
    <w:rsid w:val="001B2DEE"/>
    <w:rsid w:val="00347780"/>
    <w:rsid w:val="0040314C"/>
    <w:rsid w:val="0046595C"/>
    <w:rsid w:val="00471528"/>
    <w:rsid w:val="005340FD"/>
    <w:rsid w:val="0053784B"/>
    <w:rsid w:val="00583239"/>
    <w:rsid w:val="00745585"/>
    <w:rsid w:val="00817058"/>
    <w:rsid w:val="008A6F76"/>
    <w:rsid w:val="00986105"/>
    <w:rsid w:val="009A200D"/>
    <w:rsid w:val="00A94FC6"/>
    <w:rsid w:val="00D044A9"/>
    <w:rsid w:val="00E901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1528"/>
  </w:style>
  <w:style w:type="paragraph" w:customStyle="1" w:styleId="F581B530D9DB46F58E450991C77367B4">
    <w:name w:val="F581B530D9DB46F58E450991C77367B4"/>
    <w:rsid w:val="008A6F76"/>
  </w:style>
  <w:style w:type="paragraph" w:customStyle="1" w:styleId="FCA2D15D43C24BE9814108C44C9AFA49">
    <w:name w:val="FCA2D15D43C24BE9814108C44C9AFA49"/>
    <w:rsid w:val="00347780"/>
  </w:style>
  <w:style w:type="paragraph" w:customStyle="1" w:styleId="0576D5D30FF64E25977C86C81F1EC729">
    <w:name w:val="0576D5D30FF64E25977C86C81F1EC729"/>
    <w:rsid w:val="00471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0c2b6c-31a2-4dd4-9cb2-20f1748c78c9">
      <Terms xmlns="http://schemas.microsoft.com/office/infopath/2007/PartnerControls"/>
    </lcf76f155ced4ddcb4097134ff3c332f>
    <TaxCatchAll xmlns="95cbd7db-9e66-4a5f-94de-3fcd6e8810f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966469CB0D84D956422031A615376" ma:contentTypeVersion="16" ma:contentTypeDescription="Create a new document." ma:contentTypeScope="" ma:versionID="a61faf23b1cdd470f19d19c892580dcd">
  <xsd:schema xmlns:xsd="http://www.w3.org/2001/XMLSchema" xmlns:xs="http://www.w3.org/2001/XMLSchema" xmlns:p="http://schemas.microsoft.com/office/2006/metadata/properties" xmlns:ns2="820c2b6c-31a2-4dd4-9cb2-20f1748c78c9" xmlns:ns3="95cbd7db-9e66-4a5f-94de-3fcd6e8810f1" targetNamespace="http://schemas.microsoft.com/office/2006/metadata/properties" ma:root="true" ma:fieldsID="305850e8707f6bbb34993ad0c5249c37" ns2:_="" ns3:_="">
    <xsd:import namespace="820c2b6c-31a2-4dd4-9cb2-20f1748c78c9"/>
    <xsd:import namespace="95cbd7db-9e66-4a5f-94de-3fcd6e881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c2b6c-31a2-4dd4-9cb2-20f1748c7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c391430-282c-4efc-a0b4-564a13fcb9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cbd7db-9e66-4a5f-94de-3fcd6e881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9242d6-8cc1-466d-b6ab-d46fc9c12c91}" ma:internalName="TaxCatchAll" ma:showField="CatchAllData" ma:web="95cbd7db-9e66-4a5f-94de-3fcd6e8810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C96A59-A5A7-4F17-A227-C9DC682B2342}">
  <ds:schemaRefs>
    <ds:schemaRef ds:uri="http://schemas.microsoft.com/office/2006/metadata/properties"/>
    <ds:schemaRef ds:uri="http://schemas.microsoft.com/office/infopath/2007/PartnerControls"/>
    <ds:schemaRef ds:uri="820c2b6c-31a2-4dd4-9cb2-20f1748c78c9"/>
    <ds:schemaRef ds:uri="95cbd7db-9e66-4a5f-94de-3fcd6e8810f1"/>
  </ds:schemaRefs>
</ds:datastoreItem>
</file>

<file path=customXml/itemProps3.xml><?xml version="1.0" encoding="utf-8"?>
<ds:datastoreItem xmlns:ds="http://schemas.openxmlformats.org/officeDocument/2006/customXml" ds:itemID="{4E38A37D-372E-4817-BC05-3038DC73B7AF}"/>
</file>

<file path=customXml/itemProps4.xml><?xml version="1.0" encoding="utf-8"?>
<ds:datastoreItem xmlns:ds="http://schemas.openxmlformats.org/officeDocument/2006/customXml" ds:itemID="{24EC1490-4956-4CE7-8121-40E04430A534}">
  <ds:schemaRefs>
    <ds:schemaRef ds:uri="http://schemas.microsoft.com/sharepoint/v3/contenttype/forms"/>
  </ds:schemaRefs>
</ds:datastoreItem>
</file>

<file path=customXml/itemProps5.xml><?xml version="1.0" encoding="utf-8"?>
<ds:datastoreItem xmlns:ds="http://schemas.openxmlformats.org/officeDocument/2006/customXml" ds:itemID="{1FEDE91D-32B8-466E-B728-A0EC4CF2F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997</Words>
  <Characters>5686</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Evaluating the impact of VicHealth’s Future Healthy Food Hubs on local food systems</vt:lpstr>
      <vt:lpstr>    Supplementary material</vt:lpstr>
      <vt:lpstr>        Appendix 1: PRISMA ScR Checklist </vt:lpstr>
      <vt:lpstr>        Appendix 2: Review protocol </vt:lpstr>
      <vt:lpstr>        Objectives</vt:lpstr>
      <vt:lpstr>        Eligibility criteria</vt:lpstr>
      <vt:lpstr>        Information sources</vt:lpstr>
      <vt:lpstr>        Search strategy </vt:lpstr>
      <vt:lpstr>        Selection process</vt:lpstr>
      <vt:lpstr>        Data collection process</vt:lpstr>
      <vt:lpstr>        Data items</vt:lpstr>
      <vt:lpstr>        Outcomes</vt:lpstr>
      <vt:lpstr>        Risk of bias (individual studies)</vt:lpstr>
      <vt:lpstr>        Data synthesis</vt:lpstr>
      <vt:lpstr>        Certainty of evidence (body of evidence)</vt:lpstr>
      <vt:lpstr>        Appendix 3: Methods used to evaluate food hubs by study design</vt:lpstr>
      <vt:lpstr>    </vt:lpstr>
      <vt:lpstr>        References</vt:lpstr>
    </vt:vector>
  </TitlesOfParts>
  <Company>Deakin University</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the impact of VicHealth’s Future Healthy Food Hubs on local food systems</dc:title>
  <dc:subject>Evidence Review: Appendices</dc:subject>
  <dc:creator>Authored by Dr Kate Wingrove and Dr Rebecca Lindberg (Institute for Physical Activity and Nutrition, IPAN) on behalf of the Deakin Food Hub Evaluation team</dc:creator>
  <cp:keywords/>
  <dc:description/>
  <cp:lastModifiedBy>Kate Wingrove</cp:lastModifiedBy>
  <cp:revision>857</cp:revision>
  <dcterms:created xsi:type="dcterms:W3CDTF">2024-02-28T18:15:00Z</dcterms:created>
  <dcterms:modified xsi:type="dcterms:W3CDTF">2025-03-19T04:31:00Z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0x010100095966469CB0D84D956422031A615376</vt:lpwstr>
  </property>
  <property fmtid="{D5CDD505-2E9C-101B-9397-08002B2CF9AE}" pid="3" name="Document status">
    <vt:i4>1</vt:i4>
  </property>
  <property fmtid="{D5CDD505-2E9C-101B-9397-08002B2CF9AE}" pid="4" name="Security Classification">
    <vt:i4>2</vt:i4>
  </property>
  <property fmtid="{D5CDD505-2E9C-101B-9397-08002B2CF9AE}" pid="5" name="MediaServiceImageTags">
    <vt:lpwstr/>
  </property>
</Properties>
</file>