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67E29" w14:textId="77777777" w:rsidR="00CE283E" w:rsidRPr="00F54D76" w:rsidRDefault="00CE283E" w:rsidP="00CE283E">
      <w:pPr>
        <w:pBdr>
          <w:bottom w:val="single" w:sz="4" w:space="1" w:color="auto"/>
          <w:between w:val="single" w:sz="4" w:space="1" w:color="auto"/>
        </w:pBdr>
        <w:tabs>
          <w:tab w:val="right" w:pos="7290"/>
        </w:tabs>
        <w:spacing w:line="360" w:lineRule="auto"/>
      </w:pPr>
      <w:r w:rsidRPr="00F54D76">
        <w:rPr>
          <w:bCs/>
          <w:lang w:bidi="hi-IN"/>
        </w:rPr>
        <w:t xml:space="preserve">Can J </w:t>
      </w:r>
      <w:proofErr w:type="spellStart"/>
      <w:r w:rsidRPr="00F54D76">
        <w:rPr>
          <w:bCs/>
          <w:lang w:bidi="hi-IN"/>
        </w:rPr>
        <w:t>Anesth</w:t>
      </w:r>
      <w:proofErr w:type="spellEnd"/>
      <w:r w:rsidRPr="00F54D76">
        <w:rPr>
          <w:bCs/>
          <w:lang w:bidi="hi-IN"/>
        </w:rPr>
        <w:t xml:space="preserve">/J Can </w:t>
      </w:r>
      <w:proofErr w:type="spellStart"/>
      <w:r w:rsidRPr="00F54D76">
        <w:rPr>
          <w:bCs/>
          <w:lang w:bidi="hi-IN"/>
        </w:rPr>
        <w:t>Anesth</w:t>
      </w:r>
      <w:proofErr w:type="spellEnd"/>
      <w:r w:rsidRPr="00F54D76">
        <w:rPr>
          <w:bCs/>
          <w:lang w:bidi="hi-IN"/>
        </w:rPr>
        <w:t xml:space="preserve"> (20</w:t>
      </w:r>
      <w:r>
        <w:rPr>
          <w:bCs/>
          <w:lang w:bidi="hi-IN"/>
        </w:rPr>
        <w:t>23</w:t>
      </w:r>
      <w:r w:rsidRPr="00F54D76">
        <w:rPr>
          <w:bCs/>
          <w:lang w:bidi="hi-IN"/>
        </w:rPr>
        <w:t>)</w:t>
      </w:r>
      <w:r w:rsidRPr="00BE161C">
        <w:rPr>
          <w:bCs/>
          <w:sz w:val="20"/>
          <w:szCs w:val="20"/>
          <w:lang w:bidi="hi-IN"/>
        </w:rPr>
        <w:t xml:space="preserve"> </w:t>
      </w:r>
      <w:r>
        <w:rPr>
          <w:bCs/>
          <w:sz w:val="20"/>
          <w:szCs w:val="20"/>
          <w:lang w:bidi="hi-IN"/>
        </w:rPr>
        <w:tab/>
      </w:r>
      <w:r w:rsidRPr="00BE161C">
        <w:rPr>
          <w:sz w:val="17"/>
          <w:szCs w:val="17"/>
          <w:lang w:bidi="hi-IN"/>
        </w:rPr>
        <w:tab/>
      </w:r>
      <w:r>
        <w:rPr>
          <w:sz w:val="17"/>
          <w:szCs w:val="17"/>
          <w:lang w:bidi="hi-IN"/>
        </w:rPr>
        <w:tab/>
      </w:r>
      <w:r>
        <w:rPr>
          <w:noProof/>
          <w:lang w:val="en-IN" w:eastAsia="en-IN"/>
        </w:rPr>
        <w:drawing>
          <wp:inline distT="0" distB="0" distL="0" distR="0" wp14:anchorId="0D7086DE" wp14:editId="30F2A621">
            <wp:extent cx="327804" cy="327804"/>
            <wp:effectExtent l="0" t="0" r="2540" b="2540"/>
            <wp:docPr id="2" name="Picture 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arrow&#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7804" cy="327804"/>
                    </a:xfrm>
                    <a:prstGeom prst="rect">
                      <a:avLst/>
                    </a:prstGeom>
                  </pic:spPr>
                </pic:pic>
              </a:graphicData>
            </a:graphic>
          </wp:inline>
        </w:drawing>
      </w:r>
    </w:p>
    <w:p w14:paraId="04729EE6" w14:textId="77777777" w:rsidR="00CE283E" w:rsidRDefault="00CE283E" w:rsidP="00CE283E">
      <w:pPr>
        <w:spacing w:line="360" w:lineRule="auto"/>
      </w:pPr>
    </w:p>
    <w:p w14:paraId="3C469347" w14:textId="77777777" w:rsidR="00CE283E" w:rsidRDefault="00CE283E" w:rsidP="00CE283E">
      <w:pPr>
        <w:spacing w:after="240" w:line="360" w:lineRule="auto"/>
        <w:jc w:val="center"/>
        <w:rPr>
          <w:b/>
          <w:bCs/>
        </w:rPr>
      </w:pPr>
      <w:r>
        <w:rPr>
          <w:b/>
          <w:bCs/>
        </w:rPr>
        <w:t>ELECTRONIC SUPPLEMENTARY MATERIAL</w:t>
      </w:r>
    </w:p>
    <w:p w14:paraId="7A8CEDB2" w14:textId="3133C27B" w:rsidR="00CE283E" w:rsidRPr="00F06FAD" w:rsidRDefault="008160DA" w:rsidP="00CE283E">
      <w:pPr>
        <w:spacing w:after="240" w:line="360" w:lineRule="auto"/>
        <w:rPr>
          <w:b/>
          <w:bCs/>
        </w:rPr>
      </w:pPr>
      <w:r>
        <w:rPr>
          <w:b/>
          <w:bCs/>
        </w:rPr>
        <w:t>Neef V</w:t>
      </w:r>
      <w:r w:rsidR="00CE283E">
        <w:rPr>
          <w:b/>
          <w:bCs/>
        </w:rPr>
        <w:t xml:space="preserve"> </w:t>
      </w:r>
      <w:r w:rsidR="00CE283E">
        <w:rPr>
          <w:b/>
          <w:bCs/>
          <w:i/>
          <w:iCs/>
        </w:rPr>
        <w:t>et al.</w:t>
      </w:r>
      <w:r w:rsidR="00CE283E" w:rsidRPr="00F06FAD">
        <w:rPr>
          <w:b/>
          <w:bCs/>
        </w:rPr>
        <w:t>:</w:t>
      </w:r>
      <w:r w:rsidR="00CE283E">
        <w:rPr>
          <w:b/>
          <w:bCs/>
        </w:rPr>
        <w:t xml:space="preserve"> </w:t>
      </w:r>
      <w:r w:rsidRPr="008160DA">
        <w:rPr>
          <w:b/>
          <w:bCs/>
        </w:rPr>
        <w:t>Effect of using smaller blood volume tubes and closed blood collection devices on total blood loss in patients undergoing major cardiac and vascular surgery</w:t>
      </w:r>
    </w:p>
    <w:p w14:paraId="0B87BCE1" w14:textId="77777777" w:rsidR="00CE283E" w:rsidRPr="00E04F76" w:rsidRDefault="00CE283E" w:rsidP="00CE283E">
      <w:r w:rsidRPr="00E04F76">
        <w:rPr>
          <w:b/>
          <w:bCs/>
          <w:i/>
          <w:iCs/>
        </w:rPr>
        <w:t xml:space="preserve">Disclaimer: </w:t>
      </w:r>
      <w:r w:rsidRPr="00E04F76">
        <w:rPr>
          <w:i/>
          <w:iCs/>
        </w:rPr>
        <w:t>Electronic Supplementary Material (ESM) is supplied by the authors for the benefit of readers. This feature is intended to provide additional information, context, and/or dimension to complement articles. Readers should be aware that unlike the main print manuscript, ESM may not undergo extensive peer review and typically is posted as supplied by the authors without editing, proofreading, accuracy checking, copyediting, or typesetting; it is published online only. </w:t>
      </w:r>
    </w:p>
    <w:p w14:paraId="7165B6E9" w14:textId="77777777" w:rsidR="00CE283E" w:rsidRDefault="00CE283E" w:rsidP="00CE283E"/>
    <w:p w14:paraId="66270B2B" w14:textId="77777777" w:rsidR="00CE283E" w:rsidRDefault="00CE283E" w:rsidP="00CE283E"/>
    <w:p w14:paraId="02E45A80" w14:textId="77777777" w:rsidR="00CE283E" w:rsidRDefault="00CE283E" w:rsidP="00CE283E"/>
    <w:p w14:paraId="68224E7A" w14:textId="77777777" w:rsidR="00CE283E" w:rsidRDefault="00CE283E">
      <w:r>
        <w:t>TABLE OF CONTENTS</w:t>
      </w:r>
    </w:p>
    <w:p w14:paraId="5E43DF6F" w14:textId="77777777" w:rsidR="00CE283E" w:rsidRDefault="00CE283E"/>
    <w:p w14:paraId="6CDF8F45" w14:textId="2D115D1D" w:rsidR="00CE283E" w:rsidRPr="00493EBE" w:rsidRDefault="00CE283E" w:rsidP="00CE283E">
      <w:pPr>
        <w:pStyle w:val="Heading1"/>
        <w:spacing w:after="0"/>
        <w:ind w:left="1440" w:hanging="1440"/>
        <w:rPr>
          <w:bCs/>
          <w:i w:val="0"/>
          <w:szCs w:val="24"/>
          <w:lang w:val="en-CA"/>
        </w:rPr>
      </w:pPr>
      <w:proofErr w:type="spellStart"/>
      <w:r w:rsidRPr="00493EBE">
        <w:rPr>
          <w:rFonts w:cs="Times New Roman"/>
          <w:b/>
          <w:i w:val="0"/>
          <w:iCs/>
          <w:szCs w:val="24"/>
          <w:lang w:val="en-CA"/>
        </w:rPr>
        <w:t>eFig</w:t>
      </w:r>
      <w:proofErr w:type="spellEnd"/>
      <w:r w:rsidRPr="00493EBE">
        <w:rPr>
          <w:rFonts w:cs="Times New Roman"/>
          <w:b/>
          <w:i w:val="0"/>
          <w:iCs/>
          <w:szCs w:val="24"/>
          <w:lang w:val="en-CA"/>
        </w:rPr>
        <w:t>. 1</w:t>
      </w:r>
      <w:r w:rsidRPr="00493EBE">
        <w:rPr>
          <w:rFonts w:cs="Times New Roman"/>
          <w:b/>
          <w:i w:val="0"/>
          <w:iCs/>
          <w:szCs w:val="24"/>
          <w:lang w:val="en-CA"/>
        </w:rPr>
        <w:tab/>
      </w:r>
      <w:r w:rsidRPr="00493EBE">
        <w:rPr>
          <w:bCs/>
          <w:i w:val="0"/>
          <w:szCs w:val="24"/>
          <w:lang w:val="en-CA"/>
        </w:rPr>
        <w:t xml:space="preserve">Drawn blood volume using serum, EDTA, SCC, and </w:t>
      </w:r>
      <w:r w:rsidR="007D2390">
        <w:rPr>
          <w:bCs/>
          <w:i w:val="0"/>
          <w:szCs w:val="24"/>
          <w:lang w:val="en-CA"/>
        </w:rPr>
        <w:t>ABG</w:t>
      </w:r>
      <w:r w:rsidRPr="00493EBE">
        <w:rPr>
          <w:bCs/>
          <w:i w:val="0"/>
          <w:szCs w:val="24"/>
          <w:lang w:val="en-CA"/>
        </w:rPr>
        <w:t xml:space="preserve"> collection tubes during hospital stay </w:t>
      </w:r>
    </w:p>
    <w:p w14:paraId="57884420" w14:textId="10967727" w:rsidR="00CE283E" w:rsidRPr="00493EBE" w:rsidRDefault="00CE283E" w:rsidP="00CE283E">
      <w:pPr>
        <w:spacing w:line="360" w:lineRule="auto"/>
        <w:ind w:left="1440" w:hanging="1440"/>
        <w:rPr>
          <w:b/>
          <w:lang w:val="en-CA"/>
        </w:rPr>
      </w:pPr>
      <w:proofErr w:type="spellStart"/>
      <w:r w:rsidRPr="00493EBE">
        <w:rPr>
          <w:b/>
          <w:lang w:val="en-CA"/>
        </w:rPr>
        <w:t>eFig</w:t>
      </w:r>
      <w:proofErr w:type="spellEnd"/>
      <w:r w:rsidRPr="00493EBE">
        <w:rPr>
          <w:b/>
          <w:lang w:val="en-CA"/>
        </w:rPr>
        <w:t>. 2</w:t>
      </w:r>
      <w:r w:rsidRPr="00493EBE">
        <w:rPr>
          <w:b/>
          <w:lang w:val="en-CA"/>
        </w:rPr>
        <w:tab/>
      </w:r>
      <w:r w:rsidRPr="00493EBE">
        <w:rPr>
          <w:bCs/>
          <w:lang w:val="en-CA"/>
        </w:rPr>
        <w:t xml:space="preserve">Linear regression of drawn blood volume using serum, EDTA, SCC, and </w:t>
      </w:r>
      <w:r w:rsidR="007D2390">
        <w:rPr>
          <w:bCs/>
          <w:lang w:val="en-CA"/>
        </w:rPr>
        <w:t>ABG</w:t>
      </w:r>
      <w:r w:rsidRPr="00493EBE">
        <w:rPr>
          <w:bCs/>
          <w:lang w:val="en-CA"/>
        </w:rPr>
        <w:t xml:space="preserve"> collection tubes and hospital length of stay </w:t>
      </w:r>
    </w:p>
    <w:p w14:paraId="21AA556C" w14:textId="77777777" w:rsidR="00CE283E" w:rsidRPr="00493EBE" w:rsidRDefault="00CE283E" w:rsidP="00CE283E">
      <w:pPr>
        <w:pStyle w:val="Heading1"/>
        <w:spacing w:after="0"/>
        <w:ind w:left="1440" w:hanging="1440"/>
        <w:rPr>
          <w:rFonts w:cs="Times New Roman"/>
          <w:i w:val="0"/>
          <w:iCs/>
          <w:szCs w:val="24"/>
          <w:lang w:val="en-CA"/>
        </w:rPr>
      </w:pPr>
      <w:proofErr w:type="spellStart"/>
      <w:r w:rsidRPr="00493EBE">
        <w:rPr>
          <w:rFonts w:cs="Times New Roman"/>
          <w:b/>
          <w:bCs/>
          <w:i w:val="0"/>
          <w:iCs/>
          <w:szCs w:val="24"/>
          <w:lang w:val="en-CA"/>
        </w:rPr>
        <w:t>eTable</w:t>
      </w:r>
      <w:proofErr w:type="spellEnd"/>
      <w:r w:rsidRPr="00493EBE">
        <w:rPr>
          <w:rFonts w:cs="Times New Roman"/>
          <w:b/>
          <w:bCs/>
          <w:i w:val="0"/>
          <w:iCs/>
          <w:szCs w:val="24"/>
          <w:lang w:val="en-CA"/>
        </w:rPr>
        <w:t xml:space="preserve"> 1</w:t>
      </w:r>
      <w:r w:rsidRPr="00493EBE">
        <w:rPr>
          <w:rFonts w:cs="Times New Roman"/>
          <w:i w:val="0"/>
          <w:iCs/>
          <w:szCs w:val="24"/>
          <w:lang w:val="en-CA"/>
        </w:rPr>
        <w:tab/>
        <w:t>Overview of performed surgeries</w:t>
      </w:r>
    </w:p>
    <w:p w14:paraId="1E9BC2E3" w14:textId="77777777" w:rsidR="00CE283E" w:rsidRPr="00493EBE" w:rsidRDefault="00CE283E" w:rsidP="00CE283E">
      <w:pPr>
        <w:pStyle w:val="Heading1"/>
        <w:spacing w:after="0"/>
        <w:ind w:left="1440" w:hanging="1440"/>
        <w:rPr>
          <w:rFonts w:cs="Times New Roman"/>
          <w:i w:val="0"/>
          <w:iCs/>
          <w:szCs w:val="24"/>
          <w:lang w:val="en-CA"/>
        </w:rPr>
      </w:pPr>
      <w:proofErr w:type="spellStart"/>
      <w:r w:rsidRPr="00493EBE">
        <w:rPr>
          <w:rFonts w:cs="Times New Roman"/>
          <w:b/>
          <w:bCs/>
          <w:i w:val="0"/>
          <w:iCs/>
          <w:szCs w:val="24"/>
          <w:lang w:val="en-CA"/>
        </w:rPr>
        <w:t>eTable</w:t>
      </w:r>
      <w:proofErr w:type="spellEnd"/>
      <w:r w:rsidRPr="00493EBE">
        <w:rPr>
          <w:rFonts w:cs="Times New Roman"/>
          <w:b/>
          <w:bCs/>
          <w:i w:val="0"/>
          <w:iCs/>
          <w:szCs w:val="24"/>
          <w:lang w:val="en-CA"/>
        </w:rPr>
        <w:t xml:space="preserve"> 2</w:t>
      </w:r>
      <w:r w:rsidRPr="00493EBE">
        <w:rPr>
          <w:rFonts w:cs="Times New Roman"/>
          <w:i w:val="0"/>
          <w:iCs/>
          <w:szCs w:val="24"/>
          <w:lang w:val="en-CA"/>
        </w:rPr>
        <w:tab/>
        <w:t>Length of hospital stay and h</w:t>
      </w:r>
      <w:r>
        <w:rPr>
          <w:rFonts w:cs="Times New Roman"/>
          <w:i w:val="0"/>
          <w:iCs/>
          <w:szCs w:val="24"/>
          <w:lang w:val="en-CA"/>
        </w:rPr>
        <w:t>emoglobin</w:t>
      </w:r>
      <w:r w:rsidRPr="00493EBE">
        <w:rPr>
          <w:rFonts w:cs="Times New Roman"/>
          <w:i w:val="0"/>
          <w:iCs/>
          <w:szCs w:val="24"/>
          <w:lang w:val="en-CA"/>
        </w:rPr>
        <w:t xml:space="preserve"> level at discharge in cardiac surgery</w:t>
      </w:r>
    </w:p>
    <w:p w14:paraId="58905036" w14:textId="77777777" w:rsidR="00CE283E" w:rsidRPr="00493EBE" w:rsidRDefault="00CE283E" w:rsidP="00CE283E">
      <w:pPr>
        <w:pStyle w:val="Heading1"/>
        <w:spacing w:after="0"/>
        <w:ind w:left="1440" w:hanging="1440"/>
        <w:rPr>
          <w:rFonts w:cs="Times New Roman"/>
          <w:i w:val="0"/>
          <w:iCs/>
          <w:szCs w:val="24"/>
          <w:lang w:val="en-CA"/>
        </w:rPr>
      </w:pPr>
      <w:proofErr w:type="spellStart"/>
      <w:r w:rsidRPr="00493EBE">
        <w:rPr>
          <w:rFonts w:cs="Times New Roman"/>
          <w:b/>
          <w:bCs/>
          <w:i w:val="0"/>
          <w:iCs/>
          <w:szCs w:val="24"/>
          <w:lang w:val="en-CA"/>
        </w:rPr>
        <w:t>eTable</w:t>
      </w:r>
      <w:proofErr w:type="spellEnd"/>
      <w:r w:rsidRPr="00493EBE">
        <w:rPr>
          <w:rFonts w:cs="Times New Roman"/>
          <w:b/>
          <w:bCs/>
          <w:i w:val="0"/>
          <w:iCs/>
          <w:szCs w:val="24"/>
          <w:lang w:val="en-CA"/>
        </w:rPr>
        <w:t xml:space="preserve"> 3</w:t>
      </w:r>
      <w:r w:rsidRPr="00493EBE">
        <w:rPr>
          <w:rFonts w:cs="Times New Roman"/>
          <w:i w:val="0"/>
          <w:iCs/>
          <w:szCs w:val="24"/>
          <w:lang w:val="en-CA"/>
        </w:rPr>
        <w:tab/>
        <w:t>Length of hospital stay and h</w:t>
      </w:r>
      <w:r>
        <w:rPr>
          <w:rFonts w:cs="Times New Roman"/>
          <w:i w:val="0"/>
          <w:iCs/>
          <w:szCs w:val="24"/>
          <w:lang w:val="en-CA"/>
        </w:rPr>
        <w:t>emoglobin</w:t>
      </w:r>
      <w:r w:rsidRPr="00493EBE">
        <w:rPr>
          <w:rFonts w:cs="Times New Roman"/>
          <w:i w:val="0"/>
          <w:iCs/>
          <w:szCs w:val="24"/>
          <w:lang w:val="en-CA"/>
        </w:rPr>
        <w:t xml:space="preserve"> level at discharge in vascular surgery</w:t>
      </w:r>
    </w:p>
    <w:p w14:paraId="336207FA" w14:textId="77777777" w:rsidR="00CE283E" w:rsidRPr="00493EBE" w:rsidRDefault="00CE283E" w:rsidP="00CE283E">
      <w:pPr>
        <w:pStyle w:val="Heading1"/>
        <w:spacing w:after="0"/>
        <w:ind w:left="1440" w:hanging="1440"/>
        <w:rPr>
          <w:rFonts w:cs="Times New Roman"/>
          <w:i w:val="0"/>
          <w:iCs/>
          <w:szCs w:val="24"/>
          <w:lang w:val="en-CA"/>
        </w:rPr>
      </w:pPr>
      <w:proofErr w:type="spellStart"/>
      <w:r w:rsidRPr="00493EBE">
        <w:rPr>
          <w:rFonts w:cs="Times New Roman"/>
          <w:b/>
          <w:bCs/>
          <w:i w:val="0"/>
          <w:iCs/>
          <w:szCs w:val="24"/>
          <w:lang w:val="en-CA"/>
        </w:rPr>
        <w:t>eTable</w:t>
      </w:r>
      <w:proofErr w:type="spellEnd"/>
      <w:r w:rsidRPr="00493EBE">
        <w:rPr>
          <w:rFonts w:cs="Times New Roman"/>
          <w:b/>
          <w:bCs/>
          <w:i w:val="0"/>
          <w:iCs/>
          <w:szCs w:val="24"/>
          <w:lang w:val="en-CA"/>
        </w:rPr>
        <w:t xml:space="preserve"> 4</w:t>
      </w:r>
      <w:r w:rsidRPr="00493EBE">
        <w:rPr>
          <w:rFonts w:cs="Times New Roman"/>
          <w:i w:val="0"/>
          <w:iCs/>
          <w:szCs w:val="24"/>
          <w:lang w:val="en-CA"/>
        </w:rPr>
        <w:tab/>
        <w:t>Most common performed laboratory tests</w:t>
      </w:r>
    </w:p>
    <w:p w14:paraId="52D8CBEC" w14:textId="77777777" w:rsidR="00CE283E" w:rsidRPr="00493EBE" w:rsidRDefault="00CE283E" w:rsidP="00CE283E">
      <w:pPr>
        <w:pStyle w:val="Heading1"/>
        <w:spacing w:after="0"/>
        <w:ind w:left="1440" w:hanging="1440"/>
        <w:rPr>
          <w:rFonts w:cs="Times New Roman"/>
          <w:i w:val="0"/>
          <w:iCs/>
          <w:szCs w:val="24"/>
          <w:lang w:val="en-CA"/>
        </w:rPr>
      </w:pPr>
      <w:proofErr w:type="spellStart"/>
      <w:r w:rsidRPr="00493EBE">
        <w:rPr>
          <w:rFonts w:cs="Times New Roman"/>
          <w:b/>
          <w:bCs/>
          <w:i w:val="0"/>
          <w:iCs/>
          <w:szCs w:val="24"/>
          <w:lang w:val="en-CA"/>
        </w:rPr>
        <w:t>eTable</w:t>
      </w:r>
      <w:proofErr w:type="spellEnd"/>
      <w:r w:rsidRPr="00493EBE">
        <w:rPr>
          <w:rFonts w:cs="Times New Roman"/>
          <w:b/>
          <w:bCs/>
          <w:i w:val="0"/>
          <w:iCs/>
          <w:szCs w:val="24"/>
          <w:lang w:val="en-CA"/>
        </w:rPr>
        <w:t xml:space="preserve"> 5</w:t>
      </w:r>
      <w:r w:rsidRPr="00493EBE">
        <w:rPr>
          <w:rFonts w:cs="Times New Roman"/>
          <w:i w:val="0"/>
          <w:iCs/>
          <w:szCs w:val="24"/>
          <w:lang w:val="en-CA"/>
        </w:rPr>
        <w:tab/>
        <w:t xml:space="preserve">Correlation between hospital length of stay and number of </w:t>
      </w:r>
      <w:r w:rsidRPr="008E0FB2">
        <w:rPr>
          <w:rFonts w:cs="Times New Roman"/>
          <w:i w:val="0"/>
          <w:iCs/>
          <w:szCs w:val="24"/>
          <w:lang w:val="en-CA"/>
        </w:rPr>
        <w:t>performed</w:t>
      </w:r>
      <w:r w:rsidRPr="00493EBE">
        <w:rPr>
          <w:rFonts w:cs="Times New Roman"/>
          <w:i w:val="0"/>
          <w:iCs/>
          <w:szCs w:val="24"/>
          <w:lang w:val="en-CA"/>
        </w:rPr>
        <w:t xml:space="preserve"> laboratory tests</w:t>
      </w:r>
    </w:p>
    <w:p w14:paraId="62140F39" w14:textId="77777777" w:rsidR="00CE283E" w:rsidRPr="00493EBE" w:rsidRDefault="00CE283E" w:rsidP="00CE283E">
      <w:pPr>
        <w:pStyle w:val="Heading1"/>
        <w:spacing w:after="0"/>
        <w:ind w:left="1440" w:hanging="1440"/>
        <w:rPr>
          <w:i w:val="0"/>
          <w:iCs/>
          <w:szCs w:val="24"/>
          <w:lang w:val="en-CA"/>
        </w:rPr>
      </w:pPr>
      <w:proofErr w:type="spellStart"/>
      <w:r w:rsidRPr="00493EBE">
        <w:rPr>
          <w:b/>
          <w:bCs/>
          <w:i w:val="0"/>
          <w:iCs/>
          <w:szCs w:val="24"/>
          <w:lang w:val="en-CA"/>
        </w:rPr>
        <w:t>eTable</w:t>
      </w:r>
      <w:proofErr w:type="spellEnd"/>
      <w:r w:rsidRPr="00493EBE">
        <w:rPr>
          <w:b/>
          <w:bCs/>
          <w:i w:val="0"/>
          <w:iCs/>
          <w:szCs w:val="24"/>
          <w:lang w:val="en-CA"/>
        </w:rPr>
        <w:t xml:space="preserve"> 6</w:t>
      </w:r>
      <w:r w:rsidRPr="00493EBE">
        <w:rPr>
          <w:i w:val="0"/>
          <w:iCs/>
          <w:szCs w:val="24"/>
          <w:lang w:val="en-CA"/>
        </w:rPr>
        <w:tab/>
        <w:t>Mean volume of blood drawn in cardiac patients</w:t>
      </w:r>
    </w:p>
    <w:p w14:paraId="3698EC87" w14:textId="77777777" w:rsidR="00CE283E" w:rsidRPr="00493EBE" w:rsidRDefault="00CE283E" w:rsidP="00CE283E">
      <w:pPr>
        <w:pStyle w:val="Heading1"/>
        <w:spacing w:after="0"/>
        <w:ind w:left="1440" w:hanging="1440"/>
        <w:rPr>
          <w:i w:val="0"/>
          <w:iCs/>
          <w:szCs w:val="24"/>
          <w:lang w:val="en-CA"/>
        </w:rPr>
      </w:pPr>
      <w:proofErr w:type="spellStart"/>
      <w:r w:rsidRPr="00493EBE">
        <w:rPr>
          <w:b/>
          <w:bCs/>
          <w:i w:val="0"/>
          <w:iCs/>
          <w:szCs w:val="24"/>
          <w:lang w:val="en-CA"/>
        </w:rPr>
        <w:t>eTable</w:t>
      </w:r>
      <w:proofErr w:type="spellEnd"/>
      <w:r w:rsidRPr="00493EBE">
        <w:rPr>
          <w:b/>
          <w:bCs/>
          <w:i w:val="0"/>
          <w:iCs/>
          <w:szCs w:val="24"/>
          <w:lang w:val="en-CA"/>
        </w:rPr>
        <w:t xml:space="preserve"> 7</w:t>
      </w:r>
      <w:r w:rsidRPr="00493EBE">
        <w:rPr>
          <w:i w:val="0"/>
          <w:iCs/>
          <w:szCs w:val="24"/>
          <w:lang w:val="en-CA"/>
        </w:rPr>
        <w:tab/>
        <w:t>Mean volume of blood drawn in vascular patients</w:t>
      </w:r>
    </w:p>
    <w:p w14:paraId="23B6C352" w14:textId="77777777" w:rsidR="00CE283E" w:rsidRPr="00493EBE" w:rsidRDefault="00CE283E" w:rsidP="00CE283E">
      <w:pPr>
        <w:pStyle w:val="Heading1"/>
        <w:spacing w:after="0"/>
        <w:ind w:left="1440" w:hanging="1440"/>
        <w:rPr>
          <w:i w:val="0"/>
          <w:iCs/>
          <w:szCs w:val="24"/>
          <w:lang w:val="en-CA"/>
        </w:rPr>
      </w:pPr>
      <w:proofErr w:type="spellStart"/>
      <w:r w:rsidRPr="00493EBE">
        <w:rPr>
          <w:b/>
          <w:bCs/>
          <w:i w:val="0"/>
          <w:iCs/>
          <w:szCs w:val="24"/>
          <w:lang w:val="en-CA"/>
        </w:rPr>
        <w:t>eTable</w:t>
      </w:r>
      <w:proofErr w:type="spellEnd"/>
      <w:r w:rsidRPr="00493EBE">
        <w:rPr>
          <w:b/>
          <w:bCs/>
          <w:i w:val="0"/>
          <w:iCs/>
          <w:szCs w:val="24"/>
          <w:lang w:val="en-CA"/>
        </w:rPr>
        <w:t xml:space="preserve"> 8</w:t>
      </w:r>
      <w:r w:rsidRPr="00493EBE">
        <w:rPr>
          <w:i w:val="0"/>
          <w:iCs/>
          <w:szCs w:val="24"/>
          <w:lang w:val="en-CA"/>
        </w:rPr>
        <w:tab/>
        <w:t xml:space="preserve">Total blood volume for laboratory analysis during intensive care unit stay </w:t>
      </w:r>
    </w:p>
    <w:p w14:paraId="2FE7E7B5" w14:textId="072980EE" w:rsidR="00CE283E" w:rsidRDefault="00CE283E">
      <w:r>
        <w:br w:type="page"/>
      </w:r>
    </w:p>
    <w:p w14:paraId="67265926" w14:textId="15A52393" w:rsidR="00CE283E" w:rsidRPr="00493EBE" w:rsidRDefault="00CE283E" w:rsidP="00CE283E">
      <w:pPr>
        <w:pStyle w:val="Heading1"/>
        <w:spacing w:after="0" w:line="240" w:lineRule="auto"/>
        <w:rPr>
          <w:bCs/>
          <w:i w:val="0"/>
          <w:szCs w:val="24"/>
          <w:lang w:val="en-CA"/>
        </w:rPr>
      </w:pPr>
      <w:proofErr w:type="spellStart"/>
      <w:r w:rsidRPr="00493EBE">
        <w:rPr>
          <w:rFonts w:cs="Times New Roman"/>
          <w:b/>
          <w:i w:val="0"/>
          <w:iCs/>
          <w:szCs w:val="24"/>
          <w:lang w:val="en-CA"/>
        </w:rPr>
        <w:lastRenderedPageBreak/>
        <w:t>eFig</w:t>
      </w:r>
      <w:proofErr w:type="spellEnd"/>
      <w:r w:rsidRPr="00493EBE">
        <w:rPr>
          <w:rFonts w:cs="Times New Roman"/>
          <w:b/>
          <w:i w:val="0"/>
          <w:iCs/>
          <w:szCs w:val="24"/>
          <w:lang w:val="en-CA"/>
        </w:rPr>
        <w:t>. 1</w:t>
      </w:r>
      <w:r w:rsidRPr="00493EBE">
        <w:rPr>
          <w:rFonts w:cs="Times New Roman"/>
          <w:b/>
          <w:i w:val="0"/>
          <w:iCs/>
          <w:szCs w:val="24"/>
          <w:lang w:val="en-CA"/>
        </w:rPr>
        <w:tab/>
      </w:r>
      <w:r w:rsidRPr="00493EBE">
        <w:rPr>
          <w:bCs/>
          <w:i w:val="0"/>
          <w:szCs w:val="24"/>
          <w:lang w:val="en-CA"/>
        </w:rPr>
        <w:t xml:space="preserve">Drawn blood volume using serum, EDTA, SCC, and </w:t>
      </w:r>
      <w:r w:rsidR="007D2390">
        <w:rPr>
          <w:bCs/>
          <w:i w:val="0"/>
          <w:szCs w:val="24"/>
          <w:lang w:val="en-CA"/>
        </w:rPr>
        <w:t>ABG</w:t>
      </w:r>
      <w:r w:rsidRPr="00493EBE">
        <w:rPr>
          <w:bCs/>
          <w:i w:val="0"/>
          <w:szCs w:val="24"/>
          <w:lang w:val="en-CA"/>
        </w:rPr>
        <w:t xml:space="preserve"> collection tubes during hospital stay </w:t>
      </w:r>
    </w:p>
    <w:p w14:paraId="6490BFE4" w14:textId="77777777" w:rsidR="000D2C8D" w:rsidRDefault="000D2C8D"/>
    <w:p w14:paraId="67C78F6B" w14:textId="42BBD307" w:rsidR="00CE283E" w:rsidRDefault="00CE283E" w:rsidP="00CE283E">
      <w:pPr>
        <w:jc w:val="center"/>
      </w:pPr>
      <w:r>
        <w:rPr>
          <w:noProof/>
          <w:lang w:val="en-IN" w:eastAsia="en-IN"/>
          <w14:ligatures w14:val="standardContextual"/>
        </w:rPr>
        <w:drawing>
          <wp:inline distT="0" distB="0" distL="0" distR="0" wp14:anchorId="3A9B7ED9" wp14:editId="233B1575">
            <wp:extent cx="5684917" cy="7584141"/>
            <wp:effectExtent l="0" t="0" r="5080" b="0"/>
            <wp:docPr id="467017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17791" name="Picture 467017791"/>
                    <pic:cNvPicPr/>
                  </pic:nvPicPr>
                  <pic:blipFill>
                    <a:blip r:embed="rId9">
                      <a:extLst>
                        <a:ext uri="{28A0092B-C50C-407E-A947-70E740481C1C}">
                          <a14:useLocalDpi xmlns:a14="http://schemas.microsoft.com/office/drawing/2010/main" val="0"/>
                        </a:ext>
                      </a:extLst>
                    </a:blip>
                    <a:stretch>
                      <a:fillRect/>
                    </a:stretch>
                  </pic:blipFill>
                  <pic:spPr>
                    <a:xfrm>
                      <a:off x="0" y="0"/>
                      <a:ext cx="5699662" cy="7603812"/>
                    </a:xfrm>
                    <a:prstGeom prst="rect">
                      <a:avLst/>
                    </a:prstGeom>
                  </pic:spPr>
                </pic:pic>
              </a:graphicData>
            </a:graphic>
          </wp:inline>
        </w:drawing>
      </w:r>
    </w:p>
    <w:p w14:paraId="20A24F4C" w14:textId="215DB782" w:rsidR="00AB25AB" w:rsidRPr="00B33AAE" w:rsidRDefault="00B33AAE" w:rsidP="00CE283E">
      <w:pPr>
        <w:rPr>
          <w:lang w:val="en-CA"/>
        </w:rPr>
      </w:pPr>
      <w:r w:rsidRPr="00B33AAE">
        <w:rPr>
          <w:lang w:val="en-CA"/>
        </w:rPr>
        <w:t>The number and volume of blood analyses are shown for patients undergoing cardiac or vascular surgery. Mean values with 95% confidence interval are shown for hospital stay of 0-5 days, 11-20 days and ≥21 days. *p&lt;0.05</w:t>
      </w:r>
      <w:r w:rsidR="00AB25AB" w:rsidRPr="00B33AAE">
        <w:rPr>
          <w:lang w:val="en-CA"/>
        </w:rPr>
        <w:br w:type="page"/>
      </w:r>
    </w:p>
    <w:p w14:paraId="67697D1C" w14:textId="2668C515" w:rsidR="00CE283E" w:rsidRPr="00493EBE" w:rsidRDefault="00CE283E" w:rsidP="00CE283E">
      <w:pPr>
        <w:rPr>
          <w:b/>
          <w:lang w:val="en-CA"/>
        </w:rPr>
      </w:pPr>
      <w:proofErr w:type="spellStart"/>
      <w:r w:rsidRPr="00493EBE">
        <w:rPr>
          <w:b/>
          <w:lang w:val="en-CA"/>
        </w:rPr>
        <w:lastRenderedPageBreak/>
        <w:t>eFig</w:t>
      </w:r>
      <w:proofErr w:type="spellEnd"/>
      <w:r w:rsidRPr="00493EBE">
        <w:rPr>
          <w:b/>
          <w:lang w:val="en-CA"/>
        </w:rPr>
        <w:t>. 2</w:t>
      </w:r>
      <w:r w:rsidRPr="00493EBE">
        <w:rPr>
          <w:b/>
          <w:lang w:val="en-CA"/>
        </w:rPr>
        <w:tab/>
      </w:r>
      <w:r w:rsidRPr="00493EBE">
        <w:rPr>
          <w:bCs/>
          <w:lang w:val="en-CA"/>
        </w:rPr>
        <w:t xml:space="preserve">Linear regression of drawn blood volume using serum, EDTA, SCC, and </w:t>
      </w:r>
      <w:r w:rsidR="007D2390">
        <w:rPr>
          <w:bCs/>
          <w:lang w:val="en-CA"/>
        </w:rPr>
        <w:t>ABG</w:t>
      </w:r>
      <w:r w:rsidRPr="00493EBE">
        <w:rPr>
          <w:bCs/>
          <w:lang w:val="en-CA"/>
        </w:rPr>
        <w:t xml:space="preserve"> collection tubes and hospital length of stay </w:t>
      </w:r>
    </w:p>
    <w:p w14:paraId="1A072054" w14:textId="77777777" w:rsidR="00CE283E" w:rsidRDefault="00CE283E" w:rsidP="00CE283E"/>
    <w:p w14:paraId="57631F4F" w14:textId="0A2BF895" w:rsidR="00CE283E" w:rsidRDefault="00CE283E" w:rsidP="00CE283E">
      <w:r>
        <w:rPr>
          <w:noProof/>
          <w:lang w:val="en-IN" w:eastAsia="en-IN"/>
          <w14:ligatures w14:val="standardContextual"/>
        </w:rPr>
        <w:drawing>
          <wp:inline distT="0" distB="0" distL="0" distR="0" wp14:anchorId="53EC2633" wp14:editId="65778378">
            <wp:extent cx="5943600" cy="6240780"/>
            <wp:effectExtent l="0" t="0" r="0" b="0"/>
            <wp:docPr id="668278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278072" name="Picture 668278072"/>
                    <pic:cNvPicPr/>
                  </pic:nvPicPr>
                  <pic:blipFill>
                    <a:blip r:embed="rId10">
                      <a:extLst>
                        <a:ext uri="{28A0092B-C50C-407E-A947-70E740481C1C}">
                          <a14:useLocalDpi xmlns:a14="http://schemas.microsoft.com/office/drawing/2010/main" val="0"/>
                        </a:ext>
                      </a:extLst>
                    </a:blip>
                    <a:stretch>
                      <a:fillRect/>
                    </a:stretch>
                  </pic:blipFill>
                  <pic:spPr>
                    <a:xfrm>
                      <a:off x="0" y="0"/>
                      <a:ext cx="5943600" cy="6240780"/>
                    </a:xfrm>
                    <a:prstGeom prst="rect">
                      <a:avLst/>
                    </a:prstGeom>
                  </pic:spPr>
                </pic:pic>
              </a:graphicData>
            </a:graphic>
          </wp:inline>
        </w:drawing>
      </w:r>
    </w:p>
    <w:p w14:paraId="4FC0B323" w14:textId="77777777" w:rsidR="00CE283E" w:rsidRDefault="00CE283E" w:rsidP="00CE283E"/>
    <w:p w14:paraId="12B4F9DC" w14:textId="762202D5" w:rsidR="00CE283E" w:rsidRDefault="00B33AAE" w:rsidP="00CE283E">
      <w:r w:rsidRPr="00B33AAE">
        <w:t>Gray shades= confidence interval, red dotes line = predictive bands</w:t>
      </w:r>
    </w:p>
    <w:p w14:paraId="76391BF9" w14:textId="77777777" w:rsidR="00CE283E" w:rsidRDefault="00CE283E" w:rsidP="00CE283E">
      <w:r>
        <w:br w:type="page"/>
      </w:r>
    </w:p>
    <w:p w14:paraId="29B02C19" w14:textId="77777777" w:rsidR="00CE283E" w:rsidRDefault="00CE283E" w:rsidP="00CE283E">
      <w:pPr>
        <w:rPr>
          <w:i/>
          <w:iCs/>
          <w:lang w:val="en-CA"/>
        </w:rPr>
      </w:pPr>
      <w:proofErr w:type="spellStart"/>
      <w:r w:rsidRPr="00493EBE">
        <w:rPr>
          <w:b/>
          <w:bCs/>
          <w:iCs/>
          <w:lang w:val="en-CA"/>
        </w:rPr>
        <w:lastRenderedPageBreak/>
        <w:t>eTable</w:t>
      </w:r>
      <w:proofErr w:type="spellEnd"/>
      <w:r w:rsidRPr="00493EBE">
        <w:rPr>
          <w:b/>
          <w:bCs/>
          <w:iCs/>
          <w:lang w:val="en-CA"/>
        </w:rPr>
        <w:t xml:space="preserve"> 1</w:t>
      </w:r>
      <w:r w:rsidRPr="00493EBE">
        <w:rPr>
          <w:iCs/>
          <w:lang w:val="en-CA"/>
        </w:rPr>
        <w:tab/>
      </w:r>
      <w:r w:rsidRPr="00CE283E">
        <w:t>Overview</w:t>
      </w:r>
      <w:r w:rsidRPr="00493EBE">
        <w:rPr>
          <w:iCs/>
          <w:lang w:val="en-CA"/>
        </w:rPr>
        <w:t xml:space="preserve"> of performed surgeries</w:t>
      </w:r>
    </w:p>
    <w:p w14:paraId="01CFE28B" w14:textId="77777777" w:rsidR="00CE283E" w:rsidRPr="00CE283E" w:rsidRDefault="00CE283E" w:rsidP="00CE283E">
      <w:pPr>
        <w:rPr>
          <w:lang w:val="en-CA"/>
        </w:rPr>
      </w:pPr>
    </w:p>
    <w:tbl>
      <w:tblPr>
        <w:tblW w:w="9360" w:type="dxa"/>
        <w:tblLayout w:type="fixed"/>
        <w:tblLook w:val="0000" w:firstRow="0" w:lastRow="0" w:firstColumn="0" w:lastColumn="0" w:noHBand="0" w:noVBand="0"/>
      </w:tblPr>
      <w:tblGrid>
        <w:gridCol w:w="1980"/>
        <w:gridCol w:w="7380"/>
      </w:tblGrid>
      <w:tr w:rsidR="00CE283E" w:rsidRPr="00AB25AB" w14:paraId="0154AFEF" w14:textId="77777777" w:rsidTr="00AB25AB">
        <w:trPr>
          <w:trHeight w:val="315"/>
        </w:trPr>
        <w:tc>
          <w:tcPr>
            <w:tcW w:w="9360" w:type="dxa"/>
            <w:gridSpan w:val="2"/>
            <w:tcBorders>
              <w:bottom w:val="single" w:sz="4" w:space="0" w:color="auto"/>
            </w:tcBorders>
            <w:shd w:val="clear" w:color="auto" w:fill="E7E6E6" w:themeFill="background2"/>
          </w:tcPr>
          <w:p w14:paraId="669871DA" w14:textId="77777777" w:rsidR="00CE283E" w:rsidRPr="00AB25AB" w:rsidRDefault="00CE283E" w:rsidP="00CE283E">
            <w:pPr>
              <w:pStyle w:val="LO-normal"/>
              <w:pBdr>
                <w:top w:val="nil"/>
                <w:left w:val="nil"/>
                <w:bottom w:val="nil"/>
                <w:right w:val="nil"/>
                <w:between w:val="nil"/>
              </w:pBdr>
              <w:rPr>
                <w:rFonts w:ascii="Times New Roman" w:hAnsi="Times New Roman" w:cs="Times New Roman"/>
                <w:b/>
                <w:color w:val="000000"/>
              </w:rPr>
            </w:pPr>
            <w:r w:rsidRPr="00AB25AB">
              <w:rPr>
                <w:rFonts w:ascii="Times New Roman" w:hAnsi="Times New Roman" w:cs="Times New Roman"/>
                <w:b/>
                <w:color w:val="000000"/>
              </w:rPr>
              <w:t>Type of surgery</w:t>
            </w:r>
          </w:p>
        </w:tc>
      </w:tr>
      <w:tr w:rsidR="00CE283E" w:rsidRPr="00AB25AB" w14:paraId="312A0F76" w14:textId="77777777" w:rsidTr="00AB25AB">
        <w:trPr>
          <w:trHeight w:val="315"/>
        </w:trPr>
        <w:tc>
          <w:tcPr>
            <w:tcW w:w="1980" w:type="dxa"/>
            <w:vMerge w:val="restart"/>
            <w:tcBorders>
              <w:top w:val="single" w:sz="4" w:space="0" w:color="auto"/>
              <w:right w:val="single" w:sz="4" w:space="0" w:color="auto"/>
            </w:tcBorders>
            <w:shd w:val="clear" w:color="auto" w:fill="auto"/>
          </w:tcPr>
          <w:p w14:paraId="28EE2158" w14:textId="77777777"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 xml:space="preserve">Vascular surgery </w:t>
            </w:r>
          </w:p>
          <w:p w14:paraId="5281E551" w14:textId="3F2A9F22"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w:t>
            </w:r>
            <w:r w:rsidR="00463EC9">
              <w:rPr>
                <w:rFonts w:ascii="Times New Roman" w:hAnsi="Times New Roman" w:cs="Times New Roman"/>
                <w:i/>
                <w:iCs/>
                <w:color w:val="000000"/>
              </w:rPr>
              <w:t>N</w:t>
            </w:r>
            <w:r w:rsidRPr="00AB25AB">
              <w:rPr>
                <w:rFonts w:ascii="Times New Roman" w:hAnsi="Times New Roman" w:cs="Times New Roman"/>
                <w:color w:val="000000"/>
              </w:rPr>
              <w:t xml:space="preserve"> = 200)</w:t>
            </w:r>
          </w:p>
        </w:tc>
        <w:tc>
          <w:tcPr>
            <w:tcW w:w="7380" w:type="dxa"/>
            <w:tcBorders>
              <w:top w:val="single" w:sz="4" w:space="0" w:color="auto"/>
              <w:left w:val="single" w:sz="4" w:space="0" w:color="auto"/>
            </w:tcBorders>
            <w:shd w:val="clear" w:color="auto" w:fill="auto"/>
          </w:tcPr>
          <w:p w14:paraId="5C472A2E" w14:textId="2E61A47C"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Peripheral major vascular surgery (</w:t>
            </w:r>
            <w:r w:rsidRPr="00AB25AB">
              <w:rPr>
                <w:rFonts w:ascii="Times New Roman" w:hAnsi="Times New Roman" w:cs="Times New Roman"/>
                <w:i/>
                <w:iCs/>
                <w:color w:val="000000"/>
              </w:rPr>
              <w:t>n</w:t>
            </w:r>
            <w:r w:rsidRPr="00AB25AB">
              <w:rPr>
                <w:rFonts w:ascii="Times New Roman" w:hAnsi="Times New Roman" w:cs="Times New Roman"/>
                <w:color w:val="000000"/>
              </w:rPr>
              <w:t xml:space="preserve"> = 147</w:t>
            </w:r>
            <w:r w:rsidR="00345099">
              <w:rPr>
                <w:rFonts w:ascii="Times New Roman" w:hAnsi="Times New Roman" w:cs="Times New Roman"/>
                <w:color w:val="000000"/>
              </w:rPr>
              <w:t>,</w:t>
            </w:r>
            <w:r w:rsidRPr="00AB25AB">
              <w:rPr>
                <w:rFonts w:ascii="Times New Roman" w:hAnsi="Times New Roman" w:cs="Times New Roman"/>
                <w:color w:val="000000"/>
              </w:rPr>
              <w:t xml:space="preserve"> 73.5%)</w:t>
            </w:r>
          </w:p>
        </w:tc>
      </w:tr>
      <w:tr w:rsidR="00CE283E" w:rsidRPr="00AB25AB" w14:paraId="3CF6BEB4" w14:textId="77777777" w:rsidTr="00AB25AB">
        <w:trPr>
          <w:trHeight w:val="315"/>
        </w:trPr>
        <w:tc>
          <w:tcPr>
            <w:tcW w:w="1980" w:type="dxa"/>
            <w:vMerge/>
            <w:tcBorders>
              <w:bottom w:val="single" w:sz="4" w:space="0" w:color="auto"/>
              <w:right w:val="single" w:sz="4" w:space="0" w:color="auto"/>
            </w:tcBorders>
            <w:shd w:val="clear" w:color="auto" w:fill="auto"/>
          </w:tcPr>
          <w:p w14:paraId="359FF929" w14:textId="77777777" w:rsidR="00CE283E" w:rsidRPr="00AB25AB" w:rsidRDefault="00CE283E" w:rsidP="00CE283E">
            <w:pPr>
              <w:pStyle w:val="LO-normal"/>
              <w:widowControl w:val="0"/>
              <w:pBdr>
                <w:top w:val="nil"/>
                <w:left w:val="nil"/>
                <w:bottom w:val="nil"/>
                <w:right w:val="nil"/>
                <w:between w:val="nil"/>
              </w:pBdr>
              <w:rPr>
                <w:rFonts w:ascii="Times New Roman" w:hAnsi="Times New Roman" w:cs="Times New Roman"/>
                <w:color w:val="000000"/>
              </w:rPr>
            </w:pPr>
          </w:p>
        </w:tc>
        <w:tc>
          <w:tcPr>
            <w:tcW w:w="7380" w:type="dxa"/>
            <w:tcBorders>
              <w:left w:val="single" w:sz="4" w:space="0" w:color="auto"/>
              <w:bottom w:val="single" w:sz="4" w:space="0" w:color="auto"/>
            </w:tcBorders>
            <w:shd w:val="clear" w:color="auto" w:fill="auto"/>
          </w:tcPr>
          <w:p w14:paraId="552664D2" w14:textId="7833839B"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Aortic surgery (</w:t>
            </w:r>
            <w:r w:rsidRPr="00AB25AB">
              <w:rPr>
                <w:rFonts w:ascii="Times New Roman" w:hAnsi="Times New Roman" w:cs="Times New Roman"/>
                <w:i/>
                <w:iCs/>
                <w:color w:val="000000"/>
              </w:rPr>
              <w:t>n</w:t>
            </w:r>
            <w:r w:rsidRPr="00AB25AB">
              <w:rPr>
                <w:rFonts w:ascii="Times New Roman" w:hAnsi="Times New Roman" w:cs="Times New Roman"/>
                <w:color w:val="000000"/>
              </w:rPr>
              <w:t xml:space="preserve"> = 53</w:t>
            </w:r>
            <w:r w:rsidR="00345099">
              <w:rPr>
                <w:rFonts w:ascii="Times New Roman" w:hAnsi="Times New Roman" w:cs="Times New Roman"/>
                <w:color w:val="000000"/>
              </w:rPr>
              <w:t>,</w:t>
            </w:r>
            <w:r w:rsidRPr="00AB25AB">
              <w:rPr>
                <w:rFonts w:ascii="Times New Roman" w:hAnsi="Times New Roman" w:cs="Times New Roman"/>
                <w:color w:val="000000"/>
              </w:rPr>
              <w:t xml:space="preserve"> 26.5%)</w:t>
            </w:r>
          </w:p>
        </w:tc>
      </w:tr>
      <w:tr w:rsidR="00CE283E" w:rsidRPr="00AB25AB" w14:paraId="54A22400" w14:textId="77777777" w:rsidTr="00AB25AB">
        <w:trPr>
          <w:trHeight w:val="315"/>
        </w:trPr>
        <w:tc>
          <w:tcPr>
            <w:tcW w:w="1980" w:type="dxa"/>
            <w:vMerge w:val="restart"/>
            <w:tcBorders>
              <w:top w:val="single" w:sz="4" w:space="0" w:color="auto"/>
              <w:right w:val="single" w:sz="4" w:space="0" w:color="auto"/>
            </w:tcBorders>
            <w:shd w:val="clear" w:color="auto" w:fill="auto"/>
          </w:tcPr>
          <w:p w14:paraId="60FEE73D" w14:textId="77777777"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 xml:space="preserve">Cardiac surgery </w:t>
            </w:r>
          </w:p>
          <w:p w14:paraId="2DFA05EC" w14:textId="4AB2723B"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w:t>
            </w:r>
            <w:r w:rsidR="00463EC9">
              <w:rPr>
                <w:rFonts w:ascii="Times New Roman" w:hAnsi="Times New Roman" w:cs="Times New Roman"/>
                <w:i/>
                <w:iCs/>
                <w:color w:val="000000"/>
              </w:rPr>
              <w:t>N</w:t>
            </w:r>
            <w:r w:rsidRPr="00AB25AB">
              <w:rPr>
                <w:rFonts w:ascii="Times New Roman" w:hAnsi="Times New Roman" w:cs="Times New Roman"/>
                <w:color w:val="000000"/>
              </w:rPr>
              <w:t xml:space="preserve"> = 200)</w:t>
            </w:r>
          </w:p>
          <w:p w14:paraId="6BC204C0" w14:textId="77777777"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 </w:t>
            </w:r>
          </w:p>
          <w:p w14:paraId="0D3D27AC" w14:textId="77777777"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 </w:t>
            </w:r>
          </w:p>
        </w:tc>
        <w:tc>
          <w:tcPr>
            <w:tcW w:w="7380" w:type="dxa"/>
            <w:tcBorders>
              <w:top w:val="single" w:sz="4" w:space="0" w:color="auto"/>
              <w:left w:val="single" w:sz="4" w:space="0" w:color="auto"/>
            </w:tcBorders>
            <w:shd w:val="clear" w:color="auto" w:fill="auto"/>
          </w:tcPr>
          <w:p w14:paraId="7E27B6F0" w14:textId="7B92F168"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Coronary artery bypass surgery (</w:t>
            </w:r>
            <w:r w:rsidRPr="00AB25AB">
              <w:rPr>
                <w:rFonts w:ascii="Times New Roman" w:hAnsi="Times New Roman" w:cs="Times New Roman"/>
                <w:i/>
                <w:iCs/>
                <w:color w:val="000000"/>
              </w:rPr>
              <w:t>n</w:t>
            </w:r>
            <w:r w:rsidRPr="00AB25AB">
              <w:rPr>
                <w:rFonts w:ascii="Times New Roman" w:hAnsi="Times New Roman" w:cs="Times New Roman"/>
                <w:color w:val="000000"/>
              </w:rPr>
              <w:t xml:space="preserve"> = 124</w:t>
            </w:r>
            <w:r w:rsidR="00345099">
              <w:rPr>
                <w:rFonts w:ascii="Times New Roman" w:hAnsi="Times New Roman" w:cs="Times New Roman"/>
                <w:color w:val="000000"/>
              </w:rPr>
              <w:t>,</w:t>
            </w:r>
            <w:r w:rsidRPr="00AB25AB">
              <w:rPr>
                <w:rFonts w:ascii="Times New Roman" w:hAnsi="Times New Roman" w:cs="Times New Roman"/>
                <w:color w:val="000000"/>
              </w:rPr>
              <w:t xml:space="preserve"> 62%)</w:t>
            </w:r>
          </w:p>
        </w:tc>
      </w:tr>
      <w:tr w:rsidR="00CE283E" w:rsidRPr="00AB25AB" w14:paraId="729ADE17" w14:textId="77777777" w:rsidTr="00AB25AB">
        <w:trPr>
          <w:trHeight w:val="315"/>
        </w:trPr>
        <w:tc>
          <w:tcPr>
            <w:tcW w:w="1980" w:type="dxa"/>
            <w:vMerge/>
            <w:tcBorders>
              <w:right w:val="single" w:sz="4" w:space="0" w:color="auto"/>
            </w:tcBorders>
            <w:shd w:val="clear" w:color="auto" w:fill="auto"/>
          </w:tcPr>
          <w:p w14:paraId="6B4BF5C7" w14:textId="77777777" w:rsidR="00CE283E" w:rsidRPr="00AB25AB" w:rsidRDefault="00CE283E" w:rsidP="00CE283E">
            <w:pPr>
              <w:pStyle w:val="LO-normal"/>
              <w:widowControl w:val="0"/>
              <w:pBdr>
                <w:top w:val="nil"/>
                <w:left w:val="nil"/>
                <w:bottom w:val="nil"/>
                <w:right w:val="nil"/>
                <w:between w:val="nil"/>
              </w:pBdr>
              <w:rPr>
                <w:rFonts w:ascii="Times New Roman" w:hAnsi="Times New Roman" w:cs="Times New Roman"/>
                <w:color w:val="000000"/>
              </w:rPr>
            </w:pPr>
          </w:p>
        </w:tc>
        <w:tc>
          <w:tcPr>
            <w:tcW w:w="7380" w:type="dxa"/>
            <w:tcBorders>
              <w:left w:val="single" w:sz="4" w:space="0" w:color="auto"/>
            </w:tcBorders>
            <w:shd w:val="clear" w:color="auto" w:fill="auto"/>
          </w:tcPr>
          <w:p w14:paraId="5C20D511" w14:textId="00449A3C"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Heart valve surgery (</w:t>
            </w:r>
            <w:r w:rsidRPr="00AB25AB">
              <w:rPr>
                <w:rFonts w:ascii="Times New Roman" w:hAnsi="Times New Roman" w:cs="Times New Roman"/>
                <w:i/>
                <w:iCs/>
                <w:color w:val="000000"/>
              </w:rPr>
              <w:t>n</w:t>
            </w:r>
            <w:r w:rsidRPr="00AB25AB">
              <w:rPr>
                <w:rFonts w:ascii="Times New Roman" w:hAnsi="Times New Roman" w:cs="Times New Roman"/>
                <w:color w:val="000000"/>
              </w:rPr>
              <w:t xml:space="preserve"> = 50</w:t>
            </w:r>
            <w:r w:rsidR="00345099">
              <w:rPr>
                <w:rFonts w:ascii="Times New Roman" w:hAnsi="Times New Roman" w:cs="Times New Roman"/>
                <w:color w:val="000000"/>
              </w:rPr>
              <w:t>,</w:t>
            </w:r>
            <w:r w:rsidRPr="00AB25AB">
              <w:rPr>
                <w:rFonts w:ascii="Times New Roman" w:hAnsi="Times New Roman" w:cs="Times New Roman"/>
                <w:color w:val="000000"/>
              </w:rPr>
              <w:t xml:space="preserve"> 25%)</w:t>
            </w:r>
          </w:p>
        </w:tc>
      </w:tr>
      <w:tr w:rsidR="00CE283E" w:rsidRPr="00AB25AB" w14:paraId="2ECABD22" w14:textId="77777777" w:rsidTr="00AB25AB">
        <w:trPr>
          <w:trHeight w:val="315"/>
        </w:trPr>
        <w:tc>
          <w:tcPr>
            <w:tcW w:w="1980" w:type="dxa"/>
            <w:vMerge/>
            <w:tcBorders>
              <w:right w:val="single" w:sz="4" w:space="0" w:color="auto"/>
            </w:tcBorders>
            <w:shd w:val="clear" w:color="auto" w:fill="auto"/>
          </w:tcPr>
          <w:p w14:paraId="3A470E4B" w14:textId="77777777" w:rsidR="00CE283E" w:rsidRPr="00AB25AB" w:rsidRDefault="00CE283E" w:rsidP="00CE283E">
            <w:pPr>
              <w:pStyle w:val="LO-normal"/>
              <w:widowControl w:val="0"/>
              <w:pBdr>
                <w:top w:val="nil"/>
                <w:left w:val="nil"/>
                <w:bottom w:val="nil"/>
                <w:right w:val="nil"/>
                <w:between w:val="nil"/>
              </w:pBdr>
              <w:rPr>
                <w:rFonts w:ascii="Times New Roman" w:hAnsi="Times New Roman" w:cs="Times New Roman"/>
                <w:color w:val="000000"/>
              </w:rPr>
            </w:pPr>
          </w:p>
        </w:tc>
        <w:tc>
          <w:tcPr>
            <w:tcW w:w="7380" w:type="dxa"/>
            <w:tcBorders>
              <w:left w:val="single" w:sz="4" w:space="0" w:color="auto"/>
            </w:tcBorders>
            <w:shd w:val="clear" w:color="auto" w:fill="auto"/>
          </w:tcPr>
          <w:p w14:paraId="52FC2956" w14:textId="6AD93118"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Combined valve and bypass surgery (</w:t>
            </w:r>
            <w:r w:rsidRPr="00AB25AB">
              <w:rPr>
                <w:rFonts w:ascii="Times New Roman" w:hAnsi="Times New Roman" w:cs="Times New Roman"/>
                <w:i/>
                <w:iCs/>
                <w:color w:val="000000"/>
              </w:rPr>
              <w:t>n</w:t>
            </w:r>
            <w:r w:rsidRPr="00AB25AB">
              <w:rPr>
                <w:rFonts w:ascii="Times New Roman" w:hAnsi="Times New Roman" w:cs="Times New Roman"/>
                <w:color w:val="000000"/>
              </w:rPr>
              <w:t xml:space="preserve"> = 12</w:t>
            </w:r>
            <w:r w:rsidR="00345099">
              <w:rPr>
                <w:rFonts w:ascii="Times New Roman" w:hAnsi="Times New Roman" w:cs="Times New Roman"/>
                <w:color w:val="000000"/>
              </w:rPr>
              <w:t>,</w:t>
            </w:r>
            <w:r w:rsidRPr="00AB25AB">
              <w:rPr>
                <w:rFonts w:ascii="Times New Roman" w:hAnsi="Times New Roman" w:cs="Times New Roman"/>
                <w:color w:val="000000"/>
              </w:rPr>
              <w:t xml:space="preserve"> 6%)</w:t>
            </w:r>
          </w:p>
        </w:tc>
      </w:tr>
      <w:tr w:rsidR="00CE283E" w:rsidRPr="00AB25AB" w14:paraId="48AEE735" w14:textId="77777777" w:rsidTr="00AB25AB">
        <w:trPr>
          <w:trHeight w:val="315"/>
        </w:trPr>
        <w:tc>
          <w:tcPr>
            <w:tcW w:w="1980" w:type="dxa"/>
            <w:vMerge/>
            <w:tcBorders>
              <w:right w:val="single" w:sz="4" w:space="0" w:color="auto"/>
            </w:tcBorders>
            <w:shd w:val="clear" w:color="auto" w:fill="auto"/>
          </w:tcPr>
          <w:p w14:paraId="32C6829E" w14:textId="77777777" w:rsidR="00CE283E" w:rsidRPr="00AB25AB" w:rsidRDefault="00CE283E" w:rsidP="00CE283E">
            <w:pPr>
              <w:pStyle w:val="LO-normal"/>
              <w:widowControl w:val="0"/>
              <w:pBdr>
                <w:top w:val="nil"/>
                <w:left w:val="nil"/>
                <w:bottom w:val="nil"/>
                <w:right w:val="nil"/>
                <w:between w:val="nil"/>
              </w:pBdr>
              <w:rPr>
                <w:rFonts w:ascii="Times New Roman" w:hAnsi="Times New Roman" w:cs="Times New Roman"/>
                <w:color w:val="000000"/>
              </w:rPr>
            </w:pPr>
          </w:p>
        </w:tc>
        <w:tc>
          <w:tcPr>
            <w:tcW w:w="7380" w:type="dxa"/>
            <w:tcBorders>
              <w:left w:val="single" w:sz="4" w:space="0" w:color="auto"/>
            </w:tcBorders>
            <w:shd w:val="clear" w:color="auto" w:fill="auto"/>
          </w:tcPr>
          <w:p w14:paraId="048DA2E5" w14:textId="309361E7"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Ascending aortic surgery (</w:t>
            </w:r>
            <w:r w:rsidRPr="00AB25AB">
              <w:rPr>
                <w:rFonts w:ascii="Times New Roman" w:hAnsi="Times New Roman" w:cs="Times New Roman"/>
                <w:i/>
                <w:iCs/>
                <w:color w:val="000000"/>
              </w:rPr>
              <w:t>n</w:t>
            </w:r>
            <w:r w:rsidRPr="00AB25AB">
              <w:rPr>
                <w:rFonts w:ascii="Times New Roman" w:hAnsi="Times New Roman" w:cs="Times New Roman"/>
                <w:color w:val="000000"/>
              </w:rPr>
              <w:t xml:space="preserve"> = 8</w:t>
            </w:r>
            <w:r w:rsidR="00345099">
              <w:rPr>
                <w:rFonts w:ascii="Times New Roman" w:hAnsi="Times New Roman" w:cs="Times New Roman"/>
                <w:color w:val="000000"/>
              </w:rPr>
              <w:t>,</w:t>
            </w:r>
            <w:r w:rsidRPr="00AB25AB">
              <w:rPr>
                <w:rFonts w:ascii="Times New Roman" w:hAnsi="Times New Roman" w:cs="Times New Roman"/>
                <w:color w:val="000000"/>
              </w:rPr>
              <w:t xml:space="preserve"> 4%)</w:t>
            </w:r>
          </w:p>
        </w:tc>
      </w:tr>
      <w:tr w:rsidR="00CE283E" w:rsidRPr="00AB25AB" w14:paraId="6279E421" w14:textId="77777777" w:rsidTr="00AB25AB">
        <w:trPr>
          <w:trHeight w:val="315"/>
        </w:trPr>
        <w:tc>
          <w:tcPr>
            <w:tcW w:w="1980" w:type="dxa"/>
            <w:vMerge/>
            <w:tcBorders>
              <w:right w:val="single" w:sz="4" w:space="0" w:color="auto"/>
            </w:tcBorders>
            <w:shd w:val="clear" w:color="auto" w:fill="auto"/>
          </w:tcPr>
          <w:p w14:paraId="78E8C90C" w14:textId="77777777" w:rsidR="00CE283E" w:rsidRPr="00AB25AB" w:rsidRDefault="00CE283E" w:rsidP="00CE283E">
            <w:pPr>
              <w:pStyle w:val="LO-normal"/>
              <w:widowControl w:val="0"/>
              <w:pBdr>
                <w:top w:val="nil"/>
                <w:left w:val="nil"/>
                <w:bottom w:val="nil"/>
                <w:right w:val="nil"/>
                <w:between w:val="nil"/>
              </w:pBdr>
              <w:rPr>
                <w:rFonts w:ascii="Times New Roman" w:hAnsi="Times New Roman" w:cs="Times New Roman"/>
                <w:color w:val="000000"/>
              </w:rPr>
            </w:pPr>
          </w:p>
        </w:tc>
        <w:tc>
          <w:tcPr>
            <w:tcW w:w="7380" w:type="dxa"/>
            <w:tcBorders>
              <w:left w:val="single" w:sz="4" w:space="0" w:color="auto"/>
            </w:tcBorders>
            <w:shd w:val="clear" w:color="auto" w:fill="auto"/>
          </w:tcPr>
          <w:p w14:paraId="1575C7AD" w14:textId="1F024165" w:rsidR="00CE283E" w:rsidRPr="00AB25AB" w:rsidRDefault="00CE283E" w:rsidP="00CE283E">
            <w:pPr>
              <w:pStyle w:val="LO-normal"/>
              <w:pBdr>
                <w:top w:val="nil"/>
                <w:left w:val="nil"/>
                <w:bottom w:val="nil"/>
                <w:right w:val="nil"/>
                <w:between w:val="nil"/>
              </w:pBdr>
              <w:rPr>
                <w:rFonts w:ascii="Times New Roman" w:hAnsi="Times New Roman" w:cs="Times New Roman"/>
                <w:color w:val="000000"/>
              </w:rPr>
            </w:pPr>
            <w:r w:rsidRPr="00AB25AB">
              <w:rPr>
                <w:rFonts w:ascii="Times New Roman" w:hAnsi="Times New Roman" w:cs="Times New Roman"/>
                <w:color w:val="000000"/>
              </w:rPr>
              <w:t>Other cardiac surgery with expected blood lo</w:t>
            </w:r>
            <w:r w:rsidR="00463EC9">
              <w:rPr>
                <w:rFonts w:ascii="Times New Roman" w:hAnsi="Times New Roman" w:cs="Times New Roman"/>
                <w:color w:val="000000"/>
              </w:rPr>
              <w:t>s</w:t>
            </w:r>
            <w:r w:rsidRPr="00AB25AB">
              <w:rPr>
                <w:rFonts w:ascii="Times New Roman" w:hAnsi="Times New Roman" w:cs="Times New Roman"/>
                <w:color w:val="000000"/>
              </w:rPr>
              <w:t xml:space="preserve">s ≥ 500 </w:t>
            </w:r>
            <w:r w:rsidR="00421AD5">
              <w:rPr>
                <w:rFonts w:ascii="Times New Roman" w:hAnsi="Times New Roman" w:cs="Times New Roman"/>
                <w:color w:val="000000"/>
              </w:rPr>
              <w:t>mL</w:t>
            </w:r>
            <w:r w:rsidRPr="00AB25AB">
              <w:rPr>
                <w:rFonts w:ascii="Times New Roman" w:hAnsi="Times New Roman" w:cs="Times New Roman"/>
                <w:color w:val="000000"/>
              </w:rPr>
              <w:t xml:space="preserve"> (</w:t>
            </w:r>
            <w:r w:rsidRPr="00AB25AB">
              <w:rPr>
                <w:rFonts w:ascii="Times New Roman" w:hAnsi="Times New Roman" w:cs="Times New Roman"/>
                <w:i/>
                <w:iCs/>
                <w:color w:val="000000"/>
              </w:rPr>
              <w:t>n</w:t>
            </w:r>
            <w:r w:rsidRPr="00AB25AB">
              <w:rPr>
                <w:rFonts w:ascii="Times New Roman" w:hAnsi="Times New Roman" w:cs="Times New Roman"/>
                <w:color w:val="000000"/>
              </w:rPr>
              <w:t xml:space="preserve"> = 6</w:t>
            </w:r>
            <w:r w:rsidR="00345099">
              <w:rPr>
                <w:rFonts w:ascii="Times New Roman" w:hAnsi="Times New Roman" w:cs="Times New Roman"/>
                <w:color w:val="000000"/>
              </w:rPr>
              <w:t>,</w:t>
            </w:r>
            <w:r w:rsidRPr="00AB25AB">
              <w:rPr>
                <w:rFonts w:ascii="Times New Roman" w:hAnsi="Times New Roman" w:cs="Times New Roman"/>
                <w:color w:val="000000"/>
              </w:rPr>
              <w:t xml:space="preserve"> 3%)</w:t>
            </w:r>
          </w:p>
        </w:tc>
      </w:tr>
    </w:tbl>
    <w:p w14:paraId="0E7C21EB" w14:textId="77777777" w:rsidR="00CE283E" w:rsidRDefault="00CE283E" w:rsidP="00CE283E">
      <w:pPr>
        <w:rPr>
          <w:b/>
          <w:bCs/>
          <w:i/>
          <w:iCs/>
          <w:lang w:val="en-CA"/>
        </w:rPr>
      </w:pPr>
    </w:p>
    <w:p w14:paraId="62AD5F31" w14:textId="4B2DF5C8" w:rsidR="00CE283E" w:rsidRDefault="00CE283E" w:rsidP="00CE283E">
      <w:pPr>
        <w:rPr>
          <w:b/>
          <w:bCs/>
          <w:i/>
          <w:iCs/>
          <w:lang w:val="en-CA"/>
        </w:rPr>
      </w:pPr>
    </w:p>
    <w:p w14:paraId="30F6AD5C" w14:textId="01A99B09" w:rsidR="00CE283E" w:rsidRDefault="00CE283E" w:rsidP="00CE283E">
      <w:pPr>
        <w:rPr>
          <w:iCs/>
          <w:lang w:val="en-CA"/>
        </w:rPr>
      </w:pPr>
      <w:proofErr w:type="spellStart"/>
      <w:r w:rsidRPr="00CE283E">
        <w:rPr>
          <w:b/>
          <w:bCs/>
        </w:rPr>
        <w:t>eTable</w:t>
      </w:r>
      <w:proofErr w:type="spellEnd"/>
      <w:r w:rsidRPr="00493EBE">
        <w:rPr>
          <w:b/>
          <w:bCs/>
          <w:iCs/>
          <w:lang w:val="en-CA"/>
        </w:rPr>
        <w:t xml:space="preserve"> 2</w:t>
      </w:r>
      <w:r w:rsidRPr="00493EBE">
        <w:rPr>
          <w:iCs/>
          <w:lang w:val="en-CA"/>
        </w:rPr>
        <w:tab/>
        <w:t>Length of hospital stay and h</w:t>
      </w:r>
      <w:r>
        <w:rPr>
          <w:iCs/>
          <w:lang w:val="en-CA"/>
        </w:rPr>
        <w:t>emoglobin</w:t>
      </w:r>
      <w:r w:rsidRPr="00493EBE">
        <w:rPr>
          <w:iCs/>
          <w:lang w:val="en-CA"/>
        </w:rPr>
        <w:t xml:space="preserve"> level at discharge in cardiac surgery</w:t>
      </w:r>
    </w:p>
    <w:p w14:paraId="4B3D5BF3" w14:textId="77777777" w:rsidR="00CE283E" w:rsidRDefault="00CE283E" w:rsidP="00CE283E">
      <w:pPr>
        <w:rPr>
          <w:i/>
          <w:iCs/>
          <w:lang w:val="en-CA"/>
        </w:rPr>
      </w:pPr>
    </w:p>
    <w:tbl>
      <w:tblPr>
        <w:tblW w:w="9497" w:type="dxa"/>
        <w:tblLayout w:type="fixed"/>
        <w:tblLook w:val="0400" w:firstRow="0" w:lastRow="0" w:firstColumn="0" w:lastColumn="0" w:noHBand="0" w:noVBand="1"/>
      </w:tblPr>
      <w:tblGrid>
        <w:gridCol w:w="3402"/>
        <w:gridCol w:w="2127"/>
        <w:gridCol w:w="1984"/>
        <w:gridCol w:w="1984"/>
      </w:tblGrid>
      <w:tr w:rsidR="00CE283E" w:rsidRPr="00AB25AB" w14:paraId="08188971" w14:textId="77777777" w:rsidTr="000202A8">
        <w:trPr>
          <w:trHeight w:val="782"/>
        </w:trPr>
        <w:tc>
          <w:tcPr>
            <w:tcW w:w="3402" w:type="dxa"/>
            <w:tcBorders>
              <w:bottom w:val="single" w:sz="4" w:space="0" w:color="auto"/>
              <w:right w:val="single" w:sz="4" w:space="0" w:color="auto"/>
            </w:tcBorders>
            <w:shd w:val="clear" w:color="auto" w:fill="E7E6E6" w:themeFill="background2"/>
          </w:tcPr>
          <w:p w14:paraId="267147ED" w14:textId="77777777" w:rsidR="00CE283E" w:rsidRPr="00AB25AB" w:rsidRDefault="00CE283E" w:rsidP="00CE283E">
            <w:pPr>
              <w:pStyle w:val="LO-normal"/>
              <w:pBdr>
                <w:top w:val="nil"/>
                <w:left w:val="nil"/>
                <w:bottom w:val="nil"/>
                <w:right w:val="nil"/>
                <w:between w:val="nil"/>
              </w:pBdr>
              <w:rPr>
                <w:rFonts w:ascii="Times New Roman" w:hAnsi="Times New Roman" w:cs="Times New Roman"/>
                <w:b/>
                <w:color w:val="000000"/>
              </w:rPr>
            </w:pPr>
          </w:p>
        </w:tc>
        <w:tc>
          <w:tcPr>
            <w:tcW w:w="2127" w:type="dxa"/>
            <w:tcBorders>
              <w:left w:val="single" w:sz="4" w:space="0" w:color="auto"/>
              <w:bottom w:val="single" w:sz="4" w:space="0" w:color="auto"/>
              <w:right w:val="single" w:sz="4" w:space="0" w:color="auto"/>
            </w:tcBorders>
            <w:shd w:val="clear" w:color="auto" w:fill="E7E6E6" w:themeFill="background2"/>
          </w:tcPr>
          <w:p w14:paraId="62E10ABD" w14:textId="77777777" w:rsidR="00CE283E" w:rsidRPr="00AB25AB" w:rsidRDefault="00CE283E" w:rsidP="00CE283E">
            <w:pPr>
              <w:pStyle w:val="LO-normal"/>
              <w:pBdr>
                <w:top w:val="nil"/>
                <w:left w:val="nil"/>
                <w:bottom w:val="nil"/>
                <w:right w:val="nil"/>
                <w:between w:val="nil"/>
              </w:pBdr>
              <w:jc w:val="center"/>
              <w:rPr>
                <w:rFonts w:ascii="Times New Roman" w:hAnsi="Times New Roman" w:cs="Times New Roman"/>
                <w:b/>
                <w:color w:val="000000"/>
              </w:rPr>
            </w:pPr>
            <w:r w:rsidRPr="00AB25AB">
              <w:rPr>
                <w:rFonts w:ascii="Times New Roman" w:hAnsi="Times New Roman" w:cs="Times New Roman"/>
                <w:b/>
                <w:color w:val="000000"/>
              </w:rPr>
              <w:t>Cardiac surgery</w:t>
            </w:r>
          </w:p>
          <w:p w14:paraId="6E65E4FA" w14:textId="77777777" w:rsidR="00CE283E" w:rsidRPr="00AB25AB" w:rsidRDefault="00CE283E" w:rsidP="00CE283E">
            <w:pPr>
              <w:pStyle w:val="LO-normal"/>
              <w:pBdr>
                <w:top w:val="nil"/>
                <w:left w:val="nil"/>
                <w:bottom w:val="nil"/>
                <w:right w:val="nil"/>
                <w:between w:val="nil"/>
              </w:pBdr>
              <w:jc w:val="center"/>
              <w:rPr>
                <w:rFonts w:ascii="Times New Roman" w:hAnsi="Times New Roman" w:cs="Times New Roman"/>
                <w:b/>
                <w:color w:val="000000"/>
              </w:rPr>
            </w:pPr>
            <w:r w:rsidRPr="00AB25AB">
              <w:rPr>
                <w:rFonts w:ascii="Times New Roman" w:hAnsi="Times New Roman" w:cs="Times New Roman"/>
                <w:b/>
                <w:color w:val="000000"/>
              </w:rPr>
              <w:t>with CPB</w:t>
            </w:r>
          </w:p>
          <w:p w14:paraId="560E2F60" w14:textId="3883D040" w:rsidR="00CE283E" w:rsidRPr="00AB25AB" w:rsidRDefault="00463EC9" w:rsidP="00CE283E">
            <w:pPr>
              <w:pStyle w:val="LO-normal"/>
              <w:pBdr>
                <w:top w:val="nil"/>
                <w:left w:val="nil"/>
                <w:bottom w:val="nil"/>
                <w:right w:val="nil"/>
                <w:between w:val="nil"/>
              </w:pBdr>
              <w:jc w:val="center"/>
              <w:rPr>
                <w:rFonts w:ascii="Times New Roman" w:hAnsi="Times New Roman" w:cs="Times New Roman"/>
                <w:b/>
                <w:color w:val="000000"/>
              </w:rPr>
            </w:pPr>
            <w:r>
              <w:rPr>
                <w:rFonts w:ascii="Times New Roman" w:hAnsi="Times New Roman" w:cs="Times New Roman"/>
                <w:b/>
                <w:i/>
                <w:iCs/>
                <w:color w:val="000000"/>
              </w:rPr>
              <w:t>N</w:t>
            </w:r>
            <w:r w:rsidR="00CE283E" w:rsidRPr="00AB25AB">
              <w:rPr>
                <w:rFonts w:ascii="Times New Roman" w:hAnsi="Times New Roman" w:cs="Times New Roman"/>
                <w:b/>
                <w:color w:val="000000"/>
              </w:rPr>
              <w:t xml:space="preserve"> = 100</w:t>
            </w:r>
          </w:p>
        </w:tc>
        <w:tc>
          <w:tcPr>
            <w:tcW w:w="1984" w:type="dxa"/>
            <w:tcBorders>
              <w:left w:val="single" w:sz="4" w:space="0" w:color="auto"/>
              <w:bottom w:val="single" w:sz="4" w:space="0" w:color="auto"/>
              <w:right w:val="single" w:sz="4" w:space="0" w:color="auto"/>
            </w:tcBorders>
            <w:shd w:val="clear" w:color="auto" w:fill="E7E6E6" w:themeFill="background2"/>
          </w:tcPr>
          <w:p w14:paraId="793C4692" w14:textId="77777777" w:rsidR="00CE283E" w:rsidRPr="00AB25AB" w:rsidRDefault="00CE283E" w:rsidP="00CE283E">
            <w:pPr>
              <w:pStyle w:val="LO-normal"/>
              <w:pBdr>
                <w:top w:val="nil"/>
                <w:left w:val="nil"/>
                <w:bottom w:val="nil"/>
                <w:right w:val="nil"/>
                <w:between w:val="nil"/>
              </w:pBdr>
              <w:jc w:val="center"/>
              <w:rPr>
                <w:rFonts w:ascii="Times New Roman" w:hAnsi="Times New Roman" w:cs="Times New Roman"/>
                <w:b/>
                <w:color w:val="000000"/>
              </w:rPr>
            </w:pPr>
            <w:r w:rsidRPr="00AB25AB">
              <w:rPr>
                <w:rFonts w:ascii="Times New Roman" w:hAnsi="Times New Roman" w:cs="Times New Roman"/>
                <w:b/>
                <w:color w:val="000000"/>
              </w:rPr>
              <w:t>Cardiac surgery without CPB</w:t>
            </w:r>
          </w:p>
          <w:p w14:paraId="186C40EF" w14:textId="2761DD26" w:rsidR="00CE283E" w:rsidRPr="00AB25AB" w:rsidRDefault="00463EC9" w:rsidP="00CE283E">
            <w:pPr>
              <w:pStyle w:val="LO-normal"/>
              <w:pBdr>
                <w:top w:val="nil"/>
                <w:left w:val="nil"/>
                <w:bottom w:val="nil"/>
                <w:right w:val="nil"/>
                <w:between w:val="nil"/>
              </w:pBdr>
              <w:jc w:val="center"/>
              <w:rPr>
                <w:rFonts w:ascii="Times New Roman" w:hAnsi="Times New Roman" w:cs="Times New Roman"/>
                <w:b/>
                <w:color w:val="000000"/>
              </w:rPr>
            </w:pPr>
            <w:r>
              <w:rPr>
                <w:rFonts w:ascii="Times New Roman" w:hAnsi="Times New Roman" w:cs="Times New Roman"/>
                <w:b/>
                <w:i/>
                <w:iCs/>
                <w:color w:val="000000"/>
              </w:rPr>
              <w:t>N</w:t>
            </w:r>
            <w:r w:rsidR="00CE283E" w:rsidRPr="00AB25AB">
              <w:rPr>
                <w:rFonts w:ascii="Times New Roman" w:hAnsi="Times New Roman" w:cs="Times New Roman"/>
                <w:b/>
                <w:color w:val="000000"/>
              </w:rPr>
              <w:t xml:space="preserve"> = 100</w:t>
            </w:r>
          </w:p>
        </w:tc>
        <w:tc>
          <w:tcPr>
            <w:tcW w:w="1984" w:type="dxa"/>
            <w:tcBorders>
              <w:left w:val="single" w:sz="4" w:space="0" w:color="auto"/>
              <w:bottom w:val="single" w:sz="4" w:space="0" w:color="auto"/>
              <w:right w:val="single" w:sz="4" w:space="0" w:color="auto"/>
            </w:tcBorders>
            <w:shd w:val="clear" w:color="auto" w:fill="E7E6E6" w:themeFill="background2"/>
            <w:vAlign w:val="center"/>
          </w:tcPr>
          <w:p w14:paraId="0C03C7E6" w14:textId="020CA4C5" w:rsidR="00CE283E" w:rsidRPr="00AB25AB" w:rsidRDefault="00CE283E" w:rsidP="00CE283E">
            <w:pPr>
              <w:pStyle w:val="LO-normal"/>
              <w:pBdr>
                <w:top w:val="nil"/>
                <w:left w:val="nil"/>
                <w:bottom w:val="nil"/>
                <w:right w:val="nil"/>
                <w:between w:val="nil"/>
              </w:pBdr>
              <w:jc w:val="center"/>
              <w:rPr>
                <w:rFonts w:ascii="Times New Roman" w:hAnsi="Times New Roman" w:cs="Times New Roman"/>
                <w:b/>
                <w:color w:val="000000"/>
              </w:rPr>
            </w:pPr>
            <w:r w:rsidRPr="00AB25AB">
              <w:rPr>
                <w:rFonts w:ascii="Times New Roman" w:hAnsi="Times New Roman" w:cs="Times New Roman"/>
                <w:b/>
                <w:i/>
                <w:iCs/>
                <w:color w:val="000000"/>
              </w:rPr>
              <w:t>P</w:t>
            </w:r>
            <w:r w:rsidRPr="00AB25AB">
              <w:rPr>
                <w:rFonts w:ascii="Times New Roman" w:hAnsi="Times New Roman" w:cs="Times New Roman"/>
                <w:b/>
                <w:color w:val="000000"/>
              </w:rPr>
              <w:t xml:space="preserve"> value</w:t>
            </w:r>
          </w:p>
        </w:tc>
      </w:tr>
      <w:tr w:rsidR="00CE283E" w:rsidRPr="00AB25AB" w14:paraId="5394CB2E" w14:textId="77777777" w:rsidTr="000202A8">
        <w:trPr>
          <w:trHeight w:val="421"/>
        </w:trPr>
        <w:tc>
          <w:tcPr>
            <w:tcW w:w="3402" w:type="dxa"/>
            <w:tcBorders>
              <w:top w:val="single" w:sz="4" w:space="0" w:color="auto"/>
              <w:right w:val="single" w:sz="4" w:space="0" w:color="auto"/>
            </w:tcBorders>
            <w:shd w:val="clear" w:color="auto" w:fill="auto"/>
          </w:tcPr>
          <w:p w14:paraId="305D6115" w14:textId="3BCB8401"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Hb level at discharge </w:t>
            </w:r>
            <w:r w:rsidR="00B4739A" w:rsidRPr="008160DA">
              <w:rPr>
                <w:rFonts w:ascii="Times New Roman" w:hAnsi="Times New Roman" w:cs="Times New Roman"/>
                <w:color w:val="000000"/>
              </w:rPr>
              <w:t>(</w:t>
            </w:r>
            <w:proofErr w:type="spellStart"/>
            <w:r w:rsidR="00B4739A" w:rsidRPr="008160DA">
              <w:rPr>
                <w:rFonts w:ascii="Times New Roman" w:hAnsi="Times New Roman" w:cs="Times New Roman"/>
                <w:color w:val="000000"/>
              </w:rPr>
              <w:t>g</w:t>
            </w:r>
            <w:r w:rsidR="00B4739A">
              <w:rPr>
                <w:rFonts w:ascii="Times New Roman" w:hAnsi="Times New Roman" w:cs="Times New Roman"/>
                <w:color w:val="000000"/>
              </w:rPr>
              <w:t>·</w:t>
            </w:r>
            <w:r w:rsidR="00B4739A" w:rsidRPr="008160DA">
              <w:rPr>
                <w:rFonts w:ascii="Times New Roman" w:hAnsi="Times New Roman" w:cs="Times New Roman"/>
                <w:color w:val="000000"/>
              </w:rPr>
              <w:t>d</w:t>
            </w:r>
            <w:r w:rsidR="00B4739A">
              <w:rPr>
                <w:rFonts w:ascii="Times New Roman" w:hAnsi="Times New Roman" w:cs="Times New Roman"/>
                <w:color w:val="000000"/>
              </w:rPr>
              <w:t>L</w:t>
            </w:r>
            <w:proofErr w:type="spellEnd"/>
            <w:r w:rsidR="00B4739A">
              <w:rPr>
                <w:rFonts w:ascii="Times New Roman" w:hAnsi="Times New Roman" w:cs="Times New Roman"/>
                <w:color w:val="000000"/>
                <w:vertAlign w:val="superscript"/>
              </w:rPr>
              <w:t>–1</w:t>
            </w:r>
            <w:r w:rsidR="00B4739A" w:rsidRPr="008160DA">
              <w:rPr>
                <w:rFonts w:ascii="Times New Roman" w:hAnsi="Times New Roman" w:cs="Times New Roman"/>
                <w:color w:val="000000"/>
              </w:rPr>
              <w:t>)</w:t>
            </w:r>
          </w:p>
        </w:tc>
        <w:tc>
          <w:tcPr>
            <w:tcW w:w="2127" w:type="dxa"/>
            <w:tcBorders>
              <w:top w:val="single" w:sz="4" w:space="0" w:color="auto"/>
              <w:left w:val="single" w:sz="4" w:space="0" w:color="auto"/>
              <w:right w:val="single" w:sz="4" w:space="0" w:color="auto"/>
            </w:tcBorders>
            <w:shd w:val="clear" w:color="auto" w:fill="auto"/>
          </w:tcPr>
          <w:p w14:paraId="096242D7" w14:textId="129EF5CC"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9.8 </w:t>
            </w:r>
            <w:r w:rsidR="00345099">
              <w:rPr>
                <w:rFonts w:ascii="Times New Roman" w:hAnsi="Times New Roman" w:cs="Times New Roman"/>
                <w:color w:val="000000"/>
              </w:rPr>
              <w:t>(</w:t>
            </w:r>
            <w:r w:rsidRPr="00AB25AB">
              <w:rPr>
                <w:rFonts w:ascii="Times New Roman" w:hAnsi="Times New Roman" w:cs="Times New Roman"/>
                <w:color w:val="000000"/>
              </w:rPr>
              <w:t>1.4</w:t>
            </w:r>
            <w:bookmarkStart w:id="0" w:name="_Hlk142906198"/>
            <w:r w:rsidR="00345099">
              <w:rPr>
                <w:rFonts w:ascii="Times New Roman" w:hAnsi="Times New Roman" w:cs="Times New Roman"/>
                <w:color w:val="000000"/>
              </w:rPr>
              <w:t>)</w:t>
            </w:r>
            <w:bookmarkEnd w:id="0"/>
          </w:p>
        </w:tc>
        <w:tc>
          <w:tcPr>
            <w:tcW w:w="1984" w:type="dxa"/>
            <w:tcBorders>
              <w:top w:val="single" w:sz="4" w:space="0" w:color="auto"/>
              <w:left w:val="single" w:sz="4" w:space="0" w:color="auto"/>
              <w:right w:val="single" w:sz="4" w:space="0" w:color="auto"/>
            </w:tcBorders>
            <w:shd w:val="clear" w:color="auto" w:fill="auto"/>
          </w:tcPr>
          <w:p w14:paraId="19AAEE47" w14:textId="590C8B0C"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10.8 </w:t>
            </w:r>
            <w:r w:rsidR="00345099">
              <w:rPr>
                <w:rFonts w:ascii="Times New Roman" w:hAnsi="Times New Roman" w:cs="Times New Roman"/>
                <w:color w:val="000000"/>
              </w:rPr>
              <w:t>(</w:t>
            </w:r>
            <w:r w:rsidRPr="00AB25AB">
              <w:rPr>
                <w:rFonts w:ascii="Times New Roman" w:hAnsi="Times New Roman" w:cs="Times New Roman"/>
                <w:color w:val="000000"/>
              </w:rPr>
              <w:t>1.7</w:t>
            </w:r>
            <w:r w:rsidR="00345099">
              <w:rPr>
                <w:rFonts w:ascii="Times New Roman" w:hAnsi="Times New Roman" w:cs="Times New Roman"/>
                <w:color w:val="000000"/>
              </w:rPr>
              <w:t>)</w:t>
            </w:r>
          </w:p>
        </w:tc>
        <w:tc>
          <w:tcPr>
            <w:tcW w:w="1984" w:type="dxa"/>
            <w:tcBorders>
              <w:top w:val="single" w:sz="4" w:space="0" w:color="auto"/>
              <w:left w:val="single" w:sz="4" w:space="0" w:color="auto"/>
              <w:right w:val="single" w:sz="4" w:space="0" w:color="auto"/>
            </w:tcBorders>
          </w:tcPr>
          <w:p w14:paraId="4D83C7CC" w14:textId="3A19CF71" w:rsidR="00CE283E" w:rsidRPr="00AB25AB" w:rsidRDefault="00CE283E" w:rsidP="00CE283E">
            <w:pPr>
              <w:pStyle w:val="LO-normal"/>
              <w:pBdr>
                <w:top w:val="nil"/>
                <w:left w:val="nil"/>
                <w:bottom w:val="nil"/>
                <w:right w:val="nil"/>
                <w:between w:val="nil"/>
              </w:pBdr>
              <w:jc w:val="center"/>
              <w:rPr>
                <w:rFonts w:ascii="Times New Roman" w:hAnsi="Times New Roman" w:cs="Times New Roman"/>
                <w:bCs/>
                <w:color w:val="000000"/>
              </w:rPr>
            </w:pPr>
            <w:r w:rsidRPr="00AB25AB">
              <w:rPr>
                <w:rFonts w:ascii="Times New Roman" w:hAnsi="Times New Roman" w:cs="Times New Roman"/>
                <w:bCs/>
                <w:color w:val="000000"/>
              </w:rPr>
              <w:t>&lt; 0.001</w:t>
            </w:r>
          </w:p>
        </w:tc>
      </w:tr>
      <w:tr w:rsidR="00CE283E" w:rsidRPr="00AB25AB" w14:paraId="5C6858B5" w14:textId="77777777" w:rsidTr="000202A8">
        <w:trPr>
          <w:trHeight w:val="421"/>
        </w:trPr>
        <w:tc>
          <w:tcPr>
            <w:tcW w:w="3402" w:type="dxa"/>
            <w:tcBorders>
              <w:right w:val="single" w:sz="4" w:space="0" w:color="auto"/>
            </w:tcBorders>
            <w:shd w:val="clear" w:color="auto" w:fill="auto"/>
          </w:tcPr>
          <w:p w14:paraId="0E437709" w14:textId="3DC0731A"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Anemia rate at discharge</w:t>
            </w:r>
            <w:bookmarkStart w:id="1" w:name="_Hlk142905773"/>
            <w:r w:rsidR="00B4739A">
              <w:rPr>
                <w:rFonts w:ascii="Times New Roman" w:hAnsi="Times New Roman" w:cs="Times New Roman"/>
                <w:color w:val="000000"/>
              </w:rPr>
              <w:t>,</w:t>
            </w:r>
            <w:r w:rsidRPr="00AB25AB">
              <w:rPr>
                <w:rFonts w:ascii="Times New Roman" w:hAnsi="Times New Roman" w:cs="Times New Roman"/>
                <w:color w:val="000000"/>
              </w:rPr>
              <w:t xml:space="preserve"> </w:t>
            </w:r>
            <w:r w:rsidRPr="00B4739A">
              <w:rPr>
                <w:rFonts w:ascii="Times New Roman" w:hAnsi="Times New Roman" w:cs="Times New Roman"/>
                <w:i/>
                <w:iCs/>
                <w:color w:val="000000"/>
              </w:rPr>
              <w:t>n</w:t>
            </w:r>
            <w:r w:rsidRPr="00AB25AB">
              <w:rPr>
                <w:rFonts w:ascii="Times New Roman" w:hAnsi="Times New Roman" w:cs="Times New Roman"/>
                <w:color w:val="000000"/>
              </w:rPr>
              <w:t xml:space="preserve"> </w:t>
            </w:r>
            <w:r w:rsidR="00B4739A">
              <w:rPr>
                <w:rFonts w:ascii="Times New Roman" w:hAnsi="Times New Roman" w:cs="Times New Roman"/>
                <w:color w:val="000000"/>
              </w:rPr>
              <w:t>(</w:t>
            </w:r>
            <w:r w:rsidRPr="00AB25AB">
              <w:rPr>
                <w:rFonts w:ascii="Times New Roman" w:hAnsi="Times New Roman" w:cs="Times New Roman"/>
                <w:color w:val="000000"/>
              </w:rPr>
              <w:t>%)</w:t>
            </w:r>
            <w:bookmarkEnd w:id="1"/>
          </w:p>
        </w:tc>
        <w:tc>
          <w:tcPr>
            <w:tcW w:w="2127" w:type="dxa"/>
            <w:tcBorders>
              <w:left w:val="single" w:sz="4" w:space="0" w:color="auto"/>
              <w:right w:val="single" w:sz="4" w:space="0" w:color="auto"/>
            </w:tcBorders>
            <w:shd w:val="clear" w:color="auto" w:fill="auto"/>
          </w:tcPr>
          <w:p w14:paraId="4D3A4725" w14:textId="7487D43C"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99 (99%)</w:t>
            </w:r>
          </w:p>
        </w:tc>
        <w:tc>
          <w:tcPr>
            <w:tcW w:w="1984" w:type="dxa"/>
            <w:tcBorders>
              <w:left w:val="single" w:sz="4" w:space="0" w:color="auto"/>
              <w:right w:val="single" w:sz="4" w:space="0" w:color="auto"/>
            </w:tcBorders>
            <w:shd w:val="clear" w:color="auto" w:fill="auto"/>
          </w:tcPr>
          <w:p w14:paraId="4FC83D18" w14:textId="282C88A5"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88 (88%)</w:t>
            </w:r>
          </w:p>
        </w:tc>
        <w:tc>
          <w:tcPr>
            <w:tcW w:w="1984" w:type="dxa"/>
            <w:tcBorders>
              <w:left w:val="single" w:sz="4" w:space="0" w:color="auto"/>
              <w:right w:val="single" w:sz="4" w:space="0" w:color="auto"/>
            </w:tcBorders>
          </w:tcPr>
          <w:p w14:paraId="4FDC95B6" w14:textId="77777777" w:rsidR="00CE283E" w:rsidRPr="00AB25AB" w:rsidRDefault="00CE283E" w:rsidP="00CE283E">
            <w:pPr>
              <w:pStyle w:val="LO-normal"/>
              <w:pBdr>
                <w:top w:val="nil"/>
                <w:left w:val="nil"/>
                <w:bottom w:val="nil"/>
                <w:right w:val="nil"/>
                <w:between w:val="nil"/>
              </w:pBdr>
              <w:jc w:val="center"/>
              <w:rPr>
                <w:rFonts w:ascii="Times New Roman" w:hAnsi="Times New Roman" w:cs="Times New Roman"/>
                <w:bCs/>
                <w:color w:val="000000"/>
              </w:rPr>
            </w:pPr>
            <w:r w:rsidRPr="00AB25AB">
              <w:rPr>
                <w:rFonts w:ascii="Times New Roman" w:hAnsi="Times New Roman" w:cs="Times New Roman"/>
                <w:bCs/>
                <w:color w:val="000000"/>
              </w:rPr>
              <w:t>0.003</w:t>
            </w:r>
          </w:p>
        </w:tc>
      </w:tr>
      <w:tr w:rsidR="00CE283E" w:rsidRPr="00AB25AB" w14:paraId="7BBADD29" w14:textId="77777777" w:rsidTr="000202A8">
        <w:trPr>
          <w:trHeight w:val="421"/>
        </w:trPr>
        <w:tc>
          <w:tcPr>
            <w:tcW w:w="3402" w:type="dxa"/>
            <w:tcBorders>
              <w:right w:val="single" w:sz="4" w:space="0" w:color="auto"/>
            </w:tcBorders>
            <w:shd w:val="clear" w:color="auto" w:fill="auto"/>
          </w:tcPr>
          <w:p w14:paraId="2A1FFFAE" w14:textId="77777777"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LOS total (days)</w:t>
            </w:r>
          </w:p>
        </w:tc>
        <w:tc>
          <w:tcPr>
            <w:tcW w:w="2127" w:type="dxa"/>
            <w:tcBorders>
              <w:left w:val="single" w:sz="4" w:space="0" w:color="auto"/>
              <w:right w:val="single" w:sz="4" w:space="0" w:color="auto"/>
            </w:tcBorders>
            <w:shd w:val="clear" w:color="auto" w:fill="auto"/>
          </w:tcPr>
          <w:p w14:paraId="28A08D94" w14:textId="4C8E40B9"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15.3 </w:t>
            </w:r>
            <w:r w:rsidR="00345099">
              <w:rPr>
                <w:rFonts w:ascii="Times New Roman" w:hAnsi="Times New Roman" w:cs="Times New Roman"/>
                <w:color w:val="000000"/>
              </w:rPr>
              <w:t>(</w:t>
            </w:r>
            <w:r w:rsidRPr="00AB25AB">
              <w:rPr>
                <w:rFonts w:ascii="Times New Roman" w:hAnsi="Times New Roman" w:cs="Times New Roman"/>
                <w:color w:val="000000"/>
              </w:rPr>
              <w:t>9.8</w:t>
            </w:r>
            <w:r w:rsidR="00345099">
              <w:rPr>
                <w:rFonts w:ascii="Times New Roman" w:hAnsi="Times New Roman" w:cs="Times New Roman"/>
                <w:color w:val="000000"/>
              </w:rPr>
              <w:t>)</w:t>
            </w:r>
          </w:p>
        </w:tc>
        <w:tc>
          <w:tcPr>
            <w:tcW w:w="1984" w:type="dxa"/>
            <w:tcBorders>
              <w:left w:val="single" w:sz="4" w:space="0" w:color="auto"/>
              <w:right w:val="single" w:sz="4" w:space="0" w:color="auto"/>
            </w:tcBorders>
            <w:shd w:val="clear" w:color="auto" w:fill="auto"/>
          </w:tcPr>
          <w:p w14:paraId="326438AA" w14:textId="376A7EF2"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14.0 </w:t>
            </w:r>
            <w:r w:rsidR="00345099">
              <w:rPr>
                <w:rFonts w:ascii="Times New Roman" w:hAnsi="Times New Roman" w:cs="Times New Roman"/>
                <w:color w:val="000000"/>
              </w:rPr>
              <w:t>(</w:t>
            </w:r>
            <w:r w:rsidRPr="00AB25AB">
              <w:rPr>
                <w:rFonts w:ascii="Times New Roman" w:hAnsi="Times New Roman" w:cs="Times New Roman"/>
                <w:color w:val="000000"/>
              </w:rPr>
              <w:t>11.5</w:t>
            </w:r>
            <w:r w:rsidR="00345099">
              <w:rPr>
                <w:rFonts w:ascii="Times New Roman" w:hAnsi="Times New Roman" w:cs="Times New Roman"/>
                <w:color w:val="000000"/>
              </w:rPr>
              <w:t>)</w:t>
            </w:r>
          </w:p>
        </w:tc>
        <w:tc>
          <w:tcPr>
            <w:tcW w:w="1984" w:type="dxa"/>
            <w:tcBorders>
              <w:left w:val="single" w:sz="4" w:space="0" w:color="auto"/>
              <w:right w:val="single" w:sz="4" w:space="0" w:color="auto"/>
            </w:tcBorders>
          </w:tcPr>
          <w:p w14:paraId="49DE99B0" w14:textId="324A71C2" w:rsidR="00CE283E" w:rsidRPr="00AB25AB" w:rsidRDefault="00CE283E" w:rsidP="00CE283E">
            <w:pPr>
              <w:pStyle w:val="LO-normal"/>
              <w:pBdr>
                <w:top w:val="nil"/>
                <w:left w:val="nil"/>
                <w:bottom w:val="nil"/>
                <w:right w:val="nil"/>
                <w:between w:val="nil"/>
              </w:pBdr>
              <w:jc w:val="center"/>
              <w:rPr>
                <w:rFonts w:ascii="Times New Roman" w:hAnsi="Times New Roman" w:cs="Times New Roman"/>
                <w:bCs/>
                <w:color w:val="000000"/>
              </w:rPr>
            </w:pPr>
            <w:r w:rsidRPr="00AB25AB">
              <w:rPr>
                <w:rFonts w:ascii="Times New Roman" w:hAnsi="Times New Roman" w:cs="Times New Roman"/>
                <w:bCs/>
                <w:color w:val="000000"/>
              </w:rPr>
              <w:t>0.4</w:t>
            </w:r>
            <w:r w:rsidR="00421AD5">
              <w:rPr>
                <w:rFonts w:ascii="Times New Roman" w:hAnsi="Times New Roman" w:cs="Times New Roman"/>
                <w:bCs/>
                <w:color w:val="000000"/>
              </w:rPr>
              <w:t>6</w:t>
            </w:r>
          </w:p>
        </w:tc>
      </w:tr>
      <w:tr w:rsidR="00CE283E" w:rsidRPr="00AB25AB" w14:paraId="781BB558" w14:textId="77777777" w:rsidTr="000202A8">
        <w:trPr>
          <w:trHeight w:val="421"/>
        </w:trPr>
        <w:tc>
          <w:tcPr>
            <w:tcW w:w="3402" w:type="dxa"/>
            <w:tcBorders>
              <w:right w:val="single" w:sz="4" w:space="0" w:color="auto"/>
            </w:tcBorders>
            <w:shd w:val="clear" w:color="auto" w:fill="auto"/>
          </w:tcPr>
          <w:p w14:paraId="4AC36122" w14:textId="77777777"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LOS preoperative (days) </w:t>
            </w:r>
          </w:p>
        </w:tc>
        <w:tc>
          <w:tcPr>
            <w:tcW w:w="2127" w:type="dxa"/>
            <w:tcBorders>
              <w:left w:val="single" w:sz="4" w:space="0" w:color="auto"/>
              <w:right w:val="single" w:sz="4" w:space="0" w:color="auto"/>
            </w:tcBorders>
            <w:shd w:val="clear" w:color="auto" w:fill="auto"/>
          </w:tcPr>
          <w:p w14:paraId="44723D21" w14:textId="0D1E0BCB"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2.3 </w:t>
            </w:r>
            <w:r w:rsidR="00345099">
              <w:rPr>
                <w:rFonts w:ascii="Times New Roman" w:hAnsi="Times New Roman" w:cs="Times New Roman"/>
                <w:color w:val="000000"/>
              </w:rPr>
              <w:t>(</w:t>
            </w:r>
            <w:r w:rsidRPr="00AB25AB">
              <w:rPr>
                <w:rFonts w:ascii="Times New Roman" w:hAnsi="Times New Roman" w:cs="Times New Roman"/>
                <w:color w:val="000000"/>
              </w:rPr>
              <w:t>2.9</w:t>
            </w:r>
            <w:r w:rsidR="00345099">
              <w:rPr>
                <w:rFonts w:ascii="Times New Roman" w:hAnsi="Times New Roman" w:cs="Times New Roman"/>
                <w:color w:val="000000"/>
              </w:rPr>
              <w:t>)</w:t>
            </w:r>
          </w:p>
        </w:tc>
        <w:tc>
          <w:tcPr>
            <w:tcW w:w="1984" w:type="dxa"/>
            <w:tcBorders>
              <w:left w:val="single" w:sz="4" w:space="0" w:color="auto"/>
              <w:right w:val="single" w:sz="4" w:space="0" w:color="auto"/>
            </w:tcBorders>
            <w:shd w:val="clear" w:color="auto" w:fill="auto"/>
          </w:tcPr>
          <w:p w14:paraId="6D9FE46A" w14:textId="3EAB4DBC"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1.8 </w:t>
            </w:r>
            <w:r w:rsidR="00345099">
              <w:rPr>
                <w:rFonts w:ascii="Times New Roman" w:hAnsi="Times New Roman" w:cs="Times New Roman"/>
                <w:color w:val="000000"/>
              </w:rPr>
              <w:t>(</w:t>
            </w:r>
            <w:r w:rsidRPr="00AB25AB">
              <w:rPr>
                <w:rFonts w:ascii="Times New Roman" w:hAnsi="Times New Roman" w:cs="Times New Roman"/>
                <w:color w:val="000000"/>
              </w:rPr>
              <w:t>1.6</w:t>
            </w:r>
            <w:r w:rsidR="00345099">
              <w:rPr>
                <w:rFonts w:ascii="Times New Roman" w:hAnsi="Times New Roman" w:cs="Times New Roman"/>
                <w:color w:val="000000"/>
              </w:rPr>
              <w:t>)</w:t>
            </w:r>
          </w:p>
        </w:tc>
        <w:tc>
          <w:tcPr>
            <w:tcW w:w="1984" w:type="dxa"/>
            <w:tcBorders>
              <w:left w:val="single" w:sz="4" w:space="0" w:color="auto"/>
              <w:right w:val="single" w:sz="4" w:space="0" w:color="auto"/>
            </w:tcBorders>
          </w:tcPr>
          <w:p w14:paraId="2A0AB703" w14:textId="6CFAEC20" w:rsidR="00CE283E" w:rsidRPr="00AB25AB" w:rsidRDefault="00CE283E" w:rsidP="00CE283E">
            <w:pPr>
              <w:pStyle w:val="LO-normal"/>
              <w:pBdr>
                <w:top w:val="nil"/>
                <w:left w:val="nil"/>
                <w:bottom w:val="nil"/>
                <w:right w:val="nil"/>
                <w:between w:val="nil"/>
              </w:pBdr>
              <w:jc w:val="center"/>
              <w:rPr>
                <w:rFonts w:ascii="Times New Roman" w:hAnsi="Times New Roman" w:cs="Times New Roman"/>
                <w:bCs/>
                <w:color w:val="000000"/>
              </w:rPr>
            </w:pPr>
            <w:r w:rsidRPr="00AB25AB">
              <w:rPr>
                <w:rFonts w:ascii="Times New Roman" w:hAnsi="Times New Roman" w:cs="Times New Roman"/>
                <w:bCs/>
                <w:color w:val="000000"/>
              </w:rPr>
              <w:t>0.19</w:t>
            </w:r>
          </w:p>
        </w:tc>
      </w:tr>
      <w:tr w:rsidR="00CE283E" w:rsidRPr="00AB25AB" w14:paraId="249A038C" w14:textId="77777777" w:rsidTr="000202A8">
        <w:trPr>
          <w:trHeight w:val="421"/>
        </w:trPr>
        <w:tc>
          <w:tcPr>
            <w:tcW w:w="3402" w:type="dxa"/>
            <w:tcBorders>
              <w:right w:val="single" w:sz="4" w:space="0" w:color="auto"/>
            </w:tcBorders>
            <w:shd w:val="clear" w:color="auto" w:fill="auto"/>
          </w:tcPr>
          <w:p w14:paraId="5A08E734" w14:textId="77777777"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LOS ICU (days) </w:t>
            </w:r>
          </w:p>
        </w:tc>
        <w:tc>
          <w:tcPr>
            <w:tcW w:w="2127" w:type="dxa"/>
            <w:tcBorders>
              <w:left w:val="single" w:sz="4" w:space="0" w:color="auto"/>
              <w:right w:val="single" w:sz="4" w:space="0" w:color="auto"/>
            </w:tcBorders>
            <w:shd w:val="clear" w:color="auto" w:fill="auto"/>
          </w:tcPr>
          <w:p w14:paraId="229AA7DC" w14:textId="67D757FF"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3.6 </w:t>
            </w:r>
            <w:r w:rsidR="00345099">
              <w:rPr>
                <w:rFonts w:ascii="Times New Roman" w:hAnsi="Times New Roman" w:cs="Times New Roman"/>
                <w:color w:val="000000"/>
              </w:rPr>
              <w:t>(</w:t>
            </w:r>
            <w:r w:rsidRPr="00AB25AB">
              <w:rPr>
                <w:rFonts w:ascii="Times New Roman" w:hAnsi="Times New Roman" w:cs="Times New Roman"/>
                <w:color w:val="000000"/>
              </w:rPr>
              <w:t>4.6</w:t>
            </w:r>
            <w:r w:rsidR="00345099">
              <w:rPr>
                <w:rFonts w:ascii="Times New Roman" w:hAnsi="Times New Roman" w:cs="Times New Roman"/>
                <w:color w:val="000000"/>
              </w:rPr>
              <w:t>)</w:t>
            </w:r>
          </w:p>
        </w:tc>
        <w:tc>
          <w:tcPr>
            <w:tcW w:w="1984" w:type="dxa"/>
            <w:tcBorders>
              <w:left w:val="single" w:sz="4" w:space="0" w:color="auto"/>
              <w:right w:val="single" w:sz="4" w:space="0" w:color="auto"/>
            </w:tcBorders>
            <w:shd w:val="clear" w:color="auto" w:fill="auto"/>
          </w:tcPr>
          <w:p w14:paraId="222660F7" w14:textId="2C24CB44"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2.7 </w:t>
            </w:r>
            <w:r w:rsidR="00345099">
              <w:rPr>
                <w:rFonts w:ascii="Times New Roman" w:hAnsi="Times New Roman" w:cs="Times New Roman"/>
                <w:color w:val="000000"/>
              </w:rPr>
              <w:t>(</w:t>
            </w:r>
            <w:r w:rsidRPr="00AB25AB">
              <w:rPr>
                <w:rFonts w:ascii="Times New Roman" w:hAnsi="Times New Roman" w:cs="Times New Roman"/>
                <w:color w:val="000000"/>
              </w:rPr>
              <w:t>4.3</w:t>
            </w:r>
            <w:r w:rsidR="00345099">
              <w:rPr>
                <w:rFonts w:ascii="Times New Roman" w:hAnsi="Times New Roman" w:cs="Times New Roman"/>
                <w:color w:val="000000"/>
              </w:rPr>
              <w:t>)</w:t>
            </w:r>
          </w:p>
        </w:tc>
        <w:tc>
          <w:tcPr>
            <w:tcW w:w="1984" w:type="dxa"/>
            <w:tcBorders>
              <w:left w:val="single" w:sz="4" w:space="0" w:color="auto"/>
              <w:right w:val="single" w:sz="4" w:space="0" w:color="auto"/>
            </w:tcBorders>
          </w:tcPr>
          <w:p w14:paraId="3562A67E" w14:textId="0F2CFE51" w:rsidR="00CE283E" w:rsidRPr="00AB25AB" w:rsidRDefault="00CE283E" w:rsidP="00CE283E">
            <w:pPr>
              <w:pStyle w:val="LO-normal"/>
              <w:pBdr>
                <w:top w:val="nil"/>
                <w:left w:val="nil"/>
                <w:bottom w:val="nil"/>
                <w:right w:val="nil"/>
                <w:between w:val="nil"/>
              </w:pBdr>
              <w:jc w:val="center"/>
              <w:rPr>
                <w:rFonts w:ascii="Times New Roman" w:hAnsi="Times New Roman" w:cs="Times New Roman"/>
                <w:bCs/>
                <w:color w:val="000000"/>
              </w:rPr>
            </w:pPr>
            <w:r w:rsidRPr="00AB25AB">
              <w:rPr>
                <w:rFonts w:ascii="Times New Roman" w:hAnsi="Times New Roman" w:cs="Times New Roman"/>
                <w:bCs/>
                <w:color w:val="000000"/>
              </w:rPr>
              <w:t>0.1</w:t>
            </w:r>
            <w:r w:rsidR="00421AD5">
              <w:rPr>
                <w:rFonts w:ascii="Times New Roman" w:hAnsi="Times New Roman" w:cs="Times New Roman"/>
                <w:bCs/>
                <w:color w:val="000000"/>
              </w:rPr>
              <w:t>2</w:t>
            </w:r>
          </w:p>
        </w:tc>
      </w:tr>
      <w:tr w:rsidR="00CE283E" w:rsidRPr="00AB25AB" w14:paraId="5C60FBEE" w14:textId="77777777" w:rsidTr="000202A8">
        <w:trPr>
          <w:trHeight w:val="421"/>
        </w:trPr>
        <w:tc>
          <w:tcPr>
            <w:tcW w:w="3402" w:type="dxa"/>
            <w:tcBorders>
              <w:right w:val="single" w:sz="4" w:space="0" w:color="auto"/>
            </w:tcBorders>
            <w:shd w:val="clear" w:color="auto" w:fill="auto"/>
          </w:tcPr>
          <w:p w14:paraId="4386C82F" w14:textId="77777777"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LOS IMC (days) </w:t>
            </w:r>
          </w:p>
        </w:tc>
        <w:tc>
          <w:tcPr>
            <w:tcW w:w="2127" w:type="dxa"/>
            <w:tcBorders>
              <w:left w:val="single" w:sz="4" w:space="0" w:color="auto"/>
              <w:right w:val="single" w:sz="4" w:space="0" w:color="auto"/>
            </w:tcBorders>
            <w:shd w:val="clear" w:color="auto" w:fill="auto"/>
          </w:tcPr>
          <w:p w14:paraId="24BA8100" w14:textId="5F479D81"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0.4 </w:t>
            </w:r>
            <w:r w:rsidR="00345099">
              <w:rPr>
                <w:rFonts w:ascii="Times New Roman" w:hAnsi="Times New Roman" w:cs="Times New Roman"/>
                <w:color w:val="000000"/>
              </w:rPr>
              <w:t>(</w:t>
            </w:r>
            <w:r w:rsidRPr="00AB25AB">
              <w:rPr>
                <w:rFonts w:ascii="Times New Roman" w:hAnsi="Times New Roman" w:cs="Times New Roman"/>
                <w:color w:val="000000"/>
              </w:rPr>
              <w:t>1.5</w:t>
            </w:r>
            <w:r w:rsidR="00345099">
              <w:rPr>
                <w:rFonts w:ascii="Times New Roman" w:hAnsi="Times New Roman" w:cs="Times New Roman"/>
                <w:color w:val="000000"/>
              </w:rPr>
              <w:t>)</w:t>
            </w:r>
          </w:p>
        </w:tc>
        <w:tc>
          <w:tcPr>
            <w:tcW w:w="1984" w:type="dxa"/>
            <w:tcBorders>
              <w:left w:val="single" w:sz="4" w:space="0" w:color="auto"/>
              <w:right w:val="single" w:sz="4" w:space="0" w:color="auto"/>
            </w:tcBorders>
            <w:shd w:val="clear" w:color="auto" w:fill="auto"/>
          </w:tcPr>
          <w:p w14:paraId="21F3B33F" w14:textId="070CED80"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0.8 </w:t>
            </w:r>
            <w:r w:rsidR="00345099">
              <w:rPr>
                <w:rFonts w:ascii="Times New Roman" w:hAnsi="Times New Roman" w:cs="Times New Roman"/>
                <w:color w:val="000000"/>
              </w:rPr>
              <w:t>(</w:t>
            </w:r>
            <w:r w:rsidRPr="00AB25AB">
              <w:rPr>
                <w:rFonts w:ascii="Times New Roman" w:hAnsi="Times New Roman" w:cs="Times New Roman"/>
                <w:color w:val="000000"/>
              </w:rPr>
              <w:t>3.1</w:t>
            </w:r>
            <w:r w:rsidR="00345099">
              <w:rPr>
                <w:rFonts w:ascii="Times New Roman" w:hAnsi="Times New Roman" w:cs="Times New Roman"/>
                <w:color w:val="000000"/>
              </w:rPr>
              <w:t>)</w:t>
            </w:r>
          </w:p>
        </w:tc>
        <w:tc>
          <w:tcPr>
            <w:tcW w:w="1984" w:type="dxa"/>
            <w:tcBorders>
              <w:left w:val="single" w:sz="4" w:space="0" w:color="auto"/>
              <w:right w:val="single" w:sz="4" w:space="0" w:color="auto"/>
            </w:tcBorders>
          </w:tcPr>
          <w:p w14:paraId="1D302DFD" w14:textId="4C25139C" w:rsidR="00CE283E" w:rsidRPr="00AB25AB" w:rsidRDefault="00CE283E" w:rsidP="00CE283E">
            <w:pPr>
              <w:pStyle w:val="LO-normal"/>
              <w:pBdr>
                <w:top w:val="nil"/>
                <w:left w:val="nil"/>
                <w:bottom w:val="nil"/>
                <w:right w:val="nil"/>
                <w:between w:val="nil"/>
              </w:pBdr>
              <w:jc w:val="center"/>
              <w:rPr>
                <w:rFonts w:ascii="Times New Roman" w:hAnsi="Times New Roman" w:cs="Times New Roman"/>
                <w:bCs/>
                <w:color w:val="000000"/>
              </w:rPr>
            </w:pPr>
            <w:r w:rsidRPr="00AB25AB">
              <w:rPr>
                <w:rFonts w:ascii="Times New Roman" w:hAnsi="Times New Roman" w:cs="Times New Roman"/>
                <w:bCs/>
                <w:color w:val="000000"/>
              </w:rPr>
              <w:t>0.30</w:t>
            </w:r>
          </w:p>
        </w:tc>
      </w:tr>
      <w:tr w:rsidR="00CE283E" w:rsidRPr="00AB25AB" w14:paraId="1FEA19BC" w14:textId="77777777" w:rsidTr="000202A8">
        <w:trPr>
          <w:trHeight w:val="421"/>
        </w:trPr>
        <w:tc>
          <w:tcPr>
            <w:tcW w:w="3402" w:type="dxa"/>
            <w:tcBorders>
              <w:right w:val="single" w:sz="4" w:space="0" w:color="auto"/>
            </w:tcBorders>
            <w:shd w:val="clear" w:color="auto" w:fill="auto"/>
          </w:tcPr>
          <w:p w14:paraId="0FADBC12" w14:textId="6684F17F"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LOS </w:t>
            </w:r>
            <w:r w:rsidR="00B4739A">
              <w:rPr>
                <w:rFonts w:ascii="Times New Roman" w:hAnsi="Times New Roman" w:cs="Times New Roman"/>
                <w:color w:val="000000"/>
              </w:rPr>
              <w:t>RW</w:t>
            </w:r>
            <w:r w:rsidRPr="00AB25AB">
              <w:rPr>
                <w:rFonts w:ascii="Times New Roman" w:hAnsi="Times New Roman" w:cs="Times New Roman"/>
                <w:color w:val="000000"/>
              </w:rPr>
              <w:t xml:space="preserve"> (days) </w:t>
            </w:r>
          </w:p>
        </w:tc>
        <w:tc>
          <w:tcPr>
            <w:tcW w:w="2127" w:type="dxa"/>
            <w:tcBorders>
              <w:left w:val="single" w:sz="4" w:space="0" w:color="auto"/>
              <w:right w:val="single" w:sz="4" w:space="0" w:color="auto"/>
            </w:tcBorders>
            <w:shd w:val="clear" w:color="auto" w:fill="auto"/>
          </w:tcPr>
          <w:p w14:paraId="1714B384" w14:textId="3B804F83"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8.9 </w:t>
            </w:r>
            <w:r w:rsidR="00345099">
              <w:rPr>
                <w:rFonts w:ascii="Times New Roman" w:hAnsi="Times New Roman" w:cs="Times New Roman"/>
                <w:color w:val="000000"/>
              </w:rPr>
              <w:t>(</w:t>
            </w:r>
            <w:r w:rsidRPr="00AB25AB">
              <w:rPr>
                <w:rFonts w:ascii="Times New Roman" w:hAnsi="Times New Roman" w:cs="Times New Roman"/>
                <w:color w:val="000000"/>
              </w:rPr>
              <w:t>7.4</w:t>
            </w:r>
            <w:r w:rsidR="00345099">
              <w:rPr>
                <w:rFonts w:ascii="Times New Roman" w:hAnsi="Times New Roman" w:cs="Times New Roman"/>
                <w:color w:val="000000"/>
              </w:rPr>
              <w:t>)</w:t>
            </w:r>
          </w:p>
        </w:tc>
        <w:tc>
          <w:tcPr>
            <w:tcW w:w="1984" w:type="dxa"/>
            <w:tcBorders>
              <w:left w:val="single" w:sz="4" w:space="0" w:color="auto"/>
              <w:right w:val="single" w:sz="4" w:space="0" w:color="auto"/>
            </w:tcBorders>
            <w:shd w:val="clear" w:color="auto" w:fill="auto"/>
          </w:tcPr>
          <w:p w14:paraId="1037928B" w14:textId="7FA0A188"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 xml:space="preserve">8.5 </w:t>
            </w:r>
            <w:r w:rsidR="00345099">
              <w:rPr>
                <w:rFonts w:ascii="Times New Roman" w:hAnsi="Times New Roman" w:cs="Times New Roman"/>
                <w:color w:val="000000"/>
              </w:rPr>
              <w:t>(</w:t>
            </w:r>
            <w:r w:rsidRPr="00AB25AB">
              <w:rPr>
                <w:rFonts w:ascii="Times New Roman" w:hAnsi="Times New Roman" w:cs="Times New Roman"/>
                <w:color w:val="000000"/>
              </w:rPr>
              <w:t>7.8</w:t>
            </w:r>
            <w:r w:rsidR="00345099">
              <w:rPr>
                <w:rFonts w:ascii="Times New Roman" w:hAnsi="Times New Roman" w:cs="Times New Roman"/>
                <w:color w:val="000000"/>
              </w:rPr>
              <w:t>)</w:t>
            </w:r>
          </w:p>
        </w:tc>
        <w:tc>
          <w:tcPr>
            <w:tcW w:w="1984" w:type="dxa"/>
            <w:tcBorders>
              <w:left w:val="single" w:sz="4" w:space="0" w:color="auto"/>
              <w:right w:val="single" w:sz="4" w:space="0" w:color="auto"/>
            </w:tcBorders>
          </w:tcPr>
          <w:p w14:paraId="3EFD8BD4" w14:textId="456E2BA0" w:rsidR="00CE283E" w:rsidRPr="00AB25AB" w:rsidRDefault="00CE283E" w:rsidP="00CE283E">
            <w:pPr>
              <w:pStyle w:val="LO-normal"/>
              <w:pBdr>
                <w:top w:val="nil"/>
                <w:left w:val="nil"/>
                <w:bottom w:val="nil"/>
                <w:right w:val="nil"/>
                <w:between w:val="nil"/>
              </w:pBdr>
              <w:jc w:val="center"/>
              <w:rPr>
                <w:rFonts w:ascii="Times New Roman" w:hAnsi="Times New Roman" w:cs="Times New Roman"/>
                <w:bCs/>
                <w:color w:val="000000"/>
              </w:rPr>
            </w:pPr>
            <w:r w:rsidRPr="00AB25AB">
              <w:rPr>
                <w:rFonts w:ascii="Times New Roman" w:hAnsi="Times New Roman" w:cs="Times New Roman"/>
                <w:bCs/>
                <w:color w:val="000000"/>
              </w:rPr>
              <w:t>0.68</w:t>
            </w:r>
          </w:p>
        </w:tc>
      </w:tr>
      <w:tr w:rsidR="00CE283E" w:rsidRPr="00AB25AB" w14:paraId="2EE80CE6" w14:textId="77777777" w:rsidTr="000202A8">
        <w:trPr>
          <w:trHeight w:val="421"/>
        </w:trPr>
        <w:tc>
          <w:tcPr>
            <w:tcW w:w="3402" w:type="dxa"/>
            <w:tcBorders>
              <w:right w:val="single" w:sz="4" w:space="0" w:color="auto"/>
            </w:tcBorders>
            <w:shd w:val="clear" w:color="auto" w:fill="auto"/>
          </w:tcPr>
          <w:p w14:paraId="72EA1357" w14:textId="0A1E6952"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Re-surgery</w:t>
            </w:r>
            <w:r w:rsidR="00B4739A">
              <w:rPr>
                <w:rFonts w:ascii="Times New Roman" w:hAnsi="Times New Roman" w:cs="Times New Roman"/>
                <w:color w:val="000000"/>
              </w:rPr>
              <w:t>,</w:t>
            </w:r>
            <w:r w:rsidR="00B4739A" w:rsidRPr="00AB25AB">
              <w:rPr>
                <w:rFonts w:ascii="Times New Roman" w:hAnsi="Times New Roman" w:cs="Times New Roman"/>
                <w:color w:val="000000"/>
              </w:rPr>
              <w:t xml:space="preserve"> </w:t>
            </w:r>
            <w:r w:rsidR="00B4739A" w:rsidRPr="00B4739A">
              <w:rPr>
                <w:rFonts w:ascii="Times New Roman" w:hAnsi="Times New Roman" w:cs="Times New Roman"/>
                <w:i/>
                <w:iCs/>
                <w:color w:val="000000"/>
              </w:rPr>
              <w:t>n</w:t>
            </w:r>
            <w:r w:rsidR="00B4739A" w:rsidRPr="00AB25AB">
              <w:rPr>
                <w:rFonts w:ascii="Times New Roman" w:hAnsi="Times New Roman" w:cs="Times New Roman"/>
                <w:color w:val="000000"/>
              </w:rPr>
              <w:t xml:space="preserve"> </w:t>
            </w:r>
            <w:r w:rsidR="00B4739A">
              <w:rPr>
                <w:rFonts w:ascii="Times New Roman" w:hAnsi="Times New Roman" w:cs="Times New Roman"/>
                <w:color w:val="000000"/>
              </w:rPr>
              <w:t>(</w:t>
            </w:r>
            <w:r w:rsidR="00B4739A" w:rsidRPr="00AB25AB">
              <w:rPr>
                <w:rFonts w:ascii="Times New Roman" w:hAnsi="Times New Roman" w:cs="Times New Roman"/>
                <w:color w:val="000000"/>
              </w:rPr>
              <w:t>%)</w:t>
            </w:r>
          </w:p>
        </w:tc>
        <w:tc>
          <w:tcPr>
            <w:tcW w:w="2127" w:type="dxa"/>
            <w:tcBorders>
              <w:left w:val="single" w:sz="4" w:space="0" w:color="auto"/>
              <w:right w:val="single" w:sz="4" w:space="0" w:color="auto"/>
            </w:tcBorders>
            <w:shd w:val="clear" w:color="auto" w:fill="auto"/>
          </w:tcPr>
          <w:p w14:paraId="18F4ECD7" w14:textId="044B89A4"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16 (16%)</w:t>
            </w:r>
          </w:p>
        </w:tc>
        <w:tc>
          <w:tcPr>
            <w:tcW w:w="1984" w:type="dxa"/>
            <w:tcBorders>
              <w:left w:val="single" w:sz="4" w:space="0" w:color="auto"/>
              <w:right w:val="single" w:sz="4" w:space="0" w:color="auto"/>
            </w:tcBorders>
            <w:shd w:val="clear" w:color="auto" w:fill="auto"/>
          </w:tcPr>
          <w:p w14:paraId="072EADBB" w14:textId="02416BF4"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11 (11%)</w:t>
            </w:r>
          </w:p>
        </w:tc>
        <w:tc>
          <w:tcPr>
            <w:tcW w:w="1984" w:type="dxa"/>
            <w:tcBorders>
              <w:left w:val="single" w:sz="4" w:space="0" w:color="auto"/>
              <w:right w:val="single" w:sz="4" w:space="0" w:color="auto"/>
            </w:tcBorders>
          </w:tcPr>
          <w:p w14:paraId="24CB8633" w14:textId="3BB98688" w:rsidR="00CE283E" w:rsidRPr="00AB25AB" w:rsidRDefault="00CE283E" w:rsidP="00CE283E">
            <w:pPr>
              <w:pStyle w:val="LO-normal"/>
              <w:pBdr>
                <w:top w:val="nil"/>
                <w:left w:val="nil"/>
                <w:bottom w:val="nil"/>
                <w:right w:val="nil"/>
                <w:between w:val="nil"/>
              </w:pBdr>
              <w:jc w:val="center"/>
              <w:rPr>
                <w:rFonts w:ascii="Times New Roman" w:hAnsi="Times New Roman" w:cs="Times New Roman"/>
                <w:bCs/>
                <w:color w:val="000000"/>
              </w:rPr>
            </w:pPr>
            <w:r w:rsidRPr="00AB25AB">
              <w:rPr>
                <w:rFonts w:ascii="Times New Roman" w:hAnsi="Times New Roman" w:cs="Times New Roman"/>
                <w:bCs/>
                <w:color w:val="000000"/>
              </w:rPr>
              <w:t>0.4</w:t>
            </w:r>
            <w:r w:rsidR="00421AD5">
              <w:rPr>
                <w:rFonts w:ascii="Times New Roman" w:hAnsi="Times New Roman" w:cs="Times New Roman"/>
                <w:bCs/>
                <w:color w:val="000000"/>
              </w:rPr>
              <w:t>1</w:t>
            </w:r>
          </w:p>
        </w:tc>
      </w:tr>
      <w:tr w:rsidR="00CE283E" w:rsidRPr="00AB25AB" w14:paraId="09004B54" w14:textId="77777777" w:rsidTr="000202A8">
        <w:trPr>
          <w:trHeight w:val="421"/>
        </w:trPr>
        <w:tc>
          <w:tcPr>
            <w:tcW w:w="3402" w:type="dxa"/>
            <w:tcBorders>
              <w:right w:val="single" w:sz="4" w:space="0" w:color="auto"/>
            </w:tcBorders>
            <w:shd w:val="clear" w:color="auto" w:fill="auto"/>
          </w:tcPr>
          <w:p w14:paraId="17439A24" w14:textId="75F2E981"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Mortality</w:t>
            </w:r>
            <w:r w:rsidR="00B4739A">
              <w:rPr>
                <w:rFonts w:ascii="Times New Roman" w:hAnsi="Times New Roman" w:cs="Times New Roman"/>
                <w:color w:val="000000"/>
              </w:rPr>
              <w:t>,</w:t>
            </w:r>
            <w:r w:rsidR="00B4739A" w:rsidRPr="00AB25AB">
              <w:rPr>
                <w:rFonts w:ascii="Times New Roman" w:hAnsi="Times New Roman" w:cs="Times New Roman"/>
                <w:color w:val="000000"/>
              </w:rPr>
              <w:t xml:space="preserve"> </w:t>
            </w:r>
            <w:r w:rsidR="00B4739A" w:rsidRPr="00B4739A">
              <w:rPr>
                <w:rFonts w:ascii="Times New Roman" w:hAnsi="Times New Roman" w:cs="Times New Roman"/>
                <w:i/>
                <w:iCs/>
                <w:color w:val="000000"/>
              </w:rPr>
              <w:t>n</w:t>
            </w:r>
            <w:r w:rsidR="00B4739A" w:rsidRPr="00AB25AB">
              <w:rPr>
                <w:rFonts w:ascii="Times New Roman" w:hAnsi="Times New Roman" w:cs="Times New Roman"/>
                <w:color w:val="000000"/>
              </w:rPr>
              <w:t xml:space="preserve"> </w:t>
            </w:r>
            <w:r w:rsidR="00B4739A">
              <w:rPr>
                <w:rFonts w:ascii="Times New Roman" w:hAnsi="Times New Roman" w:cs="Times New Roman"/>
                <w:color w:val="000000"/>
              </w:rPr>
              <w:t>(</w:t>
            </w:r>
            <w:r w:rsidR="00B4739A" w:rsidRPr="00AB25AB">
              <w:rPr>
                <w:rFonts w:ascii="Times New Roman" w:hAnsi="Times New Roman" w:cs="Times New Roman"/>
                <w:color w:val="000000"/>
              </w:rPr>
              <w:t>%)</w:t>
            </w:r>
          </w:p>
        </w:tc>
        <w:tc>
          <w:tcPr>
            <w:tcW w:w="2127" w:type="dxa"/>
            <w:tcBorders>
              <w:left w:val="single" w:sz="4" w:space="0" w:color="auto"/>
              <w:right w:val="single" w:sz="4" w:space="0" w:color="auto"/>
            </w:tcBorders>
            <w:shd w:val="clear" w:color="auto" w:fill="auto"/>
          </w:tcPr>
          <w:p w14:paraId="177D0E9A" w14:textId="5BB3D9F4"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6 (6%)</w:t>
            </w:r>
          </w:p>
        </w:tc>
        <w:tc>
          <w:tcPr>
            <w:tcW w:w="1984" w:type="dxa"/>
            <w:tcBorders>
              <w:left w:val="single" w:sz="4" w:space="0" w:color="auto"/>
              <w:right w:val="single" w:sz="4" w:space="0" w:color="auto"/>
            </w:tcBorders>
            <w:shd w:val="clear" w:color="auto" w:fill="auto"/>
          </w:tcPr>
          <w:p w14:paraId="33A5F446" w14:textId="2FCD45B5" w:rsidR="00CE283E" w:rsidRPr="00AB25AB"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AB25AB">
              <w:rPr>
                <w:rFonts w:ascii="Times New Roman" w:hAnsi="Times New Roman" w:cs="Times New Roman"/>
                <w:color w:val="000000"/>
              </w:rPr>
              <w:t>5 (5%)</w:t>
            </w:r>
          </w:p>
        </w:tc>
        <w:tc>
          <w:tcPr>
            <w:tcW w:w="1984" w:type="dxa"/>
            <w:tcBorders>
              <w:left w:val="single" w:sz="4" w:space="0" w:color="auto"/>
              <w:right w:val="single" w:sz="4" w:space="0" w:color="auto"/>
            </w:tcBorders>
          </w:tcPr>
          <w:p w14:paraId="00990277" w14:textId="77777777" w:rsidR="00CE283E" w:rsidRPr="00AB25AB" w:rsidRDefault="00CE283E" w:rsidP="00CE283E">
            <w:pPr>
              <w:pStyle w:val="LO-normal"/>
              <w:pBdr>
                <w:top w:val="nil"/>
                <w:left w:val="nil"/>
                <w:bottom w:val="nil"/>
                <w:right w:val="nil"/>
                <w:between w:val="nil"/>
              </w:pBdr>
              <w:jc w:val="center"/>
              <w:rPr>
                <w:rFonts w:ascii="Times New Roman" w:hAnsi="Times New Roman" w:cs="Times New Roman"/>
                <w:bCs/>
                <w:color w:val="000000"/>
              </w:rPr>
            </w:pPr>
            <w:r w:rsidRPr="00AB25AB">
              <w:rPr>
                <w:rFonts w:ascii="Times New Roman" w:hAnsi="Times New Roman" w:cs="Times New Roman"/>
                <w:bCs/>
                <w:color w:val="000000"/>
              </w:rPr>
              <w:t>1.0</w:t>
            </w:r>
          </w:p>
        </w:tc>
      </w:tr>
    </w:tbl>
    <w:p w14:paraId="6B567C8D" w14:textId="77777777" w:rsidR="00CE283E" w:rsidRDefault="00CE283E" w:rsidP="00CE283E"/>
    <w:p w14:paraId="404DA1DE" w14:textId="77777777" w:rsidR="00345099" w:rsidRDefault="00345099" w:rsidP="00345099">
      <w:r>
        <w:t>Numbers are mean (standard deviation) unless indicated otherwise</w:t>
      </w:r>
    </w:p>
    <w:p w14:paraId="0421F1E0" w14:textId="77777777" w:rsidR="00345099" w:rsidRDefault="00345099" w:rsidP="00CE283E"/>
    <w:p w14:paraId="412FA483" w14:textId="4B407DAB" w:rsidR="00CE283E" w:rsidRDefault="00CE283E" w:rsidP="00CE283E">
      <w:r>
        <w:t xml:space="preserve">CPB = </w:t>
      </w:r>
      <w:r w:rsidRPr="00CE283E">
        <w:rPr>
          <w:color w:val="000000"/>
        </w:rPr>
        <w:t>cardiopulmonary bypass</w:t>
      </w:r>
      <w:r>
        <w:rPr>
          <w:color w:val="000000"/>
        </w:rPr>
        <w:t xml:space="preserve">; </w:t>
      </w:r>
      <w:r w:rsidRPr="00CE283E">
        <w:t>Hb</w:t>
      </w:r>
      <w:r>
        <w:t xml:space="preserve">= hemoglobin; ICU = intensive care unit; </w:t>
      </w:r>
      <w:r w:rsidR="00AB25AB">
        <w:br/>
      </w:r>
      <w:r>
        <w:t xml:space="preserve">IMC = intermediate care; LOS = length of stay; </w:t>
      </w:r>
      <w:r w:rsidR="00B4739A">
        <w:t>R</w:t>
      </w:r>
      <w:r>
        <w:t xml:space="preserve">W = </w:t>
      </w:r>
      <w:r w:rsidR="00B4739A">
        <w:t>regular</w:t>
      </w:r>
      <w:r>
        <w:t xml:space="preserve"> ward</w:t>
      </w:r>
    </w:p>
    <w:p w14:paraId="45531454" w14:textId="77777777" w:rsidR="00CE283E" w:rsidRDefault="00CE283E" w:rsidP="00CE283E"/>
    <w:p w14:paraId="7F3BECF7" w14:textId="19FE2160" w:rsidR="00CE283E" w:rsidRPr="00CE283E" w:rsidRDefault="00CE283E" w:rsidP="00CE283E">
      <w:r>
        <w:rPr>
          <w:b/>
          <w:bCs/>
          <w:i/>
          <w:iCs/>
          <w:lang w:val="en-CA"/>
        </w:rPr>
        <w:br w:type="page"/>
      </w:r>
    </w:p>
    <w:p w14:paraId="0265797E" w14:textId="4DFD0880" w:rsidR="00CE283E" w:rsidRPr="008160DA" w:rsidRDefault="00CE283E" w:rsidP="00CE283E">
      <w:pPr>
        <w:rPr>
          <w:iCs/>
          <w:lang w:val="en-CA"/>
        </w:rPr>
      </w:pPr>
      <w:proofErr w:type="spellStart"/>
      <w:r w:rsidRPr="008160DA">
        <w:rPr>
          <w:b/>
          <w:bCs/>
        </w:rPr>
        <w:lastRenderedPageBreak/>
        <w:t>eTable</w:t>
      </w:r>
      <w:proofErr w:type="spellEnd"/>
      <w:r w:rsidRPr="008160DA">
        <w:rPr>
          <w:b/>
          <w:bCs/>
          <w:iCs/>
          <w:lang w:val="en-CA"/>
        </w:rPr>
        <w:t xml:space="preserve"> 3</w:t>
      </w:r>
      <w:r w:rsidRPr="008160DA">
        <w:rPr>
          <w:iCs/>
          <w:lang w:val="en-CA"/>
        </w:rPr>
        <w:tab/>
        <w:t>Length of hospital stay and hemoglobin level at discharge in vascular surgery</w:t>
      </w:r>
    </w:p>
    <w:p w14:paraId="71354C01" w14:textId="77777777" w:rsidR="00CE283E" w:rsidRPr="008160DA" w:rsidRDefault="00CE283E" w:rsidP="00CE283E">
      <w:pPr>
        <w:rPr>
          <w:i/>
          <w:iCs/>
          <w:lang w:val="en-CA"/>
        </w:rPr>
      </w:pPr>
    </w:p>
    <w:tbl>
      <w:tblPr>
        <w:tblW w:w="9056" w:type="dxa"/>
        <w:tblLayout w:type="fixed"/>
        <w:tblLook w:val="0400" w:firstRow="0" w:lastRow="0" w:firstColumn="0" w:lastColumn="0" w:noHBand="0" w:noVBand="1"/>
      </w:tblPr>
      <w:tblGrid>
        <w:gridCol w:w="3402"/>
        <w:gridCol w:w="3798"/>
        <w:gridCol w:w="1856"/>
      </w:tblGrid>
      <w:tr w:rsidR="00CE283E" w:rsidRPr="008160DA" w14:paraId="23CB8DD2" w14:textId="77777777" w:rsidTr="008160DA">
        <w:trPr>
          <w:trHeight w:val="284"/>
        </w:trPr>
        <w:tc>
          <w:tcPr>
            <w:tcW w:w="3402" w:type="dxa"/>
            <w:tcBorders>
              <w:bottom w:val="single" w:sz="4" w:space="0" w:color="auto"/>
              <w:right w:val="single" w:sz="4" w:space="0" w:color="auto"/>
            </w:tcBorders>
            <w:shd w:val="clear" w:color="auto" w:fill="E7E6E6" w:themeFill="background2"/>
          </w:tcPr>
          <w:p w14:paraId="46B48D73" w14:textId="77777777" w:rsidR="00CE283E" w:rsidRPr="008160DA" w:rsidRDefault="00CE283E" w:rsidP="00CE283E">
            <w:pPr>
              <w:pStyle w:val="LO-normal"/>
              <w:pBdr>
                <w:top w:val="nil"/>
                <w:left w:val="nil"/>
                <w:bottom w:val="nil"/>
                <w:right w:val="nil"/>
                <w:between w:val="nil"/>
              </w:pBdr>
              <w:rPr>
                <w:rFonts w:ascii="Times New Roman" w:hAnsi="Times New Roman" w:cs="Times New Roman"/>
                <w:b/>
                <w:color w:val="000000"/>
              </w:rPr>
            </w:pPr>
          </w:p>
        </w:tc>
        <w:tc>
          <w:tcPr>
            <w:tcW w:w="3798" w:type="dxa"/>
            <w:tcBorders>
              <w:left w:val="single" w:sz="4" w:space="0" w:color="auto"/>
              <w:bottom w:val="single" w:sz="4" w:space="0" w:color="auto"/>
              <w:right w:val="single" w:sz="4" w:space="0" w:color="auto"/>
            </w:tcBorders>
            <w:shd w:val="clear" w:color="auto" w:fill="E7E6E6" w:themeFill="background2"/>
          </w:tcPr>
          <w:p w14:paraId="17A351B1" w14:textId="77777777" w:rsidR="00CE283E" w:rsidRPr="008160DA" w:rsidRDefault="00CE283E" w:rsidP="00CE283E">
            <w:pPr>
              <w:pStyle w:val="LO-normal"/>
              <w:pBdr>
                <w:top w:val="nil"/>
                <w:left w:val="nil"/>
                <w:bottom w:val="nil"/>
                <w:right w:val="nil"/>
                <w:between w:val="nil"/>
              </w:pBdr>
              <w:jc w:val="center"/>
              <w:rPr>
                <w:rFonts w:ascii="Times New Roman" w:hAnsi="Times New Roman" w:cs="Times New Roman"/>
                <w:b/>
                <w:color w:val="000000"/>
              </w:rPr>
            </w:pPr>
            <w:r w:rsidRPr="008160DA">
              <w:rPr>
                <w:rFonts w:ascii="Times New Roman" w:hAnsi="Times New Roman" w:cs="Times New Roman"/>
                <w:b/>
                <w:color w:val="000000"/>
              </w:rPr>
              <w:t>Peripheral major vascular surgery</w:t>
            </w:r>
          </w:p>
          <w:p w14:paraId="6F81AFC4" w14:textId="3C54DCC9" w:rsidR="00CE283E" w:rsidRPr="008160DA" w:rsidRDefault="00421AD5" w:rsidP="00CE283E">
            <w:pPr>
              <w:pStyle w:val="LO-normal"/>
              <w:pBdr>
                <w:top w:val="nil"/>
                <w:left w:val="nil"/>
                <w:bottom w:val="nil"/>
                <w:right w:val="nil"/>
                <w:between w:val="nil"/>
              </w:pBdr>
              <w:jc w:val="center"/>
              <w:rPr>
                <w:rFonts w:ascii="Times New Roman" w:hAnsi="Times New Roman" w:cs="Times New Roman"/>
                <w:b/>
                <w:color w:val="000000"/>
              </w:rPr>
            </w:pPr>
            <w:r>
              <w:rPr>
                <w:rFonts w:ascii="Times New Roman" w:hAnsi="Times New Roman" w:cs="Times New Roman"/>
                <w:b/>
                <w:i/>
                <w:iCs/>
                <w:color w:val="000000"/>
              </w:rPr>
              <w:t>N</w:t>
            </w:r>
            <w:r w:rsidR="00CE283E" w:rsidRPr="008160DA">
              <w:rPr>
                <w:rFonts w:ascii="Times New Roman" w:hAnsi="Times New Roman" w:cs="Times New Roman"/>
                <w:b/>
                <w:color w:val="000000"/>
              </w:rPr>
              <w:t xml:space="preserve"> = 147</w:t>
            </w:r>
          </w:p>
        </w:tc>
        <w:tc>
          <w:tcPr>
            <w:tcW w:w="1856" w:type="dxa"/>
            <w:tcBorders>
              <w:left w:val="single" w:sz="4" w:space="0" w:color="auto"/>
              <w:bottom w:val="single" w:sz="4" w:space="0" w:color="auto"/>
              <w:right w:val="single" w:sz="4" w:space="0" w:color="auto"/>
            </w:tcBorders>
            <w:shd w:val="clear" w:color="auto" w:fill="E7E6E6" w:themeFill="background2"/>
          </w:tcPr>
          <w:p w14:paraId="5D40E272" w14:textId="77777777" w:rsidR="00CE283E" w:rsidRPr="008160DA" w:rsidRDefault="00CE283E" w:rsidP="00CE283E">
            <w:pPr>
              <w:pStyle w:val="LO-normal"/>
              <w:pBdr>
                <w:top w:val="nil"/>
                <w:left w:val="nil"/>
                <w:bottom w:val="nil"/>
                <w:right w:val="nil"/>
                <w:between w:val="nil"/>
              </w:pBdr>
              <w:jc w:val="center"/>
              <w:rPr>
                <w:rFonts w:ascii="Times New Roman" w:hAnsi="Times New Roman" w:cs="Times New Roman"/>
                <w:b/>
                <w:color w:val="000000"/>
              </w:rPr>
            </w:pPr>
            <w:r w:rsidRPr="008160DA">
              <w:rPr>
                <w:rFonts w:ascii="Times New Roman" w:hAnsi="Times New Roman" w:cs="Times New Roman"/>
                <w:b/>
                <w:color w:val="000000"/>
              </w:rPr>
              <w:t>Aortic surgery</w:t>
            </w:r>
          </w:p>
          <w:p w14:paraId="1D3C0D00" w14:textId="511A80D9" w:rsidR="00CE283E" w:rsidRPr="008160DA" w:rsidRDefault="00421AD5" w:rsidP="00CE283E">
            <w:pPr>
              <w:pStyle w:val="LO-normal"/>
              <w:pBdr>
                <w:top w:val="nil"/>
                <w:left w:val="nil"/>
                <w:bottom w:val="nil"/>
                <w:right w:val="nil"/>
                <w:between w:val="nil"/>
              </w:pBdr>
              <w:jc w:val="center"/>
              <w:rPr>
                <w:rFonts w:ascii="Times New Roman" w:hAnsi="Times New Roman" w:cs="Times New Roman"/>
                <w:b/>
                <w:color w:val="000000"/>
              </w:rPr>
            </w:pPr>
            <w:r>
              <w:rPr>
                <w:rFonts w:ascii="Times New Roman" w:hAnsi="Times New Roman" w:cs="Times New Roman"/>
                <w:b/>
                <w:i/>
                <w:iCs/>
                <w:color w:val="000000"/>
              </w:rPr>
              <w:t xml:space="preserve">N </w:t>
            </w:r>
            <w:r w:rsidR="00CE283E" w:rsidRPr="008160DA">
              <w:rPr>
                <w:rFonts w:ascii="Times New Roman" w:hAnsi="Times New Roman" w:cs="Times New Roman"/>
                <w:b/>
                <w:color w:val="000000"/>
              </w:rPr>
              <w:t>= 53</w:t>
            </w:r>
          </w:p>
        </w:tc>
      </w:tr>
      <w:tr w:rsidR="00CE283E" w:rsidRPr="008160DA" w14:paraId="73E35380" w14:textId="77777777" w:rsidTr="008160DA">
        <w:trPr>
          <w:trHeight w:val="283"/>
        </w:trPr>
        <w:tc>
          <w:tcPr>
            <w:tcW w:w="3402" w:type="dxa"/>
            <w:tcBorders>
              <w:top w:val="single" w:sz="4" w:space="0" w:color="auto"/>
              <w:right w:val="single" w:sz="4" w:space="0" w:color="auto"/>
            </w:tcBorders>
            <w:shd w:val="clear" w:color="auto" w:fill="auto"/>
          </w:tcPr>
          <w:p w14:paraId="530C7C71" w14:textId="3551568F"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Hb level at discharge (</w:t>
            </w:r>
            <w:proofErr w:type="spellStart"/>
            <w:r w:rsidRPr="008160DA">
              <w:rPr>
                <w:rFonts w:ascii="Times New Roman" w:hAnsi="Times New Roman" w:cs="Times New Roman"/>
                <w:color w:val="000000"/>
              </w:rPr>
              <w:t>g</w:t>
            </w:r>
            <w:r w:rsidR="00421AD5">
              <w:rPr>
                <w:rFonts w:ascii="Times New Roman" w:hAnsi="Times New Roman" w:cs="Times New Roman"/>
                <w:color w:val="000000"/>
              </w:rPr>
              <w:t>·</w:t>
            </w:r>
            <w:r w:rsidRPr="008160DA">
              <w:rPr>
                <w:rFonts w:ascii="Times New Roman" w:hAnsi="Times New Roman" w:cs="Times New Roman"/>
                <w:color w:val="000000"/>
              </w:rPr>
              <w:t>d</w:t>
            </w:r>
            <w:r w:rsidR="00421AD5">
              <w:rPr>
                <w:rFonts w:ascii="Times New Roman" w:hAnsi="Times New Roman" w:cs="Times New Roman"/>
                <w:color w:val="000000"/>
              </w:rPr>
              <w:t>L</w:t>
            </w:r>
            <w:proofErr w:type="spellEnd"/>
            <w:r w:rsidR="00421AD5">
              <w:rPr>
                <w:rFonts w:ascii="Times New Roman" w:hAnsi="Times New Roman" w:cs="Times New Roman"/>
                <w:color w:val="000000"/>
                <w:vertAlign w:val="superscript"/>
              </w:rPr>
              <w:t>–1</w:t>
            </w:r>
            <w:r w:rsidRPr="008160DA">
              <w:rPr>
                <w:rFonts w:ascii="Times New Roman" w:hAnsi="Times New Roman" w:cs="Times New Roman"/>
                <w:color w:val="000000"/>
              </w:rPr>
              <w:t>)</w:t>
            </w:r>
          </w:p>
        </w:tc>
        <w:tc>
          <w:tcPr>
            <w:tcW w:w="3798" w:type="dxa"/>
            <w:tcBorders>
              <w:top w:val="single" w:sz="4" w:space="0" w:color="auto"/>
              <w:left w:val="single" w:sz="4" w:space="0" w:color="auto"/>
              <w:right w:val="single" w:sz="4" w:space="0" w:color="auto"/>
            </w:tcBorders>
            <w:shd w:val="clear" w:color="auto" w:fill="auto"/>
          </w:tcPr>
          <w:p w14:paraId="210EDC03" w14:textId="722E15D1"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10.6 </w:t>
            </w:r>
            <w:r w:rsidR="00345099">
              <w:rPr>
                <w:rFonts w:ascii="Times New Roman" w:hAnsi="Times New Roman" w:cs="Times New Roman"/>
                <w:color w:val="000000"/>
              </w:rPr>
              <w:t>(</w:t>
            </w:r>
            <w:r w:rsidRPr="008160DA">
              <w:rPr>
                <w:rFonts w:ascii="Times New Roman" w:hAnsi="Times New Roman" w:cs="Times New Roman"/>
                <w:color w:val="000000"/>
              </w:rPr>
              <w:t>2.1</w:t>
            </w:r>
            <w:bookmarkStart w:id="2" w:name="_Hlk142906061"/>
            <w:r w:rsidR="00345099">
              <w:rPr>
                <w:rFonts w:ascii="Times New Roman" w:hAnsi="Times New Roman" w:cs="Times New Roman"/>
                <w:color w:val="000000"/>
              </w:rPr>
              <w:t>)</w:t>
            </w:r>
            <w:bookmarkEnd w:id="2"/>
          </w:p>
        </w:tc>
        <w:tc>
          <w:tcPr>
            <w:tcW w:w="1856" w:type="dxa"/>
            <w:tcBorders>
              <w:top w:val="single" w:sz="4" w:space="0" w:color="auto"/>
              <w:left w:val="single" w:sz="4" w:space="0" w:color="auto"/>
              <w:right w:val="single" w:sz="4" w:space="0" w:color="auto"/>
            </w:tcBorders>
            <w:shd w:val="clear" w:color="auto" w:fill="auto"/>
          </w:tcPr>
          <w:p w14:paraId="521B1437" w14:textId="248BF9BA"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10.4 </w:t>
            </w:r>
            <w:r w:rsidR="00345099">
              <w:rPr>
                <w:rFonts w:ascii="Times New Roman" w:hAnsi="Times New Roman" w:cs="Times New Roman"/>
                <w:color w:val="000000"/>
              </w:rPr>
              <w:t>(</w:t>
            </w:r>
            <w:r w:rsidRPr="008160DA">
              <w:rPr>
                <w:rFonts w:ascii="Times New Roman" w:hAnsi="Times New Roman" w:cs="Times New Roman"/>
                <w:color w:val="000000"/>
              </w:rPr>
              <w:t>2.0</w:t>
            </w:r>
            <w:r w:rsidR="00345099">
              <w:rPr>
                <w:rFonts w:ascii="Times New Roman" w:hAnsi="Times New Roman" w:cs="Times New Roman"/>
                <w:color w:val="000000"/>
              </w:rPr>
              <w:t>)</w:t>
            </w:r>
          </w:p>
        </w:tc>
      </w:tr>
      <w:tr w:rsidR="00CE283E" w:rsidRPr="008160DA" w14:paraId="58AFAB05" w14:textId="77777777" w:rsidTr="008160DA">
        <w:trPr>
          <w:trHeight w:val="221"/>
        </w:trPr>
        <w:tc>
          <w:tcPr>
            <w:tcW w:w="3402" w:type="dxa"/>
            <w:tcBorders>
              <w:right w:val="single" w:sz="4" w:space="0" w:color="auto"/>
            </w:tcBorders>
            <w:shd w:val="clear" w:color="auto" w:fill="auto"/>
          </w:tcPr>
          <w:p w14:paraId="73074750" w14:textId="463D2A24"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Anemia rate at discharge</w:t>
            </w:r>
            <w:bookmarkStart w:id="3" w:name="_Hlk142904134"/>
            <w:r w:rsidR="00421AD5">
              <w:rPr>
                <w:rFonts w:ascii="Times New Roman" w:hAnsi="Times New Roman" w:cs="Times New Roman"/>
                <w:color w:val="000000"/>
              </w:rPr>
              <w:t>,</w:t>
            </w:r>
            <w:r w:rsidRPr="008160DA">
              <w:rPr>
                <w:rFonts w:ascii="Times New Roman" w:hAnsi="Times New Roman" w:cs="Times New Roman"/>
                <w:color w:val="000000"/>
              </w:rPr>
              <w:t xml:space="preserve"> </w:t>
            </w:r>
            <w:r w:rsidRPr="00421AD5">
              <w:rPr>
                <w:rFonts w:ascii="Times New Roman" w:hAnsi="Times New Roman" w:cs="Times New Roman"/>
                <w:i/>
                <w:iCs/>
                <w:color w:val="000000"/>
              </w:rPr>
              <w:t>n</w:t>
            </w:r>
            <w:r w:rsidRPr="008160DA">
              <w:rPr>
                <w:rFonts w:ascii="Times New Roman" w:hAnsi="Times New Roman" w:cs="Times New Roman"/>
                <w:color w:val="000000"/>
              </w:rPr>
              <w:t xml:space="preserve"> (%)</w:t>
            </w:r>
            <w:bookmarkEnd w:id="3"/>
          </w:p>
        </w:tc>
        <w:tc>
          <w:tcPr>
            <w:tcW w:w="3798" w:type="dxa"/>
            <w:tcBorders>
              <w:left w:val="single" w:sz="4" w:space="0" w:color="auto"/>
              <w:right w:val="single" w:sz="4" w:space="0" w:color="auto"/>
            </w:tcBorders>
            <w:shd w:val="clear" w:color="auto" w:fill="auto"/>
          </w:tcPr>
          <w:p w14:paraId="7947C4F7" w14:textId="3CE477A7"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124 (84%)</w:t>
            </w:r>
          </w:p>
        </w:tc>
        <w:tc>
          <w:tcPr>
            <w:tcW w:w="1856" w:type="dxa"/>
            <w:tcBorders>
              <w:left w:val="single" w:sz="4" w:space="0" w:color="auto"/>
              <w:right w:val="single" w:sz="4" w:space="0" w:color="auto"/>
            </w:tcBorders>
            <w:shd w:val="clear" w:color="auto" w:fill="auto"/>
          </w:tcPr>
          <w:p w14:paraId="515C3024" w14:textId="58656E16"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49 (92%)</w:t>
            </w:r>
          </w:p>
        </w:tc>
      </w:tr>
      <w:tr w:rsidR="00CE283E" w:rsidRPr="008160DA" w14:paraId="3956EA5E" w14:textId="77777777" w:rsidTr="008160DA">
        <w:trPr>
          <w:trHeight w:val="248"/>
        </w:trPr>
        <w:tc>
          <w:tcPr>
            <w:tcW w:w="3402" w:type="dxa"/>
            <w:tcBorders>
              <w:right w:val="single" w:sz="4" w:space="0" w:color="auto"/>
            </w:tcBorders>
            <w:shd w:val="clear" w:color="auto" w:fill="auto"/>
          </w:tcPr>
          <w:p w14:paraId="6640C5C4" w14:textId="77777777"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LOS total (days) </w:t>
            </w:r>
          </w:p>
        </w:tc>
        <w:tc>
          <w:tcPr>
            <w:tcW w:w="3798" w:type="dxa"/>
            <w:tcBorders>
              <w:left w:val="single" w:sz="4" w:space="0" w:color="auto"/>
              <w:right w:val="single" w:sz="4" w:space="0" w:color="auto"/>
            </w:tcBorders>
            <w:shd w:val="clear" w:color="auto" w:fill="auto"/>
          </w:tcPr>
          <w:p w14:paraId="5DEFE012" w14:textId="215F1150"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16.2 </w:t>
            </w:r>
            <w:r w:rsidR="00345099">
              <w:rPr>
                <w:rFonts w:ascii="Times New Roman" w:hAnsi="Times New Roman" w:cs="Times New Roman"/>
                <w:color w:val="000000"/>
              </w:rPr>
              <w:t>(</w:t>
            </w:r>
            <w:r w:rsidRPr="008160DA">
              <w:rPr>
                <w:rFonts w:ascii="Times New Roman" w:hAnsi="Times New Roman" w:cs="Times New Roman"/>
                <w:color w:val="000000"/>
              </w:rPr>
              <w:t>17.2</w:t>
            </w:r>
            <w:r w:rsidR="00345099">
              <w:rPr>
                <w:rFonts w:ascii="Times New Roman" w:hAnsi="Times New Roman" w:cs="Times New Roman"/>
                <w:color w:val="000000"/>
              </w:rPr>
              <w:t>)</w:t>
            </w:r>
          </w:p>
        </w:tc>
        <w:tc>
          <w:tcPr>
            <w:tcW w:w="1856" w:type="dxa"/>
            <w:tcBorders>
              <w:left w:val="single" w:sz="4" w:space="0" w:color="auto"/>
              <w:right w:val="single" w:sz="4" w:space="0" w:color="auto"/>
            </w:tcBorders>
            <w:shd w:val="clear" w:color="auto" w:fill="auto"/>
          </w:tcPr>
          <w:p w14:paraId="5673F3A5" w14:textId="10280833"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16.7 </w:t>
            </w:r>
            <w:r w:rsidR="00345099">
              <w:rPr>
                <w:rFonts w:ascii="Times New Roman" w:hAnsi="Times New Roman" w:cs="Times New Roman"/>
                <w:color w:val="000000"/>
              </w:rPr>
              <w:t>(</w:t>
            </w:r>
            <w:r w:rsidRPr="008160DA">
              <w:rPr>
                <w:rFonts w:ascii="Times New Roman" w:hAnsi="Times New Roman" w:cs="Times New Roman"/>
                <w:color w:val="000000"/>
              </w:rPr>
              <w:t>15.8</w:t>
            </w:r>
            <w:r w:rsidR="00345099">
              <w:rPr>
                <w:rFonts w:ascii="Times New Roman" w:hAnsi="Times New Roman" w:cs="Times New Roman"/>
                <w:color w:val="000000"/>
              </w:rPr>
              <w:t>)</w:t>
            </w:r>
          </w:p>
        </w:tc>
      </w:tr>
      <w:tr w:rsidR="00CE283E" w:rsidRPr="008160DA" w14:paraId="41F260BB" w14:textId="77777777" w:rsidTr="008160DA">
        <w:trPr>
          <w:trHeight w:val="284"/>
        </w:trPr>
        <w:tc>
          <w:tcPr>
            <w:tcW w:w="3402" w:type="dxa"/>
            <w:tcBorders>
              <w:right w:val="single" w:sz="4" w:space="0" w:color="auto"/>
            </w:tcBorders>
            <w:shd w:val="clear" w:color="auto" w:fill="auto"/>
          </w:tcPr>
          <w:p w14:paraId="5669E16D" w14:textId="77777777"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LOS preoperative (days) </w:t>
            </w:r>
          </w:p>
        </w:tc>
        <w:tc>
          <w:tcPr>
            <w:tcW w:w="3798" w:type="dxa"/>
            <w:tcBorders>
              <w:left w:val="single" w:sz="4" w:space="0" w:color="auto"/>
              <w:right w:val="single" w:sz="4" w:space="0" w:color="auto"/>
            </w:tcBorders>
            <w:shd w:val="clear" w:color="auto" w:fill="auto"/>
          </w:tcPr>
          <w:p w14:paraId="36FA052A" w14:textId="2DCC947B"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3.3 </w:t>
            </w:r>
            <w:r w:rsidR="00345099">
              <w:rPr>
                <w:rFonts w:ascii="Times New Roman" w:hAnsi="Times New Roman" w:cs="Times New Roman"/>
                <w:color w:val="000000"/>
              </w:rPr>
              <w:t>(</w:t>
            </w:r>
            <w:r w:rsidRPr="008160DA">
              <w:rPr>
                <w:rFonts w:ascii="Times New Roman" w:hAnsi="Times New Roman" w:cs="Times New Roman"/>
                <w:color w:val="000000"/>
              </w:rPr>
              <w:t>4.2</w:t>
            </w:r>
            <w:r w:rsidR="00345099">
              <w:rPr>
                <w:rFonts w:ascii="Times New Roman" w:hAnsi="Times New Roman" w:cs="Times New Roman"/>
                <w:color w:val="000000"/>
              </w:rPr>
              <w:t>)</w:t>
            </w:r>
          </w:p>
        </w:tc>
        <w:tc>
          <w:tcPr>
            <w:tcW w:w="1856" w:type="dxa"/>
            <w:tcBorders>
              <w:left w:val="single" w:sz="4" w:space="0" w:color="auto"/>
              <w:right w:val="single" w:sz="4" w:space="0" w:color="auto"/>
            </w:tcBorders>
            <w:shd w:val="clear" w:color="auto" w:fill="auto"/>
          </w:tcPr>
          <w:p w14:paraId="30A4EBAF" w14:textId="23B56312"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2.3 </w:t>
            </w:r>
            <w:r w:rsidR="00345099">
              <w:rPr>
                <w:rFonts w:ascii="Times New Roman" w:hAnsi="Times New Roman" w:cs="Times New Roman"/>
                <w:color w:val="000000"/>
              </w:rPr>
              <w:t>(</w:t>
            </w:r>
            <w:r w:rsidRPr="008160DA">
              <w:rPr>
                <w:rFonts w:ascii="Times New Roman" w:hAnsi="Times New Roman" w:cs="Times New Roman"/>
                <w:color w:val="000000"/>
              </w:rPr>
              <w:t>5.3</w:t>
            </w:r>
            <w:r w:rsidR="00345099">
              <w:rPr>
                <w:rFonts w:ascii="Times New Roman" w:hAnsi="Times New Roman" w:cs="Times New Roman"/>
                <w:color w:val="000000"/>
              </w:rPr>
              <w:t>)</w:t>
            </w:r>
          </w:p>
        </w:tc>
      </w:tr>
      <w:tr w:rsidR="00CE283E" w:rsidRPr="008160DA" w14:paraId="5945D227" w14:textId="77777777" w:rsidTr="008160DA">
        <w:trPr>
          <w:trHeight w:val="221"/>
        </w:trPr>
        <w:tc>
          <w:tcPr>
            <w:tcW w:w="3402" w:type="dxa"/>
            <w:tcBorders>
              <w:right w:val="single" w:sz="4" w:space="0" w:color="auto"/>
            </w:tcBorders>
            <w:shd w:val="clear" w:color="auto" w:fill="auto"/>
          </w:tcPr>
          <w:p w14:paraId="0A75BCB4" w14:textId="77777777"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LOS ICU (days)  </w:t>
            </w:r>
          </w:p>
        </w:tc>
        <w:tc>
          <w:tcPr>
            <w:tcW w:w="3798" w:type="dxa"/>
            <w:tcBorders>
              <w:left w:val="single" w:sz="4" w:space="0" w:color="auto"/>
              <w:right w:val="single" w:sz="4" w:space="0" w:color="auto"/>
            </w:tcBorders>
            <w:shd w:val="clear" w:color="auto" w:fill="auto"/>
          </w:tcPr>
          <w:p w14:paraId="61D505E7" w14:textId="1F825032"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0.9 </w:t>
            </w:r>
            <w:r w:rsidR="00345099">
              <w:rPr>
                <w:rFonts w:ascii="Times New Roman" w:hAnsi="Times New Roman" w:cs="Times New Roman"/>
                <w:color w:val="000000"/>
              </w:rPr>
              <w:t>(</w:t>
            </w:r>
            <w:r w:rsidRPr="008160DA">
              <w:rPr>
                <w:rFonts w:ascii="Times New Roman" w:hAnsi="Times New Roman" w:cs="Times New Roman"/>
                <w:color w:val="000000"/>
              </w:rPr>
              <w:t>3.4</w:t>
            </w:r>
            <w:r w:rsidR="00345099">
              <w:rPr>
                <w:rFonts w:ascii="Times New Roman" w:hAnsi="Times New Roman" w:cs="Times New Roman"/>
                <w:color w:val="000000"/>
              </w:rPr>
              <w:t>)</w:t>
            </w:r>
          </w:p>
        </w:tc>
        <w:tc>
          <w:tcPr>
            <w:tcW w:w="1856" w:type="dxa"/>
            <w:tcBorders>
              <w:left w:val="single" w:sz="4" w:space="0" w:color="auto"/>
              <w:right w:val="single" w:sz="4" w:space="0" w:color="auto"/>
            </w:tcBorders>
            <w:shd w:val="clear" w:color="auto" w:fill="auto"/>
          </w:tcPr>
          <w:p w14:paraId="445057D1" w14:textId="2E40A604"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3.3 </w:t>
            </w:r>
            <w:r w:rsidR="00345099">
              <w:rPr>
                <w:rFonts w:ascii="Times New Roman" w:hAnsi="Times New Roman" w:cs="Times New Roman"/>
                <w:color w:val="000000"/>
              </w:rPr>
              <w:t>(</w:t>
            </w:r>
            <w:r w:rsidRPr="008160DA">
              <w:rPr>
                <w:rFonts w:ascii="Times New Roman" w:hAnsi="Times New Roman" w:cs="Times New Roman"/>
                <w:color w:val="000000"/>
              </w:rPr>
              <w:t>7.9</w:t>
            </w:r>
            <w:r w:rsidR="00345099">
              <w:rPr>
                <w:rFonts w:ascii="Times New Roman" w:hAnsi="Times New Roman" w:cs="Times New Roman"/>
                <w:color w:val="000000"/>
              </w:rPr>
              <w:t>)</w:t>
            </w:r>
          </w:p>
        </w:tc>
      </w:tr>
      <w:tr w:rsidR="00CE283E" w:rsidRPr="008160DA" w14:paraId="1F4450CE" w14:textId="77777777" w:rsidTr="008160DA">
        <w:trPr>
          <w:trHeight w:val="248"/>
        </w:trPr>
        <w:tc>
          <w:tcPr>
            <w:tcW w:w="3402" w:type="dxa"/>
            <w:tcBorders>
              <w:right w:val="single" w:sz="4" w:space="0" w:color="auto"/>
            </w:tcBorders>
            <w:shd w:val="clear" w:color="auto" w:fill="auto"/>
          </w:tcPr>
          <w:p w14:paraId="669C0B37" w14:textId="77777777"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LOS IMC (days)  </w:t>
            </w:r>
          </w:p>
        </w:tc>
        <w:tc>
          <w:tcPr>
            <w:tcW w:w="3798" w:type="dxa"/>
            <w:tcBorders>
              <w:left w:val="single" w:sz="4" w:space="0" w:color="auto"/>
              <w:right w:val="single" w:sz="4" w:space="0" w:color="auto"/>
            </w:tcBorders>
            <w:shd w:val="clear" w:color="auto" w:fill="auto"/>
          </w:tcPr>
          <w:p w14:paraId="0B673026" w14:textId="6B47DD64"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1.3 </w:t>
            </w:r>
            <w:r w:rsidR="00345099">
              <w:rPr>
                <w:rFonts w:ascii="Times New Roman" w:hAnsi="Times New Roman" w:cs="Times New Roman"/>
                <w:color w:val="000000"/>
              </w:rPr>
              <w:t>(</w:t>
            </w:r>
            <w:r w:rsidRPr="008160DA">
              <w:rPr>
                <w:rFonts w:ascii="Times New Roman" w:hAnsi="Times New Roman" w:cs="Times New Roman"/>
                <w:color w:val="000000"/>
              </w:rPr>
              <w:t>1.8</w:t>
            </w:r>
            <w:r w:rsidR="00345099">
              <w:rPr>
                <w:rFonts w:ascii="Times New Roman" w:hAnsi="Times New Roman" w:cs="Times New Roman"/>
                <w:color w:val="000000"/>
              </w:rPr>
              <w:t>)</w:t>
            </w:r>
          </w:p>
        </w:tc>
        <w:tc>
          <w:tcPr>
            <w:tcW w:w="1856" w:type="dxa"/>
            <w:tcBorders>
              <w:left w:val="single" w:sz="4" w:space="0" w:color="auto"/>
              <w:right w:val="single" w:sz="4" w:space="0" w:color="auto"/>
            </w:tcBorders>
            <w:shd w:val="clear" w:color="auto" w:fill="auto"/>
          </w:tcPr>
          <w:p w14:paraId="10AEDC41" w14:textId="0D6B81D8"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2.7 </w:t>
            </w:r>
            <w:r w:rsidR="00345099">
              <w:rPr>
                <w:rFonts w:ascii="Times New Roman" w:hAnsi="Times New Roman" w:cs="Times New Roman"/>
                <w:color w:val="000000"/>
              </w:rPr>
              <w:t>(</w:t>
            </w:r>
            <w:r w:rsidRPr="008160DA">
              <w:rPr>
                <w:rFonts w:ascii="Times New Roman" w:hAnsi="Times New Roman" w:cs="Times New Roman"/>
                <w:color w:val="000000"/>
              </w:rPr>
              <w:t>5.4</w:t>
            </w:r>
            <w:r w:rsidR="00345099">
              <w:rPr>
                <w:rFonts w:ascii="Times New Roman" w:hAnsi="Times New Roman" w:cs="Times New Roman"/>
                <w:color w:val="000000"/>
              </w:rPr>
              <w:t>)</w:t>
            </w:r>
          </w:p>
        </w:tc>
      </w:tr>
      <w:tr w:rsidR="00CE283E" w:rsidRPr="008160DA" w14:paraId="3FEE96F6" w14:textId="77777777" w:rsidTr="008160DA">
        <w:trPr>
          <w:trHeight w:val="266"/>
        </w:trPr>
        <w:tc>
          <w:tcPr>
            <w:tcW w:w="3402" w:type="dxa"/>
            <w:tcBorders>
              <w:right w:val="single" w:sz="4" w:space="0" w:color="auto"/>
            </w:tcBorders>
            <w:shd w:val="clear" w:color="auto" w:fill="auto"/>
          </w:tcPr>
          <w:p w14:paraId="1ADCA23D" w14:textId="74FB3D1E"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LOS </w:t>
            </w:r>
            <w:r w:rsidR="00421AD5">
              <w:rPr>
                <w:rFonts w:ascii="Times New Roman" w:hAnsi="Times New Roman" w:cs="Times New Roman"/>
                <w:color w:val="000000"/>
              </w:rPr>
              <w:t>R</w:t>
            </w:r>
            <w:r w:rsidRPr="008160DA">
              <w:rPr>
                <w:rFonts w:ascii="Times New Roman" w:hAnsi="Times New Roman" w:cs="Times New Roman"/>
                <w:color w:val="000000"/>
              </w:rPr>
              <w:t>W (days)</w:t>
            </w:r>
          </w:p>
        </w:tc>
        <w:tc>
          <w:tcPr>
            <w:tcW w:w="3798" w:type="dxa"/>
            <w:tcBorders>
              <w:left w:val="single" w:sz="4" w:space="0" w:color="auto"/>
              <w:right w:val="single" w:sz="4" w:space="0" w:color="auto"/>
            </w:tcBorders>
            <w:shd w:val="clear" w:color="auto" w:fill="auto"/>
          </w:tcPr>
          <w:p w14:paraId="1D48C8DE" w14:textId="1C3C2460"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10.3 </w:t>
            </w:r>
            <w:r w:rsidR="00345099">
              <w:rPr>
                <w:rFonts w:ascii="Times New Roman" w:hAnsi="Times New Roman" w:cs="Times New Roman"/>
                <w:color w:val="000000"/>
              </w:rPr>
              <w:t>(</w:t>
            </w:r>
            <w:r w:rsidRPr="008160DA">
              <w:rPr>
                <w:rFonts w:ascii="Times New Roman" w:hAnsi="Times New Roman" w:cs="Times New Roman"/>
                <w:color w:val="000000"/>
              </w:rPr>
              <w:t>13.3</w:t>
            </w:r>
            <w:r w:rsidR="00345099">
              <w:rPr>
                <w:rFonts w:ascii="Times New Roman" w:hAnsi="Times New Roman" w:cs="Times New Roman"/>
                <w:color w:val="000000"/>
              </w:rPr>
              <w:t>)</w:t>
            </w:r>
          </w:p>
        </w:tc>
        <w:tc>
          <w:tcPr>
            <w:tcW w:w="1856" w:type="dxa"/>
            <w:tcBorders>
              <w:left w:val="single" w:sz="4" w:space="0" w:color="auto"/>
              <w:right w:val="single" w:sz="4" w:space="0" w:color="auto"/>
            </w:tcBorders>
            <w:shd w:val="clear" w:color="auto" w:fill="auto"/>
          </w:tcPr>
          <w:p w14:paraId="0C4EA3CD" w14:textId="4028DE7B"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 xml:space="preserve">8.4 </w:t>
            </w:r>
            <w:r w:rsidR="00345099">
              <w:rPr>
                <w:rFonts w:ascii="Times New Roman" w:hAnsi="Times New Roman" w:cs="Times New Roman"/>
                <w:color w:val="000000"/>
              </w:rPr>
              <w:t>(</w:t>
            </w:r>
            <w:r w:rsidRPr="008160DA">
              <w:rPr>
                <w:rFonts w:ascii="Times New Roman" w:hAnsi="Times New Roman" w:cs="Times New Roman"/>
                <w:color w:val="000000"/>
              </w:rPr>
              <w:t>7.9</w:t>
            </w:r>
            <w:r w:rsidR="00345099">
              <w:rPr>
                <w:rFonts w:ascii="Times New Roman" w:hAnsi="Times New Roman" w:cs="Times New Roman"/>
                <w:color w:val="000000"/>
              </w:rPr>
              <w:t>)</w:t>
            </w:r>
          </w:p>
        </w:tc>
      </w:tr>
      <w:tr w:rsidR="00CE283E" w:rsidRPr="008160DA" w14:paraId="5110810B" w14:textId="77777777" w:rsidTr="008160DA">
        <w:trPr>
          <w:trHeight w:val="212"/>
        </w:trPr>
        <w:tc>
          <w:tcPr>
            <w:tcW w:w="3402" w:type="dxa"/>
            <w:tcBorders>
              <w:right w:val="single" w:sz="4" w:space="0" w:color="auto"/>
            </w:tcBorders>
            <w:shd w:val="clear" w:color="auto" w:fill="auto"/>
          </w:tcPr>
          <w:p w14:paraId="3F222AA4" w14:textId="025FF27D"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Re-surgery</w:t>
            </w:r>
            <w:r w:rsidR="00421AD5">
              <w:rPr>
                <w:rFonts w:ascii="Times New Roman" w:hAnsi="Times New Roman" w:cs="Times New Roman"/>
                <w:color w:val="000000"/>
              </w:rPr>
              <w:t>,</w:t>
            </w:r>
            <w:r w:rsidR="00421AD5" w:rsidRPr="008160DA">
              <w:rPr>
                <w:rFonts w:ascii="Times New Roman" w:hAnsi="Times New Roman" w:cs="Times New Roman"/>
                <w:color w:val="000000"/>
              </w:rPr>
              <w:t xml:space="preserve"> </w:t>
            </w:r>
            <w:r w:rsidR="00421AD5" w:rsidRPr="00421AD5">
              <w:rPr>
                <w:rFonts w:ascii="Times New Roman" w:hAnsi="Times New Roman" w:cs="Times New Roman"/>
                <w:i/>
                <w:iCs/>
                <w:color w:val="000000"/>
              </w:rPr>
              <w:t>n</w:t>
            </w:r>
            <w:r w:rsidR="00421AD5" w:rsidRPr="008160DA">
              <w:rPr>
                <w:rFonts w:ascii="Times New Roman" w:hAnsi="Times New Roman" w:cs="Times New Roman"/>
                <w:color w:val="000000"/>
              </w:rPr>
              <w:t xml:space="preserve"> (%)</w:t>
            </w:r>
          </w:p>
        </w:tc>
        <w:tc>
          <w:tcPr>
            <w:tcW w:w="3798" w:type="dxa"/>
            <w:tcBorders>
              <w:left w:val="single" w:sz="4" w:space="0" w:color="auto"/>
              <w:right w:val="single" w:sz="4" w:space="0" w:color="auto"/>
            </w:tcBorders>
            <w:shd w:val="clear" w:color="auto" w:fill="auto"/>
          </w:tcPr>
          <w:p w14:paraId="1CCAB62A" w14:textId="7696E022"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45 (3</w:t>
            </w:r>
            <w:r w:rsidR="00421AD5">
              <w:rPr>
                <w:rFonts w:ascii="Times New Roman" w:hAnsi="Times New Roman" w:cs="Times New Roman"/>
                <w:color w:val="000000"/>
              </w:rPr>
              <w:t>1</w:t>
            </w:r>
            <w:r w:rsidRPr="008160DA">
              <w:rPr>
                <w:rFonts w:ascii="Times New Roman" w:hAnsi="Times New Roman" w:cs="Times New Roman"/>
                <w:color w:val="000000"/>
              </w:rPr>
              <w:t>%)</w:t>
            </w:r>
          </w:p>
        </w:tc>
        <w:tc>
          <w:tcPr>
            <w:tcW w:w="1856" w:type="dxa"/>
            <w:tcBorders>
              <w:left w:val="single" w:sz="4" w:space="0" w:color="auto"/>
              <w:right w:val="single" w:sz="4" w:space="0" w:color="auto"/>
            </w:tcBorders>
            <w:shd w:val="clear" w:color="auto" w:fill="auto"/>
          </w:tcPr>
          <w:p w14:paraId="27BB21E8" w14:textId="77777777"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21 (39.6%)</w:t>
            </w:r>
          </w:p>
        </w:tc>
      </w:tr>
      <w:tr w:rsidR="00CE283E" w:rsidRPr="008160DA" w14:paraId="5607B319" w14:textId="77777777" w:rsidTr="008160DA">
        <w:trPr>
          <w:trHeight w:val="239"/>
        </w:trPr>
        <w:tc>
          <w:tcPr>
            <w:tcW w:w="3402" w:type="dxa"/>
            <w:tcBorders>
              <w:right w:val="single" w:sz="4" w:space="0" w:color="auto"/>
            </w:tcBorders>
            <w:shd w:val="clear" w:color="auto" w:fill="auto"/>
          </w:tcPr>
          <w:p w14:paraId="013372F1" w14:textId="06AB6A5E"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Mortality</w:t>
            </w:r>
            <w:r w:rsidR="00421AD5">
              <w:rPr>
                <w:rFonts w:ascii="Times New Roman" w:hAnsi="Times New Roman" w:cs="Times New Roman"/>
                <w:color w:val="000000"/>
              </w:rPr>
              <w:t>,</w:t>
            </w:r>
            <w:r w:rsidR="00421AD5" w:rsidRPr="008160DA">
              <w:rPr>
                <w:rFonts w:ascii="Times New Roman" w:hAnsi="Times New Roman" w:cs="Times New Roman"/>
                <w:color w:val="000000"/>
              </w:rPr>
              <w:t xml:space="preserve"> </w:t>
            </w:r>
            <w:r w:rsidR="00421AD5" w:rsidRPr="00421AD5">
              <w:rPr>
                <w:rFonts w:ascii="Times New Roman" w:hAnsi="Times New Roman" w:cs="Times New Roman"/>
                <w:i/>
                <w:iCs/>
                <w:color w:val="000000"/>
              </w:rPr>
              <w:t>n</w:t>
            </w:r>
            <w:r w:rsidR="00421AD5" w:rsidRPr="008160DA">
              <w:rPr>
                <w:rFonts w:ascii="Times New Roman" w:hAnsi="Times New Roman" w:cs="Times New Roman"/>
                <w:color w:val="000000"/>
              </w:rPr>
              <w:t xml:space="preserve"> (%)</w:t>
            </w:r>
          </w:p>
        </w:tc>
        <w:tc>
          <w:tcPr>
            <w:tcW w:w="3798" w:type="dxa"/>
            <w:tcBorders>
              <w:left w:val="single" w:sz="4" w:space="0" w:color="auto"/>
              <w:right w:val="single" w:sz="4" w:space="0" w:color="auto"/>
            </w:tcBorders>
            <w:shd w:val="clear" w:color="auto" w:fill="auto"/>
          </w:tcPr>
          <w:p w14:paraId="2DCD4944" w14:textId="394FDFA0"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11 (7%)</w:t>
            </w:r>
          </w:p>
        </w:tc>
        <w:tc>
          <w:tcPr>
            <w:tcW w:w="1856" w:type="dxa"/>
            <w:tcBorders>
              <w:left w:val="single" w:sz="4" w:space="0" w:color="auto"/>
              <w:right w:val="single" w:sz="4" w:space="0" w:color="auto"/>
            </w:tcBorders>
            <w:shd w:val="clear" w:color="auto" w:fill="auto"/>
          </w:tcPr>
          <w:p w14:paraId="378074A5" w14:textId="2004EDBF" w:rsidR="00CE283E" w:rsidRPr="008160DA" w:rsidRDefault="00CE283E" w:rsidP="00CE283E">
            <w:pPr>
              <w:pStyle w:val="LO-normal"/>
              <w:pBdr>
                <w:top w:val="nil"/>
                <w:left w:val="nil"/>
                <w:bottom w:val="nil"/>
                <w:right w:val="nil"/>
                <w:between w:val="nil"/>
              </w:pBdr>
              <w:jc w:val="center"/>
              <w:rPr>
                <w:rFonts w:ascii="Times New Roman" w:hAnsi="Times New Roman" w:cs="Times New Roman"/>
                <w:color w:val="000000"/>
              </w:rPr>
            </w:pPr>
            <w:r w:rsidRPr="008160DA">
              <w:rPr>
                <w:rFonts w:ascii="Times New Roman" w:hAnsi="Times New Roman" w:cs="Times New Roman"/>
                <w:color w:val="000000"/>
              </w:rPr>
              <w:t>6 (11%)</w:t>
            </w:r>
          </w:p>
        </w:tc>
      </w:tr>
    </w:tbl>
    <w:p w14:paraId="006E9D74" w14:textId="77777777" w:rsidR="00CE283E" w:rsidRPr="008160DA" w:rsidRDefault="00CE283E" w:rsidP="00CE283E"/>
    <w:p w14:paraId="05EE7C85" w14:textId="77777777" w:rsidR="00345099" w:rsidRDefault="00345099" w:rsidP="00CE283E">
      <w:bookmarkStart w:id="4" w:name="_Hlk142906166"/>
      <w:r>
        <w:t>Numbers are mean (standard deviation) unless indicated otherwise</w:t>
      </w:r>
    </w:p>
    <w:bookmarkEnd w:id="4"/>
    <w:p w14:paraId="0B8BF85D" w14:textId="77777777" w:rsidR="00345099" w:rsidRDefault="00345099" w:rsidP="00CE283E"/>
    <w:p w14:paraId="335863D9" w14:textId="292BACAC" w:rsidR="00CE283E" w:rsidRPr="008160DA" w:rsidRDefault="00CE283E" w:rsidP="00CE283E">
      <w:r w:rsidRPr="008160DA">
        <w:t xml:space="preserve">Hb = hemoglobin; ICU = intensive care unit; IMC = intermediate care; LOS = length of stay; </w:t>
      </w:r>
      <w:r w:rsidR="00421AD5">
        <w:t>R</w:t>
      </w:r>
      <w:r w:rsidRPr="008160DA">
        <w:t xml:space="preserve">W = </w:t>
      </w:r>
      <w:r w:rsidR="00421AD5">
        <w:t>regular</w:t>
      </w:r>
      <w:r w:rsidRPr="008160DA">
        <w:t xml:space="preserve"> ward</w:t>
      </w:r>
    </w:p>
    <w:p w14:paraId="21582418" w14:textId="77777777" w:rsidR="00CE283E" w:rsidRPr="008160DA" w:rsidRDefault="00CE283E" w:rsidP="00CE283E"/>
    <w:p w14:paraId="3B3DD060" w14:textId="77777777" w:rsidR="00CE283E" w:rsidRPr="008160DA" w:rsidRDefault="00CE283E" w:rsidP="00CE283E"/>
    <w:p w14:paraId="08EFEC9E" w14:textId="77777777" w:rsidR="008160DA" w:rsidRPr="008160DA" w:rsidRDefault="008160DA" w:rsidP="00CE283E">
      <w:pPr>
        <w:rPr>
          <w:b/>
          <w:bCs/>
          <w:iCs/>
          <w:lang w:val="en-CA"/>
        </w:rPr>
      </w:pPr>
    </w:p>
    <w:p w14:paraId="259DD74B" w14:textId="77777777" w:rsidR="008160DA" w:rsidRPr="008160DA" w:rsidRDefault="008160DA" w:rsidP="00CE283E">
      <w:pPr>
        <w:rPr>
          <w:b/>
          <w:bCs/>
          <w:iCs/>
          <w:lang w:val="en-CA"/>
        </w:rPr>
      </w:pPr>
    </w:p>
    <w:p w14:paraId="09F28CCD" w14:textId="590B67E6" w:rsidR="00CE283E" w:rsidRPr="008160DA" w:rsidRDefault="00CE283E" w:rsidP="00CE283E">
      <w:proofErr w:type="spellStart"/>
      <w:r w:rsidRPr="008160DA">
        <w:rPr>
          <w:b/>
          <w:bCs/>
          <w:iCs/>
          <w:lang w:val="en-CA"/>
        </w:rPr>
        <w:t>eTable</w:t>
      </w:r>
      <w:proofErr w:type="spellEnd"/>
      <w:r w:rsidRPr="008160DA">
        <w:rPr>
          <w:b/>
          <w:bCs/>
          <w:iCs/>
          <w:lang w:val="en-CA"/>
        </w:rPr>
        <w:t xml:space="preserve"> 4</w:t>
      </w:r>
      <w:r w:rsidRPr="008160DA">
        <w:rPr>
          <w:iCs/>
          <w:lang w:val="en-CA"/>
        </w:rPr>
        <w:tab/>
        <w:t>Most common performed laboratory tests</w:t>
      </w:r>
    </w:p>
    <w:p w14:paraId="3C9CD48D" w14:textId="77777777" w:rsidR="00CE283E" w:rsidRPr="008160DA" w:rsidRDefault="00CE283E" w:rsidP="00CE283E">
      <w:pPr>
        <w:rPr>
          <w:lang w:val="en-CA"/>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420"/>
      </w:tblGrid>
      <w:tr w:rsidR="00CE283E" w:rsidRPr="008160DA" w14:paraId="1CADD0E6" w14:textId="77777777" w:rsidTr="00CE283E">
        <w:tc>
          <w:tcPr>
            <w:tcW w:w="3605" w:type="dxa"/>
            <w:tcBorders>
              <w:bottom w:val="single" w:sz="4" w:space="0" w:color="auto"/>
              <w:right w:val="single" w:sz="4" w:space="0" w:color="auto"/>
            </w:tcBorders>
            <w:shd w:val="clear" w:color="auto" w:fill="E7E6E6" w:themeFill="background2"/>
          </w:tcPr>
          <w:p w14:paraId="091FBEC6" w14:textId="77777777" w:rsidR="00CE283E" w:rsidRPr="008160DA" w:rsidRDefault="00CE283E" w:rsidP="000202A8">
            <w:pPr>
              <w:spacing w:line="360" w:lineRule="auto"/>
              <w:jc w:val="center"/>
              <w:rPr>
                <w:b/>
                <w:sz w:val="24"/>
                <w:szCs w:val="24"/>
              </w:rPr>
            </w:pPr>
            <w:r w:rsidRPr="008160DA">
              <w:rPr>
                <w:b/>
                <w:sz w:val="24"/>
                <w:szCs w:val="24"/>
              </w:rPr>
              <w:t>Cardiac surgery</w:t>
            </w:r>
          </w:p>
        </w:tc>
        <w:tc>
          <w:tcPr>
            <w:tcW w:w="3420" w:type="dxa"/>
            <w:tcBorders>
              <w:left w:val="single" w:sz="4" w:space="0" w:color="auto"/>
              <w:bottom w:val="single" w:sz="4" w:space="0" w:color="auto"/>
            </w:tcBorders>
            <w:shd w:val="clear" w:color="auto" w:fill="E7E6E6" w:themeFill="background2"/>
          </w:tcPr>
          <w:p w14:paraId="21E6573F" w14:textId="77777777" w:rsidR="00CE283E" w:rsidRPr="008160DA" w:rsidRDefault="00CE283E" w:rsidP="000202A8">
            <w:pPr>
              <w:spacing w:line="360" w:lineRule="auto"/>
              <w:jc w:val="center"/>
              <w:rPr>
                <w:b/>
                <w:sz w:val="24"/>
                <w:szCs w:val="24"/>
              </w:rPr>
            </w:pPr>
            <w:r w:rsidRPr="008160DA">
              <w:rPr>
                <w:b/>
                <w:sz w:val="24"/>
                <w:szCs w:val="24"/>
              </w:rPr>
              <w:t>Vascular surgery</w:t>
            </w:r>
          </w:p>
        </w:tc>
      </w:tr>
      <w:tr w:rsidR="008160DA" w:rsidRPr="008160DA" w14:paraId="3C7AEFDD" w14:textId="77777777" w:rsidTr="008160DA">
        <w:trPr>
          <w:trHeight w:val="238"/>
        </w:trPr>
        <w:tc>
          <w:tcPr>
            <w:tcW w:w="3605" w:type="dxa"/>
            <w:tcBorders>
              <w:top w:val="single" w:sz="4" w:space="0" w:color="auto"/>
              <w:right w:val="single" w:sz="4" w:space="0" w:color="auto"/>
            </w:tcBorders>
          </w:tcPr>
          <w:p w14:paraId="5333C632" w14:textId="06B23B94" w:rsidR="00CE283E" w:rsidRPr="008160DA" w:rsidRDefault="007D2390" w:rsidP="000202A8">
            <w:pPr>
              <w:spacing w:line="360" w:lineRule="auto"/>
              <w:jc w:val="center"/>
              <w:rPr>
                <w:sz w:val="24"/>
                <w:szCs w:val="24"/>
              </w:rPr>
            </w:pPr>
            <w:r>
              <w:rPr>
                <w:sz w:val="24"/>
                <w:szCs w:val="24"/>
              </w:rPr>
              <w:t>ABG</w:t>
            </w:r>
            <w:r w:rsidR="00421AD5">
              <w:rPr>
                <w:sz w:val="24"/>
                <w:szCs w:val="24"/>
              </w:rPr>
              <w:t xml:space="preserve"> </w:t>
            </w:r>
            <w:r w:rsidR="00CE283E" w:rsidRPr="008160DA">
              <w:rPr>
                <w:sz w:val="24"/>
                <w:szCs w:val="24"/>
              </w:rPr>
              <w:t xml:space="preserve"> </w:t>
            </w:r>
            <w:r w:rsidR="00CE283E" w:rsidRPr="008160DA">
              <w:rPr>
                <w:i/>
                <w:iCs/>
                <w:sz w:val="24"/>
                <w:szCs w:val="24"/>
              </w:rPr>
              <w:t>n</w:t>
            </w:r>
            <w:r w:rsidR="00CE283E" w:rsidRPr="008160DA">
              <w:rPr>
                <w:sz w:val="24"/>
                <w:szCs w:val="24"/>
              </w:rPr>
              <w:t xml:space="preserve"> = 12,648 (56%)</w:t>
            </w:r>
          </w:p>
        </w:tc>
        <w:tc>
          <w:tcPr>
            <w:tcW w:w="3420" w:type="dxa"/>
            <w:tcBorders>
              <w:top w:val="single" w:sz="4" w:space="0" w:color="auto"/>
              <w:left w:val="single" w:sz="4" w:space="0" w:color="auto"/>
            </w:tcBorders>
          </w:tcPr>
          <w:p w14:paraId="04474050" w14:textId="132059A4" w:rsidR="00CE283E" w:rsidRPr="008160DA" w:rsidRDefault="007D2390" w:rsidP="000202A8">
            <w:pPr>
              <w:spacing w:line="360" w:lineRule="auto"/>
              <w:jc w:val="center"/>
              <w:rPr>
                <w:sz w:val="24"/>
                <w:szCs w:val="24"/>
                <w:highlight w:val="yellow"/>
              </w:rPr>
            </w:pPr>
            <w:r>
              <w:rPr>
                <w:sz w:val="24"/>
                <w:szCs w:val="24"/>
              </w:rPr>
              <w:t>ABG</w:t>
            </w:r>
            <w:r w:rsidR="00421AD5">
              <w:rPr>
                <w:sz w:val="24"/>
                <w:szCs w:val="24"/>
              </w:rPr>
              <w:t xml:space="preserve"> </w:t>
            </w:r>
            <w:r w:rsidR="00CE283E" w:rsidRPr="008160DA">
              <w:rPr>
                <w:sz w:val="24"/>
                <w:szCs w:val="24"/>
              </w:rPr>
              <w:t xml:space="preserve"> </w:t>
            </w:r>
            <w:r w:rsidR="00CE283E" w:rsidRPr="008160DA">
              <w:rPr>
                <w:i/>
                <w:iCs/>
                <w:sz w:val="24"/>
                <w:szCs w:val="24"/>
              </w:rPr>
              <w:t>n</w:t>
            </w:r>
            <w:r w:rsidR="00CE283E" w:rsidRPr="008160DA">
              <w:rPr>
                <w:sz w:val="24"/>
                <w:szCs w:val="24"/>
              </w:rPr>
              <w:t xml:space="preserve"> = 7,177 (48%)</w:t>
            </w:r>
          </w:p>
        </w:tc>
      </w:tr>
      <w:tr w:rsidR="00CE283E" w:rsidRPr="008160DA" w14:paraId="2C8EEC79" w14:textId="77777777" w:rsidTr="00CE283E">
        <w:tc>
          <w:tcPr>
            <w:tcW w:w="3605" w:type="dxa"/>
            <w:tcBorders>
              <w:right w:val="single" w:sz="4" w:space="0" w:color="auto"/>
            </w:tcBorders>
          </w:tcPr>
          <w:p w14:paraId="5350D0F8" w14:textId="7EA45303" w:rsidR="00CE283E" w:rsidRPr="008160DA" w:rsidRDefault="00CE283E" w:rsidP="000202A8">
            <w:pPr>
              <w:spacing w:line="360" w:lineRule="auto"/>
              <w:jc w:val="center"/>
              <w:rPr>
                <w:sz w:val="24"/>
                <w:szCs w:val="24"/>
              </w:rPr>
            </w:pPr>
            <w:r w:rsidRPr="008160DA">
              <w:rPr>
                <w:sz w:val="24"/>
                <w:szCs w:val="24"/>
              </w:rPr>
              <w:t>SCC</w:t>
            </w:r>
            <w:r w:rsidR="00421AD5">
              <w:rPr>
                <w:sz w:val="24"/>
                <w:szCs w:val="24"/>
              </w:rPr>
              <w:t xml:space="preserve"> </w:t>
            </w:r>
            <w:r w:rsidRPr="008160DA">
              <w:rPr>
                <w:sz w:val="24"/>
                <w:szCs w:val="24"/>
              </w:rPr>
              <w:t xml:space="preserve"> </w:t>
            </w:r>
            <w:r w:rsidRPr="008160DA">
              <w:rPr>
                <w:i/>
                <w:iCs/>
                <w:sz w:val="24"/>
                <w:szCs w:val="24"/>
              </w:rPr>
              <w:t>n</w:t>
            </w:r>
            <w:r w:rsidRPr="008160DA">
              <w:rPr>
                <w:sz w:val="24"/>
                <w:szCs w:val="24"/>
              </w:rPr>
              <w:t xml:space="preserve"> = 3,606 (16%)</w:t>
            </w:r>
          </w:p>
        </w:tc>
        <w:tc>
          <w:tcPr>
            <w:tcW w:w="3420" w:type="dxa"/>
            <w:tcBorders>
              <w:left w:val="single" w:sz="4" w:space="0" w:color="auto"/>
            </w:tcBorders>
          </w:tcPr>
          <w:p w14:paraId="5E6D9235" w14:textId="0A58FE4C" w:rsidR="00CE283E" w:rsidRPr="008160DA" w:rsidRDefault="00CE283E" w:rsidP="000202A8">
            <w:pPr>
              <w:spacing w:line="360" w:lineRule="auto"/>
              <w:jc w:val="center"/>
              <w:rPr>
                <w:sz w:val="24"/>
                <w:szCs w:val="24"/>
              </w:rPr>
            </w:pPr>
            <w:r w:rsidRPr="008160DA">
              <w:rPr>
                <w:sz w:val="24"/>
                <w:szCs w:val="24"/>
              </w:rPr>
              <w:t>EDTA</w:t>
            </w:r>
            <w:r w:rsidR="00421AD5">
              <w:rPr>
                <w:sz w:val="24"/>
                <w:szCs w:val="24"/>
              </w:rPr>
              <w:t xml:space="preserve"> </w:t>
            </w:r>
            <w:r w:rsidRPr="008160DA">
              <w:rPr>
                <w:sz w:val="24"/>
                <w:szCs w:val="24"/>
              </w:rPr>
              <w:t xml:space="preserve"> </w:t>
            </w:r>
            <w:r w:rsidRPr="008160DA">
              <w:rPr>
                <w:i/>
                <w:iCs/>
                <w:sz w:val="24"/>
                <w:szCs w:val="24"/>
              </w:rPr>
              <w:t>n</w:t>
            </w:r>
            <w:r w:rsidRPr="008160DA">
              <w:rPr>
                <w:sz w:val="24"/>
                <w:szCs w:val="24"/>
              </w:rPr>
              <w:t xml:space="preserve"> = 2,725 (18%)</w:t>
            </w:r>
          </w:p>
        </w:tc>
      </w:tr>
      <w:tr w:rsidR="00CE283E" w:rsidRPr="008160DA" w14:paraId="133BE456" w14:textId="77777777" w:rsidTr="00CE283E">
        <w:tc>
          <w:tcPr>
            <w:tcW w:w="3605" w:type="dxa"/>
            <w:tcBorders>
              <w:right w:val="single" w:sz="4" w:space="0" w:color="auto"/>
            </w:tcBorders>
          </w:tcPr>
          <w:p w14:paraId="0212A30C" w14:textId="0111876A" w:rsidR="00CE283E" w:rsidRPr="008160DA" w:rsidRDefault="00CE283E" w:rsidP="000202A8">
            <w:pPr>
              <w:spacing w:line="360" w:lineRule="auto"/>
              <w:jc w:val="center"/>
              <w:rPr>
                <w:sz w:val="24"/>
                <w:szCs w:val="24"/>
              </w:rPr>
            </w:pPr>
            <w:r w:rsidRPr="008160DA">
              <w:rPr>
                <w:sz w:val="24"/>
                <w:szCs w:val="24"/>
              </w:rPr>
              <w:t>Serum</w:t>
            </w:r>
            <w:r w:rsidR="00421AD5">
              <w:rPr>
                <w:sz w:val="24"/>
                <w:szCs w:val="24"/>
              </w:rPr>
              <w:t xml:space="preserve"> </w:t>
            </w:r>
            <w:r w:rsidRPr="008160DA">
              <w:rPr>
                <w:sz w:val="24"/>
                <w:szCs w:val="24"/>
              </w:rPr>
              <w:t xml:space="preserve"> </w:t>
            </w:r>
            <w:r w:rsidRPr="008160DA">
              <w:rPr>
                <w:i/>
                <w:iCs/>
                <w:sz w:val="24"/>
                <w:szCs w:val="24"/>
              </w:rPr>
              <w:t>n</w:t>
            </w:r>
            <w:r w:rsidRPr="008160DA">
              <w:rPr>
                <w:sz w:val="24"/>
                <w:szCs w:val="24"/>
              </w:rPr>
              <w:t xml:space="preserve"> = 3,151 (14%)</w:t>
            </w:r>
          </w:p>
        </w:tc>
        <w:tc>
          <w:tcPr>
            <w:tcW w:w="3420" w:type="dxa"/>
            <w:tcBorders>
              <w:left w:val="single" w:sz="4" w:space="0" w:color="auto"/>
            </w:tcBorders>
          </w:tcPr>
          <w:p w14:paraId="2005A29B" w14:textId="7B08595B" w:rsidR="00CE283E" w:rsidRPr="008160DA" w:rsidRDefault="00CE283E" w:rsidP="000202A8">
            <w:pPr>
              <w:spacing w:line="360" w:lineRule="auto"/>
              <w:jc w:val="center"/>
              <w:rPr>
                <w:sz w:val="24"/>
                <w:szCs w:val="24"/>
              </w:rPr>
            </w:pPr>
            <w:r w:rsidRPr="008160DA">
              <w:rPr>
                <w:sz w:val="24"/>
                <w:szCs w:val="24"/>
              </w:rPr>
              <w:t>Serum</w:t>
            </w:r>
            <w:r w:rsidR="00421AD5">
              <w:rPr>
                <w:sz w:val="24"/>
                <w:szCs w:val="24"/>
              </w:rPr>
              <w:t xml:space="preserve"> </w:t>
            </w:r>
            <w:r w:rsidRPr="008160DA">
              <w:rPr>
                <w:sz w:val="24"/>
                <w:szCs w:val="24"/>
              </w:rPr>
              <w:t xml:space="preserve"> </w:t>
            </w:r>
            <w:r w:rsidRPr="008160DA">
              <w:rPr>
                <w:i/>
                <w:iCs/>
                <w:sz w:val="24"/>
                <w:szCs w:val="24"/>
              </w:rPr>
              <w:t>n</w:t>
            </w:r>
            <w:r w:rsidRPr="008160DA">
              <w:rPr>
                <w:sz w:val="24"/>
                <w:szCs w:val="24"/>
              </w:rPr>
              <w:t xml:space="preserve"> = 2,635 (17%)</w:t>
            </w:r>
          </w:p>
        </w:tc>
      </w:tr>
      <w:tr w:rsidR="00CE283E" w:rsidRPr="008160DA" w14:paraId="281C844A" w14:textId="77777777" w:rsidTr="00CE283E">
        <w:tc>
          <w:tcPr>
            <w:tcW w:w="3605" w:type="dxa"/>
            <w:tcBorders>
              <w:right w:val="single" w:sz="4" w:space="0" w:color="auto"/>
            </w:tcBorders>
          </w:tcPr>
          <w:p w14:paraId="7BB3816B" w14:textId="1884A196" w:rsidR="00CE283E" w:rsidRPr="008160DA" w:rsidRDefault="00CE283E" w:rsidP="000202A8">
            <w:pPr>
              <w:spacing w:line="360" w:lineRule="auto"/>
              <w:jc w:val="center"/>
              <w:rPr>
                <w:sz w:val="24"/>
                <w:szCs w:val="24"/>
              </w:rPr>
            </w:pPr>
            <w:r w:rsidRPr="008160DA">
              <w:rPr>
                <w:sz w:val="24"/>
                <w:szCs w:val="24"/>
              </w:rPr>
              <w:t>EDTA</w:t>
            </w:r>
            <w:r w:rsidR="00421AD5">
              <w:rPr>
                <w:sz w:val="24"/>
                <w:szCs w:val="24"/>
              </w:rPr>
              <w:t xml:space="preserve"> </w:t>
            </w:r>
            <w:r w:rsidRPr="008160DA">
              <w:rPr>
                <w:sz w:val="24"/>
                <w:szCs w:val="24"/>
              </w:rPr>
              <w:t xml:space="preserve"> </w:t>
            </w:r>
            <w:r w:rsidRPr="008160DA">
              <w:rPr>
                <w:i/>
                <w:iCs/>
                <w:sz w:val="24"/>
                <w:szCs w:val="24"/>
              </w:rPr>
              <w:t>n</w:t>
            </w:r>
            <w:r w:rsidRPr="008160DA">
              <w:rPr>
                <w:sz w:val="24"/>
                <w:szCs w:val="24"/>
              </w:rPr>
              <w:t xml:space="preserve"> = 3,106 (14%)</w:t>
            </w:r>
          </w:p>
        </w:tc>
        <w:tc>
          <w:tcPr>
            <w:tcW w:w="3420" w:type="dxa"/>
            <w:tcBorders>
              <w:left w:val="single" w:sz="4" w:space="0" w:color="auto"/>
            </w:tcBorders>
          </w:tcPr>
          <w:p w14:paraId="3078DF55" w14:textId="3337B430" w:rsidR="00CE283E" w:rsidRPr="008160DA" w:rsidRDefault="00CE283E" w:rsidP="000202A8">
            <w:pPr>
              <w:spacing w:line="360" w:lineRule="auto"/>
              <w:jc w:val="center"/>
              <w:rPr>
                <w:sz w:val="24"/>
                <w:szCs w:val="24"/>
              </w:rPr>
            </w:pPr>
            <w:r w:rsidRPr="008160DA">
              <w:rPr>
                <w:sz w:val="24"/>
                <w:szCs w:val="24"/>
              </w:rPr>
              <w:t xml:space="preserve">SCC </w:t>
            </w:r>
            <w:r w:rsidR="00421AD5">
              <w:rPr>
                <w:sz w:val="24"/>
                <w:szCs w:val="24"/>
              </w:rPr>
              <w:t xml:space="preserve"> </w:t>
            </w:r>
            <w:r w:rsidRPr="008160DA">
              <w:rPr>
                <w:i/>
                <w:iCs/>
                <w:sz w:val="24"/>
                <w:szCs w:val="24"/>
              </w:rPr>
              <w:t>n</w:t>
            </w:r>
            <w:r w:rsidRPr="008160DA">
              <w:rPr>
                <w:sz w:val="24"/>
                <w:szCs w:val="24"/>
              </w:rPr>
              <w:t xml:space="preserve"> = 2,444 (16%)</w:t>
            </w:r>
          </w:p>
        </w:tc>
      </w:tr>
    </w:tbl>
    <w:p w14:paraId="690BDE80" w14:textId="77777777" w:rsidR="00CE283E" w:rsidRPr="008160DA" w:rsidRDefault="00CE283E" w:rsidP="00CE283E"/>
    <w:p w14:paraId="03309C6B" w14:textId="3F354613" w:rsidR="00CE283E" w:rsidRPr="008160DA" w:rsidRDefault="007D2390" w:rsidP="00CE283E">
      <w:bookmarkStart w:id="5" w:name="_Hlk142903771"/>
      <w:r>
        <w:t>ABG</w:t>
      </w:r>
      <w:r w:rsidR="00CE283E" w:rsidRPr="008160DA">
        <w:t xml:space="preserve"> = </w:t>
      </w:r>
      <w:r>
        <w:t xml:space="preserve">arterial </w:t>
      </w:r>
      <w:r w:rsidR="00CE283E" w:rsidRPr="008160DA">
        <w:t>blood gas</w:t>
      </w:r>
      <w:bookmarkEnd w:id="5"/>
      <w:r w:rsidR="00CE283E" w:rsidRPr="008160DA">
        <w:t>; EDTA = ethylenediaminetetraacetic acid; SCC = sodium citrate coagulation</w:t>
      </w:r>
    </w:p>
    <w:p w14:paraId="5EA9FD94" w14:textId="77777777" w:rsidR="00CE283E" w:rsidRPr="008160DA" w:rsidRDefault="00CE283E" w:rsidP="00CE283E"/>
    <w:p w14:paraId="34284D74" w14:textId="77777777" w:rsidR="008160DA" w:rsidRPr="008160DA" w:rsidRDefault="008160DA" w:rsidP="00CE283E">
      <w:pPr>
        <w:rPr>
          <w:b/>
          <w:bCs/>
          <w:iCs/>
          <w:lang w:val="en-CA"/>
        </w:rPr>
      </w:pPr>
    </w:p>
    <w:p w14:paraId="1500C5D0" w14:textId="77777777" w:rsidR="008160DA" w:rsidRPr="008160DA" w:rsidRDefault="008160DA" w:rsidP="00CE283E">
      <w:pPr>
        <w:rPr>
          <w:b/>
          <w:bCs/>
          <w:iCs/>
          <w:lang w:val="en-CA"/>
        </w:rPr>
      </w:pPr>
    </w:p>
    <w:p w14:paraId="161C5C3E" w14:textId="77777777" w:rsidR="008160DA" w:rsidRPr="008160DA" w:rsidRDefault="008160DA" w:rsidP="00CE283E">
      <w:pPr>
        <w:rPr>
          <w:b/>
          <w:bCs/>
          <w:iCs/>
          <w:lang w:val="en-CA"/>
        </w:rPr>
      </w:pPr>
    </w:p>
    <w:p w14:paraId="39104687" w14:textId="7755153A" w:rsidR="00CE283E" w:rsidRPr="008160DA" w:rsidRDefault="00CE283E" w:rsidP="00CE283E">
      <w:proofErr w:type="spellStart"/>
      <w:r w:rsidRPr="008160DA">
        <w:rPr>
          <w:b/>
          <w:bCs/>
          <w:iCs/>
          <w:lang w:val="en-CA"/>
        </w:rPr>
        <w:t>eTable</w:t>
      </w:r>
      <w:proofErr w:type="spellEnd"/>
      <w:r w:rsidRPr="008160DA">
        <w:rPr>
          <w:b/>
          <w:bCs/>
          <w:iCs/>
          <w:lang w:val="en-CA"/>
        </w:rPr>
        <w:t xml:space="preserve"> 5</w:t>
      </w:r>
      <w:r w:rsidRPr="008160DA">
        <w:rPr>
          <w:iCs/>
          <w:lang w:val="en-CA"/>
        </w:rPr>
        <w:tab/>
        <w:t>Correlation between hospital length of stay and number of performed laboratory tests</w:t>
      </w:r>
    </w:p>
    <w:p w14:paraId="77680B22" w14:textId="77777777" w:rsidR="00CE283E" w:rsidRPr="008160DA" w:rsidRDefault="00CE283E" w:rsidP="00CE283E">
      <w:pPr>
        <w:rPr>
          <w:lang w:val="en-CA"/>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2992"/>
        <w:gridCol w:w="2430"/>
      </w:tblGrid>
      <w:tr w:rsidR="00CE283E" w:rsidRPr="008160DA" w14:paraId="17C5539B" w14:textId="77777777" w:rsidTr="008160DA">
        <w:tc>
          <w:tcPr>
            <w:tcW w:w="1423" w:type="dxa"/>
            <w:tcBorders>
              <w:bottom w:val="single" w:sz="4" w:space="0" w:color="auto"/>
              <w:right w:val="single" w:sz="4" w:space="0" w:color="auto"/>
            </w:tcBorders>
            <w:shd w:val="clear" w:color="auto" w:fill="E7E6E6" w:themeFill="background2"/>
          </w:tcPr>
          <w:p w14:paraId="233DA5CF" w14:textId="77777777" w:rsidR="00CE283E" w:rsidRPr="008160DA" w:rsidRDefault="00CE283E" w:rsidP="008160DA">
            <w:pPr>
              <w:jc w:val="center"/>
              <w:rPr>
                <w:b/>
                <w:sz w:val="24"/>
                <w:szCs w:val="24"/>
              </w:rPr>
            </w:pPr>
          </w:p>
        </w:tc>
        <w:tc>
          <w:tcPr>
            <w:tcW w:w="2992" w:type="dxa"/>
            <w:tcBorders>
              <w:bottom w:val="single" w:sz="4" w:space="0" w:color="auto"/>
              <w:right w:val="single" w:sz="4" w:space="0" w:color="auto"/>
            </w:tcBorders>
            <w:shd w:val="clear" w:color="auto" w:fill="E7E6E6" w:themeFill="background2"/>
          </w:tcPr>
          <w:p w14:paraId="0F0EB824" w14:textId="77777777" w:rsidR="00CE283E" w:rsidRPr="008160DA" w:rsidRDefault="00CE283E" w:rsidP="008160DA">
            <w:pPr>
              <w:jc w:val="center"/>
              <w:rPr>
                <w:b/>
                <w:sz w:val="24"/>
                <w:szCs w:val="24"/>
              </w:rPr>
            </w:pPr>
            <w:r w:rsidRPr="008160DA">
              <w:rPr>
                <w:b/>
                <w:sz w:val="24"/>
                <w:szCs w:val="24"/>
              </w:rPr>
              <w:t>Cardiac surgery</w:t>
            </w:r>
          </w:p>
        </w:tc>
        <w:tc>
          <w:tcPr>
            <w:tcW w:w="2430" w:type="dxa"/>
            <w:tcBorders>
              <w:left w:val="single" w:sz="4" w:space="0" w:color="auto"/>
              <w:bottom w:val="single" w:sz="4" w:space="0" w:color="auto"/>
            </w:tcBorders>
            <w:shd w:val="clear" w:color="auto" w:fill="E7E6E6" w:themeFill="background2"/>
          </w:tcPr>
          <w:p w14:paraId="42BAEA8F" w14:textId="77777777" w:rsidR="00CE283E" w:rsidRPr="008160DA" w:rsidRDefault="00CE283E" w:rsidP="008160DA">
            <w:pPr>
              <w:jc w:val="center"/>
              <w:rPr>
                <w:b/>
                <w:sz w:val="24"/>
                <w:szCs w:val="24"/>
              </w:rPr>
            </w:pPr>
            <w:r w:rsidRPr="008160DA">
              <w:rPr>
                <w:b/>
                <w:sz w:val="24"/>
                <w:szCs w:val="24"/>
              </w:rPr>
              <w:t>Vascular surgery</w:t>
            </w:r>
          </w:p>
        </w:tc>
      </w:tr>
      <w:tr w:rsidR="00CE283E" w:rsidRPr="008160DA" w14:paraId="14F3CE28" w14:textId="77777777" w:rsidTr="008160DA">
        <w:tc>
          <w:tcPr>
            <w:tcW w:w="6845" w:type="dxa"/>
            <w:gridSpan w:val="3"/>
            <w:tcBorders>
              <w:bottom w:val="single" w:sz="4" w:space="0" w:color="auto"/>
            </w:tcBorders>
            <w:shd w:val="clear" w:color="auto" w:fill="E7E6E6" w:themeFill="background2"/>
          </w:tcPr>
          <w:p w14:paraId="08252B1E" w14:textId="77777777" w:rsidR="00CE283E" w:rsidRPr="008160DA" w:rsidRDefault="00CE283E" w:rsidP="008160DA">
            <w:pPr>
              <w:jc w:val="center"/>
              <w:rPr>
                <w:sz w:val="24"/>
                <w:szCs w:val="24"/>
              </w:rPr>
            </w:pPr>
            <w:r w:rsidRPr="008160DA">
              <w:rPr>
                <w:sz w:val="24"/>
                <w:szCs w:val="24"/>
              </w:rPr>
              <w:t>Spearman’s rank correlation rho</w:t>
            </w:r>
          </w:p>
        </w:tc>
      </w:tr>
      <w:tr w:rsidR="00CE283E" w:rsidRPr="008160DA" w14:paraId="139BB136" w14:textId="77777777" w:rsidTr="008160DA">
        <w:tc>
          <w:tcPr>
            <w:tcW w:w="1423" w:type="dxa"/>
            <w:tcBorders>
              <w:top w:val="single" w:sz="4" w:space="0" w:color="auto"/>
              <w:right w:val="single" w:sz="4" w:space="0" w:color="auto"/>
            </w:tcBorders>
          </w:tcPr>
          <w:p w14:paraId="6838871B" w14:textId="77777777" w:rsidR="00CE283E" w:rsidRPr="008160DA" w:rsidRDefault="00CE283E" w:rsidP="008160DA">
            <w:pPr>
              <w:jc w:val="center"/>
              <w:rPr>
                <w:sz w:val="24"/>
                <w:szCs w:val="24"/>
              </w:rPr>
            </w:pPr>
            <w:r w:rsidRPr="008160DA">
              <w:rPr>
                <w:sz w:val="24"/>
                <w:szCs w:val="24"/>
              </w:rPr>
              <w:t>Serum</w:t>
            </w:r>
          </w:p>
        </w:tc>
        <w:tc>
          <w:tcPr>
            <w:tcW w:w="2992" w:type="dxa"/>
            <w:tcBorders>
              <w:top w:val="single" w:sz="4" w:space="0" w:color="auto"/>
              <w:right w:val="single" w:sz="4" w:space="0" w:color="auto"/>
            </w:tcBorders>
          </w:tcPr>
          <w:p w14:paraId="5BA407F3" w14:textId="77777777" w:rsidR="00CE283E" w:rsidRPr="008160DA" w:rsidRDefault="00CE283E" w:rsidP="008160DA">
            <w:pPr>
              <w:jc w:val="center"/>
              <w:rPr>
                <w:sz w:val="24"/>
                <w:szCs w:val="24"/>
              </w:rPr>
            </w:pPr>
            <w:r w:rsidRPr="008160DA">
              <w:rPr>
                <w:sz w:val="24"/>
                <w:szCs w:val="24"/>
              </w:rPr>
              <w:t xml:space="preserve">0.755 </w:t>
            </w:r>
          </w:p>
        </w:tc>
        <w:tc>
          <w:tcPr>
            <w:tcW w:w="2430" w:type="dxa"/>
            <w:tcBorders>
              <w:top w:val="single" w:sz="4" w:space="0" w:color="auto"/>
              <w:left w:val="single" w:sz="4" w:space="0" w:color="auto"/>
            </w:tcBorders>
          </w:tcPr>
          <w:p w14:paraId="3ED1D9C2" w14:textId="77777777" w:rsidR="00CE283E" w:rsidRPr="008160DA" w:rsidRDefault="00CE283E" w:rsidP="008160DA">
            <w:pPr>
              <w:jc w:val="center"/>
              <w:rPr>
                <w:sz w:val="24"/>
                <w:szCs w:val="24"/>
                <w:highlight w:val="yellow"/>
              </w:rPr>
            </w:pPr>
            <w:r w:rsidRPr="008160DA">
              <w:rPr>
                <w:sz w:val="24"/>
                <w:szCs w:val="24"/>
              </w:rPr>
              <w:t>0.830</w:t>
            </w:r>
          </w:p>
        </w:tc>
      </w:tr>
      <w:tr w:rsidR="00CE283E" w:rsidRPr="008160DA" w14:paraId="26CFD892" w14:textId="77777777" w:rsidTr="008160DA">
        <w:tc>
          <w:tcPr>
            <w:tcW w:w="1423" w:type="dxa"/>
            <w:tcBorders>
              <w:right w:val="single" w:sz="4" w:space="0" w:color="auto"/>
            </w:tcBorders>
          </w:tcPr>
          <w:p w14:paraId="56EA0DE7" w14:textId="77777777" w:rsidR="00CE283E" w:rsidRPr="008160DA" w:rsidRDefault="00CE283E" w:rsidP="008160DA">
            <w:pPr>
              <w:jc w:val="center"/>
              <w:rPr>
                <w:sz w:val="24"/>
                <w:szCs w:val="24"/>
              </w:rPr>
            </w:pPr>
            <w:r w:rsidRPr="008160DA">
              <w:rPr>
                <w:sz w:val="24"/>
                <w:szCs w:val="24"/>
              </w:rPr>
              <w:t>EDTA</w:t>
            </w:r>
          </w:p>
        </w:tc>
        <w:tc>
          <w:tcPr>
            <w:tcW w:w="2992" w:type="dxa"/>
            <w:tcBorders>
              <w:right w:val="single" w:sz="4" w:space="0" w:color="auto"/>
            </w:tcBorders>
          </w:tcPr>
          <w:p w14:paraId="6C2433FA" w14:textId="77777777" w:rsidR="00CE283E" w:rsidRPr="008160DA" w:rsidRDefault="00CE283E" w:rsidP="008160DA">
            <w:pPr>
              <w:jc w:val="center"/>
              <w:rPr>
                <w:sz w:val="24"/>
                <w:szCs w:val="24"/>
              </w:rPr>
            </w:pPr>
            <w:r w:rsidRPr="008160DA">
              <w:rPr>
                <w:sz w:val="24"/>
                <w:szCs w:val="24"/>
              </w:rPr>
              <w:t xml:space="preserve">0.752 </w:t>
            </w:r>
          </w:p>
        </w:tc>
        <w:tc>
          <w:tcPr>
            <w:tcW w:w="2430" w:type="dxa"/>
            <w:tcBorders>
              <w:left w:val="single" w:sz="4" w:space="0" w:color="auto"/>
            </w:tcBorders>
          </w:tcPr>
          <w:p w14:paraId="43EAEE96" w14:textId="77777777" w:rsidR="00CE283E" w:rsidRPr="008160DA" w:rsidRDefault="00CE283E" w:rsidP="008160DA">
            <w:pPr>
              <w:jc w:val="center"/>
              <w:rPr>
                <w:sz w:val="24"/>
                <w:szCs w:val="24"/>
              </w:rPr>
            </w:pPr>
            <w:r w:rsidRPr="008160DA">
              <w:rPr>
                <w:sz w:val="24"/>
                <w:szCs w:val="24"/>
              </w:rPr>
              <w:t>0.818</w:t>
            </w:r>
          </w:p>
        </w:tc>
      </w:tr>
      <w:tr w:rsidR="00CE283E" w:rsidRPr="008160DA" w14:paraId="42E08934" w14:textId="77777777" w:rsidTr="008160DA">
        <w:tc>
          <w:tcPr>
            <w:tcW w:w="1423" w:type="dxa"/>
            <w:tcBorders>
              <w:right w:val="single" w:sz="4" w:space="0" w:color="auto"/>
            </w:tcBorders>
          </w:tcPr>
          <w:p w14:paraId="0EB417FB" w14:textId="77777777" w:rsidR="00CE283E" w:rsidRPr="008160DA" w:rsidRDefault="00CE283E" w:rsidP="008160DA">
            <w:pPr>
              <w:jc w:val="center"/>
              <w:rPr>
                <w:sz w:val="24"/>
                <w:szCs w:val="24"/>
              </w:rPr>
            </w:pPr>
            <w:r w:rsidRPr="008160DA">
              <w:rPr>
                <w:sz w:val="24"/>
                <w:szCs w:val="24"/>
              </w:rPr>
              <w:t>SCC</w:t>
            </w:r>
          </w:p>
        </w:tc>
        <w:tc>
          <w:tcPr>
            <w:tcW w:w="2992" w:type="dxa"/>
            <w:tcBorders>
              <w:right w:val="single" w:sz="4" w:space="0" w:color="auto"/>
            </w:tcBorders>
          </w:tcPr>
          <w:p w14:paraId="2E08C1D7" w14:textId="77777777" w:rsidR="00CE283E" w:rsidRPr="008160DA" w:rsidRDefault="00CE283E" w:rsidP="008160DA">
            <w:pPr>
              <w:jc w:val="center"/>
              <w:rPr>
                <w:sz w:val="24"/>
                <w:szCs w:val="24"/>
              </w:rPr>
            </w:pPr>
            <w:r w:rsidRPr="008160DA">
              <w:rPr>
                <w:sz w:val="24"/>
                <w:szCs w:val="24"/>
              </w:rPr>
              <w:t xml:space="preserve">0.707 </w:t>
            </w:r>
          </w:p>
        </w:tc>
        <w:tc>
          <w:tcPr>
            <w:tcW w:w="2430" w:type="dxa"/>
            <w:tcBorders>
              <w:left w:val="single" w:sz="4" w:space="0" w:color="auto"/>
            </w:tcBorders>
          </w:tcPr>
          <w:p w14:paraId="21011DCA" w14:textId="77777777" w:rsidR="00CE283E" w:rsidRPr="008160DA" w:rsidRDefault="00CE283E" w:rsidP="008160DA">
            <w:pPr>
              <w:jc w:val="center"/>
              <w:rPr>
                <w:sz w:val="24"/>
                <w:szCs w:val="24"/>
              </w:rPr>
            </w:pPr>
            <w:r w:rsidRPr="008160DA">
              <w:rPr>
                <w:sz w:val="24"/>
                <w:szCs w:val="24"/>
              </w:rPr>
              <w:t>0.633</w:t>
            </w:r>
          </w:p>
        </w:tc>
      </w:tr>
      <w:tr w:rsidR="00CE283E" w:rsidRPr="008160DA" w14:paraId="60F04978" w14:textId="77777777" w:rsidTr="008160DA">
        <w:tc>
          <w:tcPr>
            <w:tcW w:w="1423" w:type="dxa"/>
            <w:tcBorders>
              <w:right w:val="single" w:sz="4" w:space="0" w:color="auto"/>
            </w:tcBorders>
          </w:tcPr>
          <w:p w14:paraId="3AFC59EC" w14:textId="19FF1178" w:rsidR="00CE283E" w:rsidRPr="008160DA" w:rsidRDefault="007D2390" w:rsidP="008160DA">
            <w:pPr>
              <w:jc w:val="center"/>
              <w:rPr>
                <w:sz w:val="24"/>
                <w:szCs w:val="24"/>
              </w:rPr>
            </w:pPr>
            <w:r>
              <w:rPr>
                <w:sz w:val="24"/>
                <w:szCs w:val="24"/>
              </w:rPr>
              <w:t>ABG</w:t>
            </w:r>
          </w:p>
        </w:tc>
        <w:tc>
          <w:tcPr>
            <w:tcW w:w="2992" w:type="dxa"/>
            <w:tcBorders>
              <w:right w:val="single" w:sz="4" w:space="0" w:color="auto"/>
            </w:tcBorders>
          </w:tcPr>
          <w:p w14:paraId="7E1277E4" w14:textId="77777777" w:rsidR="00CE283E" w:rsidRPr="008160DA" w:rsidRDefault="00CE283E" w:rsidP="008160DA">
            <w:pPr>
              <w:jc w:val="center"/>
              <w:rPr>
                <w:sz w:val="24"/>
                <w:szCs w:val="24"/>
              </w:rPr>
            </w:pPr>
            <w:r w:rsidRPr="008160DA">
              <w:rPr>
                <w:sz w:val="24"/>
                <w:szCs w:val="24"/>
              </w:rPr>
              <w:t xml:space="preserve">0.529 </w:t>
            </w:r>
          </w:p>
        </w:tc>
        <w:tc>
          <w:tcPr>
            <w:tcW w:w="2430" w:type="dxa"/>
            <w:tcBorders>
              <w:left w:val="single" w:sz="4" w:space="0" w:color="auto"/>
            </w:tcBorders>
          </w:tcPr>
          <w:p w14:paraId="258E58C5" w14:textId="77777777" w:rsidR="00CE283E" w:rsidRPr="008160DA" w:rsidRDefault="00CE283E" w:rsidP="008160DA">
            <w:pPr>
              <w:jc w:val="center"/>
              <w:rPr>
                <w:sz w:val="24"/>
                <w:szCs w:val="24"/>
              </w:rPr>
            </w:pPr>
            <w:r w:rsidRPr="008160DA">
              <w:rPr>
                <w:sz w:val="24"/>
                <w:szCs w:val="24"/>
              </w:rPr>
              <w:t>0.479</w:t>
            </w:r>
          </w:p>
        </w:tc>
      </w:tr>
    </w:tbl>
    <w:p w14:paraId="7D3F5A81" w14:textId="77777777" w:rsidR="00CE283E" w:rsidRPr="008160DA" w:rsidRDefault="00CE283E" w:rsidP="00CE283E">
      <w:pPr>
        <w:rPr>
          <w:highlight w:val="yellow"/>
        </w:rPr>
      </w:pPr>
    </w:p>
    <w:p w14:paraId="568012C3" w14:textId="373EFE81" w:rsidR="00CE283E" w:rsidRPr="008160DA" w:rsidRDefault="007D2390" w:rsidP="008160DA">
      <w:r>
        <w:t>ABG</w:t>
      </w:r>
      <w:r w:rsidRPr="008160DA">
        <w:t xml:space="preserve"> = </w:t>
      </w:r>
      <w:r>
        <w:t xml:space="preserve">arterial </w:t>
      </w:r>
      <w:r w:rsidRPr="008160DA">
        <w:t>blood gas</w:t>
      </w:r>
      <w:r w:rsidR="008160DA" w:rsidRPr="008160DA">
        <w:t>; EDTA = ethylenediaminetetraacetic acid; SCC = sodium citrate coagulation</w:t>
      </w:r>
      <w:r w:rsidR="00CE283E" w:rsidRPr="008160DA">
        <w:rPr>
          <w:b/>
          <w:bCs/>
          <w:i/>
          <w:iCs/>
          <w:lang w:val="en-CA"/>
        </w:rPr>
        <w:br w:type="page"/>
      </w:r>
    </w:p>
    <w:p w14:paraId="406E8066" w14:textId="4F85AE64" w:rsidR="00CE283E" w:rsidRDefault="00CE283E" w:rsidP="00CE283E">
      <w:pPr>
        <w:pStyle w:val="Heading1"/>
        <w:spacing w:after="0"/>
        <w:ind w:left="1440" w:hanging="1440"/>
        <w:rPr>
          <w:i w:val="0"/>
          <w:iCs/>
          <w:szCs w:val="24"/>
          <w:lang w:val="en-CA"/>
        </w:rPr>
      </w:pPr>
      <w:proofErr w:type="spellStart"/>
      <w:r w:rsidRPr="00493EBE">
        <w:rPr>
          <w:b/>
          <w:bCs/>
          <w:i w:val="0"/>
          <w:iCs/>
          <w:szCs w:val="24"/>
          <w:lang w:val="en-CA"/>
        </w:rPr>
        <w:lastRenderedPageBreak/>
        <w:t>eTable</w:t>
      </w:r>
      <w:proofErr w:type="spellEnd"/>
      <w:r w:rsidRPr="00493EBE">
        <w:rPr>
          <w:b/>
          <w:bCs/>
          <w:i w:val="0"/>
          <w:iCs/>
          <w:szCs w:val="24"/>
          <w:lang w:val="en-CA"/>
        </w:rPr>
        <w:t xml:space="preserve"> 6</w:t>
      </w:r>
      <w:r w:rsidRPr="00493EBE">
        <w:rPr>
          <w:i w:val="0"/>
          <w:iCs/>
          <w:szCs w:val="24"/>
          <w:lang w:val="en-CA"/>
        </w:rPr>
        <w:tab/>
      </w:r>
      <w:bookmarkStart w:id="6" w:name="_Hlk142904555"/>
      <w:r w:rsidRPr="00493EBE">
        <w:rPr>
          <w:i w:val="0"/>
          <w:iCs/>
          <w:szCs w:val="24"/>
          <w:lang w:val="en-CA"/>
        </w:rPr>
        <w:t xml:space="preserve">Mean volume </w:t>
      </w:r>
      <w:bookmarkEnd w:id="6"/>
      <w:r w:rsidRPr="00493EBE">
        <w:rPr>
          <w:i w:val="0"/>
          <w:iCs/>
          <w:szCs w:val="24"/>
          <w:lang w:val="en-CA"/>
        </w:rPr>
        <w:t>of blood drawn in cardiac patients</w:t>
      </w:r>
    </w:p>
    <w:p w14:paraId="17A2A3E9" w14:textId="77777777" w:rsidR="00CE283E" w:rsidRDefault="00CE283E" w:rsidP="00CE283E">
      <w:pPr>
        <w:rPr>
          <w:lang w:val="en-CA"/>
        </w:rPr>
      </w:pPr>
    </w:p>
    <w:tbl>
      <w:tblPr>
        <w:tblW w:w="9090" w:type="dxa"/>
        <w:tblLayout w:type="fixed"/>
        <w:tblLook w:val="0400" w:firstRow="0" w:lastRow="0" w:firstColumn="0" w:lastColumn="0" w:noHBand="0" w:noVBand="1"/>
      </w:tblPr>
      <w:tblGrid>
        <w:gridCol w:w="1560"/>
        <w:gridCol w:w="2850"/>
        <w:gridCol w:w="4680"/>
      </w:tblGrid>
      <w:tr w:rsidR="00AB25AB" w:rsidRPr="00AB25AB" w14:paraId="24956337" w14:textId="77777777" w:rsidTr="00AB25AB">
        <w:trPr>
          <w:trHeight w:val="284"/>
        </w:trPr>
        <w:tc>
          <w:tcPr>
            <w:tcW w:w="9090" w:type="dxa"/>
            <w:gridSpan w:val="3"/>
            <w:tcBorders>
              <w:bottom w:val="single" w:sz="4" w:space="0" w:color="auto"/>
            </w:tcBorders>
            <w:shd w:val="clear" w:color="auto" w:fill="E7E6E6" w:themeFill="background2"/>
            <w:vAlign w:val="center"/>
          </w:tcPr>
          <w:p w14:paraId="0E9FD404" w14:textId="51DBB7DD" w:rsidR="00CE283E" w:rsidRPr="00AB25AB" w:rsidRDefault="00CE283E" w:rsidP="00AB25AB">
            <w:pPr>
              <w:pStyle w:val="LO-normal"/>
              <w:pBdr>
                <w:top w:val="nil"/>
                <w:left w:val="nil"/>
                <w:bottom w:val="nil"/>
                <w:right w:val="nil"/>
                <w:between w:val="nil"/>
              </w:pBdr>
              <w:contextualSpacing/>
              <w:rPr>
                <w:rFonts w:ascii="Times New Roman" w:hAnsi="Times New Roman" w:cs="Times New Roman"/>
                <w:b/>
                <w:color w:val="000000"/>
              </w:rPr>
            </w:pPr>
            <w:r w:rsidRPr="00AB25AB">
              <w:rPr>
                <w:rFonts w:ascii="Times New Roman" w:hAnsi="Times New Roman" w:cs="Times New Roman"/>
                <w:b/>
                <w:color w:val="000000"/>
              </w:rPr>
              <w:t>0-10 days LOS (</w:t>
            </w:r>
            <w:r w:rsidRPr="00AB25AB">
              <w:rPr>
                <w:rFonts w:ascii="Times New Roman" w:hAnsi="Times New Roman" w:cs="Times New Roman"/>
                <w:b/>
                <w:i/>
                <w:iCs/>
                <w:color w:val="000000"/>
              </w:rPr>
              <w:t>n</w:t>
            </w:r>
            <w:r w:rsidR="00AB25AB">
              <w:rPr>
                <w:rFonts w:ascii="Times New Roman" w:hAnsi="Times New Roman" w:cs="Times New Roman"/>
                <w:b/>
                <w:color w:val="000000"/>
              </w:rPr>
              <w:t xml:space="preserve"> </w:t>
            </w:r>
            <w:r w:rsidRPr="00AB25AB">
              <w:rPr>
                <w:rFonts w:ascii="Times New Roman" w:hAnsi="Times New Roman" w:cs="Times New Roman"/>
                <w:b/>
                <w:color w:val="000000"/>
              </w:rPr>
              <w:t>=</w:t>
            </w:r>
            <w:r w:rsidR="00AB25AB">
              <w:rPr>
                <w:rFonts w:ascii="Times New Roman" w:hAnsi="Times New Roman" w:cs="Times New Roman"/>
                <w:b/>
                <w:color w:val="000000"/>
              </w:rPr>
              <w:t xml:space="preserve"> </w:t>
            </w:r>
            <w:r w:rsidRPr="00AB25AB">
              <w:rPr>
                <w:rFonts w:ascii="Times New Roman" w:hAnsi="Times New Roman" w:cs="Times New Roman"/>
                <w:b/>
                <w:color w:val="000000"/>
              </w:rPr>
              <w:t>85)</w:t>
            </w:r>
          </w:p>
        </w:tc>
      </w:tr>
      <w:tr w:rsidR="00AB25AB" w:rsidRPr="00AB25AB" w14:paraId="54426E83" w14:textId="77777777" w:rsidTr="00AB25AB">
        <w:trPr>
          <w:trHeight w:val="66"/>
        </w:trPr>
        <w:tc>
          <w:tcPr>
            <w:tcW w:w="1560" w:type="dxa"/>
            <w:vMerge w:val="restart"/>
            <w:tcBorders>
              <w:top w:val="single" w:sz="4" w:space="0" w:color="auto"/>
            </w:tcBorders>
            <w:vAlign w:val="center"/>
          </w:tcPr>
          <w:p w14:paraId="120BEC95"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Serum</w:t>
            </w:r>
          </w:p>
          <w:p w14:paraId="6E7FBB0F" w14:textId="504EF44A"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843)</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353831B9"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47D8690A" w14:textId="097C1A76"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46.6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44.4</w:t>
            </w:r>
            <w:r w:rsidR="00421AD5">
              <w:rPr>
                <w:rFonts w:ascii="Times New Roman" w:hAnsi="Times New Roman" w:cs="Times New Roman"/>
                <w:color w:val="000000"/>
              </w:rPr>
              <w:t xml:space="preserve"> to </w:t>
            </w:r>
            <w:r w:rsidRPr="00AB25AB">
              <w:rPr>
                <w:rFonts w:ascii="Times New Roman" w:hAnsi="Times New Roman" w:cs="Times New Roman"/>
                <w:color w:val="000000"/>
              </w:rPr>
              <w:t>48.8</w:t>
            </w:r>
            <w:r w:rsidR="00A43D24">
              <w:rPr>
                <w:rFonts w:ascii="Times New Roman" w:hAnsi="Times New Roman" w:cs="Times New Roman"/>
                <w:color w:val="000000"/>
              </w:rPr>
              <w:t>)</w:t>
            </w:r>
          </w:p>
        </w:tc>
      </w:tr>
      <w:tr w:rsidR="00AB25AB" w:rsidRPr="00AB25AB" w14:paraId="0B4D0CE4" w14:textId="77777777" w:rsidTr="00AB25AB">
        <w:trPr>
          <w:trHeight w:val="86"/>
        </w:trPr>
        <w:tc>
          <w:tcPr>
            <w:tcW w:w="1560" w:type="dxa"/>
            <w:vMerge/>
            <w:vAlign w:val="center"/>
          </w:tcPr>
          <w:p w14:paraId="1396752E"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0E1A142B"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198480C7" w14:textId="6DF0758C"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25.8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24.6</w:t>
            </w:r>
            <w:r w:rsidR="00421AD5">
              <w:rPr>
                <w:rFonts w:ascii="Times New Roman" w:hAnsi="Times New Roman" w:cs="Times New Roman"/>
                <w:color w:val="000000"/>
              </w:rPr>
              <w:t xml:space="preserve"> to </w:t>
            </w:r>
            <w:r w:rsidRPr="00AB25AB">
              <w:rPr>
                <w:rFonts w:ascii="Times New Roman" w:hAnsi="Times New Roman" w:cs="Times New Roman"/>
                <w:color w:val="000000"/>
              </w:rPr>
              <w:t>27.1</w:t>
            </w:r>
            <w:r w:rsidR="00A43D24">
              <w:rPr>
                <w:rFonts w:ascii="Times New Roman" w:hAnsi="Times New Roman" w:cs="Times New Roman"/>
                <w:color w:val="000000"/>
              </w:rPr>
              <w:t>)</w:t>
            </w:r>
          </w:p>
        </w:tc>
      </w:tr>
      <w:tr w:rsidR="00AB25AB" w:rsidRPr="00AB25AB" w14:paraId="60583395" w14:textId="77777777" w:rsidTr="00AB25AB">
        <w:trPr>
          <w:trHeight w:val="76"/>
        </w:trPr>
        <w:tc>
          <w:tcPr>
            <w:tcW w:w="1560" w:type="dxa"/>
            <w:vMerge/>
            <w:tcBorders>
              <w:bottom w:val="single" w:sz="4" w:space="0" w:color="auto"/>
            </w:tcBorders>
            <w:vAlign w:val="center"/>
          </w:tcPr>
          <w:p w14:paraId="25F43BF4"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25ACD12A" w14:textId="100E2241"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71E103B5" w14:textId="79C9633D"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18.3</w:t>
            </w:r>
            <w:r w:rsidR="00421AD5">
              <w:rPr>
                <w:rFonts w:ascii="Times New Roman" w:hAnsi="Times New Roman" w:cs="Times New Roman"/>
                <w:color w:val="000000"/>
              </w:rPr>
              <w:t xml:space="preserve"> to </w:t>
            </w:r>
            <w:r w:rsidRPr="00AB25AB">
              <w:rPr>
                <w:rFonts w:ascii="Times New Roman" w:hAnsi="Times New Roman" w:cs="Times New Roman"/>
                <w:color w:val="000000"/>
              </w:rPr>
              <w:t>23.3</w:t>
            </w:r>
          </w:p>
        </w:tc>
      </w:tr>
      <w:tr w:rsidR="00AB25AB" w:rsidRPr="00AB25AB" w14:paraId="2CEF1609" w14:textId="77777777" w:rsidTr="00AB25AB">
        <w:trPr>
          <w:trHeight w:val="85"/>
        </w:trPr>
        <w:tc>
          <w:tcPr>
            <w:tcW w:w="1560" w:type="dxa"/>
            <w:vMerge w:val="restart"/>
            <w:tcBorders>
              <w:top w:val="single" w:sz="4" w:space="0" w:color="auto"/>
            </w:tcBorders>
            <w:vAlign w:val="center"/>
          </w:tcPr>
          <w:p w14:paraId="32BFCC7F"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EDTA</w:t>
            </w:r>
          </w:p>
          <w:p w14:paraId="0314F729" w14:textId="74A32B2A"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813)</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565A9D43"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6D4FE41D" w14:textId="20417854"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25.8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24.7</w:t>
            </w:r>
            <w:r w:rsidR="00421AD5">
              <w:rPr>
                <w:rFonts w:ascii="Times New Roman" w:hAnsi="Times New Roman" w:cs="Times New Roman"/>
                <w:color w:val="000000"/>
              </w:rPr>
              <w:t xml:space="preserve"> to </w:t>
            </w:r>
            <w:r w:rsidRPr="00AB25AB">
              <w:rPr>
                <w:rFonts w:ascii="Times New Roman" w:hAnsi="Times New Roman" w:cs="Times New Roman"/>
                <w:color w:val="000000"/>
              </w:rPr>
              <w:t>26.9</w:t>
            </w:r>
            <w:r w:rsidR="00A43D24">
              <w:rPr>
                <w:rFonts w:ascii="Times New Roman" w:hAnsi="Times New Roman" w:cs="Times New Roman"/>
                <w:color w:val="000000"/>
              </w:rPr>
              <w:t>)</w:t>
            </w:r>
          </w:p>
        </w:tc>
      </w:tr>
      <w:tr w:rsidR="00AB25AB" w:rsidRPr="00AB25AB" w14:paraId="6058F731" w14:textId="77777777" w:rsidTr="00AB25AB">
        <w:trPr>
          <w:trHeight w:val="76"/>
        </w:trPr>
        <w:tc>
          <w:tcPr>
            <w:tcW w:w="1560" w:type="dxa"/>
            <w:vMerge/>
            <w:vAlign w:val="center"/>
          </w:tcPr>
          <w:p w14:paraId="6B2D2784"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3E51E166"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6640D5DA" w14:textId="6534BF13"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17.2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16.5</w:t>
            </w:r>
            <w:r w:rsidR="00421AD5">
              <w:rPr>
                <w:rFonts w:ascii="Times New Roman" w:hAnsi="Times New Roman" w:cs="Times New Roman"/>
                <w:color w:val="000000"/>
              </w:rPr>
              <w:t xml:space="preserve"> to </w:t>
            </w:r>
            <w:r w:rsidRPr="00AB25AB">
              <w:rPr>
                <w:rFonts w:ascii="Times New Roman" w:hAnsi="Times New Roman" w:cs="Times New Roman"/>
                <w:color w:val="000000"/>
              </w:rPr>
              <w:t>18.1</w:t>
            </w:r>
            <w:r w:rsidR="00A43D24">
              <w:rPr>
                <w:rFonts w:ascii="Times New Roman" w:hAnsi="Times New Roman" w:cs="Times New Roman"/>
                <w:color w:val="000000"/>
              </w:rPr>
              <w:t>)</w:t>
            </w:r>
          </w:p>
        </w:tc>
      </w:tr>
      <w:tr w:rsidR="00AB25AB" w:rsidRPr="00AB25AB" w14:paraId="18F6628C" w14:textId="77777777" w:rsidTr="00AB25AB">
        <w:trPr>
          <w:trHeight w:val="76"/>
        </w:trPr>
        <w:tc>
          <w:tcPr>
            <w:tcW w:w="1560" w:type="dxa"/>
            <w:vMerge/>
            <w:tcBorders>
              <w:bottom w:val="single" w:sz="4" w:space="0" w:color="auto"/>
            </w:tcBorders>
            <w:vAlign w:val="center"/>
          </w:tcPr>
          <w:p w14:paraId="500FFB53"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102987E8" w14:textId="2D4FF8A0"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244F8036" w14:textId="3DF1119F"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7.3</w:t>
            </w:r>
            <w:r w:rsidR="00421AD5">
              <w:rPr>
                <w:rFonts w:ascii="Times New Roman" w:hAnsi="Times New Roman" w:cs="Times New Roman"/>
                <w:color w:val="000000"/>
              </w:rPr>
              <w:t xml:space="preserve"> to </w:t>
            </w:r>
            <w:r w:rsidRPr="00AB25AB">
              <w:rPr>
                <w:rFonts w:ascii="Times New Roman" w:hAnsi="Times New Roman" w:cs="Times New Roman"/>
                <w:color w:val="000000"/>
              </w:rPr>
              <w:t>9.9</w:t>
            </w:r>
          </w:p>
        </w:tc>
      </w:tr>
      <w:tr w:rsidR="00AB25AB" w:rsidRPr="00AB25AB" w14:paraId="7FDCE7F0" w14:textId="77777777" w:rsidTr="00AB25AB">
        <w:trPr>
          <w:trHeight w:val="76"/>
        </w:trPr>
        <w:tc>
          <w:tcPr>
            <w:tcW w:w="1560" w:type="dxa"/>
            <w:vMerge w:val="restart"/>
            <w:tcBorders>
              <w:top w:val="single" w:sz="4" w:space="0" w:color="auto"/>
            </w:tcBorders>
            <w:vAlign w:val="center"/>
          </w:tcPr>
          <w:p w14:paraId="3F2F60E9"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SCC</w:t>
            </w:r>
          </w:p>
          <w:p w14:paraId="17A5B27F" w14:textId="6D60CB26"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842)</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4ABD8289"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634597C9" w14:textId="2D42C55C"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29.718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 xml:space="preserve">27.8 </w:t>
            </w:r>
            <w:r w:rsidR="00A43D24">
              <w:rPr>
                <w:rFonts w:ascii="Times New Roman" w:hAnsi="Times New Roman" w:cs="Times New Roman"/>
                <w:color w:val="000000"/>
              </w:rPr>
              <w:t xml:space="preserve">to </w:t>
            </w:r>
            <w:r w:rsidRPr="00AB25AB">
              <w:rPr>
                <w:rFonts w:ascii="Times New Roman" w:hAnsi="Times New Roman" w:cs="Times New Roman"/>
                <w:color w:val="000000"/>
              </w:rPr>
              <w:t>31.7</w:t>
            </w:r>
            <w:r w:rsidR="00A43D24">
              <w:rPr>
                <w:rFonts w:ascii="Times New Roman" w:hAnsi="Times New Roman" w:cs="Times New Roman"/>
                <w:color w:val="000000"/>
              </w:rPr>
              <w:t>)</w:t>
            </w:r>
          </w:p>
        </w:tc>
      </w:tr>
      <w:tr w:rsidR="00AB25AB" w:rsidRPr="00AB25AB" w14:paraId="56BC4032" w14:textId="77777777" w:rsidTr="00AB25AB">
        <w:trPr>
          <w:trHeight w:val="95"/>
        </w:trPr>
        <w:tc>
          <w:tcPr>
            <w:tcW w:w="1560" w:type="dxa"/>
            <w:vMerge/>
            <w:vAlign w:val="center"/>
          </w:tcPr>
          <w:p w14:paraId="58BACDEF"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117B2B4F"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3D39353D" w14:textId="363E723F"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17.8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16.7</w:t>
            </w:r>
            <w:r w:rsidR="00421AD5">
              <w:rPr>
                <w:rFonts w:ascii="Times New Roman" w:hAnsi="Times New Roman" w:cs="Times New Roman"/>
                <w:color w:val="000000"/>
              </w:rPr>
              <w:t xml:space="preserve"> to </w:t>
            </w:r>
            <w:r w:rsidRPr="00AB25AB">
              <w:rPr>
                <w:rFonts w:ascii="Times New Roman" w:hAnsi="Times New Roman" w:cs="Times New Roman"/>
                <w:color w:val="000000"/>
              </w:rPr>
              <w:t>19.1</w:t>
            </w:r>
            <w:r w:rsidR="00A43D24">
              <w:rPr>
                <w:rFonts w:ascii="Times New Roman" w:hAnsi="Times New Roman" w:cs="Times New Roman"/>
                <w:color w:val="000000"/>
              </w:rPr>
              <w:t>)</w:t>
            </w:r>
          </w:p>
        </w:tc>
      </w:tr>
      <w:tr w:rsidR="00AB25AB" w:rsidRPr="00AB25AB" w14:paraId="776A3399" w14:textId="77777777" w:rsidTr="00AB25AB">
        <w:trPr>
          <w:trHeight w:val="76"/>
        </w:trPr>
        <w:tc>
          <w:tcPr>
            <w:tcW w:w="1560" w:type="dxa"/>
            <w:tcBorders>
              <w:bottom w:val="single" w:sz="4" w:space="0" w:color="auto"/>
            </w:tcBorders>
            <w:vAlign w:val="center"/>
          </w:tcPr>
          <w:p w14:paraId="0EF7B29B" w14:textId="77777777" w:rsidR="00CE283E" w:rsidRPr="00AB25AB" w:rsidRDefault="00CE283E" w:rsidP="00AB25AB">
            <w:pPr>
              <w:pStyle w:val="LO-normal"/>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4F8BA220" w14:textId="145BD931"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3AD779D8" w14:textId="643DE158"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9.6</w:t>
            </w:r>
            <w:r w:rsidR="00421AD5">
              <w:rPr>
                <w:rFonts w:ascii="Times New Roman" w:hAnsi="Times New Roman" w:cs="Times New Roman"/>
                <w:color w:val="000000"/>
              </w:rPr>
              <w:t xml:space="preserve"> to </w:t>
            </w:r>
            <w:r w:rsidRPr="00AB25AB">
              <w:rPr>
                <w:rFonts w:ascii="Times New Roman" w:hAnsi="Times New Roman" w:cs="Times New Roman"/>
                <w:color w:val="000000"/>
              </w:rPr>
              <w:t>14.1</w:t>
            </w:r>
          </w:p>
        </w:tc>
      </w:tr>
      <w:tr w:rsidR="00AB25AB" w:rsidRPr="00AB25AB" w14:paraId="002DDF49" w14:textId="77777777" w:rsidTr="00AB25AB">
        <w:trPr>
          <w:trHeight w:val="66"/>
        </w:trPr>
        <w:tc>
          <w:tcPr>
            <w:tcW w:w="1560" w:type="dxa"/>
            <w:vMerge w:val="restart"/>
            <w:tcBorders>
              <w:top w:val="single" w:sz="4" w:space="0" w:color="auto"/>
            </w:tcBorders>
            <w:vAlign w:val="center"/>
          </w:tcPr>
          <w:p w14:paraId="404A7682" w14:textId="2C8ADBD1" w:rsidR="00CE283E" w:rsidRPr="00AB25AB" w:rsidRDefault="007D2390" w:rsidP="00AB25AB">
            <w:pPr>
              <w:pStyle w:val="LO-normal"/>
              <w:pBdr>
                <w:top w:val="nil"/>
                <w:left w:val="nil"/>
                <w:bottom w:val="nil"/>
                <w:right w:val="nil"/>
                <w:between w:val="nil"/>
              </w:pBdr>
              <w:contextualSpacing/>
              <w:jc w:val="center"/>
              <w:rPr>
                <w:rFonts w:ascii="Times New Roman" w:hAnsi="Times New Roman" w:cs="Times New Roman"/>
                <w:color w:val="000000"/>
              </w:rPr>
            </w:pPr>
            <w:r>
              <w:rPr>
                <w:rFonts w:ascii="Times New Roman" w:hAnsi="Times New Roman" w:cs="Times New Roman"/>
                <w:color w:val="000000"/>
              </w:rPr>
              <w:t>ABG</w:t>
            </w:r>
          </w:p>
          <w:p w14:paraId="03B131B9" w14:textId="34937890"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2</w:t>
            </w:r>
            <w:r w:rsidR="00A43D24">
              <w:rPr>
                <w:rFonts w:ascii="Times New Roman" w:hAnsi="Times New Roman" w:cs="Times New Roman"/>
                <w:color w:val="000000"/>
              </w:rPr>
              <w:t>,</w:t>
            </w:r>
            <w:r w:rsidRPr="00AB25AB">
              <w:rPr>
                <w:rFonts w:ascii="Times New Roman" w:hAnsi="Times New Roman" w:cs="Times New Roman"/>
                <w:color w:val="000000"/>
              </w:rPr>
              <w:t>796)</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3FCD272D"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3C64C031" w14:textId="01384C32"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65.8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59.6</w:t>
            </w:r>
            <w:r w:rsidR="00421AD5">
              <w:rPr>
                <w:rFonts w:ascii="Times New Roman" w:hAnsi="Times New Roman" w:cs="Times New Roman"/>
                <w:color w:val="000000"/>
              </w:rPr>
              <w:t xml:space="preserve"> to </w:t>
            </w:r>
            <w:r w:rsidRPr="00AB25AB">
              <w:rPr>
                <w:rFonts w:ascii="Times New Roman" w:hAnsi="Times New Roman" w:cs="Times New Roman"/>
                <w:color w:val="000000"/>
              </w:rPr>
              <w:t>71.9</w:t>
            </w:r>
            <w:r w:rsidR="00A43D24">
              <w:rPr>
                <w:rFonts w:ascii="Times New Roman" w:hAnsi="Times New Roman" w:cs="Times New Roman"/>
                <w:color w:val="000000"/>
              </w:rPr>
              <w:t>)</w:t>
            </w:r>
          </w:p>
        </w:tc>
      </w:tr>
      <w:tr w:rsidR="00AB25AB" w:rsidRPr="00AB25AB" w14:paraId="52C95B5A" w14:textId="77777777" w:rsidTr="00AB25AB">
        <w:trPr>
          <w:trHeight w:val="76"/>
        </w:trPr>
        <w:tc>
          <w:tcPr>
            <w:tcW w:w="1560" w:type="dxa"/>
            <w:vMerge/>
            <w:vAlign w:val="center"/>
          </w:tcPr>
          <w:p w14:paraId="7ADBB1EE"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5946036D"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6DFE6082" w14:textId="2703016E"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32.9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29.8</w:t>
            </w:r>
            <w:r w:rsidR="00421AD5">
              <w:rPr>
                <w:rFonts w:ascii="Times New Roman" w:hAnsi="Times New Roman" w:cs="Times New Roman"/>
                <w:color w:val="000000"/>
              </w:rPr>
              <w:t xml:space="preserve"> to </w:t>
            </w:r>
            <w:r w:rsidRPr="00AB25AB">
              <w:rPr>
                <w:rFonts w:ascii="Times New Roman" w:hAnsi="Times New Roman" w:cs="Times New Roman"/>
                <w:color w:val="000000"/>
              </w:rPr>
              <w:t>36.1</w:t>
            </w:r>
            <w:r w:rsidR="00A43D24">
              <w:rPr>
                <w:rFonts w:ascii="Times New Roman" w:hAnsi="Times New Roman" w:cs="Times New Roman"/>
                <w:color w:val="000000"/>
              </w:rPr>
              <w:t>)</w:t>
            </w:r>
          </w:p>
        </w:tc>
      </w:tr>
      <w:tr w:rsidR="00AB25AB" w:rsidRPr="00AB25AB" w14:paraId="28A05E36" w14:textId="77777777" w:rsidTr="00AB25AB">
        <w:trPr>
          <w:trHeight w:val="76"/>
        </w:trPr>
        <w:tc>
          <w:tcPr>
            <w:tcW w:w="1560" w:type="dxa"/>
            <w:vMerge/>
            <w:tcBorders>
              <w:bottom w:val="single" w:sz="4" w:space="0" w:color="auto"/>
            </w:tcBorders>
            <w:vAlign w:val="center"/>
          </w:tcPr>
          <w:p w14:paraId="11C27CC4"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6D392259" w14:textId="1D2017CC"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43E7A48C" w14:textId="34FACBFB"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26.1</w:t>
            </w:r>
            <w:r w:rsidR="00421AD5">
              <w:rPr>
                <w:rFonts w:ascii="Times New Roman" w:hAnsi="Times New Roman" w:cs="Times New Roman"/>
                <w:color w:val="000000"/>
              </w:rPr>
              <w:t xml:space="preserve"> to </w:t>
            </w:r>
            <w:r w:rsidRPr="00AB25AB">
              <w:rPr>
                <w:rFonts w:ascii="Times New Roman" w:hAnsi="Times New Roman" w:cs="Times New Roman"/>
                <w:color w:val="000000"/>
              </w:rPr>
              <w:t>29.7</w:t>
            </w:r>
          </w:p>
        </w:tc>
      </w:tr>
      <w:tr w:rsidR="00AB25AB" w:rsidRPr="00AB25AB" w14:paraId="771DFFB9" w14:textId="77777777" w:rsidTr="00AB25AB">
        <w:trPr>
          <w:trHeight w:val="284"/>
        </w:trPr>
        <w:tc>
          <w:tcPr>
            <w:tcW w:w="9090" w:type="dxa"/>
            <w:gridSpan w:val="3"/>
            <w:tcBorders>
              <w:bottom w:val="single" w:sz="4" w:space="0" w:color="auto"/>
            </w:tcBorders>
            <w:shd w:val="clear" w:color="auto" w:fill="E7E6E6" w:themeFill="background2"/>
            <w:vAlign w:val="center"/>
          </w:tcPr>
          <w:p w14:paraId="2B4AFECE" w14:textId="2ADBC423" w:rsidR="00CE283E" w:rsidRPr="00AB25AB" w:rsidRDefault="00CE283E" w:rsidP="00AB25AB">
            <w:pPr>
              <w:pStyle w:val="LO-normal"/>
              <w:pBdr>
                <w:top w:val="nil"/>
                <w:left w:val="nil"/>
                <w:bottom w:val="nil"/>
                <w:right w:val="nil"/>
                <w:between w:val="nil"/>
              </w:pBdr>
              <w:contextualSpacing/>
              <w:rPr>
                <w:rFonts w:ascii="Times New Roman" w:hAnsi="Times New Roman" w:cs="Times New Roman"/>
                <w:b/>
                <w:color w:val="000000"/>
              </w:rPr>
            </w:pPr>
            <w:r w:rsidRPr="00AB25AB">
              <w:rPr>
                <w:rFonts w:ascii="Times New Roman" w:hAnsi="Times New Roman" w:cs="Times New Roman"/>
                <w:b/>
                <w:color w:val="000000"/>
              </w:rPr>
              <w:t>11-20 days LOS (</w:t>
            </w:r>
            <w:r w:rsidR="00AB25AB" w:rsidRPr="00AB25AB">
              <w:rPr>
                <w:rFonts w:ascii="Times New Roman" w:hAnsi="Times New Roman" w:cs="Times New Roman"/>
                <w:b/>
                <w:i/>
                <w:iCs/>
                <w:color w:val="000000"/>
              </w:rPr>
              <w:t>n</w:t>
            </w:r>
            <w:r w:rsidR="00AB25AB">
              <w:rPr>
                <w:rFonts w:ascii="Times New Roman" w:hAnsi="Times New Roman" w:cs="Times New Roman"/>
                <w:b/>
                <w:color w:val="000000"/>
              </w:rPr>
              <w:t xml:space="preserve"> </w:t>
            </w:r>
            <w:r w:rsidR="00AB25AB" w:rsidRPr="00AB25AB">
              <w:rPr>
                <w:rFonts w:ascii="Times New Roman" w:hAnsi="Times New Roman" w:cs="Times New Roman"/>
                <w:b/>
                <w:color w:val="000000"/>
              </w:rPr>
              <w:t>=</w:t>
            </w:r>
            <w:r w:rsidR="00AB25AB">
              <w:rPr>
                <w:rFonts w:ascii="Times New Roman" w:hAnsi="Times New Roman" w:cs="Times New Roman"/>
                <w:b/>
                <w:color w:val="000000"/>
              </w:rPr>
              <w:t xml:space="preserve"> </w:t>
            </w:r>
            <w:r w:rsidRPr="00AB25AB">
              <w:rPr>
                <w:rFonts w:ascii="Times New Roman" w:hAnsi="Times New Roman" w:cs="Times New Roman"/>
                <w:b/>
                <w:color w:val="000000"/>
              </w:rPr>
              <w:t>80)</w:t>
            </w:r>
          </w:p>
        </w:tc>
      </w:tr>
      <w:tr w:rsidR="00AB25AB" w:rsidRPr="00AB25AB" w14:paraId="27556FDB" w14:textId="77777777" w:rsidTr="00AB25AB">
        <w:trPr>
          <w:trHeight w:val="103"/>
        </w:trPr>
        <w:tc>
          <w:tcPr>
            <w:tcW w:w="1560" w:type="dxa"/>
            <w:vMerge w:val="restart"/>
            <w:tcBorders>
              <w:top w:val="single" w:sz="4" w:space="0" w:color="auto"/>
            </w:tcBorders>
            <w:vAlign w:val="center"/>
          </w:tcPr>
          <w:p w14:paraId="54E842B5"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Serum</w:t>
            </w:r>
          </w:p>
          <w:p w14:paraId="6D54062C" w14:textId="7A9F26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1</w:t>
            </w:r>
            <w:r w:rsidR="00A43D24">
              <w:rPr>
                <w:rFonts w:ascii="Times New Roman" w:hAnsi="Times New Roman" w:cs="Times New Roman"/>
                <w:color w:val="000000"/>
              </w:rPr>
              <w:t>,</w:t>
            </w:r>
            <w:r w:rsidRPr="00AB25AB">
              <w:rPr>
                <w:rFonts w:ascii="Times New Roman" w:hAnsi="Times New Roman" w:cs="Times New Roman"/>
                <w:color w:val="000000"/>
              </w:rPr>
              <w:t>134)</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4B7DBFD1"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32349C1A" w14:textId="64B2F4DD"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66.6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61.4</w:t>
            </w:r>
            <w:r w:rsidR="00421AD5">
              <w:rPr>
                <w:rFonts w:ascii="Times New Roman" w:hAnsi="Times New Roman" w:cs="Times New Roman"/>
                <w:color w:val="000000"/>
              </w:rPr>
              <w:t xml:space="preserve"> to </w:t>
            </w:r>
            <w:r w:rsidRPr="00AB25AB">
              <w:rPr>
                <w:rFonts w:ascii="Times New Roman" w:hAnsi="Times New Roman" w:cs="Times New Roman"/>
                <w:color w:val="000000"/>
              </w:rPr>
              <w:t>71.9</w:t>
            </w:r>
            <w:r w:rsidR="00A43D24">
              <w:rPr>
                <w:rFonts w:ascii="Times New Roman" w:hAnsi="Times New Roman" w:cs="Times New Roman"/>
                <w:color w:val="000000"/>
              </w:rPr>
              <w:t>)</w:t>
            </w:r>
          </w:p>
        </w:tc>
      </w:tr>
      <w:tr w:rsidR="00AB25AB" w:rsidRPr="00AB25AB" w14:paraId="152E95CF" w14:textId="77777777" w:rsidTr="00AB25AB">
        <w:trPr>
          <w:trHeight w:val="140"/>
        </w:trPr>
        <w:tc>
          <w:tcPr>
            <w:tcW w:w="1560" w:type="dxa"/>
            <w:vMerge/>
            <w:vAlign w:val="center"/>
          </w:tcPr>
          <w:p w14:paraId="13B0F94E"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0758E986"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79037864" w14:textId="092E9E4F"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36.9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34.0</w:t>
            </w:r>
            <w:r w:rsidR="00421AD5">
              <w:rPr>
                <w:rFonts w:ascii="Times New Roman" w:hAnsi="Times New Roman" w:cs="Times New Roman"/>
                <w:color w:val="000000"/>
              </w:rPr>
              <w:t xml:space="preserve"> to </w:t>
            </w:r>
            <w:r w:rsidRPr="00AB25AB">
              <w:rPr>
                <w:rFonts w:ascii="Times New Roman" w:hAnsi="Times New Roman" w:cs="Times New Roman"/>
                <w:color w:val="000000"/>
              </w:rPr>
              <w:t>39.7</w:t>
            </w:r>
            <w:r w:rsidR="00A43D24">
              <w:rPr>
                <w:rFonts w:ascii="Times New Roman" w:hAnsi="Times New Roman" w:cs="Times New Roman"/>
                <w:color w:val="000000"/>
              </w:rPr>
              <w:t>)</w:t>
            </w:r>
          </w:p>
        </w:tc>
      </w:tr>
      <w:tr w:rsidR="00AB25AB" w:rsidRPr="00AB25AB" w14:paraId="2ECC9701" w14:textId="77777777" w:rsidTr="00AB25AB">
        <w:trPr>
          <w:trHeight w:val="76"/>
        </w:trPr>
        <w:tc>
          <w:tcPr>
            <w:tcW w:w="1560" w:type="dxa"/>
            <w:vMerge/>
            <w:tcBorders>
              <w:bottom w:val="single" w:sz="4" w:space="0" w:color="auto"/>
            </w:tcBorders>
            <w:vAlign w:val="center"/>
          </w:tcPr>
          <w:p w14:paraId="3735D4E1"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27349BCC" w14:textId="1DD3715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2849B5B5" w14:textId="14701BF3"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23.9</w:t>
            </w:r>
            <w:r w:rsidR="00421AD5">
              <w:rPr>
                <w:rFonts w:ascii="Times New Roman" w:hAnsi="Times New Roman" w:cs="Times New Roman"/>
                <w:color w:val="000000"/>
              </w:rPr>
              <w:t xml:space="preserve"> to </w:t>
            </w:r>
            <w:r w:rsidRPr="00AB25AB">
              <w:rPr>
                <w:rFonts w:ascii="Times New Roman" w:hAnsi="Times New Roman" w:cs="Times New Roman"/>
                <w:color w:val="000000"/>
              </w:rPr>
              <w:t>35.6</w:t>
            </w:r>
          </w:p>
        </w:tc>
      </w:tr>
      <w:tr w:rsidR="00AB25AB" w:rsidRPr="00AB25AB" w14:paraId="1F7E2F2B" w14:textId="77777777" w:rsidTr="00AB25AB">
        <w:trPr>
          <w:trHeight w:val="85"/>
        </w:trPr>
        <w:tc>
          <w:tcPr>
            <w:tcW w:w="1560" w:type="dxa"/>
            <w:vMerge w:val="restart"/>
            <w:tcBorders>
              <w:top w:val="single" w:sz="4" w:space="0" w:color="auto"/>
            </w:tcBorders>
            <w:vAlign w:val="center"/>
          </w:tcPr>
          <w:p w14:paraId="79C9C851"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EDTA</w:t>
            </w:r>
          </w:p>
          <w:p w14:paraId="4D16CC27" w14:textId="4693AB9A"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1</w:t>
            </w:r>
            <w:r w:rsidR="00A43D24">
              <w:rPr>
                <w:rFonts w:ascii="Times New Roman" w:hAnsi="Times New Roman" w:cs="Times New Roman"/>
                <w:color w:val="000000"/>
              </w:rPr>
              <w:t>,</w:t>
            </w:r>
            <w:r w:rsidRPr="00AB25AB">
              <w:rPr>
                <w:rFonts w:ascii="Times New Roman" w:hAnsi="Times New Roman" w:cs="Times New Roman"/>
                <w:color w:val="000000"/>
              </w:rPr>
              <w:t>104)</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7EA2D040"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471C3085" w14:textId="2265BE04"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37.3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34.5</w:t>
            </w:r>
            <w:r w:rsidR="00421AD5">
              <w:rPr>
                <w:rFonts w:ascii="Times New Roman" w:hAnsi="Times New Roman" w:cs="Times New Roman"/>
                <w:color w:val="000000"/>
              </w:rPr>
              <w:t xml:space="preserve"> to </w:t>
            </w:r>
            <w:r w:rsidRPr="00AB25AB">
              <w:rPr>
                <w:rFonts w:ascii="Times New Roman" w:hAnsi="Times New Roman" w:cs="Times New Roman"/>
                <w:color w:val="000000"/>
              </w:rPr>
              <w:t>40.0)</w:t>
            </w:r>
          </w:p>
        </w:tc>
      </w:tr>
      <w:tr w:rsidR="00AB25AB" w:rsidRPr="00AB25AB" w14:paraId="5C934B13" w14:textId="77777777" w:rsidTr="00AB25AB">
        <w:trPr>
          <w:trHeight w:val="76"/>
        </w:trPr>
        <w:tc>
          <w:tcPr>
            <w:tcW w:w="1560" w:type="dxa"/>
            <w:vMerge/>
            <w:vAlign w:val="center"/>
          </w:tcPr>
          <w:p w14:paraId="46E437B9"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3C3A8967"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2CB5FC0D" w14:textId="4BAE6C8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24.8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23.1</w:t>
            </w:r>
            <w:r w:rsidR="00421AD5">
              <w:rPr>
                <w:rFonts w:ascii="Times New Roman" w:hAnsi="Times New Roman" w:cs="Times New Roman"/>
                <w:color w:val="000000"/>
              </w:rPr>
              <w:t xml:space="preserve"> to </w:t>
            </w:r>
            <w:r w:rsidRPr="00AB25AB">
              <w:rPr>
                <w:rFonts w:ascii="Times New Roman" w:hAnsi="Times New Roman" w:cs="Times New Roman"/>
                <w:color w:val="000000"/>
              </w:rPr>
              <w:t>26.7)</w:t>
            </w:r>
          </w:p>
        </w:tc>
      </w:tr>
      <w:tr w:rsidR="00AB25AB" w:rsidRPr="00AB25AB" w14:paraId="2E2A1DD8" w14:textId="77777777" w:rsidTr="00AB25AB">
        <w:trPr>
          <w:trHeight w:val="76"/>
        </w:trPr>
        <w:tc>
          <w:tcPr>
            <w:tcW w:w="1560" w:type="dxa"/>
            <w:vMerge/>
            <w:tcBorders>
              <w:bottom w:val="single" w:sz="4" w:space="0" w:color="auto"/>
            </w:tcBorders>
            <w:vAlign w:val="center"/>
          </w:tcPr>
          <w:p w14:paraId="19B3F544"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27D4F19E" w14:textId="1B91C62A"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2F4611EB" w14:textId="2BED02DC"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9.1</w:t>
            </w:r>
            <w:r w:rsidR="00421AD5">
              <w:rPr>
                <w:rFonts w:ascii="Times New Roman" w:hAnsi="Times New Roman" w:cs="Times New Roman"/>
                <w:color w:val="000000"/>
              </w:rPr>
              <w:t xml:space="preserve"> to </w:t>
            </w:r>
            <w:r w:rsidRPr="00AB25AB">
              <w:rPr>
                <w:rFonts w:ascii="Times New Roman" w:hAnsi="Times New Roman" w:cs="Times New Roman"/>
                <w:color w:val="000000"/>
              </w:rPr>
              <w:t>15.7</w:t>
            </w:r>
          </w:p>
        </w:tc>
      </w:tr>
      <w:tr w:rsidR="00AB25AB" w:rsidRPr="00AB25AB" w14:paraId="724A4D7D" w14:textId="77777777" w:rsidTr="00AB25AB">
        <w:trPr>
          <w:trHeight w:val="166"/>
        </w:trPr>
        <w:tc>
          <w:tcPr>
            <w:tcW w:w="1560" w:type="dxa"/>
            <w:vMerge w:val="restart"/>
            <w:tcBorders>
              <w:top w:val="single" w:sz="4" w:space="0" w:color="auto"/>
            </w:tcBorders>
            <w:vAlign w:val="center"/>
          </w:tcPr>
          <w:p w14:paraId="20C7A729"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SCC</w:t>
            </w:r>
          </w:p>
          <w:p w14:paraId="26649282" w14:textId="2A2AFCE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1</w:t>
            </w:r>
            <w:r w:rsidR="00A43D24">
              <w:rPr>
                <w:rFonts w:ascii="Times New Roman" w:hAnsi="Times New Roman" w:cs="Times New Roman"/>
                <w:color w:val="000000"/>
              </w:rPr>
              <w:t>,</w:t>
            </w:r>
            <w:r w:rsidRPr="00AB25AB">
              <w:rPr>
                <w:rFonts w:ascii="Times New Roman" w:hAnsi="Times New Roman" w:cs="Times New Roman"/>
                <w:color w:val="000000"/>
              </w:rPr>
              <w:t>210)</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7B554B0E"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122D6361" w14:textId="18E7E9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43.4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38.1</w:t>
            </w:r>
            <w:r w:rsidR="00421AD5">
              <w:rPr>
                <w:rFonts w:ascii="Times New Roman" w:hAnsi="Times New Roman" w:cs="Times New Roman"/>
                <w:color w:val="000000"/>
              </w:rPr>
              <w:t xml:space="preserve"> to </w:t>
            </w:r>
            <w:r w:rsidRPr="00AB25AB">
              <w:rPr>
                <w:rFonts w:ascii="Times New Roman" w:hAnsi="Times New Roman" w:cs="Times New Roman"/>
                <w:color w:val="000000"/>
              </w:rPr>
              <w:t>48.7</w:t>
            </w:r>
            <w:r w:rsidR="00A43D24">
              <w:rPr>
                <w:rFonts w:ascii="Times New Roman" w:hAnsi="Times New Roman" w:cs="Times New Roman"/>
                <w:color w:val="000000"/>
              </w:rPr>
              <w:t>)</w:t>
            </w:r>
          </w:p>
        </w:tc>
      </w:tr>
      <w:tr w:rsidR="00AB25AB" w:rsidRPr="00AB25AB" w14:paraId="2C388F09" w14:textId="77777777" w:rsidTr="00AB25AB">
        <w:trPr>
          <w:trHeight w:val="104"/>
        </w:trPr>
        <w:tc>
          <w:tcPr>
            <w:tcW w:w="1560" w:type="dxa"/>
            <w:vMerge/>
            <w:vAlign w:val="center"/>
          </w:tcPr>
          <w:p w14:paraId="278B98AB"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316C8CF2"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2C67FBED" w14:textId="189035AE"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27.2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24.1</w:t>
            </w:r>
            <w:r w:rsidR="00421AD5">
              <w:rPr>
                <w:rFonts w:ascii="Times New Roman" w:hAnsi="Times New Roman" w:cs="Times New Roman"/>
                <w:color w:val="000000"/>
              </w:rPr>
              <w:t xml:space="preserve"> to </w:t>
            </w:r>
            <w:r w:rsidRPr="00AB25AB">
              <w:rPr>
                <w:rFonts w:ascii="Times New Roman" w:hAnsi="Times New Roman" w:cs="Times New Roman"/>
                <w:color w:val="000000"/>
              </w:rPr>
              <w:t>30.4</w:t>
            </w:r>
            <w:r w:rsidR="00A43D24">
              <w:rPr>
                <w:rFonts w:ascii="Times New Roman" w:hAnsi="Times New Roman" w:cs="Times New Roman"/>
                <w:color w:val="000000"/>
              </w:rPr>
              <w:t>)</w:t>
            </w:r>
          </w:p>
        </w:tc>
      </w:tr>
      <w:tr w:rsidR="00AB25AB" w:rsidRPr="00AB25AB" w14:paraId="4ACB7CF8" w14:textId="77777777" w:rsidTr="00AB25AB">
        <w:trPr>
          <w:trHeight w:val="76"/>
        </w:trPr>
        <w:tc>
          <w:tcPr>
            <w:tcW w:w="1560" w:type="dxa"/>
            <w:vMerge/>
            <w:tcBorders>
              <w:bottom w:val="single" w:sz="4" w:space="0" w:color="auto"/>
            </w:tcBorders>
            <w:vAlign w:val="center"/>
          </w:tcPr>
          <w:p w14:paraId="10D4213E"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350BFA40" w14:textId="41E9F405"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278C41F8" w14:textId="3E9373A2"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10.0</w:t>
            </w:r>
            <w:r w:rsidR="00421AD5">
              <w:rPr>
                <w:rFonts w:ascii="Times New Roman" w:hAnsi="Times New Roman" w:cs="Times New Roman"/>
                <w:color w:val="000000"/>
              </w:rPr>
              <w:t xml:space="preserve"> to </w:t>
            </w:r>
            <w:r w:rsidRPr="00AB25AB">
              <w:rPr>
                <w:rFonts w:ascii="Times New Roman" w:hAnsi="Times New Roman" w:cs="Times New Roman"/>
                <w:color w:val="000000"/>
              </w:rPr>
              <w:t>22.2</w:t>
            </w:r>
          </w:p>
        </w:tc>
      </w:tr>
      <w:tr w:rsidR="00AB25AB" w:rsidRPr="00AB25AB" w14:paraId="660A6D10" w14:textId="77777777" w:rsidTr="00AB25AB">
        <w:trPr>
          <w:trHeight w:val="157"/>
        </w:trPr>
        <w:tc>
          <w:tcPr>
            <w:tcW w:w="1560" w:type="dxa"/>
            <w:vMerge w:val="restart"/>
            <w:tcBorders>
              <w:top w:val="single" w:sz="4" w:space="0" w:color="auto"/>
              <w:bottom w:val="single" w:sz="4" w:space="0" w:color="auto"/>
            </w:tcBorders>
            <w:vAlign w:val="center"/>
          </w:tcPr>
          <w:p w14:paraId="7B860092" w14:textId="69F0C703" w:rsidR="00CE283E" w:rsidRPr="00AB25AB" w:rsidRDefault="007D2390" w:rsidP="00AB25AB">
            <w:pPr>
              <w:pStyle w:val="LO-normal"/>
              <w:pBdr>
                <w:top w:val="nil"/>
                <w:left w:val="nil"/>
                <w:bottom w:val="nil"/>
                <w:right w:val="nil"/>
                <w:between w:val="nil"/>
              </w:pBdr>
              <w:contextualSpacing/>
              <w:jc w:val="center"/>
              <w:rPr>
                <w:rFonts w:ascii="Times New Roman" w:hAnsi="Times New Roman" w:cs="Times New Roman"/>
                <w:color w:val="000000"/>
              </w:rPr>
            </w:pPr>
            <w:r>
              <w:rPr>
                <w:rFonts w:ascii="Times New Roman" w:hAnsi="Times New Roman" w:cs="Times New Roman"/>
                <w:color w:val="000000"/>
              </w:rPr>
              <w:t>ABG</w:t>
            </w:r>
          </w:p>
          <w:p w14:paraId="5ED0D002" w14:textId="4E34E81C"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4</w:t>
            </w:r>
            <w:r w:rsidR="00A43D24">
              <w:rPr>
                <w:rFonts w:ascii="Times New Roman" w:hAnsi="Times New Roman" w:cs="Times New Roman"/>
                <w:color w:val="000000"/>
              </w:rPr>
              <w:t>,</w:t>
            </w:r>
            <w:r w:rsidRPr="00AB25AB">
              <w:rPr>
                <w:rFonts w:ascii="Times New Roman" w:hAnsi="Times New Roman" w:cs="Times New Roman"/>
                <w:color w:val="000000"/>
              </w:rPr>
              <w:t>280)</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0BC8B705"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2E21E993" w14:textId="06E74680"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107.0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89.9</w:t>
            </w:r>
            <w:r w:rsidR="00421AD5">
              <w:rPr>
                <w:rFonts w:ascii="Times New Roman" w:hAnsi="Times New Roman" w:cs="Times New Roman"/>
                <w:color w:val="000000"/>
              </w:rPr>
              <w:t xml:space="preserve"> to </w:t>
            </w:r>
            <w:r w:rsidRPr="00AB25AB">
              <w:rPr>
                <w:rFonts w:ascii="Times New Roman" w:hAnsi="Times New Roman" w:cs="Times New Roman"/>
                <w:color w:val="000000"/>
              </w:rPr>
              <w:t>124.1</w:t>
            </w:r>
            <w:r w:rsidR="00A43D24">
              <w:rPr>
                <w:rFonts w:ascii="Times New Roman" w:hAnsi="Times New Roman" w:cs="Times New Roman"/>
                <w:color w:val="000000"/>
              </w:rPr>
              <w:t>)</w:t>
            </w:r>
          </w:p>
        </w:tc>
      </w:tr>
      <w:tr w:rsidR="00AB25AB" w:rsidRPr="00AB25AB" w14:paraId="2E942D55" w14:textId="77777777" w:rsidTr="00AB25AB">
        <w:trPr>
          <w:trHeight w:val="166"/>
        </w:trPr>
        <w:tc>
          <w:tcPr>
            <w:tcW w:w="1560" w:type="dxa"/>
            <w:vMerge/>
            <w:tcBorders>
              <w:bottom w:val="single" w:sz="4" w:space="0" w:color="auto"/>
            </w:tcBorders>
            <w:vAlign w:val="center"/>
          </w:tcPr>
          <w:p w14:paraId="3906F5A6"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5B0ABE4A"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463306AE" w14:textId="13435496"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53.5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45.1</w:t>
            </w:r>
            <w:r w:rsidR="00421AD5">
              <w:rPr>
                <w:rFonts w:ascii="Times New Roman" w:hAnsi="Times New Roman" w:cs="Times New Roman"/>
                <w:color w:val="000000"/>
              </w:rPr>
              <w:t xml:space="preserve"> to </w:t>
            </w:r>
            <w:r w:rsidRPr="00AB25AB">
              <w:rPr>
                <w:rFonts w:ascii="Times New Roman" w:hAnsi="Times New Roman" w:cs="Times New Roman"/>
                <w:color w:val="000000"/>
              </w:rPr>
              <w:t>62.0</w:t>
            </w:r>
            <w:r w:rsidR="00A43D24">
              <w:rPr>
                <w:rFonts w:ascii="Times New Roman" w:hAnsi="Times New Roman" w:cs="Times New Roman"/>
                <w:color w:val="000000"/>
              </w:rPr>
              <w:t>)</w:t>
            </w:r>
          </w:p>
        </w:tc>
      </w:tr>
      <w:tr w:rsidR="00AB25AB" w:rsidRPr="00AB25AB" w14:paraId="2F8DE559" w14:textId="77777777" w:rsidTr="00AB25AB">
        <w:trPr>
          <w:trHeight w:val="112"/>
        </w:trPr>
        <w:tc>
          <w:tcPr>
            <w:tcW w:w="1560" w:type="dxa"/>
            <w:vMerge/>
            <w:tcBorders>
              <w:bottom w:val="single" w:sz="4" w:space="0" w:color="auto"/>
            </w:tcBorders>
            <w:vAlign w:val="center"/>
          </w:tcPr>
          <w:p w14:paraId="059BF3D8"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4AE65067" w14:textId="79E62499"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00A75C55" w14:textId="39C7F328"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34.6</w:t>
            </w:r>
            <w:r w:rsidR="00421AD5">
              <w:rPr>
                <w:rFonts w:ascii="Times New Roman" w:hAnsi="Times New Roman" w:cs="Times New Roman"/>
                <w:color w:val="000000"/>
              </w:rPr>
              <w:t xml:space="preserve"> to </w:t>
            </w:r>
            <w:r w:rsidRPr="00AB25AB">
              <w:rPr>
                <w:rFonts w:ascii="Times New Roman" w:hAnsi="Times New Roman" w:cs="Times New Roman"/>
                <w:color w:val="000000"/>
              </w:rPr>
              <w:t>72.4</w:t>
            </w:r>
          </w:p>
        </w:tc>
      </w:tr>
      <w:tr w:rsidR="00AB25AB" w:rsidRPr="00AB25AB" w14:paraId="47CC6DB4" w14:textId="77777777" w:rsidTr="00AB25AB">
        <w:trPr>
          <w:trHeight w:val="421"/>
        </w:trPr>
        <w:tc>
          <w:tcPr>
            <w:tcW w:w="9090" w:type="dxa"/>
            <w:gridSpan w:val="3"/>
            <w:tcBorders>
              <w:top w:val="single" w:sz="4" w:space="0" w:color="auto"/>
              <w:bottom w:val="single" w:sz="4" w:space="0" w:color="auto"/>
            </w:tcBorders>
            <w:shd w:val="clear" w:color="auto" w:fill="E7E6E6" w:themeFill="background2"/>
            <w:vAlign w:val="center"/>
          </w:tcPr>
          <w:p w14:paraId="71A45136" w14:textId="63CFC554" w:rsidR="00CE283E" w:rsidRPr="00AB25AB" w:rsidRDefault="00CE283E" w:rsidP="00AB25AB">
            <w:pPr>
              <w:pStyle w:val="LO-normal"/>
              <w:pBdr>
                <w:top w:val="nil"/>
                <w:left w:val="nil"/>
                <w:bottom w:val="nil"/>
                <w:right w:val="nil"/>
                <w:between w:val="nil"/>
              </w:pBdr>
              <w:contextualSpacing/>
              <w:rPr>
                <w:rFonts w:ascii="Times New Roman" w:hAnsi="Times New Roman" w:cs="Times New Roman"/>
                <w:color w:val="000000"/>
              </w:rPr>
            </w:pPr>
            <w:r w:rsidRPr="00AB25AB">
              <w:rPr>
                <w:rFonts w:ascii="Times New Roman" w:hAnsi="Times New Roman" w:cs="Times New Roman"/>
                <w:b/>
                <w:color w:val="000000"/>
              </w:rPr>
              <w:t>&gt;</w:t>
            </w:r>
            <w:r w:rsidR="00AB25AB">
              <w:rPr>
                <w:rFonts w:ascii="Times New Roman" w:hAnsi="Times New Roman" w:cs="Times New Roman"/>
                <w:b/>
                <w:color w:val="000000"/>
              </w:rPr>
              <w:t xml:space="preserve"> </w:t>
            </w:r>
            <w:r w:rsidRPr="00AB25AB">
              <w:rPr>
                <w:rFonts w:ascii="Times New Roman" w:hAnsi="Times New Roman" w:cs="Times New Roman"/>
                <w:b/>
                <w:color w:val="000000"/>
              </w:rPr>
              <w:t>21 days LOS (</w:t>
            </w:r>
            <w:r w:rsidR="00AB25AB" w:rsidRPr="00AB25AB">
              <w:rPr>
                <w:rFonts w:ascii="Times New Roman" w:hAnsi="Times New Roman" w:cs="Times New Roman"/>
                <w:b/>
                <w:i/>
                <w:iCs/>
                <w:color w:val="000000"/>
              </w:rPr>
              <w:t>n</w:t>
            </w:r>
            <w:r w:rsidR="00AB25AB">
              <w:rPr>
                <w:rFonts w:ascii="Times New Roman" w:hAnsi="Times New Roman" w:cs="Times New Roman"/>
                <w:b/>
                <w:color w:val="000000"/>
              </w:rPr>
              <w:t xml:space="preserve"> </w:t>
            </w:r>
            <w:r w:rsidR="00AB25AB" w:rsidRPr="00AB25AB">
              <w:rPr>
                <w:rFonts w:ascii="Times New Roman" w:hAnsi="Times New Roman" w:cs="Times New Roman"/>
                <w:b/>
                <w:color w:val="000000"/>
              </w:rPr>
              <w:t>=</w:t>
            </w:r>
            <w:r w:rsidR="00AB25AB">
              <w:rPr>
                <w:rFonts w:ascii="Times New Roman" w:hAnsi="Times New Roman" w:cs="Times New Roman"/>
                <w:b/>
                <w:color w:val="000000"/>
              </w:rPr>
              <w:t xml:space="preserve"> </w:t>
            </w:r>
            <w:r w:rsidRPr="00AB25AB">
              <w:rPr>
                <w:rFonts w:ascii="Times New Roman" w:hAnsi="Times New Roman" w:cs="Times New Roman"/>
                <w:b/>
                <w:color w:val="000000"/>
              </w:rPr>
              <w:t>35)</w:t>
            </w:r>
          </w:p>
        </w:tc>
      </w:tr>
      <w:tr w:rsidR="00AB25AB" w:rsidRPr="00AB25AB" w14:paraId="5D6D2E19" w14:textId="77777777" w:rsidTr="00AB25AB">
        <w:trPr>
          <w:trHeight w:val="238"/>
        </w:trPr>
        <w:tc>
          <w:tcPr>
            <w:tcW w:w="1560" w:type="dxa"/>
            <w:vMerge w:val="restart"/>
            <w:tcBorders>
              <w:top w:val="single" w:sz="4" w:space="0" w:color="auto"/>
              <w:bottom w:val="single" w:sz="4" w:space="0" w:color="auto"/>
            </w:tcBorders>
            <w:vAlign w:val="center"/>
          </w:tcPr>
          <w:p w14:paraId="089975D3"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Serum</w:t>
            </w:r>
          </w:p>
          <w:p w14:paraId="0249D48E" w14:textId="5EB94ADE"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1</w:t>
            </w:r>
            <w:r w:rsidR="00A43D24">
              <w:rPr>
                <w:rFonts w:ascii="Times New Roman" w:hAnsi="Times New Roman" w:cs="Times New Roman"/>
                <w:color w:val="000000"/>
              </w:rPr>
              <w:t>,</w:t>
            </w:r>
            <w:r w:rsidRPr="00AB25AB">
              <w:rPr>
                <w:rFonts w:ascii="Times New Roman" w:hAnsi="Times New Roman" w:cs="Times New Roman"/>
                <w:color w:val="000000"/>
              </w:rPr>
              <w:t>174)</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656C0833"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7C838AB5" w14:textId="2F8B5426"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157.651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131.1</w:t>
            </w:r>
            <w:r w:rsidR="00421AD5">
              <w:rPr>
                <w:rFonts w:ascii="Times New Roman" w:hAnsi="Times New Roman" w:cs="Times New Roman"/>
                <w:color w:val="000000"/>
              </w:rPr>
              <w:t xml:space="preserve"> to </w:t>
            </w:r>
            <w:r w:rsidRPr="00AB25AB">
              <w:rPr>
                <w:rFonts w:ascii="Times New Roman" w:hAnsi="Times New Roman" w:cs="Times New Roman"/>
                <w:color w:val="000000"/>
              </w:rPr>
              <w:t>184.2</w:t>
            </w:r>
            <w:r w:rsidR="00A43D24">
              <w:rPr>
                <w:rFonts w:ascii="Times New Roman" w:hAnsi="Times New Roman" w:cs="Times New Roman"/>
                <w:color w:val="000000"/>
              </w:rPr>
              <w:t>)</w:t>
            </w:r>
          </w:p>
        </w:tc>
      </w:tr>
      <w:tr w:rsidR="00AB25AB" w:rsidRPr="00AB25AB" w14:paraId="30B1C9EF" w14:textId="77777777" w:rsidTr="00AB25AB">
        <w:trPr>
          <w:trHeight w:val="220"/>
        </w:trPr>
        <w:tc>
          <w:tcPr>
            <w:tcW w:w="1560" w:type="dxa"/>
            <w:vMerge/>
            <w:tcBorders>
              <w:bottom w:val="single" w:sz="4" w:space="0" w:color="auto"/>
            </w:tcBorders>
            <w:vAlign w:val="center"/>
          </w:tcPr>
          <w:p w14:paraId="408E67F3"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32369A36"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73C6E7A6" w14:textId="0BB6E39B"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87.2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72.5</w:t>
            </w:r>
            <w:r w:rsidR="00421AD5">
              <w:rPr>
                <w:rFonts w:ascii="Times New Roman" w:hAnsi="Times New Roman" w:cs="Times New Roman"/>
                <w:color w:val="000000"/>
              </w:rPr>
              <w:t xml:space="preserve"> to </w:t>
            </w:r>
            <w:r w:rsidRPr="00AB25AB">
              <w:rPr>
                <w:rFonts w:ascii="Times New Roman" w:hAnsi="Times New Roman" w:cs="Times New Roman"/>
                <w:color w:val="000000"/>
              </w:rPr>
              <w:t>101.9</w:t>
            </w:r>
            <w:r w:rsidR="00A43D24">
              <w:rPr>
                <w:rFonts w:ascii="Times New Roman" w:hAnsi="Times New Roman" w:cs="Times New Roman"/>
                <w:color w:val="000000"/>
              </w:rPr>
              <w:t>)</w:t>
            </w:r>
          </w:p>
        </w:tc>
      </w:tr>
      <w:tr w:rsidR="00AB25AB" w:rsidRPr="00AB25AB" w14:paraId="406B1715" w14:textId="77777777" w:rsidTr="00AB25AB">
        <w:trPr>
          <w:trHeight w:val="202"/>
        </w:trPr>
        <w:tc>
          <w:tcPr>
            <w:tcW w:w="1560" w:type="dxa"/>
            <w:vMerge/>
            <w:tcBorders>
              <w:bottom w:val="single" w:sz="4" w:space="0" w:color="auto"/>
            </w:tcBorders>
            <w:vAlign w:val="center"/>
          </w:tcPr>
          <w:p w14:paraId="2F9CAE9E"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28E3A03E" w14:textId="434834D3"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3F8730E2" w14:textId="46C80F30"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40.6</w:t>
            </w:r>
            <w:r w:rsidR="00421AD5">
              <w:rPr>
                <w:rFonts w:ascii="Times New Roman" w:hAnsi="Times New Roman" w:cs="Times New Roman"/>
                <w:color w:val="000000"/>
              </w:rPr>
              <w:t xml:space="preserve"> to </w:t>
            </w:r>
            <w:r w:rsidRPr="00AB25AB">
              <w:rPr>
                <w:rFonts w:ascii="Times New Roman" w:hAnsi="Times New Roman" w:cs="Times New Roman"/>
                <w:color w:val="000000"/>
              </w:rPr>
              <w:t>100.2</w:t>
            </w:r>
          </w:p>
        </w:tc>
      </w:tr>
      <w:tr w:rsidR="00AB25AB" w:rsidRPr="00AB25AB" w14:paraId="66D21D2B" w14:textId="77777777" w:rsidTr="00AB25AB">
        <w:trPr>
          <w:trHeight w:val="193"/>
        </w:trPr>
        <w:tc>
          <w:tcPr>
            <w:tcW w:w="1560" w:type="dxa"/>
            <w:vMerge w:val="restart"/>
            <w:tcBorders>
              <w:bottom w:val="single" w:sz="4" w:space="0" w:color="auto"/>
            </w:tcBorders>
            <w:vAlign w:val="center"/>
          </w:tcPr>
          <w:p w14:paraId="67615752"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EDTA</w:t>
            </w:r>
          </w:p>
          <w:p w14:paraId="1C5FC4B3" w14:textId="057A188B"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1</w:t>
            </w:r>
            <w:r w:rsidR="00A43D24">
              <w:rPr>
                <w:rFonts w:ascii="Times New Roman" w:hAnsi="Times New Roman" w:cs="Times New Roman"/>
                <w:color w:val="000000"/>
              </w:rPr>
              <w:t>,</w:t>
            </w:r>
            <w:r w:rsidRPr="00AB25AB">
              <w:rPr>
                <w:rFonts w:ascii="Times New Roman" w:hAnsi="Times New Roman" w:cs="Times New Roman"/>
                <w:color w:val="000000"/>
              </w:rPr>
              <w:t>189)</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2109CDB0"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1024976E" w14:textId="3FE16E22"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91.7 </w:t>
            </w:r>
            <w:r w:rsidR="00421AD5">
              <w:rPr>
                <w:rFonts w:ascii="Times New Roman" w:hAnsi="Times New Roman" w:cs="Times New Roman"/>
                <w:color w:val="000000"/>
              </w:rPr>
              <w:t>mL</w:t>
            </w:r>
            <w:r w:rsidRPr="00AB25AB">
              <w:rPr>
                <w:rFonts w:ascii="Times New Roman" w:hAnsi="Times New Roman" w:cs="Times New Roman"/>
                <w:color w:val="000000"/>
              </w:rPr>
              <w:t xml:space="preserve"> </w:t>
            </w:r>
            <w:r w:rsidR="0013720C">
              <w:rPr>
                <w:rFonts w:ascii="Times New Roman" w:hAnsi="Times New Roman" w:cs="Times New Roman"/>
                <w:color w:val="000000"/>
              </w:rPr>
              <w:t>(</w:t>
            </w: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75.9</w:t>
            </w:r>
            <w:r w:rsidR="00421AD5">
              <w:rPr>
                <w:rFonts w:ascii="Times New Roman" w:hAnsi="Times New Roman" w:cs="Times New Roman"/>
                <w:color w:val="000000"/>
              </w:rPr>
              <w:t xml:space="preserve"> to </w:t>
            </w:r>
            <w:r w:rsidRPr="00AB25AB">
              <w:rPr>
                <w:rFonts w:ascii="Times New Roman" w:hAnsi="Times New Roman" w:cs="Times New Roman"/>
                <w:color w:val="000000"/>
              </w:rPr>
              <w:t>107.6)</w:t>
            </w:r>
          </w:p>
        </w:tc>
      </w:tr>
      <w:tr w:rsidR="00AB25AB" w:rsidRPr="00AB25AB" w14:paraId="13143663" w14:textId="77777777" w:rsidTr="00AB25AB">
        <w:trPr>
          <w:trHeight w:val="76"/>
        </w:trPr>
        <w:tc>
          <w:tcPr>
            <w:tcW w:w="1560" w:type="dxa"/>
            <w:vMerge/>
            <w:tcBorders>
              <w:bottom w:val="single" w:sz="4" w:space="0" w:color="auto"/>
            </w:tcBorders>
            <w:vAlign w:val="center"/>
          </w:tcPr>
          <w:p w14:paraId="25B5DC08"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4CC6D77A"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0345427C" w14:textId="464ADE4D"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61.1 </w:t>
            </w:r>
            <w:r w:rsidR="00421AD5">
              <w:rPr>
                <w:rFonts w:ascii="Times New Roman" w:hAnsi="Times New Roman" w:cs="Times New Roman"/>
                <w:color w:val="000000"/>
              </w:rPr>
              <w:t>mL</w:t>
            </w:r>
            <w:r w:rsidRPr="00AB25AB">
              <w:rPr>
                <w:rFonts w:ascii="Times New Roman" w:hAnsi="Times New Roman" w:cs="Times New Roman"/>
                <w:color w:val="000000"/>
              </w:rPr>
              <w:t xml:space="preserve"> </w:t>
            </w:r>
            <w:r w:rsidR="0013720C">
              <w:rPr>
                <w:rFonts w:ascii="Times New Roman" w:hAnsi="Times New Roman" w:cs="Times New Roman"/>
                <w:color w:val="000000"/>
              </w:rPr>
              <w:t>(</w:t>
            </w: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50.8</w:t>
            </w:r>
            <w:r w:rsidR="00421AD5">
              <w:rPr>
                <w:rFonts w:ascii="Times New Roman" w:hAnsi="Times New Roman" w:cs="Times New Roman"/>
                <w:color w:val="000000"/>
              </w:rPr>
              <w:t xml:space="preserve"> to </w:t>
            </w:r>
            <w:r w:rsidRPr="00AB25AB">
              <w:rPr>
                <w:rFonts w:ascii="Times New Roman" w:hAnsi="Times New Roman" w:cs="Times New Roman"/>
                <w:color w:val="000000"/>
              </w:rPr>
              <w:t>71.7)</w:t>
            </w:r>
          </w:p>
        </w:tc>
      </w:tr>
      <w:tr w:rsidR="00AB25AB" w:rsidRPr="00AB25AB" w14:paraId="0B0B3AC2" w14:textId="77777777" w:rsidTr="00AB25AB">
        <w:trPr>
          <w:trHeight w:val="67"/>
        </w:trPr>
        <w:tc>
          <w:tcPr>
            <w:tcW w:w="1560" w:type="dxa"/>
            <w:vMerge/>
            <w:tcBorders>
              <w:bottom w:val="single" w:sz="4" w:space="0" w:color="auto"/>
            </w:tcBorders>
            <w:vAlign w:val="center"/>
          </w:tcPr>
          <w:p w14:paraId="0977354F"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3D44CACD" w14:textId="7FF0192D"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1324EFAB" w14:textId="03FB6D1F"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11.9</w:t>
            </w:r>
            <w:r w:rsidR="00421AD5">
              <w:rPr>
                <w:rFonts w:ascii="Times New Roman" w:hAnsi="Times New Roman" w:cs="Times New Roman"/>
                <w:color w:val="000000"/>
              </w:rPr>
              <w:t xml:space="preserve"> to </w:t>
            </w:r>
            <w:r w:rsidRPr="00AB25AB">
              <w:rPr>
                <w:rFonts w:ascii="Times New Roman" w:hAnsi="Times New Roman" w:cs="Times New Roman"/>
                <w:color w:val="000000"/>
              </w:rPr>
              <w:t>49.3</w:t>
            </w:r>
          </w:p>
        </w:tc>
      </w:tr>
      <w:tr w:rsidR="00AB25AB" w:rsidRPr="00AB25AB" w14:paraId="6F795A7B" w14:textId="77777777" w:rsidTr="00AB25AB">
        <w:trPr>
          <w:trHeight w:val="292"/>
        </w:trPr>
        <w:tc>
          <w:tcPr>
            <w:tcW w:w="1560" w:type="dxa"/>
            <w:vMerge w:val="restart"/>
            <w:tcBorders>
              <w:bottom w:val="single" w:sz="4" w:space="0" w:color="auto"/>
            </w:tcBorders>
            <w:vAlign w:val="center"/>
          </w:tcPr>
          <w:p w14:paraId="48D9CA77"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SCC</w:t>
            </w:r>
          </w:p>
          <w:p w14:paraId="66391497" w14:textId="61DA19B1"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1</w:t>
            </w:r>
            <w:r w:rsidR="00A43D24">
              <w:rPr>
                <w:rFonts w:ascii="Times New Roman" w:hAnsi="Times New Roman" w:cs="Times New Roman"/>
                <w:color w:val="000000"/>
              </w:rPr>
              <w:t>,</w:t>
            </w:r>
            <w:r w:rsidRPr="00AB25AB">
              <w:rPr>
                <w:rFonts w:ascii="Times New Roman" w:hAnsi="Times New Roman" w:cs="Times New Roman"/>
                <w:color w:val="000000"/>
              </w:rPr>
              <w:t>554)</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36D7CB22"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0F98AEDF" w14:textId="5FEBD7D4"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133.2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99.9</w:t>
            </w:r>
            <w:r w:rsidR="00421AD5">
              <w:rPr>
                <w:rFonts w:ascii="Times New Roman" w:hAnsi="Times New Roman" w:cs="Times New Roman"/>
                <w:color w:val="000000"/>
              </w:rPr>
              <w:t xml:space="preserve"> to </w:t>
            </w:r>
            <w:r w:rsidRPr="00AB25AB">
              <w:rPr>
                <w:rFonts w:ascii="Times New Roman" w:hAnsi="Times New Roman" w:cs="Times New Roman"/>
                <w:color w:val="000000"/>
              </w:rPr>
              <w:t>166.5</w:t>
            </w:r>
            <w:r w:rsidR="00A43D24">
              <w:rPr>
                <w:rFonts w:ascii="Times New Roman" w:hAnsi="Times New Roman" w:cs="Times New Roman"/>
                <w:color w:val="000000"/>
              </w:rPr>
              <w:t>)</w:t>
            </w:r>
          </w:p>
        </w:tc>
      </w:tr>
      <w:tr w:rsidR="00AB25AB" w:rsidRPr="00AB25AB" w14:paraId="0BC3E146" w14:textId="77777777" w:rsidTr="00AB25AB">
        <w:trPr>
          <w:trHeight w:val="130"/>
        </w:trPr>
        <w:tc>
          <w:tcPr>
            <w:tcW w:w="1560" w:type="dxa"/>
            <w:vMerge/>
            <w:tcBorders>
              <w:bottom w:val="single" w:sz="4" w:space="0" w:color="auto"/>
            </w:tcBorders>
            <w:vAlign w:val="center"/>
          </w:tcPr>
          <w:p w14:paraId="1D9106BD"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5FBC4345"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546D9A43" w14:textId="75D6F484"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79.9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59.9</w:t>
            </w:r>
            <w:r w:rsidR="00421AD5">
              <w:rPr>
                <w:rFonts w:ascii="Times New Roman" w:hAnsi="Times New Roman" w:cs="Times New Roman"/>
                <w:color w:val="000000"/>
              </w:rPr>
              <w:t xml:space="preserve"> to </w:t>
            </w:r>
            <w:r w:rsidRPr="00AB25AB">
              <w:rPr>
                <w:rFonts w:ascii="Times New Roman" w:hAnsi="Times New Roman" w:cs="Times New Roman"/>
                <w:color w:val="000000"/>
              </w:rPr>
              <w:t>99.9</w:t>
            </w:r>
            <w:r w:rsidR="00A43D24">
              <w:rPr>
                <w:rFonts w:ascii="Times New Roman" w:hAnsi="Times New Roman" w:cs="Times New Roman"/>
                <w:color w:val="000000"/>
              </w:rPr>
              <w:t>)</w:t>
            </w:r>
          </w:p>
        </w:tc>
      </w:tr>
      <w:tr w:rsidR="00AB25AB" w:rsidRPr="00AB25AB" w14:paraId="08220EBD" w14:textId="77777777" w:rsidTr="00AB25AB">
        <w:trPr>
          <w:trHeight w:val="247"/>
        </w:trPr>
        <w:tc>
          <w:tcPr>
            <w:tcW w:w="1560" w:type="dxa"/>
            <w:vMerge/>
            <w:tcBorders>
              <w:bottom w:val="single" w:sz="4" w:space="0" w:color="auto"/>
            </w:tcBorders>
            <w:vAlign w:val="center"/>
          </w:tcPr>
          <w:p w14:paraId="74A5E13D"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1ABEE4D0" w14:textId="3E9421DC"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285CB896" w14:textId="5F95F914"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15.2</w:t>
            </w:r>
            <w:r w:rsidR="00421AD5">
              <w:rPr>
                <w:rFonts w:ascii="Times New Roman" w:hAnsi="Times New Roman" w:cs="Times New Roman"/>
                <w:color w:val="000000"/>
              </w:rPr>
              <w:t xml:space="preserve"> to </w:t>
            </w:r>
            <w:r w:rsidRPr="00AB25AB">
              <w:rPr>
                <w:rFonts w:ascii="Times New Roman" w:hAnsi="Times New Roman" w:cs="Times New Roman"/>
                <w:color w:val="000000"/>
              </w:rPr>
              <w:t>91.4</w:t>
            </w:r>
          </w:p>
        </w:tc>
      </w:tr>
      <w:tr w:rsidR="00AB25AB" w:rsidRPr="00AB25AB" w14:paraId="7E8A2FA6" w14:textId="77777777" w:rsidTr="00AB25AB">
        <w:trPr>
          <w:trHeight w:val="256"/>
        </w:trPr>
        <w:tc>
          <w:tcPr>
            <w:tcW w:w="1560" w:type="dxa"/>
            <w:vMerge w:val="restart"/>
            <w:tcBorders>
              <w:bottom w:val="single" w:sz="4" w:space="0" w:color="auto"/>
            </w:tcBorders>
            <w:vAlign w:val="center"/>
          </w:tcPr>
          <w:p w14:paraId="1D9C1DA3" w14:textId="6A681710" w:rsidR="00CE283E" w:rsidRPr="00AB25AB" w:rsidRDefault="007D2390" w:rsidP="00AB25AB">
            <w:pPr>
              <w:pStyle w:val="LO-normal"/>
              <w:pBdr>
                <w:top w:val="nil"/>
                <w:left w:val="nil"/>
                <w:bottom w:val="nil"/>
                <w:right w:val="nil"/>
                <w:between w:val="nil"/>
              </w:pBdr>
              <w:contextualSpacing/>
              <w:jc w:val="center"/>
              <w:rPr>
                <w:rFonts w:ascii="Times New Roman" w:hAnsi="Times New Roman" w:cs="Times New Roman"/>
                <w:color w:val="000000"/>
              </w:rPr>
            </w:pPr>
            <w:r>
              <w:rPr>
                <w:rFonts w:ascii="Times New Roman" w:hAnsi="Times New Roman" w:cs="Times New Roman"/>
                <w:color w:val="000000"/>
              </w:rPr>
              <w:t>ABG</w:t>
            </w:r>
          </w:p>
          <w:p w14:paraId="0929B9CE" w14:textId="0718960A"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w:t>
            </w:r>
            <w:r w:rsidR="00AB25AB" w:rsidRPr="00AB25AB">
              <w:rPr>
                <w:rFonts w:ascii="Times New Roman" w:hAnsi="Times New Roman" w:cs="Times New Roman"/>
                <w:i/>
                <w:iCs/>
                <w:color w:val="000000"/>
              </w:rPr>
              <w:t>n</w:t>
            </w:r>
            <w:r w:rsidR="00AB25AB">
              <w:rPr>
                <w:rFonts w:ascii="Times New Roman" w:hAnsi="Times New Roman" w:cs="Times New Roman"/>
                <w:color w:val="000000"/>
              </w:rPr>
              <w:t xml:space="preserve"> </w:t>
            </w:r>
            <w:r w:rsidR="00AB25AB" w:rsidRPr="00AB25AB">
              <w:rPr>
                <w:rFonts w:ascii="Times New Roman" w:hAnsi="Times New Roman" w:cs="Times New Roman"/>
                <w:color w:val="000000"/>
              </w:rPr>
              <w:t>=</w:t>
            </w:r>
            <w:r w:rsidR="00AB25AB">
              <w:rPr>
                <w:rFonts w:ascii="Times New Roman" w:hAnsi="Times New Roman" w:cs="Times New Roman"/>
                <w:color w:val="000000"/>
              </w:rPr>
              <w:t xml:space="preserve"> </w:t>
            </w:r>
            <w:r w:rsidRPr="00AB25AB">
              <w:rPr>
                <w:rFonts w:ascii="Times New Roman" w:hAnsi="Times New Roman" w:cs="Times New Roman"/>
                <w:color w:val="000000"/>
              </w:rPr>
              <w:t>5</w:t>
            </w:r>
            <w:r w:rsidR="00A43D24">
              <w:rPr>
                <w:rFonts w:ascii="Times New Roman" w:hAnsi="Times New Roman" w:cs="Times New Roman"/>
                <w:color w:val="000000"/>
              </w:rPr>
              <w:t>,</w:t>
            </w:r>
            <w:r w:rsidRPr="00AB25AB">
              <w:rPr>
                <w:rFonts w:ascii="Times New Roman" w:hAnsi="Times New Roman" w:cs="Times New Roman"/>
                <w:color w:val="000000"/>
              </w:rPr>
              <w:t>572)</w:t>
            </w:r>
            <w:r w:rsidRPr="00AB25AB">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20C9C12B"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77046456" w14:textId="177E0D51"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318.4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237.1</w:t>
            </w:r>
            <w:r w:rsidR="00421AD5">
              <w:rPr>
                <w:rFonts w:ascii="Times New Roman" w:hAnsi="Times New Roman" w:cs="Times New Roman"/>
                <w:color w:val="000000"/>
              </w:rPr>
              <w:t xml:space="preserve"> to </w:t>
            </w:r>
            <w:r w:rsidRPr="00AB25AB">
              <w:rPr>
                <w:rFonts w:ascii="Times New Roman" w:hAnsi="Times New Roman" w:cs="Times New Roman"/>
                <w:color w:val="000000"/>
              </w:rPr>
              <w:t>399.8</w:t>
            </w:r>
            <w:r w:rsidR="00A43D24">
              <w:rPr>
                <w:rFonts w:ascii="Times New Roman" w:hAnsi="Times New Roman" w:cs="Times New Roman"/>
                <w:color w:val="000000"/>
              </w:rPr>
              <w:t>)</w:t>
            </w:r>
          </w:p>
        </w:tc>
      </w:tr>
      <w:tr w:rsidR="00AB25AB" w:rsidRPr="00AB25AB" w14:paraId="22F5AC7D" w14:textId="77777777" w:rsidTr="00AB25AB">
        <w:trPr>
          <w:trHeight w:val="283"/>
        </w:trPr>
        <w:tc>
          <w:tcPr>
            <w:tcW w:w="1560" w:type="dxa"/>
            <w:vMerge/>
            <w:tcBorders>
              <w:bottom w:val="single" w:sz="4" w:space="0" w:color="auto"/>
            </w:tcBorders>
            <w:vAlign w:val="center"/>
          </w:tcPr>
          <w:p w14:paraId="1652EF9D"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06BF1AB4"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Small-volume tubes</w:t>
            </w:r>
          </w:p>
        </w:tc>
        <w:tc>
          <w:tcPr>
            <w:tcW w:w="4680" w:type="dxa"/>
            <w:shd w:val="clear" w:color="auto" w:fill="auto"/>
            <w:vAlign w:val="center"/>
          </w:tcPr>
          <w:p w14:paraId="6C70157F" w14:textId="57B580A6"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159.2 </w:t>
            </w:r>
            <w:r w:rsidR="00421AD5">
              <w:rPr>
                <w:rFonts w:ascii="Times New Roman" w:hAnsi="Times New Roman" w:cs="Times New Roman"/>
                <w:color w:val="000000"/>
              </w:rPr>
              <w:t>mL</w:t>
            </w:r>
            <w:r w:rsidRPr="00AB25AB">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AB25AB">
              <w:rPr>
                <w:rFonts w:ascii="Times New Roman" w:hAnsi="Times New Roman" w:cs="Times New Roman"/>
                <w:color w:val="000000"/>
              </w:rPr>
              <w:t>118.5</w:t>
            </w:r>
            <w:r w:rsidR="00421AD5">
              <w:rPr>
                <w:rFonts w:ascii="Times New Roman" w:hAnsi="Times New Roman" w:cs="Times New Roman"/>
                <w:color w:val="000000"/>
              </w:rPr>
              <w:t xml:space="preserve"> to </w:t>
            </w:r>
            <w:r w:rsidRPr="00AB25AB">
              <w:rPr>
                <w:rFonts w:ascii="Times New Roman" w:hAnsi="Times New Roman" w:cs="Times New Roman"/>
                <w:color w:val="000000"/>
              </w:rPr>
              <w:t>199.9</w:t>
            </w:r>
            <w:r w:rsidR="00A43D24">
              <w:rPr>
                <w:rFonts w:ascii="Times New Roman" w:hAnsi="Times New Roman" w:cs="Times New Roman"/>
                <w:color w:val="000000"/>
              </w:rPr>
              <w:t>)</w:t>
            </w:r>
          </w:p>
        </w:tc>
      </w:tr>
      <w:tr w:rsidR="00AB25AB" w:rsidRPr="00AB25AB" w14:paraId="1A15356E" w14:textId="77777777" w:rsidTr="00AB25AB">
        <w:trPr>
          <w:trHeight w:val="211"/>
        </w:trPr>
        <w:tc>
          <w:tcPr>
            <w:tcW w:w="1560" w:type="dxa"/>
            <w:vMerge/>
            <w:tcBorders>
              <w:bottom w:val="single" w:sz="4" w:space="0" w:color="auto"/>
            </w:tcBorders>
            <w:vAlign w:val="center"/>
          </w:tcPr>
          <w:p w14:paraId="45E6FAEC" w14:textId="77777777"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4934FC76" w14:textId="6703EF0D"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10C614B6" w14:textId="178164A9" w:rsidR="00CE283E" w:rsidRPr="00AB25AB"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AB25AB">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AB25AB">
              <w:rPr>
                <w:rFonts w:ascii="Times New Roman" w:hAnsi="Times New Roman" w:cs="Times New Roman"/>
                <w:color w:val="000000"/>
              </w:rPr>
              <w:t>69.8</w:t>
            </w:r>
            <w:r w:rsidR="00421AD5">
              <w:rPr>
                <w:rFonts w:ascii="Times New Roman" w:hAnsi="Times New Roman" w:cs="Times New Roman"/>
                <w:color w:val="000000"/>
              </w:rPr>
              <w:t xml:space="preserve"> to </w:t>
            </w:r>
            <w:r w:rsidRPr="00AB25AB">
              <w:rPr>
                <w:rFonts w:ascii="Times New Roman" w:hAnsi="Times New Roman" w:cs="Times New Roman"/>
                <w:color w:val="000000"/>
              </w:rPr>
              <w:t>248.6</w:t>
            </w:r>
          </w:p>
        </w:tc>
      </w:tr>
    </w:tbl>
    <w:p w14:paraId="4DE5D4E3" w14:textId="77777777" w:rsidR="00CE283E" w:rsidRDefault="00CE283E" w:rsidP="00CE283E">
      <w:pPr>
        <w:rPr>
          <w:lang w:val="en-CA"/>
        </w:rPr>
      </w:pPr>
    </w:p>
    <w:p w14:paraId="34548019" w14:textId="7DADC6FB" w:rsidR="00AB25AB" w:rsidRDefault="00CE283E" w:rsidP="00CE283E">
      <w:pPr>
        <w:rPr>
          <w:bCs/>
          <w:color w:val="000000"/>
        </w:rPr>
      </w:pPr>
      <w:r w:rsidRPr="00AB25AB">
        <w:rPr>
          <w:bCs/>
          <w:color w:val="000000"/>
          <w:vertAlign w:val="superscript"/>
        </w:rPr>
        <w:t>#</w:t>
      </w:r>
      <w:r w:rsidR="00AB25AB">
        <w:rPr>
          <w:bCs/>
          <w:color w:val="000000"/>
        </w:rPr>
        <w:t>T</w:t>
      </w:r>
      <w:r w:rsidRPr="00AB25AB">
        <w:rPr>
          <w:bCs/>
          <w:color w:val="000000"/>
        </w:rPr>
        <w:t>otal number of collection tubes</w:t>
      </w:r>
    </w:p>
    <w:p w14:paraId="0438179C" w14:textId="77777777" w:rsidR="00AB25AB" w:rsidRDefault="00CE283E" w:rsidP="00CE283E">
      <w:pPr>
        <w:rPr>
          <w:bCs/>
        </w:rPr>
      </w:pPr>
      <w:r w:rsidRPr="00AB25AB">
        <w:rPr>
          <w:bCs/>
          <w:color w:val="000000"/>
        </w:rPr>
        <w:t>*</w:t>
      </w:r>
      <w:r w:rsidR="00AB25AB">
        <w:rPr>
          <w:bCs/>
        </w:rPr>
        <w:t>D</w:t>
      </w:r>
      <w:r w:rsidRPr="00AB25AB">
        <w:rPr>
          <w:bCs/>
        </w:rPr>
        <w:t>ifference in the mean of standard-volume and the mean of small-volume tubes</w:t>
      </w:r>
    </w:p>
    <w:p w14:paraId="5A723E8C" w14:textId="77777777" w:rsidR="00CE283E" w:rsidRDefault="00CE283E" w:rsidP="00CE283E">
      <w:pPr>
        <w:rPr>
          <w:lang w:val="en-CA"/>
        </w:rPr>
      </w:pPr>
    </w:p>
    <w:p w14:paraId="60096DFE" w14:textId="2AC73242" w:rsidR="00AB25AB" w:rsidRDefault="007D2390" w:rsidP="00AB25AB">
      <w:r>
        <w:t>ABG</w:t>
      </w:r>
      <w:r w:rsidRPr="008160DA">
        <w:t xml:space="preserve"> = </w:t>
      </w:r>
      <w:r>
        <w:t xml:space="preserve">arterial </w:t>
      </w:r>
      <w:r w:rsidRPr="008160DA">
        <w:t>blood gas</w:t>
      </w:r>
      <w:r w:rsidR="00AB25AB" w:rsidRPr="008160DA">
        <w:t xml:space="preserve">; </w:t>
      </w:r>
      <w:bookmarkStart w:id="7" w:name="_Hlk142905549"/>
      <w:r w:rsidR="0013720C">
        <w:t>CI = confidence interval</w:t>
      </w:r>
      <w:bookmarkEnd w:id="7"/>
      <w:r w:rsidR="0013720C">
        <w:t xml:space="preserve">; </w:t>
      </w:r>
      <w:r w:rsidR="00AB25AB" w:rsidRPr="008160DA">
        <w:t xml:space="preserve">EDTA = ethylenediaminetetraacetic acid; </w:t>
      </w:r>
      <w:r w:rsidR="00AB25AB" w:rsidRPr="00AB25AB">
        <w:rPr>
          <w:bCs/>
        </w:rPr>
        <w:t xml:space="preserve">LOS= </w:t>
      </w:r>
      <w:r w:rsidR="0013720C" w:rsidRPr="00AB25AB">
        <w:rPr>
          <w:bCs/>
        </w:rPr>
        <w:t>hospital length of stay</w:t>
      </w:r>
      <w:r w:rsidR="00AB25AB">
        <w:rPr>
          <w:bCs/>
        </w:rPr>
        <w:t>;</w:t>
      </w:r>
      <w:r w:rsidR="00AB25AB" w:rsidRPr="008160DA">
        <w:t xml:space="preserve"> SCC = sodium citrate coagulation</w:t>
      </w:r>
    </w:p>
    <w:p w14:paraId="3DDBA249" w14:textId="75372814" w:rsidR="00CE283E" w:rsidRPr="00AB25AB" w:rsidRDefault="00CE283E" w:rsidP="00AB25AB">
      <w:r>
        <w:rPr>
          <w:b/>
          <w:bCs/>
          <w:i/>
          <w:iCs/>
          <w:lang w:val="en-CA"/>
        </w:rPr>
        <w:br w:type="page"/>
      </w:r>
    </w:p>
    <w:p w14:paraId="6A40B207" w14:textId="1CA34004" w:rsidR="00CE283E" w:rsidRDefault="00CE283E" w:rsidP="00AB25AB">
      <w:pPr>
        <w:rPr>
          <w:i/>
          <w:iCs/>
          <w:lang w:val="en-CA"/>
        </w:rPr>
      </w:pPr>
      <w:proofErr w:type="spellStart"/>
      <w:r w:rsidRPr="00493EBE">
        <w:rPr>
          <w:b/>
          <w:bCs/>
          <w:iCs/>
          <w:lang w:val="en-CA"/>
        </w:rPr>
        <w:lastRenderedPageBreak/>
        <w:t>eTable</w:t>
      </w:r>
      <w:proofErr w:type="spellEnd"/>
      <w:r w:rsidRPr="00493EBE">
        <w:rPr>
          <w:b/>
          <w:bCs/>
          <w:iCs/>
          <w:lang w:val="en-CA"/>
        </w:rPr>
        <w:t xml:space="preserve"> 7</w:t>
      </w:r>
      <w:r w:rsidRPr="00493EBE">
        <w:rPr>
          <w:iCs/>
          <w:lang w:val="en-CA"/>
        </w:rPr>
        <w:tab/>
        <w:t>Mean volume of blood drawn in vascular patients</w:t>
      </w:r>
    </w:p>
    <w:p w14:paraId="5C5FF807" w14:textId="77777777" w:rsidR="00CE283E" w:rsidRDefault="00CE283E" w:rsidP="00CE283E">
      <w:pPr>
        <w:rPr>
          <w:lang w:val="en-CA"/>
        </w:rPr>
      </w:pPr>
    </w:p>
    <w:tbl>
      <w:tblPr>
        <w:tblW w:w="9090" w:type="dxa"/>
        <w:tblLayout w:type="fixed"/>
        <w:tblLook w:val="0400" w:firstRow="0" w:lastRow="0" w:firstColumn="0" w:lastColumn="0" w:noHBand="0" w:noVBand="1"/>
      </w:tblPr>
      <w:tblGrid>
        <w:gridCol w:w="1560"/>
        <w:gridCol w:w="2850"/>
        <w:gridCol w:w="4680"/>
      </w:tblGrid>
      <w:tr w:rsidR="003E1075" w:rsidRPr="003E1075" w14:paraId="6FEEC987" w14:textId="77777777" w:rsidTr="003E1075">
        <w:trPr>
          <w:trHeight w:val="284"/>
        </w:trPr>
        <w:tc>
          <w:tcPr>
            <w:tcW w:w="9090" w:type="dxa"/>
            <w:gridSpan w:val="3"/>
            <w:tcBorders>
              <w:bottom w:val="single" w:sz="4" w:space="0" w:color="auto"/>
            </w:tcBorders>
            <w:shd w:val="clear" w:color="auto" w:fill="E7E6E6" w:themeFill="background2"/>
            <w:vAlign w:val="center"/>
          </w:tcPr>
          <w:p w14:paraId="0588E611" w14:textId="0BEFB6DD" w:rsidR="00CE283E" w:rsidRPr="003E1075" w:rsidRDefault="00CE283E" w:rsidP="00AB25AB">
            <w:pPr>
              <w:pStyle w:val="LO-normal"/>
              <w:pBdr>
                <w:top w:val="nil"/>
                <w:left w:val="nil"/>
                <w:bottom w:val="nil"/>
                <w:right w:val="nil"/>
                <w:between w:val="nil"/>
              </w:pBdr>
              <w:contextualSpacing/>
              <w:rPr>
                <w:rFonts w:ascii="Times New Roman" w:hAnsi="Times New Roman" w:cs="Times New Roman"/>
                <w:b/>
                <w:color w:val="000000"/>
              </w:rPr>
            </w:pPr>
            <w:r w:rsidRPr="003E1075">
              <w:rPr>
                <w:rFonts w:ascii="Times New Roman" w:hAnsi="Times New Roman" w:cs="Times New Roman"/>
                <w:b/>
                <w:color w:val="000000"/>
              </w:rPr>
              <w:t>0-10 days LOS (</w:t>
            </w:r>
            <w:r w:rsidRPr="003E1075">
              <w:rPr>
                <w:rFonts w:ascii="Times New Roman" w:hAnsi="Times New Roman" w:cs="Times New Roman"/>
                <w:b/>
                <w:i/>
                <w:iCs/>
                <w:color w:val="000000"/>
              </w:rPr>
              <w:t>n</w:t>
            </w:r>
            <w:r w:rsidR="003E1075">
              <w:rPr>
                <w:rFonts w:ascii="Times New Roman" w:hAnsi="Times New Roman" w:cs="Times New Roman"/>
                <w:b/>
                <w:color w:val="000000"/>
              </w:rPr>
              <w:t xml:space="preserve"> </w:t>
            </w:r>
            <w:r w:rsidRPr="003E1075">
              <w:rPr>
                <w:rFonts w:ascii="Times New Roman" w:hAnsi="Times New Roman" w:cs="Times New Roman"/>
                <w:b/>
                <w:color w:val="000000"/>
              </w:rPr>
              <w:t>=</w:t>
            </w:r>
            <w:r w:rsidR="003E1075">
              <w:rPr>
                <w:rFonts w:ascii="Times New Roman" w:hAnsi="Times New Roman" w:cs="Times New Roman"/>
                <w:b/>
                <w:color w:val="000000"/>
              </w:rPr>
              <w:t xml:space="preserve"> </w:t>
            </w:r>
            <w:r w:rsidRPr="003E1075">
              <w:rPr>
                <w:rFonts w:ascii="Times New Roman" w:hAnsi="Times New Roman" w:cs="Times New Roman"/>
                <w:b/>
                <w:color w:val="000000"/>
              </w:rPr>
              <w:t>116)</w:t>
            </w:r>
          </w:p>
        </w:tc>
      </w:tr>
      <w:tr w:rsidR="003E1075" w:rsidRPr="003E1075" w14:paraId="004CECF6" w14:textId="77777777" w:rsidTr="003E1075">
        <w:trPr>
          <w:trHeight w:val="143"/>
        </w:trPr>
        <w:tc>
          <w:tcPr>
            <w:tcW w:w="1560" w:type="dxa"/>
            <w:vMerge w:val="restart"/>
            <w:tcBorders>
              <w:top w:val="single" w:sz="4" w:space="0" w:color="auto"/>
            </w:tcBorders>
            <w:vAlign w:val="center"/>
          </w:tcPr>
          <w:p w14:paraId="36B63874"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Serum</w:t>
            </w:r>
          </w:p>
          <w:p w14:paraId="07A09016" w14:textId="5B331565"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686)</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35C45C95"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492089A2" w14:textId="708F362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27.8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25.4</w:t>
            </w:r>
            <w:r w:rsidR="00421AD5">
              <w:rPr>
                <w:rFonts w:ascii="Times New Roman" w:hAnsi="Times New Roman" w:cs="Times New Roman"/>
                <w:color w:val="000000"/>
              </w:rPr>
              <w:t xml:space="preserve"> to </w:t>
            </w:r>
            <w:r w:rsidRPr="003E1075">
              <w:rPr>
                <w:rFonts w:ascii="Times New Roman" w:hAnsi="Times New Roman" w:cs="Times New Roman"/>
                <w:color w:val="000000"/>
              </w:rPr>
              <w:t>30.2</w:t>
            </w:r>
            <w:r w:rsidR="00A43D24">
              <w:rPr>
                <w:rFonts w:ascii="Times New Roman" w:hAnsi="Times New Roman" w:cs="Times New Roman"/>
                <w:color w:val="000000"/>
              </w:rPr>
              <w:t>)</w:t>
            </w:r>
          </w:p>
        </w:tc>
      </w:tr>
      <w:tr w:rsidR="003E1075" w:rsidRPr="003E1075" w14:paraId="7B3F8D3C" w14:textId="77777777" w:rsidTr="003E1075">
        <w:trPr>
          <w:trHeight w:val="76"/>
        </w:trPr>
        <w:tc>
          <w:tcPr>
            <w:tcW w:w="1560" w:type="dxa"/>
            <w:vMerge/>
            <w:vAlign w:val="center"/>
          </w:tcPr>
          <w:p w14:paraId="222B5C6E"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7485B13D"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47ED721D" w14:textId="1E0BBD9C"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15.4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14.0</w:t>
            </w:r>
            <w:r w:rsidR="00421AD5">
              <w:rPr>
                <w:rFonts w:ascii="Times New Roman" w:hAnsi="Times New Roman" w:cs="Times New Roman"/>
                <w:color w:val="000000"/>
              </w:rPr>
              <w:t xml:space="preserve"> to </w:t>
            </w:r>
            <w:r w:rsidRPr="003E1075">
              <w:rPr>
                <w:rFonts w:ascii="Times New Roman" w:hAnsi="Times New Roman" w:cs="Times New Roman"/>
                <w:color w:val="000000"/>
              </w:rPr>
              <w:t>17.7</w:t>
            </w:r>
            <w:r w:rsidR="00A43D24">
              <w:rPr>
                <w:rFonts w:ascii="Times New Roman" w:hAnsi="Times New Roman" w:cs="Times New Roman"/>
                <w:color w:val="000000"/>
              </w:rPr>
              <w:t>)</w:t>
            </w:r>
          </w:p>
        </w:tc>
      </w:tr>
      <w:tr w:rsidR="003E1075" w:rsidRPr="003E1075" w14:paraId="5843A889" w14:textId="77777777" w:rsidTr="003E1075">
        <w:trPr>
          <w:trHeight w:val="76"/>
        </w:trPr>
        <w:tc>
          <w:tcPr>
            <w:tcW w:w="1560" w:type="dxa"/>
            <w:vMerge/>
            <w:tcBorders>
              <w:bottom w:val="single" w:sz="4" w:space="0" w:color="auto"/>
            </w:tcBorders>
            <w:vAlign w:val="center"/>
          </w:tcPr>
          <w:p w14:paraId="501A3AAC"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1949A656" w14:textId="3F1FE8C8"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397F0084" w14:textId="59FF6C8D"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9.7</w:t>
            </w:r>
            <w:r w:rsidR="00421AD5">
              <w:rPr>
                <w:rFonts w:ascii="Times New Roman" w:hAnsi="Times New Roman" w:cs="Times New Roman"/>
                <w:color w:val="000000"/>
              </w:rPr>
              <w:t xml:space="preserve"> to </w:t>
            </w:r>
            <w:r w:rsidRPr="003E1075">
              <w:rPr>
                <w:rFonts w:ascii="Times New Roman" w:hAnsi="Times New Roman" w:cs="Times New Roman"/>
                <w:color w:val="000000"/>
              </w:rPr>
              <w:t>15.2</w:t>
            </w:r>
          </w:p>
        </w:tc>
      </w:tr>
      <w:tr w:rsidR="003E1075" w:rsidRPr="003E1075" w14:paraId="35B75798" w14:textId="77777777" w:rsidTr="003E1075">
        <w:trPr>
          <w:trHeight w:val="66"/>
        </w:trPr>
        <w:tc>
          <w:tcPr>
            <w:tcW w:w="1560" w:type="dxa"/>
            <w:vMerge w:val="restart"/>
            <w:tcBorders>
              <w:top w:val="single" w:sz="4" w:space="0" w:color="auto"/>
            </w:tcBorders>
            <w:vAlign w:val="center"/>
          </w:tcPr>
          <w:p w14:paraId="36A56EC8"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EDTA</w:t>
            </w:r>
          </w:p>
          <w:p w14:paraId="0397AE6D" w14:textId="3CD9099B"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691)</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6D0B2ED0"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610FC9A3" w14:textId="188139FC"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16.1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14.7</w:t>
            </w:r>
            <w:r w:rsidR="00421AD5">
              <w:rPr>
                <w:rFonts w:ascii="Times New Roman" w:hAnsi="Times New Roman" w:cs="Times New Roman"/>
                <w:color w:val="000000"/>
              </w:rPr>
              <w:t xml:space="preserve"> to </w:t>
            </w:r>
            <w:r w:rsidRPr="003E1075">
              <w:rPr>
                <w:rFonts w:ascii="Times New Roman" w:hAnsi="Times New Roman" w:cs="Times New Roman"/>
                <w:color w:val="000000"/>
              </w:rPr>
              <w:t>17.5</w:t>
            </w:r>
            <w:r w:rsidR="00A43D24">
              <w:rPr>
                <w:rFonts w:ascii="Times New Roman" w:hAnsi="Times New Roman" w:cs="Times New Roman"/>
                <w:color w:val="000000"/>
              </w:rPr>
              <w:t>)</w:t>
            </w:r>
          </w:p>
        </w:tc>
      </w:tr>
      <w:tr w:rsidR="003E1075" w:rsidRPr="003E1075" w14:paraId="101496F5" w14:textId="77777777" w:rsidTr="003E1075">
        <w:trPr>
          <w:trHeight w:val="76"/>
        </w:trPr>
        <w:tc>
          <w:tcPr>
            <w:tcW w:w="1560" w:type="dxa"/>
            <w:vMerge/>
            <w:vAlign w:val="center"/>
          </w:tcPr>
          <w:p w14:paraId="55A832D7"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30B34D08"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699EE719" w14:textId="29326A5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10.7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9.8</w:t>
            </w:r>
            <w:r w:rsidR="00421AD5">
              <w:rPr>
                <w:rFonts w:ascii="Times New Roman" w:hAnsi="Times New Roman" w:cs="Times New Roman"/>
                <w:color w:val="000000"/>
              </w:rPr>
              <w:t xml:space="preserve"> to </w:t>
            </w:r>
            <w:r w:rsidRPr="003E1075">
              <w:rPr>
                <w:rFonts w:ascii="Times New Roman" w:hAnsi="Times New Roman" w:cs="Times New Roman"/>
                <w:color w:val="000000"/>
              </w:rPr>
              <w:t>11.6</w:t>
            </w:r>
            <w:r w:rsidR="00A43D24">
              <w:rPr>
                <w:rFonts w:ascii="Times New Roman" w:hAnsi="Times New Roman" w:cs="Times New Roman"/>
                <w:color w:val="000000"/>
              </w:rPr>
              <w:t>)</w:t>
            </w:r>
          </w:p>
        </w:tc>
      </w:tr>
      <w:tr w:rsidR="003E1075" w:rsidRPr="003E1075" w14:paraId="293DB199" w14:textId="77777777" w:rsidTr="003E1075">
        <w:trPr>
          <w:trHeight w:val="76"/>
        </w:trPr>
        <w:tc>
          <w:tcPr>
            <w:tcW w:w="1560" w:type="dxa"/>
            <w:vMerge/>
            <w:tcBorders>
              <w:bottom w:val="single" w:sz="4" w:space="0" w:color="auto"/>
            </w:tcBorders>
            <w:vAlign w:val="center"/>
          </w:tcPr>
          <w:p w14:paraId="00EFE590"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0E466D67" w14:textId="0C90DBE8"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3EDFC2B7" w14:textId="36F4502A"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3.7</w:t>
            </w:r>
            <w:r w:rsidR="00421AD5">
              <w:rPr>
                <w:rFonts w:ascii="Times New Roman" w:hAnsi="Times New Roman" w:cs="Times New Roman"/>
                <w:color w:val="000000"/>
              </w:rPr>
              <w:t xml:space="preserve"> to </w:t>
            </w:r>
            <w:r w:rsidRPr="003E1075">
              <w:rPr>
                <w:rFonts w:ascii="Times New Roman" w:hAnsi="Times New Roman" w:cs="Times New Roman"/>
                <w:color w:val="000000"/>
              </w:rPr>
              <w:t>7.0</w:t>
            </w:r>
          </w:p>
        </w:tc>
      </w:tr>
      <w:tr w:rsidR="003E1075" w:rsidRPr="003E1075" w14:paraId="5F51497C" w14:textId="77777777" w:rsidTr="003E1075">
        <w:trPr>
          <w:trHeight w:val="179"/>
        </w:trPr>
        <w:tc>
          <w:tcPr>
            <w:tcW w:w="1560" w:type="dxa"/>
            <w:vMerge w:val="restart"/>
            <w:tcBorders>
              <w:top w:val="single" w:sz="4" w:space="0" w:color="auto"/>
            </w:tcBorders>
            <w:vAlign w:val="center"/>
          </w:tcPr>
          <w:p w14:paraId="3ED304E9"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SCC</w:t>
            </w:r>
          </w:p>
          <w:p w14:paraId="40703FAD" w14:textId="5FE747C8"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563)</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2D47B24E"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329027BD" w14:textId="6F3758CE"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14.6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12.6</w:t>
            </w:r>
            <w:r w:rsidR="00421AD5">
              <w:rPr>
                <w:rFonts w:ascii="Times New Roman" w:hAnsi="Times New Roman" w:cs="Times New Roman"/>
                <w:color w:val="000000"/>
              </w:rPr>
              <w:t xml:space="preserve"> to </w:t>
            </w:r>
            <w:r w:rsidRPr="003E1075">
              <w:rPr>
                <w:rFonts w:ascii="Times New Roman" w:hAnsi="Times New Roman" w:cs="Times New Roman"/>
                <w:color w:val="000000"/>
              </w:rPr>
              <w:t>16.5</w:t>
            </w:r>
            <w:r w:rsidR="00A43D24">
              <w:rPr>
                <w:rFonts w:ascii="Times New Roman" w:hAnsi="Times New Roman" w:cs="Times New Roman"/>
                <w:color w:val="000000"/>
              </w:rPr>
              <w:t>)</w:t>
            </w:r>
          </w:p>
        </w:tc>
      </w:tr>
      <w:tr w:rsidR="003E1075" w:rsidRPr="003E1075" w14:paraId="0473EC46" w14:textId="77777777" w:rsidTr="003E1075">
        <w:trPr>
          <w:trHeight w:val="76"/>
        </w:trPr>
        <w:tc>
          <w:tcPr>
            <w:tcW w:w="1560" w:type="dxa"/>
            <w:vMerge/>
            <w:vAlign w:val="center"/>
          </w:tcPr>
          <w:p w14:paraId="4C7D135B"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755C66D1"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74E15B2E" w14:textId="4EB9038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8.7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7.6</w:t>
            </w:r>
            <w:r w:rsidR="00421AD5">
              <w:rPr>
                <w:rFonts w:ascii="Times New Roman" w:hAnsi="Times New Roman" w:cs="Times New Roman"/>
                <w:color w:val="000000"/>
              </w:rPr>
              <w:t xml:space="preserve"> to </w:t>
            </w:r>
            <w:r w:rsidRPr="003E1075">
              <w:rPr>
                <w:rFonts w:ascii="Times New Roman" w:hAnsi="Times New Roman" w:cs="Times New Roman"/>
                <w:color w:val="000000"/>
              </w:rPr>
              <w:t>9.9</w:t>
            </w:r>
            <w:r w:rsidR="00A43D24">
              <w:rPr>
                <w:rFonts w:ascii="Times New Roman" w:hAnsi="Times New Roman" w:cs="Times New Roman"/>
                <w:color w:val="000000"/>
              </w:rPr>
              <w:t>)</w:t>
            </w:r>
          </w:p>
        </w:tc>
      </w:tr>
      <w:tr w:rsidR="003E1075" w:rsidRPr="003E1075" w14:paraId="2B98174E" w14:textId="77777777" w:rsidTr="003E1075">
        <w:trPr>
          <w:trHeight w:val="76"/>
        </w:trPr>
        <w:tc>
          <w:tcPr>
            <w:tcW w:w="1560" w:type="dxa"/>
            <w:tcBorders>
              <w:bottom w:val="single" w:sz="4" w:space="0" w:color="auto"/>
            </w:tcBorders>
            <w:vAlign w:val="center"/>
          </w:tcPr>
          <w:p w14:paraId="6E3BF6F1" w14:textId="77777777" w:rsidR="00CE283E" w:rsidRPr="003E1075" w:rsidRDefault="00CE283E" w:rsidP="00AB25AB">
            <w:pPr>
              <w:pStyle w:val="LO-normal"/>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0D7D80A0" w14:textId="3A328106"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22BC4462" w14:textId="55B42729"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3.6</w:t>
            </w:r>
            <w:r w:rsidR="00421AD5">
              <w:rPr>
                <w:rFonts w:ascii="Times New Roman" w:hAnsi="Times New Roman" w:cs="Times New Roman"/>
                <w:color w:val="000000"/>
              </w:rPr>
              <w:t xml:space="preserve"> to </w:t>
            </w:r>
            <w:r w:rsidRPr="003E1075">
              <w:rPr>
                <w:rFonts w:ascii="Times New Roman" w:hAnsi="Times New Roman" w:cs="Times New Roman"/>
                <w:color w:val="000000"/>
              </w:rPr>
              <w:t>8.1</w:t>
            </w:r>
          </w:p>
        </w:tc>
      </w:tr>
      <w:tr w:rsidR="003E1075" w:rsidRPr="003E1075" w14:paraId="06E6CB3F" w14:textId="77777777" w:rsidTr="003E1075">
        <w:trPr>
          <w:trHeight w:val="125"/>
        </w:trPr>
        <w:tc>
          <w:tcPr>
            <w:tcW w:w="1560" w:type="dxa"/>
            <w:vMerge w:val="restart"/>
            <w:tcBorders>
              <w:top w:val="single" w:sz="4" w:space="0" w:color="auto"/>
            </w:tcBorders>
            <w:vAlign w:val="center"/>
          </w:tcPr>
          <w:p w14:paraId="04C2CB8E" w14:textId="69375DF1" w:rsidR="00CE283E" w:rsidRPr="003E1075" w:rsidRDefault="007D2390" w:rsidP="00AB25AB">
            <w:pPr>
              <w:pStyle w:val="LO-normal"/>
              <w:pBdr>
                <w:top w:val="nil"/>
                <w:left w:val="nil"/>
                <w:bottom w:val="nil"/>
                <w:right w:val="nil"/>
                <w:between w:val="nil"/>
              </w:pBdr>
              <w:contextualSpacing/>
              <w:jc w:val="center"/>
              <w:rPr>
                <w:rFonts w:ascii="Times New Roman" w:hAnsi="Times New Roman" w:cs="Times New Roman"/>
                <w:color w:val="000000"/>
              </w:rPr>
            </w:pPr>
            <w:r>
              <w:rPr>
                <w:rFonts w:ascii="Times New Roman" w:hAnsi="Times New Roman" w:cs="Times New Roman"/>
                <w:color w:val="000000"/>
              </w:rPr>
              <w:t>ABG</w:t>
            </w:r>
          </w:p>
          <w:p w14:paraId="4007AD40" w14:textId="55409EFA"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1</w:t>
            </w:r>
            <w:r w:rsidR="00A43D24">
              <w:rPr>
                <w:rFonts w:ascii="Times New Roman" w:hAnsi="Times New Roman" w:cs="Times New Roman"/>
                <w:color w:val="000000"/>
              </w:rPr>
              <w:t>,</w:t>
            </w:r>
            <w:r w:rsidRPr="003E1075">
              <w:rPr>
                <w:rFonts w:ascii="Times New Roman" w:hAnsi="Times New Roman" w:cs="Times New Roman"/>
                <w:color w:val="000000"/>
              </w:rPr>
              <w:t>279)</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018E3F9A"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492AB822" w14:textId="01D37838"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22.1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16.6</w:t>
            </w:r>
            <w:r w:rsidR="00421AD5">
              <w:rPr>
                <w:rFonts w:ascii="Times New Roman" w:hAnsi="Times New Roman" w:cs="Times New Roman"/>
                <w:color w:val="000000"/>
              </w:rPr>
              <w:t xml:space="preserve"> to </w:t>
            </w:r>
            <w:r w:rsidRPr="003E1075">
              <w:rPr>
                <w:rFonts w:ascii="Times New Roman" w:hAnsi="Times New Roman" w:cs="Times New Roman"/>
                <w:color w:val="000000"/>
              </w:rPr>
              <w:t>27.5</w:t>
            </w:r>
            <w:r w:rsidR="00A43D24">
              <w:rPr>
                <w:rFonts w:ascii="Times New Roman" w:hAnsi="Times New Roman" w:cs="Times New Roman"/>
                <w:color w:val="000000"/>
              </w:rPr>
              <w:t>)</w:t>
            </w:r>
          </w:p>
        </w:tc>
      </w:tr>
      <w:tr w:rsidR="003E1075" w:rsidRPr="003E1075" w14:paraId="6A20CDF7" w14:textId="77777777" w:rsidTr="003E1075">
        <w:trPr>
          <w:trHeight w:val="76"/>
        </w:trPr>
        <w:tc>
          <w:tcPr>
            <w:tcW w:w="1560" w:type="dxa"/>
            <w:vMerge/>
            <w:vAlign w:val="center"/>
          </w:tcPr>
          <w:p w14:paraId="5F0FD520"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7D701107"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4F4A22AB" w14:textId="28E6C83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11.0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8.3</w:t>
            </w:r>
            <w:r w:rsidR="00421AD5">
              <w:rPr>
                <w:rFonts w:ascii="Times New Roman" w:hAnsi="Times New Roman" w:cs="Times New Roman"/>
                <w:color w:val="000000"/>
              </w:rPr>
              <w:t xml:space="preserve"> to </w:t>
            </w:r>
            <w:r w:rsidRPr="003E1075">
              <w:rPr>
                <w:rFonts w:ascii="Times New Roman" w:hAnsi="Times New Roman" w:cs="Times New Roman"/>
                <w:color w:val="000000"/>
              </w:rPr>
              <w:t>13.7</w:t>
            </w:r>
            <w:r w:rsidR="00A43D24">
              <w:rPr>
                <w:rFonts w:ascii="Times New Roman" w:hAnsi="Times New Roman" w:cs="Times New Roman"/>
                <w:color w:val="000000"/>
              </w:rPr>
              <w:t>)</w:t>
            </w:r>
          </w:p>
        </w:tc>
      </w:tr>
      <w:tr w:rsidR="003E1075" w:rsidRPr="003E1075" w14:paraId="71E60703" w14:textId="77777777" w:rsidTr="003E1075">
        <w:trPr>
          <w:trHeight w:val="76"/>
        </w:trPr>
        <w:tc>
          <w:tcPr>
            <w:tcW w:w="1560" w:type="dxa"/>
            <w:vMerge/>
            <w:tcBorders>
              <w:bottom w:val="single" w:sz="4" w:space="0" w:color="auto"/>
            </w:tcBorders>
            <w:vAlign w:val="center"/>
          </w:tcPr>
          <w:p w14:paraId="078A6064"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62A07FC4" w14:textId="2FA7E613"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42527F2F" w14:textId="7B4F29CE"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5.1</w:t>
            </w:r>
            <w:r w:rsidR="00421AD5">
              <w:rPr>
                <w:rFonts w:ascii="Times New Roman" w:hAnsi="Times New Roman" w:cs="Times New Roman"/>
                <w:color w:val="000000"/>
              </w:rPr>
              <w:t xml:space="preserve"> to </w:t>
            </w:r>
            <w:r w:rsidRPr="003E1075">
              <w:rPr>
                <w:rFonts w:ascii="Times New Roman" w:hAnsi="Times New Roman" w:cs="Times New Roman"/>
                <w:color w:val="000000"/>
              </w:rPr>
              <w:t>17.1</w:t>
            </w:r>
          </w:p>
        </w:tc>
      </w:tr>
      <w:tr w:rsidR="003E1075" w:rsidRPr="003E1075" w14:paraId="65918EE9" w14:textId="77777777" w:rsidTr="003E1075">
        <w:trPr>
          <w:trHeight w:val="284"/>
        </w:trPr>
        <w:tc>
          <w:tcPr>
            <w:tcW w:w="9090" w:type="dxa"/>
            <w:gridSpan w:val="3"/>
            <w:tcBorders>
              <w:bottom w:val="single" w:sz="4" w:space="0" w:color="auto"/>
            </w:tcBorders>
            <w:shd w:val="clear" w:color="auto" w:fill="E7E6E6" w:themeFill="background2"/>
            <w:vAlign w:val="center"/>
          </w:tcPr>
          <w:p w14:paraId="20A7EF3C" w14:textId="2E084BBD" w:rsidR="00CE283E" w:rsidRPr="003E1075" w:rsidRDefault="00CE283E" w:rsidP="00AB25AB">
            <w:pPr>
              <w:pStyle w:val="LO-normal"/>
              <w:pBdr>
                <w:top w:val="nil"/>
                <w:left w:val="nil"/>
                <w:bottom w:val="nil"/>
                <w:right w:val="nil"/>
                <w:between w:val="nil"/>
              </w:pBdr>
              <w:contextualSpacing/>
              <w:rPr>
                <w:rFonts w:ascii="Times New Roman" w:hAnsi="Times New Roman" w:cs="Times New Roman"/>
                <w:b/>
                <w:color w:val="000000"/>
              </w:rPr>
            </w:pPr>
            <w:r w:rsidRPr="003E1075">
              <w:rPr>
                <w:rFonts w:ascii="Times New Roman" w:hAnsi="Times New Roman" w:cs="Times New Roman"/>
                <w:b/>
                <w:color w:val="000000"/>
              </w:rPr>
              <w:t>11-20 days LOS (</w:t>
            </w:r>
            <w:r w:rsidR="003E1075" w:rsidRPr="003E1075">
              <w:rPr>
                <w:rFonts w:ascii="Times New Roman" w:hAnsi="Times New Roman" w:cs="Times New Roman"/>
                <w:b/>
                <w:i/>
                <w:iCs/>
                <w:color w:val="000000"/>
              </w:rPr>
              <w:t>n</w:t>
            </w:r>
            <w:r w:rsidR="003E1075">
              <w:rPr>
                <w:rFonts w:ascii="Times New Roman" w:hAnsi="Times New Roman" w:cs="Times New Roman"/>
                <w:b/>
                <w:color w:val="000000"/>
              </w:rPr>
              <w:t xml:space="preserve"> </w:t>
            </w:r>
            <w:r w:rsidR="003E1075" w:rsidRPr="003E1075">
              <w:rPr>
                <w:rFonts w:ascii="Times New Roman" w:hAnsi="Times New Roman" w:cs="Times New Roman"/>
                <w:b/>
                <w:color w:val="000000"/>
              </w:rPr>
              <w:t>=</w:t>
            </w:r>
            <w:r w:rsidR="003E1075">
              <w:rPr>
                <w:rFonts w:ascii="Times New Roman" w:hAnsi="Times New Roman" w:cs="Times New Roman"/>
                <w:b/>
                <w:color w:val="000000"/>
              </w:rPr>
              <w:t xml:space="preserve"> </w:t>
            </w:r>
            <w:r w:rsidRPr="003E1075">
              <w:rPr>
                <w:rFonts w:ascii="Times New Roman" w:hAnsi="Times New Roman" w:cs="Times New Roman"/>
                <w:b/>
                <w:color w:val="000000"/>
              </w:rPr>
              <w:t>31)</w:t>
            </w:r>
          </w:p>
        </w:tc>
      </w:tr>
      <w:tr w:rsidR="003E1075" w:rsidRPr="003E1075" w14:paraId="1883EE87" w14:textId="77777777" w:rsidTr="003E1075">
        <w:trPr>
          <w:trHeight w:val="188"/>
        </w:trPr>
        <w:tc>
          <w:tcPr>
            <w:tcW w:w="1560" w:type="dxa"/>
            <w:vMerge w:val="restart"/>
            <w:tcBorders>
              <w:top w:val="single" w:sz="4" w:space="0" w:color="auto"/>
            </w:tcBorders>
            <w:vAlign w:val="center"/>
          </w:tcPr>
          <w:p w14:paraId="1C2470BD"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Serum</w:t>
            </w:r>
          </w:p>
          <w:p w14:paraId="3D05D24F" w14:textId="2615E56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412)</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2361FDC3"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0150EC3F" w14:textId="49B8F15C"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62.5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49.1</w:t>
            </w:r>
            <w:r w:rsidR="00421AD5">
              <w:rPr>
                <w:rFonts w:ascii="Times New Roman" w:hAnsi="Times New Roman" w:cs="Times New Roman"/>
                <w:color w:val="000000"/>
              </w:rPr>
              <w:t xml:space="preserve"> to </w:t>
            </w:r>
            <w:r w:rsidRPr="003E1075">
              <w:rPr>
                <w:rFonts w:ascii="Times New Roman" w:hAnsi="Times New Roman" w:cs="Times New Roman"/>
                <w:color w:val="000000"/>
              </w:rPr>
              <w:t>75.8</w:t>
            </w:r>
            <w:r w:rsidR="00A43D24">
              <w:rPr>
                <w:rFonts w:ascii="Times New Roman" w:hAnsi="Times New Roman" w:cs="Times New Roman"/>
                <w:color w:val="000000"/>
              </w:rPr>
              <w:t>)</w:t>
            </w:r>
          </w:p>
        </w:tc>
      </w:tr>
      <w:tr w:rsidR="003E1075" w:rsidRPr="003E1075" w14:paraId="295B6495" w14:textId="77777777" w:rsidTr="003E1075">
        <w:trPr>
          <w:trHeight w:val="81"/>
        </w:trPr>
        <w:tc>
          <w:tcPr>
            <w:tcW w:w="1560" w:type="dxa"/>
            <w:vMerge/>
            <w:vAlign w:val="center"/>
          </w:tcPr>
          <w:p w14:paraId="18626905"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126397BC"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11C0B7E4" w14:textId="210763CF"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34.6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27.2</w:t>
            </w:r>
            <w:r w:rsidR="00421AD5">
              <w:rPr>
                <w:rFonts w:ascii="Times New Roman" w:hAnsi="Times New Roman" w:cs="Times New Roman"/>
                <w:color w:val="000000"/>
              </w:rPr>
              <w:t xml:space="preserve"> to </w:t>
            </w:r>
            <w:r w:rsidRPr="003E1075">
              <w:rPr>
                <w:rFonts w:ascii="Times New Roman" w:hAnsi="Times New Roman" w:cs="Times New Roman"/>
                <w:color w:val="000000"/>
              </w:rPr>
              <w:t>41.9</w:t>
            </w:r>
            <w:r w:rsidR="00A43D24">
              <w:rPr>
                <w:rFonts w:ascii="Times New Roman" w:hAnsi="Times New Roman" w:cs="Times New Roman"/>
                <w:color w:val="000000"/>
              </w:rPr>
              <w:t>)</w:t>
            </w:r>
          </w:p>
        </w:tc>
      </w:tr>
      <w:tr w:rsidR="003E1075" w:rsidRPr="003E1075" w14:paraId="2B253673" w14:textId="77777777" w:rsidTr="003E1075">
        <w:trPr>
          <w:trHeight w:val="81"/>
        </w:trPr>
        <w:tc>
          <w:tcPr>
            <w:tcW w:w="1560" w:type="dxa"/>
            <w:vMerge/>
            <w:tcBorders>
              <w:bottom w:val="single" w:sz="4" w:space="0" w:color="auto"/>
            </w:tcBorders>
            <w:vAlign w:val="center"/>
          </w:tcPr>
          <w:p w14:paraId="322E738C"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3B1381A9" w14:textId="3941A05E"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766210A3" w14:textId="2703C2D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13.0</w:t>
            </w:r>
            <w:r w:rsidR="00421AD5">
              <w:rPr>
                <w:rFonts w:ascii="Times New Roman" w:hAnsi="Times New Roman" w:cs="Times New Roman"/>
                <w:color w:val="000000"/>
              </w:rPr>
              <w:t xml:space="preserve"> to </w:t>
            </w:r>
            <w:r w:rsidRPr="003E1075">
              <w:rPr>
                <w:rFonts w:ascii="Times New Roman" w:hAnsi="Times New Roman" w:cs="Times New Roman"/>
                <w:color w:val="000000"/>
              </w:rPr>
              <w:t>42.8</w:t>
            </w:r>
          </w:p>
        </w:tc>
      </w:tr>
      <w:tr w:rsidR="003E1075" w:rsidRPr="003E1075" w14:paraId="448416C4" w14:textId="77777777" w:rsidTr="003E1075">
        <w:trPr>
          <w:trHeight w:val="66"/>
        </w:trPr>
        <w:tc>
          <w:tcPr>
            <w:tcW w:w="1560" w:type="dxa"/>
            <w:vMerge w:val="restart"/>
            <w:tcBorders>
              <w:top w:val="single" w:sz="4" w:space="0" w:color="auto"/>
            </w:tcBorders>
            <w:vAlign w:val="center"/>
          </w:tcPr>
          <w:p w14:paraId="4DA6AF92"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EDTA</w:t>
            </w:r>
          </w:p>
          <w:p w14:paraId="0EAA4D0F" w14:textId="387ABB94"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409)</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365AE3D5"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57E342BC" w14:textId="1F8A8778"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35.6 </w:t>
            </w:r>
            <w:r w:rsidR="00421AD5">
              <w:rPr>
                <w:rFonts w:ascii="Times New Roman" w:hAnsi="Times New Roman" w:cs="Times New Roman"/>
                <w:color w:val="000000"/>
              </w:rPr>
              <w:t>mL</w:t>
            </w:r>
            <w:r w:rsidRPr="003E1075">
              <w:rPr>
                <w:rFonts w:ascii="Times New Roman" w:hAnsi="Times New Roman" w:cs="Times New Roman"/>
                <w:color w:val="000000"/>
              </w:rPr>
              <w:t xml:space="preserve"> </w:t>
            </w:r>
            <w:r w:rsidR="0013720C">
              <w:rPr>
                <w:rFonts w:ascii="Times New Roman" w:hAnsi="Times New Roman" w:cs="Times New Roman"/>
                <w:color w:val="000000"/>
              </w:rPr>
              <w:t>(</w:t>
            </w: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27.3</w:t>
            </w:r>
            <w:r w:rsidR="00421AD5">
              <w:rPr>
                <w:rFonts w:ascii="Times New Roman" w:hAnsi="Times New Roman" w:cs="Times New Roman"/>
                <w:color w:val="000000"/>
              </w:rPr>
              <w:t xml:space="preserve"> to </w:t>
            </w:r>
            <w:r w:rsidRPr="003E1075">
              <w:rPr>
                <w:rFonts w:ascii="Times New Roman" w:hAnsi="Times New Roman" w:cs="Times New Roman"/>
                <w:color w:val="000000"/>
              </w:rPr>
              <w:t>43.9)</w:t>
            </w:r>
          </w:p>
        </w:tc>
      </w:tr>
      <w:tr w:rsidR="003E1075" w:rsidRPr="003E1075" w14:paraId="5BC491B5" w14:textId="77777777" w:rsidTr="003E1075">
        <w:trPr>
          <w:trHeight w:val="76"/>
        </w:trPr>
        <w:tc>
          <w:tcPr>
            <w:tcW w:w="1560" w:type="dxa"/>
            <w:vMerge/>
            <w:vAlign w:val="center"/>
          </w:tcPr>
          <w:p w14:paraId="1A6A2955"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75C06A55"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71BC3184" w14:textId="60BF86A9"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23.7 </w:t>
            </w:r>
            <w:r w:rsidR="00421AD5">
              <w:rPr>
                <w:rFonts w:ascii="Times New Roman" w:hAnsi="Times New Roman" w:cs="Times New Roman"/>
                <w:color w:val="000000"/>
              </w:rPr>
              <w:t>mL</w:t>
            </w:r>
            <w:r w:rsidRPr="003E1075">
              <w:rPr>
                <w:rFonts w:ascii="Times New Roman" w:hAnsi="Times New Roman" w:cs="Times New Roman"/>
                <w:color w:val="000000"/>
              </w:rPr>
              <w:t xml:space="preserve"> </w:t>
            </w:r>
            <w:r w:rsidR="0013720C">
              <w:rPr>
                <w:rFonts w:ascii="Times New Roman" w:hAnsi="Times New Roman" w:cs="Times New Roman"/>
                <w:color w:val="000000"/>
              </w:rPr>
              <w:t>(</w:t>
            </w: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18.2</w:t>
            </w:r>
            <w:r w:rsidR="00421AD5">
              <w:rPr>
                <w:rFonts w:ascii="Times New Roman" w:hAnsi="Times New Roman" w:cs="Times New Roman"/>
                <w:color w:val="000000"/>
              </w:rPr>
              <w:t xml:space="preserve"> to </w:t>
            </w:r>
            <w:r w:rsidRPr="003E1075">
              <w:rPr>
                <w:rFonts w:ascii="Times New Roman" w:hAnsi="Times New Roman" w:cs="Times New Roman"/>
                <w:color w:val="000000"/>
              </w:rPr>
              <w:t>29.3)</w:t>
            </w:r>
          </w:p>
        </w:tc>
      </w:tr>
      <w:tr w:rsidR="003E1075" w:rsidRPr="003E1075" w14:paraId="6F3AC995" w14:textId="77777777" w:rsidTr="003E1075">
        <w:trPr>
          <w:trHeight w:val="76"/>
        </w:trPr>
        <w:tc>
          <w:tcPr>
            <w:tcW w:w="1560" w:type="dxa"/>
            <w:vMerge/>
            <w:tcBorders>
              <w:bottom w:val="single" w:sz="4" w:space="0" w:color="auto"/>
            </w:tcBorders>
            <w:vAlign w:val="center"/>
          </w:tcPr>
          <w:p w14:paraId="1F16B73B"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45800A2E" w14:textId="38A0EB2A"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5C1365F2" w14:textId="56568773"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2.1</w:t>
            </w:r>
            <w:r w:rsidR="00421AD5">
              <w:rPr>
                <w:rFonts w:ascii="Times New Roman" w:hAnsi="Times New Roman" w:cs="Times New Roman"/>
                <w:color w:val="000000"/>
              </w:rPr>
              <w:t xml:space="preserve"> to </w:t>
            </w:r>
            <w:r w:rsidRPr="003E1075">
              <w:rPr>
                <w:rFonts w:ascii="Times New Roman" w:hAnsi="Times New Roman" w:cs="Times New Roman"/>
                <w:color w:val="000000"/>
              </w:rPr>
              <w:t>21.7</w:t>
            </w:r>
          </w:p>
        </w:tc>
      </w:tr>
      <w:tr w:rsidR="003E1075" w:rsidRPr="003E1075" w14:paraId="0E8D6158" w14:textId="77777777" w:rsidTr="003E1075">
        <w:trPr>
          <w:trHeight w:val="125"/>
        </w:trPr>
        <w:tc>
          <w:tcPr>
            <w:tcW w:w="1560" w:type="dxa"/>
            <w:vMerge w:val="restart"/>
            <w:tcBorders>
              <w:top w:val="single" w:sz="4" w:space="0" w:color="auto"/>
            </w:tcBorders>
            <w:vAlign w:val="center"/>
          </w:tcPr>
          <w:p w14:paraId="3D543CB6"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SCC</w:t>
            </w:r>
          </w:p>
          <w:p w14:paraId="63A9D507" w14:textId="727B305D"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447)</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055E4F41"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0E131EB3" w14:textId="3B91DF9A"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43.3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20.1</w:t>
            </w:r>
            <w:r w:rsidR="00421AD5">
              <w:rPr>
                <w:rFonts w:ascii="Times New Roman" w:hAnsi="Times New Roman" w:cs="Times New Roman"/>
                <w:color w:val="000000"/>
              </w:rPr>
              <w:t xml:space="preserve"> to </w:t>
            </w:r>
            <w:r w:rsidRPr="003E1075">
              <w:rPr>
                <w:rFonts w:ascii="Times New Roman" w:hAnsi="Times New Roman" w:cs="Times New Roman"/>
                <w:color w:val="000000"/>
              </w:rPr>
              <w:t>66.5</w:t>
            </w:r>
            <w:r w:rsidR="00A43D24">
              <w:rPr>
                <w:rFonts w:ascii="Times New Roman" w:hAnsi="Times New Roman" w:cs="Times New Roman"/>
                <w:color w:val="000000"/>
              </w:rPr>
              <w:t>)</w:t>
            </w:r>
          </w:p>
        </w:tc>
      </w:tr>
      <w:tr w:rsidR="003E1075" w:rsidRPr="003E1075" w14:paraId="7574711B" w14:textId="77777777" w:rsidTr="003E1075">
        <w:trPr>
          <w:trHeight w:val="76"/>
        </w:trPr>
        <w:tc>
          <w:tcPr>
            <w:tcW w:w="1560" w:type="dxa"/>
            <w:vMerge/>
            <w:vAlign w:val="center"/>
          </w:tcPr>
          <w:p w14:paraId="60DC15CE"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763D5972"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2A9D73E9" w14:textId="21D3C040"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26.0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12.0</w:t>
            </w:r>
            <w:r w:rsidR="00421AD5">
              <w:rPr>
                <w:rFonts w:ascii="Times New Roman" w:hAnsi="Times New Roman" w:cs="Times New Roman"/>
                <w:color w:val="000000"/>
              </w:rPr>
              <w:t xml:space="preserve"> to </w:t>
            </w:r>
            <w:r w:rsidRPr="003E1075">
              <w:rPr>
                <w:rFonts w:ascii="Times New Roman" w:hAnsi="Times New Roman" w:cs="Times New Roman"/>
                <w:color w:val="000000"/>
              </w:rPr>
              <w:t>39.9</w:t>
            </w:r>
            <w:r w:rsidR="00A43D24">
              <w:rPr>
                <w:rFonts w:ascii="Times New Roman" w:hAnsi="Times New Roman" w:cs="Times New Roman"/>
                <w:color w:val="000000"/>
              </w:rPr>
              <w:t>)</w:t>
            </w:r>
          </w:p>
        </w:tc>
      </w:tr>
      <w:tr w:rsidR="003E1075" w:rsidRPr="003E1075" w14:paraId="18F0F10C" w14:textId="77777777" w:rsidTr="003E1075">
        <w:trPr>
          <w:trHeight w:val="76"/>
        </w:trPr>
        <w:tc>
          <w:tcPr>
            <w:tcW w:w="1560" w:type="dxa"/>
            <w:vMerge/>
            <w:tcBorders>
              <w:bottom w:val="single" w:sz="4" w:space="0" w:color="auto"/>
            </w:tcBorders>
            <w:vAlign w:val="center"/>
          </w:tcPr>
          <w:p w14:paraId="0F24133F"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760303B8" w14:textId="5FCAF6BB"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6CB28DA5" w14:textId="50971C58"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-9.2</w:t>
            </w:r>
            <w:r w:rsidR="00421AD5">
              <w:rPr>
                <w:rFonts w:ascii="Times New Roman" w:hAnsi="Times New Roman" w:cs="Times New Roman"/>
                <w:color w:val="000000"/>
              </w:rPr>
              <w:t xml:space="preserve"> to </w:t>
            </w:r>
            <w:r w:rsidRPr="003E1075">
              <w:rPr>
                <w:rFonts w:ascii="Times New Roman" w:hAnsi="Times New Roman" w:cs="Times New Roman"/>
                <w:color w:val="000000"/>
              </w:rPr>
              <w:t>43.8</w:t>
            </w:r>
          </w:p>
        </w:tc>
      </w:tr>
      <w:tr w:rsidR="003E1075" w:rsidRPr="003E1075" w14:paraId="2A93C040" w14:textId="77777777" w:rsidTr="003E1075">
        <w:trPr>
          <w:trHeight w:val="98"/>
        </w:trPr>
        <w:tc>
          <w:tcPr>
            <w:tcW w:w="1560" w:type="dxa"/>
            <w:vMerge w:val="restart"/>
            <w:tcBorders>
              <w:top w:val="single" w:sz="4" w:space="0" w:color="auto"/>
              <w:bottom w:val="single" w:sz="4" w:space="0" w:color="auto"/>
            </w:tcBorders>
            <w:vAlign w:val="center"/>
          </w:tcPr>
          <w:p w14:paraId="6E5C27CF" w14:textId="2473572B" w:rsidR="00CE283E" w:rsidRPr="003E1075" w:rsidRDefault="007D2390" w:rsidP="00AB25AB">
            <w:pPr>
              <w:pStyle w:val="LO-normal"/>
              <w:pBdr>
                <w:top w:val="nil"/>
                <w:left w:val="nil"/>
                <w:bottom w:val="nil"/>
                <w:right w:val="nil"/>
                <w:between w:val="nil"/>
              </w:pBdr>
              <w:contextualSpacing/>
              <w:jc w:val="center"/>
              <w:rPr>
                <w:rFonts w:ascii="Times New Roman" w:hAnsi="Times New Roman" w:cs="Times New Roman"/>
                <w:color w:val="000000"/>
              </w:rPr>
            </w:pPr>
            <w:r>
              <w:rPr>
                <w:rFonts w:ascii="Times New Roman" w:hAnsi="Times New Roman" w:cs="Times New Roman"/>
                <w:color w:val="000000"/>
              </w:rPr>
              <w:t>ABG</w:t>
            </w:r>
          </w:p>
          <w:p w14:paraId="607010DB" w14:textId="2B1FB024"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1</w:t>
            </w:r>
            <w:r w:rsidR="00A43D24">
              <w:rPr>
                <w:rFonts w:ascii="Times New Roman" w:hAnsi="Times New Roman" w:cs="Times New Roman"/>
                <w:color w:val="000000"/>
              </w:rPr>
              <w:t>,</w:t>
            </w:r>
            <w:r w:rsidRPr="003E1075">
              <w:rPr>
                <w:rFonts w:ascii="Times New Roman" w:hAnsi="Times New Roman" w:cs="Times New Roman"/>
                <w:color w:val="000000"/>
              </w:rPr>
              <w:t>376)</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46438789"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27B374C7" w14:textId="6664860D"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88.8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40.0</w:t>
            </w:r>
            <w:r w:rsidR="00421AD5">
              <w:rPr>
                <w:rFonts w:ascii="Times New Roman" w:hAnsi="Times New Roman" w:cs="Times New Roman"/>
                <w:color w:val="000000"/>
              </w:rPr>
              <w:t xml:space="preserve"> to </w:t>
            </w:r>
            <w:r w:rsidRPr="003E1075">
              <w:rPr>
                <w:rFonts w:ascii="Times New Roman" w:hAnsi="Times New Roman" w:cs="Times New Roman"/>
                <w:color w:val="000000"/>
              </w:rPr>
              <w:t>137.6</w:t>
            </w:r>
            <w:r w:rsidR="00A43D24">
              <w:rPr>
                <w:rFonts w:ascii="Times New Roman" w:hAnsi="Times New Roman" w:cs="Times New Roman"/>
                <w:color w:val="000000"/>
              </w:rPr>
              <w:t>)</w:t>
            </w:r>
          </w:p>
        </w:tc>
      </w:tr>
      <w:tr w:rsidR="003E1075" w:rsidRPr="003E1075" w14:paraId="23CC99BB" w14:textId="77777777" w:rsidTr="003E1075">
        <w:trPr>
          <w:trHeight w:val="66"/>
        </w:trPr>
        <w:tc>
          <w:tcPr>
            <w:tcW w:w="1560" w:type="dxa"/>
            <w:vMerge/>
            <w:tcBorders>
              <w:bottom w:val="single" w:sz="4" w:space="0" w:color="auto"/>
            </w:tcBorders>
            <w:vAlign w:val="center"/>
          </w:tcPr>
          <w:p w14:paraId="01431572"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059A60C1"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0E7E7148" w14:textId="37D3B5EA"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44.4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20.0</w:t>
            </w:r>
            <w:r w:rsidR="00421AD5">
              <w:rPr>
                <w:rFonts w:ascii="Times New Roman" w:hAnsi="Times New Roman" w:cs="Times New Roman"/>
                <w:color w:val="000000"/>
              </w:rPr>
              <w:t xml:space="preserve"> to </w:t>
            </w:r>
            <w:r w:rsidRPr="003E1075">
              <w:rPr>
                <w:rFonts w:ascii="Times New Roman" w:hAnsi="Times New Roman" w:cs="Times New Roman"/>
                <w:color w:val="000000"/>
              </w:rPr>
              <w:t>68.8</w:t>
            </w:r>
            <w:r w:rsidR="00A43D24">
              <w:rPr>
                <w:rFonts w:ascii="Times New Roman" w:hAnsi="Times New Roman" w:cs="Times New Roman"/>
                <w:color w:val="000000"/>
              </w:rPr>
              <w:t>)</w:t>
            </w:r>
          </w:p>
        </w:tc>
      </w:tr>
      <w:tr w:rsidR="003E1075" w:rsidRPr="003E1075" w14:paraId="32F0BFE0" w14:textId="77777777" w:rsidTr="003E1075">
        <w:trPr>
          <w:trHeight w:val="66"/>
        </w:trPr>
        <w:tc>
          <w:tcPr>
            <w:tcW w:w="1560" w:type="dxa"/>
            <w:vMerge/>
            <w:tcBorders>
              <w:bottom w:val="single" w:sz="4" w:space="0" w:color="auto"/>
            </w:tcBorders>
            <w:vAlign w:val="center"/>
          </w:tcPr>
          <w:p w14:paraId="7B327076"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59115909" w14:textId="21A0CBE8"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0991A196" w14:textId="50274671"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-9.1</w:t>
            </w:r>
            <w:r w:rsidR="00421AD5">
              <w:rPr>
                <w:rFonts w:ascii="Times New Roman" w:hAnsi="Times New Roman" w:cs="Times New Roman"/>
                <w:color w:val="000000"/>
              </w:rPr>
              <w:t xml:space="preserve"> to </w:t>
            </w:r>
            <w:r w:rsidRPr="003E1075">
              <w:rPr>
                <w:rFonts w:ascii="Times New Roman" w:hAnsi="Times New Roman" w:cs="Times New Roman"/>
                <w:color w:val="000000"/>
              </w:rPr>
              <w:t>97.9</w:t>
            </w:r>
          </w:p>
        </w:tc>
      </w:tr>
      <w:tr w:rsidR="003E1075" w:rsidRPr="003E1075" w14:paraId="18C94917" w14:textId="77777777" w:rsidTr="003E1075">
        <w:trPr>
          <w:trHeight w:val="421"/>
        </w:trPr>
        <w:tc>
          <w:tcPr>
            <w:tcW w:w="9090" w:type="dxa"/>
            <w:gridSpan w:val="3"/>
            <w:tcBorders>
              <w:top w:val="single" w:sz="4" w:space="0" w:color="auto"/>
              <w:bottom w:val="single" w:sz="4" w:space="0" w:color="auto"/>
            </w:tcBorders>
            <w:shd w:val="clear" w:color="auto" w:fill="E7E6E6" w:themeFill="background2"/>
            <w:vAlign w:val="center"/>
          </w:tcPr>
          <w:p w14:paraId="58FDB9AF" w14:textId="415880F9" w:rsidR="00CE283E" w:rsidRPr="003E1075" w:rsidRDefault="00CE283E" w:rsidP="00AB25AB">
            <w:pPr>
              <w:pStyle w:val="LO-normal"/>
              <w:pBdr>
                <w:top w:val="nil"/>
                <w:left w:val="nil"/>
                <w:bottom w:val="nil"/>
                <w:right w:val="nil"/>
                <w:between w:val="nil"/>
              </w:pBdr>
              <w:contextualSpacing/>
              <w:rPr>
                <w:rFonts w:ascii="Times New Roman" w:hAnsi="Times New Roman" w:cs="Times New Roman"/>
                <w:color w:val="000000"/>
              </w:rPr>
            </w:pPr>
            <w:r w:rsidRPr="003E1075">
              <w:rPr>
                <w:rFonts w:ascii="Times New Roman" w:hAnsi="Times New Roman" w:cs="Times New Roman"/>
                <w:b/>
                <w:color w:val="000000"/>
              </w:rPr>
              <w:t>&gt;</w:t>
            </w:r>
            <w:r w:rsidR="003E1075">
              <w:rPr>
                <w:rFonts w:ascii="Times New Roman" w:hAnsi="Times New Roman" w:cs="Times New Roman"/>
                <w:b/>
                <w:color w:val="000000"/>
              </w:rPr>
              <w:t xml:space="preserve"> </w:t>
            </w:r>
            <w:r w:rsidRPr="003E1075">
              <w:rPr>
                <w:rFonts w:ascii="Times New Roman" w:hAnsi="Times New Roman" w:cs="Times New Roman"/>
                <w:b/>
                <w:color w:val="000000"/>
              </w:rPr>
              <w:t>21 days LOS (</w:t>
            </w:r>
            <w:r w:rsidR="003E1075" w:rsidRPr="003E1075">
              <w:rPr>
                <w:rFonts w:ascii="Times New Roman" w:hAnsi="Times New Roman" w:cs="Times New Roman"/>
                <w:b/>
                <w:i/>
                <w:iCs/>
                <w:color w:val="000000"/>
              </w:rPr>
              <w:t>n</w:t>
            </w:r>
            <w:r w:rsidR="003E1075">
              <w:rPr>
                <w:rFonts w:ascii="Times New Roman" w:hAnsi="Times New Roman" w:cs="Times New Roman"/>
                <w:b/>
                <w:color w:val="000000"/>
              </w:rPr>
              <w:t xml:space="preserve"> </w:t>
            </w:r>
            <w:r w:rsidR="003E1075" w:rsidRPr="003E1075">
              <w:rPr>
                <w:rFonts w:ascii="Times New Roman" w:hAnsi="Times New Roman" w:cs="Times New Roman"/>
                <w:b/>
                <w:color w:val="000000"/>
              </w:rPr>
              <w:t>=</w:t>
            </w:r>
            <w:r w:rsidR="003E1075">
              <w:rPr>
                <w:rFonts w:ascii="Times New Roman" w:hAnsi="Times New Roman" w:cs="Times New Roman"/>
                <w:b/>
                <w:color w:val="000000"/>
              </w:rPr>
              <w:t xml:space="preserve"> </w:t>
            </w:r>
            <w:r w:rsidRPr="003E1075">
              <w:rPr>
                <w:rFonts w:ascii="Times New Roman" w:hAnsi="Times New Roman" w:cs="Times New Roman"/>
                <w:b/>
                <w:color w:val="000000"/>
              </w:rPr>
              <w:t>53)</w:t>
            </w:r>
          </w:p>
        </w:tc>
      </w:tr>
      <w:tr w:rsidR="003E1075" w:rsidRPr="003E1075" w14:paraId="4E86314B" w14:textId="77777777" w:rsidTr="003E1075">
        <w:trPr>
          <w:trHeight w:val="71"/>
        </w:trPr>
        <w:tc>
          <w:tcPr>
            <w:tcW w:w="1560" w:type="dxa"/>
            <w:vMerge w:val="restart"/>
            <w:tcBorders>
              <w:top w:val="single" w:sz="4" w:space="0" w:color="auto"/>
              <w:bottom w:val="single" w:sz="4" w:space="0" w:color="auto"/>
            </w:tcBorders>
            <w:vAlign w:val="center"/>
          </w:tcPr>
          <w:p w14:paraId="7D05BB03"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Serum</w:t>
            </w:r>
          </w:p>
          <w:p w14:paraId="5FE4631D" w14:textId="6A6BB701"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412)</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57BB477F"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46B2A58F" w14:textId="46B823A8"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136.3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113.7</w:t>
            </w:r>
            <w:r w:rsidR="00421AD5">
              <w:rPr>
                <w:rFonts w:ascii="Times New Roman" w:hAnsi="Times New Roman" w:cs="Times New Roman"/>
                <w:color w:val="000000"/>
              </w:rPr>
              <w:t xml:space="preserve"> to </w:t>
            </w:r>
            <w:r w:rsidRPr="003E1075">
              <w:rPr>
                <w:rFonts w:ascii="Times New Roman" w:hAnsi="Times New Roman" w:cs="Times New Roman"/>
                <w:color w:val="000000"/>
              </w:rPr>
              <w:t>158.9</w:t>
            </w:r>
            <w:r w:rsidR="00A43D24">
              <w:rPr>
                <w:rFonts w:ascii="Times New Roman" w:hAnsi="Times New Roman" w:cs="Times New Roman"/>
                <w:color w:val="000000"/>
              </w:rPr>
              <w:t>)</w:t>
            </w:r>
          </w:p>
        </w:tc>
      </w:tr>
      <w:tr w:rsidR="003E1075" w:rsidRPr="003E1075" w14:paraId="142DD0B7" w14:textId="77777777" w:rsidTr="003E1075">
        <w:trPr>
          <w:trHeight w:val="66"/>
        </w:trPr>
        <w:tc>
          <w:tcPr>
            <w:tcW w:w="1560" w:type="dxa"/>
            <w:vMerge/>
            <w:tcBorders>
              <w:bottom w:val="single" w:sz="4" w:space="0" w:color="auto"/>
            </w:tcBorders>
            <w:vAlign w:val="center"/>
          </w:tcPr>
          <w:p w14:paraId="0D1DFBFE"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5258E869"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37D8D345" w14:textId="333E5AD2"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75.4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62.9</w:t>
            </w:r>
            <w:r w:rsidR="00421AD5">
              <w:rPr>
                <w:rFonts w:ascii="Times New Roman" w:hAnsi="Times New Roman" w:cs="Times New Roman"/>
                <w:color w:val="000000"/>
              </w:rPr>
              <w:t xml:space="preserve"> to </w:t>
            </w:r>
            <w:r w:rsidRPr="003E1075">
              <w:rPr>
                <w:rFonts w:ascii="Times New Roman" w:hAnsi="Times New Roman" w:cs="Times New Roman"/>
                <w:color w:val="000000"/>
              </w:rPr>
              <w:t>87.9</w:t>
            </w:r>
            <w:r w:rsidR="00A43D24">
              <w:rPr>
                <w:rFonts w:ascii="Times New Roman" w:hAnsi="Times New Roman" w:cs="Times New Roman"/>
                <w:color w:val="000000"/>
              </w:rPr>
              <w:t>)</w:t>
            </w:r>
          </w:p>
        </w:tc>
      </w:tr>
      <w:tr w:rsidR="003E1075" w:rsidRPr="003E1075" w14:paraId="404F27AE" w14:textId="77777777" w:rsidTr="003E1075">
        <w:trPr>
          <w:trHeight w:val="66"/>
        </w:trPr>
        <w:tc>
          <w:tcPr>
            <w:tcW w:w="1560" w:type="dxa"/>
            <w:vMerge/>
            <w:tcBorders>
              <w:bottom w:val="single" w:sz="4" w:space="0" w:color="auto"/>
            </w:tcBorders>
            <w:vAlign w:val="center"/>
          </w:tcPr>
          <w:p w14:paraId="3CACBD5E"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49E9A487" w14:textId="1B724828"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23599FAB" w14:textId="0DC63B2A"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35.4</w:t>
            </w:r>
            <w:r w:rsidR="00421AD5">
              <w:rPr>
                <w:rFonts w:ascii="Times New Roman" w:hAnsi="Times New Roman" w:cs="Times New Roman"/>
                <w:color w:val="000000"/>
              </w:rPr>
              <w:t xml:space="preserve"> to </w:t>
            </w:r>
            <w:r w:rsidRPr="003E1075">
              <w:rPr>
                <w:rFonts w:ascii="Times New Roman" w:hAnsi="Times New Roman" w:cs="Times New Roman"/>
                <w:color w:val="000000"/>
              </w:rPr>
              <w:t>86.4</w:t>
            </w:r>
          </w:p>
        </w:tc>
      </w:tr>
      <w:tr w:rsidR="003E1075" w:rsidRPr="003E1075" w14:paraId="2B3DD352" w14:textId="77777777" w:rsidTr="003E1075">
        <w:trPr>
          <w:trHeight w:val="116"/>
        </w:trPr>
        <w:tc>
          <w:tcPr>
            <w:tcW w:w="1560" w:type="dxa"/>
            <w:vMerge w:val="restart"/>
            <w:tcBorders>
              <w:bottom w:val="single" w:sz="4" w:space="0" w:color="auto"/>
            </w:tcBorders>
            <w:vAlign w:val="center"/>
          </w:tcPr>
          <w:p w14:paraId="37B21FC5"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EDTA</w:t>
            </w:r>
          </w:p>
          <w:p w14:paraId="47798F13" w14:textId="7BB197D0"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409)</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1D72A2D2"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51DD20BD" w14:textId="2E9DEAE5"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82.8 </w:t>
            </w:r>
            <w:r w:rsidR="00421AD5">
              <w:rPr>
                <w:rFonts w:ascii="Times New Roman" w:hAnsi="Times New Roman" w:cs="Times New Roman"/>
                <w:color w:val="000000"/>
              </w:rPr>
              <w:t>mL</w:t>
            </w:r>
            <w:r w:rsidRPr="003E1075">
              <w:rPr>
                <w:rFonts w:ascii="Times New Roman" w:hAnsi="Times New Roman" w:cs="Times New Roman"/>
                <w:color w:val="000000"/>
              </w:rPr>
              <w:t xml:space="preserve"> </w:t>
            </w:r>
            <w:r w:rsidR="0013720C">
              <w:rPr>
                <w:rFonts w:ascii="Times New Roman" w:hAnsi="Times New Roman" w:cs="Times New Roman"/>
                <w:color w:val="000000"/>
              </w:rPr>
              <w:t>(</w:t>
            </w: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67.6</w:t>
            </w:r>
            <w:r w:rsidR="00421AD5">
              <w:rPr>
                <w:rFonts w:ascii="Times New Roman" w:hAnsi="Times New Roman" w:cs="Times New Roman"/>
                <w:color w:val="000000"/>
              </w:rPr>
              <w:t xml:space="preserve"> to </w:t>
            </w:r>
            <w:r w:rsidRPr="003E1075">
              <w:rPr>
                <w:rFonts w:ascii="Times New Roman" w:hAnsi="Times New Roman" w:cs="Times New Roman"/>
                <w:color w:val="000000"/>
              </w:rPr>
              <w:t>98.1)</w:t>
            </w:r>
          </w:p>
        </w:tc>
      </w:tr>
      <w:tr w:rsidR="003E1075" w:rsidRPr="003E1075" w14:paraId="763C51C6" w14:textId="77777777" w:rsidTr="003E1075">
        <w:trPr>
          <w:trHeight w:val="278"/>
        </w:trPr>
        <w:tc>
          <w:tcPr>
            <w:tcW w:w="1560" w:type="dxa"/>
            <w:vMerge/>
            <w:tcBorders>
              <w:bottom w:val="single" w:sz="4" w:space="0" w:color="auto"/>
            </w:tcBorders>
            <w:vAlign w:val="center"/>
          </w:tcPr>
          <w:p w14:paraId="7DE0B066"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2FDC416D"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2FC6BC8E" w14:textId="7B492370"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55.2 </w:t>
            </w:r>
            <w:r w:rsidR="00421AD5">
              <w:rPr>
                <w:rFonts w:ascii="Times New Roman" w:hAnsi="Times New Roman" w:cs="Times New Roman"/>
                <w:color w:val="000000"/>
              </w:rPr>
              <w:t>mL</w:t>
            </w:r>
            <w:r w:rsidRPr="003E1075">
              <w:rPr>
                <w:rFonts w:ascii="Times New Roman" w:hAnsi="Times New Roman" w:cs="Times New Roman"/>
                <w:color w:val="000000"/>
              </w:rPr>
              <w:t xml:space="preserve"> </w:t>
            </w:r>
            <w:r w:rsidR="0013720C">
              <w:rPr>
                <w:rFonts w:ascii="Times New Roman" w:hAnsi="Times New Roman" w:cs="Times New Roman"/>
                <w:color w:val="000000"/>
              </w:rPr>
              <w:t>(</w:t>
            </w: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45.1</w:t>
            </w:r>
            <w:r w:rsidR="00421AD5">
              <w:rPr>
                <w:rFonts w:ascii="Times New Roman" w:hAnsi="Times New Roman" w:cs="Times New Roman"/>
                <w:color w:val="000000"/>
              </w:rPr>
              <w:t xml:space="preserve"> to </w:t>
            </w:r>
            <w:r w:rsidRPr="003E1075">
              <w:rPr>
                <w:rFonts w:ascii="Times New Roman" w:hAnsi="Times New Roman" w:cs="Times New Roman"/>
                <w:color w:val="000000"/>
              </w:rPr>
              <w:t>65.3)</w:t>
            </w:r>
          </w:p>
        </w:tc>
      </w:tr>
      <w:tr w:rsidR="003E1075" w:rsidRPr="003E1075" w14:paraId="7440916B" w14:textId="77777777" w:rsidTr="003E1075">
        <w:trPr>
          <w:trHeight w:val="80"/>
        </w:trPr>
        <w:tc>
          <w:tcPr>
            <w:tcW w:w="1560" w:type="dxa"/>
            <w:vMerge/>
            <w:tcBorders>
              <w:bottom w:val="single" w:sz="4" w:space="0" w:color="auto"/>
            </w:tcBorders>
            <w:vAlign w:val="center"/>
          </w:tcPr>
          <w:p w14:paraId="031A0FFF"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19E44EE1" w14:textId="5D6DD625"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66B2CBC7" w14:textId="08D87322"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9.6</w:t>
            </w:r>
            <w:r w:rsidR="00421AD5">
              <w:rPr>
                <w:rFonts w:ascii="Times New Roman" w:hAnsi="Times New Roman" w:cs="Times New Roman"/>
                <w:color w:val="000000"/>
              </w:rPr>
              <w:t xml:space="preserve"> to </w:t>
            </w:r>
            <w:r w:rsidRPr="003E1075">
              <w:rPr>
                <w:rFonts w:ascii="Times New Roman" w:hAnsi="Times New Roman" w:cs="Times New Roman"/>
                <w:color w:val="000000"/>
              </w:rPr>
              <w:t>45.6</w:t>
            </w:r>
          </w:p>
        </w:tc>
      </w:tr>
      <w:tr w:rsidR="003E1075" w:rsidRPr="003E1075" w14:paraId="347A62C4" w14:textId="77777777" w:rsidTr="003E1075">
        <w:trPr>
          <w:trHeight w:val="206"/>
        </w:trPr>
        <w:tc>
          <w:tcPr>
            <w:tcW w:w="1560" w:type="dxa"/>
            <w:vMerge w:val="restart"/>
            <w:tcBorders>
              <w:bottom w:val="single" w:sz="4" w:space="0" w:color="auto"/>
            </w:tcBorders>
            <w:vAlign w:val="center"/>
          </w:tcPr>
          <w:p w14:paraId="6C17A6EF"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SCC</w:t>
            </w:r>
          </w:p>
          <w:p w14:paraId="626C22C5" w14:textId="79F64281"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447)</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697EDAD2"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429DA2C6" w14:textId="788A79FC"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81.2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55.4</w:t>
            </w:r>
            <w:r w:rsidR="00421AD5">
              <w:rPr>
                <w:rFonts w:ascii="Times New Roman" w:hAnsi="Times New Roman" w:cs="Times New Roman"/>
                <w:color w:val="000000"/>
              </w:rPr>
              <w:t xml:space="preserve"> to </w:t>
            </w:r>
            <w:r w:rsidRPr="003E1075">
              <w:rPr>
                <w:rFonts w:ascii="Times New Roman" w:hAnsi="Times New Roman" w:cs="Times New Roman"/>
                <w:color w:val="000000"/>
              </w:rPr>
              <w:t>106.9</w:t>
            </w:r>
            <w:r w:rsidR="00A43D24">
              <w:rPr>
                <w:rFonts w:ascii="Times New Roman" w:hAnsi="Times New Roman" w:cs="Times New Roman"/>
                <w:color w:val="000000"/>
              </w:rPr>
              <w:t>)</w:t>
            </w:r>
          </w:p>
        </w:tc>
      </w:tr>
      <w:tr w:rsidR="003E1075" w:rsidRPr="003E1075" w14:paraId="1106684B" w14:textId="77777777" w:rsidTr="003E1075">
        <w:trPr>
          <w:trHeight w:val="66"/>
        </w:trPr>
        <w:tc>
          <w:tcPr>
            <w:tcW w:w="1560" w:type="dxa"/>
            <w:vMerge/>
            <w:tcBorders>
              <w:bottom w:val="single" w:sz="4" w:space="0" w:color="auto"/>
            </w:tcBorders>
            <w:vAlign w:val="center"/>
          </w:tcPr>
          <w:p w14:paraId="562BD510"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6A99BB2D"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26AE8A8F" w14:textId="2C2774AC"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48.7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33.3</w:t>
            </w:r>
            <w:r w:rsidR="00421AD5">
              <w:rPr>
                <w:rFonts w:ascii="Times New Roman" w:hAnsi="Times New Roman" w:cs="Times New Roman"/>
                <w:color w:val="000000"/>
              </w:rPr>
              <w:t xml:space="preserve"> to </w:t>
            </w:r>
            <w:r w:rsidRPr="003E1075">
              <w:rPr>
                <w:rFonts w:ascii="Times New Roman" w:hAnsi="Times New Roman" w:cs="Times New Roman"/>
                <w:color w:val="000000"/>
              </w:rPr>
              <w:t>64.1</w:t>
            </w:r>
            <w:r w:rsidR="00A43D24">
              <w:rPr>
                <w:rFonts w:ascii="Times New Roman" w:hAnsi="Times New Roman" w:cs="Times New Roman"/>
                <w:color w:val="000000"/>
              </w:rPr>
              <w:t>)</w:t>
            </w:r>
          </w:p>
        </w:tc>
      </w:tr>
      <w:tr w:rsidR="003E1075" w:rsidRPr="003E1075" w14:paraId="24D01F3C" w14:textId="77777777" w:rsidTr="003E1075">
        <w:trPr>
          <w:trHeight w:val="143"/>
        </w:trPr>
        <w:tc>
          <w:tcPr>
            <w:tcW w:w="1560" w:type="dxa"/>
            <w:vMerge/>
            <w:tcBorders>
              <w:bottom w:val="single" w:sz="4" w:space="0" w:color="auto"/>
            </w:tcBorders>
            <w:vAlign w:val="center"/>
          </w:tcPr>
          <w:p w14:paraId="3DDBBEA4"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322D78AA" w14:textId="490AA6CD"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157AD87E" w14:textId="72C58DA8"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2.8</w:t>
            </w:r>
            <w:r w:rsidR="00421AD5">
              <w:rPr>
                <w:rFonts w:ascii="Times New Roman" w:hAnsi="Times New Roman" w:cs="Times New Roman"/>
                <w:color w:val="000000"/>
              </w:rPr>
              <w:t xml:space="preserve"> to </w:t>
            </w:r>
            <w:r w:rsidRPr="003E1075">
              <w:rPr>
                <w:rFonts w:ascii="Times New Roman" w:hAnsi="Times New Roman" w:cs="Times New Roman"/>
                <w:color w:val="000000"/>
              </w:rPr>
              <w:t>62.1</w:t>
            </w:r>
          </w:p>
        </w:tc>
      </w:tr>
      <w:tr w:rsidR="003E1075" w:rsidRPr="003E1075" w14:paraId="5D11F2CD" w14:textId="77777777" w:rsidTr="003E1075">
        <w:trPr>
          <w:trHeight w:val="161"/>
        </w:trPr>
        <w:tc>
          <w:tcPr>
            <w:tcW w:w="1560" w:type="dxa"/>
            <w:vMerge w:val="restart"/>
            <w:tcBorders>
              <w:bottom w:val="single" w:sz="4" w:space="0" w:color="auto"/>
            </w:tcBorders>
            <w:vAlign w:val="center"/>
          </w:tcPr>
          <w:p w14:paraId="5F4B02E2" w14:textId="79D6F386" w:rsidR="00CE283E" w:rsidRPr="003E1075" w:rsidRDefault="007D2390" w:rsidP="00AB25AB">
            <w:pPr>
              <w:pStyle w:val="LO-normal"/>
              <w:pBdr>
                <w:top w:val="nil"/>
                <w:left w:val="nil"/>
                <w:bottom w:val="nil"/>
                <w:right w:val="nil"/>
                <w:between w:val="nil"/>
              </w:pBdr>
              <w:contextualSpacing/>
              <w:jc w:val="center"/>
              <w:rPr>
                <w:rFonts w:ascii="Times New Roman" w:hAnsi="Times New Roman" w:cs="Times New Roman"/>
                <w:color w:val="000000"/>
              </w:rPr>
            </w:pPr>
            <w:r>
              <w:rPr>
                <w:rFonts w:ascii="Times New Roman" w:hAnsi="Times New Roman" w:cs="Times New Roman"/>
                <w:color w:val="000000"/>
              </w:rPr>
              <w:t>ABG</w:t>
            </w:r>
          </w:p>
          <w:p w14:paraId="5BBA79E2" w14:textId="79B52E51"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1</w:t>
            </w:r>
            <w:r w:rsidR="00A43D24">
              <w:rPr>
                <w:rFonts w:ascii="Times New Roman" w:hAnsi="Times New Roman" w:cs="Times New Roman"/>
                <w:color w:val="000000"/>
              </w:rPr>
              <w:t>,</w:t>
            </w:r>
            <w:r w:rsidRPr="003E1075">
              <w:rPr>
                <w:rFonts w:ascii="Times New Roman" w:hAnsi="Times New Roman" w:cs="Times New Roman"/>
                <w:color w:val="000000"/>
              </w:rPr>
              <w:t>376)</w:t>
            </w:r>
            <w:r w:rsidRPr="003E1075">
              <w:rPr>
                <w:rFonts w:ascii="Times New Roman" w:hAnsi="Times New Roman" w:cs="Times New Roman"/>
                <w:color w:val="000000"/>
                <w:vertAlign w:val="superscript"/>
              </w:rPr>
              <w:t>#</w:t>
            </w:r>
          </w:p>
        </w:tc>
        <w:tc>
          <w:tcPr>
            <w:tcW w:w="2850" w:type="dxa"/>
            <w:tcBorders>
              <w:top w:val="single" w:sz="4" w:space="0" w:color="auto"/>
            </w:tcBorders>
            <w:shd w:val="clear" w:color="auto" w:fill="auto"/>
            <w:vAlign w:val="center"/>
          </w:tcPr>
          <w:p w14:paraId="1BE2AE84"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Standard-volume tubes</w:t>
            </w:r>
          </w:p>
        </w:tc>
        <w:tc>
          <w:tcPr>
            <w:tcW w:w="4680" w:type="dxa"/>
            <w:tcBorders>
              <w:top w:val="single" w:sz="4" w:space="0" w:color="auto"/>
            </w:tcBorders>
            <w:shd w:val="clear" w:color="auto" w:fill="auto"/>
            <w:vAlign w:val="center"/>
          </w:tcPr>
          <w:p w14:paraId="624DC881" w14:textId="08719901"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170.6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91.8</w:t>
            </w:r>
            <w:r w:rsidR="00421AD5">
              <w:rPr>
                <w:rFonts w:ascii="Times New Roman" w:hAnsi="Times New Roman" w:cs="Times New Roman"/>
                <w:color w:val="000000"/>
              </w:rPr>
              <w:t xml:space="preserve"> to </w:t>
            </w:r>
            <w:r w:rsidRPr="003E1075">
              <w:rPr>
                <w:rFonts w:ascii="Times New Roman" w:hAnsi="Times New Roman" w:cs="Times New Roman"/>
                <w:color w:val="000000"/>
              </w:rPr>
              <w:t>249.4</w:t>
            </w:r>
            <w:r w:rsidR="00A43D24">
              <w:rPr>
                <w:rFonts w:ascii="Times New Roman" w:hAnsi="Times New Roman" w:cs="Times New Roman"/>
                <w:color w:val="000000"/>
              </w:rPr>
              <w:t>)</w:t>
            </w:r>
          </w:p>
        </w:tc>
      </w:tr>
      <w:tr w:rsidR="003E1075" w:rsidRPr="003E1075" w14:paraId="0F627F07" w14:textId="77777777" w:rsidTr="003E1075">
        <w:trPr>
          <w:trHeight w:val="107"/>
        </w:trPr>
        <w:tc>
          <w:tcPr>
            <w:tcW w:w="1560" w:type="dxa"/>
            <w:vMerge/>
            <w:tcBorders>
              <w:bottom w:val="single" w:sz="4" w:space="0" w:color="auto"/>
            </w:tcBorders>
            <w:vAlign w:val="center"/>
          </w:tcPr>
          <w:p w14:paraId="149C7891"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shd w:val="clear" w:color="auto" w:fill="auto"/>
            <w:vAlign w:val="center"/>
          </w:tcPr>
          <w:p w14:paraId="51CA2133"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Small-volume tubes</w:t>
            </w:r>
          </w:p>
        </w:tc>
        <w:tc>
          <w:tcPr>
            <w:tcW w:w="4680" w:type="dxa"/>
            <w:shd w:val="clear" w:color="auto" w:fill="auto"/>
            <w:vAlign w:val="center"/>
          </w:tcPr>
          <w:p w14:paraId="52688927" w14:textId="7E64BD91"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85.3 </w:t>
            </w:r>
            <w:r w:rsidR="00421AD5">
              <w:rPr>
                <w:rFonts w:ascii="Times New Roman" w:hAnsi="Times New Roman" w:cs="Times New Roman"/>
                <w:color w:val="000000"/>
              </w:rPr>
              <w:t>mL</w:t>
            </w:r>
            <w:r w:rsidRPr="003E1075">
              <w:rPr>
                <w:rFonts w:ascii="Times New Roman" w:hAnsi="Times New Roman" w:cs="Times New Roman"/>
                <w:color w:val="000000"/>
              </w:rPr>
              <w:t xml:space="preserve"> (95% </w:t>
            </w:r>
            <w:r w:rsidR="00A43D24">
              <w:rPr>
                <w:rFonts w:ascii="Times New Roman" w:hAnsi="Times New Roman" w:cs="Times New Roman"/>
                <w:color w:val="000000"/>
              </w:rPr>
              <w:t xml:space="preserve">CI, </w:t>
            </w:r>
            <w:r w:rsidRPr="003E1075">
              <w:rPr>
                <w:rFonts w:ascii="Times New Roman" w:hAnsi="Times New Roman" w:cs="Times New Roman"/>
                <w:color w:val="000000"/>
              </w:rPr>
              <w:t>45.9</w:t>
            </w:r>
            <w:r w:rsidR="00421AD5">
              <w:rPr>
                <w:rFonts w:ascii="Times New Roman" w:hAnsi="Times New Roman" w:cs="Times New Roman"/>
                <w:color w:val="000000"/>
              </w:rPr>
              <w:t xml:space="preserve"> to </w:t>
            </w:r>
            <w:r w:rsidRPr="003E1075">
              <w:rPr>
                <w:rFonts w:ascii="Times New Roman" w:hAnsi="Times New Roman" w:cs="Times New Roman"/>
                <w:color w:val="000000"/>
              </w:rPr>
              <w:t>124.7</w:t>
            </w:r>
            <w:r w:rsidR="00A43D24">
              <w:rPr>
                <w:rFonts w:ascii="Times New Roman" w:hAnsi="Times New Roman" w:cs="Times New Roman"/>
                <w:color w:val="000000"/>
              </w:rPr>
              <w:t>)</w:t>
            </w:r>
          </w:p>
        </w:tc>
      </w:tr>
      <w:tr w:rsidR="003E1075" w:rsidRPr="00AB25AB" w14:paraId="241349D1" w14:textId="77777777" w:rsidTr="003E1075">
        <w:trPr>
          <w:trHeight w:val="66"/>
        </w:trPr>
        <w:tc>
          <w:tcPr>
            <w:tcW w:w="1560" w:type="dxa"/>
            <w:vMerge/>
            <w:tcBorders>
              <w:bottom w:val="single" w:sz="4" w:space="0" w:color="auto"/>
            </w:tcBorders>
            <w:vAlign w:val="center"/>
          </w:tcPr>
          <w:p w14:paraId="50AFEB8F" w14:textId="77777777"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p>
        </w:tc>
        <w:tc>
          <w:tcPr>
            <w:tcW w:w="2850" w:type="dxa"/>
            <w:tcBorders>
              <w:bottom w:val="single" w:sz="4" w:space="0" w:color="auto"/>
            </w:tcBorders>
            <w:shd w:val="clear" w:color="auto" w:fill="auto"/>
            <w:vAlign w:val="center"/>
          </w:tcPr>
          <w:p w14:paraId="07ECB9C0" w14:textId="01804EDE"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Difference in </w:t>
            </w:r>
            <w:r w:rsidR="0013720C">
              <w:rPr>
                <w:rFonts w:ascii="Times New Roman" w:hAnsi="Times New Roman" w:cs="Times New Roman"/>
                <w:color w:val="000000"/>
              </w:rPr>
              <w:t>means*</w:t>
            </w:r>
          </w:p>
        </w:tc>
        <w:tc>
          <w:tcPr>
            <w:tcW w:w="4680" w:type="dxa"/>
            <w:tcBorders>
              <w:bottom w:val="single" w:sz="4" w:space="0" w:color="auto"/>
            </w:tcBorders>
            <w:shd w:val="clear" w:color="auto" w:fill="auto"/>
            <w:vAlign w:val="center"/>
          </w:tcPr>
          <w:p w14:paraId="1F9EA456" w14:textId="1FD8499D" w:rsidR="00CE283E" w:rsidRPr="003E1075" w:rsidRDefault="00CE283E" w:rsidP="00AB25AB">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 </w:t>
            </w:r>
            <w:r w:rsidR="00A43D24">
              <w:rPr>
                <w:rFonts w:ascii="Times New Roman" w:hAnsi="Times New Roman" w:cs="Times New Roman"/>
                <w:color w:val="000000"/>
              </w:rPr>
              <w:t xml:space="preserve">CI, </w:t>
            </w:r>
            <w:r w:rsidRPr="003E1075">
              <w:rPr>
                <w:rFonts w:ascii="Times New Roman" w:hAnsi="Times New Roman" w:cs="Times New Roman"/>
                <w:color w:val="000000"/>
              </w:rPr>
              <w:t>-1.7</w:t>
            </w:r>
            <w:r w:rsidR="00421AD5">
              <w:rPr>
                <w:rFonts w:ascii="Times New Roman" w:hAnsi="Times New Roman" w:cs="Times New Roman"/>
                <w:color w:val="000000"/>
              </w:rPr>
              <w:t xml:space="preserve"> to </w:t>
            </w:r>
            <w:r w:rsidRPr="003E1075">
              <w:rPr>
                <w:rFonts w:ascii="Times New Roman" w:hAnsi="Times New Roman" w:cs="Times New Roman"/>
                <w:color w:val="000000"/>
              </w:rPr>
              <w:t>172.4</w:t>
            </w:r>
          </w:p>
        </w:tc>
      </w:tr>
    </w:tbl>
    <w:p w14:paraId="6AE88E50" w14:textId="77777777" w:rsidR="00CE283E" w:rsidRDefault="00CE283E" w:rsidP="00CE283E">
      <w:pPr>
        <w:rPr>
          <w:lang w:val="en-CA"/>
        </w:rPr>
      </w:pPr>
    </w:p>
    <w:p w14:paraId="7E51D0D7" w14:textId="77777777" w:rsidR="00AB25AB" w:rsidRDefault="00AB25AB" w:rsidP="00AB25AB">
      <w:pPr>
        <w:rPr>
          <w:bCs/>
          <w:color w:val="000000"/>
        </w:rPr>
      </w:pPr>
      <w:r w:rsidRPr="00AB25AB">
        <w:rPr>
          <w:bCs/>
          <w:color w:val="000000"/>
          <w:vertAlign w:val="superscript"/>
        </w:rPr>
        <w:t>#</w:t>
      </w:r>
      <w:r>
        <w:rPr>
          <w:bCs/>
          <w:color w:val="000000"/>
        </w:rPr>
        <w:t>T</w:t>
      </w:r>
      <w:r w:rsidRPr="00AB25AB">
        <w:rPr>
          <w:bCs/>
          <w:color w:val="000000"/>
        </w:rPr>
        <w:t>otal number of collection tubes</w:t>
      </w:r>
    </w:p>
    <w:p w14:paraId="23C5BF9E" w14:textId="77777777" w:rsidR="00AB25AB" w:rsidRDefault="00AB25AB" w:rsidP="00AB25AB">
      <w:pPr>
        <w:rPr>
          <w:bCs/>
        </w:rPr>
      </w:pPr>
      <w:r w:rsidRPr="00AB25AB">
        <w:rPr>
          <w:bCs/>
          <w:color w:val="000000"/>
        </w:rPr>
        <w:t>*</w:t>
      </w:r>
      <w:r>
        <w:rPr>
          <w:bCs/>
        </w:rPr>
        <w:t>D</w:t>
      </w:r>
      <w:r w:rsidRPr="00AB25AB">
        <w:rPr>
          <w:bCs/>
        </w:rPr>
        <w:t>ifference in the mean of standard-volume and the mean of small-volume tubes</w:t>
      </w:r>
    </w:p>
    <w:p w14:paraId="7454DF72" w14:textId="77777777" w:rsidR="00AB25AB" w:rsidRDefault="00AB25AB" w:rsidP="00AB25AB">
      <w:pPr>
        <w:rPr>
          <w:lang w:val="en-CA"/>
        </w:rPr>
      </w:pPr>
    </w:p>
    <w:p w14:paraId="5EB016F4" w14:textId="65F511FB" w:rsidR="003E1075" w:rsidRDefault="007D2390" w:rsidP="003E1075">
      <w:r>
        <w:t>ABG</w:t>
      </w:r>
      <w:r w:rsidRPr="008160DA">
        <w:t xml:space="preserve"> = </w:t>
      </w:r>
      <w:r>
        <w:t xml:space="preserve">arterial </w:t>
      </w:r>
      <w:r w:rsidRPr="008160DA">
        <w:t>blood gas</w:t>
      </w:r>
      <w:r w:rsidR="00AB25AB" w:rsidRPr="008160DA">
        <w:t xml:space="preserve">; </w:t>
      </w:r>
      <w:r w:rsidR="0013720C">
        <w:t xml:space="preserve">CI = confidence interval; </w:t>
      </w:r>
      <w:r w:rsidR="00AB25AB" w:rsidRPr="008160DA">
        <w:t xml:space="preserve">EDTA = ethylenediaminetetraacetic acid; </w:t>
      </w:r>
      <w:r w:rsidR="00AB25AB" w:rsidRPr="00AB25AB">
        <w:rPr>
          <w:bCs/>
        </w:rPr>
        <w:t xml:space="preserve">LOS= </w:t>
      </w:r>
      <w:bookmarkStart w:id="8" w:name="_Hlk142905577"/>
      <w:r w:rsidR="0013720C" w:rsidRPr="00AB25AB">
        <w:rPr>
          <w:bCs/>
        </w:rPr>
        <w:t xml:space="preserve">hospital </w:t>
      </w:r>
      <w:r w:rsidR="00AB25AB" w:rsidRPr="00AB25AB">
        <w:rPr>
          <w:bCs/>
        </w:rPr>
        <w:t>length of stay</w:t>
      </w:r>
      <w:bookmarkEnd w:id="8"/>
      <w:r w:rsidR="00AB25AB">
        <w:rPr>
          <w:bCs/>
        </w:rPr>
        <w:t>;</w:t>
      </w:r>
      <w:r w:rsidR="00AB25AB" w:rsidRPr="008160DA">
        <w:t xml:space="preserve"> SCC = sodium citrate coagulation</w:t>
      </w:r>
    </w:p>
    <w:p w14:paraId="20A32144" w14:textId="77777777" w:rsidR="003E1075" w:rsidRDefault="003E1075" w:rsidP="003E1075"/>
    <w:p w14:paraId="0DA86EA0" w14:textId="77777777" w:rsidR="003E1075" w:rsidRDefault="003E1075" w:rsidP="003E1075">
      <w:pPr>
        <w:rPr>
          <w:b/>
          <w:bCs/>
          <w:i/>
          <w:iCs/>
          <w:lang w:val="en-CA"/>
        </w:rPr>
        <w:sectPr w:rsidR="003E1075" w:rsidSect="008160DA">
          <w:footerReference w:type="even" r:id="rId11"/>
          <w:footerReference w:type="default" r:id="rId12"/>
          <w:pgSz w:w="11906" w:h="16838"/>
          <w:pgMar w:top="1134" w:right="1417" w:bottom="1417" w:left="1417" w:header="708" w:footer="708" w:gutter="0"/>
          <w:cols w:space="708"/>
          <w:docGrid w:linePitch="360"/>
        </w:sectPr>
      </w:pPr>
    </w:p>
    <w:p w14:paraId="4EFAA2BD" w14:textId="0E37CC95" w:rsidR="00CE283E" w:rsidRDefault="00CE283E" w:rsidP="003E1075">
      <w:pPr>
        <w:rPr>
          <w:i/>
          <w:iCs/>
          <w:lang w:val="en-CA"/>
        </w:rPr>
      </w:pPr>
      <w:proofErr w:type="spellStart"/>
      <w:r w:rsidRPr="00493EBE">
        <w:rPr>
          <w:b/>
          <w:bCs/>
          <w:iCs/>
          <w:lang w:val="en-CA"/>
        </w:rPr>
        <w:lastRenderedPageBreak/>
        <w:t>eTable</w:t>
      </w:r>
      <w:proofErr w:type="spellEnd"/>
      <w:r w:rsidRPr="00493EBE">
        <w:rPr>
          <w:b/>
          <w:bCs/>
          <w:iCs/>
          <w:lang w:val="en-CA"/>
        </w:rPr>
        <w:t xml:space="preserve"> 8</w:t>
      </w:r>
      <w:r w:rsidRPr="00493EBE">
        <w:rPr>
          <w:iCs/>
          <w:lang w:val="en-CA"/>
        </w:rPr>
        <w:tab/>
        <w:t xml:space="preserve">Total blood volume for laboratory analysis during intensive care unit stay </w:t>
      </w:r>
    </w:p>
    <w:p w14:paraId="24F5213A" w14:textId="77777777" w:rsidR="00CE283E" w:rsidRDefault="00CE283E" w:rsidP="00CE283E">
      <w:pPr>
        <w:rPr>
          <w:lang w:val="en-CA"/>
        </w:rPr>
      </w:pPr>
    </w:p>
    <w:tbl>
      <w:tblPr>
        <w:tblW w:w="12956" w:type="dxa"/>
        <w:tblLayout w:type="fixed"/>
        <w:tblLook w:val="0400" w:firstRow="0" w:lastRow="0" w:firstColumn="0" w:lastColumn="0" w:noHBand="0" w:noVBand="1"/>
      </w:tblPr>
      <w:tblGrid>
        <w:gridCol w:w="1890"/>
        <w:gridCol w:w="3780"/>
        <w:gridCol w:w="3600"/>
        <w:gridCol w:w="3686"/>
      </w:tblGrid>
      <w:tr w:rsidR="003E1075" w:rsidRPr="003E1075" w14:paraId="6550AB28" w14:textId="77777777" w:rsidTr="003E1075">
        <w:trPr>
          <w:trHeight w:val="284"/>
        </w:trPr>
        <w:tc>
          <w:tcPr>
            <w:tcW w:w="1890" w:type="dxa"/>
            <w:shd w:val="clear" w:color="auto" w:fill="E7E6E6" w:themeFill="background2"/>
            <w:vAlign w:val="center"/>
          </w:tcPr>
          <w:p w14:paraId="5D192BEF" w14:textId="77777777"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b/>
                <w:color w:val="000000"/>
              </w:rPr>
            </w:pPr>
            <w:r w:rsidRPr="003E1075">
              <w:rPr>
                <w:rFonts w:ascii="Times New Roman" w:hAnsi="Times New Roman" w:cs="Times New Roman"/>
                <w:b/>
                <w:color w:val="000000"/>
              </w:rPr>
              <w:t>LOS</w:t>
            </w:r>
          </w:p>
          <w:p w14:paraId="29B745D8" w14:textId="77777777"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b/>
                <w:color w:val="000000"/>
              </w:rPr>
            </w:pPr>
            <w:r w:rsidRPr="003E1075">
              <w:rPr>
                <w:rFonts w:ascii="Times New Roman" w:hAnsi="Times New Roman" w:cs="Times New Roman"/>
                <w:b/>
                <w:color w:val="000000"/>
              </w:rPr>
              <w:t>(days)</w:t>
            </w:r>
          </w:p>
        </w:tc>
        <w:tc>
          <w:tcPr>
            <w:tcW w:w="3780" w:type="dxa"/>
            <w:tcBorders>
              <w:bottom w:val="single" w:sz="4" w:space="0" w:color="auto"/>
            </w:tcBorders>
            <w:shd w:val="clear" w:color="auto" w:fill="E7E6E6" w:themeFill="background2"/>
            <w:vAlign w:val="center"/>
          </w:tcPr>
          <w:p w14:paraId="76FF3706" w14:textId="3841DA3A"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b/>
                <w:color w:val="000000"/>
              </w:rPr>
            </w:pPr>
            <w:r w:rsidRPr="003E1075">
              <w:rPr>
                <w:rFonts w:ascii="Times New Roman" w:hAnsi="Times New Roman" w:cs="Times New Roman"/>
                <w:b/>
                <w:color w:val="000000"/>
              </w:rPr>
              <w:t>Standard-volume tubes (</w:t>
            </w:r>
            <w:r w:rsidR="00421AD5">
              <w:rPr>
                <w:rFonts w:ascii="Times New Roman" w:hAnsi="Times New Roman" w:cs="Times New Roman"/>
                <w:b/>
                <w:color w:val="000000"/>
              </w:rPr>
              <w:t>mL</w:t>
            </w:r>
            <w:r w:rsidRPr="003E1075">
              <w:rPr>
                <w:rFonts w:ascii="Times New Roman" w:hAnsi="Times New Roman" w:cs="Times New Roman"/>
                <w:b/>
                <w:color w:val="000000"/>
              </w:rPr>
              <w:t>)</w:t>
            </w:r>
          </w:p>
        </w:tc>
        <w:tc>
          <w:tcPr>
            <w:tcW w:w="3600" w:type="dxa"/>
            <w:tcBorders>
              <w:bottom w:val="single" w:sz="4" w:space="0" w:color="auto"/>
            </w:tcBorders>
            <w:shd w:val="clear" w:color="auto" w:fill="E7E6E6" w:themeFill="background2"/>
            <w:vAlign w:val="center"/>
          </w:tcPr>
          <w:p w14:paraId="37EECCED" w14:textId="77777777"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b/>
                <w:color w:val="000000"/>
              </w:rPr>
            </w:pPr>
            <w:r w:rsidRPr="003E1075">
              <w:rPr>
                <w:rFonts w:ascii="Times New Roman" w:hAnsi="Times New Roman" w:cs="Times New Roman"/>
                <w:b/>
                <w:color w:val="000000"/>
              </w:rPr>
              <w:t xml:space="preserve">Small-volume tubes </w:t>
            </w:r>
          </w:p>
          <w:p w14:paraId="5F388194" w14:textId="12397E6F"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b/>
                <w:color w:val="000000"/>
              </w:rPr>
            </w:pPr>
            <w:r w:rsidRPr="003E1075">
              <w:rPr>
                <w:rFonts w:ascii="Times New Roman" w:hAnsi="Times New Roman" w:cs="Times New Roman"/>
                <w:b/>
                <w:color w:val="000000"/>
              </w:rPr>
              <w:t>(</w:t>
            </w:r>
            <w:r w:rsidR="00421AD5">
              <w:rPr>
                <w:rFonts w:ascii="Times New Roman" w:hAnsi="Times New Roman" w:cs="Times New Roman"/>
                <w:b/>
                <w:color w:val="000000"/>
              </w:rPr>
              <w:t>mL</w:t>
            </w:r>
            <w:r w:rsidRPr="003E1075">
              <w:rPr>
                <w:rFonts w:ascii="Times New Roman" w:hAnsi="Times New Roman" w:cs="Times New Roman"/>
                <w:b/>
                <w:color w:val="000000"/>
              </w:rPr>
              <w:t>)</w:t>
            </w:r>
          </w:p>
        </w:tc>
        <w:tc>
          <w:tcPr>
            <w:tcW w:w="3686" w:type="dxa"/>
            <w:tcBorders>
              <w:bottom w:val="single" w:sz="4" w:space="0" w:color="auto"/>
            </w:tcBorders>
            <w:shd w:val="clear" w:color="auto" w:fill="E7E6E6" w:themeFill="background2"/>
            <w:vAlign w:val="center"/>
          </w:tcPr>
          <w:p w14:paraId="15CFF0AC" w14:textId="14A9617B"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b/>
                <w:color w:val="000000"/>
              </w:rPr>
            </w:pPr>
            <w:r w:rsidRPr="003E1075">
              <w:rPr>
                <w:rFonts w:ascii="Times New Roman" w:hAnsi="Times New Roman" w:cs="Times New Roman"/>
                <w:b/>
                <w:color w:val="000000"/>
              </w:rPr>
              <w:t>Small-volume tubes and closed blood conservation device (</w:t>
            </w:r>
            <w:r w:rsidR="00421AD5">
              <w:rPr>
                <w:rFonts w:ascii="Times New Roman" w:hAnsi="Times New Roman" w:cs="Times New Roman"/>
                <w:b/>
                <w:color w:val="000000"/>
              </w:rPr>
              <w:t>mL</w:t>
            </w:r>
            <w:r w:rsidRPr="003E1075">
              <w:rPr>
                <w:rFonts w:ascii="Times New Roman" w:hAnsi="Times New Roman" w:cs="Times New Roman"/>
                <w:b/>
                <w:color w:val="000000"/>
              </w:rPr>
              <w:t>)</w:t>
            </w:r>
          </w:p>
        </w:tc>
      </w:tr>
      <w:tr w:rsidR="003E1075" w:rsidRPr="003E1075" w14:paraId="6772243F" w14:textId="77777777" w:rsidTr="003E1075">
        <w:trPr>
          <w:trHeight w:val="421"/>
        </w:trPr>
        <w:tc>
          <w:tcPr>
            <w:tcW w:w="1890" w:type="dxa"/>
            <w:tcBorders>
              <w:top w:val="single" w:sz="4" w:space="0" w:color="auto"/>
            </w:tcBorders>
            <w:shd w:val="clear" w:color="auto" w:fill="auto"/>
          </w:tcPr>
          <w:p w14:paraId="62C311F8" w14:textId="43E12129"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1 (</w:t>
            </w:r>
            <w:r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114)</w:t>
            </w:r>
          </w:p>
        </w:tc>
        <w:tc>
          <w:tcPr>
            <w:tcW w:w="3780" w:type="dxa"/>
            <w:tcBorders>
              <w:top w:val="single" w:sz="4" w:space="0" w:color="auto"/>
            </w:tcBorders>
            <w:shd w:val="clear" w:color="auto" w:fill="auto"/>
            <w:vAlign w:val="center"/>
          </w:tcPr>
          <w:p w14:paraId="70953B45" w14:textId="4648BB66"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85.5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80.6</w:t>
            </w:r>
            <w:r w:rsidR="003E1075">
              <w:rPr>
                <w:rFonts w:ascii="Times New Roman" w:hAnsi="Times New Roman" w:cs="Times New Roman"/>
                <w:color w:val="000000"/>
              </w:rPr>
              <w:t xml:space="preserve"> to </w:t>
            </w:r>
            <w:r w:rsidRPr="003E1075">
              <w:rPr>
                <w:rFonts w:ascii="Times New Roman" w:hAnsi="Times New Roman" w:cs="Times New Roman"/>
                <w:color w:val="000000"/>
              </w:rPr>
              <w:t>90.4)</w:t>
            </w:r>
          </w:p>
        </w:tc>
        <w:tc>
          <w:tcPr>
            <w:tcW w:w="3600" w:type="dxa"/>
            <w:tcBorders>
              <w:top w:val="single" w:sz="4" w:space="0" w:color="auto"/>
            </w:tcBorders>
          </w:tcPr>
          <w:p w14:paraId="280FC0A7" w14:textId="04321419"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55.1 (95% CI</w:t>
            </w:r>
            <w:r w:rsidR="003E1075">
              <w:rPr>
                <w:rFonts w:ascii="Times New Roman" w:hAnsi="Times New Roman" w:cs="Times New Roman"/>
                <w:color w:val="000000"/>
              </w:rPr>
              <w:t>,</w:t>
            </w:r>
            <w:r w:rsidRPr="003E1075">
              <w:rPr>
                <w:rFonts w:ascii="Times New Roman" w:hAnsi="Times New Roman" w:cs="Times New Roman"/>
                <w:color w:val="000000"/>
              </w:rPr>
              <w:t xml:space="preserve"> 51.8</w:t>
            </w:r>
            <w:r w:rsidR="003E1075">
              <w:rPr>
                <w:rFonts w:ascii="Times New Roman" w:hAnsi="Times New Roman" w:cs="Times New Roman"/>
                <w:color w:val="000000"/>
              </w:rPr>
              <w:t xml:space="preserve"> to </w:t>
            </w:r>
            <w:r w:rsidRPr="003E1075">
              <w:rPr>
                <w:rFonts w:ascii="Times New Roman" w:hAnsi="Times New Roman" w:cs="Times New Roman"/>
                <w:color w:val="000000"/>
              </w:rPr>
              <w:t>58.4)</w:t>
            </w:r>
          </w:p>
        </w:tc>
        <w:tc>
          <w:tcPr>
            <w:tcW w:w="3686" w:type="dxa"/>
            <w:tcBorders>
              <w:top w:val="single" w:sz="4" w:space="0" w:color="auto"/>
            </w:tcBorders>
          </w:tcPr>
          <w:p w14:paraId="7F5E806F" w14:textId="26122AF2"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36.9 (95% CI</w:t>
            </w:r>
            <w:r w:rsidR="003E1075">
              <w:rPr>
                <w:rFonts w:ascii="Times New Roman" w:hAnsi="Times New Roman" w:cs="Times New Roman"/>
                <w:color w:val="000000"/>
              </w:rPr>
              <w:t>,</w:t>
            </w:r>
            <w:r w:rsidRPr="003E1075">
              <w:rPr>
                <w:rFonts w:ascii="Times New Roman" w:hAnsi="Times New Roman" w:cs="Times New Roman"/>
                <w:color w:val="000000"/>
              </w:rPr>
              <w:t xml:space="preserve"> 34.9 </w:t>
            </w:r>
            <w:r w:rsidR="003E1075">
              <w:rPr>
                <w:rFonts w:ascii="Times New Roman" w:hAnsi="Times New Roman" w:cs="Times New Roman"/>
                <w:color w:val="000000"/>
              </w:rPr>
              <w:t>to</w:t>
            </w:r>
            <w:r w:rsidRPr="003E1075">
              <w:rPr>
                <w:rFonts w:ascii="Times New Roman" w:hAnsi="Times New Roman" w:cs="Times New Roman"/>
                <w:color w:val="000000"/>
              </w:rPr>
              <w:t xml:space="preserve"> 38.9)</w:t>
            </w:r>
          </w:p>
        </w:tc>
      </w:tr>
      <w:tr w:rsidR="003E1075" w:rsidRPr="003E1075" w14:paraId="335312D6" w14:textId="77777777" w:rsidTr="003E1075">
        <w:trPr>
          <w:trHeight w:val="421"/>
        </w:trPr>
        <w:tc>
          <w:tcPr>
            <w:tcW w:w="1890" w:type="dxa"/>
            <w:shd w:val="clear" w:color="auto" w:fill="auto"/>
          </w:tcPr>
          <w:p w14:paraId="20E583BE" w14:textId="6651E2A8"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2 (</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33)</w:t>
            </w:r>
          </w:p>
        </w:tc>
        <w:tc>
          <w:tcPr>
            <w:tcW w:w="3780" w:type="dxa"/>
            <w:shd w:val="clear" w:color="auto" w:fill="auto"/>
            <w:vAlign w:val="center"/>
          </w:tcPr>
          <w:p w14:paraId="1FFBD75C" w14:textId="6F4A1F87"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146.6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134.6</w:t>
            </w:r>
            <w:r w:rsidR="003E1075">
              <w:rPr>
                <w:rFonts w:ascii="Times New Roman" w:hAnsi="Times New Roman" w:cs="Times New Roman"/>
                <w:color w:val="000000"/>
              </w:rPr>
              <w:t xml:space="preserve"> to </w:t>
            </w:r>
            <w:r w:rsidRPr="003E1075">
              <w:rPr>
                <w:rFonts w:ascii="Times New Roman" w:hAnsi="Times New Roman" w:cs="Times New Roman"/>
                <w:color w:val="000000"/>
              </w:rPr>
              <w:t>158.6)</w:t>
            </w:r>
          </w:p>
        </w:tc>
        <w:tc>
          <w:tcPr>
            <w:tcW w:w="3600" w:type="dxa"/>
          </w:tcPr>
          <w:p w14:paraId="1B8194E7" w14:textId="1039B177"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95.3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86.8</w:t>
            </w:r>
            <w:r w:rsidR="003E1075">
              <w:rPr>
                <w:rFonts w:ascii="Times New Roman" w:hAnsi="Times New Roman" w:cs="Times New Roman"/>
                <w:color w:val="000000"/>
              </w:rPr>
              <w:t xml:space="preserve"> to </w:t>
            </w:r>
            <w:r w:rsidRPr="003E1075">
              <w:rPr>
                <w:rFonts w:ascii="Times New Roman" w:hAnsi="Times New Roman" w:cs="Times New Roman"/>
                <w:color w:val="000000"/>
              </w:rPr>
              <w:t>103.8)</w:t>
            </w:r>
          </w:p>
        </w:tc>
        <w:tc>
          <w:tcPr>
            <w:tcW w:w="3686" w:type="dxa"/>
          </w:tcPr>
          <w:p w14:paraId="553A2966" w14:textId="22064096"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63.8 (95% CI</w:t>
            </w:r>
            <w:r w:rsidR="003E1075">
              <w:rPr>
                <w:rFonts w:ascii="Times New Roman" w:hAnsi="Times New Roman" w:cs="Times New Roman"/>
                <w:color w:val="000000"/>
              </w:rPr>
              <w:t>,</w:t>
            </w:r>
            <w:r w:rsidRPr="003E1075">
              <w:rPr>
                <w:rFonts w:ascii="Times New Roman" w:hAnsi="Times New Roman" w:cs="Times New Roman"/>
                <w:color w:val="000000"/>
              </w:rPr>
              <w:t xml:space="preserve"> 59.2</w:t>
            </w:r>
            <w:r w:rsidR="003E1075">
              <w:rPr>
                <w:rFonts w:ascii="Times New Roman" w:hAnsi="Times New Roman" w:cs="Times New Roman"/>
                <w:color w:val="000000"/>
              </w:rPr>
              <w:t xml:space="preserve"> to </w:t>
            </w:r>
            <w:r w:rsidRPr="003E1075">
              <w:rPr>
                <w:rFonts w:ascii="Times New Roman" w:hAnsi="Times New Roman" w:cs="Times New Roman"/>
                <w:color w:val="000000"/>
              </w:rPr>
              <w:t>68.4)</w:t>
            </w:r>
          </w:p>
        </w:tc>
      </w:tr>
      <w:tr w:rsidR="003E1075" w:rsidRPr="003E1075" w14:paraId="27FE985A" w14:textId="77777777" w:rsidTr="003E1075">
        <w:trPr>
          <w:trHeight w:val="421"/>
        </w:trPr>
        <w:tc>
          <w:tcPr>
            <w:tcW w:w="1890" w:type="dxa"/>
            <w:shd w:val="clear" w:color="auto" w:fill="auto"/>
          </w:tcPr>
          <w:p w14:paraId="15065AFC" w14:textId="0984A8F5"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3 (</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25)</w:t>
            </w:r>
          </w:p>
        </w:tc>
        <w:tc>
          <w:tcPr>
            <w:tcW w:w="3780" w:type="dxa"/>
            <w:shd w:val="clear" w:color="auto" w:fill="auto"/>
            <w:vAlign w:val="center"/>
          </w:tcPr>
          <w:p w14:paraId="2FDD34B6" w14:textId="09A87854"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209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192.4</w:t>
            </w:r>
            <w:r w:rsidR="003E1075">
              <w:rPr>
                <w:rFonts w:ascii="Times New Roman" w:hAnsi="Times New Roman" w:cs="Times New Roman"/>
                <w:color w:val="000000"/>
              </w:rPr>
              <w:t xml:space="preserve"> to </w:t>
            </w:r>
            <w:r w:rsidRPr="003E1075">
              <w:rPr>
                <w:rFonts w:ascii="Times New Roman" w:hAnsi="Times New Roman" w:cs="Times New Roman"/>
                <w:color w:val="000000"/>
              </w:rPr>
              <w:t>226.8)</w:t>
            </w:r>
          </w:p>
        </w:tc>
        <w:tc>
          <w:tcPr>
            <w:tcW w:w="3600" w:type="dxa"/>
          </w:tcPr>
          <w:p w14:paraId="543C08AD" w14:textId="1059E66B"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137.4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124.9</w:t>
            </w:r>
            <w:r w:rsidR="003E1075">
              <w:rPr>
                <w:rFonts w:ascii="Times New Roman" w:hAnsi="Times New Roman" w:cs="Times New Roman"/>
                <w:color w:val="000000"/>
              </w:rPr>
              <w:t xml:space="preserve"> to </w:t>
            </w:r>
            <w:r w:rsidRPr="003E1075">
              <w:rPr>
                <w:rFonts w:ascii="Times New Roman" w:hAnsi="Times New Roman" w:cs="Times New Roman"/>
                <w:color w:val="000000"/>
              </w:rPr>
              <w:t>149.9)</w:t>
            </w:r>
          </w:p>
        </w:tc>
        <w:tc>
          <w:tcPr>
            <w:tcW w:w="3686" w:type="dxa"/>
          </w:tcPr>
          <w:p w14:paraId="1E25B788" w14:textId="64E88216"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92.6 (95% CI</w:t>
            </w:r>
            <w:r w:rsidR="003E1075">
              <w:rPr>
                <w:rFonts w:ascii="Times New Roman" w:hAnsi="Times New Roman" w:cs="Times New Roman"/>
                <w:color w:val="000000"/>
              </w:rPr>
              <w:t>,</w:t>
            </w:r>
            <w:r w:rsidRPr="003E1075">
              <w:rPr>
                <w:rFonts w:ascii="Times New Roman" w:hAnsi="Times New Roman" w:cs="Times New Roman"/>
                <w:color w:val="000000"/>
              </w:rPr>
              <w:t xml:space="preserve"> 84.3</w:t>
            </w:r>
            <w:r w:rsidR="003E1075">
              <w:rPr>
                <w:rFonts w:ascii="Times New Roman" w:hAnsi="Times New Roman" w:cs="Times New Roman"/>
                <w:color w:val="000000"/>
              </w:rPr>
              <w:t xml:space="preserve"> to </w:t>
            </w:r>
            <w:r w:rsidRPr="003E1075">
              <w:rPr>
                <w:rFonts w:ascii="Times New Roman" w:hAnsi="Times New Roman" w:cs="Times New Roman"/>
                <w:color w:val="000000"/>
              </w:rPr>
              <w:t>100.9)</w:t>
            </w:r>
          </w:p>
        </w:tc>
      </w:tr>
      <w:tr w:rsidR="003E1075" w:rsidRPr="003E1075" w14:paraId="7870A9A8" w14:textId="77777777" w:rsidTr="003E1075">
        <w:trPr>
          <w:trHeight w:val="421"/>
        </w:trPr>
        <w:tc>
          <w:tcPr>
            <w:tcW w:w="1890" w:type="dxa"/>
            <w:shd w:val="clear" w:color="auto" w:fill="auto"/>
          </w:tcPr>
          <w:p w14:paraId="6D277428" w14:textId="131B6911"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4 (</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15)</w:t>
            </w:r>
          </w:p>
        </w:tc>
        <w:tc>
          <w:tcPr>
            <w:tcW w:w="3780" w:type="dxa"/>
            <w:shd w:val="clear" w:color="auto" w:fill="auto"/>
            <w:vAlign w:val="center"/>
          </w:tcPr>
          <w:p w14:paraId="1DA01CF7" w14:textId="1F1CF2C7"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280.4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259.2</w:t>
            </w:r>
            <w:r w:rsidR="003E1075">
              <w:rPr>
                <w:rFonts w:ascii="Times New Roman" w:hAnsi="Times New Roman" w:cs="Times New Roman"/>
                <w:color w:val="000000"/>
              </w:rPr>
              <w:t xml:space="preserve"> to </w:t>
            </w:r>
            <w:r w:rsidRPr="003E1075">
              <w:rPr>
                <w:rFonts w:ascii="Times New Roman" w:hAnsi="Times New Roman" w:cs="Times New Roman"/>
                <w:color w:val="000000"/>
              </w:rPr>
              <w:t>301.6)</w:t>
            </w:r>
          </w:p>
        </w:tc>
        <w:tc>
          <w:tcPr>
            <w:tcW w:w="3600" w:type="dxa"/>
          </w:tcPr>
          <w:p w14:paraId="228401EE" w14:textId="63E95596"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179.4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165.1</w:t>
            </w:r>
            <w:r w:rsidR="003E1075">
              <w:rPr>
                <w:rFonts w:ascii="Times New Roman" w:hAnsi="Times New Roman" w:cs="Times New Roman"/>
                <w:color w:val="000000"/>
              </w:rPr>
              <w:t xml:space="preserve"> to </w:t>
            </w:r>
            <w:r w:rsidRPr="003E1075">
              <w:rPr>
                <w:rFonts w:ascii="Times New Roman" w:hAnsi="Times New Roman" w:cs="Times New Roman"/>
                <w:color w:val="000000"/>
              </w:rPr>
              <w:t>193.7)</w:t>
            </w:r>
          </w:p>
        </w:tc>
        <w:tc>
          <w:tcPr>
            <w:tcW w:w="3686" w:type="dxa"/>
          </w:tcPr>
          <w:p w14:paraId="3D4AC4E7" w14:textId="46D3620B"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123.4 (95% CI</w:t>
            </w:r>
            <w:r w:rsidR="003E1075">
              <w:rPr>
                <w:rFonts w:ascii="Times New Roman" w:hAnsi="Times New Roman" w:cs="Times New Roman"/>
                <w:color w:val="000000"/>
              </w:rPr>
              <w:t>,</w:t>
            </w:r>
            <w:r w:rsidRPr="003E1075">
              <w:rPr>
                <w:rFonts w:ascii="Times New Roman" w:hAnsi="Times New Roman" w:cs="Times New Roman"/>
                <w:color w:val="000000"/>
              </w:rPr>
              <w:t xml:space="preserve"> 114.4</w:t>
            </w:r>
            <w:r w:rsidR="003E1075">
              <w:rPr>
                <w:rFonts w:ascii="Times New Roman" w:hAnsi="Times New Roman" w:cs="Times New Roman"/>
                <w:color w:val="000000"/>
              </w:rPr>
              <w:t xml:space="preserve"> to </w:t>
            </w:r>
            <w:r w:rsidRPr="003E1075">
              <w:rPr>
                <w:rFonts w:ascii="Times New Roman" w:hAnsi="Times New Roman" w:cs="Times New Roman"/>
                <w:color w:val="000000"/>
              </w:rPr>
              <w:t>132.4)</w:t>
            </w:r>
          </w:p>
        </w:tc>
      </w:tr>
      <w:tr w:rsidR="003E1075" w:rsidRPr="003E1075" w14:paraId="307A1E3B" w14:textId="77777777" w:rsidTr="003E1075">
        <w:trPr>
          <w:trHeight w:val="421"/>
        </w:trPr>
        <w:tc>
          <w:tcPr>
            <w:tcW w:w="1890" w:type="dxa"/>
            <w:shd w:val="clear" w:color="auto" w:fill="auto"/>
          </w:tcPr>
          <w:p w14:paraId="152986C6" w14:textId="4695B208"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5 (</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9)</w:t>
            </w:r>
          </w:p>
        </w:tc>
        <w:tc>
          <w:tcPr>
            <w:tcW w:w="3780" w:type="dxa"/>
            <w:shd w:val="clear" w:color="auto" w:fill="auto"/>
            <w:vAlign w:val="center"/>
          </w:tcPr>
          <w:p w14:paraId="75240D41" w14:textId="349A81FA"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323.0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261.7</w:t>
            </w:r>
            <w:r w:rsidR="003E1075">
              <w:rPr>
                <w:rFonts w:ascii="Times New Roman" w:hAnsi="Times New Roman" w:cs="Times New Roman"/>
                <w:color w:val="000000"/>
              </w:rPr>
              <w:t xml:space="preserve"> to </w:t>
            </w:r>
            <w:r w:rsidRPr="003E1075">
              <w:rPr>
                <w:rFonts w:ascii="Times New Roman" w:hAnsi="Times New Roman" w:cs="Times New Roman"/>
                <w:color w:val="000000"/>
              </w:rPr>
              <w:t>384.3)</w:t>
            </w:r>
          </w:p>
        </w:tc>
        <w:tc>
          <w:tcPr>
            <w:tcW w:w="3600" w:type="dxa"/>
          </w:tcPr>
          <w:p w14:paraId="031D60B7" w14:textId="0985369C"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209.4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169.5</w:t>
            </w:r>
            <w:r w:rsidR="003E1075">
              <w:rPr>
                <w:rFonts w:ascii="Times New Roman" w:hAnsi="Times New Roman" w:cs="Times New Roman"/>
                <w:color w:val="000000"/>
              </w:rPr>
              <w:t xml:space="preserve"> to </w:t>
            </w:r>
            <w:r w:rsidRPr="003E1075">
              <w:rPr>
                <w:rFonts w:ascii="Times New Roman" w:hAnsi="Times New Roman" w:cs="Times New Roman"/>
                <w:color w:val="000000"/>
              </w:rPr>
              <w:t>249.3)</w:t>
            </w:r>
          </w:p>
        </w:tc>
        <w:tc>
          <w:tcPr>
            <w:tcW w:w="3686" w:type="dxa"/>
          </w:tcPr>
          <w:p w14:paraId="191407C0" w14:textId="36650C46"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139.9 (95% CI</w:t>
            </w:r>
            <w:r w:rsidR="003E1075">
              <w:rPr>
                <w:rFonts w:ascii="Times New Roman" w:hAnsi="Times New Roman" w:cs="Times New Roman"/>
                <w:color w:val="000000"/>
              </w:rPr>
              <w:t>,</w:t>
            </w:r>
            <w:r w:rsidRPr="003E1075">
              <w:rPr>
                <w:rFonts w:ascii="Times New Roman" w:hAnsi="Times New Roman" w:cs="Times New Roman"/>
                <w:color w:val="000000"/>
              </w:rPr>
              <w:t xml:space="preserve"> 112.2</w:t>
            </w:r>
            <w:r w:rsidR="003E1075">
              <w:rPr>
                <w:rFonts w:ascii="Times New Roman" w:hAnsi="Times New Roman" w:cs="Times New Roman"/>
                <w:color w:val="000000"/>
              </w:rPr>
              <w:t xml:space="preserve"> to </w:t>
            </w:r>
            <w:r w:rsidRPr="003E1075">
              <w:rPr>
                <w:rFonts w:ascii="Times New Roman" w:hAnsi="Times New Roman" w:cs="Times New Roman"/>
                <w:color w:val="000000"/>
              </w:rPr>
              <w:t>167.6)</w:t>
            </w:r>
          </w:p>
        </w:tc>
      </w:tr>
      <w:tr w:rsidR="003E1075" w:rsidRPr="003E1075" w14:paraId="08576D85" w14:textId="77777777" w:rsidTr="003E1075">
        <w:trPr>
          <w:trHeight w:val="421"/>
        </w:trPr>
        <w:tc>
          <w:tcPr>
            <w:tcW w:w="1890" w:type="dxa"/>
            <w:shd w:val="clear" w:color="auto" w:fill="auto"/>
          </w:tcPr>
          <w:p w14:paraId="57E680DE" w14:textId="415AE1F1"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6 (</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8)</w:t>
            </w:r>
          </w:p>
        </w:tc>
        <w:tc>
          <w:tcPr>
            <w:tcW w:w="3780" w:type="dxa"/>
            <w:shd w:val="clear" w:color="auto" w:fill="auto"/>
            <w:vAlign w:val="center"/>
          </w:tcPr>
          <w:p w14:paraId="40EAB0C5" w14:textId="26792AD0"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438.3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382.0</w:t>
            </w:r>
            <w:r w:rsidR="003E1075">
              <w:rPr>
                <w:rFonts w:ascii="Times New Roman" w:hAnsi="Times New Roman" w:cs="Times New Roman"/>
                <w:color w:val="000000"/>
              </w:rPr>
              <w:t xml:space="preserve"> to </w:t>
            </w:r>
            <w:r w:rsidRPr="003E1075">
              <w:rPr>
                <w:rFonts w:ascii="Times New Roman" w:hAnsi="Times New Roman" w:cs="Times New Roman"/>
                <w:color w:val="000000"/>
              </w:rPr>
              <w:t>494.6)</w:t>
            </w:r>
          </w:p>
        </w:tc>
        <w:tc>
          <w:tcPr>
            <w:tcW w:w="3600" w:type="dxa"/>
          </w:tcPr>
          <w:p w14:paraId="068C5388" w14:textId="568CAD5A"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292.2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251.8</w:t>
            </w:r>
            <w:r w:rsidR="003E1075">
              <w:rPr>
                <w:rFonts w:ascii="Times New Roman" w:hAnsi="Times New Roman" w:cs="Times New Roman"/>
                <w:color w:val="000000"/>
              </w:rPr>
              <w:t xml:space="preserve"> to </w:t>
            </w:r>
            <w:r w:rsidRPr="003E1075">
              <w:rPr>
                <w:rFonts w:ascii="Times New Roman" w:hAnsi="Times New Roman" w:cs="Times New Roman"/>
                <w:color w:val="000000"/>
              </w:rPr>
              <w:t>332.6)</w:t>
            </w:r>
          </w:p>
        </w:tc>
        <w:tc>
          <w:tcPr>
            <w:tcW w:w="3686" w:type="dxa"/>
          </w:tcPr>
          <w:p w14:paraId="506D3357" w14:textId="5D94AFD2"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184.7 (95% CI</w:t>
            </w:r>
            <w:r w:rsidR="003E1075">
              <w:rPr>
                <w:rFonts w:ascii="Times New Roman" w:hAnsi="Times New Roman" w:cs="Times New Roman"/>
                <w:color w:val="000000"/>
              </w:rPr>
              <w:t>,</w:t>
            </w:r>
            <w:r w:rsidRPr="003E1075">
              <w:rPr>
                <w:rFonts w:ascii="Times New Roman" w:hAnsi="Times New Roman" w:cs="Times New Roman"/>
                <w:color w:val="000000"/>
              </w:rPr>
              <w:t xml:space="preserve"> 160.6</w:t>
            </w:r>
            <w:r w:rsidR="003E1075">
              <w:rPr>
                <w:rFonts w:ascii="Times New Roman" w:hAnsi="Times New Roman" w:cs="Times New Roman"/>
                <w:color w:val="000000"/>
              </w:rPr>
              <w:t xml:space="preserve"> to </w:t>
            </w:r>
            <w:r w:rsidRPr="003E1075">
              <w:rPr>
                <w:rFonts w:ascii="Times New Roman" w:hAnsi="Times New Roman" w:cs="Times New Roman"/>
                <w:color w:val="000000"/>
              </w:rPr>
              <w:t>208.8)</w:t>
            </w:r>
          </w:p>
        </w:tc>
      </w:tr>
      <w:tr w:rsidR="003E1075" w:rsidRPr="003E1075" w14:paraId="2C51EFB6" w14:textId="77777777" w:rsidTr="003E1075">
        <w:trPr>
          <w:trHeight w:val="421"/>
        </w:trPr>
        <w:tc>
          <w:tcPr>
            <w:tcW w:w="1890" w:type="dxa"/>
            <w:shd w:val="clear" w:color="auto" w:fill="auto"/>
          </w:tcPr>
          <w:p w14:paraId="1D1143C9" w14:textId="062447BB"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7 (</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4)</w:t>
            </w:r>
          </w:p>
        </w:tc>
        <w:tc>
          <w:tcPr>
            <w:tcW w:w="3780" w:type="dxa"/>
            <w:shd w:val="clear" w:color="auto" w:fill="auto"/>
            <w:vAlign w:val="center"/>
          </w:tcPr>
          <w:p w14:paraId="3A623FE6" w14:textId="116C42FC"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567.6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423.9</w:t>
            </w:r>
            <w:r w:rsidR="003E1075">
              <w:rPr>
                <w:rFonts w:ascii="Times New Roman" w:hAnsi="Times New Roman" w:cs="Times New Roman"/>
                <w:color w:val="000000"/>
              </w:rPr>
              <w:t xml:space="preserve"> to </w:t>
            </w:r>
            <w:r w:rsidRPr="003E1075">
              <w:rPr>
                <w:rFonts w:ascii="Times New Roman" w:hAnsi="Times New Roman" w:cs="Times New Roman"/>
                <w:color w:val="000000"/>
              </w:rPr>
              <w:t>711.3)</w:t>
            </w:r>
          </w:p>
        </w:tc>
        <w:tc>
          <w:tcPr>
            <w:tcW w:w="3600" w:type="dxa"/>
          </w:tcPr>
          <w:p w14:paraId="663A3823" w14:textId="6DE335C0"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370.8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270.9</w:t>
            </w:r>
            <w:r w:rsidR="003E1075">
              <w:rPr>
                <w:rFonts w:ascii="Times New Roman" w:hAnsi="Times New Roman" w:cs="Times New Roman"/>
                <w:color w:val="000000"/>
              </w:rPr>
              <w:t xml:space="preserve"> to </w:t>
            </w:r>
            <w:r w:rsidRPr="003E1075">
              <w:rPr>
                <w:rFonts w:ascii="Times New Roman" w:hAnsi="Times New Roman" w:cs="Times New Roman"/>
                <w:color w:val="000000"/>
              </w:rPr>
              <w:t>470.7)</w:t>
            </w:r>
          </w:p>
        </w:tc>
        <w:tc>
          <w:tcPr>
            <w:tcW w:w="3686" w:type="dxa"/>
          </w:tcPr>
          <w:p w14:paraId="628891E5" w14:textId="2C29F5B0"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242.0 (95% CI</w:t>
            </w:r>
            <w:r w:rsidR="003E1075">
              <w:rPr>
                <w:rFonts w:ascii="Times New Roman" w:hAnsi="Times New Roman" w:cs="Times New Roman"/>
                <w:color w:val="000000"/>
              </w:rPr>
              <w:t>,</w:t>
            </w:r>
            <w:r w:rsidRPr="003E1075">
              <w:rPr>
                <w:rFonts w:ascii="Times New Roman" w:hAnsi="Times New Roman" w:cs="Times New Roman"/>
                <w:color w:val="000000"/>
              </w:rPr>
              <w:t xml:space="preserve"> 190.1</w:t>
            </w:r>
            <w:r w:rsidR="003E1075">
              <w:rPr>
                <w:rFonts w:ascii="Times New Roman" w:hAnsi="Times New Roman" w:cs="Times New Roman"/>
                <w:color w:val="000000"/>
              </w:rPr>
              <w:t xml:space="preserve"> to </w:t>
            </w:r>
            <w:r w:rsidRPr="003E1075">
              <w:rPr>
                <w:rFonts w:ascii="Times New Roman" w:hAnsi="Times New Roman" w:cs="Times New Roman"/>
                <w:color w:val="000000"/>
              </w:rPr>
              <w:t>293.8)</w:t>
            </w:r>
          </w:p>
        </w:tc>
      </w:tr>
      <w:tr w:rsidR="003E1075" w:rsidRPr="003E1075" w14:paraId="3B716AD9" w14:textId="77777777" w:rsidTr="003E1075">
        <w:trPr>
          <w:trHeight w:val="421"/>
        </w:trPr>
        <w:tc>
          <w:tcPr>
            <w:tcW w:w="1890" w:type="dxa"/>
            <w:shd w:val="clear" w:color="auto" w:fill="auto"/>
          </w:tcPr>
          <w:p w14:paraId="5E65D3B6" w14:textId="18783F7E"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8 (</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5)</w:t>
            </w:r>
          </w:p>
        </w:tc>
        <w:tc>
          <w:tcPr>
            <w:tcW w:w="3780" w:type="dxa"/>
            <w:shd w:val="clear" w:color="auto" w:fill="auto"/>
            <w:vAlign w:val="center"/>
          </w:tcPr>
          <w:p w14:paraId="0377C89C" w14:textId="015273B9"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582.9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457.9</w:t>
            </w:r>
            <w:r w:rsidR="003E1075">
              <w:rPr>
                <w:rFonts w:ascii="Times New Roman" w:hAnsi="Times New Roman" w:cs="Times New Roman"/>
                <w:color w:val="000000"/>
              </w:rPr>
              <w:t xml:space="preserve"> to </w:t>
            </w:r>
            <w:r w:rsidRPr="003E1075">
              <w:rPr>
                <w:rFonts w:ascii="Times New Roman" w:hAnsi="Times New Roman" w:cs="Times New Roman"/>
                <w:color w:val="000000"/>
              </w:rPr>
              <w:t>707.9)</w:t>
            </w:r>
          </w:p>
        </w:tc>
        <w:tc>
          <w:tcPr>
            <w:tcW w:w="3600" w:type="dxa"/>
          </w:tcPr>
          <w:p w14:paraId="2557B3D5" w14:textId="409201B5"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382.7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284.0</w:t>
            </w:r>
            <w:r w:rsidR="003E1075">
              <w:rPr>
                <w:rFonts w:ascii="Times New Roman" w:hAnsi="Times New Roman" w:cs="Times New Roman"/>
                <w:color w:val="000000"/>
              </w:rPr>
              <w:t xml:space="preserve"> to </w:t>
            </w:r>
            <w:r w:rsidRPr="003E1075">
              <w:rPr>
                <w:rFonts w:ascii="Times New Roman" w:hAnsi="Times New Roman" w:cs="Times New Roman"/>
                <w:color w:val="000000"/>
              </w:rPr>
              <w:t>480.4)</w:t>
            </w:r>
          </w:p>
        </w:tc>
        <w:tc>
          <w:tcPr>
            <w:tcW w:w="3686" w:type="dxa"/>
          </w:tcPr>
          <w:p w14:paraId="309ABDD5" w14:textId="60C33814"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252.7 (95% CI</w:t>
            </w:r>
            <w:r w:rsidR="003E1075">
              <w:rPr>
                <w:rFonts w:ascii="Times New Roman" w:hAnsi="Times New Roman" w:cs="Times New Roman"/>
                <w:color w:val="000000"/>
              </w:rPr>
              <w:t>,</w:t>
            </w:r>
            <w:r w:rsidRPr="003E1075">
              <w:rPr>
                <w:rFonts w:ascii="Times New Roman" w:hAnsi="Times New Roman" w:cs="Times New Roman"/>
                <w:color w:val="000000"/>
              </w:rPr>
              <w:t xml:space="preserve"> 191.9</w:t>
            </w:r>
            <w:r w:rsidR="003E1075">
              <w:rPr>
                <w:rFonts w:ascii="Times New Roman" w:hAnsi="Times New Roman" w:cs="Times New Roman"/>
                <w:color w:val="000000"/>
              </w:rPr>
              <w:t xml:space="preserve"> to </w:t>
            </w:r>
            <w:r w:rsidRPr="003E1075">
              <w:rPr>
                <w:rFonts w:ascii="Times New Roman" w:hAnsi="Times New Roman" w:cs="Times New Roman"/>
                <w:color w:val="000000"/>
              </w:rPr>
              <w:t>313.5)</w:t>
            </w:r>
          </w:p>
        </w:tc>
      </w:tr>
      <w:tr w:rsidR="003E1075" w:rsidRPr="003E1075" w14:paraId="1A665C10" w14:textId="77777777" w:rsidTr="003E1075">
        <w:trPr>
          <w:trHeight w:val="421"/>
        </w:trPr>
        <w:tc>
          <w:tcPr>
            <w:tcW w:w="1890" w:type="dxa"/>
            <w:shd w:val="clear" w:color="auto" w:fill="auto"/>
          </w:tcPr>
          <w:p w14:paraId="091CD1D7" w14:textId="18FFCAD3"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9 (</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4)</w:t>
            </w:r>
          </w:p>
        </w:tc>
        <w:tc>
          <w:tcPr>
            <w:tcW w:w="3780" w:type="dxa"/>
            <w:shd w:val="clear" w:color="auto" w:fill="auto"/>
            <w:vAlign w:val="center"/>
          </w:tcPr>
          <w:p w14:paraId="31AAD1C4" w14:textId="532E4032"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637.5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435.1</w:t>
            </w:r>
            <w:r w:rsidR="003E1075">
              <w:rPr>
                <w:rFonts w:ascii="Times New Roman" w:hAnsi="Times New Roman" w:cs="Times New Roman"/>
                <w:color w:val="000000"/>
              </w:rPr>
              <w:t xml:space="preserve"> to </w:t>
            </w:r>
            <w:r w:rsidRPr="003E1075">
              <w:rPr>
                <w:rFonts w:ascii="Times New Roman" w:hAnsi="Times New Roman" w:cs="Times New Roman"/>
                <w:color w:val="000000"/>
              </w:rPr>
              <w:t>839.9)</w:t>
            </w:r>
          </w:p>
        </w:tc>
        <w:tc>
          <w:tcPr>
            <w:tcW w:w="3600" w:type="dxa"/>
          </w:tcPr>
          <w:p w14:paraId="013E0993" w14:textId="3C585971"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422.3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295.8</w:t>
            </w:r>
            <w:r w:rsidR="003E1075">
              <w:rPr>
                <w:rFonts w:ascii="Times New Roman" w:hAnsi="Times New Roman" w:cs="Times New Roman"/>
                <w:color w:val="000000"/>
              </w:rPr>
              <w:t xml:space="preserve"> to </w:t>
            </w:r>
            <w:r w:rsidRPr="003E1075">
              <w:rPr>
                <w:rFonts w:ascii="Times New Roman" w:hAnsi="Times New Roman" w:cs="Times New Roman"/>
                <w:color w:val="000000"/>
              </w:rPr>
              <w:t>548.8)</w:t>
            </w:r>
          </w:p>
        </w:tc>
        <w:tc>
          <w:tcPr>
            <w:tcW w:w="3686" w:type="dxa"/>
          </w:tcPr>
          <w:p w14:paraId="4401F6D0" w14:textId="3C4B3A9F"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272.3 (95% CI</w:t>
            </w:r>
            <w:r w:rsidR="003E1075">
              <w:rPr>
                <w:rFonts w:ascii="Times New Roman" w:hAnsi="Times New Roman" w:cs="Times New Roman"/>
                <w:color w:val="000000"/>
              </w:rPr>
              <w:t>,</w:t>
            </w:r>
            <w:r w:rsidRPr="003E1075">
              <w:rPr>
                <w:rFonts w:ascii="Times New Roman" w:hAnsi="Times New Roman" w:cs="Times New Roman"/>
                <w:color w:val="000000"/>
              </w:rPr>
              <w:t xml:space="preserve"> 203.1</w:t>
            </w:r>
            <w:r w:rsidR="003E1075">
              <w:rPr>
                <w:rFonts w:ascii="Times New Roman" w:hAnsi="Times New Roman" w:cs="Times New Roman"/>
                <w:color w:val="000000"/>
              </w:rPr>
              <w:t xml:space="preserve"> to </w:t>
            </w:r>
            <w:r w:rsidRPr="003E1075">
              <w:rPr>
                <w:rFonts w:ascii="Times New Roman" w:hAnsi="Times New Roman" w:cs="Times New Roman"/>
                <w:color w:val="000000"/>
              </w:rPr>
              <w:t>341.5)</w:t>
            </w:r>
          </w:p>
        </w:tc>
      </w:tr>
      <w:tr w:rsidR="003E1075" w:rsidRPr="003E1075" w14:paraId="7522B9FB" w14:textId="77777777" w:rsidTr="003E1075">
        <w:trPr>
          <w:trHeight w:val="421"/>
        </w:trPr>
        <w:tc>
          <w:tcPr>
            <w:tcW w:w="1890" w:type="dxa"/>
            <w:shd w:val="clear" w:color="auto" w:fill="auto"/>
          </w:tcPr>
          <w:p w14:paraId="63E6903A" w14:textId="4357C948"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10 (</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3)</w:t>
            </w:r>
          </w:p>
        </w:tc>
        <w:tc>
          <w:tcPr>
            <w:tcW w:w="3780" w:type="dxa"/>
            <w:shd w:val="clear" w:color="auto" w:fill="auto"/>
            <w:vAlign w:val="center"/>
          </w:tcPr>
          <w:p w14:paraId="1F37E6AD" w14:textId="30619CA7"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597.7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498.4</w:t>
            </w:r>
            <w:r w:rsidR="003E1075">
              <w:rPr>
                <w:rFonts w:ascii="Times New Roman" w:hAnsi="Times New Roman" w:cs="Times New Roman"/>
                <w:color w:val="000000"/>
              </w:rPr>
              <w:t xml:space="preserve"> to </w:t>
            </w:r>
            <w:r w:rsidRPr="003E1075">
              <w:rPr>
                <w:rFonts w:ascii="Times New Roman" w:hAnsi="Times New Roman" w:cs="Times New Roman"/>
                <w:color w:val="000000"/>
              </w:rPr>
              <w:t>695.6)</w:t>
            </w:r>
          </w:p>
        </w:tc>
        <w:tc>
          <w:tcPr>
            <w:tcW w:w="3600" w:type="dxa"/>
          </w:tcPr>
          <w:p w14:paraId="3E993A03" w14:textId="246C11FA"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391.1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310.6</w:t>
            </w:r>
            <w:r w:rsidR="003E1075">
              <w:rPr>
                <w:rFonts w:ascii="Times New Roman" w:hAnsi="Times New Roman" w:cs="Times New Roman"/>
                <w:color w:val="000000"/>
              </w:rPr>
              <w:t xml:space="preserve"> to </w:t>
            </w:r>
            <w:r w:rsidRPr="003E1075">
              <w:rPr>
                <w:rFonts w:ascii="Times New Roman" w:hAnsi="Times New Roman" w:cs="Times New Roman"/>
                <w:color w:val="000000"/>
              </w:rPr>
              <w:t>471.6)</w:t>
            </w:r>
          </w:p>
        </w:tc>
        <w:tc>
          <w:tcPr>
            <w:tcW w:w="3686" w:type="dxa"/>
          </w:tcPr>
          <w:p w14:paraId="175363A7" w14:textId="2D14BA0F"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262.7 (95% CI</w:t>
            </w:r>
            <w:r w:rsidR="003E1075">
              <w:rPr>
                <w:rFonts w:ascii="Times New Roman" w:hAnsi="Times New Roman" w:cs="Times New Roman"/>
                <w:color w:val="000000"/>
              </w:rPr>
              <w:t>,</w:t>
            </w:r>
            <w:r w:rsidRPr="003E1075">
              <w:rPr>
                <w:rFonts w:ascii="Times New Roman" w:hAnsi="Times New Roman" w:cs="Times New Roman"/>
                <w:color w:val="000000"/>
              </w:rPr>
              <w:t xml:space="preserve"> 238.1</w:t>
            </w:r>
            <w:r w:rsidR="003E1075">
              <w:rPr>
                <w:rFonts w:ascii="Times New Roman" w:hAnsi="Times New Roman" w:cs="Times New Roman"/>
                <w:color w:val="000000"/>
              </w:rPr>
              <w:t xml:space="preserve"> to </w:t>
            </w:r>
            <w:r w:rsidRPr="003E1075">
              <w:rPr>
                <w:rFonts w:ascii="Times New Roman" w:hAnsi="Times New Roman" w:cs="Times New Roman"/>
                <w:color w:val="000000"/>
              </w:rPr>
              <w:t>287.3)</w:t>
            </w:r>
          </w:p>
        </w:tc>
      </w:tr>
      <w:tr w:rsidR="003E1075" w:rsidRPr="003E1075" w14:paraId="73D9F74A" w14:textId="77777777" w:rsidTr="003E1075">
        <w:trPr>
          <w:trHeight w:val="421"/>
        </w:trPr>
        <w:tc>
          <w:tcPr>
            <w:tcW w:w="1890" w:type="dxa"/>
            <w:shd w:val="clear" w:color="auto" w:fill="auto"/>
          </w:tcPr>
          <w:p w14:paraId="5045DADA" w14:textId="75D5CC0F"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11 (</w:t>
            </w:r>
            <w:r w:rsidR="003E1075" w:rsidRPr="003E1075">
              <w:rPr>
                <w:rFonts w:ascii="Times New Roman" w:hAnsi="Times New Roman" w:cs="Times New Roman"/>
                <w:i/>
                <w:iCs/>
                <w:color w:val="000000"/>
              </w:rPr>
              <w:t>n</w:t>
            </w:r>
            <w:r w:rsidR="003E1075">
              <w:rPr>
                <w:rFonts w:ascii="Times New Roman" w:hAnsi="Times New Roman" w:cs="Times New Roman"/>
                <w:color w:val="000000"/>
              </w:rPr>
              <w:t xml:space="preserve"> </w:t>
            </w:r>
            <w:r w:rsidR="003E1075" w:rsidRPr="003E1075">
              <w:rPr>
                <w:rFonts w:ascii="Times New Roman" w:hAnsi="Times New Roman" w:cs="Times New Roman"/>
                <w:color w:val="000000"/>
              </w:rPr>
              <w:t>=</w:t>
            </w:r>
            <w:r w:rsidR="003E1075">
              <w:rPr>
                <w:rFonts w:ascii="Times New Roman" w:hAnsi="Times New Roman" w:cs="Times New Roman"/>
                <w:color w:val="000000"/>
              </w:rPr>
              <w:t xml:space="preserve"> </w:t>
            </w:r>
            <w:r w:rsidRPr="003E1075">
              <w:rPr>
                <w:rFonts w:ascii="Times New Roman" w:hAnsi="Times New Roman" w:cs="Times New Roman"/>
                <w:color w:val="000000"/>
              </w:rPr>
              <w:t>19)</w:t>
            </w:r>
          </w:p>
        </w:tc>
        <w:tc>
          <w:tcPr>
            <w:tcW w:w="3780" w:type="dxa"/>
            <w:shd w:val="clear" w:color="auto" w:fill="auto"/>
            <w:vAlign w:val="center"/>
          </w:tcPr>
          <w:p w14:paraId="22E9C306" w14:textId="2BC3737C"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1428.0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1117.8</w:t>
            </w:r>
            <w:r w:rsidR="003E1075">
              <w:rPr>
                <w:rFonts w:ascii="Times New Roman" w:hAnsi="Times New Roman" w:cs="Times New Roman"/>
                <w:color w:val="000000"/>
              </w:rPr>
              <w:t xml:space="preserve"> to </w:t>
            </w:r>
            <w:r w:rsidRPr="003E1075">
              <w:rPr>
                <w:rFonts w:ascii="Times New Roman" w:hAnsi="Times New Roman" w:cs="Times New Roman"/>
                <w:color w:val="000000"/>
              </w:rPr>
              <w:t>1739.2)</w:t>
            </w:r>
          </w:p>
        </w:tc>
        <w:tc>
          <w:tcPr>
            <w:tcW w:w="3600" w:type="dxa"/>
          </w:tcPr>
          <w:p w14:paraId="7CEB913F" w14:textId="60FA7A10"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 xml:space="preserve">962.7 (95% </w:t>
            </w:r>
            <w:r w:rsidR="003E1075" w:rsidRPr="003E1075">
              <w:rPr>
                <w:rFonts w:ascii="Times New Roman" w:hAnsi="Times New Roman" w:cs="Times New Roman"/>
                <w:color w:val="000000"/>
              </w:rPr>
              <w:t>CI</w:t>
            </w:r>
            <w:r w:rsidR="003E1075">
              <w:rPr>
                <w:rFonts w:ascii="Times New Roman" w:hAnsi="Times New Roman" w:cs="Times New Roman"/>
                <w:color w:val="000000"/>
              </w:rPr>
              <w:t>,</w:t>
            </w:r>
            <w:r w:rsidR="003E1075" w:rsidRPr="003E1075">
              <w:rPr>
                <w:rFonts w:ascii="Times New Roman" w:hAnsi="Times New Roman" w:cs="Times New Roman"/>
                <w:color w:val="000000"/>
              </w:rPr>
              <w:t xml:space="preserve"> </w:t>
            </w:r>
            <w:r w:rsidRPr="003E1075">
              <w:rPr>
                <w:rFonts w:ascii="Times New Roman" w:hAnsi="Times New Roman" w:cs="Times New Roman"/>
                <w:color w:val="000000"/>
              </w:rPr>
              <w:t>749.4</w:t>
            </w:r>
            <w:r w:rsidR="003E1075">
              <w:rPr>
                <w:rFonts w:ascii="Times New Roman" w:hAnsi="Times New Roman" w:cs="Times New Roman"/>
                <w:color w:val="000000"/>
              </w:rPr>
              <w:t xml:space="preserve"> to </w:t>
            </w:r>
            <w:r w:rsidRPr="003E1075">
              <w:rPr>
                <w:rFonts w:ascii="Times New Roman" w:hAnsi="Times New Roman" w:cs="Times New Roman"/>
                <w:color w:val="000000"/>
              </w:rPr>
              <w:t>1176.0)</w:t>
            </w:r>
          </w:p>
        </w:tc>
        <w:tc>
          <w:tcPr>
            <w:tcW w:w="3686" w:type="dxa"/>
          </w:tcPr>
          <w:p w14:paraId="74301672" w14:textId="0F329231" w:rsidR="00CE283E" w:rsidRPr="003E1075" w:rsidRDefault="00CE283E" w:rsidP="003E1075">
            <w:pPr>
              <w:pStyle w:val="LO-normal"/>
              <w:pBdr>
                <w:top w:val="nil"/>
                <w:left w:val="nil"/>
                <w:bottom w:val="nil"/>
                <w:right w:val="nil"/>
                <w:between w:val="nil"/>
              </w:pBdr>
              <w:contextualSpacing/>
              <w:jc w:val="center"/>
              <w:rPr>
                <w:rFonts w:ascii="Times New Roman" w:hAnsi="Times New Roman" w:cs="Times New Roman"/>
                <w:color w:val="000000"/>
              </w:rPr>
            </w:pPr>
            <w:r w:rsidRPr="003E1075">
              <w:rPr>
                <w:rFonts w:ascii="Times New Roman" w:hAnsi="Times New Roman" w:cs="Times New Roman"/>
                <w:color w:val="000000"/>
              </w:rPr>
              <w:t>604.0 (95% CI</w:t>
            </w:r>
            <w:r w:rsidR="003E1075">
              <w:rPr>
                <w:rFonts w:ascii="Times New Roman" w:hAnsi="Times New Roman" w:cs="Times New Roman"/>
                <w:color w:val="000000"/>
              </w:rPr>
              <w:t>,</w:t>
            </w:r>
            <w:r w:rsidRPr="003E1075">
              <w:rPr>
                <w:rFonts w:ascii="Times New Roman" w:hAnsi="Times New Roman" w:cs="Times New Roman"/>
                <w:color w:val="000000"/>
              </w:rPr>
              <w:t xml:space="preserve"> 476.9</w:t>
            </w:r>
            <w:r w:rsidR="003E1075">
              <w:rPr>
                <w:rFonts w:ascii="Times New Roman" w:hAnsi="Times New Roman" w:cs="Times New Roman"/>
                <w:color w:val="000000"/>
              </w:rPr>
              <w:t xml:space="preserve"> to </w:t>
            </w:r>
            <w:r w:rsidRPr="003E1075">
              <w:rPr>
                <w:rFonts w:ascii="Times New Roman" w:hAnsi="Times New Roman" w:cs="Times New Roman"/>
                <w:color w:val="000000"/>
              </w:rPr>
              <w:t>731.1)</w:t>
            </w:r>
          </w:p>
        </w:tc>
      </w:tr>
    </w:tbl>
    <w:p w14:paraId="3F41DF1D" w14:textId="77777777" w:rsidR="00CE283E" w:rsidRDefault="00CE283E" w:rsidP="00CE283E">
      <w:pPr>
        <w:rPr>
          <w:lang w:val="en-CA"/>
        </w:rPr>
      </w:pPr>
    </w:p>
    <w:p w14:paraId="1503240B" w14:textId="77777777" w:rsidR="00CE283E" w:rsidRDefault="00CE283E" w:rsidP="00CE283E">
      <w:pPr>
        <w:rPr>
          <w:lang w:val="en-CA"/>
        </w:rPr>
      </w:pPr>
    </w:p>
    <w:p w14:paraId="0F9D4847" w14:textId="07EDED83" w:rsidR="003E1075" w:rsidRDefault="00CE283E" w:rsidP="00CE283E">
      <w:r w:rsidRPr="003E1075">
        <w:t xml:space="preserve">Total blood volume using standard-volume tubes was calculated: serum (4.7 </w:t>
      </w:r>
      <w:r w:rsidR="00421AD5">
        <w:t>mL</w:t>
      </w:r>
      <w:r w:rsidRPr="003E1075">
        <w:t xml:space="preserve">), EDTA (2.7 </w:t>
      </w:r>
      <w:r w:rsidR="00421AD5">
        <w:t>mL</w:t>
      </w:r>
      <w:r w:rsidRPr="003E1075">
        <w:t xml:space="preserve">), SCC (3.0 </w:t>
      </w:r>
      <w:r w:rsidR="00421AD5">
        <w:t>mL</w:t>
      </w:r>
      <w:r w:rsidRPr="003E1075">
        <w:t xml:space="preserve">), </w:t>
      </w:r>
      <w:r w:rsidR="007D2390">
        <w:t>ABG</w:t>
      </w:r>
      <w:r w:rsidRPr="003E1075">
        <w:t xml:space="preserve"> (2.0 </w:t>
      </w:r>
      <w:r w:rsidR="00421AD5">
        <w:t>mL</w:t>
      </w:r>
      <w:r w:rsidRPr="003E1075">
        <w:t>), blood culture (10</w:t>
      </w:r>
      <w:r w:rsidR="000202A8">
        <w:t>.0</w:t>
      </w:r>
      <w:r w:rsidRPr="003E1075">
        <w:t xml:space="preserve"> </w:t>
      </w:r>
      <w:r w:rsidR="00421AD5">
        <w:t>mL</w:t>
      </w:r>
      <w:r w:rsidRPr="003E1075">
        <w:t xml:space="preserve">), thin capillary tubes (0.5 </w:t>
      </w:r>
      <w:r w:rsidR="00421AD5">
        <w:t>mL</w:t>
      </w:r>
      <w:r w:rsidRPr="003E1075">
        <w:t xml:space="preserve">), POCT (2.8 </w:t>
      </w:r>
      <w:r w:rsidR="00421AD5">
        <w:t>mL</w:t>
      </w:r>
      <w:r w:rsidRPr="003E1075">
        <w:t xml:space="preserve">), and amount of discarded blood (5 </w:t>
      </w:r>
      <w:r w:rsidR="00421AD5">
        <w:t>mL</w:t>
      </w:r>
      <w:r w:rsidRPr="003E1075">
        <w:t xml:space="preserve">). Total blood volume using small-volume tubes </w:t>
      </w:r>
      <w:proofErr w:type="gramStart"/>
      <w:r w:rsidRPr="003E1075">
        <w:t>was calculated</w:t>
      </w:r>
      <w:proofErr w:type="gramEnd"/>
      <w:r w:rsidRPr="003E1075">
        <w:t xml:space="preserve">: serum (2.6 </w:t>
      </w:r>
      <w:r w:rsidR="00421AD5">
        <w:t>mL</w:t>
      </w:r>
      <w:r w:rsidRPr="003E1075">
        <w:t xml:space="preserve">), EDTA (1.8 </w:t>
      </w:r>
      <w:r w:rsidR="00421AD5">
        <w:t>mL</w:t>
      </w:r>
      <w:r w:rsidRPr="003E1075">
        <w:t xml:space="preserve">), SCC (1.8 </w:t>
      </w:r>
      <w:r w:rsidR="00421AD5">
        <w:t>mL</w:t>
      </w:r>
      <w:r w:rsidRPr="003E1075">
        <w:t xml:space="preserve">), </w:t>
      </w:r>
      <w:r w:rsidR="007D2390">
        <w:t>ABG</w:t>
      </w:r>
      <w:r w:rsidRPr="003E1075">
        <w:t xml:space="preserve"> (1.0 </w:t>
      </w:r>
      <w:r w:rsidR="00421AD5">
        <w:t>mL</w:t>
      </w:r>
      <w:r w:rsidRPr="003E1075">
        <w:t>), blood culture (10</w:t>
      </w:r>
      <w:r w:rsidR="003A04DF">
        <w:t>.0</w:t>
      </w:r>
      <w:r w:rsidRPr="003E1075">
        <w:t xml:space="preserve"> </w:t>
      </w:r>
      <w:r w:rsidR="00421AD5">
        <w:t>mL</w:t>
      </w:r>
      <w:r w:rsidRPr="003E1075">
        <w:t xml:space="preserve">), thin capillary tubes (0.5 </w:t>
      </w:r>
      <w:r w:rsidR="00421AD5">
        <w:t>mL</w:t>
      </w:r>
      <w:r w:rsidRPr="003E1075">
        <w:t xml:space="preserve">), POCT (2.8 </w:t>
      </w:r>
      <w:r w:rsidR="00421AD5">
        <w:t>mL</w:t>
      </w:r>
      <w:r w:rsidRPr="003E1075">
        <w:t>)</w:t>
      </w:r>
      <w:r w:rsidR="00B33AAE">
        <w:t xml:space="preserve">, </w:t>
      </w:r>
      <w:r w:rsidR="00B33AAE" w:rsidRPr="003E1075">
        <w:t>and amount of discarded blood (</w:t>
      </w:r>
      <w:bookmarkStart w:id="9" w:name="_GoBack"/>
      <w:bookmarkEnd w:id="9"/>
      <w:r w:rsidR="00B33AAE" w:rsidRPr="003E1075">
        <w:t xml:space="preserve">5 </w:t>
      </w:r>
      <w:r w:rsidR="00B33AAE">
        <w:t>mL</w:t>
      </w:r>
      <w:r w:rsidR="00B33AAE" w:rsidRPr="003E1075">
        <w:t>)</w:t>
      </w:r>
      <w:r w:rsidRPr="003E1075">
        <w:t xml:space="preserve">. Total blood volume using small-volume tubes and closed blood conservation devices was calculated: serum (2.6 </w:t>
      </w:r>
      <w:r w:rsidR="00421AD5">
        <w:t>mL</w:t>
      </w:r>
      <w:r w:rsidRPr="003E1075">
        <w:t xml:space="preserve">), EDTA (1.8 </w:t>
      </w:r>
      <w:r w:rsidR="00421AD5">
        <w:t>mL</w:t>
      </w:r>
      <w:r w:rsidRPr="003E1075">
        <w:t xml:space="preserve">), SCC (1.8 </w:t>
      </w:r>
      <w:r w:rsidR="00421AD5">
        <w:t>mL</w:t>
      </w:r>
      <w:r w:rsidRPr="003E1075">
        <w:t xml:space="preserve">), </w:t>
      </w:r>
      <w:r w:rsidR="007D2390">
        <w:t>ABG</w:t>
      </w:r>
      <w:r w:rsidRPr="003E1075">
        <w:t xml:space="preserve"> (1.0 </w:t>
      </w:r>
      <w:r w:rsidR="00421AD5">
        <w:t>mL</w:t>
      </w:r>
      <w:r w:rsidRPr="003E1075">
        <w:t>), blood culture (10</w:t>
      </w:r>
      <w:r w:rsidR="003A04DF">
        <w:t>.0</w:t>
      </w:r>
      <w:r w:rsidRPr="003E1075">
        <w:t xml:space="preserve"> </w:t>
      </w:r>
      <w:r w:rsidR="00421AD5">
        <w:t>mL</w:t>
      </w:r>
      <w:r w:rsidRPr="003E1075">
        <w:t xml:space="preserve">), thin capillary tubes (0.5 </w:t>
      </w:r>
      <w:r w:rsidR="00421AD5">
        <w:t>mL</w:t>
      </w:r>
      <w:r w:rsidRPr="003E1075">
        <w:t xml:space="preserve">), and POCT (2.8 </w:t>
      </w:r>
      <w:r w:rsidR="00421AD5">
        <w:t>mL</w:t>
      </w:r>
      <w:r w:rsidRPr="003E1075">
        <w:t>)</w:t>
      </w:r>
    </w:p>
    <w:p w14:paraId="05E4406B" w14:textId="77777777" w:rsidR="003E1075" w:rsidRDefault="003E1075" w:rsidP="00CE283E"/>
    <w:p w14:paraId="6147E45E" w14:textId="34216524" w:rsidR="003E1075" w:rsidRDefault="007D2390" w:rsidP="00CE283E">
      <w:r>
        <w:t>ABG</w:t>
      </w:r>
      <w:r w:rsidRPr="008160DA">
        <w:t xml:space="preserve"> = </w:t>
      </w:r>
      <w:r>
        <w:t xml:space="preserve">arterial </w:t>
      </w:r>
      <w:r w:rsidRPr="008160DA">
        <w:t>blood gas</w:t>
      </w:r>
      <w:r w:rsidR="003E1075">
        <w:t>;</w:t>
      </w:r>
      <w:r w:rsidR="003E1075" w:rsidRPr="003E1075">
        <w:t xml:space="preserve"> </w:t>
      </w:r>
      <w:r w:rsidR="00CE283E" w:rsidRPr="003E1075">
        <w:t>EDTA</w:t>
      </w:r>
      <w:r w:rsidR="003E1075">
        <w:t xml:space="preserve"> </w:t>
      </w:r>
      <w:r w:rsidR="00CE283E" w:rsidRPr="003E1075">
        <w:t>= ethylenediaminetetraacetic acid</w:t>
      </w:r>
      <w:r w:rsidR="003E1075">
        <w:t>;</w:t>
      </w:r>
      <w:r w:rsidR="00CE283E" w:rsidRPr="003E1075">
        <w:t xml:space="preserve"> </w:t>
      </w:r>
      <w:r w:rsidR="003E1075" w:rsidRPr="003E1075">
        <w:t>LOS</w:t>
      </w:r>
      <w:r w:rsidR="0013720C">
        <w:t xml:space="preserve"> </w:t>
      </w:r>
      <w:r w:rsidR="003E1075" w:rsidRPr="003E1075">
        <w:t>= length of stay</w:t>
      </w:r>
      <w:r w:rsidR="003E1075">
        <w:t>;</w:t>
      </w:r>
      <w:r w:rsidR="003E1075" w:rsidRPr="003E1075">
        <w:t xml:space="preserve"> POCT</w:t>
      </w:r>
      <w:r w:rsidR="003E1075">
        <w:t xml:space="preserve"> </w:t>
      </w:r>
      <w:r w:rsidR="003E1075" w:rsidRPr="003E1075">
        <w:t>= point-of-care testing</w:t>
      </w:r>
      <w:r w:rsidR="003E1075">
        <w:t xml:space="preserve">; </w:t>
      </w:r>
      <w:r w:rsidR="00CE283E" w:rsidRPr="003E1075">
        <w:t>SCC</w:t>
      </w:r>
      <w:r w:rsidR="003E1075">
        <w:t xml:space="preserve"> </w:t>
      </w:r>
      <w:r w:rsidR="00CE283E" w:rsidRPr="003E1075">
        <w:t>= sodium citrate coagulation</w:t>
      </w:r>
    </w:p>
    <w:p w14:paraId="492B0785" w14:textId="335931F0" w:rsidR="00CE283E" w:rsidRDefault="00CE283E" w:rsidP="00CE283E"/>
    <w:p w14:paraId="5A43F7BB" w14:textId="77777777" w:rsidR="00CE283E" w:rsidRDefault="00CE283E" w:rsidP="00CE283E"/>
    <w:sectPr w:rsidR="00CE283E" w:rsidSect="003E1075">
      <w:footerReference w:type="even"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0D6B6" w14:textId="77777777" w:rsidR="00FC1C5D" w:rsidRDefault="00FC1C5D" w:rsidP="00CE283E">
      <w:r>
        <w:separator/>
      </w:r>
    </w:p>
  </w:endnote>
  <w:endnote w:type="continuationSeparator" w:id="0">
    <w:p w14:paraId="32BB90A0" w14:textId="77777777" w:rsidR="00FC1C5D" w:rsidRDefault="00FC1C5D" w:rsidP="00CE2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74005160"/>
      <w:docPartObj>
        <w:docPartGallery w:val="Page Numbers (Bottom of Page)"/>
        <w:docPartUnique/>
      </w:docPartObj>
    </w:sdtPr>
    <w:sdtEndPr>
      <w:rPr>
        <w:rStyle w:val="PageNumber"/>
      </w:rPr>
    </w:sdtEndPr>
    <w:sdtContent>
      <w:p w14:paraId="53CF3E83" w14:textId="5B6FAAB0" w:rsidR="000202A8" w:rsidRDefault="000202A8" w:rsidP="000202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3680DF" w14:textId="77777777" w:rsidR="000202A8" w:rsidRDefault="000202A8" w:rsidP="00CE28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5758981"/>
      <w:docPartObj>
        <w:docPartGallery w:val="Page Numbers (Bottom of Page)"/>
        <w:docPartUnique/>
      </w:docPartObj>
    </w:sdtPr>
    <w:sdtEndPr>
      <w:rPr>
        <w:rStyle w:val="PageNumber"/>
      </w:rPr>
    </w:sdtEndPr>
    <w:sdtContent>
      <w:p w14:paraId="1DD687A6" w14:textId="2FBB717C" w:rsidR="000202A8" w:rsidRDefault="000202A8" w:rsidP="000202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24B1A">
          <w:rPr>
            <w:rStyle w:val="PageNumber"/>
            <w:noProof/>
          </w:rPr>
          <w:t>7</w:t>
        </w:r>
        <w:r>
          <w:rPr>
            <w:rStyle w:val="PageNumber"/>
          </w:rPr>
          <w:fldChar w:fldCharType="end"/>
        </w:r>
      </w:p>
    </w:sdtContent>
  </w:sdt>
  <w:p w14:paraId="4B61BC3F" w14:textId="77777777" w:rsidR="000202A8" w:rsidRDefault="000202A8" w:rsidP="00CE283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7717272"/>
      <w:docPartObj>
        <w:docPartGallery w:val="Page Numbers (Bottom of Page)"/>
        <w:docPartUnique/>
      </w:docPartObj>
    </w:sdtPr>
    <w:sdtEndPr>
      <w:rPr>
        <w:rStyle w:val="PageNumber"/>
      </w:rPr>
    </w:sdtEndPr>
    <w:sdtContent>
      <w:p w14:paraId="67DC024C" w14:textId="77777777" w:rsidR="000202A8" w:rsidRDefault="000202A8" w:rsidP="000202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51144B" w14:textId="77777777" w:rsidR="000202A8" w:rsidRDefault="000202A8" w:rsidP="000202A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20712290"/>
      <w:docPartObj>
        <w:docPartGallery w:val="Page Numbers (Bottom of Page)"/>
        <w:docPartUnique/>
      </w:docPartObj>
    </w:sdtPr>
    <w:sdtEndPr>
      <w:rPr>
        <w:rStyle w:val="PageNumber"/>
      </w:rPr>
    </w:sdtEndPr>
    <w:sdtContent>
      <w:p w14:paraId="7FC8FD25" w14:textId="4490EA6E" w:rsidR="000202A8" w:rsidRDefault="000202A8" w:rsidP="000202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24B1A">
          <w:rPr>
            <w:rStyle w:val="PageNumber"/>
            <w:noProof/>
          </w:rPr>
          <w:t>8</w:t>
        </w:r>
        <w:r>
          <w:rPr>
            <w:rStyle w:val="PageNumber"/>
          </w:rPr>
          <w:fldChar w:fldCharType="end"/>
        </w:r>
      </w:p>
    </w:sdtContent>
  </w:sdt>
  <w:p w14:paraId="5CA466C8" w14:textId="77777777" w:rsidR="000202A8" w:rsidRDefault="000202A8" w:rsidP="000202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3E2E7" w14:textId="77777777" w:rsidR="00FC1C5D" w:rsidRDefault="00FC1C5D" w:rsidP="00CE283E">
      <w:r>
        <w:separator/>
      </w:r>
    </w:p>
  </w:footnote>
  <w:footnote w:type="continuationSeparator" w:id="0">
    <w:p w14:paraId="31F79CA5" w14:textId="77777777" w:rsidR="00FC1C5D" w:rsidRDefault="00FC1C5D" w:rsidP="00CE28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83E"/>
    <w:rsid w:val="000202A8"/>
    <w:rsid w:val="000D2C8D"/>
    <w:rsid w:val="0013720C"/>
    <w:rsid w:val="00345099"/>
    <w:rsid w:val="003A04DF"/>
    <w:rsid w:val="003E1075"/>
    <w:rsid w:val="00421AD5"/>
    <w:rsid w:val="00463EC9"/>
    <w:rsid w:val="00524B1A"/>
    <w:rsid w:val="006D52FB"/>
    <w:rsid w:val="00715811"/>
    <w:rsid w:val="007D2390"/>
    <w:rsid w:val="008160DA"/>
    <w:rsid w:val="008E17D4"/>
    <w:rsid w:val="00904954"/>
    <w:rsid w:val="00A43D24"/>
    <w:rsid w:val="00AB25AB"/>
    <w:rsid w:val="00AE05F4"/>
    <w:rsid w:val="00B33AAE"/>
    <w:rsid w:val="00B4739A"/>
    <w:rsid w:val="00B65C60"/>
    <w:rsid w:val="00CE283E"/>
    <w:rsid w:val="00DC0558"/>
    <w:rsid w:val="00F2553F"/>
    <w:rsid w:val="00FC1C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37F6"/>
  <w15:chartTrackingRefBased/>
  <w15:docId w15:val="{3ED40F33-C59C-7F48-971E-9B4CC394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099"/>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CE283E"/>
    <w:pPr>
      <w:keepNext/>
      <w:keepLines/>
      <w:spacing w:after="120" w:line="360" w:lineRule="auto"/>
      <w:outlineLvl w:val="0"/>
    </w:pPr>
    <w:rPr>
      <w:rFonts w:eastAsiaTheme="majorEastAsia" w:cstheme="majorBidi"/>
      <w:i/>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E283E"/>
    <w:pPr>
      <w:tabs>
        <w:tab w:val="center" w:pos="4680"/>
        <w:tab w:val="right" w:pos="9360"/>
      </w:tabs>
    </w:pPr>
  </w:style>
  <w:style w:type="character" w:customStyle="1" w:styleId="FooterChar">
    <w:name w:val="Footer Char"/>
    <w:basedOn w:val="DefaultParagraphFont"/>
    <w:link w:val="Footer"/>
    <w:uiPriority w:val="99"/>
    <w:rsid w:val="00CE283E"/>
    <w:rPr>
      <w:rFonts w:ascii="Times New Roman" w:eastAsia="Times New Roman" w:hAnsi="Times New Roman" w:cs="Times New Roman"/>
      <w:kern w:val="0"/>
      <w:lang w:val="en-US"/>
      <w14:ligatures w14:val="none"/>
    </w:rPr>
  </w:style>
  <w:style w:type="character" w:styleId="PageNumber">
    <w:name w:val="page number"/>
    <w:basedOn w:val="DefaultParagraphFont"/>
    <w:uiPriority w:val="99"/>
    <w:semiHidden/>
    <w:unhideWhenUsed/>
    <w:rsid w:val="00CE283E"/>
  </w:style>
  <w:style w:type="character" w:customStyle="1" w:styleId="Heading1Char">
    <w:name w:val="Heading 1 Char"/>
    <w:basedOn w:val="DefaultParagraphFont"/>
    <w:link w:val="Heading1"/>
    <w:uiPriority w:val="9"/>
    <w:rsid w:val="00CE283E"/>
    <w:rPr>
      <w:rFonts w:ascii="Times New Roman" w:eastAsiaTheme="majorEastAsia" w:hAnsi="Times New Roman" w:cstheme="majorBidi"/>
      <w:i/>
      <w:kern w:val="0"/>
      <w:szCs w:val="32"/>
      <w:lang w:val="en-GB"/>
      <w14:ligatures w14:val="none"/>
    </w:rPr>
  </w:style>
  <w:style w:type="paragraph" w:customStyle="1" w:styleId="LO-normal">
    <w:name w:val="LO-normal"/>
    <w:qFormat/>
    <w:rsid w:val="00CE283E"/>
    <w:rPr>
      <w:rFonts w:ascii="Calibri" w:eastAsia="Calibri" w:hAnsi="Calibri" w:cs="Calibri"/>
      <w:kern w:val="0"/>
      <w:lang w:val="en-US" w:eastAsia="zh-CN" w:bidi="hi-IN"/>
      <w14:ligatures w14:val="none"/>
    </w:rPr>
  </w:style>
  <w:style w:type="character" w:styleId="LineNumber">
    <w:name w:val="line number"/>
    <w:basedOn w:val="DefaultParagraphFont"/>
    <w:uiPriority w:val="99"/>
    <w:semiHidden/>
    <w:unhideWhenUsed/>
    <w:rsid w:val="00CE283E"/>
  </w:style>
  <w:style w:type="table" w:styleId="TableGrid">
    <w:name w:val="Table Grid"/>
    <w:basedOn w:val="TableNormal"/>
    <w:uiPriority w:val="39"/>
    <w:rsid w:val="00CE283E"/>
    <w:rPr>
      <w:rFonts w:ascii="Times New Roman" w:eastAsia="MS Mincho"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283E"/>
    <w:pPr>
      <w:tabs>
        <w:tab w:val="center" w:pos="4680"/>
        <w:tab w:val="right" w:pos="9360"/>
      </w:tabs>
    </w:pPr>
  </w:style>
  <w:style w:type="character" w:customStyle="1" w:styleId="HeaderChar">
    <w:name w:val="Header Char"/>
    <w:basedOn w:val="DefaultParagraphFont"/>
    <w:link w:val="Header"/>
    <w:uiPriority w:val="99"/>
    <w:rsid w:val="00CE283E"/>
    <w:rPr>
      <w:rFonts w:ascii="Times New Roman" w:eastAsia="Times New Roman" w:hAnsi="Times New Roman" w:cs="Times New Roman"/>
      <w:kern w:val="0"/>
      <w:lang w:val="en-US"/>
      <w14:ligatures w14:val="none"/>
    </w:rPr>
  </w:style>
  <w:style w:type="paragraph" w:styleId="BalloonText">
    <w:name w:val="Balloon Text"/>
    <w:basedOn w:val="Normal"/>
    <w:link w:val="BalloonTextChar"/>
    <w:uiPriority w:val="99"/>
    <w:semiHidden/>
    <w:unhideWhenUsed/>
    <w:rsid w:val="00B33AAE"/>
    <w:rPr>
      <w:sz w:val="18"/>
      <w:szCs w:val="18"/>
    </w:rPr>
  </w:style>
  <w:style w:type="character" w:customStyle="1" w:styleId="BalloonTextChar">
    <w:name w:val="Balloon Text Char"/>
    <w:basedOn w:val="DefaultParagraphFont"/>
    <w:link w:val="BalloonText"/>
    <w:uiPriority w:val="99"/>
    <w:semiHidden/>
    <w:rsid w:val="00B33AAE"/>
    <w:rPr>
      <w:rFonts w:ascii="Times New Roman" w:eastAsia="Times New Roman" w:hAnsi="Times New Roman" w:cs="Times New Roman"/>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6B50E401FAC5408005BEF0E44A16F2" ma:contentTypeVersion="17" ma:contentTypeDescription="Create a new document." ma:contentTypeScope="" ma:versionID="b9e30674a5c458defaab2907c1c9e84d">
  <xsd:schema xmlns:xsd="http://www.w3.org/2001/XMLSchema" xmlns:xs="http://www.w3.org/2001/XMLSchema" xmlns:p="http://schemas.microsoft.com/office/2006/metadata/properties" xmlns:ns2="4febe728-5ba6-482b-a013-3d0a9fb03b3c" xmlns:ns3="2ec956ab-887d-4906-af11-9500aebb7017" targetNamespace="http://schemas.microsoft.com/office/2006/metadata/properties" ma:root="true" ma:fieldsID="2296b1512d839c00103cfae4cf3c1017" ns2:_="" ns3:_="">
    <xsd:import namespace="4febe728-5ba6-482b-a013-3d0a9fb03b3c"/>
    <xsd:import namespace="2ec956ab-887d-4906-af11-9500aebb70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be728-5ba6-482b-a013-3d0a9fb03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2f1cfe-faed-404d-8156-813e8cd78a7c"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956ab-887d-4906-af11-9500aebb701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f56fdce-e1e7-4d4b-b0cc-30fd4e771ac0}" ma:internalName="TaxCatchAll" ma:showField="CatchAllData" ma:web="2ec956ab-887d-4906-af11-9500aebb701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438998-0A2E-4DAB-8FB2-F64DEF341D91}">
  <ds:schemaRefs>
    <ds:schemaRef ds:uri="http://schemas.microsoft.com/sharepoint/v3/contenttype/forms"/>
  </ds:schemaRefs>
</ds:datastoreItem>
</file>

<file path=customXml/itemProps2.xml><?xml version="1.0" encoding="utf-8"?>
<ds:datastoreItem xmlns:ds="http://schemas.openxmlformats.org/officeDocument/2006/customXml" ds:itemID="{44611EAD-2F17-48CC-9529-BAAAD948B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be728-5ba6-482b-a013-3d0a9fb03b3c"/>
    <ds:schemaRef ds:uri="2ec956ab-887d-4906-af11-9500aebb7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1749</Words>
  <Characters>9972</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Khan</dc:creator>
  <cp:keywords/>
  <dc:description/>
  <cp:lastModifiedBy>Santhiya M.</cp:lastModifiedBy>
  <cp:revision>4</cp:revision>
  <dcterms:created xsi:type="dcterms:W3CDTF">2023-12-31T14:27:00Z</dcterms:created>
  <dcterms:modified xsi:type="dcterms:W3CDTF">2024-01-02T09:00:00Z</dcterms:modified>
</cp:coreProperties>
</file>