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B2553" w14:textId="4BFB89F1" w:rsidR="00AA2DD4" w:rsidRPr="00DE7520" w:rsidRDefault="00AA2DD4" w:rsidP="00AA2DD4">
      <w:pPr>
        <w:suppressAutoHyphens w:val="0"/>
        <w:spacing w:after="160"/>
        <w:jc w:val="both"/>
        <w:rPr>
          <w:lang w:val="en-GB"/>
        </w:rPr>
      </w:pPr>
      <w:r w:rsidRPr="00DE7520">
        <w:rPr>
          <w:lang w:val="en-GB"/>
        </w:rPr>
        <w:t xml:space="preserve">Table </w:t>
      </w:r>
      <w:r>
        <w:rPr>
          <w:lang w:val="en-GB"/>
        </w:rPr>
        <w:t>S</w:t>
      </w:r>
      <w:r w:rsidRPr="00DE7520">
        <w:rPr>
          <w:lang w:val="en-GB"/>
        </w:rPr>
        <w:t>1 The focus group discussion statements</w:t>
      </w:r>
    </w:p>
    <w:tbl>
      <w:tblPr>
        <w:tblStyle w:val="TableGrid"/>
        <w:tblW w:w="9520" w:type="dxa"/>
        <w:tblInd w:w="-34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0"/>
        <w:gridCol w:w="7630"/>
      </w:tblGrid>
      <w:tr w:rsidR="00AA2DD4" w:rsidRPr="00562B93" w14:paraId="2F904983" w14:textId="77777777" w:rsidTr="00D257BA"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4D93C3C2" w14:textId="77777777" w:rsidR="00AA2DD4" w:rsidRPr="00562B93" w:rsidRDefault="00AA2DD4" w:rsidP="00D257BA">
            <w:pPr>
              <w:suppressAutoHyphens w:val="0"/>
              <w:spacing w:after="160" w:line="240" w:lineRule="auto"/>
              <w:jc w:val="both"/>
              <w:rPr>
                <w:sz w:val="20"/>
                <w:szCs w:val="20"/>
                <w:lang w:val="en-GB"/>
              </w:rPr>
            </w:pPr>
            <w:r w:rsidRPr="00562B93">
              <w:rPr>
                <w:sz w:val="20"/>
                <w:szCs w:val="20"/>
                <w:lang w:val="en-GB"/>
              </w:rPr>
              <w:t>Dimension</w:t>
            </w:r>
          </w:p>
        </w:tc>
        <w:tc>
          <w:tcPr>
            <w:tcW w:w="7630" w:type="dxa"/>
            <w:tcBorders>
              <w:top w:val="single" w:sz="4" w:space="0" w:color="auto"/>
              <w:bottom w:val="single" w:sz="4" w:space="0" w:color="auto"/>
            </w:tcBorders>
          </w:tcPr>
          <w:p w14:paraId="38C9C4D1" w14:textId="77777777" w:rsidR="00AA2DD4" w:rsidRPr="00562B93" w:rsidRDefault="00AA2DD4" w:rsidP="00D257BA">
            <w:pPr>
              <w:suppressAutoHyphens w:val="0"/>
              <w:spacing w:after="160" w:line="240" w:lineRule="auto"/>
              <w:jc w:val="both"/>
              <w:rPr>
                <w:sz w:val="20"/>
                <w:szCs w:val="20"/>
                <w:lang w:val="en-GB"/>
              </w:rPr>
            </w:pPr>
            <w:r w:rsidRPr="00562B93">
              <w:rPr>
                <w:sz w:val="20"/>
                <w:szCs w:val="20"/>
                <w:lang w:val="en-GB"/>
              </w:rPr>
              <w:t>Discussion Statement (“When I fail something important,…”)</w:t>
            </w:r>
          </w:p>
        </w:tc>
      </w:tr>
      <w:tr w:rsidR="00AA2DD4" w:rsidRPr="00562B93" w14:paraId="59D32E35" w14:textId="77777777" w:rsidTr="00D257BA">
        <w:tc>
          <w:tcPr>
            <w:tcW w:w="1890" w:type="dxa"/>
            <w:tcBorders>
              <w:top w:val="single" w:sz="4" w:space="0" w:color="auto"/>
            </w:tcBorders>
          </w:tcPr>
          <w:p w14:paraId="4D60FA49" w14:textId="77777777" w:rsidR="00AA2DD4" w:rsidRPr="00562B93" w:rsidRDefault="00AA2DD4" w:rsidP="00D257BA">
            <w:pPr>
              <w:suppressAutoHyphens w:val="0"/>
              <w:spacing w:after="160" w:line="240" w:lineRule="auto"/>
              <w:jc w:val="both"/>
              <w:rPr>
                <w:sz w:val="20"/>
                <w:szCs w:val="20"/>
                <w:lang w:val="en-GB"/>
              </w:rPr>
            </w:pPr>
            <w:r w:rsidRPr="00562B93">
              <w:rPr>
                <w:sz w:val="20"/>
                <w:szCs w:val="20"/>
                <w:lang w:val="en-GB"/>
              </w:rPr>
              <w:t>Self-Kindness</w:t>
            </w:r>
          </w:p>
        </w:tc>
        <w:tc>
          <w:tcPr>
            <w:tcW w:w="7630" w:type="dxa"/>
            <w:tcBorders>
              <w:top w:val="single" w:sz="4" w:space="0" w:color="auto"/>
            </w:tcBorders>
          </w:tcPr>
          <w:p w14:paraId="1C6E983D" w14:textId="77777777" w:rsidR="00AA2DD4" w:rsidRPr="00562B93" w:rsidRDefault="00AA2DD4" w:rsidP="00D257BA">
            <w:pPr>
              <w:suppressAutoHyphens w:val="0"/>
              <w:spacing w:after="160" w:line="240" w:lineRule="auto"/>
              <w:jc w:val="both"/>
              <w:rPr>
                <w:sz w:val="20"/>
                <w:szCs w:val="20"/>
                <w:lang w:val="en-GB"/>
              </w:rPr>
            </w:pPr>
            <w:r w:rsidRPr="00562B93">
              <w:rPr>
                <w:sz w:val="20"/>
                <w:szCs w:val="20"/>
                <w:lang w:val="en-GB"/>
              </w:rPr>
              <w:t>“…, I give myself the caring I need.”</w:t>
            </w:r>
          </w:p>
        </w:tc>
      </w:tr>
      <w:tr w:rsidR="00AA2DD4" w:rsidRPr="00562B93" w14:paraId="447CB483" w14:textId="77777777" w:rsidTr="00D257BA">
        <w:tc>
          <w:tcPr>
            <w:tcW w:w="1890" w:type="dxa"/>
          </w:tcPr>
          <w:p w14:paraId="15A07D20" w14:textId="77777777" w:rsidR="00AA2DD4" w:rsidRPr="00562B93" w:rsidRDefault="00AA2DD4" w:rsidP="00D257BA">
            <w:pPr>
              <w:suppressAutoHyphens w:val="0"/>
              <w:spacing w:after="160" w:line="240" w:lineRule="auto"/>
              <w:jc w:val="both"/>
              <w:rPr>
                <w:sz w:val="20"/>
                <w:szCs w:val="20"/>
                <w:lang w:val="en-GB"/>
              </w:rPr>
            </w:pPr>
            <w:r w:rsidRPr="00562B93">
              <w:rPr>
                <w:sz w:val="20"/>
                <w:szCs w:val="20"/>
                <w:lang w:val="en-GB"/>
              </w:rPr>
              <w:t>Common Humanity</w:t>
            </w:r>
          </w:p>
        </w:tc>
        <w:tc>
          <w:tcPr>
            <w:tcW w:w="7630" w:type="dxa"/>
          </w:tcPr>
          <w:p w14:paraId="48ECEE3F" w14:textId="77777777" w:rsidR="00AA2DD4" w:rsidRPr="00562B93" w:rsidRDefault="00AA2DD4" w:rsidP="00D257BA">
            <w:pPr>
              <w:suppressAutoHyphens w:val="0"/>
              <w:spacing w:after="160" w:line="240" w:lineRule="auto"/>
              <w:jc w:val="both"/>
              <w:rPr>
                <w:sz w:val="20"/>
                <w:szCs w:val="20"/>
                <w:lang w:val="en-GB"/>
              </w:rPr>
            </w:pPr>
            <w:r w:rsidRPr="00562B93">
              <w:rPr>
                <w:sz w:val="20"/>
                <w:szCs w:val="20"/>
                <w:lang w:val="en-GB"/>
              </w:rPr>
              <w:t>“…,I try to remind myself that failures are shared by most people.”</w:t>
            </w:r>
          </w:p>
        </w:tc>
      </w:tr>
      <w:tr w:rsidR="00AA2DD4" w:rsidRPr="00562B93" w14:paraId="1AE53E56" w14:textId="77777777" w:rsidTr="00D257BA">
        <w:tc>
          <w:tcPr>
            <w:tcW w:w="1890" w:type="dxa"/>
          </w:tcPr>
          <w:p w14:paraId="7F25E652" w14:textId="77777777" w:rsidR="00AA2DD4" w:rsidRPr="00562B93" w:rsidRDefault="00AA2DD4" w:rsidP="00D257BA">
            <w:pPr>
              <w:suppressAutoHyphens w:val="0"/>
              <w:spacing w:after="160" w:line="240" w:lineRule="auto"/>
              <w:jc w:val="both"/>
              <w:rPr>
                <w:sz w:val="20"/>
                <w:szCs w:val="20"/>
                <w:lang w:val="en-GB"/>
              </w:rPr>
            </w:pPr>
            <w:r w:rsidRPr="00562B93">
              <w:rPr>
                <w:sz w:val="20"/>
                <w:szCs w:val="20"/>
                <w:lang w:val="en-GB"/>
              </w:rPr>
              <w:t>Mindfulness</w:t>
            </w:r>
          </w:p>
        </w:tc>
        <w:tc>
          <w:tcPr>
            <w:tcW w:w="7630" w:type="dxa"/>
          </w:tcPr>
          <w:p w14:paraId="6C01C4BC" w14:textId="77777777" w:rsidR="00AA2DD4" w:rsidRPr="00562B93" w:rsidRDefault="00AA2DD4" w:rsidP="00D257BA">
            <w:pPr>
              <w:suppressAutoHyphens w:val="0"/>
              <w:spacing w:after="160" w:line="240" w:lineRule="auto"/>
              <w:jc w:val="both"/>
              <w:rPr>
                <w:sz w:val="20"/>
                <w:szCs w:val="20"/>
                <w:lang w:val="en-GB"/>
              </w:rPr>
            </w:pPr>
            <w:r w:rsidRPr="00562B93">
              <w:rPr>
                <w:sz w:val="20"/>
                <w:szCs w:val="20"/>
                <w:lang w:val="en-GB"/>
              </w:rPr>
              <w:t>“…,I try to keep my emotions in balance.”</w:t>
            </w:r>
          </w:p>
        </w:tc>
      </w:tr>
      <w:tr w:rsidR="00AA2DD4" w:rsidRPr="00562B93" w14:paraId="27E3AB88" w14:textId="77777777" w:rsidTr="00D257BA">
        <w:tc>
          <w:tcPr>
            <w:tcW w:w="1890" w:type="dxa"/>
          </w:tcPr>
          <w:p w14:paraId="67951B38" w14:textId="77777777" w:rsidR="00AA2DD4" w:rsidRPr="00562B93" w:rsidRDefault="00AA2DD4" w:rsidP="00D257BA">
            <w:pPr>
              <w:suppressAutoHyphens w:val="0"/>
              <w:spacing w:after="160" w:line="240" w:lineRule="auto"/>
              <w:jc w:val="both"/>
              <w:rPr>
                <w:sz w:val="20"/>
                <w:szCs w:val="20"/>
                <w:lang w:val="en-GB"/>
              </w:rPr>
            </w:pPr>
            <w:r w:rsidRPr="00562B93">
              <w:rPr>
                <w:sz w:val="20"/>
                <w:szCs w:val="20"/>
                <w:lang w:val="en-GB"/>
              </w:rPr>
              <w:t>Self-Judgment</w:t>
            </w:r>
          </w:p>
        </w:tc>
        <w:tc>
          <w:tcPr>
            <w:tcW w:w="7630" w:type="dxa"/>
          </w:tcPr>
          <w:p w14:paraId="5E42131A" w14:textId="77777777" w:rsidR="00AA2DD4" w:rsidRPr="00562B93" w:rsidRDefault="00AA2DD4" w:rsidP="00D257BA">
            <w:pPr>
              <w:suppressAutoHyphens w:val="0"/>
              <w:spacing w:after="160" w:line="240" w:lineRule="auto"/>
              <w:jc w:val="both"/>
              <w:rPr>
                <w:sz w:val="20"/>
                <w:szCs w:val="20"/>
                <w:lang w:val="en-GB"/>
              </w:rPr>
            </w:pPr>
            <w:r w:rsidRPr="00562B93">
              <w:rPr>
                <w:sz w:val="20"/>
                <w:szCs w:val="20"/>
                <w:lang w:val="en-GB"/>
              </w:rPr>
              <w:t>“…,I am critical about myself and dislike my own flaws and inadequacies.”</w:t>
            </w:r>
          </w:p>
        </w:tc>
      </w:tr>
      <w:tr w:rsidR="00AA2DD4" w:rsidRPr="00562B93" w14:paraId="58917138" w14:textId="77777777" w:rsidTr="00D257BA">
        <w:tc>
          <w:tcPr>
            <w:tcW w:w="1890" w:type="dxa"/>
          </w:tcPr>
          <w:p w14:paraId="64384723" w14:textId="77777777" w:rsidR="00AA2DD4" w:rsidRPr="00562B93" w:rsidRDefault="00AA2DD4" w:rsidP="00D257BA">
            <w:pPr>
              <w:suppressAutoHyphens w:val="0"/>
              <w:spacing w:after="160" w:line="240" w:lineRule="auto"/>
              <w:jc w:val="both"/>
              <w:rPr>
                <w:sz w:val="20"/>
                <w:szCs w:val="20"/>
                <w:lang w:val="en-GB"/>
              </w:rPr>
            </w:pPr>
            <w:r w:rsidRPr="00562B93">
              <w:rPr>
                <w:sz w:val="20"/>
                <w:szCs w:val="20"/>
                <w:lang w:val="en-GB"/>
              </w:rPr>
              <w:t>Isolation</w:t>
            </w:r>
          </w:p>
        </w:tc>
        <w:tc>
          <w:tcPr>
            <w:tcW w:w="7630" w:type="dxa"/>
          </w:tcPr>
          <w:p w14:paraId="5E0DF589" w14:textId="77777777" w:rsidR="00AA2DD4" w:rsidRPr="00562B93" w:rsidRDefault="00AA2DD4" w:rsidP="00D257BA">
            <w:pPr>
              <w:suppressAutoHyphens w:val="0"/>
              <w:spacing w:after="160" w:line="240" w:lineRule="auto"/>
              <w:jc w:val="both"/>
              <w:rPr>
                <w:sz w:val="20"/>
                <w:szCs w:val="20"/>
                <w:lang w:val="en-GB"/>
              </w:rPr>
            </w:pPr>
            <w:r w:rsidRPr="00562B93">
              <w:rPr>
                <w:sz w:val="20"/>
                <w:szCs w:val="20"/>
                <w:lang w:val="en-GB"/>
              </w:rPr>
              <w:t>“…,I tend to feel that I am the only person that ever fails at anything or gets anything wrong.”</w:t>
            </w:r>
          </w:p>
        </w:tc>
      </w:tr>
      <w:tr w:rsidR="00AA2DD4" w:rsidRPr="00562B93" w14:paraId="3FC32030" w14:textId="77777777" w:rsidTr="00D257BA">
        <w:tc>
          <w:tcPr>
            <w:tcW w:w="1890" w:type="dxa"/>
          </w:tcPr>
          <w:p w14:paraId="5EB15320" w14:textId="77777777" w:rsidR="00AA2DD4" w:rsidRPr="00562B93" w:rsidRDefault="00AA2DD4" w:rsidP="00D257BA">
            <w:pPr>
              <w:suppressAutoHyphens w:val="0"/>
              <w:spacing w:after="160" w:line="240" w:lineRule="auto"/>
              <w:jc w:val="both"/>
              <w:rPr>
                <w:sz w:val="20"/>
                <w:szCs w:val="20"/>
                <w:lang w:val="en-GB"/>
              </w:rPr>
            </w:pPr>
            <w:r w:rsidRPr="00562B93">
              <w:rPr>
                <w:sz w:val="20"/>
                <w:szCs w:val="20"/>
                <w:lang w:val="en-GB"/>
              </w:rPr>
              <w:t>Over-Identification</w:t>
            </w:r>
          </w:p>
        </w:tc>
        <w:tc>
          <w:tcPr>
            <w:tcW w:w="7630" w:type="dxa"/>
          </w:tcPr>
          <w:p w14:paraId="53CECE09" w14:textId="77777777" w:rsidR="00AA2DD4" w:rsidRPr="00562B93" w:rsidRDefault="00AA2DD4" w:rsidP="00D257BA">
            <w:pPr>
              <w:suppressAutoHyphens w:val="0"/>
              <w:spacing w:after="160" w:line="240" w:lineRule="auto"/>
              <w:jc w:val="both"/>
              <w:rPr>
                <w:sz w:val="20"/>
                <w:szCs w:val="20"/>
                <w:lang w:val="en-GB"/>
              </w:rPr>
            </w:pPr>
            <w:r w:rsidRPr="00562B93">
              <w:rPr>
                <w:sz w:val="20"/>
                <w:szCs w:val="20"/>
                <w:lang w:val="en-GB"/>
              </w:rPr>
              <w:t>“…, I tend to obsess and fixate on everything that is wrong. ”</w:t>
            </w:r>
          </w:p>
        </w:tc>
      </w:tr>
    </w:tbl>
    <w:p w14:paraId="2DB88F55" w14:textId="3929415D" w:rsidR="000E30A5" w:rsidRDefault="000E30A5"/>
    <w:p w14:paraId="7EBD6413" w14:textId="42B51E32" w:rsidR="00C31E6B" w:rsidRDefault="00C31E6B"/>
    <w:p w14:paraId="6DCA95D4" w14:textId="19618D2C" w:rsidR="00C31E6B" w:rsidRPr="0019617B" w:rsidRDefault="00C31E6B" w:rsidP="00C31E6B">
      <w:pPr>
        <w:suppressAutoHyphens w:val="0"/>
        <w:spacing w:after="160"/>
        <w:jc w:val="both"/>
        <w:rPr>
          <w:lang w:val="en-GB"/>
        </w:rPr>
      </w:pPr>
      <w:bookmarkStart w:id="0" w:name="_Hlk80611808"/>
      <w:r w:rsidRPr="0019617B">
        <w:rPr>
          <w:lang w:val="en-GB"/>
        </w:rPr>
        <w:t xml:space="preserve">Table </w:t>
      </w:r>
      <w:r w:rsidR="00935DFF">
        <w:rPr>
          <w:lang w:val="en-GB"/>
        </w:rPr>
        <w:t>S2</w:t>
      </w:r>
      <w:r w:rsidRPr="0019617B">
        <w:rPr>
          <w:lang w:val="en-GB"/>
        </w:rPr>
        <w:t xml:space="preserve"> Thematic analysis steps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2342"/>
        <w:gridCol w:w="1348"/>
        <w:gridCol w:w="1551"/>
      </w:tblGrid>
      <w:tr w:rsidR="00C31E6B" w:rsidRPr="0019617B" w14:paraId="46551A20" w14:textId="77777777" w:rsidTr="00C648D4">
        <w:tc>
          <w:tcPr>
            <w:tcW w:w="3055" w:type="dxa"/>
            <w:tcBorders>
              <w:top w:val="single" w:sz="4" w:space="0" w:color="auto"/>
              <w:bottom w:val="single" w:sz="4" w:space="0" w:color="auto"/>
            </w:tcBorders>
          </w:tcPr>
          <w:bookmarkEnd w:id="0"/>
          <w:p w14:paraId="0FE2DCC8" w14:textId="77777777" w:rsidR="00C31E6B" w:rsidRPr="0019617B" w:rsidRDefault="00C31E6B" w:rsidP="00C648D4">
            <w:pPr>
              <w:suppressAutoHyphens w:val="0"/>
              <w:spacing w:after="160" w:line="240" w:lineRule="auto"/>
              <w:jc w:val="both"/>
              <w:rPr>
                <w:sz w:val="20"/>
                <w:szCs w:val="20"/>
                <w:lang w:val="en-GB"/>
              </w:rPr>
            </w:pPr>
            <w:r w:rsidRPr="0019617B">
              <w:rPr>
                <w:sz w:val="20"/>
                <w:szCs w:val="20"/>
                <w:lang w:val="en-GB"/>
              </w:rPr>
              <w:t>Steps</w:t>
            </w:r>
          </w:p>
        </w:tc>
        <w:tc>
          <w:tcPr>
            <w:tcW w:w="2342" w:type="dxa"/>
            <w:tcBorders>
              <w:top w:val="single" w:sz="4" w:space="0" w:color="auto"/>
              <w:bottom w:val="single" w:sz="4" w:space="0" w:color="auto"/>
            </w:tcBorders>
          </w:tcPr>
          <w:p w14:paraId="0D3C9464" w14:textId="77777777" w:rsidR="00C31E6B" w:rsidRPr="0019617B" w:rsidRDefault="00C31E6B" w:rsidP="00C648D4">
            <w:pPr>
              <w:suppressAutoHyphens w:val="0"/>
              <w:spacing w:after="160" w:line="240" w:lineRule="auto"/>
              <w:jc w:val="both"/>
              <w:rPr>
                <w:sz w:val="20"/>
                <w:szCs w:val="20"/>
                <w:lang w:val="en-GB"/>
              </w:rPr>
            </w:pPr>
            <w:r w:rsidRPr="0019617B">
              <w:rPr>
                <w:sz w:val="20"/>
                <w:szCs w:val="20"/>
                <w:lang w:val="en-GB"/>
              </w:rPr>
              <w:t>Language(s)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6815687D" w14:textId="77777777" w:rsidR="00C31E6B" w:rsidRPr="0019617B" w:rsidRDefault="00C31E6B" w:rsidP="00C648D4">
            <w:pPr>
              <w:suppressAutoHyphens w:val="0"/>
              <w:spacing w:after="160" w:line="240" w:lineRule="auto"/>
              <w:jc w:val="both"/>
              <w:rPr>
                <w:sz w:val="20"/>
                <w:szCs w:val="20"/>
                <w:lang w:val="en-GB"/>
              </w:rPr>
            </w:pPr>
            <w:r w:rsidRPr="0019617B">
              <w:rPr>
                <w:sz w:val="20"/>
                <w:szCs w:val="20"/>
                <w:lang w:val="en-GB"/>
              </w:rPr>
              <w:t>Researcher(s)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8566B0A" w14:textId="77777777" w:rsidR="00C31E6B" w:rsidRPr="0019617B" w:rsidRDefault="00C31E6B" w:rsidP="00C648D4">
            <w:pPr>
              <w:suppressAutoHyphens w:val="0"/>
              <w:spacing w:after="160" w:line="240" w:lineRule="auto"/>
              <w:jc w:val="both"/>
              <w:rPr>
                <w:sz w:val="20"/>
                <w:szCs w:val="20"/>
                <w:lang w:val="en-GB"/>
              </w:rPr>
            </w:pPr>
            <w:r w:rsidRPr="0019617B">
              <w:rPr>
                <w:sz w:val="20"/>
                <w:szCs w:val="20"/>
                <w:lang w:val="en-GB"/>
              </w:rPr>
              <w:t>Reviewer(s)</w:t>
            </w:r>
          </w:p>
        </w:tc>
      </w:tr>
      <w:tr w:rsidR="00C31E6B" w:rsidRPr="0019617B" w14:paraId="213056EC" w14:textId="77777777" w:rsidTr="00C648D4">
        <w:tc>
          <w:tcPr>
            <w:tcW w:w="3055" w:type="dxa"/>
            <w:tcBorders>
              <w:top w:val="single" w:sz="4" w:space="0" w:color="auto"/>
            </w:tcBorders>
          </w:tcPr>
          <w:p w14:paraId="49D82001" w14:textId="77777777" w:rsidR="00C31E6B" w:rsidRPr="0019617B" w:rsidRDefault="00C31E6B" w:rsidP="00C648D4">
            <w:pPr>
              <w:suppressAutoHyphens w:val="0"/>
              <w:spacing w:after="160" w:line="240" w:lineRule="auto"/>
              <w:jc w:val="both"/>
              <w:rPr>
                <w:sz w:val="20"/>
                <w:szCs w:val="20"/>
                <w:lang w:val="en-GB"/>
              </w:rPr>
            </w:pPr>
            <w:r w:rsidRPr="0019617B">
              <w:rPr>
                <w:sz w:val="20"/>
                <w:szCs w:val="20"/>
                <w:lang w:val="en-GB"/>
              </w:rPr>
              <w:t>Familiar with the data</w:t>
            </w:r>
          </w:p>
        </w:tc>
        <w:tc>
          <w:tcPr>
            <w:tcW w:w="2342" w:type="dxa"/>
            <w:tcBorders>
              <w:top w:val="single" w:sz="4" w:space="0" w:color="auto"/>
            </w:tcBorders>
          </w:tcPr>
          <w:p w14:paraId="0350B32A" w14:textId="77777777" w:rsidR="00C31E6B" w:rsidRPr="0019617B" w:rsidRDefault="00C31E6B" w:rsidP="00C648D4">
            <w:pPr>
              <w:suppressAutoHyphens w:val="0"/>
              <w:spacing w:after="160" w:line="240" w:lineRule="auto"/>
              <w:jc w:val="both"/>
              <w:rPr>
                <w:sz w:val="20"/>
                <w:szCs w:val="20"/>
                <w:lang w:val="en-GB"/>
              </w:rPr>
            </w:pPr>
            <w:r w:rsidRPr="0019617B">
              <w:rPr>
                <w:sz w:val="20"/>
                <w:szCs w:val="20"/>
                <w:lang w:val="en-GB"/>
              </w:rPr>
              <w:t>Chinese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14:paraId="49F5FBD8" w14:textId="77777777" w:rsidR="00C31E6B" w:rsidRPr="0019617B" w:rsidRDefault="00C31E6B" w:rsidP="00C648D4">
            <w:pPr>
              <w:suppressAutoHyphens w:val="0"/>
              <w:spacing w:after="160" w:line="240" w:lineRule="auto"/>
              <w:jc w:val="both"/>
              <w:rPr>
                <w:sz w:val="20"/>
                <w:szCs w:val="20"/>
                <w:lang w:val="en-GB"/>
              </w:rPr>
            </w:pPr>
            <w:r w:rsidRPr="0019617B">
              <w:rPr>
                <w:sz w:val="20"/>
                <w:szCs w:val="20"/>
                <w:lang w:val="en-GB"/>
              </w:rPr>
              <w:t>MZ and BW</w:t>
            </w:r>
          </w:p>
        </w:tc>
        <w:tc>
          <w:tcPr>
            <w:tcW w:w="1551" w:type="dxa"/>
            <w:tcBorders>
              <w:top w:val="single" w:sz="4" w:space="0" w:color="auto"/>
            </w:tcBorders>
          </w:tcPr>
          <w:p w14:paraId="7CCB600A" w14:textId="77777777" w:rsidR="00C31E6B" w:rsidRPr="0019617B" w:rsidRDefault="00C31E6B" w:rsidP="00C648D4">
            <w:pPr>
              <w:suppressAutoHyphens w:val="0"/>
              <w:spacing w:after="160" w:line="240" w:lineRule="auto"/>
              <w:jc w:val="both"/>
              <w:rPr>
                <w:sz w:val="20"/>
                <w:szCs w:val="20"/>
                <w:lang w:val="en-GB"/>
              </w:rPr>
            </w:pPr>
            <w:r w:rsidRPr="0019617B">
              <w:rPr>
                <w:sz w:val="20"/>
                <w:szCs w:val="20"/>
                <w:lang w:val="en-GB"/>
              </w:rPr>
              <w:t>YL and NS</w:t>
            </w:r>
          </w:p>
        </w:tc>
      </w:tr>
      <w:tr w:rsidR="00C31E6B" w:rsidRPr="0019617B" w14:paraId="6F70BC41" w14:textId="77777777" w:rsidTr="00C648D4">
        <w:tc>
          <w:tcPr>
            <w:tcW w:w="3055" w:type="dxa"/>
          </w:tcPr>
          <w:p w14:paraId="568355CE" w14:textId="77777777" w:rsidR="00C31E6B" w:rsidRPr="0019617B" w:rsidRDefault="00C31E6B" w:rsidP="00C648D4">
            <w:pPr>
              <w:suppressAutoHyphens w:val="0"/>
              <w:spacing w:after="160" w:line="240" w:lineRule="auto"/>
              <w:jc w:val="both"/>
              <w:rPr>
                <w:sz w:val="20"/>
                <w:szCs w:val="20"/>
                <w:lang w:val="en-GB"/>
              </w:rPr>
            </w:pPr>
            <w:r w:rsidRPr="0019617B">
              <w:rPr>
                <w:sz w:val="20"/>
                <w:szCs w:val="20"/>
                <w:lang w:val="en-GB"/>
              </w:rPr>
              <w:t>Generating initial codes</w:t>
            </w:r>
          </w:p>
        </w:tc>
        <w:tc>
          <w:tcPr>
            <w:tcW w:w="2342" w:type="dxa"/>
          </w:tcPr>
          <w:p w14:paraId="077F90EA" w14:textId="77777777" w:rsidR="00C31E6B" w:rsidRPr="0019617B" w:rsidRDefault="00C31E6B" w:rsidP="00C648D4">
            <w:pPr>
              <w:suppressAutoHyphens w:val="0"/>
              <w:spacing w:after="160" w:line="240" w:lineRule="auto"/>
              <w:jc w:val="both"/>
              <w:rPr>
                <w:sz w:val="20"/>
                <w:szCs w:val="20"/>
                <w:lang w:val="en-GB"/>
              </w:rPr>
            </w:pPr>
            <w:r w:rsidRPr="0019617B">
              <w:rPr>
                <w:sz w:val="20"/>
                <w:szCs w:val="20"/>
                <w:lang w:val="en-GB"/>
              </w:rPr>
              <w:t>Chinese</w:t>
            </w:r>
          </w:p>
        </w:tc>
        <w:tc>
          <w:tcPr>
            <w:tcW w:w="1348" w:type="dxa"/>
          </w:tcPr>
          <w:p w14:paraId="43E702A7" w14:textId="77777777" w:rsidR="00C31E6B" w:rsidRPr="0019617B" w:rsidRDefault="00C31E6B" w:rsidP="00C648D4">
            <w:pPr>
              <w:suppressAutoHyphens w:val="0"/>
              <w:spacing w:after="160" w:line="240" w:lineRule="auto"/>
              <w:jc w:val="both"/>
              <w:rPr>
                <w:sz w:val="20"/>
                <w:szCs w:val="20"/>
                <w:lang w:val="en-GB"/>
              </w:rPr>
            </w:pPr>
            <w:r w:rsidRPr="0019617B">
              <w:rPr>
                <w:sz w:val="20"/>
                <w:szCs w:val="20"/>
                <w:lang w:val="en-GB"/>
              </w:rPr>
              <w:t>MZ and BW</w:t>
            </w:r>
          </w:p>
        </w:tc>
        <w:tc>
          <w:tcPr>
            <w:tcW w:w="1551" w:type="dxa"/>
          </w:tcPr>
          <w:p w14:paraId="105D8980" w14:textId="77777777" w:rsidR="00C31E6B" w:rsidRPr="0019617B" w:rsidRDefault="00C31E6B" w:rsidP="00C648D4">
            <w:pPr>
              <w:suppressAutoHyphens w:val="0"/>
              <w:spacing w:after="160" w:line="240" w:lineRule="auto"/>
              <w:jc w:val="both"/>
              <w:rPr>
                <w:sz w:val="20"/>
                <w:szCs w:val="20"/>
                <w:lang w:val="en-GB"/>
              </w:rPr>
            </w:pPr>
            <w:r w:rsidRPr="0019617B">
              <w:rPr>
                <w:sz w:val="20"/>
                <w:szCs w:val="20"/>
                <w:lang w:val="en-GB"/>
              </w:rPr>
              <w:t>YL and NS</w:t>
            </w:r>
          </w:p>
        </w:tc>
      </w:tr>
      <w:tr w:rsidR="00C31E6B" w:rsidRPr="0019617B" w14:paraId="133CFC4A" w14:textId="77777777" w:rsidTr="00C648D4">
        <w:tc>
          <w:tcPr>
            <w:tcW w:w="3055" w:type="dxa"/>
          </w:tcPr>
          <w:p w14:paraId="52F2F1C3" w14:textId="77777777" w:rsidR="00C31E6B" w:rsidRPr="0019617B" w:rsidRDefault="00C31E6B" w:rsidP="00C648D4">
            <w:pPr>
              <w:suppressAutoHyphens w:val="0"/>
              <w:spacing w:after="160" w:line="240" w:lineRule="auto"/>
              <w:jc w:val="both"/>
              <w:rPr>
                <w:sz w:val="20"/>
                <w:szCs w:val="20"/>
                <w:lang w:val="en-GB"/>
              </w:rPr>
            </w:pPr>
            <w:r w:rsidRPr="0019617B">
              <w:rPr>
                <w:sz w:val="20"/>
                <w:szCs w:val="20"/>
                <w:lang w:val="en-GB"/>
              </w:rPr>
              <w:t>Searching for themes</w:t>
            </w:r>
          </w:p>
        </w:tc>
        <w:tc>
          <w:tcPr>
            <w:tcW w:w="2342" w:type="dxa"/>
          </w:tcPr>
          <w:p w14:paraId="4D31B243" w14:textId="77777777" w:rsidR="00C31E6B" w:rsidRPr="0019617B" w:rsidRDefault="00C31E6B" w:rsidP="00C648D4">
            <w:pPr>
              <w:suppressAutoHyphens w:val="0"/>
              <w:spacing w:after="160" w:line="240" w:lineRule="auto"/>
              <w:jc w:val="both"/>
              <w:rPr>
                <w:sz w:val="20"/>
                <w:szCs w:val="20"/>
                <w:lang w:val="en-GB"/>
              </w:rPr>
            </w:pPr>
            <w:r w:rsidRPr="0019617B">
              <w:rPr>
                <w:sz w:val="20"/>
                <w:szCs w:val="20"/>
                <w:lang w:val="en-GB"/>
              </w:rPr>
              <w:t>Chinese</w:t>
            </w:r>
          </w:p>
        </w:tc>
        <w:tc>
          <w:tcPr>
            <w:tcW w:w="1348" w:type="dxa"/>
          </w:tcPr>
          <w:p w14:paraId="069087D0" w14:textId="77777777" w:rsidR="00C31E6B" w:rsidRPr="0019617B" w:rsidRDefault="00C31E6B" w:rsidP="00C648D4">
            <w:pPr>
              <w:suppressAutoHyphens w:val="0"/>
              <w:spacing w:after="160" w:line="240" w:lineRule="auto"/>
              <w:jc w:val="both"/>
              <w:rPr>
                <w:sz w:val="20"/>
                <w:szCs w:val="20"/>
                <w:lang w:val="en-GB"/>
              </w:rPr>
            </w:pPr>
            <w:r w:rsidRPr="0019617B">
              <w:rPr>
                <w:sz w:val="20"/>
                <w:szCs w:val="20"/>
                <w:lang w:val="en-GB"/>
              </w:rPr>
              <w:t>MZ</w:t>
            </w:r>
          </w:p>
        </w:tc>
        <w:tc>
          <w:tcPr>
            <w:tcW w:w="1551" w:type="dxa"/>
          </w:tcPr>
          <w:p w14:paraId="71B6F75F" w14:textId="77777777" w:rsidR="00C31E6B" w:rsidRPr="0019617B" w:rsidRDefault="00C31E6B" w:rsidP="00C648D4">
            <w:pPr>
              <w:suppressAutoHyphens w:val="0"/>
              <w:spacing w:after="160" w:line="240" w:lineRule="auto"/>
              <w:jc w:val="both"/>
              <w:rPr>
                <w:sz w:val="20"/>
                <w:szCs w:val="20"/>
                <w:lang w:val="en-GB"/>
              </w:rPr>
            </w:pPr>
            <w:r w:rsidRPr="0019617B">
              <w:rPr>
                <w:sz w:val="20"/>
                <w:szCs w:val="20"/>
                <w:lang w:val="en-GB"/>
              </w:rPr>
              <w:t>NYBW</w:t>
            </w:r>
          </w:p>
        </w:tc>
      </w:tr>
      <w:tr w:rsidR="00C31E6B" w:rsidRPr="0019617B" w14:paraId="08779EB8" w14:textId="77777777" w:rsidTr="00C648D4">
        <w:tc>
          <w:tcPr>
            <w:tcW w:w="3055" w:type="dxa"/>
          </w:tcPr>
          <w:p w14:paraId="25A75144" w14:textId="77777777" w:rsidR="00C31E6B" w:rsidRPr="0019617B" w:rsidRDefault="00C31E6B" w:rsidP="00C648D4">
            <w:pPr>
              <w:suppressAutoHyphens w:val="0"/>
              <w:spacing w:after="160" w:line="240" w:lineRule="auto"/>
              <w:jc w:val="both"/>
              <w:rPr>
                <w:sz w:val="20"/>
                <w:szCs w:val="20"/>
                <w:lang w:val="en-GB"/>
              </w:rPr>
            </w:pPr>
            <w:r w:rsidRPr="0019617B">
              <w:rPr>
                <w:sz w:val="20"/>
                <w:szCs w:val="20"/>
                <w:lang w:val="en-GB"/>
              </w:rPr>
              <w:t>Reviewing themes</w:t>
            </w:r>
          </w:p>
        </w:tc>
        <w:tc>
          <w:tcPr>
            <w:tcW w:w="2342" w:type="dxa"/>
          </w:tcPr>
          <w:p w14:paraId="1EE561E4" w14:textId="77777777" w:rsidR="00C31E6B" w:rsidRPr="0019617B" w:rsidRDefault="00C31E6B" w:rsidP="00C648D4">
            <w:pPr>
              <w:suppressAutoHyphens w:val="0"/>
              <w:spacing w:after="160" w:line="240" w:lineRule="auto"/>
              <w:jc w:val="both"/>
              <w:rPr>
                <w:sz w:val="20"/>
                <w:szCs w:val="20"/>
                <w:lang w:val="en-GB"/>
              </w:rPr>
            </w:pPr>
            <w:r w:rsidRPr="0019617B">
              <w:rPr>
                <w:sz w:val="20"/>
                <w:szCs w:val="20"/>
                <w:lang w:val="en-GB"/>
              </w:rPr>
              <w:t>Chinese and English</w:t>
            </w:r>
          </w:p>
        </w:tc>
        <w:tc>
          <w:tcPr>
            <w:tcW w:w="1348" w:type="dxa"/>
          </w:tcPr>
          <w:p w14:paraId="60E9268B" w14:textId="77777777" w:rsidR="00C31E6B" w:rsidRPr="0019617B" w:rsidRDefault="00C31E6B" w:rsidP="00C648D4">
            <w:pPr>
              <w:suppressAutoHyphens w:val="0"/>
              <w:spacing w:after="160" w:line="240" w:lineRule="auto"/>
              <w:jc w:val="both"/>
              <w:rPr>
                <w:sz w:val="20"/>
                <w:szCs w:val="20"/>
                <w:lang w:val="en-GB"/>
              </w:rPr>
            </w:pPr>
            <w:r w:rsidRPr="0019617B">
              <w:rPr>
                <w:sz w:val="20"/>
                <w:szCs w:val="20"/>
                <w:lang w:val="en-GB"/>
              </w:rPr>
              <w:t>MZ</w:t>
            </w:r>
          </w:p>
        </w:tc>
        <w:tc>
          <w:tcPr>
            <w:tcW w:w="1551" w:type="dxa"/>
          </w:tcPr>
          <w:p w14:paraId="6B787D9B" w14:textId="77777777" w:rsidR="00C31E6B" w:rsidRPr="0019617B" w:rsidRDefault="00C31E6B" w:rsidP="00C648D4">
            <w:pPr>
              <w:suppressAutoHyphens w:val="0"/>
              <w:spacing w:after="160" w:line="240" w:lineRule="auto"/>
              <w:jc w:val="both"/>
              <w:rPr>
                <w:sz w:val="20"/>
                <w:szCs w:val="20"/>
                <w:lang w:val="en-GB"/>
              </w:rPr>
            </w:pPr>
            <w:r w:rsidRPr="0019617B">
              <w:rPr>
                <w:sz w:val="20"/>
                <w:szCs w:val="20"/>
                <w:lang w:val="en-GB"/>
              </w:rPr>
              <w:t>NYBW and JL</w:t>
            </w:r>
          </w:p>
        </w:tc>
      </w:tr>
      <w:tr w:rsidR="00C31E6B" w:rsidRPr="0019617B" w14:paraId="3FD97A92" w14:textId="77777777" w:rsidTr="00C648D4">
        <w:tc>
          <w:tcPr>
            <w:tcW w:w="3055" w:type="dxa"/>
          </w:tcPr>
          <w:p w14:paraId="7010B29C" w14:textId="77777777" w:rsidR="00C31E6B" w:rsidRPr="0019617B" w:rsidRDefault="00C31E6B" w:rsidP="00C648D4">
            <w:pPr>
              <w:suppressAutoHyphens w:val="0"/>
              <w:spacing w:after="160" w:line="240" w:lineRule="auto"/>
              <w:jc w:val="both"/>
              <w:rPr>
                <w:sz w:val="20"/>
                <w:szCs w:val="20"/>
                <w:lang w:val="en-GB"/>
              </w:rPr>
            </w:pPr>
            <w:r w:rsidRPr="0019617B">
              <w:rPr>
                <w:sz w:val="20"/>
                <w:szCs w:val="20"/>
                <w:lang w:val="en-GB"/>
              </w:rPr>
              <w:t>Defining and naming themes</w:t>
            </w:r>
          </w:p>
        </w:tc>
        <w:tc>
          <w:tcPr>
            <w:tcW w:w="2342" w:type="dxa"/>
          </w:tcPr>
          <w:p w14:paraId="4BA10C99" w14:textId="77777777" w:rsidR="00C31E6B" w:rsidRPr="0019617B" w:rsidRDefault="00C31E6B" w:rsidP="00C648D4">
            <w:pPr>
              <w:suppressAutoHyphens w:val="0"/>
              <w:spacing w:after="160" w:line="240" w:lineRule="auto"/>
              <w:jc w:val="both"/>
              <w:rPr>
                <w:sz w:val="20"/>
                <w:szCs w:val="20"/>
                <w:lang w:val="en-GB"/>
              </w:rPr>
            </w:pPr>
            <w:r w:rsidRPr="0019617B">
              <w:rPr>
                <w:sz w:val="20"/>
                <w:szCs w:val="20"/>
                <w:lang w:val="en-GB"/>
              </w:rPr>
              <w:t>English</w:t>
            </w:r>
          </w:p>
        </w:tc>
        <w:tc>
          <w:tcPr>
            <w:tcW w:w="1348" w:type="dxa"/>
          </w:tcPr>
          <w:p w14:paraId="7C6D2238" w14:textId="77777777" w:rsidR="00C31E6B" w:rsidRPr="0019617B" w:rsidRDefault="00C31E6B" w:rsidP="00C648D4">
            <w:pPr>
              <w:suppressAutoHyphens w:val="0"/>
              <w:spacing w:after="160" w:line="240" w:lineRule="auto"/>
              <w:jc w:val="both"/>
              <w:rPr>
                <w:sz w:val="20"/>
                <w:szCs w:val="20"/>
                <w:lang w:val="en-GB"/>
              </w:rPr>
            </w:pPr>
            <w:r w:rsidRPr="0019617B">
              <w:rPr>
                <w:sz w:val="20"/>
                <w:szCs w:val="20"/>
                <w:lang w:val="en-GB"/>
              </w:rPr>
              <w:t>MZ</w:t>
            </w:r>
          </w:p>
        </w:tc>
        <w:tc>
          <w:tcPr>
            <w:tcW w:w="1551" w:type="dxa"/>
          </w:tcPr>
          <w:p w14:paraId="01C6B9FB" w14:textId="77777777" w:rsidR="00C31E6B" w:rsidRPr="0019617B" w:rsidRDefault="00C31E6B" w:rsidP="00C648D4">
            <w:pPr>
              <w:suppressAutoHyphens w:val="0"/>
              <w:spacing w:after="160" w:line="240" w:lineRule="auto"/>
              <w:jc w:val="both"/>
              <w:rPr>
                <w:sz w:val="20"/>
                <w:szCs w:val="20"/>
                <w:lang w:val="en-GB"/>
              </w:rPr>
            </w:pPr>
            <w:r w:rsidRPr="0019617B">
              <w:rPr>
                <w:sz w:val="20"/>
                <w:szCs w:val="20"/>
                <w:lang w:val="en-GB"/>
              </w:rPr>
              <w:t>AK and JS</w:t>
            </w:r>
          </w:p>
        </w:tc>
      </w:tr>
      <w:tr w:rsidR="00C31E6B" w:rsidRPr="0019617B" w14:paraId="13284E90" w14:textId="77777777" w:rsidTr="00C648D4">
        <w:tc>
          <w:tcPr>
            <w:tcW w:w="3055" w:type="dxa"/>
          </w:tcPr>
          <w:p w14:paraId="15400936" w14:textId="77777777" w:rsidR="00C31E6B" w:rsidRPr="0019617B" w:rsidRDefault="00C31E6B" w:rsidP="00C648D4">
            <w:pPr>
              <w:suppressAutoHyphens w:val="0"/>
              <w:spacing w:after="160" w:line="240" w:lineRule="auto"/>
              <w:jc w:val="both"/>
              <w:rPr>
                <w:sz w:val="20"/>
                <w:szCs w:val="20"/>
                <w:lang w:val="en-GB"/>
              </w:rPr>
            </w:pPr>
            <w:r w:rsidRPr="0019617B">
              <w:rPr>
                <w:sz w:val="20"/>
                <w:szCs w:val="20"/>
                <w:lang w:val="en-GB"/>
              </w:rPr>
              <w:t>Producing a report</w:t>
            </w:r>
          </w:p>
        </w:tc>
        <w:tc>
          <w:tcPr>
            <w:tcW w:w="2342" w:type="dxa"/>
          </w:tcPr>
          <w:p w14:paraId="54AE22C0" w14:textId="77777777" w:rsidR="00C31E6B" w:rsidRPr="0019617B" w:rsidRDefault="00C31E6B" w:rsidP="00C648D4">
            <w:pPr>
              <w:suppressAutoHyphens w:val="0"/>
              <w:spacing w:after="160" w:line="240" w:lineRule="auto"/>
              <w:jc w:val="both"/>
              <w:rPr>
                <w:sz w:val="20"/>
                <w:szCs w:val="20"/>
                <w:lang w:val="en-GB"/>
              </w:rPr>
            </w:pPr>
            <w:r w:rsidRPr="0019617B">
              <w:rPr>
                <w:sz w:val="20"/>
                <w:szCs w:val="20"/>
                <w:lang w:val="en-GB"/>
              </w:rPr>
              <w:t>English</w:t>
            </w:r>
          </w:p>
        </w:tc>
        <w:tc>
          <w:tcPr>
            <w:tcW w:w="1348" w:type="dxa"/>
          </w:tcPr>
          <w:p w14:paraId="3777FA30" w14:textId="77777777" w:rsidR="00C31E6B" w:rsidRPr="0019617B" w:rsidRDefault="00C31E6B" w:rsidP="00C648D4">
            <w:pPr>
              <w:suppressAutoHyphens w:val="0"/>
              <w:spacing w:after="160" w:line="240" w:lineRule="auto"/>
              <w:jc w:val="both"/>
              <w:rPr>
                <w:sz w:val="20"/>
                <w:szCs w:val="20"/>
                <w:lang w:val="en-GB"/>
              </w:rPr>
            </w:pPr>
            <w:r w:rsidRPr="0019617B">
              <w:rPr>
                <w:sz w:val="20"/>
                <w:szCs w:val="20"/>
                <w:lang w:val="en-GB"/>
              </w:rPr>
              <w:t>MZ</w:t>
            </w:r>
          </w:p>
        </w:tc>
        <w:tc>
          <w:tcPr>
            <w:tcW w:w="1551" w:type="dxa"/>
          </w:tcPr>
          <w:p w14:paraId="10C5E67F" w14:textId="77777777" w:rsidR="00C31E6B" w:rsidRPr="0019617B" w:rsidRDefault="00C31E6B" w:rsidP="00C648D4">
            <w:pPr>
              <w:suppressAutoHyphens w:val="0"/>
              <w:spacing w:after="160" w:line="240" w:lineRule="auto"/>
              <w:jc w:val="both"/>
              <w:rPr>
                <w:sz w:val="20"/>
                <w:szCs w:val="20"/>
                <w:lang w:val="en-GB"/>
              </w:rPr>
            </w:pPr>
            <w:r w:rsidRPr="0019617B">
              <w:rPr>
                <w:sz w:val="20"/>
                <w:szCs w:val="20"/>
                <w:lang w:val="en-GB"/>
              </w:rPr>
              <w:t>AK, JS and PW</w:t>
            </w:r>
          </w:p>
        </w:tc>
      </w:tr>
    </w:tbl>
    <w:p w14:paraId="0C5A952D" w14:textId="77777777" w:rsidR="00C31E6B" w:rsidRPr="0019617B" w:rsidRDefault="00C31E6B" w:rsidP="00C31E6B">
      <w:pPr>
        <w:jc w:val="both"/>
      </w:pPr>
    </w:p>
    <w:p w14:paraId="39543038" w14:textId="77777777" w:rsidR="00C31E6B" w:rsidRDefault="00C31E6B"/>
    <w:sectPr w:rsidR="00C31E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9DFD6" w14:textId="77777777" w:rsidR="004B1C66" w:rsidRDefault="004B1C66" w:rsidP="00C31E6B">
      <w:pPr>
        <w:spacing w:line="240" w:lineRule="auto"/>
      </w:pPr>
      <w:r>
        <w:separator/>
      </w:r>
    </w:p>
  </w:endnote>
  <w:endnote w:type="continuationSeparator" w:id="0">
    <w:p w14:paraId="1BDC3535" w14:textId="77777777" w:rsidR="004B1C66" w:rsidRDefault="004B1C66" w:rsidP="00C31E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D6220" w14:textId="77777777" w:rsidR="004B1C66" w:rsidRDefault="004B1C66" w:rsidP="00C31E6B">
      <w:pPr>
        <w:spacing w:line="240" w:lineRule="auto"/>
      </w:pPr>
      <w:r>
        <w:separator/>
      </w:r>
    </w:p>
  </w:footnote>
  <w:footnote w:type="continuationSeparator" w:id="0">
    <w:p w14:paraId="6156D36A" w14:textId="77777777" w:rsidR="004B1C66" w:rsidRDefault="004B1C66" w:rsidP="00C31E6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YwMDUztDA2MDI3MTZW0lEKTi0uzszPAykwrAUAg5LRwywAAAA="/>
  </w:docVars>
  <w:rsids>
    <w:rsidRoot w:val="00AA2DD4"/>
    <w:rsid w:val="000E30A5"/>
    <w:rsid w:val="004B1C66"/>
    <w:rsid w:val="00935DFF"/>
    <w:rsid w:val="00AA2DD4"/>
    <w:rsid w:val="00C31E6B"/>
    <w:rsid w:val="00CC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0B4259"/>
  <w15:chartTrackingRefBased/>
  <w15:docId w15:val="{A81832A8-BE9A-4827-9EE6-D50662B91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DD4"/>
    <w:pPr>
      <w:suppressAutoHyphens/>
      <w:spacing w:line="480" w:lineRule="auto"/>
    </w:pPr>
    <w:rPr>
      <w:rFonts w:ascii="Times New Roman" w:eastAsia="SimSun" w:hAnsi="Times New Roman" w:cs="Times New Roman"/>
      <w:kern w:val="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2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1E6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1E6B"/>
    <w:rPr>
      <w:rFonts w:ascii="Times New Roman" w:eastAsia="SimSun" w:hAnsi="Times New Roman" w:cs="Times New Roman"/>
      <w:kern w:val="0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31E6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1E6B"/>
    <w:rPr>
      <w:rFonts w:ascii="Times New Roman" w:eastAsia="SimSun" w:hAnsi="Times New Roman" w:cs="Times New Roman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Zhao, Mengya</dc:creator>
  <cp:keywords/>
  <dc:description/>
  <cp:lastModifiedBy>Zhao, Mengya</cp:lastModifiedBy>
  <cp:revision>3</cp:revision>
  <dcterms:created xsi:type="dcterms:W3CDTF">2021-08-09T18:00:00Z</dcterms:created>
  <dcterms:modified xsi:type="dcterms:W3CDTF">2021-08-23T10:51:00Z</dcterms:modified>
</cp:coreProperties>
</file>