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970D" w14:textId="77777777" w:rsidR="00CD374C" w:rsidRPr="00E554A4" w:rsidRDefault="00CD374C" w:rsidP="00CD374C">
      <w:pPr>
        <w:spacing w:line="360" w:lineRule="auto"/>
        <w:rPr>
          <w:b/>
          <w:bCs/>
        </w:rPr>
      </w:pPr>
      <w:r w:rsidRPr="00E554A4">
        <w:rPr>
          <w:b/>
          <w:bCs/>
        </w:rPr>
        <w:t xml:space="preserve">The Effect of Slow-Paced Breathing on Cardiovascular and Emotion Functions: A Meta-Analysis and Systematic Review </w:t>
      </w:r>
    </w:p>
    <w:p w14:paraId="3C8BAC3C" w14:textId="54E65165" w:rsidR="00CD374C" w:rsidRPr="008476D1" w:rsidRDefault="008476D1" w:rsidP="008476D1">
      <w:pPr>
        <w:spacing w:line="360" w:lineRule="auto"/>
        <w:jc w:val="center"/>
        <w:rPr>
          <w:i/>
          <w:iCs/>
        </w:rPr>
      </w:pPr>
      <w:r w:rsidRPr="008476D1">
        <w:rPr>
          <w:i/>
          <w:iCs/>
          <w:color w:val="000000" w:themeColor="text1"/>
        </w:rPr>
        <w:t>Supplementary Materials</w:t>
      </w:r>
      <w:r w:rsidR="00197C0D">
        <w:rPr>
          <w:i/>
          <w:iCs/>
          <w:color w:val="000000" w:themeColor="text1"/>
        </w:rPr>
        <w:t xml:space="preserve"> 2</w:t>
      </w:r>
    </w:p>
    <w:p w14:paraId="292C0257" w14:textId="05B5E450" w:rsidR="00CD374C" w:rsidRDefault="00CD374C" w:rsidP="00CD374C">
      <w:pPr>
        <w:spacing w:line="360" w:lineRule="auto"/>
        <w:rPr>
          <w:u w:val="single"/>
        </w:rPr>
      </w:pPr>
    </w:p>
    <w:p w14:paraId="037E8D2C" w14:textId="5144FBA7" w:rsidR="00CD374C" w:rsidRDefault="0022359F" w:rsidP="00CD374C">
      <w:pPr>
        <w:spacing w:line="360" w:lineRule="auto"/>
        <w:rPr>
          <w:u w:val="single"/>
        </w:rPr>
      </w:pPr>
      <w:r>
        <w:rPr>
          <w:u w:val="single"/>
        </w:rPr>
        <w:t>Systematic Review Results:</w:t>
      </w:r>
    </w:p>
    <w:p w14:paraId="182D84D1" w14:textId="77777777" w:rsidR="0022359F" w:rsidRDefault="0022359F" w:rsidP="00CD374C">
      <w:pPr>
        <w:spacing w:line="360" w:lineRule="auto"/>
        <w:rPr>
          <w:u w:val="single"/>
        </w:rPr>
      </w:pPr>
    </w:p>
    <w:p w14:paraId="4BE0D293" w14:textId="77777777" w:rsidR="003A7C61" w:rsidRDefault="000015E2" w:rsidP="003A7C61">
      <w:pPr>
        <w:spacing w:line="360" w:lineRule="auto"/>
        <w:rPr>
          <w:color w:val="000000" w:themeColor="text1"/>
          <w:shd w:val="clear" w:color="auto" w:fill="FFFFFF"/>
        </w:rPr>
      </w:pPr>
      <w:r w:rsidRPr="00E554A4">
        <w:rPr>
          <w:color w:val="000000" w:themeColor="text1"/>
          <w:shd w:val="clear" w:color="auto" w:fill="FFFFFF"/>
        </w:rPr>
        <w:t>Two studies included follow-up measurements of SBP and DBP to assess long-term effects of multi-session slow-paced breathing intervention</w:t>
      </w:r>
      <w:r>
        <w:rPr>
          <w:color w:val="000000" w:themeColor="text1"/>
          <w:shd w:val="clear" w:color="auto" w:fill="FFFFFF"/>
        </w:rPr>
        <w:t xml:space="preserve"> (</w:t>
      </w:r>
      <w:r w:rsidRPr="00C45E9A">
        <w:rPr>
          <w:color w:val="000000" w:themeColor="text1"/>
          <w:shd w:val="clear" w:color="auto" w:fill="FFFFFF"/>
        </w:rPr>
        <w:t>Wang et al., 2010; Lin et al., 2012</w:t>
      </w:r>
      <w:r>
        <w:rPr>
          <w:color w:val="000000" w:themeColor="text1"/>
          <w:shd w:val="clear" w:color="auto" w:fill="FFFFFF"/>
        </w:rPr>
        <w:t>)</w:t>
      </w:r>
      <w:r w:rsidRPr="00E554A4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</w:t>
      </w:r>
    </w:p>
    <w:p w14:paraId="641AD423" w14:textId="77777777" w:rsidR="003A7C61" w:rsidRDefault="003A7C61" w:rsidP="003A7C61">
      <w:pPr>
        <w:spacing w:line="360" w:lineRule="auto"/>
        <w:rPr>
          <w:color w:val="000000" w:themeColor="text1"/>
          <w:shd w:val="clear" w:color="auto" w:fill="FFFFFF"/>
        </w:rPr>
      </w:pPr>
    </w:p>
    <w:p w14:paraId="36FE210C" w14:textId="1A35DAA6" w:rsidR="003A7C61" w:rsidRDefault="003A7C61" w:rsidP="003A7C61">
      <w:pPr>
        <w:spacing w:line="360" w:lineRule="auto"/>
        <w:rPr>
          <w:color w:val="000000" w:themeColor="text1"/>
          <w:shd w:val="clear" w:color="auto" w:fill="FFFFFF"/>
        </w:rPr>
      </w:pPr>
      <w:r w:rsidRPr="00E554A4">
        <w:rPr>
          <w:color w:val="000000" w:themeColor="text1"/>
          <w:shd w:val="clear" w:color="auto" w:fill="FFFFFF"/>
        </w:rPr>
        <w:t>In the first study, menopausal women with prehypertension (</w:t>
      </w:r>
      <w:r w:rsidR="00146897" w:rsidRPr="00141248">
        <w:rPr>
          <w:i/>
          <w:iCs/>
        </w:rPr>
        <w:t>n</w:t>
      </w:r>
      <w:r w:rsidR="00146897" w:rsidRPr="00E554A4">
        <w:rPr>
          <w:color w:val="000000" w:themeColor="text1"/>
          <w:shd w:val="clear" w:color="auto" w:fill="FFFFFF"/>
        </w:rPr>
        <w:t xml:space="preserve"> </w:t>
      </w:r>
      <w:r w:rsidRPr="00E554A4">
        <w:rPr>
          <w:color w:val="000000" w:themeColor="text1"/>
          <w:shd w:val="clear" w:color="auto" w:fill="FFFFFF"/>
        </w:rPr>
        <w:t>=22) performed 10 sessions of slow abdominal breathing at 6 cycles/min, with or without biofeedback-assisted relaxation</w:t>
      </w:r>
      <w:r>
        <w:rPr>
          <w:color w:val="000000" w:themeColor="text1"/>
          <w:shd w:val="clear" w:color="auto" w:fill="FFFFFF"/>
        </w:rPr>
        <w:t xml:space="preserve"> (Wang et al., 2010)</w:t>
      </w:r>
      <w:r w:rsidRPr="00E554A4">
        <w:rPr>
          <w:color w:val="000000" w:themeColor="text1"/>
          <w:shd w:val="clear" w:color="auto" w:fill="FFFFFF"/>
        </w:rPr>
        <w:t xml:space="preserve">. It was found that slow-paced breathing coupled with muscle relaxation decreased SBP at 1-month and 3-month follow-up, and DBP at 1-month follow-up, compared to baseline. However, slow-paced breathing alone did not decrease SBP or DBP at either of the follow-ups. </w:t>
      </w:r>
    </w:p>
    <w:p w14:paraId="067132E5" w14:textId="77777777" w:rsidR="003A7C61" w:rsidRDefault="003A7C61" w:rsidP="003A7C61">
      <w:pPr>
        <w:spacing w:line="360" w:lineRule="auto"/>
        <w:rPr>
          <w:color w:val="000000" w:themeColor="text1"/>
          <w:shd w:val="clear" w:color="auto" w:fill="FFFFFF"/>
        </w:rPr>
      </w:pPr>
    </w:p>
    <w:p w14:paraId="4909E3CA" w14:textId="163822BD" w:rsidR="003A7C61" w:rsidRPr="00E554A4" w:rsidRDefault="003A7C61" w:rsidP="003A7C61">
      <w:pPr>
        <w:spacing w:line="360" w:lineRule="auto"/>
        <w:rPr>
          <w:color w:val="000000" w:themeColor="text1"/>
          <w:shd w:val="clear" w:color="auto" w:fill="FFFFFF"/>
        </w:rPr>
      </w:pPr>
      <w:r w:rsidRPr="00E554A4">
        <w:rPr>
          <w:color w:val="000000" w:themeColor="text1"/>
          <w:shd w:val="clear" w:color="auto" w:fill="FFFFFF"/>
        </w:rPr>
        <w:t xml:space="preserve">In the second study, a sample of 43 college students with prehypertension (16 females) performed 10 sessions of either biofeedback-assisted slow-paced breathing training at resonance frequency, slow-paced breathing training at 6 cycles/min, or natural breathing </w:t>
      </w:r>
      <w:r>
        <w:rPr>
          <w:color w:val="000000" w:themeColor="text1"/>
          <w:shd w:val="clear" w:color="auto" w:fill="FFFFFF"/>
        </w:rPr>
        <w:t>(Lin et al., 2012)</w:t>
      </w:r>
      <w:r w:rsidRPr="00E554A4">
        <w:rPr>
          <w:color w:val="000000" w:themeColor="text1"/>
          <w:shd w:val="clear" w:color="auto" w:fill="FFFFFF"/>
        </w:rPr>
        <w:t xml:space="preserve">. It was found that both breathing at resonance frequency and at 6 cycles/min significantly decreased SBP and DBP at 3-month follow-up, while breathing naturally did not decrease BP. </w:t>
      </w:r>
    </w:p>
    <w:p w14:paraId="15703170" w14:textId="1B74AAC1" w:rsidR="0022359F" w:rsidRDefault="0022359F" w:rsidP="00CD374C">
      <w:pPr>
        <w:spacing w:line="360" w:lineRule="auto"/>
        <w:rPr>
          <w:u w:val="single"/>
        </w:rPr>
      </w:pPr>
    </w:p>
    <w:p w14:paraId="2B684F2F" w14:textId="68A6D0F8" w:rsidR="00CD374C" w:rsidRDefault="00CD374C" w:rsidP="00CD374C">
      <w:pPr>
        <w:spacing w:line="360" w:lineRule="auto"/>
        <w:rPr>
          <w:u w:val="single"/>
        </w:rPr>
      </w:pPr>
    </w:p>
    <w:p w14:paraId="62ABAB89" w14:textId="6EE080C2" w:rsidR="008476D1" w:rsidRDefault="008476D1" w:rsidP="00CD374C">
      <w:pPr>
        <w:spacing w:line="360" w:lineRule="auto"/>
        <w:rPr>
          <w:u w:val="single"/>
        </w:rPr>
      </w:pPr>
    </w:p>
    <w:p w14:paraId="35B87216" w14:textId="7FFD8723" w:rsidR="008476D1" w:rsidRDefault="008476D1" w:rsidP="00CD374C">
      <w:pPr>
        <w:spacing w:line="360" w:lineRule="auto"/>
        <w:rPr>
          <w:u w:val="single"/>
        </w:rPr>
      </w:pPr>
    </w:p>
    <w:p w14:paraId="3C363F0E" w14:textId="081DC0F3" w:rsidR="008476D1" w:rsidRDefault="008476D1" w:rsidP="00CD374C">
      <w:pPr>
        <w:spacing w:line="360" w:lineRule="auto"/>
        <w:rPr>
          <w:u w:val="single"/>
        </w:rPr>
      </w:pPr>
    </w:p>
    <w:p w14:paraId="787FDAFA" w14:textId="5C00AB92" w:rsidR="008476D1" w:rsidRDefault="008476D1" w:rsidP="00CD374C">
      <w:pPr>
        <w:spacing w:line="360" w:lineRule="auto"/>
        <w:rPr>
          <w:u w:val="single"/>
        </w:rPr>
      </w:pPr>
    </w:p>
    <w:p w14:paraId="20C2D888" w14:textId="6DF9A0BC" w:rsidR="008476D1" w:rsidRDefault="008476D1" w:rsidP="00CD374C">
      <w:pPr>
        <w:spacing w:line="360" w:lineRule="auto"/>
        <w:rPr>
          <w:u w:val="single"/>
        </w:rPr>
      </w:pPr>
    </w:p>
    <w:p w14:paraId="1C984981" w14:textId="1948A16C" w:rsidR="008476D1" w:rsidRDefault="008476D1" w:rsidP="00CD374C">
      <w:pPr>
        <w:spacing w:line="360" w:lineRule="auto"/>
        <w:rPr>
          <w:u w:val="single"/>
        </w:rPr>
      </w:pPr>
    </w:p>
    <w:p w14:paraId="1265719F" w14:textId="58C49BE1" w:rsidR="008476D1" w:rsidRDefault="008476D1" w:rsidP="00CD374C">
      <w:pPr>
        <w:spacing w:line="360" w:lineRule="auto"/>
        <w:rPr>
          <w:u w:val="single"/>
        </w:rPr>
      </w:pPr>
    </w:p>
    <w:sectPr w:rsidR="008476D1" w:rsidSect="003A1521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886C2" w14:textId="77777777" w:rsidR="00C61E2D" w:rsidRDefault="00C61E2D" w:rsidP="009D048D">
      <w:r>
        <w:separator/>
      </w:r>
    </w:p>
  </w:endnote>
  <w:endnote w:type="continuationSeparator" w:id="0">
    <w:p w14:paraId="2B26CE28" w14:textId="77777777" w:rsidR="00C61E2D" w:rsidRDefault="00C61E2D" w:rsidP="009D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1CE4" w14:textId="77777777" w:rsidR="00C61E2D" w:rsidRDefault="00C61E2D" w:rsidP="009D048D">
      <w:r>
        <w:separator/>
      </w:r>
    </w:p>
  </w:footnote>
  <w:footnote w:type="continuationSeparator" w:id="0">
    <w:p w14:paraId="464738ED" w14:textId="77777777" w:rsidR="00C61E2D" w:rsidRDefault="00C61E2D" w:rsidP="009D0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B1A74" w14:textId="105388A5" w:rsidR="00525F44" w:rsidRPr="005D428F" w:rsidRDefault="00525F44" w:rsidP="006A5F2B">
    <w:pPr>
      <w:pStyle w:val="Header"/>
      <w:rPr>
        <w:sz w:val="22"/>
        <w:szCs w:val="22"/>
      </w:rPr>
    </w:pPr>
    <w:bookmarkStart w:id="0" w:name="_Hlk93405983"/>
    <w:bookmarkStart w:id="1" w:name="_Hlk93405984"/>
    <w:r w:rsidRPr="005D428F">
      <w:rPr>
        <w:sz w:val="22"/>
        <w:szCs w:val="22"/>
      </w:rPr>
      <w:t>Slow-Paced Breathing Systematic Review</w:t>
    </w:r>
    <w:bookmarkEnd w:id="0"/>
    <w:bookmarkEnd w:id="1"/>
    <w:r w:rsidRPr="005D428F">
      <w:rPr>
        <w:sz w:val="22"/>
        <w:szCs w:val="22"/>
      </w:rPr>
      <w:t>/MA</w:t>
    </w:r>
  </w:p>
  <w:p w14:paraId="08729721" w14:textId="20B9A4A7" w:rsidR="00525F44" w:rsidRDefault="00525F44" w:rsidP="006A5F2B">
    <w:pPr>
      <w:pStyle w:val="Header"/>
    </w:pPr>
    <w:r>
      <w:rPr>
        <w:sz w:val="22"/>
        <w:szCs w:val="22"/>
      </w:rPr>
      <w:t>Supplementary Materials</w:t>
    </w:r>
    <w:r w:rsidRPr="005D428F">
      <w:rPr>
        <w:sz w:val="22"/>
        <w:szCs w:val="22"/>
      </w:rPr>
      <w:t xml:space="preserve"> </w:t>
    </w:r>
    <w:r w:rsidR="00197C0D">
      <w:rPr>
        <w:sz w:val="22"/>
        <w:szCs w:val="22"/>
      </w:rPr>
      <w:t>2</w:t>
    </w:r>
  </w:p>
  <w:p w14:paraId="7E8D7FD3" w14:textId="415811DD" w:rsidR="00525F44" w:rsidRPr="005D428F" w:rsidRDefault="00525F44">
    <w:pPr>
      <w:pStyle w:val="Head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48D"/>
    <w:rsid w:val="000015E2"/>
    <w:rsid w:val="00003ACE"/>
    <w:rsid w:val="0002528D"/>
    <w:rsid w:val="0003137E"/>
    <w:rsid w:val="00056E2B"/>
    <w:rsid w:val="000723B9"/>
    <w:rsid w:val="00077B00"/>
    <w:rsid w:val="00082ED1"/>
    <w:rsid w:val="000A4305"/>
    <w:rsid w:val="000A6CC0"/>
    <w:rsid w:val="000B37AB"/>
    <w:rsid w:val="000B5D81"/>
    <w:rsid w:val="000C1929"/>
    <w:rsid w:val="000E02CC"/>
    <w:rsid w:val="000E3AFA"/>
    <w:rsid w:val="000F05B1"/>
    <w:rsid w:val="000F061C"/>
    <w:rsid w:val="000F4621"/>
    <w:rsid w:val="001004E0"/>
    <w:rsid w:val="0010528B"/>
    <w:rsid w:val="001104AC"/>
    <w:rsid w:val="00113D1B"/>
    <w:rsid w:val="001322E2"/>
    <w:rsid w:val="00136DEE"/>
    <w:rsid w:val="00144528"/>
    <w:rsid w:val="00146897"/>
    <w:rsid w:val="00147DF9"/>
    <w:rsid w:val="00151165"/>
    <w:rsid w:val="001515F3"/>
    <w:rsid w:val="00160838"/>
    <w:rsid w:val="00167577"/>
    <w:rsid w:val="00171E58"/>
    <w:rsid w:val="00187934"/>
    <w:rsid w:val="00197C0D"/>
    <w:rsid w:val="001A0EE3"/>
    <w:rsid w:val="001B03FE"/>
    <w:rsid w:val="001B7A46"/>
    <w:rsid w:val="001C0823"/>
    <w:rsid w:val="001D424A"/>
    <w:rsid w:val="00200CA5"/>
    <w:rsid w:val="00217E79"/>
    <w:rsid w:val="0022359F"/>
    <w:rsid w:val="0023206D"/>
    <w:rsid w:val="002402DB"/>
    <w:rsid w:val="00242639"/>
    <w:rsid w:val="00251B1C"/>
    <w:rsid w:val="00256817"/>
    <w:rsid w:val="0026228E"/>
    <w:rsid w:val="00284779"/>
    <w:rsid w:val="00286311"/>
    <w:rsid w:val="002879C9"/>
    <w:rsid w:val="00287E49"/>
    <w:rsid w:val="00295013"/>
    <w:rsid w:val="002A3F7F"/>
    <w:rsid w:val="002A69D9"/>
    <w:rsid w:val="002B2902"/>
    <w:rsid w:val="002B6072"/>
    <w:rsid w:val="002C5805"/>
    <w:rsid w:val="002C770A"/>
    <w:rsid w:val="002F0795"/>
    <w:rsid w:val="002F4FC0"/>
    <w:rsid w:val="002F5898"/>
    <w:rsid w:val="00302F18"/>
    <w:rsid w:val="0030743B"/>
    <w:rsid w:val="00317958"/>
    <w:rsid w:val="00331C11"/>
    <w:rsid w:val="003403A7"/>
    <w:rsid w:val="00351058"/>
    <w:rsid w:val="003673B9"/>
    <w:rsid w:val="003801CA"/>
    <w:rsid w:val="003826F7"/>
    <w:rsid w:val="00383466"/>
    <w:rsid w:val="003865AB"/>
    <w:rsid w:val="00391191"/>
    <w:rsid w:val="00393566"/>
    <w:rsid w:val="00393AA8"/>
    <w:rsid w:val="00393D76"/>
    <w:rsid w:val="003A1521"/>
    <w:rsid w:val="003A47CB"/>
    <w:rsid w:val="003A7C61"/>
    <w:rsid w:val="003C38E2"/>
    <w:rsid w:val="003C45C7"/>
    <w:rsid w:val="003D1898"/>
    <w:rsid w:val="003E1E26"/>
    <w:rsid w:val="003E2BE6"/>
    <w:rsid w:val="003F65A8"/>
    <w:rsid w:val="003F6FE5"/>
    <w:rsid w:val="003F71E3"/>
    <w:rsid w:val="00413287"/>
    <w:rsid w:val="00413493"/>
    <w:rsid w:val="0041658C"/>
    <w:rsid w:val="00423074"/>
    <w:rsid w:val="00460CA9"/>
    <w:rsid w:val="00462B80"/>
    <w:rsid w:val="0046340F"/>
    <w:rsid w:val="00463CA0"/>
    <w:rsid w:val="004919FE"/>
    <w:rsid w:val="004A1267"/>
    <w:rsid w:val="004C200C"/>
    <w:rsid w:val="004C278A"/>
    <w:rsid w:val="004C3DB7"/>
    <w:rsid w:val="004D5CF2"/>
    <w:rsid w:val="004D669E"/>
    <w:rsid w:val="004F3AB2"/>
    <w:rsid w:val="004F705C"/>
    <w:rsid w:val="00503659"/>
    <w:rsid w:val="005221F2"/>
    <w:rsid w:val="00525F44"/>
    <w:rsid w:val="0052733B"/>
    <w:rsid w:val="00541E7E"/>
    <w:rsid w:val="0054337F"/>
    <w:rsid w:val="00550EEC"/>
    <w:rsid w:val="00550FC8"/>
    <w:rsid w:val="0056192E"/>
    <w:rsid w:val="00570FB2"/>
    <w:rsid w:val="00574094"/>
    <w:rsid w:val="00587408"/>
    <w:rsid w:val="00592158"/>
    <w:rsid w:val="005953EE"/>
    <w:rsid w:val="0059542F"/>
    <w:rsid w:val="005A09EA"/>
    <w:rsid w:val="005A3E6E"/>
    <w:rsid w:val="005A77FE"/>
    <w:rsid w:val="005B59FC"/>
    <w:rsid w:val="005C5BF2"/>
    <w:rsid w:val="005C7E55"/>
    <w:rsid w:val="005D32E5"/>
    <w:rsid w:val="005D428F"/>
    <w:rsid w:val="005E43B1"/>
    <w:rsid w:val="005F33CB"/>
    <w:rsid w:val="005F3E49"/>
    <w:rsid w:val="00624098"/>
    <w:rsid w:val="006301B4"/>
    <w:rsid w:val="00653CFD"/>
    <w:rsid w:val="00655750"/>
    <w:rsid w:val="006600EE"/>
    <w:rsid w:val="0066666A"/>
    <w:rsid w:val="00667F5B"/>
    <w:rsid w:val="00676B14"/>
    <w:rsid w:val="00682F72"/>
    <w:rsid w:val="00685229"/>
    <w:rsid w:val="006A5F2B"/>
    <w:rsid w:val="006B7F62"/>
    <w:rsid w:val="006C30DD"/>
    <w:rsid w:val="006C63BF"/>
    <w:rsid w:val="006C78B8"/>
    <w:rsid w:val="006E6F4B"/>
    <w:rsid w:val="006F0368"/>
    <w:rsid w:val="006F04EE"/>
    <w:rsid w:val="007023F8"/>
    <w:rsid w:val="00723C69"/>
    <w:rsid w:val="007269C5"/>
    <w:rsid w:val="0072752C"/>
    <w:rsid w:val="00731359"/>
    <w:rsid w:val="00740AEF"/>
    <w:rsid w:val="0074102A"/>
    <w:rsid w:val="007533E3"/>
    <w:rsid w:val="00763058"/>
    <w:rsid w:val="007745AA"/>
    <w:rsid w:val="0077545F"/>
    <w:rsid w:val="00780795"/>
    <w:rsid w:val="00792EAF"/>
    <w:rsid w:val="007B07A1"/>
    <w:rsid w:val="007C1CFC"/>
    <w:rsid w:val="007D24C8"/>
    <w:rsid w:val="007D7D8A"/>
    <w:rsid w:val="007E57E7"/>
    <w:rsid w:val="007F2D89"/>
    <w:rsid w:val="008045AB"/>
    <w:rsid w:val="008057A4"/>
    <w:rsid w:val="00810C5D"/>
    <w:rsid w:val="00812A4F"/>
    <w:rsid w:val="008476D1"/>
    <w:rsid w:val="00850ED9"/>
    <w:rsid w:val="00854B19"/>
    <w:rsid w:val="00863DAF"/>
    <w:rsid w:val="00867298"/>
    <w:rsid w:val="008924E2"/>
    <w:rsid w:val="00895B53"/>
    <w:rsid w:val="008967F9"/>
    <w:rsid w:val="008A33DE"/>
    <w:rsid w:val="008D3678"/>
    <w:rsid w:val="008D78F7"/>
    <w:rsid w:val="008D7BAB"/>
    <w:rsid w:val="008E6AB7"/>
    <w:rsid w:val="008F30E2"/>
    <w:rsid w:val="0090152D"/>
    <w:rsid w:val="00903D68"/>
    <w:rsid w:val="0090699A"/>
    <w:rsid w:val="009073F9"/>
    <w:rsid w:val="0091047F"/>
    <w:rsid w:val="00911568"/>
    <w:rsid w:val="00922C3A"/>
    <w:rsid w:val="009322FC"/>
    <w:rsid w:val="009454EF"/>
    <w:rsid w:val="00955B6E"/>
    <w:rsid w:val="0095610B"/>
    <w:rsid w:val="0096039F"/>
    <w:rsid w:val="00961738"/>
    <w:rsid w:val="009625D5"/>
    <w:rsid w:val="00963EE3"/>
    <w:rsid w:val="00967944"/>
    <w:rsid w:val="00971799"/>
    <w:rsid w:val="00976993"/>
    <w:rsid w:val="00980117"/>
    <w:rsid w:val="009A31A0"/>
    <w:rsid w:val="009A4018"/>
    <w:rsid w:val="009D048D"/>
    <w:rsid w:val="009E0EDC"/>
    <w:rsid w:val="009E1DA4"/>
    <w:rsid w:val="009E3A44"/>
    <w:rsid w:val="009F4809"/>
    <w:rsid w:val="00A01B93"/>
    <w:rsid w:val="00A01BA2"/>
    <w:rsid w:val="00A05C4D"/>
    <w:rsid w:val="00A17CBC"/>
    <w:rsid w:val="00A31AA5"/>
    <w:rsid w:val="00A32F33"/>
    <w:rsid w:val="00A42094"/>
    <w:rsid w:val="00A47342"/>
    <w:rsid w:val="00A516DF"/>
    <w:rsid w:val="00A6096D"/>
    <w:rsid w:val="00A61BC5"/>
    <w:rsid w:val="00A64713"/>
    <w:rsid w:val="00A86A99"/>
    <w:rsid w:val="00A94BC8"/>
    <w:rsid w:val="00AA48DB"/>
    <w:rsid w:val="00AA7C24"/>
    <w:rsid w:val="00AB3000"/>
    <w:rsid w:val="00AC36DE"/>
    <w:rsid w:val="00AC638E"/>
    <w:rsid w:val="00AC7717"/>
    <w:rsid w:val="00AD1414"/>
    <w:rsid w:val="00AD358D"/>
    <w:rsid w:val="00AE75FE"/>
    <w:rsid w:val="00AF02A7"/>
    <w:rsid w:val="00AF4234"/>
    <w:rsid w:val="00B0420F"/>
    <w:rsid w:val="00B147DB"/>
    <w:rsid w:val="00B17EDA"/>
    <w:rsid w:val="00B2116E"/>
    <w:rsid w:val="00B21543"/>
    <w:rsid w:val="00B21977"/>
    <w:rsid w:val="00B2224D"/>
    <w:rsid w:val="00B22A19"/>
    <w:rsid w:val="00B24EB5"/>
    <w:rsid w:val="00B367F9"/>
    <w:rsid w:val="00B43454"/>
    <w:rsid w:val="00B435C1"/>
    <w:rsid w:val="00B7003D"/>
    <w:rsid w:val="00B818D3"/>
    <w:rsid w:val="00BA0E0C"/>
    <w:rsid w:val="00BB614E"/>
    <w:rsid w:val="00BB7306"/>
    <w:rsid w:val="00BF0616"/>
    <w:rsid w:val="00BF4646"/>
    <w:rsid w:val="00C1192C"/>
    <w:rsid w:val="00C24518"/>
    <w:rsid w:val="00C30702"/>
    <w:rsid w:val="00C31660"/>
    <w:rsid w:val="00C4274C"/>
    <w:rsid w:val="00C460DD"/>
    <w:rsid w:val="00C51C9A"/>
    <w:rsid w:val="00C567D5"/>
    <w:rsid w:val="00C61E2D"/>
    <w:rsid w:val="00C642D2"/>
    <w:rsid w:val="00C73CC1"/>
    <w:rsid w:val="00C861DA"/>
    <w:rsid w:val="00C93CC8"/>
    <w:rsid w:val="00CA0A29"/>
    <w:rsid w:val="00CA5463"/>
    <w:rsid w:val="00CA6825"/>
    <w:rsid w:val="00CB0BB7"/>
    <w:rsid w:val="00CB3120"/>
    <w:rsid w:val="00CC290D"/>
    <w:rsid w:val="00CC4DEA"/>
    <w:rsid w:val="00CD081C"/>
    <w:rsid w:val="00CD26BC"/>
    <w:rsid w:val="00CD374C"/>
    <w:rsid w:val="00CE5686"/>
    <w:rsid w:val="00CE7C58"/>
    <w:rsid w:val="00CF1B76"/>
    <w:rsid w:val="00D13B47"/>
    <w:rsid w:val="00D209B9"/>
    <w:rsid w:val="00D35AA6"/>
    <w:rsid w:val="00D42459"/>
    <w:rsid w:val="00D430A2"/>
    <w:rsid w:val="00D47C5D"/>
    <w:rsid w:val="00D561FF"/>
    <w:rsid w:val="00D62788"/>
    <w:rsid w:val="00D71F24"/>
    <w:rsid w:val="00D826AC"/>
    <w:rsid w:val="00D9452D"/>
    <w:rsid w:val="00D94662"/>
    <w:rsid w:val="00DA58C4"/>
    <w:rsid w:val="00DA7378"/>
    <w:rsid w:val="00DE6396"/>
    <w:rsid w:val="00DE7D52"/>
    <w:rsid w:val="00DF05C8"/>
    <w:rsid w:val="00E00C59"/>
    <w:rsid w:val="00E20FE1"/>
    <w:rsid w:val="00E21450"/>
    <w:rsid w:val="00E22D55"/>
    <w:rsid w:val="00E531FE"/>
    <w:rsid w:val="00E5393A"/>
    <w:rsid w:val="00E61960"/>
    <w:rsid w:val="00E63060"/>
    <w:rsid w:val="00E76046"/>
    <w:rsid w:val="00E91739"/>
    <w:rsid w:val="00EA3B22"/>
    <w:rsid w:val="00EA4AB7"/>
    <w:rsid w:val="00EA6B4B"/>
    <w:rsid w:val="00EB528D"/>
    <w:rsid w:val="00EC1870"/>
    <w:rsid w:val="00EC25FA"/>
    <w:rsid w:val="00EC6AF0"/>
    <w:rsid w:val="00EC79D8"/>
    <w:rsid w:val="00EE237E"/>
    <w:rsid w:val="00EF0D99"/>
    <w:rsid w:val="00EF28FE"/>
    <w:rsid w:val="00F0542C"/>
    <w:rsid w:val="00F0636E"/>
    <w:rsid w:val="00F07688"/>
    <w:rsid w:val="00F11219"/>
    <w:rsid w:val="00F34E85"/>
    <w:rsid w:val="00F418C2"/>
    <w:rsid w:val="00F43463"/>
    <w:rsid w:val="00F456F4"/>
    <w:rsid w:val="00F57437"/>
    <w:rsid w:val="00F6222A"/>
    <w:rsid w:val="00F74D4C"/>
    <w:rsid w:val="00F77CD0"/>
    <w:rsid w:val="00F95EA9"/>
    <w:rsid w:val="00FA07FF"/>
    <w:rsid w:val="00FC51D4"/>
    <w:rsid w:val="00FD0D02"/>
    <w:rsid w:val="00FE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7B9C4"/>
  <w15:chartTrackingRefBased/>
  <w15:docId w15:val="{75BA1C4A-2A4E-4933-B588-6DFFC403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48D"/>
    <w:pPr>
      <w:spacing w:after="0" w:line="240" w:lineRule="auto"/>
    </w:pPr>
    <w:rPr>
      <w:rFonts w:eastAsiaTheme="minorEastAsia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04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4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04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48D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418C2"/>
    <w:pPr>
      <w:spacing w:after="0" w:line="240" w:lineRule="auto"/>
    </w:pPr>
    <w:rPr>
      <w:rFonts w:eastAsiaTheme="minorHAnsi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82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2E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ED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ED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E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ED1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1A0EE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unhideWhenUsed/>
    <w:rsid w:val="00B818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AC435-8707-A941-A683-410BD5FA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Psychology</dc:creator>
  <cp:keywords/>
  <dc:description/>
  <cp:lastModifiedBy>Robin Shao</cp:lastModifiedBy>
  <cp:revision>9</cp:revision>
  <dcterms:created xsi:type="dcterms:W3CDTF">2023-09-13T07:24:00Z</dcterms:created>
  <dcterms:modified xsi:type="dcterms:W3CDTF">2023-09-29T05:52:00Z</dcterms:modified>
</cp:coreProperties>
</file>