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BCA676" w14:textId="3036150A" w:rsidR="00185B32" w:rsidRDefault="00185B32" w:rsidP="00185B32">
      <w:pPr>
        <w:pStyle w:val="Heading1"/>
        <w:jc w:val="center"/>
        <w:rPr>
          <w:rFonts w:cs="Arial"/>
          <w:sz w:val="22"/>
          <w:szCs w:val="22"/>
        </w:rPr>
      </w:pPr>
      <w:bookmarkStart w:id="0" w:name="_Hlk214197217"/>
      <w:r>
        <w:rPr>
          <w:rFonts w:cs="Arial"/>
          <w:sz w:val="22"/>
          <w:szCs w:val="22"/>
        </w:rPr>
        <w:t xml:space="preserve">Supplement </w:t>
      </w:r>
      <w:r w:rsidR="00320D4B">
        <w:rPr>
          <w:rFonts w:cs="Arial"/>
          <w:sz w:val="22"/>
          <w:szCs w:val="22"/>
        </w:rPr>
        <w:t>B</w:t>
      </w:r>
    </w:p>
    <w:p w14:paraId="032B3091" w14:textId="20B7D90B" w:rsidR="00185B32" w:rsidRDefault="00320D4B" w:rsidP="00185B32">
      <w:pPr>
        <w:pStyle w:val="Heading1"/>
        <w:jc w:val="center"/>
        <w:rPr>
          <w:rFonts w:cs="Arial"/>
          <w:sz w:val="22"/>
          <w:szCs w:val="22"/>
        </w:rPr>
      </w:pPr>
      <w:r>
        <w:rPr>
          <w:rFonts w:cs="Arial"/>
          <w:sz w:val="22"/>
          <w:szCs w:val="22"/>
        </w:rPr>
        <w:t>RESULTS</w:t>
      </w:r>
    </w:p>
    <w:p w14:paraId="34EB84B0" w14:textId="2154FEDE" w:rsidR="00050ABD" w:rsidRPr="00A34A48" w:rsidRDefault="00050ABD" w:rsidP="00050ABD">
      <w:pPr>
        <w:spacing w:line="480" w:lineRule="auto"/>
        <w:ind w:firstLine="720"/>
        <w:rPr>
          <w:rFonts w:ascii="Arial" w:hAnsi="Arial" w:cs="Arial"/>
          <w:sz w:val="22"/>
          <w:szCs w:val="22"/>
        </w:rPr>
      </w:pPr>
      <w:r>
        <w:rPr>
          <w:rFonts w:ascii="Arial" w:hAnsi="Arial" w:cs="Arial"/>
          <w:sz w:val="22"/>
          <w:szCs w:val="22"/>
        </w:rPr>
        <w:t>In the following, e</w:t>
      </w:r>
      <w:r w:rsidRPr="00A34A48">
        <w:rPr>
          <w:rFonts w:ascii="Arial" w:hAnsi="Arial" w:cs="Arial"/>
          <w:sz w:val="22"/>
          <w:szCs w:val="22"/>
        </w:rPr>
        <w:t>ach theme</w:t>
      </w:r>
      <w:r>
        <w:rPr>
          <w:rFonts w:ascii="Arial" w:hAnsi="Arial" w:cs="Arial"/>
          <w:sz w:val="22"/>
          <w:szCs w:val="22"/>
        </w:rPr>
        <w:t xml:space="preserve"> and subtheme</w:t>
      </w:r>
      <w:r w:rsidRPr="00A34A48">
        <w:rPr>
          <w:rFonts w:ascii="Arial" w:hAnsi="Arial" w:cs="Arial"/>
          <w:sz w:val="22"/>
          <w:szCs w:val="22"/>
        </w:rPr>
        <w:t xml:space="preserve"> </w:t>
      </w:r>
      <w:r>
        <w:rPr>
          <w:rFonts w:ascii="Arial" w:hAnsi="Arial" w:cs="Arial"/>
          <w:sz w:val="22"/>
          <w:szCs w:val="22"/>
        </w:rPr>
        <w:t>are</w:t>
      </w:r>
      <w:r w:rsidRPr="00A34A48">
        <w:rPr>
          <w:rFonts w:ascii="Arial" w:hAnsi="Arial" w:cs="Arial"/>
          <w:sz w:val="22"/>
          <w:szCs w:val="22"/>
        </w:rPr>
        <w:t xml:space="preserve"> illustrated </w:t>
      </w:r>
      <w:r>
        <w:rPr>
          <w:rFonts w:ascii="Arial" w:hAnsi="Arial" w:cs="Arial"/>
          <w:sz w:val="22"/>
          <w:szCs w:val="22"/>
        </w:rPr>
        <w:t>with</w:t>
      </w:r>
      <w:r w:rsidRPr="00A34A48">
        <w:rPr>
          <w:rFonts w:ascii="Arial" w:hAnsi="Arial" w:cs="Arial"/>
          <w:sz w:val="22"/>
          <w:szCs w:val="22"/>
        </w:rPr>
        <w:t xml:space="preserve"> one or more verbatim quotes </w:t>
      </w:r>
      <w:r>
        <w:rPr>
          <w:rFonts w:ascii="Arial" w:hAnsi="Arial" w:cs="Arial"/>
          <w:sz w:val="22"/>
          <w:szCs w:val="22"/>
        </w:rPr>
        <w:t>to exemplify and highlight</w:t>
      </w:r>
      <w:r w:rsidRPr="00A34A48">
        <w:rPr>
          <w:rFonts w:ascii="Arial" w:hAnsi="Arial" w:cs="Arial"/>
          <w:sz w:val="22"/>
          <w:szCs w:val="22"/>
        </w:rPr>
        <w:t xml:space="preserve"> the richness of the interviewees’ subjective experience.</w:t>
      </w:r>
    </w:p>
    <w:p w14:paraId="06B59597" w14:textId="77777777" w:rsidR="00050ABD" w:rsidRPr="00050ABD" w:rsidRDefault="00050ABD" w:rsidP="00050ABD"/>
    <w:bookmarkEnd w:id="0"/>
    <w:p w14:paraId="7E964F7B" w14:textId="3B270E87" w:rsidR="009033A7" w:rsidRPr="00D03F55" w:rsidRDefault="009033A7" w:rsidP="009033A7">
      <w:pPr>
        <w:pStyle w:val="Heading2"/>
        <w:rPr>
          <w:rFonts w:cs="Arial"/>
          <w:sz w:val="22"/>
          <w:szCs w:val="22"/>
        </w:rPr>
      </w:pPr>
      <w:r w:rsidRPr="00D03F55">
        <w:rPr>
          <w:rFonts w:cs="Arial"/>
          <w:sz w:val="22"/>
          <w:szCs w:val="22"/>
        </w:rPr>
        <w:t>Positive</w:t>
      </w:r>
      <w:r>
        <w:rPr>
          <w:rFonts w:cs="Arial"/>
          <w:sz w:val="22"/>
          <w:szCs w:val="22"/>
        </w:rPr>
        <w:t xml:space="preserve"> </w:t>
      </w:r>
      <w:r w:rsidR="005653CA">
        <w:rPr>
          <w:rFonts w:cs="Arial"/>
          <w:sz w:val="22"/>
          <w:szCs w:val="22"/>
        </w:rPr>
        <w:t>D</w:t>
      </w:r>
      <w:r>
        <w:rPr>
          <w:rFonts w:cs="Arial"/>
          <w:sz w:val="22"/>
          <w:szCs w:val="22"/>
        </w:rPr>
        <w:t>omain</w:t>
      </w:r>
    </w:p>
    <w:p w14:paraId="67740DBA" w14:textId="77777777" w:rsidR="009033A7" w:rsidRPr="00D03F55" w:rsidRDefault="009033A7" w:rsidP="009033A7">
      <w:pPr>
        <w:spacing w:line="480" w:lineRule="auto"/>
        <w:ind w:firstLine="720"/>
        <w:rPr>
          <w:rFonts w:ascii="Arial" w:hAnsi="Arial" w:cs="Arial"/>
          <w:sz w:val="22"/>
          <w:szCs w:val="22"/>
        </w:rPr>
      </w:pPr>
      <w:r w:rsidRPr="00D03F55">
        <w:rPr>
          <w:rFonts w:ascii="Arial" w:hAnsi="Arial" w:cs="Arial"/>
          <w:sz w:val="22"/>
          <w:szCs w:val="22"/>
        </w:rPr>
        <w:t xml:space="preserve">Positive experiences included experiences during or brought about by meditation that held a positive valence in a functional or subjective sense. Reported effects spanned a range of dimensions, including attitudes, affect, cognition, perceived transformation, relationships, clinical symptoms, and general pleasant experiences, and were often described as extending into daily life. Participants described positive experiences across six major themes: (1) generally positive experiences, (2) positive attitudes, (3) positive affect, (4) positive cognition and mentation, (5) positive impacts on life, and (6) positive clinical and non-clinical transformations. </w:t>
      </w:r>
    </w:p>
    <w:p w14:paraId="6A3F95EC" w14:textId="77777777" w:rsidR="009033A7" w:rsidRDefault="009033A7" w:rsidP="009033A7">
      <w:pPr>
        <w:pStyle w:val="NormalWeb"/>
        <w:spacing w:line="480" w:lineRule="auto"/>
        <w:rPr>
          <w:rFonts w:ascii="Arial" w:hAnsi="Arial" w:cs="Arial"/>
          <w:i/>
          <w:iCs/>
          <w:sz w:val="22"/>
          <w:szCs w:val="22"/>
        </w:rPr>
      </w:pPr>
    </w:p>
    <w:p w14:paraId="24677A85" w14:textId="181F724B" w:rsidR="009033A7" w:rsidRPr="00D03F55" w:rsidRDefault="009033A7" w:rsidP="009033A7">
      <w:pPr>
        <w:pStyle w:val="Heading2"/>
        <w:rPr>
          <w:rFonts w:cs="Arial"/>
          <w:sz w:val="22"/>
          <w:szCs w:val="22"/>
        </w:rPr>
      </w:pPr>
      <w:r w:rsidRPr="00D03F55">
        <w:rPr>
          <w:rFonts w:cs="Arial"/>
          <w:i/>
          <w:iCs/>
          <w:sz w:val="22"/>
          <w:szCs w:val="22"/>
        </w:rPr>
        <w:t xml:space="preserve">Positive </w:t>
      </w:r>
      <w:r w:rsidR="005653CA">
        <w:rPr>
          <w:rFonts w:cs="Arial"/>
          <w:i/>
          <w:iCs/>
          <w:sz w:val="22"/>
          <w:szCs w:val="22"/>
        </w:rPr>
        <w:t>G</w:t>
      </w:r>
      <w:r w:rsidRPr="00D03F55">
        <w:rPr>
          <w:rFonts w:cs="Arial"/>
          <w:i/>
          <w:iCs/>
          <w:sz w:val="22"/>
          <w:szCs w:val="22"/>
        </w:rPr>
        <w:t xml:space="preserve">eneral </w:t>
      </w:r>
    </w:p>
    <w:p w14:paraId="30D3F67E" w14:textId="77777777" w:rsidR="009033A7" w:rsidRPr="00D03F55" w:rsidRDefault="009033A7" w:rsidP="009033A7">
      <w:pPr>
        <w:spacing w:line="480" w:lineRule="auto"/>
        <w:ind w:firstLine="720"/>
        <w:rPr>
          <w:rFonts w:ascii="Arial" w:hAnsi="Arial" w:cs="Arial"/>
          <w:sz w:val="22"/>
          <w:szCs w:val="22"/>
        </w:rPr>
      </w:pPr>
      <w:r w:rsidRPr="00D03F55">
        <w:rPr>
          <w:rFonts w:ascii="Arial" w:hAnsi="Arial" w:cs="Arial"/>
          <w:sz w:val="22"/>
          <w:szCs w:val="22"/>
        </w:rPr>
        <w:t>Positive general experiences were defined as broadly pleasant, uplifting, or beneficial experiences that did not clearly fall within more specific domains such as affect, cognition, or clinical outcomes. These experiences often involved diffuse shifts in physical, psychological, or existential tone and were characterized by a general sense of ease, lightness, or appreciation associated with meditation.</w:t>
      </w:r>
    </w:p>
    <w:p w14:paraId="4EA3FFC3" w14:textId="77777777" w:rsidR="009033A7" w:rsidRPr="00D03F55" w:rsidRDefault="009033A7" w:rsidP="009033A7">
      <w:pPr>
        <w:spacing w:line="480" w:lineRule="auto"/>
        <w:ind w:firstLine="720"/>
        <w:rPr>
          <w:rFonts w:ascii="Arial" w:hAnsi="Arial" w:cs="Arial"/>
          <w:sz w:val="22"/>
          <w:szCs w:val="22"/>
        </w:rPr>
      </w:pPr>
      <w:r w:rsidRPr="00D03F55">
        <w:rPr>
          <w:rFonts w:ascii="Arial" w:hAnsi="Arial" w:cs="Arial"/>
          <w:sz w:val="22"/>
          <w:szCs w:val="22"/>
        </w:rPr>
        <w:t xml:space="preserve">This theme was categorized into two subthemes. The first subtheme, </w:t>
      </w:r>
      <w:r w:rsidRPr="00D03F55">
        <w:rPr>
          <w:rFonts w:ascii="Arial" w:hAnsi="Arial" w:cs="Arial"/>
          <w:i/>
          <w:iCs/>
          <w:sz w:val="22"/>
          <w:szCs w:val="22"/>
        </w:rPr>
        <w:t>Pleasant and Beneficial Experiences and Perspectives</w:t>
      </w:r>
      <w:r w:rsidRPr="00D03F55">
        <w:rPr>
          <w:rFonts w:ascii="Arial" w:hAnsi="Arial" w:cs="Arial"/>
          <w:sz w:val="22"/>
          <w:szCs w:val="22"/>
        </w:rPr>
        <w:t xml:space="preserve">, included experiences with a positive valence that occurred during or were brought about by meditation. For example, while responding to a question regarding meditative development, Participant 6 noted: </w:t>
      </w:r>
    </w:p>
    <w:p w14:paraId="0497BA54" w14:textId="77777777" w:rsidR="009033A7" w:rsidRPr="00B15E14" w:rsidRDefault="009033A7" w:rsidP="009033A7">
      <w:pPr>
        <w:spacing w:line="480" w:lineRule="auto"/>
        <w:ind w:left="720" w:right="180"/>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w:t>
      </w:r>
      <w:r w:rsidRPr="00D03F55">
        <w:rPr>
          <w:rFonts w:ascii="Arial" w:eastAsia="Times New Roman" w:hAnsi="Arial" w:cs="Arial"/>
          <w:kern w:val="0"/>
          <w:sz w:val="22"/>
          <w:szCs w:val="22"/>
          <w14:ligatures w14:val="none"/>
        </w:rPr>
        <w:t xml:space="preserve">I'm just kind of in a blissful physical state. The body feels good all the time. Even a lot of times when I'm sick, or I've got an injury or something, the body still feels </w:t>
      </w:r>
      <w:proofErr w:type="gramStart"/>
      <w:r w:rsidRPr="00D03F55">
        <w:rPr>
          <w:rFonts w:ascii="Arial" w:eastAsia="Times New Roman" w:hAnsi="Arial" w:cs="Arial"/>
          <w:kern w:val="0"/>
          <w:sz w:val="22"/>
          <w:szCs w:val="22"/>
          <w14:ligatures w14:val="none"/>
        </w:rPr>
        <w:t xml:space="preserve">really </w:t>
      </w:r>
      <w:r w:rsidRPr="00D03F55">
        <w:rPr>
          <w:rFonts w:ascii="Arial" w:eastAsia="Times New Roman" w:hAnsi="Arial" w:cs="Arial"/>
          <w:kern w:val="0"/>
          <w:sz w:val="22"/>
          <w:szCs w:val="22"/>
          <w14:ligatures w14:val="none"/>
        </w:rPr>
        <w:lastRenderedPageBreak/>
        <w:t>blissful</w:t>
      </w:r>
      <w:proofErr w:type="gramEnd"/>
      <w:r w:rsidRPr="00D03F55">
        <w:rPr>
          <w:rFonts w:ascii="Arial" w:eastAsia="Times New Roman" w:hAnsi="Arial" w:cs="Arial"/>
          <w:kern w:val="0"/>
          <w:sz w:val="22"/>
          <w:szCs w:val="22"/>
          <w14:ligatures w14:val="none"/>
        </w:rPr>
        <w:t>. There may be a little contraction somewhere where there's an injury or something, but that's fine. It'll heal on its own, just leave it alone. I don't need to change it.</w:t>
      </w:r>
      <w:bookmarkStart w:id="1" w:name="OLE_LINK14"/>
      <w:r>
        <w:rPr>
          <w:rFonts w:ascii="Arial" w:eastAsia="Times New Roman" w:hAnsi="Arial" w:cs="Arial"/>
          <w:kern w:val="0"/>
          <w:sz w:val="22"/>
          <w:szCs w:val="22"/>
          <w14:ligatures w14:val="none"/>
        </w:rPr>
        <w:t>”</w:t>
      </w:r>
    </w:p>
    <w:p w14:paraId="4BD3DDDD" w14:textId="77777777" w:rsidR="009033A7" w:rsidRPr="00D03F55" w:rsidRDefault="009033A7" w:rsidP="009033A7">
      <w:pPr>
        <w:spacing w:line="480" w:lineRule="auto"/>
        <w:ind w:firstLine="720"/>
        <w:rPr>
          <w:rFonts w:ascii="Arial" w:hAnsi="Arial" w:cs="Arial"/>
          <w:sz w:val="22"/>
          <w:szCs w:val="22"/>
        </w:rPr>
      </w:pPr>
      <w:r w:rsidRPr="00D03F55">
        <w:rPr>
          <w:rFonts w:ascii="Arial" w:hAnsi="Arial" w:cs="Arial"/>
          <w:sz w:val="22"/>
          <w:szCs w:val="22"/>
        </w:rPr>
        <w:t xml:space="preserve">The second subtheme, </w:t>
      </w:r>
      <w:r w:rsidRPr="00D03F55">
        <w:rPr>
          <w:rFonts w:ascii="Arial" w:hAnsi="Arial" w:cs="Arial"/>
          <w:i/>
          <w:iCs/>
          <w:sz w:val="22"/>
          <w:szCs w:val="22"/>
        </w:rPr>
        <w:t>Well-Being</w:t>
      </w:r>
      <w:r w:rsidRPr="00D03F55">
        <w:rPr>
          <w:rFonts w:ascii="Arial" w:hAnsi="Arial" w:cs="Arial"/>
          <w:sz w:val="22"/>
          <w:szCs w:val="22"/>
        </w:rPr>
        <w:t>, encompassed direct references to well-being in relation to the impact of meditation on a person’s life. Coded material also included descriptions of overall wellness across life domains such as social, emotional, and physical functioning. As one participant reflected:</w:t>
      </w:r>
    </w:p>
    <w:p w14:paraId="14955A43" w14:textId="29662186" w:rsidR="00585A49" w:rsidRDefault="009033A7" w:rsidP="00500840">
      <w:pPr>
        <w:spacing w:line="480" w:lineRule="auto"/>
        <w:ind w:left="720" w:right="180"/>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w:t>
      </w:r>
      <w:r w:rsidRPr="00D03F55">
        <w:rPr>
          <w:rFonts w:ascii="Arial" w:eastAsia="Times New Roman" w:hAnsi="Arial" w:cs="Arial"/>
          <w:kern w:val="0"/>
          <w:sz w:val="22"/>
          <w:szCs w:val="22"/>
          <w14:ligatures w14:val="none"/>
        </w:rPr>
        <w:t xml:space="preserve">There’s also this…real sense of well-being, I guess would be the biggest thing. So, whereas with the equanimity, it’s sort of like a sense of, everything's just fine. Here, there's more positive to it. Like, it's everything's just fine and there's this incredible sense of well-being. </w:t>
      </w:r>
      <w:bookmarkStart w:id="2" w:name="OLE_LINK15"/>
      <w:r w:rsidRPr="00D03F55">
        <w:rPr>
          <w:rFonts w:ascii="Arial" w:eastAsia="Times New Roman" w:hAnsi="Arial" w:cs="Arial"/>
          <w:kern w:val="0"/>
          <w:sz w:val="22"/>
          <w:szCs w:val="22"/>
          <w14:ligatures w14:val="none"/>
        </w:rPr>
        <w:t>A real sense of a lack of limitations or a lack of self-imposed constraints…as if you realized that prior to that, you've been living your entire life stuck in a little box. And now you're no longer in this little box.</w:t>
      </w:r>
      <w:r>
        <w:rPr>
          <w:rFonts w:ascii="Arial" w:eastAsia="Times New Roman" w:hAnsi="Arial" w:cs="Arial"/>
          <w:kern w:val="0"/>
          <w:sz w:val="22"/>
          <w:szCs w:val="22"/>
          <w14:ligatures w14:val="none"/>
        </w:rPr>
        <w:t>” (Participant 2)</w:t>
      </w:r>
      <w:bookmarkEnd w:id="1"/>
      <w:bookmarkEnd w:id="2"/>
    </w:p>
    <w:p w14:paraId="4BA1A075" w14:textId="77777777" w:rsidR="00500840" w:rsidRDefault="00500840" w:rsidP="00500840">
      <w:pPr>
        <w:spacing w:line="480" w:lineRule="auto"/>
        <w:ind w:left="720" w:right="180"/>
        <w:rPr>
          <w:rFonts w:ascii="Arial" w:eastAsia="Times New Roman" w:hAnsi="Arial" w:cs="Arial"/>
          <w:kern w:val="0"/>
          <w:sz w:val="22"/>
          <w:szCs w:val="22"/>
          <w14:ligatures w14:val="none"/>
        </w:rPr>
      </w:pPr>
    </w:p>
    <w:p w14:paraId="7E805E4F" w14:textId="38BC6134" w:rsidR="0020770C" w:rsidRPr="00B15E14" w:rsidRDefault="0020770C" w:rsidP="0020770C">
      <w:pPr>
        <w:pStyle w:val="Heading2"/>
        <w:rPr>
          <w:rFonts w:cs="Arial"/>
          <w:sz w:val="22"/>
          <w:szCs w:val="22"/>
        </w:rPr>
      </w:pPr>
      <w:r w:rsidRPr="00B15E14">
        <w:rPr>
          <w:rFonts w:cs="Arial"/>
          <w:i/>
          <w:iCs/>
          <w:sz w:val="22"/>
          <w:szCs w:val="22"/>
        </w:rPr>
        <w:t xml:space="preserve">Positive </w:t>
      </w:r>
      <w:r w:rsidR="005653CA">
        <w:rPr>
          <w:rFonts w:cs="Arial"/>
          <w:i/>
          <w:iCs/>
          <w:sz w:val="22"/>
          <w:szCs w:val="22"/>
        </w:rPr>
        <w:t>A</w:t>
      </w:r>
      <w:r w:rsidRPr="00B15E14">
        <w:rPr>
          <w:rFonts w:cs="Arial"/>
          <w:i/>
          <w:iCs/>
          <w:sz w:val="22"/>
          <w:szCs w:val="22"/>
        </w:rPr>
        <w:t>ttitudes</w:t>
      </w:r>
    </w:p>
    <w:p w14:paraId="1DAF0260" w14:textId="77777777" w:rsidR="0020770C" w:rsidRPr="00B15E14" w:rsidRDefault="0020770C" w:rsidP="0020770C">
      <w:pPr>
        <w:spacing w:line="480" w:lineRule="auto"/>
        <w:ind w:firstLine="720"/>
        <w:rPr>
          <w:rFonts w:ascii="Arial" w:hAnsi="Arial" w:cs="Arial"/>
          <w:color w:val="000000"/>
          <w:sz w:val="22"/>
          <w:szCs w:val="22"/>
        </w:rPr>
      </w:pPr>
      <w:r w:rsidRPr="00B15E14">
        <w:rPr>
          <w:rFonts w:ascii="Arial" w:hAnsi="Arial" w:cs="Arial"/>
          <w:color w:val="000000"/>
          <w:sz w:val="22"/>
          <w:szCs w:val="22"/>
        </w:rPr>
        <w:t xml:space="preserve">The second major theme, </w:t>
      </w:r>
      <w:r w:rsidRPr="00B15E14">
        <w:rPr>
          <w:rFonts w:ascii="Arial" w:hAnsi="Arial" w:cs="Arial"/>
          <w:i/>
          <w:iCs/>
          <w:color w:val="000000"/>
          <w:sz w:val="22"/>
          <w:szCs w:val="22"/>
        </w:rPr>
        <w:t>Positive Attitudes</w:t>
      </w:r>
      <w:r w:rsidRPr="00B15E14">
        <w:rPr>
          <w:rFonts w:ascii="Arial" w:hAnsi="Arial" w:cs="Arial"/>
          <w:color w:val="000000"/>
          <w:sz w:val="22"/>
          <w:szCs w:val="22"/>
        </w:rPr>
        <w:t>, included reports of sustained or emerging shifts in outlook, perspective, and self-related orientation that were perceived as beneficial. These shifts reflected greater openness, adaptability, and emotional resilience and were often characterized by reduced identification with thoughts, emotions, or egoic concerns. This theme was coded into three subthemes.</w:t>
      </w:r>
    </w:p>
    <w:p w14:paraId="5DFAD226" w14:textId="77777777" w:rsidR="0020770C" w:rsidRPr="00960A3E" w:rsidRDefault="0020770C" w:rsidP="0020770C">
      <w:pPr>
        <w:spacing w:line="480" w:lineRule="auto"/>
        <w:ind w:firstLine="720"/>
        <w:rPr>
          <w:rFonts w:ascii="Arial" w:hAnsi="Arial" w:cs="Arial"/>
          <w:color w:val="000000"/>
          <w:sz w:val="22"/>
          <w:szCs w:val="22"/>
        </w:rPr>
      </w:pPr>
      <w:r w:rsidRPr="00B15E14">
        <w:rPr>
          <w:rFonts w:ascii="Arial" w:hAnsi="Arial" w:cs="Arial"/>
          <w:color w:val="000000"/>
          <w:sz w:val="22"/>
          <w:szCs w:val="22"/>
        </w:rPr>
        <w:t xml:space="preserve">The first subtheme, </w:t>
      </w:r>
      <w:proofErr w:type="gramStart"/>
      <w:r w:rsidRPr="00B15E14">
        <w:rPr>
          <w:rFonts w:ascii="Arial" w:hAnsi="Arial" w:cs="Arial"/>
          <w:i/>
          <w:iCs/>
          <w:color w:val="000000"/>
          <w:sz w:val="22"/>
          <w:szCs w:val="22"/>
        </w:rPr>
        <w:t>Non-Attachment</w:t>
      </w:r>
      <w:proofErr w:type="gramEnd"/>
      <w:r w:rsidRPr="00B15E14">
        <w:rPr>
          <w:rFonts w:ascii="Arial" w:hAnsi="Arial" w:cs="Arial"/>
          <w:color w:val="000000"/>
          <w:sz w:val="22"/>
          <w:szCs w:val="22"/>
        </w:rPr>
        <w:t>, was defined as a lack of fixation and rumination, including the ability to let go and not hold onto sense experiences and outcomes; a lack of getting trapped in thought patterns; and a reduction of mental stickiness and clinging, even when exposed to a trigger. As Participant 4 explained:</w:t>
      </w:r>
    </w:p>
    <w:p w14:paraId="7A5CDB43" w14:textId="77777777" w:rsidR="0020770C" w:rsidRPr="00B15E14" w:rsidRDefault="0020770C" w:rsidP="0020770C">
      <w:pPr>
        <w:spacing w:line="480" w:lineRule="auto"/>
        <w:ind w:left="720" w:right="180"/>
        <w:rPr>
          <w:rFonts w:ascii="Arial" w:hAnsi="Arial" w:cs="Arial"/>
          <w:sz w:val="22"/>
          <w:szCs w:val="22"/>
        </w:rPr>
      </w:pPr>
      <w:r>
        <w:rPr>
          <w:rFonts w:ascii="Arial" w:hAnsi="Arial" w:cs="Arial"/>
          <w:sz w:val="22"/>
          <w:szCs w:val="22"/>
        </w:rPr>
        <w:t>“</w:t>
      </w:r>
      <w:r w:rsidRPr="00B15E14">
        <w:rPr>
          <w:rFonts w:ascii="Arial" w:hAnsi="Arial" w:cs="Arial"/>
          <w:sz w:val="22"/>
          <w:szCs w:val="22"/>
        </w:rPr>
        <w:t xml:space="preserve">But what I would say, just generally speaking, is that this path seems to be one of letting go of…mental stickiness on every level. And so on a more gross level that </w:t>
      </w:r>
      <w:r w:rsidRPr="00B15E14">
        <w:rPr>
          <w:rFonts w:ascii="Arial" w:hAnsi="Arial" w:cs="Arial"/>
          <w:sz w:val="22"/>
          <w:szCs w:val="22"/>
        </w:rPr>
        <w:lastRenderedPageBreak/>
        <w:t xml:space="preserve">would be getting completely caught up in stories, ruminations and anxious stories basically, and then kind of down to a more micro level of moment-to-moment experience of getting stuck in any kind of experience that arises and clinging to it in some way with the mind that causes suffering. So that's the…moment-to-moment craving…that's loosened by this practice over time and really makes the mind quite happy. To let go of all </w:t>
      </w:r>
      <w:proofErr w:type="gramStart"/>
      <w:r w:rsidRPr="00B15E14">
        <w:rPr>
          <w:rFonts w:ascii="Arial" w:hAnsi="Arial" w:cs="Arial"/>
          <w:sz w:val="22"/>
          <w:szCs w:val="22"/>
        </w:rPr>
        <w:t>that.</w:t>
      </w:r>
      <w:r>
        <w:rPr>
          <w:rFonts w:ascii="Arial" w:hAnsi="Arial" w:cs="Arial"/>
          <w:sz w:val="22"/>
          <w:szCs w:val="22"/>
        </w:rPr>
        <w:t>“</w:t>
      </w:r>
      <w:proofErr w:type="gramEnd"/>
    </w:p>
    <w:p w14:paraId="575482EA" w14:textId="77777777" w:rsidR="0020770C" w:rsidRPr="00B15E14" w:rsidRDefault="0020770C" w:rsidP="0020770C">
      <w:pPr>
        <w:spacing w:line="480" w:lineRule="auto"/>
        <w:ind w:firstLine="720"/>
        <w:rPr>
          <w:rFonts w:ascii="Arial" w:hAnsi="Arial" w:cs="Arial"/>
          <w:sz w:val="22"/>
          <w:szCs w:val="22"/>
        </w:rPr>
      </w:pPr>
      <w:bookmarkStart w:id="3" w:name="OLE_LINK17"/>
      <w:r w:rsidRPr="00B15E14">
        <w:rPr>
          <w:rFonts w:ascii="Arial" w:hAnsi="Arial" w:cs="Arial"/>
          <w:sz w:val="22"/>
          <w:szCs w:val="22"/>
        </w:rPr>
        <w:t xml:space="preserve">The second subtheme, </w:t>
      </w:r>
      <w:r w:rsidRPr="00B15E14">
        <w:rPr>
          <w:rFonts w:ascii="Arial" w:hAnsi="Arial" w:cs="Arial"/>
          <w:i/>
          <w:iCs/>
          <w:sz w:val="22"/>
          <w:szCs w:val="22"/>
        </w:rPr>
        <w:t>Flexibility in Relation to Identity or Sense of Self</w:t>
      </w:r>
      <w:r w:rsidRPr="00B15E14">
        <w:rPr>
          <w:rFonts w:ascii="Arial" w:hAnsi="Arial" w:cs="Arial"/>
          <w:sz w:val="22"/>
          <w:szCs w:val="22"/>
        </w:rPr>
        <w:t>, referred to the ability to let go, specifically in relation to not taking things personally and not holding on to a fixed sense of self or an “I.” This subtheme involved a changed perception of self and a loosening of rigid self-referential processing:</w:t>
      </w:r>
      <w:bookmarkEnd w:id="3"/>
    </w:p>
    <w:p w14:paraId="602F224C" w14:textId="77777777" w:rsidR="0020770C" w:rsidRPr="00B15E14" w:rsidRDefault="0020770C" w:rsidP="0020770C">
      <w:pPr>
        <w:spacing w:line="480" w:lineRule="auto"/>
        <w:ind w:left="720" w:right="180"/>
        <w:rPr>
          <w:rFonts w:ascii="Arial" w:hAnsi="Arial" w:cs="Arial"/>
          <w:sz w:val="22"/>
          <w:szCs w:val="22"/>
        </w:rPr>
      </w:pPr>
      <w:r>
        <w:rPr>
          <w:rFonts w:ascii="Arial" w:hAnsi="Arial" w:cs="Arial"/>
          <w:sz w:val="22"/>
          <w:szCs w:val="22"/>
        </w:rPr>
        <w:t>“</w:t>
      </w:r>
      <w:r w:rsidRPr="00B15E14">
        <w:rPr>
          <w:rFonts w:ascii="Arial" w:hAnsi="Arial" w:cs="Arial"/>
          <w:sz w:val="22"/>
          <w:szCs w:val="22"/>
        </w:rPr>
        <w:t xml:space="preserve">What surprised me the most... is that when the sense of self is greatly attenuated, or absent, there's a lot of equanimity present. So those go hand in hand. I guess what's surprising about that is how intimate everything feels, [which] is not present, like that, otherwise. That's not something I had expected. I had expected there would be this more detached quality. But it's exactly the opposite. Everything is felt more intensely; colors are more vibrant. There's just... I can't describe it any other way other than the word intimacy; there's this intimacy with each moment of experience…it's amazing. And yet, there's no, or very little </w:t>
      </w:r>
      <w:proofErr w:type="spellStart"/>
      <w:r w:rsidRPr="00B15E14">
        <w:rPr>
          <w:rFonts w:ascii="Arial" w:hAnsi="Arial" w:cs="Arial"/>
          <w:sz w:val="22"/>
          <w:szCs w:val="22"/>
        </w:rPr>
        <w:t>self there</w:t>
      </w:r>
      <w:proofErr w:type="spellEnd"/>
      <w:r w:rsidRPr="00B15E14">
        <w:rPr>
          <w:rFonts w:ascii="Arial" w:hAnsi="Arial" w:cs="Arial"/>
          <w:sz w:val="22"/>
          <w:szCs w:val="22"/>
        </w:rPr>
        <w:t>. And there's this sense of equanimity, it's fascinating. It's not, not at all what I would have expected.</w:t>
      </w:r>
      <w:r>
        <w:rPr>
          <w:rFonts w:ascii="Arial" w:hAnsi="Arial" w:cs="Arial"/>
          <w:sz w:val="22"/>
          <w:szCs w:val="22"/>
        </w:rPr>
        <w:t>” (Participant 2)</w:t>
      </w:r>
    </w:p>
    <w:p w14:paraId="0B43AEE8" w14:textId="77777777" w:rsidR="0020770C" w:rsidRPr="00B15E14" w:rsidRDefault="0020770C" w:rsidP="0020770C">
      <w:pPr>
        <w:spacing w:line="480" w:lineRule="auto"/>
        <w:ind w:firstLine="720"/>
        <w:rPr>
          <w:rFonts w:ascii="Arial" w:hAnsi="Arial" w:cs="Arial"/>
          <w:sz w:val="22"/>
          <w:szCs w:val="22"/>
        </w:rPr>
      </w:pPr>
      <w:r w:rsidRPr="00B15E14">
        <w:rPr>
          <w:rFonts w:ascii="Arial" w:hAnsi="Arial" w:cs="Arial"/>
          <w:sz w:val="22"/>
          <w:szCs w:val="22"/>
        </w:rPr>
        <w:t xml:space="preserve">The third subtheme, </w:t>
      </w:r>
      <w:r w:rsidRPr="00B15E14">
        <w:rPr>
          <w:rFonts w:ascii="Arial" w:hAnsi="Arial" w:cs="Arial"/>
          <w:i/>
          <w:iCs/>
          <w:sz w:val="22"/>
          <w:szCs w:val="22"/>
        </w:rPr>
        <w:t>Acceptance and Forgiveness</w:t>
      </w:r>
      <w:r w:rsidRPr="00B15E14">
        <w:rPr>
          <w:rFonts w:ascii="Arial" w:hAnsi="Arial" w:cs="Arial"/>
          <w:sz w:val="22"/>
          <w:szCs w:val="22"/>
        </w:rPr>
        <w:t>, encompassed acts of understanding or being at peace with a given scenario or outcome, as well as the ability to come to terms with the perceived faults of oneself and others.</w:t>
      </w:r>
    </w:p>
    <w:p w14:paraId="3E999FF8" w14:textId="77777777" w:rsidR="0020770C" w:rsidRPr="00960A3E" w:rsidRDefault="0020770C" w:rsidP="0020770C">
      <w:pPr>
        <w:spacing w:line="480" w:lineRule="auto"/>
        <w:ind w:left="720" w:right="180"/>
        <w:rPr>
          <w:rFonts w:ascii="Arial" w:hAnsi="Arial" w:cs="Arial"/>
          <w:sz w:val="22"/>
          <w:szCs w:val="22"/>
        </w:rPr>
      </w:pPr>
      <w:r>
        <w:rPr>
          <w:rFonts w:ascii="Arial" w:hAnsi="Arial" w:cs="Arial"/>
          <w:sz w:val="22"/>
          <w:szCs w:val="22"/>
        </w:rPr>
        <w:t>“</w:t>
      </w:r>
      <w:proofErr w:type="gramStart"/>
      <w:r w:rsidRPr="00B15E14">
        <w:rPr>
          <w:rFonts w:ascii="Arial" w:hAnsi="Arial" w:cs="Arial"/>
          <w:sz w:val="22"/>
          <w:szCs w:val="22"/>
        </w:rPr>
        <w:t>So</w:t>
      </w:r>
      <w:proofErr w:type="gramEnd"/>
      <w:r w:rsidRPr="00B15E14">
        <w:rPr>
          <w:rFonts w:ascii="Arial" w:hAnsi="Arial" w:cs="Arial"/>
          <w:sz w:val="22"/>
          <w:szCs w:val="22"/>
        </w:rPr>
        <w:t xml:space="preserve"> when you decide one day, to say, okay, I would like peace. I would like not to be constantly ruminating within my head from this internal dialogue of, oh, I don't have any money for next week, or, oh, that girl didn't like me, or oh, that boy didn't like me, whatever it is, right? To achieve these things, is to </w:t>
      </w:r>
      <w:proofErr w:type="gramStart"/>
      <w:r w:rsidRPr="00B15E14">
        <w:rPr>
          <w:rFonts w:ascii="Arial" w:hAnsi="Arial" w:cs="Arial"/>
          <w:sz w:val="22"/>
          <w:szCs w:val="22"/>
        </w:rPr>
        <w:t>actually sit</w:t>
      </w:r>
      <w:proofErr w:type="gramEnd"/>
      <w:r w:rsidRPr="00B15E14">
        <w:rPr>
          <w:rFonts w:ascii="Arial" w:hAnsi="Arial" w:cs="Arial"/>
          <w:sz w:val="22"/>
          <w:szCs w:val="22"/>
        </w:rPr>
        <w:t xml:space="preserve"> back and go, what's all </w:t>
      </w:r>
      <w:r w:rsidRPr="00B15E14">
        <w:rPr>
          <w:rFonts w:ascii="Arial" w:hAnsi="Arial" w:cs="Arial"/>
          <w:sz w:val="22"/>
          <w:szCs w:val="22"/>
        </w:rPr>
        <w:lastRenderedPageBreak/>
        <w:t>happened in my life? What are all these things that keep on coming up? I look at those things. And I forgive them and I accept them. And then they're gone. They're just absolutely gone. That's that non-descriptive separator once you inspect that object that comes up.</w:t>
      </w:r>
      <w:r>
        <w:rPr>
          <w:rFonts w:ascii="Arial" w:hAnsi="Arial" w:cs="Arial"/>
          <w:sz w:val="22"/>
          <w:szCs w:val="22"/>
        </w:rPr>
        <w:t>” (Participant 10)</w:t>
      </w:r>
    </w:p>
    <w:p w14:paraId="101486B4" w14:textId="77777777" w:rsidR="0020770C" w:rsidRDefault="0020770C" w:rsidP="00500840">
      <w:pPr>
        <w:spacing w:line="480" w:lineRule="auto"/>
        <w:ind w:left="720" w:right="180"/>
        <w:rPr>
          <w:rFonts w:ascii="Arial" w:eastAsia="Times New Roman" w:hAnsi="Arial" w:cs="Arial"/>
          <w:kern w:val="0"/>
          <w:sz w:val="22"/>
          <w:szCs w:val="22"/>
          <w14:ligatures w14:val="none"/>
        </w:rPr>
      </w:pPr>
    </w:p>
    <w:p w14:paraId="1AA592ED" w14:textId="77777777" w:rsidR="00720CAD" w:rsidRPr="00BB0E0E" w:rsidRDefault="00720CAD" w:rsidP="00720CAD">
      <w:pPr>
        <w:pStyle w:val="Heading2"/>
        <w:rPr>
          <w:rFonts w:cs="Arial"/>
          <w:sz w:val="22"/>
          <w:szCs w:val="22"/>
        </w:rPr>
      </w:pPr>
      <w:r w:rsidRPr="00BB0E0E">
        <w:rPr>
          <w:rFonts w:cs="Arial"/>
          <w:i/>
          <w:iCs/>
          <w:sz w:val="22"/>
          <w:szCs w:val="22"/>
        </w:rPr>
        <w:t xml:space="preserve">Positive </w:t>
      </w:r>
      <w:r>
        <w:rPr>
          <w:rFonts w:cs="Arial"/>
          <w:i/>
          <w:iCs/>
          <w:sz w:val="22"/>
          <w:szCs w:val="22"/>
        </w:rPr>
        <w:t>A</w:t>
      </w:r>
      <w:r w:rsidRPr="00BB0E0E">
        <w:rPr>
          <w:rFonts w:cs="Arial"/>
          <w:i/>
          <w:iCs/>
          <w:sz w:val="22"/>
          <w:szCs w:val="22"/>
        </w:rPr>
        <w:t>ffect</w:t>
      </w:r>
    </w:p>
    <w:p w14:paraId="5D023C41" w14:textId="77777777" w:rsidR="00720CAD" w:rsidRPr="00BB0E0E" w:rsidRDefault="00720CAD" w:rsidP="00720CAD">
      <w:pPr>
        <w:pStyle w:val="NormalWeb"/>
        <w:spacing w:line="480" w:lineRule="auto"/>
        <w:ind w:firstLine="720"/>
        <w:rPr>
          <w:rFonts w:ascii="Arial" w:eastAsia="Times New Roman" w:hAnsi="Arial" w:cs="Arial"/>
          <w:color w:val="000000"/>
          <w:kern w:val="0"/>
          <w:sz w:val="22"/>
          <w:szCs w:val="22"/>
          <w14:ligatures w14:val="none"/>
        </w:rPr>
      </w:pPr>
      <w:r w:rsidRPr="00BB0E0E">
        <w:rPr>
          <w:rFonts w:ascii="Arial" w:eastAsia="Times New Roman" w:hAnsi="Arial" w:cs="Arial"/>
          <w:color w:val="000000"/>
          <w:kern w:val="0"/>
          <w:sz w:val="22"/>
          <w:szCs w:val="22"/>
          <w14:ligatures w14:val="none"/>
        </w:rPr>
        <w:t xml:space="preserve">The third major theme, </w:t>
      </w:r>
      <w:r w:rsidRPr="00BB0E0E">
        <w:rPr>
          <w:rFonts w:ascii="Arial" w:eastAsia="Times New Roman" w:hAnsi="Arial" w:cs="Arial"/>
          <w:i/>
          <w:iCs/>
          <w:color w:val="000000"/>
          <w:kern w:val="0"/>
          <w:sz w:val="22"/>
          <w:szCs w:val="22"/>
          <w14:ligatures w14:val="none"/>
        </w:rPr>
        <w:t>Positive Affect</w:t>
      </w:r>
      <w:r w:rsidRPr="00BB0E0E">
        <w:rPr>
          <w:rFonts w:ascii="Arial" w:eastAsia="Times New Roman" w:hAnsi="Arial" w:cs="Arial"/>
          <w:color w:val="000000"/>
          <w:kern w:val="0"/>
          <w:sz w:val="22"/>
          <w:szCs w:val="22"/>
          <w14:ligatures w14:val="none"/>
        </w:rPr>
        <w:t xml:space="preserve">, encompassed reports of affective states and emotional tendencies that participants described as beneficial, stable, or positively </w:t>
      </w:r>
      <w:proofErr w:type="spellStart"/>
      <w:r w:rsidRPr="00BB0E0E">
        <w:rPr>
          <w:rFonts w:ascii="Arial" w:eastAsia="Times New Roman" w:hAnsi="Arial" w:cs="Arial"/>
          <w:color w:val="000000"/>
          <w:kern w:val="0"/>
          <w:sz w:val="22"/>
          <w:szCs w:val="22"/>
          <w14:ligatures w14:val="none"/>
        </w:rPr>
        <w:t>valenced</w:t>
      </w:r>
      <w:proofErr w:type="spellEnd"/>
      <w:r w:rsidRPr="00BB0E0E">
        <w:rPr>
          <w:rFonts w:ascii="Arial" w:eastAsia="Times New Roman" w:hAnsi="Arial" w:cs="Arial"/>
          <w:color w:val="000000"/>
          <w:kern w:val="0"/>
          <w:sz w:val="22"/>
          <w:szCs w:val="22"/>
          <w14:ligatures w14:val="none"/>
        </w:rPr>
        <w:t>. These included enduring improvements in mood, emotional stability, and interpersonal feeling, often experienced as central to the psychological effects of advanced meditation. This theme was categorized into four distinct subthemes.</w:t>
      </w:r>
    </w:p>
    <w:p w14:paraId="39CE5F42" w14:textId="77777777" w:rsidR="00720CAD" w:rsidRPr="00BB0E0E" w:rsidRDefault="00720CAD" w:rsidP="00720CAD">
      <w:pPr>
        <w:pStyle w:val="NormalWeb"/>
        <w:spacing w:line="480" w:lineRule="auto"/>
        <w:ind w:firstLine="720"/>
        <w:rPr>
          <w:rFonts w:ascii="Arial" w:eastAsia="Times New Roman" w:hAnsi="Arial" w:cs="Arial"/>
          <w:color w:val="000000"/>
          <w:kern w:val="0"/>
          <w:sz w:val="22"/>
          <w:szCs w:val="22"/>
          <w14:ligatures w14:val="none"/>
        </w:rPr>
      </w:pPr>
      <w:r w:rsidRPr="00BB0E0E">
        <w:rPr>
          <w:rFonts w:ascii="Arial" w:eastAsia="Times New Roman" w:hAnsi="Arial" w:cs="Arial"/>
          <w:color w:val="000000"/>
          <w:kern w:val="0"/>
          <w:sz w:val="22"/>
          <w:szCs w:val="22"/>
          <w14:ligatures w14:val="none"/>
        </w:rPr>
        <w:t xml:space="preserve">The first subtheme, </w:t>
      </w:r>
      <w:r w:rsidRPr="00BB0E0E">
        <w:rPr>
          <w:rFonts w:ascii="Arial" w:eastAsia="Times New Roman" w:hAnsi="Arial" w:cs="Arial"/>
          <w:i/>
          <w:iCs/>
          <w:color w:val="000000"/>
          <w:kern w:val="0"/>
          <w:sz w:val="22"/>
          <w:szCs w:val="22"/>
          <w14:ligatures w14:val="none"/>
        </w:rPr>
        <w:t>Emotion Regulation</w:t>
      </w:r>
      <w:r w:rsidRPr="00BB0E0E">
        <w:rPr>
          <w:rFonts w:ascii="Arial" w:eastAsia="Times New Roman" w:hAnsi="Arial" w:cs="Arial"/>
          <w:color w:val="000000"/>
          <w:kern w:val="0"/>
          <w:sz w:val="22"/>
          <w:szCs w:val="22"/>
          <w14:ligatures w14:val="none"/>
        </w:rPr>
        <w:t>, was defined as the ability to stabilize one’s emotional reactivity or intensity toward situations or others. This included the capacity to control emotional extremes, maintain agency over affective responses, and avoid becoming entangled in unhelpful emotional states. Participants described themselves as less likely to dwell on negative emotions, more capable of letting go of unpleasant states, and increasingly non-attached to emotional fluctuations. As Participant 10 shared:</w:t>
      </w:r>
      <w:bookmarkStart w:id="4" w:name="OLE_LINK19"/>
      <w:r>
        <w:rPr>
          <w:rFonts w:ascii="Arial" w:eastAsia="Times New Roman" w:hAnsi="Arial" w:cs="Arial"/>
          <w:color w:val="000000"/>
          <w:kern w:val="0"/>
          <w:sz w:val="22"/>
          <w:szCs w:val="22"/>
          <w14:ligatures w14:val="none"/>
        </w:rPr>
        <w:t xml:space="preserve"> </w:t>
      </w:r>
      <w:r w:rsidRPr="00BB0E0E">
        <w:rPr>
          <w:rFonts w:ascii="Arial" w:hAnsi="Arial" w:cs="Arial"/>
          <w:sz w:val="22"/>
          <w:szCs w:val="22"/>
        </w:rPr>
        <w:t>“Not only did it save my life…I could get the worst news in the world right now, and I would be able to absolutely cope with it in the most wholesome way possible.”</w:t>
      </w:r>
      <w:bookmarkEnd w:id="4"/>
    </w:p>
    <w:p w14:paraId="3D29320E" w14:textId="77777777" w:rsidR="00720CAD" w:rsidRPr="00BB0E0E" w:rsidRDefault="00720CAD" w:rsidP="00720CAD">
      <w:pPr>
        <w:pStyle w:val="NormalWeb"/>
        <w:spacing w:line="480" w:lineRule="auto"/>
        <w:ind w:firstLine="720"/>
        <w:rPr>
          <w:rFonts w:ascii="Arial" w:eastAsia="Times New Roman" w:hAnsi="Arial" w:cs="Arial"/>
          <w:color w:val="000000"/>
          <w:kern w:val="0"/>
          <w:sz w:val="22"/>
          <w:szCs w:val="22"/>
          <w14:ligatures w14:val="none"/>
        </w:rPr>
      </w:pPr>
      <w:r w:rsidRPr="00BB0E0E">
        <w:rPr>
          <w:rFonts w:ascii="Arial" w:eastAsia="Times New Roman" w:hAnsi="Arial" w:cs="Arial"/>
          <w:color w:val="000000"/>
          <w:kern w:val="0"/>
          <w:sz w:val="22"/>
          <w:szCs w:val="22"/>
          <w14:ligatures w14:val="none"/>
        </w:rPr>
        <w:t xml:space="preserve">A second subtheme, </w:t>
      </w:r>
      <w:r w:rsidRPr="00BB0E0E">
        <w:rPr>
          <w:rFonts w:ascii="Arial" w:eastAsia="Times New Roman" w:hAnsi="Arial" w:cs="Arial"/>
          <w:i/>
          <w:iCs/>
          <w:color w:val="000000"/>
          <w:kern w:val="0"/>
          <w:sz w:val="22"/>
          <w:szCs w:val="22"/>
          <w14:ligatures w14:val="none"/>
        </w:rPr>
        <w:t>Reduced Cravings and Aversion, and Less Focus on Sense Experiences</w:t>
      </w:r>
      <w:r w:rsidRPr="00BB0E0E">
        <w:rPr>
          <w:rFonts w:ascii="Arial" w:eastAsia="Times New Roman" w:hAnsi="Arial" w:cs="Arial"/>
          <w:color w:val="000000"/>
          <w:kern w:val="0"/>
          <w:sz w:val="22"/>
          <w:szCs w:val="22"/>
          <w14:ligatures w14:val="none"/>
        </w:rPr>
        <w:t>, captured a reported reduction in reactivity to both desires and aversions, as well as diminished impulses toward sensory gratification. Participants described feeling less driven by worldly desires and more detached from external stimuli. As Participant 2 explained:</w:t>
      </w:r>
    </w:p>
    <w:p w14:paraId="70721D12" w14:textId="77777777" w:rsidR="00720CAD" w:rsidRPr="00BB0E0E" w:rsidRDefault="00720CAD" w:rsidP="00720CAD">
      <w:pPr>
        <w:spacing w:line="480" w:lineRule="auto"/>
        <w:ind w:left="720" w:right="180"/>
        <w:rPr>
          <w:rFonts w:ascii="Arial" w:hAnsi="Arial" w:cs="Arial"/>
          <w:sz w:val="22"/>
          <w:szCs w:val="22"/>
        </w:rPr>
      </w:pPr>
      <w:r>
        <w:rPr>
          <w:rFonts w:ascii="Arial" w:hAnsi="Arial" w:cs="Arial"/>
          <w:sz w:val="22"/>
          <w:szCs w:val="22"/>
        </w:rPr>
        <w:t>“</w:t>
      </w:r>
      <w:r w:rsidRPr="00BB0E0E">
        <w:rPr>
          <w:rFonts w:ascii="Arial" w:hAnsi="Arial" w:cs="Arial"/>
          <w:sz w:val="22"/>
          <w:szCs w:val="22"/>
        </w:rPr>
        <w:t xml:space="preserve">And I remember having things like, you know… it'd be ... like some kind of dessert or something on the kitchen counter. That ordinarily, I'd be like, whoa, yum. Or I'd feel like ... no, no, I can't eat that right now. And I walked by…it wouldn't even register, almost </w:t>
      </w:r>
      <w:r w:rsidRPr="00BB0E0E">
        <w:rPr>
          <w:rFonts w:ascii="Arial" w:hAnsi="Arial" w:cs="Arial"/>
          <w:sz w:val="22"/>
          <w:szCs w:val="22"/>
        </w:rPr>
        <w:lastRenderedPageBreak/>
        <w:t>like I knew it was there. I saw it, I looked at it. But there was absolutely no impulse to do anything about the fact that that was sitting there.</w:t>
      </w:r>
      <w:r>
        <w:rPr>
          <w:rFonts w:ascii="Arial" w:hAnsi="Arial" w:cs="Arial"/>
          <w:sz w:val="22"/>
          <w:szCs w:val="22"/>
        </w:rPr>
        <w:t>”</w:t>
      </w:r>
    </w:p>
    <w:p w14:paraId="64D24182" w14:textId="77777777" w:rsidR="00720CAD" w:rsidRPr="00BB0E0E" w:rsidRDefault="00720CAD" w:rsidP="00720CAD">
      <w:pPr>
        <w:spacing w:line="480" w:lineRule="auto"/>
        <w:ind w:firstLine="720"/>
        <w:rPr>
          <w:rFonts w:ascii="Arial" w:hAnsi="Arial" w:cs="Arial"/>
          <w:sz w:val="22"/>
          <w:szCs w:val="22"/>
        </w:rPr>
      </w:pPr>
      <w:r w:rsidRPr="00BB0E0E">
        <w:rPr>
          <w:rFonts w:ascii="Arial" w:hAnsi="Arial" w:cs="Arial"/>
          <w:sz w:val="22"/>
          <w:szCs w:val="22"/>
        </w:rPr>
        <w:t xml:space="preserve">The third subtheme, </w:t>
      </w:r>
      <w:r w:rsidRPr="00BB0E0E">
        <w:rPr>
          <w:rFonts w:ascii="Arial" w:hAnsi="Arial" w:cs="Arial"/>
          <w:i/>
          <w:iCs/>
          <w:sz w:val="22"/>
          <w:szCs w:val="22"/>
        </w:rPr>
        <w:t>Positive Mood and Joy</w:t>
      </w:r>
      <w:r w:rsidRPr="00BB0E0E">
        <w:rPr>
          <w:rFonts w:ascii="Arial" w:hAnsi="Arial" w:cs="Arial"/>
          <w:sz w:val="22"/>
          <w:szCs w:val="22"/>
        </w:rPr>
        <w:t>, encompassed affective states described as pleasant, uplifting, or joyful. These states ranged from subtle contentment to profound bliss and were often reported as generalized background qualities in daily life. Participant 10 reflected simply:</w:t>
      </w:r>
      <w:r>
        <w:rPr>
          <w:rFonts w:ascii="Arial" w:hAnsi="Arial" w:cs="Arial"/>
          <w:sz w:val="22"/>
          <w:szCs w:val="22"/>
        </w:rPr>
        <w:t xml:space="preserve"> </w:t>
      </w:r>
      <w:r w:rsidRPr="00BB0E0E">
        <w:rPr>
          <w:rFonts w:ascii="Arial" w:hAnsi="Arial" w:cs="Arial"/>
          <w:sz w:val="22"/>
          <w:szCs w:val="22"/>
        </w:rPr>
        <w:t>“I'm happier than I've ever been, ever.”</w:t>
      </w:r>
    </w:p>
    <w:p w14:paraId="71280FBC" w14:textId="77777777" w:rsidR="00720CAD" w:rsidRPr="00BB0E0E" w:rsidRDefault="00720CAD" w:rsidP="00720CAD">
      <w:pPr>
        <w:spacing w:line="480" w:lineRule="auto"/>
        <w:ind w:firstLine="720"/>
        <w:rPr>
          <w:rFonts w:ascii="Arial" w:hAnsi="Arial" w:cs="Arial"/>
          <w:sz w:val="22"/>
          <w:szCs w:val="22"/>
        </w:rPr>
      </w:pPr>
      <w:r w:rsidRPr="00BB0E0E">
        <w:rPr>
          <w:rFonts w:ascii="Arial" w:hAnsi="Arial" w:cs="Arial"/>
          <w:sz w:val="22"/>
          <w:szCs w:val="22"/>
        </w:rPr>
        <w:t>Participant 11 described how such states emerged in the context of demanding clinical work:</w:t>
      </w:r>
    </w:p>
    <w:p w14:paraId="28F094A3" w14:textId="77777777" w:rsidR="00720CAD" w:rsidRPr="00BB0E0E" w:rsidRDefault="00720CAD" w:rsidP="00720CAD">
      <w:pPr>
        <w:spacing w:line="480" w:lineRule="auto"/>
        <w:ind w:left="720" w:right="180"/>
        <w:rPr>
          <w:rFonts w:ascii="Arial" w:hAnsi="Arial" w:cs="Arial"/>
          <w:sz w:val="22"/>
          <w:szCs w:val="22"/>
        </w:rPr>
      </w:pPr>
      <w:r>
        <w:rPr>
          <w:rFonts w:ascii="Arial" w:hAnsi="Arial" w:cs="Arial"/>
          <w:sz w:val="22"/>
          <w:szCs w:val="22"/>
        </w:rPr>
        <w:t>“</w:t>
      </w:r>
      <w:r w:rsidRPr="00BB0E0E">
        <w:rPr>
          <w:rFonts w:ascii="Arial" w:hAnsi="Arial" w:cs="Arial"/>
          <w:sz w:val="22"/>
          <w:szCs w:val="22"/>
        </w:rPr>
        <w:t>This is it in daily life, I can see that not just during sitting, and that even my work becomes more enjoyable, although it's long hours, sometimes 80, 85, 90 hours a week, in the intensive care unit, dealing with very sick people, especially during the pandemic, but the joy and returning to falling in love with my work again, despite the long hours, all those things are very, very helpful, seeing from different aspects and the jhanas themselves, certainly helped in bringing up these, these factors, the joys and not necessarily getting into the deep, deep part of it. And then also the bliss that comes out of the micro-sensations that happened. So those things as well.</w:t>
      </w:r>
      <w:r>
        <w:rPr>
          <w:rFonts w:ascii="Arial" w:hAnsi="Arial" w:cs="Arial"/>
          <w:sz w:val="22"/>
          <w:szCs w:val="22"/>
        </w:rPr>
        <w:t>”</w:t>
      </w:r>
    </w:p>
    <w:p w14:paraId="3082F5ED" w14:textId="77777777" w:rsidR="00720CAD" w:rsidRPr="00BB0E0E" w:rsidRDefault="00720CAD" w:rsidP="00720CAD">
      <w:pPr>
        <w:spacing w:line="480" w:lineRule="auto"/>
        <w:ind w:firstLine="720"/>
        <w:rPr>
          <w:rFonts w:ascii="Arial" w:hAnsi="Arial" w:cs="Arial"/>
          <w:color w:val="000000"/>
          <w:sz w:val="22"/>
          <w:szCs w:val="22"/>
        </w:rPr>
      </w:pPr>
      <w:r w:rsidRPr="00BB0E0E">
        <w:rPr>
          <w:rFonts w:ascii="Arial" w:hAnsi="Arial" w:cs="Arial"/>
          <w:color w:val="000000"/>
          <w:sz w:val="22"/>
          <w:szCs w:val="22"/>
        </w:rPr>
        <w:t>The fourth and final subtheme,</w:t>
      </w:r>
      <w:r w:rsidRPr="00BB0E0E">
        <w:rPr>
          <w:rStyle w:val="apple-converted-space"/>
          <w:rFonts w:ascii="Arial" w:hAnsi="Arial" w:cs="Arial"/>
          <w:color w:val="000000"/>
          <w:sz w:val="22"/>
          <w:szCs w:val="22"/>
        </w:rPr>
        <w:t xml:space="preserve"> </w:t>
      </w:r>
      <w:r w:rsidRPr="00BB0E0E">
        <w:rPr>
          <w:rStyle w:val="Emphasis"/>
          <w:rFonts w:ascii="Arial" w:hAnsi="Arial" w:cs="Arial"/>
          <w:color w:val="000000"/>
          <w:sz w:val="22"/>
          <w:szCs w:val="22"/>
        </w:rPr>
        <w:t>Empathy and Compassion</w:t>
      </w:r>
      <w:r w:rsidRPr="00BB0E0E">
        <w:rPr>
          <w:rFonts w:ascii="Arial" w:hAnsi="Arial" w:cs="Arial"/>
          <w:color w:val="000000"/>
          <w:sz w:val="22"/>
          <w:szCs w:val="22"/>
        </w:rPr>
        <w:t>, involved an increased capacity to resonate with others’ emotional states, attune to subtle interpersonal cues, and feel concern for others’ suffering. Participant 8 described greater sensitivity in communication:</w:t>
      </w:r>
    </w:p>
    <w:p w14:paraId="2B214E3B" w14:textId="77777777" w:rsidR="00720CAD" w:rsidRPr="00BB0E0E" w:rsidRDefault="00720CAD" w:rsidP="00720CAD">
      <w:pPr>
        <w:pStyle w:val="NormalWeb"/>
        <w:spacing w:line="480" w:lineRule="auto"/>
        <w:ind w:left="720" w:right="180"/>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w:t>
      </w:r>
      <w:r w:rsidRPr="00BB0E0E">
        <w:rPr>
          <w:rFonts w:ascii="Arial" w:eastAsia="Times New Roman" w:hAnsi="Arial" w:cs="Arial"/>
          <w:kern w:val="0"/>
          <w:sz w:val="22"/>
          <w:szCs w:val="22"/>
          <w14:ligatures w14:val="none"/>
        </w:rPr>
        <w:t xml:space="preserve">I think that I have over the years of my practice become more sensitive to other people's…non-verbal cues or tone of voice […]. They may say one thing back, [but] they mean something else [laughter]. </w:t>
      </w:r>
      <w:proofErr w:type="gramStart"/>
      <w:r w:rsidRPr="00BB0E0E">
        <w:rPr>
          <w:rFonts w:ascii="Arial" w:eastAsia="Times New Roman" w:hAnsi="Arial" w:cs="Arial"/>
          <w:kern w:val="0"/>
          <w:sz w:val="22"/>
          <w:szCs w:val="22"/>
          <w14:ligatures w14:val="none"/>
        </w:rPr>
        <w:t>So</w:t>
      </w:r>
      <w:proofErr w:type="gramEnd"/>
      <w:r w:rsidRPr="00BB0E0E">
        <w:rPr>
          <w:rFonts w:ascii="Arial" w:eastAsia="Times New Roman" w:hAnsi="Arial" w:cs="Arial"/>
          <w:kern w:val="0"/>
          <w:sz w:val="22"/>
          <w:szCs w:val="22"/>
          <w14:ligatures w14:val="none"/>
        </w:rPr>
        <w:t xml:space="preserve"> I think that has become a lot better, a lot stronger in my years of practice.</w:t>
      </w:r>
      <w:r>
        <w:rPr>
          <w:rFonts w:ascii="Arial" w:eastAsia="Times New Roman" w:hAnsi="Arial" w:cs="Arial"/>
          <w:kern w:val="0"/>
          <w:sz w:val="22"/>
          <w:szCs w:val="22"/>
          <w14:ligatures w14:val="none"/>
        </w:rPr>
        <w:t>”</w:t>
      </w:r>
    </w:p>
    <w:p w14:paraId="37C2EBB3" w14:textId="77777777" w:rsidR="00720CAD" w:rsidRPr="00BB0E0E" w:rsidRDefault="00720CAD" w:rsidP="00720CAD">
      <w:pPr>
        <w:spacing w:line="480" w:lineRule="auto"/>
        <w:ind w:firstLine="720"/>
        <w:rPr>
          <w:rFonts w:ascii="Arial" w:hAnsi="Arial" w:cs="Arial"/>
          <w:sz w:val="22"/>
          <w:szCs w:val="22"/>
        </w:rPr>
      </w:pPr>
      <w:r w:rsidRPr="00BB0E0E">
        <w:rPr>
          <w:rFonts w:ascii="Arial" w:hAnsi="Arial" w:cs="Arial"/>
          <w:sz w:val="22"/>
          <w:szCs w:val="22"/>
        </w:rPr>
        <w:t>Participant 12 described a deep form of attunement with other individuals: “I pretty regularly experience [what] feels like…a type of empathy, knowing not the specific thoughts of a person's mind, but knowing what's going on in their mind and how it feels.”</w:t>
      </w:r>
    </w:p>
    <w:p w14:paraId="279F0593" w14:textId="77777777" w:rsidR="00720CAD" w:rsidRDefault="00720CAD" w:rsidP="00500840">
      <w:pPr>
        <w:spacing w:line="480" w:lineRule="auto"/>
        <w:ind w:left="720" w:right="180"/>
        <w:rPr>
          <w:rFonts w:ascii="Arial" w:eastAsia="Times New Roman" w:hAnsi="Arial" w:cs="Arial"/>
          <w:kern w:val="0"/>
          <w:sz w:val="22"/>
          <w:szCs w:val="22"/>
          <w14:ligatures w14:val="none"/>
        </w:rPr>
      </w:pPr>
    </w:p>
    <w:p w14:paraId="244BD513" w14:textId="77777777" w:rsidR="0006793B" w:rsidRPr="00BB0E0E" w:rsidRDefault="0006793B" w:rsidP="0006793B">
      <w:pPr>
        <w:pStyle w:val="Heading2"/>
        <w:rPr>
          <w:rFonts w:cs="Arial"/>
          <w:sz w:val="22"/>
          <w:szCs w:val="22"/>
        </w:rPr>
      </w:pPr>
      <w:r w:rsidRPr="00BB0E0E">
        <w:rPr>
          <w:rFonts w:cs="Arial"/>
          <w:i/>
          <w:iCs/>
          <w:sz w:val="22"/>
          <w:szCs w:val="22"/>
        </w:rPr>
        <w:t xml:space="preserve">Positive </w:t>
      </w:r>
      <w:r>
        <w:rPr>
          <w:rFonts w:cs="Arial"/>
          <w:i/>
          <w:iCs/>
          <w:sz w:val="22"/>
          <w:szCs w:val="22"/>
        </w:rPr>
        <w:t>C</w:t>
      </w:r>
      <w:r w:rsidRPr="00BB0E0E">
        <w:rPr>
          <w:rFonts w:cs="Arial"/>
          <w:i/>
          <w:iCs/>
          <w:sz w:val="22"/>
          <w:szCs w:val="22"/>
        </w:rPr>
        <w:t xml:space="preserve">ognition and </w:t>
      </w:r>
      <w:r>
        <w:rPr>
          <w:rFonts w:cs="Arial"/>
          <w:i/>
          <w:iCs/>
          <w:sz w:val="22"/>
          <w:szCs w:val="22"/>
        </w:rPr>
        <w:t>M</w:t>
      </w:r>
      <w:r w:rsidRPr="00BB0E0E">
        <w:rPr>
          <w:rFonts w:cs="Arial"/>
          <w:i/>
          <w:iCs/>
          <w:sz w:val="22"/>
          <w:szCs w:val="22"/>
        </w:rPr>
        <w:t>entation</w:t>
      </w:r>
    </w:p>
    <w:p w14:paraId="0C39F519" w14:textId="77777777" w:rsidR="0006793B" w:rsidRPr="00BB0E0E" w:rsidRDefault="0006793B" w:rsidP="0006793B">
      <w:pPr>
        <w:pStyle w:val="NormalWeb"/>
        <w:spacing w:line="480" w:lineRule="auto"/>
        <w:ind w:firstLine="720"/>
        <w:rPr>
          <w:rFonts w:ascii="Arial" w:hAnsi="Arial" w:cs="Arial"/>
          <w:color w:val="000000"/>
          <w:sz w:val="22"/>
          <w:szCs w:val="22"/>
        </w:rPr>
      </w:pPr>
      <w:r w:rsidRPr="00BB0E0E">
        <w:rPr>
          <w:rFonts w:ascii="Arial" w:hAnsi="Arial" w:cs="Arial"/>
          <w:sz w:val="22"/>
          <w:szCs w:val="22"/>
        </w:rPr>
        <w:t xml:space="preserve">The fourth emerging major theme, </w:t>
      </w:r>
      <w:r w:rsidRPr="00BB0E0E">
        <w:rPr>
          <w:rFonts w:ascii="Arial" w:hAnsi="Arial" w:cs="Arial"/>
          <w:i/>
          <w:iCs/>
          <w:sz w:val="22"/>
          <w:szCs w:val="22"/>
        </w:rPr>
        <w:t>Positive Cognition and Mentation</w:t>
      </w:r>
      <w:r w:rsidRPr="00BB0E0E">
        <w:rPr>
          <w:rFonts w:ascii="Arial" w:hAnsi="Arial" w:cs="Arial"/>
          <w:sz w:val="22"/>
          <w:szCs w:val="22"/>
        </w:rPr>
        <w:t xml:space="preserve">, </w:t>
      </w:r>
      <w:r w:rsidRPr="00BB0E0E">
        <w:rPr>
          <w:rFonts w:ascii="Arial" w:hAnsi="Arial" w:cs="Arial"/>
          <w:color w:val="000000"/>
          <w:sz w:val="22"/>
          <w:szCs w:val="22"/>
        </w:rPr>
        <w:t>was defined as experiences of enhanced mental functioning, including improvements in attention, perceptual clarity, insight into mental processes, and overall cognitive balance. This theme captured reports of increased clarity, awareness, and cognitive stability both during meditation and in daily life. It was coded into three subthemes.</w:t>
      </w:r>
    </w:p>
    <w:p w14:paraId="267C8697" w14:textId="77777777" w:rsidR="0006793B" w:rsidRPr="00BB0E0E" w:rsidRDefault="0006793B" w:rsidP="0006793B">
      <w:pPr>
        <w:spacing w:line="480" w:lineRule="auto"/>
        <w:ind w:firstLine="720"/>
        <w:rPr>
          <w:rFonts w:ascii="Arial" w:hAnsi="Arial" w:cs="Arial"/>
          <w:color w:val="000000"/>
          <w:sz w:val="22"/>
          <w:szCs w:val="22"/>
        </w:rPr>
      </w:pPr>
      <w:bookmarkStart w:id="5" w:name="OLE_LINK21"/>
      <w:r w:rsidRPr="00BB0E0E">
        <w:rPr>
          <w:rFonts w:ascii="Arial" w:hAnsi="Arial" w:cs="Arial"/>
          <w:color w:val="000000"/>
          <w:sz w:val="22"/>
          <w:szCs w:val="22"/>
        </w:rPr>
        <w:t xml:space="preserve">The first subtheme, </w:t>
      </w:r>
      <w:r w:rsidRPr="00BB0E0E">
        <w:rPr>
          <w:rFonts w:ascii="Arial" w:hAnsi="Arial" w:cs="Arial"/>
          <w:i/>
          <w:iCs/>
          <w:color w:val="000000"/>
          <w:sz w:val="22"/>
          <w:szCs w:val="22"/>
        </w:rPr>
        <w:t>Mental and Perceptual Clarity, Attention, and Focus</w:t>
      </w:r>
      <w:r w:rsidRPr="00BB0E0E">
        <w:rPr>
          <w:rFonts w:ascii="Arial" w:hAnsi="Arial" w:cs="Arial"/>
          <w:color w:val="000000"/>
          <w:sz w:val="22"/>
          <w:szCs w:val="22"/>
        </w:rPr>
        <w:t>, described a participant’s reported state of clear thinking and the ability to center and sustain attention on a given stimulus. Participants described sharpened mental clarity and reduced distraction, often linked to deeper meditative states. For example, Participant 3 described the influence of absorption-based practice on daily focus:</w:t>
      </w:r>
      <w:bookmarkEnd w:id="5"/>
    </w:p>
    <w:p w14:paraId="124425C7" w14:textId="77777777" w:rsidR="0006793B" w:rsidRPr="00C56455" w:rsidRDefault="0006793B" w:rsidP="0006793B">
      <w:pPr>
        <w:spacing w:line="480" w:lineRule="auto"/>
        <w:ind w:left="720" w:right="180"/>
        <w:rPr>
          <w:rFonts w:ascii="Arial" w:eastAsiaTheme="minorEastAsia" w:hAnsi="Arial" w:cs="Arial"/>
          <w:sz w:val="22"/>
          <w:szCs w:val="22"/>
        </w:rPr>
      </w:pPr>
      <w:bookmarkStart w:id="6" w:name="OLE_LINK23"/>
      <w:r>
        <w:rPr>
          <w:rFonts w:ascii="Arial" w:eastAsiaTheme="minorEastAsia" w:hAnsi="Arial" w:cs="Arial"/>
          <w:sz w:val="22"/>
          <w:szCs w:val="22"/>
        </w:rPr>
        <w:t>“</w:t>
      </w:r>
      <w:r w:rsidRPr="00BB0E0E">
        <w:rPr>
          <w:rFonts w:ascii="Arial" w:eastAsiaTheme="minorEastAsia" w:hAnsi="Arial" w:cs="Arial"/>
          <w:sz w:val="22"/>
          <w:szCs w:val="22"/>
        </w:rPr>
        <w:t>And the other thing I would say is, it also keeps your mind very focused, so when you do that,…do have a practice, especially when you get to the fourth jhana, if you come out of the fourth jhana, and it is something you are doing, your mind just becomes so alert, so clear and so laser focused that it’s so easy for you to finish whatever it is you're doing without any kind of distractions arising in the mind.</w:t>
      </w:r>
      <w:r>
        <w:rPr>
          <w:rFonts w:ascii="Arial" w:eastAsiaTheme="minorEastAsia" w:hAnsi="Arial" w:cs="Arial"/>
          <w:sz w:val="22"/>
          <w:szCs w:val="22"/>
        </w:rPr>
        <w:t>”</w:t>
      </w:r>
    </w:p>
    <w:p w14:paraId="5B69EB61" w14:textId="77777777" w:rsidR="0006793B" w:rsidRPr="00BB0E0E" w:rsidRDefault="0006793B" w:rsidP="0006793B">
      <w:pPr>
        <w:pStyle w:val="NormalWeb"/>
        <w:spacing w:line="480" w:lineRule="auto"/>
        <w:ind w:firstLine="720"/>
        <w:rPr>
          <w:rFonts w:ascii="Arial" w:hAnsi="Arial" w:cs="Arial"/>
          <w:sz w:val="22"/>
          <w:szCs w:val="22"/>
        </w:rPr>
      </w:pPr>
      <w:r w:rsidRPr="00BB0E0E">
        <w:rPr>
          <w:rFonts w:ascii="Arial" w:hAnsi="Arial" w:cs="Arial"/>
          <w:sz w:val="22"/>
          <w:szCs w:val="22"/>
        </w:rPr>
        <w:t xml:space="preserve">The second subtheme, </w:t>
      </w:r>
      <w:r w:rsidRPr="00BB0E0E">
        <w:rPr>
          <w:rFonts w:ascii="Arial" w:hAnsi="Arial" w:cs="Arial"/>
          <w:i/>
          <w:iCs/>
          <w:sz w:val="22"/>
          <w:szCs w:val="22"/>
        </w:rPr>
        <w:t xml:space="preserve">Awareness and Insight into the </w:t>
      </w:r>
      <w:r w:rsidRPr="003333D4">
        <w:rPr>
          <w:rFonts w:ascii="Arial" w:hAnsi="Arial" w:cs="Arial"/>
          <w:i/>
          <w:iCs/>
          <w:sz w:val="22"/>
          <w:szCs w:val="22"/>
        </w:rPr>
        <w:t>Perceived</w:t>
      </w:r>
      <w:r w:rsidRPr="00BB0E0E">
        <w:rPr>
          <w:rFonts w:ascii="Arial" w:hAnsi="Arial" w:cs="Arial"/>
          <w:i/>
          <w:iCs/>
          <w:sz w:val="22"/>
          <w:szCs w:val="22"/>
        </w:rPr>
        <w:t xml:space="preserve"> Nature of Reality and the Mind</w:t>
      </w:r>
      <w:r w:rsidRPr="00BB0E0E">
        <w:rPr>
          <w:rFonts w:ascii="Arial" w:hAnsi="Arial" w:cs="Arial"/>
          <w:sz w:val="22"/>
          <w:szCs w:val="22"/>
        </w:rPr>
        <w:t>, referred to the participant’s ability to perceive phenomena as they are and to recognize the underlying dynamics of one’s mental activity. These insights often extended beyond formal meditation into everyday life. As Participant 4 observed:</w:t>
      </w:r>
      <w:bookmarkEnd w:id="6"/>
    </w:p>
    <w:p w14:paraId="0977C8E6" w14:textId="77777777" w:rsidR="0006793B" w:rsidRPr="00BB0E0E" w:rsidRDefault="0006793B" w:rsidP="0006793B">
      <w:pPr>
        <w:spacing w:line="480" w:lineRule="auto"/>
        <w:ind w:left="720" w:right="180"/>
        <w:rPr>
          <w:rFonts w:ascii="Arial" w:hAnsi="Arial" w:cs="Arial"/>
          <w:sz w:val="22"/>
          <w:szCs w:val="22"/>
        </w:rPr>
      </w:pPr>
      <w:r>
        <w:rPr>
          <w:rFonts w:ascii="Arial" w:hAnsi="Arial" w:cs="Arial"/>
          <w:sz w:val="22"/>
          <w:szCs w:val="22"/>
        </w:rPr>
        <w:t>“</w:t>
      </w:r>
      <w:r w:rsidRPr="00BB0E0E">
        <w:rPr>
          <w:rFonts w:ascii="Arial" w:hAnsi="Arial" w:cs="Arial"/>
          <w:sz w:val="22"/>
          <w:szCs w:val="22"/>
        </w:rPr>
        <w:t xml:space="preserve">I mean, there seems to be a certain amount of insight that's gained [by] being in them about how the mind works. And then that's carried off the cushion in recognizing whether mind is basically affected by craving throughout the day or not, and then how to just relax that tension and bring it back towards a more collected state throughout the day. </w:t>
      </w:r>
      <w:proofErr w:type="gramStart"/>
      <w:r w:rsidRPr="00BB0E0E">
        <w:rPr>
          <w:rFonts w:ascii="Arial" w:hAnsi="Arial" w:cs="Arial"/>
          <w:sz w:val="22"/>
          <w:szCs w:val="22"/>
        </w:rPr>
        <w:t>So</w:t>
      </w:r>
      <w:proofErr w:type="gramEnd"/>
      <w:r w:rsidRPr="00BB0E0E">
        <w:rPr>
          <w:rFonts w:ascii="Arial" w:hAnsi="Arial" w:cs="Arial"/>
          <w:sz w:val="22"/>
          <w:szCs w:val="22"/>
        </w:rPr>
        <w:t xml:space="preserve"> it feels like I'm training the ability to notice mind more clearly.”</w:t>
      </w:r>
    </w:p>
    <w:p w14:paraId="5362DF2B" w14:textId="77777777" w:rsidR="0006793B" w:rsidRPr="00BB0E0E" w:rsidRDefault="0006793B" w:rsidP="0006793B">
      <w:pPr>
        <w:pStyle w:val="NormalWeb"/>
        <w:spacing w:line="480" w:lineRule="auto"/>
        <w:ind w:firstLine="720"/>
        <w:rPr>
          <w:rFonts w:ascii="Arial" w:hAnsi="Arial" w:cs="Arial"/>
          <w:sz w:val="22"/>
          <w:szCs w:val="22"/>
        </w:rPr>
      </w:pPr>
      <w:r w:rsidRPr="00BB0E0E">
        <w:rPr>
          <w:rFonts w:ascii="Arial" w:hAnsi="Arial" w:cs="Arial"/>
          <w:sz w:val="22"/>
          <w:szCs w:val="22"/>
        </w:rPr>
        <w:lastRenderedPageBreak/>
        <w:t xml:space="preserve">The third subtheme, </w:t>
      </w:r>
      <w:r w:rsidRPr="00BB0E0E">
        <w:rPr>
          <w:rFonts w:ascii="Arial" w:hAnsi="Arial" w:cs="Arial"/>
          <w:i/>
          <w:iCs/>
          <w:sz w:val="22"/>
          <w:szCs w:val="22"/>
        </w:rPr>
        <w:t>Mental Balance and Tranquility</w:t>
      </w:r>
      <w:r w:rsidRPr="00BB0E0E">
        <w:rPr>
          <w:rFonts w:ascii="Arial" w:hAnsi="Arial" w:cs="Arial"/>
          <w:sz w:val="22"/>
          <w:szCs w:val="22"/>
        </w:rPr>
        <w:t>, encompassed the experience of mental ease, stillness, and a steadiness of mind. Participants often described a sense of equanimity, peacefulness, and cognitive calmness as part of this stillness. Participant 16 remarked:</w:t>
      </w:r>
      <w:r>
        <w:rPr>
          <w:rFonts w:ascii="Arial" w:hAnsi="Arial" w:cs="Arial"/>
          <w:sz w:val="22"/>
          <w:szCs w:val="22"/>
        </w:rPr>
        <w:t xml:space="preserve"> </w:t>
      </w:r>
      <w:r w:rsidRPr="00BB0E0E">
        <w:rPr>
          <w:rFonts w:ascii="Arial" w:hAnsi="Arial" w:cs="Arial"/>
          <w:sz w:val="22"/>
          <w:szCs w:val="22"/>
        </w:rPr>
        <w:t xml:space="preserve">“But in the meditation, there's this opportunity to just let the mind be at </w:t>
      </w:r>
      <w:proofErr w:type="gramStart"/>
      <w:r w:rsidRPr="00BB0E0E">
        <w:rPr>
          <w:rFonts w:ascii="Arial" w:hAnsi="Arial" w:cs="Arial"/>
          <w:sz w:val="22"/>
          <w:szCs w:val="22"/>
        </w:rPr>
        <w:t>ease, and</w:t>
      </w:r>
      <w:proofErr w:type="gramEnd"/>
      <w:r w:rsidRPr="00BB0E0E">
        <w:rPr>
          <w:rFonts w:ascii="Arial" w:hAnsi="Arial" w:cs="Arial"/>
          <w:sz w:val="22"/>
          <w:szCs w:val="22"/>
        </w:rPr>
        <w:t xml:space="preserve"> just let the mind rest in this…field of…constantly, changing, fluxing comings and goings, of different percepts, or stimuli or phenomena.”</w:t>
      </w:r>
    </w:p>
    <w:p w14:paraId="131856A1" w14:textId="77777777" w:rsidR="0006793B" w:rsidRPr="00BB0E0E" w:rsidRDefault="0006793B" w:rsidP="0006793B">
      <w:pPr>
        <w:pStyle w:val="NormalWeb"/>
        <w:spacing w:line="480" w:lineRule="auto"/>
        <w:ind w:firstLine="720"/>
        <w:rPr>
          <w:rFonts w:ascii="Arial" w:hAnsi="Arial" w:cs="Arial"/>
          <w:sz w:val="22"/>
          <w:szCs w:val="22"/>
        </w:rPr>
      </w:pPr>
      <w:r w:rsidRPr="00BB0E0E">
        <w:rPr>
          <w:rFonts w:ascii="Arial" w:hAnsi="Arial" w:cs="Arial"/>
          <w:sz w:val="22"/>
          <w:szCs w:val="22"/>
        </w:rPr>
        <w:t>And participant 9 indicates:</w:t>
      </w:r>
      <w:r>
        <w:rPr>
          <w:rFonts w:ascii="Arial" w:hAnsi="Arial" w:cs="Arial"/>
          <w:sz w:val="22"/>
          <w:szCs w:val="22"/>
        </w:rPr>
        <w:t xml:space="preserve"> </w:t>
      </w:r>
      <w:r w:rsidRPr="00BB0E0E">
        <w:rPr>
          <w:rFonts w:ascii="Arial" w:hAnsi="Arial" w:cs="Arial"/>
          <w:sz w:val="22"/>
          <w:szCs w:val="22"/>
        </w:rPr>
        <w:t>“The mind does not bounce around, it's very, very stable.”</w:t>
      </w:r>
    </w:p>
    <w:p w14:paraId="73C4B12D" w14:textId="77777777" w:rsidR="00A572A7" w:rsidRDefault="00A572A7" w:rsidP="00A572A7">
      <w:pPr>
        <w:spacing w:line="480" w:lineRule="auto"/>
        <w:rPr>
          <w:rFonts w:ascii="Arial" w:hAnsi="Arial" w:cs="Arial"/>
          <w:i/>
          <w:iCs/>
          <w:sz w:val="22"/>
          <w:szCs w:val="22"/>
        </w:rPr>
      </w:pPr>
    </w:p>
    <w:p w14:paraId="5BCE022F" w14:textId="77777777" w:rsidR="00A572A7" w:rsidRPr="00BB0E0E" w:rsidRDefault="00A572A7" w:rsidP="00A572A7">
      <w:pPr>
        <w:pStyle w:val="Heading2"/>
        <w:rPr>
          <w:rFonts w:cs="Arial"/>
          <w:sz w:val="22"/>
          <w:szCs w:val="22"/>
        </w:rPr>
      </w:pPr>
      <w:r w:rsidRPr="00BB0E0E">
        <w:rPr>
          <w:rFonts w:cs="Arial"/>
          <w:i/>
          <w:iCs/>
          <w:sz w:val="22"/>
          <w:szCs w:val="22"/>
        </w:rPr>
        <w:t xml:space="preserve">Positive </w:t>
      </w:r>
      <w:r>
        <w:rPr>
          <w:rFonts w:cs="Arial"/>
          <w:i/>
          <w:iCs/>
          <w:sz w:val="22"/>
          <w:szCs w:val="22"/>
        </w:rPr>
        <w:t>I</w:t>
      </w:r>
      <w:r w:rsidRPr="00BB0E0E">
        <w:rPr>
          <w:rFonts w:cs="Arial"/>
          <w:i/>
          <w:iCs/>
          <w:sz w:val="22"/>
          <w:szCs w:val="22"/>
        </w:rPr>
        <w:t xml:space="preserve">mpact on </w:t>
      </w:r>
      <w:r>
        <w:rPr>
          <w:rFonts w:cs="Arial"/>
          <w:i/>
          <w:iCs/>
          <w:sz w:val="22"/>
          <w:szCs w:val="22"/>
        </w:rPr>
        <w:t>L</w:t>
      </w:r>
      <w:r w:rsidRPr="00BB0E0E">
        <w:rPr>
          <w:rFonts w:cs="Arial"/>
          <w:i/>
          <w:iCs/>
          <w:sz w:val="22"/>
          <w:szCs w:val="22"/>
        </w:rPr>
        <w:t>ife</w:t>
      </w:r>
    </w:p>
    <w:p w14:paraId="0936A210" w14:textId="77777777" w:rsidR="00A572A7" w:rsidRPr="00BB0E0E" w:rsidRDefault="00A572A7" w:rsidP="00A572A7">
      <w:pPr>
        <w:spacing w:line="480" w:lineRule="auto"/>
        <w:ind w:firstLine="720"/>
        <w:rPr>
          <w:rFonts w:ascii="Arial" w:hAnsi="Arial" w:cs="Arial"/>
          <w:sz w:val="22"/>
          <w:szCs w:val="22"/>
        </w:rPr>
      </w:pPr>
      <w:r w:rsidRPr="00BB0E0E">
        <w:rPr>
          <w:rFonts w:ascii="Arial" w:hAnsi="Arial" w:cs="Arial"/>
          <w:sz w:val="22"/>
          <w:szCs w:val="22"/>
        </w:rPr>
        <w:t xml:space="preserve">The fifth major theme, </w:t>
      </w:r>
      <w:r w:rsidRPr="00BB0E0E">
        <w:rPr>
          <w:rFonts w:ascii="Arial" w:hAnsi="Arial" w:cs="Arial"/>
          <w:i/>
          <w:iCs/>
          <w:sz w:val="22"/>
          <w:szCs w:val="22"/>
        </w:rPr>
        <w:t>Positive Impact on Life</w:t>
      </w:r>
      <w:r w:rsidRPr="00BB0E0E">
        <w:rPr>
          <w:rFonts w:ascii="Arial" w:hAnsi="Arial" w:cs="Arial"/>
          <w:sz w:val="22"/>
          <w:szCs w:val="22"/>
        </w:rPr>
        <w:t>, encompassed participants’ reflections on how meditation practice meaningfully influenced their broader life course or day-to-day functioning. This included changes in life orientation, values, behaviors, and practical decision-making, as well as positive influences on interpersonal relationships that were attributed to insights gained through advanced meditation practice. The theme was coded into three subthemes.</w:t>
      </w:r>
    </w:p>
    <w:p w14:paraId="0FF40340" w14:textId="77777777" w:rsidR="00A572A7" w:rsidRPr="00B44B86" w:rsidRDefault="00A572A7" w:rsidP="00A572A7">
      <w:pPr>
        <w:spacing w:line="480" w:lineRule="auto"/>
        <w:ind w:firstLine="720"/>
        <w:rPr>
          <w:rFonts w:ascii="Arial" w:hAnsi="Arial" w:cs="Arial"/>
          <w:sz w:val="22"/>
          <w:szCs w:val="22"/>
        </w:rPr>
      </w:pPr>
      <w:r w:rsidRPr="00BB0E0E">
        <w:rPr>
          <w:rFonts w:ascii="Arial" w:hAnsi="Arial" w:cs="Arial"/>
          <w:sz w:val="22"/>
          <w:szCs w:val="22"/>
        </w:rPr>
        <w:t xml:space="preserve">The first subtheme, </w:t>
      </w:r>
      <w:r w:rsidRPr="00BB0E0E">
        <w:rPr>
          <w:rFonts w:ascii="Arial" w:hAnsi="Arial" w:cs="Arial"/>
          <w:i/>
          <w:iCs/>
          <w:sz w:val="22"/>
          <w:szCs w:val="22"/>
        </w:rPr>
        <w:t>Positive Impact on Trajectory of Life</w:t>
      </w:r>
      <w:r w:rsidRPr="00BB0E0E">
        <w:rPr>
          <w:rFonts w:ascii="Arial" w:hAnsi="Arial" w:cs="Arial"/>
          <w:sz w:val="22"/>
          <w:szCs w:val="22"/>
        </w:rPr>
        <w:t xml:space="preserve">, captured descriptions of significant, subjectively or objectively positive changes that occurred </w:t>
      </w:r>
      <w:proofErr w:type="gramStart"/>
      <w:r w:rsidRPr="00BB0E0E">
        <w:rPr>
          <w:rFonts w:ascii="Arial" w:hAnsi="Arial" w:cs="Arial"/>
          <w:sz w:val="22"/>
          <w:szCs w:val="22"/>
        </w:rPr>
        <w:t>as a result of</w:t>
      </w:r>
      <w:proofErr w:type="gramEnd"/>
      <w:r w:rsidRPr="00BB0E0E">
        <w:rPr>
          <w:rFonts w:ascii="Arial" w:hAnsi="Arial" w:cs="Arial"/>
          <w:sz w:val="22"/>
          <w:szCs w:val="22"/>
        </w:rPr>
        <w:t xml:space="preserve"> meditation practice. These included shifts in career paths, lifestyle habits, social behaviors, or overarching life direction. For example, Participant 17 described a natural reorientation away from stimulation and alcohol toward greater peace:</w:t>
      </w:r>
    </w:p>
    <w:p w14:paraId="1F2D7403" w14:textId="77777777" w:rsidR="00A572A7" w:rsidRPr="00BB0E0E" w:rsidRDefault="00A572A7" w:rsidP="00A572A7">
      <w:pPr>
        <w:spacing w:line="480" w:lineRule="auto"/>
        <w:ind w:left="720" w:right="180"/>
        <w:rPr>
          <w:rFonts w:ascii="Arial" w:hAnsi="Arial" w:cs="Arial"/>
          <w:sz w:val="22"/>
          <w:szCs w:val="22"/>
        </w:rPr>
      </w:pPr>
      <w:r>
        <w:rPr>
          <w:rFonts w:ascii="Arial" w:hAnsi="Arial" w:cs="Arial"/>
          <w:sz w:val="22"/>
          <w:szCs w:val="22"/>
        </w:rPr>
        <w:t>“</w:t>
      </w:r>
      <w:r w:rsidRPr="00BB0E0E">
        <w:rPr>
          <w:rFonts w:ascii="Arial" w:hAnsi="Arial" w:cs="Arial"/>
          <w:sz w:val="22"/>
          <w:szCs w:val="22"/>
        </w:rPr>
        <w:t xml:space="preserve">But I'm not interested in... I wouldn't say totally not, but to a big degree, this has reorientated my life, in loud, chaotic party environments. I stopped drinking alcohol. And that happened very naturally […] I don't know, there's something about the body…what orientates towards peacefulness </w:t>
      </w:r>
      <w:proofErr w:type="gramStart"/>
      <w:r w:rsidRPr="00BB0E0E">
        <w:rPr>
          <w:rFonts w:ascii="Arial" w:hAnsi="Arial" w:cs="Arial"/>
          <w:sz w:val="22"/>
          <w:szCs w:val="22"/>
        </w:rPr>
        <w:t>more and more</w:t>
      </w:r>
      <w:proofErr w:type="gramEnd"/>
      <w:r w:rsidRPr="00BB0E0E">
        <w:rPr>
          <w:rFonts w:ascii="Arial" w:hAnsi="Arial" w:cs="Arial"/>
          <w:sz w:val="22"/>
          <w:szCs w:val="22"/>
        </w:rPr>
        <w:t>, and I see myself going…that direction. Yeah, seeking out less excitement in ways. I think that's changing.</w:t>
      </w:r>
      <w:r>
        <w:rPr>
          <w:rFonts w:ascii="Arial" w:hAnsi="Arial" w:cs="Arial"/>
          <w:sz w:val="22"/>
          <w:szCs w:val="22"/>
        </w:rPr>
        <w:t>”</w:t>
      </w:r>
    </w:p>
    <w:p w14:paraId="2DC84EB0" w14:textId="77777777" w:rsidR="00A572A7" w:rsidRPr="00BB0E0E" w:rsidRDefault="00A572A7" w:rsidP="00A572A7">
      <w:pPr>
        <w:spacing w:line="480" w:lineRule="auto"/>
        <w:ind w:firstLine="720"/>
        <w:rPr>
          <w:rFonts w:ascii="Arial" w:hAnsi="Arial" w:cs="Arial"/>
          <w:sz w:val="22"/>
          <w:szCs w:val="22"/>
        </w:rPr>
      </w:pPr>
      <w:r w:rsidRPr="00BB0E0E">
        <w:rPr>
          <w:rFonts w:ascii="Arial" w:hAnsi="Arial" w:cs="Arial"/>
          <w:sz w:val="22"/>
          <w:szCs w:val="22"/>
        </w:rPr>
        <w:lastRenderedPageBreak/>
        <w:t>Participant 21 described a more profound existential shift, marked by an alteration in self-awareness and perspective:</w:t>
      </w:r>
    </w:p>
    <w:p w14:paraId="787F873B" w14:textId="77777777" w:rsidR="00A572A7" w:rsidRPr="00BB0E0E" w:rsidRDefault="00A572A7" w:rsidP="00A572A7">
      <w:pPr>
        <w:spacing w:line="480" w:lineRule="auto"/>
        <w:ind w:left="720" w:right="180"/>
        <w:rPr>
          <w:rFonts w:ascii="Arial" w:hAnsi="Arial" w:cs="Arial"/>
          <w:sz w:val="22"/>
          <w:szCs w:val="22"/>
        </w:rPr>
      </w:pPr>
      <w:r>
        <w:rPr>
          <w:rFonts w:ascii="Arial" w:hAnsi="Arial" w:cs="Arial"/>
          <w:sz w:val="22"/>
          <w:szCs w:val="22"/>
        </w:rPr>
        <w:t>“</w:t>
      </w:r>
      <w:r w:rsidRPr="00BB0E0E">
        <w:rPr>
          <w:rFonts w:ascii="Arial" w:hAnsi="Arial" w:cs="Arial"/>
          <w:sz w:val="22"/>
          <w:szCs w:val="22"/>
        </w:rPr>
        <w:t xml:space="preserve">Hugely…completely changed everything. I was very much heading down a road of losing all the things dear to me; I was very self-absorbed, selfish, lots of ego, lots of attaching external success to my identity. </w:t>
      </w:r>
      <w:proofErr w:type="gramStart"/>
      <w:r w:rsidRPr="00BB0E0E">
        <w:rPr>
          <w:rFonts w:ascii="Arial" w:hAnsi="Arial" w:cs="Arial"/>
          <w:sz w:val="22"/>
          <w:szCs w:val="22"/>
        </w:rPr>
        <w:t>All of</w:t>
      </w:r>
      <w:proofErr w:type="gramEnd"/>
      <w:r w:rsidRPr="00BB0E0E">
        <w:rPr>
          <w:rFonts w:ascii="Arial" w:hAnsi="Arial" w:cs="Arial"/>
          <w:sz w:val="22"/>
          <w:szCs w:val="22"/>
        </w:rPr>
        <w:t xml:space="preserve"> that stuff was just very, very, very important to me. And not to say…there's not elements of that that are still important to me, there are. But this element of being able to just see my own behavior more </w:t>
      </w:r>
      <w:proofErr w:type="gramStart"/>
      <w:r w:rsidRPr="00BB0E0E">
        <w:rPr>
          <w:rFonts w:ascii="Arial" w:hAnsi="Arial" w:cs="Arial"/>
          <w:sz w:val="22"/>
          <w:szCs w:val="22"/>
        </w:rPr>
        <w:t>honestly, and</w:t>
      </w:r>
      <w:proofErr w:type="gramEnd"/>
      <w:r w:rsidRPr="00BB0E0E">
        <w:rPr>
          <w:rFonts w:ascii="Arial" w:hAnsi="Arial" w:cs="Arial"/>
          <w:sz w:val="22"/>
          <w:szCs w:val="22"/>
        </w:rPr>
        <w:t xml:space="preserve"> be able to alter my behavior was everything that changed everything for me. So having just more perspective, more third-party perspective, is the bit that moved my life in a different direction.</w:t>
      </w:r>
      <w:r>
        <w:rPr>
          <w:rFonts w:ascii="Arial" w:hAnsi="Arial" w:cs="Arial"/>
          <w:sz w:val="22"/>
          <w:szCs w:val="22"/>
        </w:rPr>
        <w:t>”</w:t>
      </w:r>
    </w:p>
    <w:p w14:paraId="4F73E5B5" w14:textId="77777777" w:rsidR="00A572A7" w:rsidRPr="00F42C09" w:rsidRDefault="00A572A7" w:rsidP="00A572A7">
      <w:pPr>
        <w:spacing w:line="480" w:lineRule="auto"/>
        <w:ind w:firstLine="720"/>
        <w:rPr>
          <w:rFonts w:ascii="Arial" w:hAnsi="Arial" w:cs="Arial"/>
          <w:color w:val="000000"/>
          <w:sz w:val="22"/>
          <w:szCs w:val="22"/>
        </w:rPr>
      </w:pPr>
      <w:r w:rsidRPr="00BB0E0E">
        <w:rPr>
          <w:rFonts w:ascii="Arial" w:hAnsi="Arial" w:cs="Arial"/>
          <w:sz w:val="22"/>
          <w:szCs w:val="22"/>
        </w:rPr>
        <w:t xml:space="preserve">The second subtheme, </w:t>
      </w:r>
      <w:r w:rsidRPr="00BB0E0E">
        <w:rPr>
          <w:rFonts w:ascii="Arial" w:hAnsi="Arial" w:cs="Arial"/>
          <w:i/>
          <w:iCs/>
          <w:sz w:val="22"/>
          <w:szCs w:val="22"/>
        </w:rPr>
        <w:t>Application of Meditation Insights to Daily Life</w:t>
      </w:r>
      <w:r w:rsidRPr="00BB0E0E">
        <w:rPr>
          <w:rFonts w:ascii="Arial" w:hAnsi="Arial" w:cs="Arial"/>
          <w:sz w:val="22"/>
          <w:szCs w:val="22"/>
        </w:rPr>
        <w:t>, included reports of applying specific concepts, skills, or realizations derived from meditation practice in everyday contexts.</w:t>
      </w:r>
      <w:r w:rsidRPr="00BB0E0E">
        <w:rPr>
          <w:rFonts w:ascii="Arial" w:hAnsi="Arial" w:cs="Arial"/>
          <w:color w:val="000000"/>
          <w:sz w:val="22"/>
          <w:szCs w:val="22"/>
        </w:rPr>
        <w:t xml:space="preserve"> Participant 15 offered a detailed account of how progressing through various absorption states yielded realizations that shaped his everyday outlook:</w:t>
      </w:r>
    </w:p>
    <w:p w14:paraId="2C403396" w14:textId="77777777" w:rsidR="00A572A7" w:rsidRPr="00F42C09" w:rsidRDefault="00A572A7" w:rsidP="00A572A7">
      <w:pPr>
        <w:pStyle w:val="NormalWeb"/>
        <w:spacing w:line="480" w:lineRule="auto"/>
        <w:ind w:left="720" w:right="180"/>
        <w:rPr>
          <w:rFonts w:ascii="Arial" w:eastAsia="Times New Roman" w:hAnsi="Arial" w:cs="Arial"/>
          <w:kern w:val="0"/>
          <w:sz w:val="22"/>
          <w:szCs w:val="22"/>
          <w14:ligatures w14:val="none"/>
        </w:rPr>
      </w:pPr>
      <w:r>
        <w:rPr>
          <w:rFonts w:ascii="Arial" w:hAnsi="Arial" w:cs="Arial"/>
          <w:sz w:val="22"/>
          <w:szCs w:val="22"/>
        </w:rPr>
        <w:t>“</w:t>
      </w:r>
      <w:r w:rsidRPr="00BB0E0E">
        <w:rPr>
          <w:rFonts w:ascii="Arial" w:hAnsi="Arial" w:cs="Arial"/>
          <w:sz w:val="22"/>
          <w:szCs w:val="22"/>
        </w:rPr>
        <w:t xml:space="preserve">There are insights associated with each of the jhanas. For the first jhana, if you want it, if you crave it, you can get it. </w:t>
      </w:r>
      <w:proofErr w:type="gramStart"/>
      <w:r w:rsidRPr="00BB0E0E">
        <w:rPr>
          <w:rFonts w:ascii="Arial" w:hAnsi="Arial" w:cs="Arial"/>
          <w:sz w:val="22"/>
          <w:szCs w:val="22"/>
        </w:rPr>
        <w:t>So</w:t>
      </w:r>
      <w:proofErr w:type="gramEnd"/>
      <w:r w:rsidRPr="00BB0E0E">
        <w:rPr>
          <w:rFonts w:ascii="Arial" w:hAnsi="Arial" w:cs="Arial"/>
          <w:sz w:val="22"/>
          <w:szCs w:val="22"/>
        </w:rPr>
        <w:t xml:space="preserve"> you're getting any insight into the second noble truth, craving causes Dukkha. So that's right there. The second jhana, you're happy for no reason other than you're concentrated, nobody did anything, it's all internal. And you begin to get the insight, oh, this mental state I call happiness is in there, all it needs is a trigger, I'm not happy because somebody gave me a present. I'm happy because the present triggered my mind to generate this state. The present was the trigger. […] The happiness is a mental state. And it's possible to trigger this state without having to have an external circumstance trigger it. That's a </w:t>
      </w:r>
      <w:proofErr w:type="gramStart"/>
      <w:r w:rsidRPr="00BB0E0E">
        <w:rPr>
          <w:rFonts w:ascii="Arial" w:hAnsi="Arial" w:cs="Arial"/>
          <w:sz w:val="22"/>
          <w:szCs w:val="22"/>
        </w:rPr>
        <w:t>pretty big</w:t>
      </w:r>
      <w:proofErr w:type="gramEnd"/>
      <w:r w:rsidRPr="00BB0E0E">
        <w:rPr>
          <w:rFonts w:ascii="Arial" w:hAnsi="Arial" w:cs="Arial"/>
          <w:sz w:val="22"/>
          <w:szCs w:val="22"/>
        </w:rPr>
        <w:t xml:space="preserve"> insight for people that…</w:t>
      </w:r>
      <w:proofErr w:type="gramStart"/>
      <w:r w:rsidRPr="00BB0E0E">
        <w:rPr>
          <w:rFonts w:ascii="Arial" w:hAnsi="Arial" w:cs="Arial"/>
          <w:sz w:val="22"/>
          <w:szCs w:val="22"/>
        </w:rPr>
        <w:t>all of</w:t>
      </w:r>
      <w:proofErr w:type="gramEnd"/>
      <w:r w:rsidRPr="00BB0E0E">
        <w:rPr>
          <w:rFonts w:ascii="Arial" w:hAnsi="Arial" w:cs="Arial"/>
          <w:sz w:val="22"/>
          <w:szCs w:val="22"/>
        </w:rPr>
        <w:t xml:space="preserve"> the mental states are in there. And they get triggered by what's out there. But if I can take care of what's out there, not triggering negative states and being able to trigger positive states without the necessity of what's out there, this is a very </w:t>
      </w:r>
      <w:r w:rsidRPr="00BB0E0E">
        <w:rPr>
          <w:rFonts w:ascii="Arial" w:hAnsi="Arial" w:cs="Arial"/>
          <w:sz w:val="22"/>
          <w:szCs w:val="22"/>
        </w:rPr>
        <w:lastRenderedPageBreak/>
        <w:t xml:space="preserve">valuable thing. For the third jhana contentment, realizing…this is really what we're after, just the </w:t>
      </w:r>
      <w:proofErr w:type="spellStart"/>
      <w:r w:rsidRPr="00BB0E0E">
        <w:rPr>
          <w:rFonts w:ascii="Arial" w:hAnsi="Arial" w:cs="Arial"/>
          <w:sz w:val="22"/>
          <w:szCs w:val="22"/>
        </w:rPr>
        <w:t>wishlist</w:t>
      </w:r>
      <w:proofErr w:type="spellEnd"/>
      <w:r w:rsidRPr="00BB0E0E">
        <w:rPr>
          <w:rFonts w:ascii="Arial" w:hAnsi="Arial" w:cs="Arial"/>
          <w:sz w:val="22"/>
          <w:szCs w:val="22"/>
        </w:rPr>
        <w:t xml:space="preserve"> state. I don't want anything more, and you begin to get the sense that…getting what I want, isn't so much about getting it. It's about no longer wanting it. Because I've got it. It's the </w:t>
      </w:r>
      <w:proofErr w:type="spellStart"/>
      <w:r w:rsidRPr="00BB0E0E">
        <w:rPr>
          <w:rFonts w:ascii="Arial" w:hAnsi="Arial" w:cs="Arial"/>
          <w:sz w:val="22"/>
          <w:szCs w:val="22"/>
        </w:rPr>
        <w:t>wishlessness</w:t>
      </w:r>
      <w:proofErr w:type="spellEnd"/>
      <w:r w:rsidRPr="00BB0E0E">
        <w:rPr>
          <w:rFonts w:ascii="Arial" w:hAnsi="Arial" w:cs="Arial"/>
          <w:sz w:val="22"/>
          <w:szCs w:val="22"/>
        </w:rPr>
        <w:t xml:space="preserve"> [that] feels good, because I'm no longer wanting it, rather than because I got it. And the fourth one…just getting a mind that there's nothing going on, but it's quiet and still. Yeah, that's a good insight that just quiet stillness is a positive thing. It's good to be quiet and still.</w:t>
      </w:r>
      <w:r>
        <w:rPr>
          <w:rFonts w:ascii="Arial" w:hAnsi="Arial" w:cs="Arial"/>
          <w:sz w:val="22"/>
          <w:szCs w:val="22"/>
        </w:rPr>
        <w:t>”</w:t>
      </w:r>
    </w:p>
    <w:p w14:paraId="3607CB5F" w14:textId="77777777" w:rsidR="00A572A7" w:rsidRPr="00BB0E0E" w:rsidRDefault="00A572A7" w:rsidP="00A572A7">
      <w:pPr>
        <w:spacing w:line="480" w:lineRule="auto"/>
        <w:ind w:firstLine="720"/>
        <w:rPr>
          <w:rFonts w:ascii="Arial" w:hAnsi="Arial" w:cs="Arial"/>
          <w:sz w:val="22"/>
          <w:szCs w:val="22"/>
        </w:rPr>
      </w:pPr>
      <w:r w:rsidRPr="00BB0E0E">
        <w:rPr>
          <w:rFonts w:ascii="Arial" w:hAnsi="Arial" w:cs="Arial"/>
          <w:color w:val="000000"/>
          <w:sz w:val="22"/>
          <w:szCs w:val="22"/>
        </w:rPr>
        <w:t>The third subtheme,</w:t>
      </w:r>
      <w:r w:rsidRPr="00BB0E0E">
        <w:rPr>
          <w:rStyle w:val="apple-converted-space"/>
          <w:rFonts w:ascii="Arial" w:hAnsi="Arial" w:cs="Arial"/>
          <w:color w:val="000000"/>
          <w:sz w:val="22"/>
          <w:szCs w:val="22"/>
        </w:rPr>
        <w:t xml:space="preserve"> </w:t>
      </w:r>
      <w:r w:rsidRPr="00BB0E0E">
        <w:rPr>
          <w:rStyle w:val="Emphasis"/>
          <w:rFonts w:ascii="Arial" w:hAnsi="Arial" w:cs="Arial"/>
          <w:color w:val="000000"/>
          <w:sz w:val="22"/>
          <w:szCs w:val="22"/>
        </w:rPr>
        <w:t>Positive Impact on Interpersonal Relationships</w:t>
      </w:r>
      <w:r w:rsidRPr="00BB0E0E">
        <w:rPr>
          <w:rFonts w:ascii="Arial" w:hAnsi="Arial" w:cs="Arial"/>
          <w:color w:val="000000"/>
          <w:sz w:val="22"/>
          <w:szCs w:val="22"/>
        </w:rPr>
        <w:t xml:space="preserve">, referred to improvements in connection and interactions between individuals </w:t>
      </w:r>
      <w:proofErr w:type="gramStart"/>
      <w:r w:rsidRPr="00BB0E0E">
        <w:rPr>
          <w:rFonts w:ascii="Arial" w:hAnsi="Arial" w:cs="Arial"/>
          <w:color w:val="000000"/>
          <w:sz w:val="22"/>
          <w:szCs w:val="22"/>
        </w:rPr>
        <w:t>as a result of</w:t>
      </w:r>
      <w:proofErr w:type="gramEnd"/>
      <w:r w:rsidRPr="00BB0E0E">
        <w:rPr>
          <w:rFonts w:ascii="Arial" w:hAnsi="Arial" w:cs="Arial"/>
          <w:color w:val="000000"/>
          <w:sz w:val="22"/>
          <w:szCs w:val="22"/>
        </w:rPr>
        <w:t xml:space="preserve"> meditation practice. This included increased feelings of interpersonal attunement, care, love, and a broader sense of interconnectedness with others—both within close relationships and in general social contexts. Participants described becoming easier to be around, more emotionally available, and positively influential on those around them. As </w:t>
      </w:r>
      <w:r w:rsidRPr="00BB0E0E">
        <w:rPr>
          <w:rFonts w:ascii="Arial" w:hAnsi="Arial" w:cs="Arial"/>
          <w:sz w:val="22"/>
          <w:szCs w:val="22"/>
        </w:rPr>
        <w:t xml:space="preserve">Participant 8 reflected: </w:t>
      </w:r>
    </w:p>
    <w:p w14:paraId="6411D918" w14:textId="77777777" w:rsidR="00A572A7" w:rsidRPr="00BB0E0E" w:rsidRDefault="00A572A7" w:rsidP="00A572A7">
      <w:pPr>
        <w:pStyle w:val="NormalWeb"/>
        <w:spacing w:line="480" w:lineRule="auto"/>
        <w:ind w:left="720" w:right="180"/>
        <w:rPr>
          <w:rFonts w:ascii="Arial" w:hAnsi="Arial" w:cs="Arial"/>
          <w:sz w:val="22"/>
          <w:szCs w:val="22"/>
        </w:rPr>
      </w:pPr>
      <w:bookmarkStart w:id="7" w:name="OLE_LINK24"/>
      <w:r>
        <w:rPr>
          <w:rFonts w:ascii="Arial" w:hAnsi="Arial" w:cs="Arial"/>
          <w:sz w:val="22"/>
          <w:szCs w:val="22"/>
        </w:rPr>
        <w:t>“</w:t>
      </w:r>
      <w:r w:rsidRPr="00BB0E0E">
        <w:rPr>
          <w:rFonts w:ascii="Arial" w:hAnsi="Arial" w:cs="Arial"/>
          <w:sz w:val="22"/>
          <w:szCs w:val="22"/>
        </w:rPr>
        <w:t xml:space="preserve">It just keeps happening, keeps bubbling up during the day…and it would spread to others. […] We're social animals, we get influenced by other people's moods, or emotions. Emotions are contagious. </w:t>
      </w:r>
      <w:proofErr w:type="gramStart"/>
      <w:r w:rsidRPr="00BB0E0E">
        <w:rPr>
          <w:rFonts w:ascii="Arial" w:hAnsi="Arial" w:cs="Arial"/>
          <w:sz w:val="22"/>
          <w:szCs w:val="22"/>
        </w:rPr>
        <w:t>So</w:t>
      </w:r>
      <w:proofErr w:type="gramEnd"/>
      <w:r w:rsidRPr="00BB0E0E">
        <w:rPr>
          <w:rFonts w:ascii="Arial" w:hAnsi="Arial" w:cs="Arial"/>
          <w:sz w:val="22"/>
          <w:szCs w:val="22"/>
        </w:rPr>
        <w:t xml:space="preserve"> if you are now a center, a source of joy and happiness...then it spreads. I find it's very beneficial…to be easier to be around </w:t>
      </w:r>
      <w:proofErr w:type="gramStart"/>
      <w:r w:rsidRPr="00BB0E0E">
        <w:rPr>
          <w:rFonts w:ascii="Arial" w:hAnsi="Arial" w:cs="Arial"/>
          <w:sz w:val="22"/>
          <w:szCs w:val="22"/>
        </w:rPr>
        <w:t>and also</w:t>
      </w:r>
      <w:proofErr w:type="gramEnd"/>
      <w:r w:rsidRPr="00BB0E0E">
        <w:rPr>
          <w:rFonts w:ascii="Arial" w:hAnsi="Arial" w:cs="Arial"/>
          <w:sz w:val="22"/>
          <w:szCs w:val="22"/>
        </w:rPr>
        <w:t xml:space="preserve"> even a source of joy for their life and then their people that they interact with.</w:t>
      </w:r>
      <w:r>
        <w:rPr>
          <w:rFonts w:ascii="Arial" w:hAnsi="Arial" w:cs="Arial"/>
          <w:sz w:val="22"/>
          <w:szCs w:val="22"/>
        </w:rPr>
        <w:t>”</w:t>
      </w:r>
    </w:p>
    <w:bookmarkEnd w:id="7"/>
    <w:p w14:paraId="62AF2253" w14:textId="77777777" w:rsidR="00A572A7" w:rsidRDefault="00A572A7" w:rsidP="00500840">
      <w:pPr>
        <w:spacing w:line="480" w:lineRule="auto"/>
        <w:ind w:left="720" w:right="180"/>
        <w:rPr>
          <w:rFonts w:ascii="Arial" w:eastAsia="Times New Roman" w:hAnsi="Arial" w:cs="Arial"/>
          <w:kern w:val="0"/>
          <w:sz w:val="22"/>
          <w:szCs w:val="22"/>
          <w14:ligatures w14:val="none"/>
        </w:rPr>
      </w:pPr>
    </w:p>
    <w:p w14:paraId="62D4FE56" w14:textId="77777777" w:rsidR="00A617AF" w:rsidRPr="00BB0E0E" w:rsidRDefault="00A617AF" w:rsidP="00A617AF">
      <w:pPr>
        <w:pStyle w:val="Heading2"/>
        <w:rPr>
          <w:rFonts w:cs="Arial"/>
          <w:sz w:val="22"/>
          <w:szCs w:val="22"/>
        </w:rPr>
      </w:pPr>
      <w:r w:rsidRPr="00BB0E0E">
        <w:rPr>
          <w:rFonts w:cs="Arial"/>
          <w:i/>
          <w:iCs/>
          <w:sz w:val="22"/>
          <w:szCs w:val="22"/>
        </w:rPr>
        <w:t xml:space="preserve">Positive </w:t>
      </w:r>
      <w:r>
        <w:rPr>
          <w:rFonts w:cs="Arial"/>
          <w:i/>
          <w:iCs/>
          <w:sz w:val="22"/>
          <w:szCs w:val="22"/>
        </w:rPr>
        <w:t>C</w:t>
      </w:r>
      <w:r w:rsidRPr="00BB0E0E">
        <w:rPr>
          <w:rFonts w:cs="Arial"/>
          <w:i/>
          <w:iCs/>
          <w:sz w:val="22"/>
          <w:szCs w:val="22"/>
        </w:rPr>
        <w:t xml:space="preserve">linical and </w:t>
      </w:r>
      <w:r>
        <w:rPr>
          <w:rFonts w:cs="Arial"/>
          <w:i/>
          <w:iCs/>
          <w:sz w:val="22"/>
          <w:szCs w:val="22"/>
        </w:rPr>
        <w:t>N</w:t>
      </w:r>
      <w:r w:rsidRPr="00BB0E0E">
        <w:rPr>
          <w:rFonts w:cs="Arial"/>
          <w:i/>
          <w:iCs/>
          <w:sz w:val="22"/>
          <w:szCs w:val="22"/>
        </w:rPr>
        <w:t>on-</w:t>
      </w:r>
      <w:r>
        <w:rPr>
          <w:rFonts w:cs="Arial"/>
          <w:i/>
          <w:iCs/>
          <w:sz w:val="22"/>
          <w:szCs w:val="22"/>
        </w:rPr>
        <w:t>C</w:t>
      </w:r>
      <w:r w:rsidRPr="00BB0E0E">
        <w:rPr>
          <w:rFonts w:cs="Arial"/>
          <w:i/>
          <w:iCs/>
          <w:sz w:val="22"/>
          <w:szCs w:val="22"/>
        </w:rPr>
        <w:t xml:space="preserve">linical </w:t>
      </w:r>
      <w:r>
        <w:rPr>
          <w:rFonts w:cs="Arial"/>
          <w:i/>
          <w:iCs/>
          <w:sz w:val="22"/>
          <w:szCs w:val="22"/>
        </w:rPr>
        <w:t>T</w:t>
      </w:r>
      <w:r w:rsidRPr="00BB0E0E">
        <w:rPr>
          <w:rFonts w:cs="Arial"/>
          <w:i/>
          <w:iCs/>
          <w:sz w:val="22"/>
          <w:szCs w:val="22"/>
        </w:rPr>
        <w:t xml:space="preserve">ransformative </w:t>
      </w:r>
      <w:r>
        <w:rPr>
          <w:rFonts w:cs="Arial"/>
          <w:i/>
          <w:iCs/>
          <w:sz w:val="22"/>
          <w:szCs w:val="22"/>
        </w:rPr>
        <w:t>E</w:t>
      </w:r>
      <w:r w:rsidRPr="00BB0E0E">
        <w:rPr>
          <w:rFonts w:cs="Arial"/>
          <w:i/>
          <w:iCs/>
          <w:sz w:val="22"/>
          <w:szCs w:val="22"/>
        </w:rPr>
        <w:t xml:space="preserve">xperiences </w:t>
      </w:r>
    </w:p>
    <w:p w14:paraId="202E1870" w14:textId="77777777" w:rsidR="00A617AF" w:rsidRPr="00BB0E0E" w:rsidRDefault="00A617AF" w:rsidP="00A617AF">
      <w:pPr>
        <w:spacing w:line="480" w:lineRule="auto"/>
        <w:ind w:firstLine="720"/>
        <w:rPr>
          <w:rFonts w:ascii="Arial" w:hAnsi="Arial" w:cs="Arial"/>
          <w:sz w:val="22"/>
          <w:szCs w:val="22"/>
        </w:rPr>
      </w:pPr>
      <w:bookmarkStart w:id="8" w:name="OLE_LINK27"/>
      <w:r w:rsidRPr="00BB0E0E">
        <w:rPr>
          <w:rFonts w:ascii="Arial" w:hAnsi="Arial" w:cs="Arial"/>
          <w:sz w:val="22"/>
          <w:szCs w:val="22"/>
        </w:rPr>
        <w:t xml:space="preserve">The sixth major theme, </w:t>
      </w:r>
      <w:r w:rsidRPr="00BB0E0E">
        <w:rPr>
          <w:rFonts w:ascii="Arial" w:hAnsi="Arial" w:cs="Arial"/>
          <w:i/>
          <w:iCs/>
          <w:sz w:val="22"/>
          <w:szCs w:val="22"/>
        </w:rPr>
        <w:t>Positive Clinical and Non-Clinical Transformative Experiences</w:t>
      </w:r>
      <w:r w:rsidRPr="00BB0E0E">
        <w:rPr>
          <w:rFonts w:ascii="Arial" w:hAnsi="Arial" w:cs="Arial"/>
          <w:sz w:val="22"/>
          <w:szCs w:val="22"/>
        </w:rPr>
        <w:t>, encompassed reports of profound psychological changes that were either therapeutic in nature or reflected a fundamental shift in mental health or well</w:t>
      </w:r>
      <w:r>
        <w:rPr>
          <w:rFonts w:ascii="Arial" w:hAnsi="Arial" w:cs="Arial"/>
          <w:sz w:val="22"/>
          <w:szCs w:val="22"/>
        </w:rPr>
        <w:t>-</w:t>
      </w:r>
      <w:r w:rsidRPr="00BB0E0E">
        <w:rPr>
          <w:rFonts w:ascii="Arial" w:hAnsi="Arial" w:cs="Arial"/>
          <w:sz w:val="22"/>
          <w:szCs w:val="22"/>
        </w:rPr>
        <w:t>being. These experiences were often framed as transformations from suffering to clarity, instability to balance, or pathology to health. The theme was coded into two subthemes.</w:t>
      </w:r>
    </w:p>
    <w:p w14:paraId="236C4972" w14:textId="77777777" w:rsidR="00A617AF" w:rsidRPr="00BB0E0E" w:rsidRDefault="00A617AF" w:rsidP="00A617AF">
      <w:pPr>
        <w:spacing w:line="480" w:lineRule="auto"/>
        <w:ind w:firstLine="720"/>
        <w:rPr>
          <w:rFonts w:ascii="Arial" w:hAnsi="Arial" w:cs="Arial"/>
          <w:sz w:val="22"/>
          <w:szCs w:val="22"/>
        </w:rPr>
      </w:pPr>
      <w:bookmarkStart w:id="9" w:name="OLE_LINK26"/>
      <w:r w:rsidRPr="00BB0E0E">
        <w:rPr>
          <w:rFonts w:ascii="Arial" w:hAnsi="Arial" w:cs="Arial"/>
          <w:sz w:val="22"/>
          <w:szCs w:val="22"/>
        </w:rPr>
        <w:lastRenderedPageBreak/>
        <w:t xml:space="preserve">The first subtheme, </w:t>
      </w:r>
      <w:r w:rsidRPr="00BB0E0E">
        <w:rPr>
          <w:rFonts w:ascii="Arial" w:hAnsi="Arial" w:cs="Arial"/>
          <w:i/>
          <w:iCs/>
          <w:sz w:val="22"/>
          <w:szCs w:val="22"/>
        </w:rPr>
        <w:t>Transformations from Negative to Positive Experiences</w:t>
      </w:r>
      <w:r w:rsidRPr="00BB0E0E">
        <w:rPr>
          <w:rFonts w:ascii="Arial" w:hAnsi="Arial" w:cs="Arial"/>
          <w:sz w:val="22"/>
          <w:szCs w:val="22"/>
        </w:rPr>
        <w:t>, included instances in which difficult, challenging, or distressing experiences related to meditation ultimately gave rise to beneficial psychological outcomes. These transitions frequently involved a process of surrender, confrontation, or endurance through a period of intense emotional or existential difficulty. As Participant 22 recalled:</w:t>
      </w:r>
      <w:bookmarkEnd w:id="8"/>
    </w:p>
    <w:p w14:paraId="0C4A5C34" w14:textId="77777777" w:rsidR="00A617AF" w:rsidRPr="00BB0E0E" w:rsidRDefault="00A617AF" w:rsidP="00A617AF">
      <w:pPr>
        <w:pStyle w:val="NormalWeb"/>
        <w:spacing w:line="480" w:lineRule="auto"/>
        <w:ind w:left="360" w:right="180"/>
        <w:rPr>
          <w:rFonts w:ascii="Arial" w:hAnsi="Arial" w:cs="Arial"/>
          <w:sz w:val="22"/>
          <w:szCs w:val="22"/>
        </w:rPr>
      </w:pPr>
      <w:r>
        <w:rPr>
          <w:rFonts w:ascii="Arial" w:hAnsi="Arial" w:cs="Arial"/>
          <w:sz w:val="22"/>
          <w:szCs w:val="22"/>
        </w:rPr>
        <w:t>“</w:t>
      </w:r>
      <w:r w:rsidRPr="00BB0E0E">
        <w:rPr>
          <w:rFonts w:ascii="Arial" w:hAnsi="Arial" w:cs="Arial"/>
          <w:sz w:val="22"/>
          <w:szCs w:val="22"/>
        </w:rPr>
        <w:t xml:space="preserve">I decided that I couldn't take being on my own anymore, doing this practice anymore, that I was </w:t>
      </w:r>
      <w:proofErr w:type="gramStart"/>
      <w:r w:rsidRPr="00BB0E0E">
        <w:rPr>
          <w:rFonts w:ascii="Arial" w:hAnsi="Arial" w:cs="Arial"/>
          <w:sz w:val="22"/>
          <w:szCs w:val="22"/>
        </w:rPr>
        <w:t>actually going</w:t>
      </w:r>
      <w:proofErr w:type="gramEnd"/>
      <w:r w:rsidRPr="00BB0E0E">
        <w:rPr>
          <w:rFonts w:ascii="Arial" w:hAnsi="Arial" w:cs="Arial"/>
          <w:sz w:val="22"/>
          <w:szCs w:val="22"/>
        </w:rPr>
        <w:t xml:space="preserve"> to call someone outside the retreat, call my wife. And we didn't have any service […] So I went on a hike to try to find a high location where I [could] get some service. And it was taking that hike up with the intention to call the outside that…[going] round and round and round [in] my mind about how awful this whole mental experience was that… it just felt like it must have come to a breaking point that I just let go of that whole story and just felt the intensity of the dukkha and then at that point is when I became aware that there was an awful lot…that was of my own creation. It was like a light bulb had been turned on […]. And then the release, the happiness, and I thought this is crazy. To be going from such extreme days and days and days of dukkha. And that didn't help that it was raining and that it was muddy, and that it was…lonely and everything else. But then I was very happy. […] And then as I moved about my days afterwards, which was maybe […] two or three days […] that as I moved about my experience…everything that I encountered outside of the meditation was just incredibly beautiful. I mean…it was raining, and which…really added to the unpleasantness and dark and such. And I looked outside the window of the dining hall. And there was a tree, a pear tree, with some pears still hanging on it, the leaves were off the tree, and there were raindrops on the pears. And they were just…picking up light in a certain way. I was like, oh my god, I'm just every bit of this. I mean, this is the way things are when I'm not caught up in my own stuff. This is the way that they can look…all of this was here for days. And it just brought such joy and…amazement.”</w:t>
      </w:r>
      <w:bookmarkEnd w:id="9"/>
    </w:p>
    <w:p w14:paraId="1BBFFCCD" w14:textId="77777777" w:rsidR="00A617AF" w:rsidRPr="00AD5115" w:rsidRDefault="00A617AF" w:rsidP="00A617AF">
      <w:pPr>
        <w:spacing w:line="480" w:lineRule="auto"/>
        <w:ind w:firstLine="720"/>
        <w:rPr>
          <w:rFonts w:ascii="Arial" w:hAnsi="Arial" w:cs="Arial"/>
          <w:color w:val="000000"/>
          <w:sz w:val="22"/>
          <w:szCs w:val="22"/>
        </w:rPr>
      </w:pPr>
      <w:bookmarkStart w:id="10" w:name="OLE_LINK28"/>
      <w:r w:rsidRPr="00BB0E0E">
        <w:rPr>
          <w:rFonts w:ascii="Arial" w:hAnsi="Arial" w:cs="Arial"/>
          <w:color w:val="000000"/>
          <w:sz w:val="22"/>
          <w:szCs w:val="22"/>
        </w:rPr>
        <w:lastRenderedPageBreak/>
        <w:t>The second subtheme,</w:t>
      </w:r>
      <w:r w:rsidRPr="00BB0E0E">
        <w:rPr>
          <w:rStyle w:val="apple-converted-space"/>
          <w:rFonts w:ascii="Arial" w:hAnsi="Arial" w:cs="Arial"/>
          <w:color w:val="000000"/>
          <w:sz w:val="22"/>
          <w:szCs w:val="22"/>
        </w:rPr>
        <w:t xml:space="preserve"> </w:t>
      </w:r>
      <w:r w:rsidRPr="00BB0E0E">
        <w:rPr>
          <w:rStyle w:val="Emphasis"/>
          <w:rFonts w:ascii="Arial" w:hAnsi="Arial" w:cs="Arial"/>
          <w:color w:val="000000"/>
          <w:sz w:val="22"/>
          <w:szCs w:val="22"/>
        </w:rPr>
        <w:t>Improvements in Psychiatric Mental Health Conditions or Symptoms</w:t>
      </w:r>
      <w:r w:rsidRPr="00BB0E0E">
        <w:rPr>
          <w:rFonts w:ascii="Arial" w:hAnsi="Arial" w:cs="Arial"/>
          <w:color w:val="000000"/>
          <w:sz w:val="22"/>
          <w:szCs w:val="22"/>
        </w:rPr>
        <w:t xml:space="preserve">, included reports of meditation-related improvements in symptoms of clinically diagnosable conditions, as referenced in the Diagnostic and Statistical Manual of Mental Disorders, Fifth Edition–Text Revision (DSM-5-TR; </w:t>
      </w:r>
      <w:r w:rsidRPr="00BB0E0E">
        <w:rPr>
          <w:rFonts w:ascii="Arial" w:hAnsi="Arial" w:cs="Arial"/>
          <w:color w:val="000000"/>
          <w:sz w:val="22"/>
          <w:szCs w:val="22"/>
        </w:rPr>
        <w:fldChar w:fldCharType="begin"/>
      </w:r>
      <w:r w:rsidRPr="00BB0E0E">
        <w:rPr>
          <w:rFonts w:ascii="Arial" w:hAnsi="Arial" w:cs="Arial"/>
          <w:color w:val="000000"/>
          <w:sz w:val="22"/>
          <w:szCs w:val="22"/>
        </w:rPr>
        <w:instrText xml:space="preserve"> ADDIN ZOTERO_ITEM CSL_CITATION {"citationID":"QY5G65qf","properties":{"formattedCitation":"(American Psychiatric Association, 2022)","plainCitation":"(American Psychiatric Association, 2022)","dontUpdate":true,"noteIndex":0},"citationItems":[{"id":3712,"uris":["http://zotero.org/users/11980734/items/IHRKQZH3"],"itemData":{"id":3712,"type":"book","edition":"Fifth edition, text revision","event-place":"Washington, DC","ISBN":"978-0-89042-576-3","language":"eng","number-of-pages":"1050","publisher":"American Psychiatric Association Publishing","publisher-place":"Washington, DC","source":"K10plus ISBN","title":"Diagnostic and statistical manual of mental disorders: DSM-5-TR™","title-short":"Diagnostic and statistical manual of mental disorders","editor":[{"literal":"American Psychiatric Association"}],"issued":{"date-parts":[["2022"]]}}}],"schema":"https://github.com/citation-style-language/schema/raw/master/csl-citation.json"} </w:instrText>
      </w:r>
      <w:r w:rsidRPr="00BB0E0E">
        <w:rPr>
          <w:rFonts w:ascii="Arial" w:hAnsi="Arial" w:cs="Arial"/>
          <w:color w:val="000000"/>
          <w:sz w:val="22"/>
          <w:szCs w:val="22"/>
        </w:rPr>
        <w:fldChar w:fldCharType="separate"/>
      </w:r>
      <w:r w:rsidRPr="00BB0E0E">
        <w:rPr>
          <w:rFonts w:ascii="Arial" w:hAnsi="Arial" w:cs="Arial"/>
          <w:noProof/>
          <w:color w:val="000000"/>
          <w:sz w:val="22"/>
          <w:szCs w:val="22"/>
        </w:rPr>
        <w:t>American Psychiatric Association, 2022)</w:t>
      </w:r>
      <w:r w:rsidRPr="00BB0E0E">
        <w:rPr>
          <w:rFonts w:ascii="Arial" w:hAnsi="Arial" w:cs="Arial"/>
          <w:color w:val="000000"/>
          <w:sz w:val="22"/>
          <w:szCs w:val="22"/>
        </w:rPr>
        <w:fldChar w:fldCharType="end"/>
      </w:r>
      <w:r w:rsidRPr="00BB0E0E">
        <w:rPr>
          <w:rFonts w:ascii="Arial" w:hAnsi="Arial" w:cs="Arial"/>
          <w:color w:val="000000"/>
          <w:sz w:val="22"/>
          <w:szCs w:val="22"/>
        </w:rPr>
        <w:t xml:space="preserve"> or International Classification of Diseases, Eleventh Edition (ICD-11; </w:t>
      </w:r>
      <w:r w:rsidRPr="00BB0E0E">
        <w:rPr>
          <w:rFonts w:ascii="Arial" w:hAnsi="Arial" w:cs="Arial"/>
          <w:color w:val="000000"/>
          <w:sz w:val="22"/>
          <w:szCs w:val="22"/>
        </w:rPr>
        <w:fldChar w:fldCharType="begin"/>
      </w:r>
      <w:r w:rsidRPr="00BB0E0E">
        <w:rPr>
          <w:rFonts w:ascii="Arial" w:hAnsi="Arial" w:cs="Arial"/>
          <w:color w:val="000000"/>
          <w:sz w:val="22"/>
          <w:szCs w:val="22"/>
        </w:rPr>
        <w:instrText xml:space="preserve"> ADDIN ZOTERO_ITEM CSL_CITATION {"citationID":"MpQhn5Nx","properties":{"formattedCitation":"(World Health Organization (WHO), 2019)","plainCitation":"(World Health Organization (WHO), 2019)","dontUpdate":true,"noteIndex":0},"citationItems":[{"id":4994,"uris":["http://zotero.org/users/11980734/items/48N8BTFI"],"itemData":{"id":4994,"type":"book","edition":"1st ed","event-place":"Geneva","ISBN":"978-92-4-007726-3","language":"eng","number-of-pages":"1","publisher":"World Health Organization","publisher-place":"Geneva","source":"K10plus ISBN","title":"Clinical Descriptions and Diagnostic Requirements for ICD-11 Mental, Behavioural and Neurodevelopmental Disorders","author":[{"family":"World Health Organization (WHO)","given":""}],"issued":{"date-parts":[["2019"]]}}}],"schema":"https://github.com/citation-style-language/schema/raw/master/csl-citation.json"} </w:instrText>
      </w:r>
      <w:r w:rsidRPr="00BB0E0E">
        <w:rPr>
          <w:rFonts w:ascii="Arial" w:hAnsi="Arial" w:cs="Arial"/>
          <w:color w:val="000000"/>
          <w:sz w:val="22"/>
          <w:szCs w:val="22"/>
        </w:rPr>
        <w:fldChar w:fldCharType="separate"/>
      </w:r>
      <w:r w:rsidRPr="00BB0E0E">
        <w:rPr>
          <w:rFonts w:ascii="Arial" w:hAnsi="Arial" w:cs="Arial"/>
          <w:noProof/>
          <w:color w:val="000000"/>
          <w:sz w:val="22"/>
          <w:szCs w:val="22"/>
        </w:rPr>
        <w:t>World Health Organization [WHO], 2019)</w:t>
      </w:r>
      <w:r w:rsidRPr="00BB0E0E">
        <w:rPr>
          <w:rFonts w:ascii="Arial" w:hAnsi="Arial" w:cs="Arial"/>
          <w:color w:val="000000"/>
          <w:sz w:val="22"/>
          <w:szCs w:val="22"/>
        </w:rPr>
        <w:fldChar w:fldCharType="end"/>
      </w:r>
      <w:r w:rsidRPr="00BB0E0E">
        <w:rPr>
          <w:rFonts w:ascii="Arial" w:hAnsi="Arial" w:cs="Arial"/>
          <w:color w:val="000000"/>
          <w:sz w:val="22"/>
          <w:szCs w:val="22"/>
        </w:rPr>
        <w:t>. These included anxiety, panic disorder, attention-deficit hyperactivity disorder (ADHD), suicidal ideation, anger-related conditions, addictions, and trauma-related conditions. Several participants described radical, including full, reduction or resolution, of symptoms across multiple domains. Participant 28 described a significant recovery from debilitating anxiety:</w:t>
      </w:r>
      <w:r>
        <w:rPr>
          <w:rFonts w:ascii="Arial" w:hAnsi="Arial" w:cs="Arial"/>
          <w:color w:val="000000"/>
          <w:sz w:val="22"/>
          <w:szCs w:val="22"/>
        </w:rPr>
        <w:t xml:space="preserve"> </w:t>
      </w:r>
      <w:r w:rsidRPr="00BB0E0E">
        <w:rPr>
          <w:rFonts w:ascii="Arial" w:hAnsi="Arial" w:cs="Arial"/>
          <w:sz w:val="22"/>
          <w:szCs w:val="22"/>
        </w:rPr>
        <w:t>“I was riddled with anxiety in the past. Like, absolutely broken from anxiety. I lost my job, lost my friends, alienated my family. But nowadays I feel pretty good.”</w:t>
      </w:r>
    </w:p>
    <w:p w14:paraId="2F520A02" w14:textId="77777777" w:rsidR="00A617AF" w:rsidRPr="00BB0E0E" w:rsidRDefault="00A617AF" w:rsidP="00A617AF">
      <w:pPr>
        <w:spacing w:line="480" w:lineRule="auto"/>
        <w:ind w:firstLine="720"/>
        <w:rPr>
          <w:rFonts w:ascii="Arial" w:hAnsi="Arial" w:cs="Arial"/>
          <w:sz w:val="22"/>
          <w:szCs w:val="22"/>
        </w:rPr>
      </w:pPr>
      <w:r w:rsidRPr="00BB0E0E">
        <w:rPr>
          <w:rFonts w:ascii="Arial" w:hAnsi="Arial" w:cs="Arial"/>
          <w:sz w:val="22"/>
          <w:szCs w:val="22"/>
        </w:rPr>
        <w:t>Participant 2 similarly reflected on striking reductions in anxiety and social discomfort:</w:t>
      </w:r>
    </w:p>
    <w:p w14:paraId="7956B7C7" w14:textId="77777777" w:rsidR="00A617AF" w:rsidRPr="00BB0E0E" w:rsidRDefault="00A617AF" w:rsidP="00A617AF">
      <w:pPr>
        <w:pStyle w:val="NormalWeb"/>
        <w:spacing w:line="480" w:lineRule="auto"/>
        <w:ind w:left="720" w:right="180"/>
        <w:rPr>
          <w:rFonts w:ascii="Arial" w:hAnsi="Arial" w:cs="Arial"/>
          <w:sz w:val="22"/>
          <w:szCs w:val="22"/>
        </w:rPr>
      </w:pPr>
      <w:r>
        <w:rPr>
          <w:rFonts w:ascii="Arial" w:hAnsi="Arial" w:cs="Arial"/>
          <w:sz w:val="22"/>
          <w:szCs w:val="22"/>
        </w:rPr>
        <w:t>“</w:t>
      </w:r>
      <w:r w:rsidRPr="00BB0E0E">
        <w:rPr>
          <w:rFonts w:ascii="Arial" w:hAnsi="Arial" w:cs="Arial"/>
          <w:sz w:val="22"/>
          <w:szCs w:val="22"/>
        </w:rPr>
        <w:t>And then just…a decrease in anxiety. That's tremendous. It was…amazing. Yeah, quite striking. Over the years, that's been integrated, to a large extent. So, I don't get the same sort of... it's not like such a big transition anymore</w:t>
      </w:r>
      <w:r>
        <w:rPr>
          <w:rFonts w:ascii="Arial" w:hAnsi="Arial" w:cs="Arial"/>
          <w:sz w:val="22"/>
          <w:szCs w:val="22"/>
        </w:rPr>
        <w:t xml:space="preserve"> </w:t>
      </w:r>
      <w:r w:rsidRPr="00BB0E0E">
        <w:rPr>
          <w:rFonts w:ascii="Arial" w:hAnsi="Arial" w:cs="Arial"/>
          <w:sz w:val="22"/>
          <w:szCs w:val="22"/>
        </w:rPr>
        <w:t xml:space="preserve">[...] But I remember in the early days…it was </w:t>
      </w:r>
      <w:proofErr w:type="gramStart"/>
      <w:r w:rsidRPr="00BB0E0E">
        <w:rPr>
          <w:rFonts w:ascii="Arial" w:hAnsi="Arial" w:cs="Arial"/>
          <w:sz w:val="22"/>
          <w:szCs w:val="22"/>
        </w:rPr>
        <w:t>pretty mind-blowing</w:t>
      </w:r>
      <w:proofErr w:type="gramEnd"/>
      <w:r w:rsidRPr="00BB0E0E">
        <w:rPr>
          <w:rFonts w:ascii="Arial" w:hAnsi="Arial" w:cs="Arial"/>
          <w:sz w:val="22"/>
          <w:szCs w:val="22"/>
        </w:rPr>
        <w:t>.</w:t>
      </w:r>
      <w:r>
        <w:rPr>
          <w:rFonts w:ascii="Arial" w:hAnsi="Arial" w:cs="Arial"/>
          <w:sz w:val="22"/>
          <w:szCs w:val="22"/>
        </w:rPr>
        <w:t>”</w:t>
      </w:r>
    </w:p>
    <w:p w14:paraId="0ED55152" w14:textId="77777777" w:rsidR="00A617AF" w:rsidRPr="00BB0E0E" w:rsidRDefault="00A617AF" w:rsidP="00A617AF">
      <w:pPr>
        <w:spacing w:line="480" w:lineRule="auto"/>
        <w:ind w:right="180" w:firstLine="720"/>
        <w:rPr>
          <w:rFonts w:ascii="Arial" w:hAnsi="Arial" w:cs="Arial"/>
          <w:sz w:val="22"/>
          <w:szCs w:val="22"/>
        </w:rPr>
      </w:pPr>
      <w:r>
        <w:rPr>
          <w:rFonts w:ascii="Arial" w:hAnsi="Arial" w:cs="Arial"/>
          <w:sz w:val="22"/>
          <w:szCs w:val="22"/>
        </w:rPr>
        <w:t xml:space="preserve">The same participant also noted that: </w:t>
      </w:r>
      <w:r w:rsidRPr="00BB0E0E">
        <w:rPr>
          <w:rFonts w:ascii="Arial" w:hAnsi="Arial" w:cs="Arial"/>
          <w:sz w:val="22"/>
          <w:szCs w:val="22"/>
        </w:rPr>
        <w:t>“social interactions were easier</w:t>
      </w:r>
      <w:r>
        <w:rPr>
          <w:rFonts w:ascii="Arial" w:hAnsi="Arial" w:cs="Arial"/>
          <w:sz w:val="22"/>
          <w:szCs w:val="22"/>
        </w:rPr>
        <w:t xml:space="preserve"> [as he]</w:t>
      </w:r>
      <w:r w:rsidRPr="00BB0E0E">
        <w:rPr>
          <w:rFonts w:ascii="Arial" w:hAnsi="Arial" w:cs="Arial"/>
          <w:sz w:val="22"/>
          <w:szCs w:val="22"/>
        </w:rPr>
        <w:t xml:space="preserve"> didn't have [the] same kind of social anxiety as </w:t>
      </w:r>
      <w:r>
        <w:rPr>
          <w:rFonts w:ascii="Arial" w:hAnsi="Arial" w:cs="Arial"/>
          <w:sz w:val="22"/>
          <w:szCs w:val="22"/>
        </w:rPr>
        <w:t>[he]</w:t>
      </w:r>
      <w:r w:rsidRPr="00BB0E0E">
        <w:rPr>
          <w:rFonts w:ascii="Arial" w:hAnsi="Arial" w:cs="Arial"/>
          <w:sz w:val="22"/>
          <w:szCs w:val="22"/>
        </w:rPr>
        <w:t xml:space="preserve"> would have previously.”</w:t>
      </w:r>
    </w:p>
    <w:p w14:paraId="289D6C37" w14:textId="77777777" w:rsidR="00A617AF" w:rsidRPr="00BB0E0E" w:rsidRDefault="00A617AF" w:rsidP="00A617AF">
      <w:pPr>
        <w:pStyle w:val="NormalWeb"/>
        <w:spacing w:line="480" w:lineRule="auto"/>
        <w:ind w:firstLine="720"/>
        <w:rPr>
          <w:rFonts w:ascii="Arial" w:hAnsi="Arial" w:cs="Arial"/>
          <w:sz w:val="22"/>
          <w:szCs w:val="22"/>
        </w:rPr>
      </w:pPr>
      <w:r w:rsidRPr="00BB0E0E">
        <w:rPr>
          <w:rFonts w:ascii="Arial" w:hAnsi="Arial" w:cs="Arial"/>
          <w:sz w:val="22"/>
          <w:szCs w:val="22"/>
        </w:rPr>
        <w:t>Participant 27 described improvements in attentional control despite a clinical ADHD diagnosis:</w:t>
      </w:r>
      <w:r>
        <w:rPr>
          <w:rFonts w:ascii="Arial" w:hAnsi="Arial" w:cs="Arial"/>
          <w:sz w:val="22"/>
          <w:szCs w:val="22"/>
        </w:rPr>
        <w:t xml:space="preserve"> </w:t>
      </w:r>
      <w:r w:rsidRPr="00BB0E0E">
        <w:rPr>
          <w:rFonts w:ascii="Arial" w:hAnsi="Arial" w:cs="Arial"/>
          <w:sz w:val="22"/>
          <w:szCs w:val="22"/>
        </w:rPr>
        <w:t xml:space="preserve">“I'm diagnosed with the ADHD. So, this is </w:t>
      </w:r>
      <w:proofErr w:type="gramStart"/>
      <w:r w:rsidRPr="00BB0E0E">
        <w:rPr>
          <w:rFonts w:ascii="Arial" w:hAnsi="Arial" w:cs="Arial"/>
          <w:sz w:val="22"/>
          <w:szCs w:val="22"/>
        </w:rPr>
        <w:t>pretty interesting</w:t>
      </w:r>
      <w:proofErr w:type="gramEnd"/>
      <w:r w:rsidRPr="00BB0E0E">
        <w:rPr>
          <w:rFonts w:ascii="Arial" w:hAnsi="Arial" w:cs="Arial"/>
          <w:sz w:val="22"/>
          <w:szCs w:val="22"/>
        </w:rPr>
        <w:t xml:space="preserve"> because, like, my ability to concentrate and to deal with stuff like that has improved significantly over the years.”</w:t>
      </w:r>
    </w:p>
    <w:p w14:paraId="3A4D4103" w14:textId="77777777" w:rsidR="00A617AF" w:rsidRPr="00BB0E0E" w:rsidRDefault="00A617AF" w:rsidP="00A617AF">
      <w:pPr>
        <w:spacing w:line="480" w:lineRule="auto"/>
        <w:ind w:firstLine="720"/>
        <w:rPr>
          <w:rFonts w:ascii="Arial" w:hAnsi="Arial" w:cs="Arial"/>
          <w:sz w:val="22"/>
          <w:szCs w:val="22"/>
        </w:rPr>
      </w:pPr>
      <w:r w:rsidRPr="00BB0E0E">
        <w:rPr>
          <w:rFonts w:ascii="Arial" w:hAnsi="Arial" w:cs="Arial"/>
          <w:sz w:val="22"/>
          <w:szCs w:val="22"/>
        </w:rPr>
        <w:t>Participant 12 reported a complete cessation of ADHD symptoms after long-term practice:</w:t>
      </w:r>
      <w:r>
        <w:rPr>
          <w:rFonts w:ascii="Arial" w:hAnsi="Arial" w:cs="Arial"/>
          <w:sz w:val="22"/>
          <w:szCs w:val="22"/>
        </w:rPr>
        <w:t xml:space="preserve"> </w:t>
      </w:r>
      <w:r w:rsidRPr="00BB0E0E">
        <w:rPr>
          <w:rFonts w:ascii="Arial" w:hAnsi="Arial" w:cs="Arial"/>
          <w:sz w:val="22"/>
          <w:szCs w:val="22"/>
        </w:rPr>
        <w:t>“Somewhere in there […] I think it was 2005. So that's probably twelve years after I started meditating. My ADHD stopped. I couldn't experience it anymore.”</w:t>
      </w:r>
    </w:p>
    <w:p w14:paraId="40C3F16C" w14:textId="77777777" w:rsidR="00A617AF" w:rsidRPr="00BB0E0E" w:rsidRDefault="00A617AF" w:rsidP="00A617AF">
      <w:pPr>
        <w:spacing w:line="480" w:lineRule="auto"/>
        <w:ind w:firstLine="720"/>
        <w:rPr>
          <w:rFonts w:ascii="Arial" w:hAnsi="Arial" w:cs="Arial"/>
          <w:sz w:val="22"/>
          <w:szCs w:val="22"/>
        </w:rPr>
      </w:pPr>
      <w:r w:rsidRPr="00BB0E0E">
        <w:rPr>
          <w:rFonts w:ascii="Arial" w:hAnsi="Arial" w:cs="Arial"/>
          <w:sz w:val="22"/>
          <w:szCs w:val="22"/>
        </w:rPr>
        <w:t xml:space="preserve">Participant 10 </w:t>
      </w:r>
      <w:r w:rsidRPr="001F4523">
        <w:rPr>
          <w:rFonts w:ascii="Arial" w:hAnsi="Arial" w:cs="Arial"/>
          <w:sz w:val="22"/>
          <w:szCs w:val="22"/>
        </w:rPr>
        <w:t>described a complex trajectory involving panic attacks, trauma, and suicidality, identifying advanced meditation as a critical turning point in their recovery</w:t>
      </w:r>
      <w:r w:rsidRPr="00BB0E0E">
        <w:rPr>
          <w:rFonts w:ascii="Arial" w:hAnsi="Arial" w:cs="Arial"/>
          <w:sz w:val="22"/>
          <w:szCs w:val="22"/>
        </w:rPr>
        <w:t>:</w:t>
      </w:r>
    </w:p>
    <w:p w14:paraId="38119433" w14:textId="77777777" w:rsidR="00A617AF" w:rsidRPr="00BB0E0E" w:rsidRDefault="00A617AF" w:rsidP="00A617AF">
      <w:pPr>
        <w:pStyle w:val="NormalWeb"/>
        <w:spacing w:line="480" w:lineRule="auto"/>
        <w:ind w:left="720" w:right="180"/>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lastRenderedPageBreak/>
        <w:t>“</w:t>
      </w:r>
      <w:r w:rsidRPr="00BB0E0E">
        <w:rPr>
          <w:rFonts w:ascii="Arial" w:eastAsia="Times New Roman" w:hAnsi="Arial" w:cs="Arial"/>
          <w:kern w:val="0"/>
          <w:sz w:val="22"/>
          <w:szCs w:val="22"/>
          <w14:ligatures w14:val="none"/>
        </w:rPr>
        <w:t xml:space="preserve">The panic attacks went away […] after the first physical manifestation of the chest opening. I now come to terms with that this was nothing more than me contracting my muscles. A relaxation that was provided by the meditation and the release from the meditation was </w:t>
      </w:r>
      <w:proofErr w:type="gramStart"/>
      <w:r w:rsidRPr="00BB0E0E">
        <w:rPr>
          <w:rFonts w:ascii="Arial" w:eastAsia="Times New Roman" w:hAnsi="Arial" w:cs="Arial"/>
          <w:kern w:val="0"/>
          <w:sz w:val="22"/>
          <w:szCs w:val="22"/>
          <w14:ligatures w14:val="none"/>
        </w:rPr>
        <w:t>actually the</w:t>
      </w:r>
      <w:proofErr w:type="gramEnd"/>
      <w:r w:rsidRPr="00BB0E0E">
        <w:rPr>
          <w:rFonts w:ascii="Arial" w:eastAsia="Times New Roman" w:hAnsi="Arial" w:cs="Arial"/>
          <w:kern w:val="0"/>
          <w:sz w:val="22"/>
          <w:szCs w:val="22"/>
          <w14:ligatures w14:val="none"/>
        </w:rPr>
        <w:t xml:space="preserve"> muscles releasing tension, and this is why I felt a circular motion. Right? So that was when the panic attacks finished.</w:t>
      </w:r>
      <w:r>
        <w:rPr>
          <w:rFonts w:ascii="Arial" w:eastAsia="Times New Roman" w:hAnsi="Arial" w:cs="Arial"/>
          <w:kern w:val="0"/>
          <w:sz w:val="22"/>
          <w:szCs w:val="22"/>
          <w14:ligatures w14:val="none"/>
        </w:rPr>
        <w:t>”</w:t>
      </w:r>
    </w:p>
    <w:p w14:paraId="156F4BCF" w14:textId="77777777" w:rsidR="00A617AF" w:rsidRPr="001F4523" w:rsidRDefault="00A617AF" w:rsidP="00A617AF">
      <w:pPr>
        <w:pStyle w:val="NormalWeb"/>
        <w:spacing w:line="480" w:lineRule="auto"/>
        <w:ind w:right="180" w:firstLine="720"/>
        <w:rPr>
          <w:rFonts w:ascii="Arial" w:eastAsia="Times New Roman" w:hAnsi="Arial" w:cs="Arial"/>
          <w:kern w:val="0"/>
          <w:sz w:val="22"/>
          <w:szCs w:val="22"/>
          <w14:ligatures w14:val="none"/>
        </w:rPr>
      </w:pPr>
      <w:r w:rsidRPr="006736BC">
        <w:rPr>
          <w:rFonts w:ascii="Arial" w:hAnsi="Arial" w:cs="Arial"/>
          <w:sz w:val="22"/>
          <w:szCs w:val="22"/>
        </w:rPr>
        <w:t>The participant further elaborated on the perceived causal effects of advanced meditation on their mental health symptoms</w:t>
      </w:r>
      <w:r w:rsidRPr="001F4523">
        <w:rPr>
          <w:rFonts w:ascii="Arial" w:eastAsia="Times New Roman" w:hAnsi="Arial" w:cs="Arial"/>
          <w:kern w:val="0"/>
          <w:sz w:val="22"/>
          <w:szCs w:val="22"/>
          <w14:ligatures w14:val="none"/>
        </w:rPr>
        <w:t>:</w:t>
      </w:r>
    </w:p>
    <w:p w14:paraId="69BC1186" w14:textId="77777777" w:rsidR="00A617AF" w:rsidRPr="00BB0E0E" w:rsidRDefault="00A617AF" w:rsidP="00A617AF">
      <w:pPr>
        <w:pStyle w:val="NormalWeb"/>
        <w:spacing w:line="480" w:lineRule="auto"/>
        <w:ind w:left="720" w:right="180"/>
        <w:rPr>
          <w:rFonts w:ascii="Arial" w:hAnsi="Arial" w:cs="Arial"/>
          <w:sz w:val="22"/>
          <w:szCs w:val="22"/>
        </w:rPr>
      </w:pPr>
      <w:r>
        <w:rPr>
          <w:rFonts w:ascii="Arial" w:hAnsi="Arial" w:cs="Arial"/>
          <w:sz w:val="22"/>
          <w:szCs w:val="22"/>
        </w:rPr>
        <w:t>“</w:t>
      </w:r>
      <w:r w:rsidRPr="00BB0E0E">
        <w:rPr>
          <w:rFonts w:ascii="Arial" w:hAnsi="Arial" w:cs="Arial"/>
          <w:sz w:val="22"/>
          <w:szCs w:val="22"/>
        </w:rPr>
        <w:t xml:space="preserve">And I think that when you are raised in a traumatic situation, in a very hostile environment, you're ready to click and blow up at any moment, right? The meditation allowed me to sit and say, yeah, I want to move. Yes, I want to jump out of my chair and not do this anymore, but I have an option. My option was suicide, or it was health. Right? </w:t>
      </w:r>
      <w:proofErr w:type="gramStart"/>
      <w:r w:rsidRPr="00BB0E0E">
        <w:rPr>
          <w:rFonts w:ascii="Arial" w:hAnsi="Arial" w:cs="Arial"/>
          <w:sz w:val="22"/>
          <w:szCs w:val="22"/>
        </w:rPr>
        <w:t>So</w:t>
      </w:r>
      <w:proofErr w:type="gramEnd"/>
      <w:r w:rsidRPr="00BB0E0E">
        <w:rPr>
          <w:rFonts w:ascii="Arial" w:hAnsi="Arial" w:cs="Arial"/>
          <w:sz w:val="22"/>
          <w:szCs w:val="22"/>
        </w:rPr>
        <w:t xml:space="preserve"> there was a huge thing there…I didn't want to live anymore. Right? I had gone through the total disenchantment phase of, you know, people, situations, and I think I'm a very fortunate individual. Notwithstanding, I still felt that way. The meditation. When I started, when I started seeing things in meditation, I was like, wait a second. There's something better to this. There's something better to this life.</w:t>
      </w:r>
      <w:r>
        <w:rPr>
          <w:rFonts w:ascii="Arial" w:hAnsi="Arial" w:cs="Arial"/>
          <w:sz w:val="22"/>
          <w:szCs w:val="22"/>
        </w:rPr>
        <w:t>”</w:t>
      </w:r>
    </w:p>
    <w:p w14:paraId="6EF92CE6" w14:textId="77777777" w:rsidR="00A617AF" w:rsidRPr="00BB0E0E" w:rsidRDefault="00A617AF" w:rsidP="00A617AF">
      <w:pPr>
        <w:pStyle w:val="NormalWeb"/>
        <w:spacing w:line="480" w:lineRule="auto"/>
        <w:ind w:left="720" w:right="180"/>
        <w:rPr>
          <w:rFonts w:ascii="Arial" w:hAnsi="Arial" w:cs="Arial"/>
          <w:sz w:val="22"/>
          <w:szCs w:val="22"/>
        </w:rPr>
      </w:pPr>
      <w:r>
        <w:rPr>
          <w:rFonts w:ascii="Arial" w:hAnsi="Arial" w:cs="Arial"/>
          <w:sz w:val="22"/>
          <w:szCs w:val="22"/>
        </w:rPr>
        <w:t>Participant 10</w:t>
      </w:r>
      <w:r w:rsidRPr="00BB0E0E">
        <w:rPr>
          <w:rFonts w:ascii="Arial" w:hAnsi="Arial" w:cs="Arial"/>
          <w:sz w:val="22"/>
          <w:szCs w:val="22"/>
        </w:rPr>
        <w:t xml:space="preserve"> </w:t>
      </w:r>
      <w:r>
        <w:rPr>
          <w:rFonts w:ascii="Arial" w:hAnsi="Arial" w:cs="Arial"/>
          <w:sz w:val="22"/>
          <w:szCs w:val="22"/>
        </w:rPr>
        <w:t xml:space="preserve">ultimately </w:t>
      </w:r>
      <w:r w:rsidRPr="00BB0E0E">
        <w:rPr>
          <w:rFonts w:ascii="Arial" w:hAnsi="Arial" w:cs="Arial"/>
          <w:sz w:val="22"/>
          <w:szCs w:val="22"/>
        </w:rPr>
        <w:t>conclude</w:t>
      </w:r>
      <w:r>
        <w:rPr>
          <w:rFonts w:ascii="Arial" w:hAnsi="Arial" w:cs="Arial"/>
          <w:sz w:val="22"/>
          <w:szCs w:val="22"/>
        </w:rPr>
        <w:t>s</w:t>
      </w:r>
      <w:r w:rsidRPr="00BB0E0E">
        <w:rPr>
          <w:rFonts w:ascii="Arial" w:hAnsi="Arial" w:cs="Arial"/>
          <w:sz w:val="22"/>
          <w:szCs w:val="22"/>
        </w:rPr>
        <w:t>:</w:t>
      </w:r>
      <w:r>
        <w:rPr>
          <w:rFonts w:ascii="Arial" w:hAnsi="Arial" w:cs="Arial"/>
          <w:sz w:val="22"/>
          <w:szCs w:val="22"/>
        </w:rPr>
        <w:t xml:space="preserve"> </w:t>
      </w:r>
      <w:r w:rsidRPr="00BB0E0E">
        <w:rPr>
          <w:rFonts w:ascii="Arial" w:hAnsi="Arial" w:cs="Arial"/>
          <w:sz w:val="22"/>
          <w:szCs w:val="22"/>
        </w:rPr>
        <w:t>“Is the outcome ultimately, much more valuable than what happened? Absolutely. I'm happier than I've ever been, ever. And I think had I stayed in that situation. I probably would have followed through with a suicide.”</w:t>
      </w:r>
      <w:bookmarkEnd w:id="10"/>
    </w:p>
    <w:p w14:paraId="59386058" w14:textId="77777777" w:rsidR="00A617AF" w:rsidRDefault="00A617AF" w:rsidP="00500840">
      <w:pPr>
        <w:spacing w:line="480" w:lineRule="auto"/>
        <w:ind w:left="720" w:right="180"/>
        <w:rPr>
          <w:rFonts w:ascii="Arial" w:eastAsia="Times New Roman" w:hAnsi="Arial" w:cs="Arial"/>
          <w:kern w:val="0"/>
          <w:sz w:val="22"/>
          <w:szCs w:val="22"/>
          <w14:ligatures w14:val="none"/>
        </w:rPr>
      </w:pPr>
    </w:p>
    <w:p w14:paraId="03C3089A" w14:textId="77777777" w:rsidR="00500F2C" w:rsidRPr="00BB0E0E" w:rsidRDefault="00500F2C" w:rsidP="00500F2C">
      <w:pPr>
        <w:pStyle w:val="Heading2"/>
        <w:rPr>
          <w:rFonts w:cs="Arial"/>
          <w:sz w:val="22"/>
          <w:szCs w:val="22"/>
        </w:rPr>
      </w:pPr>
      <w:r w:rsidRPr="00BB0E0E">
        <w:rPr>
          <w:rFonts w:cs="Arial"/>
          <w:sz w:val="22"/>
          <w:szCs w:val="22"/>
        </w:rPr>
        <w:t>Other</w:t>
      </w:r>
      <w:r>
        <w:rPr>
          <w:rFonts w:cs="Arial"/>
          <w:sz w:val="22"/>
          <w:szCs w:val="22"/>
        </w:rPr>
        <w:t xml:space="preserve"> Domain</w:t>
      </w:r>
    </w:p>
    <w:p w14:paraId="6C2D9D83" w14:textId="77777777" w:rsidR="00500F2C" w:rsidRPr="00BB0E0E" w:rsidRDefault="00500F2C" w:rsidP="00500F2C">
      <w:pPr>
        <w:spacing w:line="480" w:lineRule="auto"/>
        <w:ind w:firstLine="720"/>
        <w:rPr>
          <w:rFonts w:ascii="Arial" w:hAnsi="Arial" w:cs="Arial"/>
          <w:sz w:val="22"/>
          <w:szCs w:val="22"/>
        </w:rPr>
      </w:pPr>
      <w:r w:rsidRPr="00BB0E0E">
        <w:rPr>
          <w:rFonts w:ascii="Arial" w:hAnsi="Arial" w:cs="Arial"/>
          <w:sz w:val="22"/>
          <w:szCs w:val="22"/>
        </w:rPr>
        <w:t xml:space="preserve">This overarching dimension included experiences without a clear positive or negative valence, or which covered subject areas not directly related to advanced meditation. Two major themes were identified: (1) therapy experiences, and (2) the comparison and connection to psychedelic experiences and other substances. </w:t>
      </w:r>
    </w:p>
    <w:p w14:paraId="2D0092D1" w14:textId="77777777" w:rsidR="00500F2C" w:rsidRDefault="00500F2C" w:rsidP="00500F2C">
      <w:pPr>
        <w:spacing w:line="480" w:lineRule="auto"/>
        <w:ind w:firstLine="720"/>
        <w:rPr>
          <w:rFonts w:ascii="Arial" w:hAnsi="Arial" w:cs="Arial"/>
          <w:i/>
          <w:iCs/>
          <w:sz w:val="22"/>
          <w:szCs w:val="22"/>
        </w:rPr>
      </w:pPr>
      <w:bookmarkStart w:id="11" w:name="OLE_LINK29"/>
    </w:p>
    <w:p w14:paraId="0A0D28E1" w14:textId="6BC7D977" w:rsidR="00500F2C" w:rsidRPr="00BB0E0E" w:rsidRDefault="00500F2C" w:rsidP="00500F2C">
      <w:pPr>
        <w:pStyle w:val="Heading2"/>
        <w:rPr>
          <w:rFonts w:cs="Arial"/>
          <w:i/>
          <w:iCs/>
          <w:sz w:val="22"/>
          <w:szCs w:val="22"/>
        </w:rPr>
      </w:pPr>
      <w:r w:rsidRPr="00BB0E0E">
        <w:rPr>
          <w:rFonts w:cs="Arial"/>
          <w:i/>
          <w:iCs/>
          <w:sz w:val="22"/>
          <w:szCs w:val="22"/>
        </w:rPr>
        <w:lastRenderedPageBreak/>
        <w:t xml:space="preserve">Therapy </w:t>
      </w:r>
      <w:r w:rsidR="00F11EFA">
        <w:rPr>
          <w:rFonts w:cs="Arial"/>
          <w:i/>
          <w:iCs/>
          <w:sz w:val="22"/>
          <w:szCs w:val="22"/>
        </w:rPr>
        <w:t>E</w:t>
      </w:r>
      <w:r w:rsidRPr="00BB0E0E">
        <w:rPr>
          <w:rFonts w:cs="Arial"/>
          <w:i/>
          <w:iCs/>
          <w:sz w:val="22"/>
          <w:szCs w:val="22"/>
        </w:rPr>
        <w:t>xperiences</w:t>
      </w:r>
    </w:p>
    <w:p w14:paraId="35E6081F" w14:textId="77777777" w:rsidR="00500F2C" w:rsidRPr="00BB0E0E" w:rsidRDefault="00500F2C" w:rsidP="00500F2C">
      <w:pPr>
        <w:spacing w:line="480" w:lineRule="auto"/>
        <w:ind w:firstLine="720"/>
        <w:rPr>
          <w:rFonts w:ascii="Arial" w:hAnsi="Arial" w:cs="Arial"/>
          <w:sz w:val="22"/>
          <w:szCs w:val="22"/>
        </w:rPr>
      </w:pPr>
      <w:r w:rsidRPr="00BB0E0E">
        <w:rPr>
          <w:rFonts w:ascii="Arial" w:hAnsi="Arial" w:cs="Arial"/>
          <w:sz w:val="22"/>
          <w:szCs w:val="22"/>
        </w:rPr>
        <w:t xml:space="preserve">The first major theme concerned </w:t>
      </w:r>
      <w:r w:rsidRPr="00BB0E0E">
        <w:rPr>
          <w:rFonts w:ascii="Arial" w:hAnsi="Arial" w:cs="Arial"/>
          <w:i/>
          <w:iCs/>
          <w:sz w:val="22"/>
          <w:szCs w:val="22"/>
        </w:rPr>
        <w:t>Therapy Experiences</w:t>
      </w:r>
      <w:r w:rsidRPr="00BB0E0E">
        <w:rPr>
          <w:rFonts w:ascii="Arial" w:hAnsi="Arial" w:cs="Arial"/>
          <w:sz w:val="22"/>
          <w:szCs w:val="22"/>
        </w:rPr>
        <w:t>, which encompassed participants’ reflections on counseling and psychotherapy in relation to their meditation practice. This theme included participants’ perspectives on therapy as a healing modality, as well as the dynamic, bidirectional relationship between meditation and therapeutic work. Reported experiences ranged from the use of therapy to process challenges that arose during meditation to instances where meditation itself enhanced or deepened the effectiveness of psychotherapy. Participants described integrating insights across both domains to support psychological growth and the resolution of distress. One participant described how ACAM positively influenced his engagement with psychotherapy:</w:t>
      </w:r>
    </w:p>
    <w:p w14:paraId="54D25292" w14:textId="77777777" w:rsidR="00500F2C" w:rsidRPr="00BB0E0E" w:rsidRDefault="00500F2C" w:rsidP="00500F2C">
      <w:pPr>
        <w:spacing w:line="480" w:lineRule="auto"/>
        <w:ind w:left="720" w:right="180"/>
        <w:rPr>
          <w:rFonts w:ascii="Arial" w:hAnsi="Arial" w:cs="Arial"/>
          <w:sz w:val="22"/>
          <w:szCs w:val="22"/>
        </w:rPr>
      </w:pPr>
      <w:r>
        <w:rPr>
          <w:rFonts w:ascii="Arial" w:hAnsi="Arial" w:cs="Arial"/>
          <w:sz w:val="22"/>
          <w:szCs w:val="22"/>
        </w:rPr>
        <w:t>“</w:t>
      </w:r>
      <w:r w:rsidRPr="00BB0E0E">
        <w:rPr>
          <w:rFonts w:ascii="Arial" w:hAnsi="Arial" w:cs="Arial"/>
          <w:sz w:val="22"/>
          <w:szCs w:val="22"/>
        </w:rPr>
        <w:t xml:space="preserve">I found it </w:t>
      </w:r>
      <w:proofErr w:type="gramStart"/>
      <w:r w:rsidRPr="00BB0E0E">
        <w:rPr>
          <w:rFonts w:ascii="Arial" w:hAnsi="Arial" w:cs="Arial"/>
          <w:sz w:val="22"/>
          <w:szCs w:val="22"/>
        </w:rPr>
        <w:t>really helpful</w:t>
      </w:r>
      <w:proofErr w:type="gramEnd"/>
      <w:r w:rsidRPr="00BB0E0E">
        <w:rPr>
          <w:rFonts w:ascii="Arial" w:hAnsi="Arial" w:cs="Arial"/>
          <w:sz w:val="22"/>
          <w:szCs w:val="22"/>
        </w:rPr>
        <w:t xml:space="preserve"> when I started doing psychotherapeutic work, having access to those states, because it made the other </w:t>
      </w:r>
      <w:proofErr w:type="gramStart"/>
      <w:r w:rsidRPr="00BB0E0E">
        <w:rPr>
          <w:rFonts w:ascii="Arial" w:hAnsi="Arial" w:cs="Arial"/>
          <w:sz w:val="22"/>
          <w:szCs w:val="22"/>
        </w:rPr>
        <w:t>methodologies</w:t>
      </w:r>
      <w:proofErr w:type="gramEnd"/>
      <w:r w:rsidRPr="00BB0E0E">
        <w:rPr>
          <w:rFonts w:ascii="Arial" w:hAnsi="Arial" w:cs="Arial"/>
          <w:sz w:val="22"/>
          <w:szCs w:val="22"/>
        </w:rPr>
        <w:t xml:space="preserve"> I'd use much easier. Like doing Gestalt dreamwork, it was way easier to...get vividly into...remembering the dream and being able to immerse myself in the...dream phenomenology. And...it led to, I think, some maybe deeper breakthroughs doing that kind of work. I could obviously much </w:t>
      </w:r>
      <w:proofErr w:type="gramStart"/>
      <w:r w:rsidRPr="00BB0E0E">
        <w:rPr>
          <w:rFonts w:ascii="Arial" w:hAnsi="Arial" w:cs="Arial"/>
          <w:sz w:val="22"/>
          <w:szCs w:val="22"/>
        </w:rPr>
        <w:t>easier</w:t>
      </w:r>
      <w:proofErr w:type="gramEnd"/>
      <w:r w:rsidRPr="00BB0E0E">
        <w:rPr>
          <w:rFonts w:ascii="Arial" w:hAnsi="Arial" w:cs="Arial"/>
          <w:sz w:val="22"/>
          <w:szCs w:val="22"/>
        </w:rPr>
        <w:t xml:space="preserve"> describe my experience and stay stable in that description. </w:t>
      </w:r>
      <w:proofErr w:type="gramStart"/>
      <w:r w:rsidRPr="00BB0E0E">
        <w:rPr>
          <w:rFonts w:ascii="Arial" w:hAnsi="Arial" w:cs="Arial"/>
          <w:sz w:val="22"/>
          <w:szCs w:val="22"/>
        </w:rPr>
        <w:t>So</w:t>
      </w:r>
      <w:proofErr w:type="gramEnd"/>
      <w:r w:rsidRPr="00BB0E0E">
        <w:rPr>
          <w:rFonts w:ascii="Arial" w:hAnsi="Arial" w:cs="Arial"/>
          <w:sz w:val="22"/>
          <w:szCs w:val="22"/>
        </w:rPr>
        <w:t xml:space="preserve"> I found it...extremely complimentary there.</w:t>
      </w:r>
      <w:r>
        <w:rPr>
          <w:rFonts w:ascii="Arial" w:hAnsi="Arial" w:cs="Arial"/>
          <w:sz w:val="22"/>
          <w:szCs w:val="22"/>
        </w:rPr>
        <w:t>” (Participant 32)</w:t>
      </w:r>
    </w:p>
    <w:p w14:paraId="23B6858E" w14:textId="77777777" w:rsidR="00500F2C" w:rsidRPr="00BB0E0E" w:rsidRDefault="00500F2C" w:rsidP="00500F2C">
      <w:pPr>
        <w:spacing w:line="480" w:lineRule="auto"/>
        <w:ind w:firstLine="720"/>
        <w:rPr>
          <w:rFonts w:ascii="Arial" w:hAnsi="Arial" w:cs="Arial"/>
          <w:sz w:val="22"/>
          <w:szCs w:val="22"/>
        </w:rPr>
      </w:pPr>
      <w:r w:rsidRPr="00BB0E0E">
        <w:rPr>
          <w:rFonts w:ascii="Arial" w:hAnsi="Arial" w:cs="Arial"/>
          <w:sz w:val="22"/>
          <w:szCs w:val="22"/>
        </w:rPr>
        <w:t>Others highlighted how therapy supported the resolution of distressing psychological content triggered by meditation. Participant 8 noted:</w:t>
      </w:r>
    </w:p>
    <w:p w14:paraId="2C2E5C3F" w14:textId="77777777" w:rsidR="00500F2C" w:rsidRPr="00BB0E0E" w:rsidRDefault="00500F2C" w:rsidP="00500F2C">
      <w:pPr>
        <w:spacing w:line="480" w:lineRule="auto"/>
        <w:ind w:left="720" w:right="180"/>
        <w:rPr>
          <w:rFonts w:ascii="Arial" w:hAnsi="Arial" w:cs="Arial"/>
          <w:sz w:val="22"/>
          <w:szCs w:val="22"/>
        </w:rPr>
      </w:pPr>
      <w:r>
        <w:rPr>
          <w:rFonts w:ascii="Arial" w:hAnsi="Arial" w:cs="Arial"/>
          <w:sz w:val="22"/>
          <w:szCs w:val="22"/>
        </w:rPr>
        <w:t>“</w:t>
      </w:r>
      <w:r w:rsidRPr="00BB0E0E">
        <w:rPr>
          <w:rFonts w:ascii="Arial" w:hAnsi="Arial" w:cs="Arial"/>
          <w:sz w:val="22"/>
          <w:szCs w:val="22"/>
        </w:rPr>
        <w:t xml:space="preserve">But that thing it had triggered just now...this let's say insecurity, you know, kept occurring over the next several months. [...] I sought some counseling. They helped me with the, I call it, reactive jealousy that had been triggered by that. </w:t>
      </w:r>
      <w:proofErr w:type="gramStart"/>
      <w:r w:rsidRPr="00BB0E0E">
        <w:rPr>
          <w:rFonts w:ascii="Arial" w:hAnsi="Arial" w:cs="Arial"/>
          <w:sz w:val="22"/>
          <w:szCs w:val="22"/>
        </w:rPr>
        <w:t>So</w:t>
      </w:r>
      <w:proofErr w:type="gramEnd"/>
      <w:r w:rsidRPr="00BB0E0E">
        <w:rPr>
          <w:rFonts w:ascii="Arial" w:hAnsi="Arial" w:cs="Arial"/>
          <w:sz w:val="22"/>
          <w:szCs w:val="22"/>
        </w:rPr>
        <w:t xml:space="preserve"> these insecurities.</w:t>
      </w:r>
      <w:r>
        <w:rPr>
          <w:rFonts w:ascii="Arial" w:hAnsi="Arial" w:cs="Arial"/>
          <w:sz w:val="22"/>
          <w:szCs w:val="22"/>
        </w:rPr>
        <w:t>”</w:t>
      </w:r>
    </w:p>
    <w:p w14:paraId="0995B78E" w14:textId="77777777" w:rsidR="00500F2C" w:rsidRPr="00BB0E0E" w:rsidRDefault="00500F2C" w:rsidP="00500F2C">
      <w:pPr>
        <w:spacing w:line="480" w:lineRule="auto"/>
        <w:ind w:firstLine="720"/>
        <w:rPr>
          <w:rFonts w:ascii="Arial" w:hAnsi="Arial" w:cs="Arial"/>
          <w:sz w:val="22"/>
          <w:szCs w:val="22"/>
        </w:rPr>
      </w:pPr>
      <w:r w:rsidRPr="00BB0E0E">
        <w:rPr>
          <w:rFonts w:ascii="Arial" w:hAnsi="Arial" w:cs="Arial"/>
          <w:sz w:val="22"/>
          <w:szCs w:val="22"/>
        </w:rPr>
        <w:t>Participant 10 expressed appreciation for how therapy complemented meditation in working through trauma:</w:t>
      </w:r>
    </w:p>
    <w:p w14:paraId="4FAF6DD2" w14:textId="77777777" w:rsidR="00500F2C" w:rsidRPr="00BB0E0E" w:rsidRDefault="00500F2C" w:rsidP="00500F2C">
      <w:pPr>
        <w:spacing w:line="480" w:lineRule="auto"/>
        <w:ind w:left="720" w:right="180"/>
        <w:rPr>
          <w:rFonts w:ascii="Arial" w:hAnsi="Arial" w:cs="Arial"/>
          <w:sz w:val="22"/>
          <w:szCs w:val="22"/>
        </w:rPr>
      </w:pPr>
      <w:r>
        <w:rPr>
          <w:rFonts w:ascii="Arial" w:hAnsi="Arial" w:cs="Arial"/>
          <w:sz w:val="22"/>
          <w:szCs w:val="22"/>
        </w:rPr>
        <w:lastRenderedPageBreak/>
        <w:t>“</w:t>
      </w:r>
      <w:r w:rsidRPr="00BB0E0E">
        <w:rPr>
          <w:rFonts w:ascii="Arial" w:hAnsi="Arial" w:cs="Arial"/>
          <w:sz w:val="22"/>
          <w:szCs w:val="22"/>
        </w:rPr>
        <w:t>The therapy allows you to see that this happened that, you went through this [and that] you're no longer in the situation, so you're safe. My therapist would say that life isn't fair. Okay. That is as much as the therapy helped. Therapy allowed you to go, okay, this happened. You were attacked, you were violated, and…it happens to the best of us...life isn't fair. That's where you at. Okay.</w:t>
      </w:r>
      <w:r>
        <w:rPr>
          <w:rFonts w:ascii="Arial" w:hAnsi="Arial" w:cs="Arial"/>
          <w:sz w:val="22"/>
          <w:szCs w:val="22"/>
        </w:rPr>
        <w:t>”</w:t>
      </w:r>
    </w:p>
    <w:p w14:paraId="1814E3B7" w14:textId="77777777" w:rsidR="00500F2C" w:rsidRPr="00BB0E0E" w:rsidRDefault="00500F2C" w:rsidP="00500F2C">
      <w:pPr>
        <w:spacing w:line="480" w:lineRule="auto"/>
        <w:ind w:firstLine="720"/>
        <w:rPr>
          <w:rFonts w:ascii="Arial" w:hAnsi="Arial" w:cs="Arial"/>
          <w:sz w:val="22"/>
          <w:szCs w:val="22"/>
        </w:rPr>
      </w:pPr>
      <w:r w:rsidRPr="00BB0E0E">
        <w:rPr>
          <w:rFonts w:ascii="Arial" w:hAnsi="Arial" w:cs="Arial"/>
          <w:sz w:val="22"/>
          <w:szCs w:val="22"/>
        </w:rPr>
        <w:t>This participant further reflected on the partial relief therapy provided:</w:t>
      </w:r>
      <w:r>
        <w:rPr>
          <w:rFonts w:ascii="Arial" w:hAnsi="Arial" w:cs="Arial"/>
          <w:sz w:val="22"/>
          <w:szCs w:val="22"/>
        </w:rPr>
        <w:t xml:space="preserve"> </w:t>
      </w:r>
      <w:r w:rsidRPr="00BB0E0E">
        <w:rPr>
          <w:rFonts w:ascii="Arial" w:hAnsi="Arial" w:cs="Arial"/>
          <w:sz w:val="22"/>
          <w:szCs w:val="22"/>
        </w:rPr>
        <w:t>“The...therapy allowed me about, I would say 30% of relief cathartically like what's releasing some of this trauma, right?”</w:t>
      </w:r>
    </w:p>
    <w:p w14:paraId="74708F76" w14:textId="77777777" w:rsidR="00500F2C" w:rsidRPr="00BB0E0E" w:rsidRDefault="00500F2C" w:rsidP="00500F2C">
      <w:pPr>
        <w:spacing w:line="480" w:lineRule="auto"/>
        <w:ind w:firstLine="720"/>
        <w:rPr>
          <w:rFonts w:ascii="Arial" w:hAnsi="Arial" w:cs="Arial"/>
          <w:sz w:val="22"/>
          <w:szCs w:val="22"/>
        </w:rPr>
      </w:pPr>
      <w:r w:rsidRPr="00BB0E0E">
        <w:rPr>
          <w:rFonts w:ascii="Arial" w:hAnsi="Arial" w:cs="Arial"/>
          <w:sz w:val="22"/>
          <w:szCs w:val="22"/>
        </w:rPr>
        <w:t>However, not all participants viewed therapy favorably. Participant 28 expressed skepticism regarding its effectiveness:</w:t>
      </w:r>
    </w:p>
    <w:p w14:paraId="1D3C939C" w14:textId="77777777" w:rsidR="00500F2C" w:rsidRDefault="00500F2C" w:rsidP="00500F2C">
      <w:pPr>
        <w:spacing w:line="480" w:lineRule="auto"/>
        <w:ind w:left="720" w:right="180"/>
        <w:rPr>
          <w:rFonts w:ascii="Arial" w:hAnsi="Arial" w:cs="Arial"/>
          <w:sz w:val="22"/>
          <w:szCs w:val="22"/>
        </w:rPr>
      </w:pPr>
      <w:r>
        <w:rPr>
          <w:rFonts w:ascii="Arial" w:hAnsi="Arial" w:cs="Arial"/>
          <w:sz w:val="22"/>
          <w:szCs w:val="22"/>
        </w:rPr>
        <w:t>“</w:t>
      </w:r>
      <w:r w:rsidRPr="00BB0E0E">
        <w:rPr>
          <w:rFonts w:ascii="Arial" w:hAnsi="Arial" w:cs="Arial"/>
          <w:sz w:val="22"/>
          <w:szCs w:val="22"/>
        </w:rPr>
        <w:t xml:space="preserve">No. Well, it's helpful in the way that, it got me to understand how unhelpful therapy can be. I don't think much. I don't think most people get better an hour a week in a therapy office. They don't get better that way. That's just...my perception and perspective. I truly think they get better by grieving old wounds, but you really </w:t>
      </w:r>
      <w:proofErr w:type="gramStart"/>
      <w:r w:rsidRPr="00BB0E0E">
        <w:rPr>
          <w:rFonts w:ascii="Arial" w:hAnsi="Arial" w:cs="Arial"/>
          <w:sz w:val="22"/>
          <w:szCs w:val="22"/>
        </w:rPr>
        <w:t>have to</w:t>
      </w:r>
      <w:proofErr w:type="gramEnd"/>
      <w:r w:rsidRPr="00BB0E0E">
        <w:rPr>
          <w:rFonts w:ascii="Arial" w:hAnsi="Arial" w:cs="Arial"/>
          <w:sz w:val="22"/>
          <w:szCs w:val="22"/>
        </w:rPr>
        <w:t xml:space="preserve"> set up the stage for that. Whether it's getting fundamental insight or just perhaps being as close as you can be to second or third jhana or something like that, and </w:t>
      </w:r>
      <w:proofErr w:type="gramStart"/>
      <w:r w:rsidRPr="00BB0E0E">
        <w:rPr>
          <w:rFonts w:ascii="Arial" w:hAnsi="Arial" w:cs="Arial"/>
          <w:sz w:val="22"/>
          <w:szCs w:val="22"/>
        </w:rPr>
        <w:t>really high</w:t>
      </w:r>
      <w:proofErr w:type="gramEnd"/>
      <w:r w:rsidRPr="00BB0E0E">
        <w:rPr>
          <w:rFonts w:ascii="Arial" w:hAnsi="Arial" w:cs="Arial"/>
          <w:sz w:val="22"/>
          <w:szCs w:val="22"/>
        </w:rPr>
        <w:t>, highly concentrated state where you can tease out and dredge out the traumas. [...] But yeah, therapy is [...] not that great. Yeah. No, I don't think so.</w:t>
      </w:r>
      <w:r>
        <w:rPr>
          <w:rFonts w:ascii="Arial" w:hAnsi="Arial" w:cs="Arial"/>
          <w:sz w:val="22"/>
          <w:szCs w:val="22"/>
        </w:rPr>
        <w:t>”</w:t>
      </w:r>
    </w:p>
    <w:p w14:paraId="37F7972C" w14:textId="77777777" w:rsidR="00500F2C" w:rsidRPr="00BB0E0E" w:rsidRDefault="00500F2C" w:rsidP="00500F2C">
      <w:pPr>
        <w:spacing w:line="480" w:lineRule="auto"/>
        <w:ind w:left="720" w:right="180"/>
        <w:rPr>
          <w:rFonts w:ascii="Arial" w:hAnsi="Arial" w:cs="Arial"/>
          <w:sz w:val="22"/>
          <w:szCs w:val="22"/>
        </w:rPr>
      </w:pPr>
    </w:p>
    <w:bookmarkEnd w:id="11"/>
    <w:p w14:paraId="306F421C" w14:textId="4348965B" w:rsidR="00500F2C" w:rsidRPr="00BB0E0E" w:rsidRDefault="00500F2C" w:rsidP="00500F2C">
      <w:pPr>
        <w:pStyle w:val="Heading2"/>
        <w:rPr>
          <w:rFonts w:cs="Arial"/>
          <w:i/>
          <w:iCs/>
          <w:sz w:val="22"/>
          <w:szCs w:val="22"/>
        </w:rPr>
      </w:pPr>
      <w:r w:rsidRPr="00BB0E0E">
        <w:rPr>
          <w:rFonts w:cs="Arial"/>
          <w:i/>
          <w:iCs/>
          <w:sz w:val="22"/>
          <w:szCs w:val="22"/>
        </w:rPr>
        <w:t xml:space="preserve">Comparison and </w:t>
      </w:r>
      <w:r w:rsidR="00D45DFF">
        <w:rPr>
          <w:rFonts w:cs="Arial"/>
          <w:i/>
          <w:iCs/>
          <w:sz w:val="22"/>
          <w:szCs w:val="22"/>
        </w:rPr>
        <w:t>C</w:t>
      </w:r>
      <w:r w:rsidRPr="00BB0E0E">
        <w:rPr>
          <w:rFonts w:cs="Arial"/>
          <w:i/>
          <w:iCs/>
          <w:sz w:val="22"/>
          <w:szCs w:val="22"/>
        </w:rPr>
        <w:t xml:space="preserve">onnection to </w:t>
      </w:r>
      <w:r w:rsidR="00D45DFF">
        <w:rPr>
          <w:rFonts w:cs="Arial"/>
          <w:i/>
          <w:iCs/>
          <w:sz w:val="22"/>
          <w:szCs w:val="22"/>
        </w:rPr>
        <w:t>P</w:t>
      </w:r>
      <w:r w:rsidRPr="00BB0E0E">
        <w:rPr>
          <w:rFonts w:cs="Arial"/>
          <w:i/>
          <w:iCs/>
          <w:sz w:val="22"/>
          <w:szCs w:val="22"/>
        </w:rPr>
        <w:t xml:space="preserve">sychedelic </w:t>
      </w:r>
      <w:r w:rsidR="00D45DFF">
        <w:rPr>
          <w:rFonts w:cs="Arial"/>
          <w:i/>
          <w:iCs/>
          <w:sz w:val="22"/>
          <w:szCs w:val="22"/>
        </w:rPr>
        <w:t>E</w:t>
      </w:r>
      <w:r w:rsidRPr="00BB0E0E">
        <w:rPr>
          <w:rFonts w:cs="Arial"/>
          <w:i/>
          <w:iCs/>
          <w:sz w:val="22"/>
          <w:szCs w:val="22"/>
        </w:rPr>
        <w:t xml:space="preserve">xperiences and </w:t>
      </w:r>
      <w:r w:rsidR="00D45DFF">
        <w:rPr>
          <w:rFonts w:cs="Arial"/>
          <w:i/>
          <w:iCs/>
          <w:sz w:val="22"/>
          <w:szCs w:val="22"/>
        </w:rPr>
        <w:t>O</w:t>
      </w:r>
      <w:r w:rsidRPr="00BB0E0E">
        <w:rPr>
          <w:rFonts w:cs="Arial"/>
          <w:i/>
          <w:iCs/>
          <w:sz w:val="22"/>
          <w:szCs w:val="22"/>
        </w:rPr>
        <w:t xml:space="preserve">ther </w:t>
      </w:r>
      <w:r w:rsidR="00D45DFF">
        <w:rPr>
          <w:rFonts w:cs="Arial"/>
          <w:i/>
          <w:iCs/>
          <w:sz w:val="22"/>
          <w:szCs w:val="22"/>
        </w:rPr>
        <w:t>S</w:t>
      </w:r>
      <w:r w:rsidRPr="00BB0E0E">
        <w:rPr>
          <w:rFonts w:cs="Arial"/>
          <w:i/>
          <w:iCs/>
          <w:sz w:val="22"/>
          <w:szCs w:val="22"/>
        </w:rPr>
        <w:t>ubstances</w:t>
      </w:r>
    </w:p>
    <w:p w14:paraId="3747FED2" w14:textId="77777777" w:rsidR="00500F2C" w:rsidRPr="00BB0E0E" w:rsidRDefault="00500F2C" w:rsidP="00500F2C">
      <w:pPr>
        <w:spacing w:line="480" w:lineRule="auto"/>
        <w:ind w:firstLine="720"/>
        <w:rPr>
          <w:rFonts w:ascii="Arial" w:hAnsi="Arial" w:cs="Arial"/>
          <w:sz w:val="22"/>
          <w:szCs w:val="22"/>
        </w:rPr>
      </w:pPr>
      <w:r w:rsidRPr="00BB0E0E">
        <w:rPr>
          <w:rFonts w:ascii="Arial" w:hAnsi="Arial" w:cs="Arial"/>
          <w:sz w:val="22"/>
          <w:szCs w:val="22"/>
        </w:rPr>
        <w:t xml:space="preserve">The second major theme coded participants’ </w:t>
      </w:r>
      <w:r w:rsidRPr="00BB0E0E">
        <w:rPr>
          <w:rFonts w:ascii="Arial" w:hAnsi="Arial" w:cs="Arial"/>
          <w:i/>
          <w:iCs/>
          <w:sz w:val="22"/>
          <w:szCs w:val="22"/>
        </w:rPr>
        <w:t>Comparisons and Connections to Psychedelic Experiences and Other Substances</w:t>
      </w:r>
      <w:r w:rsidRPr="00BB0E0E">
        <w:rPr>
          <w:rFonts w:ascii="Arial" w:hAnsi="Arial" w:cs="Arial"/>
          <w:sz w:val="22"/>
          <w:szCs w:val="22"/>
        </w:rPr>
        <w:t xml:space="preserve">, defined as descriptions of how one’s experience with meditation is </w:t>
      </w:r>
      <w:proofErr w:type="gramStart"/>
      <w:r w:rsidRPr="00BB0E0E">
        <w:rPr>
          <w:rFonts w:ascii="Arial" w:hAnsi="Arial" w:cs="Arial"/>
          <w:sz w:val="22"/>
          <w:szCs w:val="22"/>
        </w:rPr>
        <w:t>similar to</w:t>
      </w:r>
      <w:proofErr w:type="gramEnd"/>
      <w:r w:rsidRPr="00BB0E0E">
        <w:rPr>
          <w:rFonts w:ascii="Arial" w:hAnsi="Arial" w:cs="Arial"/>
          <w:sz w:val="22"/>
          <w:szCs w:val="22"/>
        </w:rPr>
        <w:t xml:space="preserve"> or different from their experience with psychedelics, drugs, or other substances, and how personal experiences with substances are related to one’s meditation practice or meditation-related experiences. One participant likened a particular ACAM state to opioid phenomenology: </w:t>
      </w:r>
    </w:p>
    <w:p w14:paraId="60077F2D" w14:textId="77777777" w:rsidR="00500F2C" w:rsidRPr="00BB0E0E" w:rsidRDefault="00500F2C" w:rsidP="00500F2C">
      <w:pPr>
        <w:spacing w:line="480" w:lineRule="auto"/>
        <w:ind w:left="720" w:right="180"/>
        <w:rPr>
          <w:rFonts w:ascii="Arial" w:hAnsi="Arial" w:cs="Arial"/>
          <w:sz w:val="22"/>
          <w:szCs w:val="22"/>
        </w:rPr>
      </w:pPr>
      <w:r>
        <w:rPr>
          <w:rFonts w:ascii="Arial" w:hAnsi="Arial" w:cs="Arial"/>
          <w:sz w:val="22"/>
          <w:szCs w:val="22"/>
        </w:rPr>
        <w:lastRenderedPageBreak/>
        <w:t>“</w:t>
      </w:r>
      <w:r w:rsidRPr="00BB0E0E">
        <w:rPr>
          <w:rFonts w:ascii="Arial" w:hAnsi="Arial" w:cs="Arial"/>
          <w:sz w:val="22"/>
          <w:szCs w:val="22"/>
        </w:rPr>
        <w:t xml:space="preserve">Three is like an incredibly warm filling up the bathtub…it quite literally feel[s] like it starts quite low. I </w:t>
      </w:r>
      <w:proofErr w:type="gramStart"/>
      <w:r w:rsidRPr="00BB0E0E">
        <w:rPr>
          <w:rFonts w:ascii="Arial" w:hAnsi="Arial" w:cs="Arial"/>
          <w:sz w:val="22"/>
          <w:szCs w:val="22"/>
        </w:rPr>
        <w:t>have to</w:t>
      </w:r>
      <w:proofErr w:type="gramEnd"/>
      <w:r w:rsidRPr="00BB0E0E">
        <w:rPr>
          <w:rFonts w:ascii="Arial" w:hAnsi="Arial" w:cs="Arial"/>
          <w:sz w:val="22"/>
          <w:szCs w:val="22"/>
        </w:rPr>
        <w:t xml:space="preserve"> sit and let it fill when it's liquid. It can be different substances, but liquid is </w:t>
      </w:r>
      <w:proofErr w:type="gramStart"/>
      <w:r w:rsidRPr="00BB0E0E">
        <w:rPr>
          <w:rFonts w:ascii="Arial" w:hAnsi="Arial" w:cs="Arial"/>
          <w:sz w:val="22"/>
          <w:szCs w:val="22"/>
        </w:rPr>
        <w:t>definitely the</w:t>
      </w:r>
      <w:proofErr w:type="gramEnd"/>
      <w:r w:rsidRPr="00BB0E0E">
        <w:rPr>
          <w:rFonts w:ascii="Arial" w:hAnsi="Arial" w:cs="Arial"/>
          <w:sz w:val="22"/>
          <w:szCs w:val="22"/>
        </w:rPr>
        <w:t xml:space="preserve"> most common. Or different matters, like sometimes it's airy, sometimes it's not. But the main one feels like a warm bathtub. And it has an </w:t>
      </w:r>
      <w:proofErr w:type="spellStart"/>
      <w:r w:rsidRPr="00BB0E0E">
        <w:rPr>
          <w:rFonts w:ascii="Arial" w:hAnsi="Arial" w:cs="Arial"/>
          <w:sz w:val="22"/>
          <w:szCs w:val="22"/>
        </w:rPr>
        <w:t>opioidal</w:t>
      </w:r>
      <w:proofErr w:type="spellEnd"/>
      <w:r w:rsidRPr="00BB0E0E">
        <w:rPr>
          <w:rFonts w:ascii="Arial" w:hAnsi="Arial" w:cs="Arial"/>
          <w:sz w:val="22"/>
          <w:szCs w:val="22"/>
        </w:rPr>
        <w:t>-like response. And then when I sit in that for a while, it goes and it goes up through my head like it kind of fills up my body, and then I just lose track of it.</w:t>
      </w:r>
      <w:r>
        <w:rPr>
          <w:rFonts w:ascii="Arial" w:hAnsi="Arial" w:cs="Arial"/>
          <w:sz w:val="22"/>
          <w:szCs w:val="22"/>
        </w:rPr>
        <w:t>” (Participant 24)</w:t>
      </w:r>
    </w:p>
    <w:p w14:paraId="1AA6C6BA" w14:textId="77777777" w:rsidR="00500F2C" w:rsidRPr="00BB0E0E" w:rsidRDefault="00500F2C" w:rsidP="00500F2C">
      <w:pPr>
        <w:spacing w:line="480" w:lineRule="auto"/>
        <w:ind w:firstLine="720"/>
        <w:rPr>
          <w:rFonts w:ascii="Arial" w:hAnsi="Arial" w:cs="Arial"/>
          <w:sz w:val="22"/>
          <w:szCs w:val="22"/>
        </w:rPr>
      </w:pPr>
      <w:r w:rsidRPr="00BB0E0E">
        <w:rPr>
          <w:rFonts w:ascii="Arial" w:hAnsi="Arial" w:cs="Arial"/>
          <w:sz w:val="22"/>
          <w:szCs w:val="22"/>
        </w:rPr>
        <w:t xml:space="preserve">Participant 28 noted the strong benefits for his meditation endurance after an experience with psilocybin: </w:t>
      </w:r>
    </w:p>
    <w:p w14:paraId="0B229E32" w14:textId="77777777" w:rsidR="00500F2C" w:rsidRPr="00BB0E0E" w:rsidRDefault="00500F2C" w:rsidP="00500F2C">
      <w:pPr>
        <w:spacing w:line="480" w:lineRule="auto"/>
        <w:ind w:left="720" w:right="180"/>
        <w:rPr>
          <w:rFonts w:ascii="Arial" w:hAnsi="Arial" w:cs="Arial"/>
          <w:sz w:val="22"/>
          <w:szCs w:val="22"/>
        </w:rPr>
      </w:pPr>
      <w:r>
        <w:rPr>
          <w:rFonts w:ascii="Arial" w:hAnsi="Arial" w:cs="Arial"/>
          <w:sz w:val="22"/>
          <w:szCs w:val="22"/>
        </w:rPr>
        <w:t>“</w:t>
      </w:r>
      <w:proofErr w:type="gramStart"/>
      <w:r w:rsidRPr="00BB0E0E">
        <w:rPr>
          <w:rFonts w:ascii="Arial" w:hAnsi="Arial" w:cs="Arial"/>
          <w:sz w:val="22"/>
          <w:szCs w:val="22"/>
        </w:rPr>
        <w:t>So</w:t>
      </w:r>
      <w:proofErr w:type="gramEnd"/>
      <w:r w:rsidRPr="00BB0E0E">
        <w:rPr>
          <w:rFonts w:ascii="Arial" w:hAnsi="Arial" w:cs="Arial"/>
          <w:sz w:val="22"/>
          <w:szCs w:val="22"/>
        </w:rPr>
        <w:t xml:space="preserve"> after the mushroom trip, I was suddenly meditating an hour a day up until the day of the retreat, sometimes skipping a day or two. Then when I went to the retreat, it felt like I just meditated all freaking day. As I said, I only resumed after two years of not meditating at all. It was very strange that I could just meditate all day. Many </w:t>
      </w:r>
      <w:proofErr w:type="gramStart"/>
      <w:r w:rsidRPr="00BB0E0E">
        <w:rPr>
          <w:rFonts w:ascii="Arial" w:hAnsi="Arial" w:cs="Arial"/>
          <w:sz w:val="22"/>
          <w:szCs w:val="22"/>
        </w:rPr>
        <w:t>times</w:t>
      </w:r>
      <w:proofErr w:type="gramEnd"/>
      <w:r w:rsidRPr="00BB0E0E">
        <w:rPr>
          <w:rFonts w:ascii="Arial" w:hAnsi="Arial" w:cs="Arial"/>
          <w:sz w:val="22"/>
          <w:szCs w:val="22"/>
        </w:rPr>
        <w:t xml:space="preserve"> just sitting through pain.</w:t>
      </w:r>
      <w:r>
        <w:rPr>
          <w:rFonts w:ascii="Arial" w:hAnsi="Arial" w:cs="Arial"/>
          <w:sz w:val="22"/>
          <w:szCs w:val="22"/>
        </w:rPr>
        <w:t>”</w:t>
      </w:r>
    </w:p>
    <w:p w14:paraId="4A1BA8B9" w14:textId="77777777" w:rsidR="00500F2C" w:rsidRPr="00BB0E0E" w:rsidRDefault="00500F2C" w:rsidP="00500F2C">
      <w:pPr>
        <w:spacing w:line="480" w:lineRule="auto"/>
        <w:rPr>
          <w:rFonts w:ascii="Arial" w:hAnsi="Arial" w:cs="Arial"/>
          <w:sz w:val="22"/>
          <w:szCs w:val="22"/>
        </w:rPr>
      </w:pPr>
      <w:r w:rsidRPr="00BB0E0E">
        <w:rPr>
          <w:rFonts w:ascii="Arial" w:hAnsi="Arial" w:cs="Arial"/>
          <w:sz w:val="22"/>
          <w:szCs w:val="22"/>
        </w:rPr>
        <w:t>Another participant noted meditation-related insights after an experience with psilocybin</w:t>
      </w:r>
      <w:r>
        <w:rPr>
          <w:rFonts w:ascii="Arial" w:hAnsi="Arial" w:cs="Arial"/>
          <w:sz w:val="22"/>
          <w:szCs w:val="22"/>
        </w:rPr>
        <w:t xml:space="preserve">, </w:t>
      </w:r>
      <w:r w:rsidRPr="000B7CE6">
        <w:rPr>
          <w:rFonts w:ascii="Arial" w:hAnsi="Arial" w:cs="Arial"/>
          <w:sz w:val="22"/>
          <w:szCs w:val="22"/>
        </w:rPr>
        <w:t xml:space="preserve">and compared it to a prior experience with 25I-NBOMe (25I-N-methoxybenzyl-2,5-dimethoxy-4-iodophenethylamine), a potent synthetic psychedelic from the </w:t>
      </w:r>
      <w:proofErr w:type="spellStart"/>
      <w:r w:rsidRPr="000B7CE6">
        <w:rPr>
          <w:rFonts w:ascii="Arial" w:hAnsi="Arial" w:cs="Arial"/>
          <w:sz w:val="22"/>
          <w:szCs w:val="22"/>
        </w:rPr>
        <w:t>NBOMe</w:t>
      </w:r>
      <w:proofErr w:type="spellEnd"/>
      <w:r w:rsidRPr="000B7CE6">
        <w:rPr>
          <w:rFonts w:ascii="Arial" w:hAnsi="Arial" w:cs="Arial"/>
          <w:sz w:val="22"/>
          <w:szCs w:val="22"/>
        </w:rPr>
        <w:t xml:space="preserve"> class</w:t>
      </w:r>
      <w:r w:rsidRPr="00BB0E0E">
        <w:rPr>
          <w:rFonts w:ascii="Arial" w:hAnsi="Arial" w:cs="Arial"/>
          <w:sz w:val="22"/>
          <w:szCs w:val="22"/>
        </w:rPr>
        <w:t xml:space="preserve">: </w:t>
      </w:r>
    </w:p>
    <w:p w14:paraId="2224A2C4" w14:textId="77777777" w:rsidR="00500F2C" w:rsidRPr="00311543" w:rsidRDefault="00500F2C" w:rsidP="00500F2C">
      <w:pPr>
        <w:spacing w:line="480" w:lineRule="auto"/>
        <w:ind w:left="720" w:right="180"/>
        <w:rPr>
          <w:rFonts w:ascii="Arial" w:hAnsi="Arial" w:cs="Arial"/>
          <w:sz w:val="22"/>
          <w:szCs w:val="22"/>
        </w:rPr>
      </w:pPr>
      <w:r>
        <w:rPr>
          <w:rFonts w:ascii="Arial" w:hAnsi="Arial" w:cs="Arial"/>
          <w:sz w:val="22"/>
          <w:szCs w:val="22"/>
        </w:rPr>
        <w:t>“</w:t>
      </w:r>
      <w:r w:rsidRPr="00BB0E0E">
        <w:rPr>
          <w:rFonts w:ascii="Arial" w:hAnsi="Arial" w:cs="Arial"/>
          <w:sz w:val="22"/>
          <w:szCs w:val="22"/>
        </w:rPr>
        <w:t xml:space="preserve">But the experience was very similar to this 25I-NBOMe experience because I kept on like dying </w:t>
      </w:r>
      <w:proofErr w:type="gramStart"/>
      <w:r w:rsidRPr="00BB0E0E">
        <w:rPr>
          <w:rFonts w:ascii="Arial" w:hAnsi="Arial" w:cs="Arial"/>
          <w:sz w:val="22"/>
          <w:szCs w:val="22"/>
        </w:rPr>
        <w:t>over and over again</w:t>
      </w:r>
      <w:proofErr w:type="gramEnd"/>
      <w:r w:rsidRPr="00BB0E0E">
        <w:rPr>
          <w:rFonts w:ascii="Arial" w:hAnsi="Arial" w:cs="Arial"/>
          <w:sz w:val="22"/>
          <w:szCs w:val="22"/>
        </w:rPr>
        <w:t xml:space="preserve">. The experience just went away completely. There was nothing left. Because somehow the idea of identity or self or something that is me has something to do with that. There is some form of continuation, right? So, in experience…it felt as if everything else that you used to identify [with] is gone. But if experience is still there, identity can still hide somewhere in this. What seems to be a continuous flow of things. But this experience was not an experience because experience was completely gone, so to speak. And the only way that I could see that </w:t>
      </w:r>
      <w:r w:rsidRPr="00311543">
        <w:rPr>
          <w:rFonts w:ascii="Arial" w:hAnsi="Arial" w:cs="Arial"/>
          <w:sz w:val="22"/>
          <w:szCs w:val="22"/>
        </w:rPr>
        <w:t>the experience was gone is when it restarted again.</w:t>
      </w:r>
      <w:r>
        <w:rPr>
          <w:rFonts w:ascii="Arial" w:hAnsi="Arial" w:cs="Arial"/>
          <w:sz w:val="22"/>
          <w:szCs w:val="22"/>
        </w:rPr>
        <w:t>”</w:t>
      </w:r>
      <w:r w:rsidRPr="00311543">
        <w:rPr>
          <w:rFonts w:ascii="Arial" w:hAnsi="Arial" w:cs="Arial"/>
          <w:sz w:val="22"/>
          <w:szCs w:val="22"/>
        </w:rPr>
        <w:t xml:space="preserve"> (Participant 27)</w:t>
      </w:r>
    </w:p>
    <w:p w14:paraId="1FEDE04F" w14:textId="307BFB89" w:rsidR="00500F2C" w:rsidRPr="00500F2C" w:rsidRDefault="00500F2C" w:rsidP="00500F2C">
      <w:pPr>
        <w:rPr>
          <w:rFonts w:ascii="Arial" w:hAnsi="Arial" w:cs="Arial"/>
          <w:sz w:val="22"/>
          <w:szCs w:val="22"/>
        </w:rPr>
      </w:pPr>
    </w:p>
    <w:sectPr w:rsidR="00500F2C" w:rsidRPr="00500F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B32"/>
    <w:rsid w:val="00001570"/>
    <w:rsid w:val="00022D81"/>
    <w:rsid w:val="000258E5"/>
    <w:rsid w:val="00050ABD"/>
    <w:rsid w:val="000557DD"/>
    <w:rsid w:val="0006793B"/>
    <w:rsid w:val="000A6A71"/>
    <w:rsid w:val="000E2C95"/>
    <w:rsid w:val="000E4940"/>
    <w:rsid w:val="0011372A"/>
    <w:rsid w:val="00154E0F"/>
    <w:rsid w:val="00161603"/>
    <w:rsid w:val="00176888"/>
    <w:rsid w:val="00185B32"/>
    <w:rsid w:val="002068EE"/>
    <w:rsid w:val="0020770C"/>
    <w:rsid w:val="002262E2"/>
    <w:rsid w:val="002448AF"/>
    <w:rsid w:val="00263C74"/>
    <w:rsid w:val="002735C2"/>
    <w:rsid w:val="00284DF4"/>
    <w:rsid w:val="002F4E74"/>
    <w:rsid w:val="003006F8"/>
    <w:rsid w:val="00320D4B"/>
    <w:rsid w:val="00337DAD"/>
    <w:rsid w:val="0037295B"/>
    <w:rsid w:val="0039068F"/>
    <w:rsid w:val="003C170D"/>
    <w:rsid w:val="003F7163"/>
    <w:rsid w:val="00421659"/>
    <w:rsid w:val="004C4F95"/>
    <w:rsid w:val="004D6CDA"/>
    <w:rsid w:val="004E2779"/>
    <w:rsid w:val="004F3C2A"/>
    <w:rsid w:val="00500840"/>
    <w:rsid w:val="00500F2C"/>
    <w:rsid w:val="00504997"/>
    <w:rsid w:val="00505714"/>
    <w:rsid w:val="00512B2D"/>
    <w:rsid w:val="00531007"/>
    <w:rsid w:val="005653CA"/>
    <w:rsid w:val="00585A49"/>
    <w:rsid w:val="005E4C7E"/>
    <w:rsid w:val="00657F62"/>
    <w:rsid w:val="0069007D"/>
    <w:rsid w:val="0069580E"/>
    <w:rsid w:val="006A1FB8"/>
    <w:rsid w:val="006B7E1B"/>
    <w:rsid w:val="00720CAD"/>
    <w:rsid w:val="007735ED"/>
    <w:rsid w:val="007B4A9D"/>
    <w:rsid w:val="007D5A1B"/>
    <w:rsid w:val="007E274E"/>
    <w:rsid w:val="007F3318"/>
    <w:rsid w:val="007F65BA"/>
    <w:rsid w:val="008071FC"/>
    <w:rsid w:val="00811DC0"/>
    <w:rsid w:val="008243F5"/>
    <w:rsid w:val="00847C77"/>
    <w:rsid w:val="00883EBB"/>
    <w:rsid w:val="00884B3B"/>
    <w:rsid w:val="008A5BD1"/>
    <w:rsid w:val="008B52C0"/>
    <w:rsid w:val="008E5152"/>
    <w:rsid w:val="009002BD"/>
    <w:rsid w:val="009033A7"/>
    <w:rsid w:val="0092583E"/>
    <w:rsid w:val="00964AE9"/>
    <w:rsid w:val="009C6320"/>
    <w:rsid w:val="009D7FA2"/>
    <w:rsid w:val="00A01E6F"/>
    <w:rsid w:val="00A17118"/>
    <w:rsid w:val="00A3787D"/>
    <w:rsid w:val="00A572A7"/>
    <w:rsid w:val="00A57551"/>
    <w:rsid w:val="00A617AF"/>
    <w:rsid w:val="00A647C2"/>
    <w:rsid w:val="00A84D93"/>
    <w:rsid w:val="00AE0151"/>
    <w:rsid w:val="00AE5D4E"/>
    <w:rsid w:val="00AF47B9"/>
    <w:rsid w:val="00AF79B2"/>
    <w:rsid w:val="00B24760"/>
    <w:rsid w:val="00B40AF0"/>
    <w:rsid w:val="00B810F4"/>
    <w:rsid w:val="00B93207"/>
    <w:rsid w:val="00BA7AA4"/>
    <w:rsid w:val="00BD7BB6"/>
    <w:rsid w:val="00BE1C9F"/>
    <w:rsid w:val="00C37B46"/>
    <w:rsid w:val="00C53F32"/>
    <w:rsid w:val="00C62540"/>
    <w:rsid w:val="00CC17B8"/>
    <w:rsid w:val="00CC5060"/>
    <w:rsid w:val="00CC7D6B"/>
    <w:rsid w:val="00D04DE2"/>
    <w:rsid w:val="00D434D4"/>
    <w:rsid w:val="00D45DFF"/>
    <w:rsid w:val="00D91912"/>
    <w:rsid w:val="00DC09D0"/>
    <w:rsid w:val="00DD0183"/>
    <w:rsid w:val="00E0262D"/>
    <w:rsid w:val="00E13B09"/>
    <w:rsid w:val="00E53FBC"/>
    <w:rsid w:val="00E96719"/>
    <w:rsid w:val="00F11EFA"/>
    <w:rsid w:val="00F239D1"/>
    <w:rsid w:val="00F838A3"/>
    <w:rsid w:val="00F972D0"/>
    <w:rsid w:val="00FF4D56"/>
    <w:rsid w:val="00FF5A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728E5FA"/>
  <w15:chartTrackingRefBased/>
  <w15:docId w15:val="{4E59A74A-D879-A34D-9B52-F7CF8B48B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5B32"/>
    <w:pPr>
      <w:spacing w:after="0" w:line="240" w:lineRule="auto"/>
    </w:pPr>
  </w:style>
  <w:style w:type="paragraph" w:styleId="Heading1">
    <w:name w:val="heading 1"/>
    <w:basedOn w:val="Normal"/>
    <w:next w:val="Normal"/>
    <w:link w:val="Heading1Char"/>
    <w:uiPriority w:val="9"/>
    <w:qFormat/>
    <w:rsid w:val="00185B32"/>
    <w:pPr>
      <w:keepNext/>
      <w:keepLines/>
      <w:spacing w:line="480" w:lineRule="auto"/>
      <w:outlineLvl w:val="0"/>
    </w:pPr>
    <w:rPr>
      <w:rFonts w:ascii="Arial" w:eastAsiaTheme="majorEastAsia" w:hAnsi="Arial" w:cstheme="majorBidi"/>
      <w:b/>
      <w:color w:val="000000" w:themeColor="text1"/>
      <w:szCs w:val="40"/>
    </w:rPr>
  </w:style>
  <w:style w:type="paragraph" w:styleId="Heading2">
    <w:name w:val="heading 2"/>
    <w:basedOn w:val="Normal"/>
    <w:next w:val="Normal"/>
    <w:link w:val="Heading2Char"/>
    <w:uiPriority w:val="9"/>
    <w:unhideWhenUsed/>
    <w:qFormat/>
    <w:rsid w:val="00185B32"/>
    <w:pPr>
      <w:keepNext/>
      <w:keepLines/>
      <w:spacing w:before="40" w:line="480" w:lineRule="auto"/>
      <w:outlineLvl w:val="1"/>
    </w:pPr>
    <w:rPr>
      <w:rFonts w:ascii="Arial" w:eastAsiaTheme="majorEastAsia" w:hAnsi="Arial" w:cstheme="majorBidi"/>
      <w:b/>
      <w:color w:val="000000" w:themeColor="text1"/>
      <w:sz w:val="32"/>
      <w:szCs w:val="32"/>
    </w:rPr>
  </w:style>
  <w:style w:type="paragraph" w:styleId="Heading3">
    <w:name w:val="heading 3"/>
    <w:basedOn w:val="Normal"/>
    <w:next w:val="Normal"/>
    <w:link w:val="Heading3Char"/>
    <w:uiPriority w:val="9"/>
    <w:semiHidden/>
    <w:unhideWhenUsed/>
    <w:qFormat/>
    <w:rsid w:val="00185B32"/>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5B32"/>
    <w:pPr>
      <w:keepNext/>
      <w:keepLines/>
      <w:spacing w:before="80" w:after="40" w:line="278" w:lineRule="auto"/>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5B32"/>
    <w:pPr>
      <w:keepNext/>
      <w:keepLines/>
      <w:spacing w:before="80" w:after="40" w:line="278" w:lineRule="auto"/>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5B32"/>
    <w:pPr>
      <w:keepNext/>
      <w:keepLines/>
      <w:spacing w:before="40" w:line="278"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5B32"/>
    <w:pPr>
      <w:keepNext/>
      <w:keepLines/>
      <w:spacing w:before="40" w:line="278"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5B32"/>
    <w:pPr>
      <w:keepNext/>
      <w:keepLines/>
      <w:spacing w:line="278"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5B32"/>
    <w:pPr>
      <w:keepNext/>
      <w:keepLines/>
      <w:spacing w:line="278"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5B32"/>
    <w:rPr>
      <w:rFonts w:ascii="Arial" w:eastAsiaTheme="majorEastAsia" w:hAnsi="Arial" w:cstheme="majorBidi"/>
      <w:b/>
      <w:color w:val="000000" w:themeColor="text1"/>
      <w:szCs w:val="40"/>
    </w:rPr>
  </w:style>
  <w:style w:type="character" w:customStyle="1" w:styleId="Heading2Char">
    <w:name w:val="Heading 2 Char"/>
    <w:basedOn w:val="DefaultParagraphFont"/>
    <w:link w:val="Heading2"/>
    <w:uiPriority w:val="9"/>
    <w:rsid w:val="00185B32"/>
    <w:rPr>
      <w:rFonts w:ascii="Arial" w:eastAsiaTheme="majorEastAsia" w:hAnsi="Arial" w:cstheme="majorBidi"/>
      <w:b/>
      <w:color w:val="000000" w:themeColor="text1"/>
      <w:sz w:val="32"/>
      <w:szCs w:val="32"/>
    </w:rPr>
  </w:style>
  <w:style w:type="character" w:customStyle="1" w:styleId="Heading3Char">
    <w:name w:val="Heading 3 Char"/>
    <w:basedOn w:val="DefaultParagraphFont"/>
    <w:link w:val="Heading3"/>
    <w:uiPriority w:val="9"/>
    <w:semiHidden/>
    <w:rsid w:val="00185B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5B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5B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5B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5B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5B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5B32"/>
    <w:rPr>
      <w:rFonts w:eastAsiaTheme="majorEastAsia" w:cstheme="majorBidi"/>
      <w:color w:val="272727" w:themeColor="text1" w:themeTint="D8"/>
    </w:rPr>
  </w:style>
  <w:style w:type="paragraph" w:styleId="Title">
    <w:name w:val="Title"/>
    <w:basedOn w:val="Normal"/>
    <w:next w:val="Normal"/>
    <w:link w:val="TitleChar"/>
    <w:uiPriority w:val="10"/>
    <w:qFormat/>
    <w:rsid w:val="00185B3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5B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5B32"/>
    <w:pPr>
      <w:numPr>
        <w:ilvl w:val="1"/>
      </w:numPr>
      <w:spacing w:after="160"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5B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5B32"/>
    <w:pPr>
      <w:spacing w:before="160" w:after="160" w:line="278" w:lineRule="auto"/>
      <w:jc w:val="center"/>
    </w:pPr>
    <w:rPr>
      <w:i/>
      <w:iCs/>
      <w:color w:val="404040" w:themeColor="text1" w:themeTint="BF"/>
    </w:rPr>
  </w:style>
  <w:style w:type="character" w:customStyle="1" w:styleId="QuoteChar">
    <w:name w:val="Quote Char"/>
    <w:basedOn w:val="DefaultParagraphFont"/>
    <w:link w:val="Quote"/>
    <w:uiPriority w:val="29"/>
    <w:rsid w:val="00185B32"/>
    <w:rPr>
      <w:i/>
      <w:iCs/>
      <w:color w:val="404040" w:themeColor="text1" w:themeTint="BF"/>
    </w:rPr>
  </w:style>
  <w:style w:type="paragraph" w:styleId="ListParagraph">
    <w:name w:val="List Paragraph"/>
    <w:basedOn w:val="Normal"/>
    <w:uiPriority w:val="34"/>
    <w:qFormat/>
    <w:rsid w:val="00185B32"/>
    <w:pPr>
      <w:spacing w:after="160" w:line="278" w:lineRule="auto"/>
      <w:ind w:left="720"/>
      <w:contextualSpacing/>
    </w:pPr>
  </w:style>
  <w:style w:type="character" w:styleId="IntenseEmphasis">
    <w:name w:val="Intense Emphasis"/>
    <w:basedOn w:val="DefaultParagraphFont"/>
    <w:uiPriority w:val="21"/>
    <w:qFormat/>
    <w:rsid w:val="00185B32"/>
    <w:rPr>
      <w:i/>
      <w:iCs/>
      <w:color w:val="0F4761" w:themeColor="accent1" w:themeShade="BF"/>
    </w:rPr>
  </w:style>
  <w:style w:type="paragraph" w:styleId="IntenseQuote">
    <w:name w:val="Intense Quote"/>
    <w:basedOn w:val="Normal"/>
    <w:next w:val="Normal"/>
    <w:link w:val="IntenseQuoteChar"/>
    <w:uiPriority w:val="30"/>
    <w:qFormat/>
    <w:rsid w:val="00185B32"/>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5B32"/>
    <w:rPr>
      <w:i/>
      <w:iCs/>
      <w:color w:val="0F4761" w:themeColor="accent1" w:themeShade="BF"/>
    </w:rPr>
  </w:style>
  <w:style w:type="character" w:styleId="IntenseReference">
    <w:name w:val="Intense Reference"/>
    <w:basedOn w:val="DefaultParagraphFont"/>
    <w:uiPriority w:val="32"/>
    <w:qFormat/>
    <w:rsid w:val="00185B32"/>
    <w:rPr>
      <w:b/>
      <w:bCs/>
      <w:smallCaps/>
      <w:color w:val="0F4761" w:themeColor="accent1" w:themeShade="BF"/>
      <w:spacing w:val="5"/>
    </w:rPr>
  </w:style>
  <w:style w:type="paragraph" w:styleId="Bibliography">
    <w:name w:val="Bibliography"/>
    <w:basedOn w:val="Normal"/>
    <w:next w:val="Normal"/>
    <w:uiPriority w:val="37"/>
    <w:unhideWhenUsed/>
    <w:rsid w:val="00585A49"/>
    <w:pPr>
      <w:spacing w:line="480" w:lineRule="auto"/>
      <w:ind w:left="720" w:hanging="720"/>
    </w:pPr>
  </w:style>
  <w:style w:type="paragraph" w:styleId="NormalWeb">
    <w:name w:val="Normal (Web)"/>
    <w:basedOn w:val="Normal"/>
    <w:uiPriority w:val="99"/>
    <w:unhideWhenUsed/>
    <w:rsid w:val="009033A7"/>
    <w:rPr>
      <w:rFonts w:ascii="Times New Roman" w:hAnsi="Times New Roman" w:cs="Times New Roman"/>
    </w:rPr>
  </w:style>
  <w:style w:type="character" w:customStyle="1" w:styleId="apple-converted-space">
    <w:name w:val="apple-converted-space"/>
    <w:basedOn w:val="DefaultParagraphFont"/>
    <w:rsid w:val="00720CAD"/>
  </w:style>
  <w:style w:type="character" w:styleId="Emphasis">
    <w:name w:val="Emphasis"/>
    <w:basedOn w:val="DefaultParagraphFont"/>
    <w:uiPriority w:val="20"/>
    <w:qFormat/>
    <w:rsid w:val="00720CA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29</TotalTime>
  <Pages>15</Pages>
  <Words>4778</Words>
  <Characters>27235</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Ehmann, Sebastian - (ehmanns)</dc:creator>
  <cp:keywords/>
  <dc:description/>
  <cp:lastModifiedBy>Ehmann, Sebastian - (ehmanns)</cp:lastModifiedBy>
  <cp:revision>21</cp:revision>
  <dcterms:created xsi:type="dcterms:W3CDTF">2025-12-02T03:00:00Z</dcterms:created>
  <dcterms:modified xsi:type="dcterms:W3CDTF">2025-12-03T22:40:00Z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zotero-version="7.0.29"&gt;&lt;session id="PIS5FMWb"/&gt;&lt;style id="http://www.zotero.org/styles/apa" locale="en-US" hasBibliography="1" bibliographyStyleHasBeenSet="1"/&gt;&lt;prefs&gt;&lt;pref name="fieldType" value="Field"/&gt;&lt;/prefs&gt;&lt;/data&gt;</vt:lpwstr>
  </property>
  <property fmtid="{D5CDD505-2E9C-101B-9397-08002B2CF9AE}" pid="3" name="GrammarlyDocumentId">
    <vt:lpwstr>84747a31f2e7199eb3fd602a09d89508074fc3d90fd492fe8917952c025461cb</vt:lpwstr>
  </property>
</Properties>
</file>