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6D8" w:rsidRPr="006A3E35" w:rsidRDefault="001676D8" w:rsidP="001676D8">
      <w:pPr>
        <w:jc w:val="both"/>
      </w:pPr>
    </w:p>
    <w:p w:rsidR="001676D8" w:rsidRPr="006A3E35" w:rsidRDefault="001676D8" w:rsidP="001676D8">
      <w:pPr>
        <w:jc w:val="both"/>
        <w:rPr>
          <w:b/>
          <w:bCs/>
        </w:rPr>
      </w:pPr>
      <w:r w:rsidRPr="006A3E35">
        <w:rPr>
          <w:b/>
          <w:bCs/>
        </w:rPr>
        <w:t>Supplementary Materials</w:t>
      </w:r>
    </w:p>
    <w:p w:rsidR="001676D8" w:rsidRPr="006A3E35" w:rsidRDefault="001676D8" w:rsidP="001676D8">
      <w:pPr>
        <w:jc w:val="both"/>
        <w:rPr>
          <w:b/>
          <w:bCs/>
        </w:rPr>
      </w:pPr>
    </w:p>
    <w:p w:rsidR="001676D8" w:rsidRPr="006A3E35" w:rsidRDefault="001676D8" w:rsidP="001676D8">
      <w:pPr>
        <w:jc w:val="both"/>
        <w:rPr>
          <w:b/>
          <w:bCs/>
        </w:rPr>
      </w:pPr>
      <w:r w:rsidRPr="006A3E35">
        <w:rPr>
          <w:rFonts w:hint="eastAsia"/>
          <w:b/>
          <w:bCs/>
        </w:rPr>
        <w:t>Figure S1</w:t>
      </w:r>
    </w:p>
    <w:p w:rsidR="001676D8" w:rsidRPr="006A3E35" w:rsidRDefault="001676D8" w:rsidP="001676D8">
      <w:pPr>
        <w:jc w:val="both"/>
        <w:rPr>
          <w:b/>
          <w:bCs/>
        </w:rPr>
      </w:pPr>
      <w:r w:rsidRPr="006A3E35">
        <w:rPr>
          <w:rFonts w:hint="eastAsia"/>
          <w:b/>
          <w:bCs/>
          <w:noProof/>
          <w:lang w:eastAsia="en-IN"/>
        </w:rPr>
        <w:drawing>
          <wp:inline distT="0" distB="0" distL="0" distR="0" wp14:anchorId="0507F7AC" wp14:editId="1DB52B26">
            <wp:extent cx="3345180" cy="1815955"/>
            <wp:effectExtent l="0" t="0" r="7620" b="0"/>
            <wp:docPr id="6595514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51401" name="图片 6595514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59539" cy="1823750"/>
                    </a:xfrm>
                    <a:prstGeom prst="rect">
                      <a:avLst/>
                    </a:prstGeom>
                  </pic:spPr>
                </pic:pic>
              </a:graphicData>
            </a:graphic>
          </wp:inline>
        </w:drawing>
      </w:r>
    </w:p>
    <w:p w:rsidR="001676D8" w:rsidRPr="006A3E35" w:rsidRDefault="001676D8" w:rsidP="001676D8">
      <w:pPr>
        <w:jc w:val="both"/>
      </w:pPr>
      <w:r w:rsidRPr="006A3E35">
        <w:t>(</w:t>
      </w:r>
      <w:r w:rsidRPr="006A3E35">
        <w:rPr>
          <w:rFonts w:hint="eastAsia"/>
        </w:rPr>
        <w:t>a</w:t>
      </w:r>
      <w:r w:rsidRPr="006A3E35">
        <w:t>)</w:t>
      </w:r>
      <w:r w:rsidRPr="006A3E35">
        <w:rPr>
          <w:rFonts w:hint="eastAsia"/>
        </w:rPr>
        <w:t xml:space="preserve"> </w:t>
      </w:r>
      <w:r w:rsidRPr="006A3E35">
        <w:t>The deficiency of USP37 leads to the downregulation of genes downstream of NRF2. Huh7 cells were transfected with an empty vector, USP37-shRNA1, and USP37-shRNA3. Following a 48-hour post-transfection period, mRNA was extracted, and quantitative PCR (qPCR) was conducted. The mRNA expression levels of the target genes were normalized to ACTIN, with control values set to 1. Data analysis was performed</w:t>
      </w:r>
      <w:bookmarkStart w:id="0" w:name="_GoBack"/>
      <w:bookmarkEnd w:id="0"/>
      <w:r w:rsidRPr="006A3E35">
        <w:t xml:space="preserve"> using one-way ANOVA, and results are presented as the mean ± standard deviation (SD), with a sample size of N = 3 per group.</w:t>
      </w:r>
    </w:p>
    <w:p w:rsidR="001676D8" w:rsidRPr="006A3E35" w:rsidRDefault="001676D8" w:rsidP="001676D8">
      <w:pPr>
        <w:jc w:val="both"/>
        <w:rPr>
          <w:b/>
          <w:bCs/>
        </w:rPr>
      </w:pPr>
    </w:p>
    <w:p w:rsidR="001676D8" w:rsidRPr="006A3E35" w:rsidRDefault="001676D8" w:rsidP="001676D8">
      <w:pPr>
        <w:jc w:val="both"/>
        <w:rPr>
          <w:b/>
          <w:bCs/>
        </w:rPr>
      </w:pPr>
      <w:r w:rsidRPr="006A3E35">
        <w:rPr>
          <w:rFonts w:hint="eastAsia"/>
          <w:b/>
          <w:bCs/>
        </w:rPr>
        <w:t>Figure S2</w:t>
      </w:r>
    </w:p>
    <w:p w:rsidR="001676D8" w:rsidRPr="006A3E35" w:rsidRDefault="001676D8" w:rsidP="001676D8">
      <w:pPr>
        <w:jc w:val="both"/>
        <w:rPr>
          <w:b/>
          <w:bCs/>
        </w:rPr>
      </w:pPr>
      <w:r w:rsidRPr="006A3E35">
        <w:rPr>
          <w:rFonts w:hint="eastAsia"/>
          <w:b/>
          <w:bCs/>
          <w:noProof/>
          <w:lang w:eastAsia="en-IN"/>
        </w:rPr>
        <w:drawing>
          <wp:inline distT="0" distB="0" distL="0" distR="0" wp14:anchorId="4A4503FB" wp14:editId="54B69058">
            <wp:extent cx="2624316" cy="2087779"/>
            <wp:effectExtent l="0" t="0" r="5080" b="8255"/>
            <wp:docPr id="5384930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93079" name="图片 53849307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35849" cy="2096954"/>
                    </a:xfrm>
                    <a:prstGeom prst="rect">
                      <a:avLst/>
                    </a:prstGeom>
                  </pic:spPr>
                </pic:pic>
              </a:graphicData>
            </a:graphic>
          </wp:inline>
        </w:drawing>
      </w:r>
    </w:p>
    <w:p w:rsidR="001676D8" w:rsidRPr="006A3E35" w:rsidRDefault="001676D8" w:rsidP="001676D8">
      <w:pPr>
        <w:jc w:val="both"/>
      </w:pPr>
      <w:r w:rsidRPr="006A3E35">
        <w:t>(</w:t>
      </w:r>
      <w:r w:rsidRPr="006A3E35">
        <w:rPr>
          <w:rFonts w:hint="eastAsia"/>
        </w:rPr>
        <w:t>a</w:t>
      </w:r>
      <w:r w:rsidRPr="006A3E35">
        <w:t>)</w:t>
      </w:r>
      <w:r w:rsidRPr="006A3E35">
        <w:rPr>
          <w:rFonts w:hint="eastAsia"/>
        </w:rPr>
        <w:t xml:space="preserve"> </w:t>
      </w:r>
      <w:r w:rsidRPr="006A3E35">
        <w:t xml:space="preserve">Investigation of USP37's Impact on NRF2 Stability: Huh7 cells were transfected with the specified plasmids and subsequently exposed to 40 </w:t>
      </w:r>
      <w:proofErr w:type="spellStart"/>
      <w:r w:rsidRPr="006A3E35">
        <w:t>μg</w:t>
      </w:r>
      <w:proofErr w:type="spellEnd"/>
      <w:r w:rsidRPr="006A3E35">
        <w:t xml:space="preserve">/mL </w:t>
      </w:r>
      <w:proofErr w:type="spellStart"/>
      <w:r w:rsidRPr="006A3E35">
        <w:t>cycloheximide</w:t>
      </w:r>
      <w:proofErr w:type="spellEnd"/>
      <w:r w:rsidRPr="006A3E35">
        <w:t xml:space="preserve"> (CHX) for varying durations. The expression levels of NRF2 were assessed via Western blot analysis employing an anti-HA antibody, with the results normalized against ACTIN levels.</w:t>
      </w:r>
    </w:p>
    <w:p w:rsidR="001676D8" w:rsidRPr="006A3E35" w:rsidRDefault="001676D8" w:rsidP="001676D8">
      <w:pPr>
        <w:jc w:val="both"/>
      </w:pPr>
    </w:p>
    <w:p w:rsidR="001676D8" w:rsidRPr="006A3E35" w:rsidRDefault="001676D8" w:rsidP="001676D8">
      <w:pPr>
        <w:jc w:val="both"/>
        <w:rPr>
          <w:b/>
          <w:bCs/>
        </w:rPr>
      </w:pPr>
      <w:r w:rsidRPr="006A3E35">
        <w:rPr>
          <w:rFonts w:hint="eastAsia"/>
          <w:b/>
          <w:bCs/>
        </w:rPr>
        <w:t>Figure S3</w:t>
      </w:r>
    </w:p>
    <w:p w:rsidR="001676D8" w:rsidRPr="006A3E35" w:rsidRDefault="001676D8" w:rsidP="001676D8">
      <w:pPr>
        <w:jc w:val="both"/>
        <w:rPr>
          <w:b/>
          <w:bCs/>
        </w:rPr>
      </w:pPr>
      <w:r w:rsidRPr="006A3E35">
        <w:rPr>
          <w:rFonts w:hint="eastAsia"/>
          <w:b/>
          <w:bCs/>
          <w:noProof/>
          <w:lang w:eastAsia="en-IN"/>
        </w:rPr>
        <w:drawing>
          <wp:inline distT="0" distB="0" distL="0" distR="0" wp14:anchorId="7ACC69D7" wp14:editId="0F055033">
            <wp:extent cx="5274310" cy="3655695"/>
            <wp:effectExtent l="0" t="0" r="2540" b="1905"/>
            <wp:docPr id="16182072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07261" name="图片 161820726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655695"/>
                    </a:xfrm>
                    <a:prstGeom prst="rect">
                      <a:avLst/>
                    </a:prstGeom>
                  </pic:spPr>
                </pic:pic>
              </a:graphicData>
            </a:graphic>
          </wp:inline>
        </w:drawing>
      </w:r>
    </w:p>
    <w:p w:rsidR="001676D8" w:rsidRPr="006A3E35" w:rsidRDefault="001676D8" w:rsidP="001676D8">
      <w:pPr>
        <w:jc w:val="both"/>
        <w:rPr>
          <w:b/>
          <w:bCs/>
        </w:rPr>
      </w:pPr>
      <w:r w:rsidRPr="006A3E35">
        <w:t>(</w:t>
      </w:r>
      <w:r w:rsidRPr="006A3E35">
        <w:rPr>
          <w:rFonts w:hint="eastAsia"/>
        </w:rPr>
        <w:t>a</w:t>
      </w:r>
      <w:r w:rsidRPr="006A3E35">
        <w:t>)</w:t>
      </w:r>
      <w:proofErr w:type="spellStart"/>
      <w:r w:rsidRPr="006A3E35">
        <w:t>Ttransducing</w:t>
      </w:r>
      <w:proofErr w:type="spellEnd"/>
      <w:r w:rsidRPr="006A3E35">
        <w:t xml:space="preserve"> </w:t>
      </w:r>
      <w:r w:rsidRPr="006A3E35">
        <w:rPr>
          <w:rFonts w:hint="eastAsia"/>
        </w:rPr>
        <w:t>SMMC-7721 and HepG2</w:t>
      </w:r>
      <w:r w:rsidRPr="006A3E35">
        <w:t xml:space="preserve"> cell lines with lentiviral vectors expressing either scrambled (control) or USP37 shRNA to establish stable cell lines. Harvesting and </w:t>
      </w:r>
      <w:proofErr w:type="spellStart"/>
      <w:r w:rsidRPr="006A3E35">
        <w:t>analyzing</w:t>
      </w:r>
      <w:proofErr w:type="spellEnd"/>
      <w:r w:rsidRPr="006A3E35">
        <w:t xml:space="preserve"> the cells with the relevant antibodies.</w:t>
      </w:r>
      <w:r w:rsidRPr="006A3E35">
        <w:rPr>
          <w:rFonts w:hint="eastAsia"/>
        </w:rPr>
        <w:t xml:space="preserve"> </w:t>
      </w:r>
      <w:r w:rsidRPr="006A3E35">
        <w:t>(</w:t>
      </w:r>
      <w:proofErr w:type="spellStart"/>
      <w:proofErr w:type="gramStart"/>
      <w:r w:rsidRPr="006A3E35">
        <w:rPr>
          <w:rFonts w:hint="eastAsia"/>
        </w:rPr>
        <w:t>b,</w:t>
      </w:r>
      <w:proofErr w:type="gramEnd"/>
      <w:r w:rsidRPr="006A3E35">
        <w:rPr>
          <w:rFonts w:hint="eastAsia"/>
        </w:rPr>
        <w:t>c</w:t>
      </w:r>
      <w:proofErr w:type="spellEnd"/>
      <w:r w:rsidRPr="006A3E35">
        <w:t xml:space="preserve">) </w:t>
      </w:r>
      <w:proofErr w:type="spellStart"/>
      <w:r w:rsidRPr="006A3E35">
        <w:t>Ttransducing</w:t>
      </w:r>
      <w:proofErr w:type="spellEnd"/>
      <w:r w:rsidRPr="006A3E35">
        <w:t xml:space="preserve"> </w:t>
      </w:r>
      <w:r w:rsidRPr="006A3E35">
        <w:rPr>
          <w:rFonts w:hint="eastAsia"/>
        </w:rPr>
        <w:t>SMMC-7721 and HepG2</w:t>
      </w:r>
      <w:r w:rsidRPr="006A3E35">
        <w:t xml:space="preserve"> cell lines with lentiviral vectors expressing either scrambled (control) or USP37 shRNA to establish stable cell lines. Treating these stable cell lines with </w:t>
      </w:r>
      <w:proofErr w:type="spellStart"/>
      <w:r w:rsidRPr="006A3E35">
        <w:t>Sorafenib</w:t>
      </w:r>
      <w:proofErr w:type="spellEnd"/>
      <w:r w:rsidRPr="006A3E35">
        <w:t xml:space="preserve"> at 15 </w:t>
      </w:r>
      <w:proofErr w:type="spellStart"/>
      <w:r w:rsidRPr="006A3E35">
        <w:t>μM</w:t>
      </w:r>
      <w:proofErr w:type="spellEnd"/>
      <w:r w:rsidRPr="006A3E35">
        <w:t xml:space="preserve"> concentration. Assessing cell viability through </w:t>
      </w:r>
      <w:proofErr w:type="spellStart"/>
      <w:r w:rsidRPr="006A3E35">
        <w:t>CellTiter-Glo</w:t>
      </w:r>
      <w:proofErr w:type="spellEnd"/>
      <w:r w:rsidRPr="006A3E35">
        <w:t xml:space="preserve"> Luminescent Cell Viability Assay. (</w:t>
      </w:r>
      <w:proofErr w:type="spellStart"/>
      <w:proofErr w:type="gramStart"/>
      <w:r w:rsidRPr="006A3E35">
        <w:rPr>
          <w:rFonts w:hint="eastAsia"/>
        </w:rPr>
        <w:t>d,</w:t>
      </w:r>
      <w:proofErr w:type="gramEnd"/>
      <w:r w:rsidRPr="006A3E35">
        <w:rPr>
          <w:rFonts w:hint="eastAsia"/>
        </w:rPr>
        <w:t>e</w:t>
      </w:r>
      <w:proofErr w:type="spellEnd"/>
      <w:r w:rsidRPr="006A3E35">
        <w:t xml:space="preserve">) Similarly, </w:t>
      </w:r>
      <w:proofErr w:type="spellStart"/>
      <w:r w:rsidRPr="006A3E35">
        <w:t>Ttransducing</w:t>
      </w:r>
      <w:proofErr w:type="spellEnd"/>
      <w:r w:rsidRPr="006A3E35">
        <w:t xml:space="preserve"> </w:t>
      </w:r>
      <w:r w:rsidRPr="006A3E35">
        <w:rPr>
          <w:rFonts w:hint="eastAsia"/>
        </w:rPr>
        <w:t>SMMC-7721 and HepG2</w:t>
      </w:r>
      <w:r w:rsidRPr="006A3E35">
        <w:t xml:space="preserve"> cell lines with either empty or lentiviral vectors expressing USP37 or USP37-C350S for stable cell line generation. The treatment of these stable cell lines with </w:t>
      </w:r>
      <w:proofErr w:type="spellStart"/>
      <w:r w:rsidRPr="006A3E35">
        <w:t>Sorafenib</w:t>
      </w:r>
      <w:proofErr w:type="spellEnd"/>
      <w:r w:rsidRPr="006A3E35">
        <w:t xml:space="preserve"> at 15 </w:t>
      </w:r>
      <w:proofErr w:type="spellStart"/>
      <w:r w:rsidRPr="006A3E35">
        <w:t>μM</w:t>
      </w:r>
      <w:proofErr w:type="spellEnd"/>
      <w:r w:rsidRPr="006A3E35">
        <w:t xml:space="preserve"> concentration. Cell viability assessment via the </w:t>
      </w:r>
      <w:proofErr w:type="spellStart"/>
      <w:r w:rsidRPr="006A3E35">
        <w:t>CellTiter-Glo</w:t>
      </w:r>
      <w:proofErr w:type="spellEnd"/>
      <w:r w:rsidRPr="006A3E35">
        <w:t xml:space="preserve"> Luminescent Cell Viability Assay.</w:t>
      </w: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p>
    <w:p w:rsidR="001676D8" w:rsidRPr="006A3E35" w:rsidRDefault="001676D8" w:rsidP="001676D8">
      <w:pPr>
        <w:jc w:val="both"/>
        <w:rPr>
          <w:b/>
          <w:bCs/>
        </w:rPr>
      </w:pPr>
      <w:r w:rsidRPr="006A3E35">
        <w:rPr>
          <w:rFonts w:hint="eastAsia"/>
          <w:b/>
          <w:bCs/>
        </w:rPr>
        <w:t>Figure S4</w:t>
      </w:r>
    </w:p>
    <w:p w:rsidR="001676D8" w:rsidRPr="006A3E35" w:rsidRDefault="001676D8" w:rsidP="001676D8">
      <w:pPr>
        <w:jc w:val="both"/>
        <w:rPr>
          <w:b/>
          <w:bCs/>
        </w:rPr>
      </w:pPr>
      <w:r w:rsidRPr="006A3E35">
        <w:rPr>
          <w:rFonts w:hint="eastAsia"/>
          <w:b/>
          <w:bCs/>
          <w:noProof/>
          <w:lang w:eastAsia="en-IN"/>
        </w:rPr>
        <w:drawing>
          <wp:inline distT="0" distB="0" distL="0" distR="0" wp14:anchorId="59E26800" wp14:editId="5DBCC009">
            <wp:extent cx="5274310" cy="2315210"/>
            <wp:effectExtent l="0" t="0" r="2540" b="8890"/>
            <wp:docPr id="15925858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85899" name="图片 15925858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315210"/>
                    </a:xfrm>
                    <a:prstGeom prst="rect">
                      <a:avLst/>
                    </a:prstGeom>
                  </pic:spPr>
                </pic:pic>
              </a:graphicData>
            </a:graphic>
          </wp:inline>
        </w:drawing>
      </w:r>
    </w:p>
    <w:p w:rsidR="001676D8" w:rsidRPr="006A3E35" w:rsidRDefault="001676D8" w:rsidP="001676D8">
      <w:pPr>
        <w:jc w:val="both"/>
      </w:pPr>
      <w:r w:rsidRPr="006A3E35">
        <w:t>(</w:t>
      </w:r>
      <w:r w:rsidRPr="006A3E35">
        <w:rPr>
          <w:rFonts w:hint="eastAsia"/>
        </w:rPr>
        <w:t>a</w:t>
      </w:r>
      <w:r w:rsidRPr="006A3E35">
        <w:t xml:space="preserve">) A subset of liver </w:t>
      </w:r>
      <w:proofErr w:type="spellStart"/>
      <w:r w:rsidRPr="006A3E35">
        <w:t>tumor</w:t>
      </w:r>
      <w:proofErr w:type="spellEnd"/>
      <w:r w:rsidRPr="006A3E35">
        <w:t xml:space="preserve"> and normal tissue samples was </w:t>
      </w:r>
      <w:proofErr w:type="spellStart"/>
      <w:r w:rsidRPr="006A3E35">
        <w:t>analyzed</w:t>
      </w:r>
      <w:proofErr w:type="spellEnd"/>
      <w:r w:rsidRPr="006A3E35">
        <w:t xml:space="preserve"> using a chart to illustrate the levels of USP37 and NRF2 proteins. (</w:t>
      </w:r>
      <w:r w:rsidRPr="006A3E35">
        <w:rPr>
          <w:rFonts w:hint="eastAsia"/>
        </w:rPr>
        <w:t>b</w:t>
      </w:r>
      <w:r w:rsidRPr="006A3E35">
        <w:t>)</w:t>
      </w:r>
      <w:r w:rsidRPr="006A3E35">
        <w:rPr>
          <w:rFonts w:hint="eastAsia"/>
        </w:rPr>
        <w:t xml:space="preserve"> </w:t>
      </w:r>
      <w:r w:rsidRPr="006A3E35">
        <w:t>The quantification of USP37 and NRF2 protein levels was conducted in both normal and liver cancer tissues, followed by a correlation analysis of these protein levels in liver carcinoma. Statistical analyses were performed using the Chi-square (X²) test, and the Pearson correlation coefficient (R) was calculated.</w:t>
      </w:r>
    </w:p>
    <w:p w:rsidR="003E3CE2" w:rsidRPr="006A3E35" w:rsidRDefault="003E3CE2" w:rsidP="001676D8"/>
    <w:sectPr w:rsidR="003E3CE2" w:rsidRPr="006A3E35" w:rsidSect="006A3E35">
      <w:pgSz w:w="11906" w:h="16838"/>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20"/>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D8"/>
    <w:rsid w:val="0000073B"/>
    <w:rsid w:val="00003C73"/>
    <w:rsid w:val="000073BB"/>
    <w:rsid w:val="0001005B"/>
    <w:rsid w:val="00010525"/>
    <w:rsid w:val="00011D21"/>
    <w:rsid w:val="00015B14"/>
    <w:rsid w:val="00016295"/>
    <w:rsid w:val="000163ED"/>
    <w:rsid w:val="00017C46"/>
    <w:rsid w:val="000203AC"/>
    <w:rsid w:val="0002102A"/>
    <w:rsid w:val="0002143F"/>
    <w:rsid w:val="00022F86"/>
    <w:rsid w:val="00023677"/>
    <w:rsid w:val="00024844"/>
    <w:rsid w:val="00026B62"/>
    <w:rsid w:val="00031957"/>
    <w:rsid w:val="00033D69"/>
    <w:rsid w:val="00033E4B"/>
    <w:rsid w:val="00037D94"/>
    <w:rsid w:val="00043331"/>
    <w:rsid w:val="00043FE2"/>
    <w:rsid w:val="00046D5A"/>
    <w:rsid w:val="00050281"/>
    <w:rsid w:val="00054A51"/>
    <w:rsid w:val="00057FA0"/>
    <w:rsid w:val="00061F05"/>
    <w:rsid w:val="000639D7"/>
    <w:rsid w:val="00065133"/>
    <w:rsid w:val="000665ED"/>
    <w:rsid w:val="0007243A"/>
    <w:rsid w:val="00072D7A"/>
    <w:rsid w:val="00080B73"/>
    <w:rsid w:val="00080EFD"/>
    <w:rsid w:val="000813DB"/>
    <w:rsid w:val="000832C1"/>
    <w:rsid w:val="000841D4"/>
    <w:rsid w:val="000844FE"/>
    <w:rsid w:val="00084BEE"/>
    <w:rsid w:val="00086ACC"/>
    <w:rsid w:val="00086CA1"/>
    <w:rsid w:val="000873EF"/>
    <w:rsid w:val="00092650"/>
    <w:rsid w:val="00093005"/>
    <w:rsid w:val="00093273"/>
    <w:rsid w:val="00093813"/>
    <w:rsid w:val="00095816"/>
    <w:rsid w:val="00096EB8"/>
    <w:rsid w:val="00097B7D"/>
    <w:rsid w:val="000A0590"/>
    <w:rsid w:val="000A0797"/>
    <w:rsid w:val="000A34CE"/>
    <w:rsid w:val="000A58C2"/>
    <w:rsid w:val="000A6479"/>
    <w:rsid w:val="000A753A"/>
    <w:rsid w:val="000A7F78"/>
    <w:rsid w:val="000B011F"/>
    <w:rsid w:val="000B095A"/>
    <w:rsid w:val="000B0AD4"/>
    <w:rsid w:val="000B1BB0"/>
    <w:rsid w:val="000B4DA1"/>
    <w:rsid w:val="000B6967"/>
    <w:rsid w:val="000B7669"/>
    <w:rsid w:val="000C190F"/>
    <w:rsid w:val="000C2D05"/>
    <w:rsid w:val="000C37A2"/>
    <w:rsid w:val="000C3A38"/>
    <w:rsid w:val="000C3D9B"/>
    <w:rsid w:val="000C4F25"/>
    <w:rsid w:val="000C5637"/>
    <w:rsid w:val="000C59F3"/>
    <w:rsid w:val="000C5ED6"/>
    <w:rsid w:val="000C6FCF"/>
    <w:rsid w:val="000C7AC1"/>
    <w:rsid w:val="000D0826"/>
    <w:rsid w:val="000D1AB4"/>
    <w:rsid w:val="000D20AE"/>
    <w:rsid w:val="000D3874"/>
    <w:rsid w:val="000E380E"/>
    <w:rsid w:val="000E722A"/>
    <w:rsid w:val="000F1F74"/>
    <w:rsid w:val="000F2805"/>
    <w:rsid w:val="000F35B6"/>
    <w:rsid w:val="000F50CB"/>
    <w:rsid w:val="00101520"/>
    <w:rsid w:val="00101898"/>
    <w:rsid w:val="00102CD5"/>
    <w:rsid w:val="00103A2D"/>
    <w:rsid w:val="00104BE5"/>
    <w:rsid w:val="00107B99"/>
    <w:rsid w:val="0011084E"/>
    <w:rsid w:val="0011103C"/>
    <w:rsid w:val="001113FB"/>
    <w:rsid w:val="00116127"/>
    <w:rsid w:val="0011643A"/>
    <w:rsid w:val="00117AEC"/>
    <w:rsid w:val="001209B7"/>
    <w:rsid w:val="00124B71"/>
    <w:rsid w:val="00125682"/>
    <w:rsid w:val="00127176"/>
    <w:rsid w:val="0012735F"/>
    <w:rsid w:val="001300A8"/>
    <w:rsid w:val="001320C8"/>
    <w:rsid w:val="00132258"/>
    <w:rsid w:val="001326A6"/>
    <w:rsid w:val="001337CE"/>
    <w:rsid w:val="001347E6"/>
    <w:rsid w:val="00136183"/>
    <w:rsid w:val="00136C70"/>
    <w:rsid w:val="00141647"/>
    <w:rsid w:val="00142F9A"/>
    <w:rsid w:val="001431AD"/>
    <w:rsid w:val="0014436C"/>
    <w:rsid w:val="00146037"/>
    <w:rsid w:val="00146ACB"/>
    <w:rsid w:val="0014743A"/>
    <w:rsid w:val="00150871"/>
    <w:rsid w:val="0015317B"/>
    <w:rsid w:val="00153E90"/>
    <w:rsid w:val="00155383"/>
    <w:rsid w:val="00162F33"/>
    <w:rsid w:val="001671E3"/>
    <w:rsid w:val="001676D8"/>
    <w:rsid w:val="001678D7"/>
    <w:rsid w:val="00170D16"/>
    <w:rsid w:val="00170FE3"/>
    <w:rsid w:val="001717FD"/>
    <w:rsid w:val="00172BB7"/>
    <w:rsid w:val="00176433"/>
    <w:rsid w:val="00176B4D"/>
    <w:rsid w:val="0017744B"/>
    <w:rsid w:val="00181778"/>
    <w:rsid w:val="00181FBA"/>
    <w:rsid w:val="0018302F"/>
    <w:rsid w:val="0018340C"/>
    <w:rsid w:val="001868FA"/>
    <w:rsid w:val="0018769A"/>
    <w:rsid w:val="0019139F"/>
    <w:rsid w:val="0019170E"/>
    <w:rsid w:val="0019628C"/>
    <w:rsid w:val="00196F01"/>
    <w:rsid w:val="0019714B"/>
    <w:rsid w:val="001A1948"/>
    <w:rsid w:val="001A1D67"/>
    <w:rsid w:val="001A2730"/>
    <w:rsid w:val="001A2A2E"/>
    <w:rsid w:val="001A33AF"/>
    <w:rsid w:val="001A3958"/>
    <w:rsid w:val="001A410A"/>
    <w:rsid w:val="001A55F8"/>
    <w:rsid w:val="001A745D"/>
    <w:rsid w:val="001B37FF"/>
    <w:rsid w:val="001B52A1"/>
    <w:rsid w:val="001B617D"/>
    <w:rsid w:val="001B6488"/>
    <w:rsid w:val="001B7E0D"/>
    <w:rsid w:val="001C11E9"/>
    <w:rsid w:val="001C1A14"/>
    <w:rsid w:val="001C2B69"/>
    <w:rsid w:val="001C3B94"/>
    <w:rsid w:val="001C5E84"/>
    <w:rsid w:val="001C6058"/>
    <w:rsid w:val="001D0ABB"/>
    <w:rsid w:val="001D3B24"/>
    <w:rsid w:val="001D3DE8"/>
    <w:rsid w:val="001D59F9"/>
    <w:rsid w:val="001D5A6C"/>
    <w:rsid w:val="001D6DF2"/>
    <w:rsid w:val="001D767E"/>
    <w:rsid w:val="001D7C9C"/>
    <w:rsid w:val="001E0192"/>
    <w:rsid w:val="001E03EC"/>
    <w:rsid w:val="001E12A5"/>
    <w:rsid w:val="001E497E"/>
    <w:rsid w:val="001E6D1A"/>
    <w:rsid w:val="001E72AE"/>
    <w:rsid w:val="001E790A"/>
    <w:rsid w:val="001E7ABD"/>
    <w:rsid w:val="001E7CFF"/>
    <w:rsid w:val="001F201D"/>
    <w:rsid w:val="001F66FC"/>
    <w:rsid w:val="0020311D"/>
    <w:rsid w:val="002034BA"/>
    <w:rsid w:val="00204A12"/>
    <w:rsid w:val="002061B9"/>
    <w:rsid w:val="002064C6"/>
    <w:rsid w:val="002079D5"/>
    <w:rsid w:val="00213778"/>
    <w:rsid w:val="0021422A"/>
    <w:rsid w:val="002143D2"/>
    <w:rsid w:val="00214AAB"/>
    <w:rsid w:val="00215034"/>
    <w:rsid w:val="002159A1"/>
    <w:rsid w:val="002167AB"/>
    <w:rsid w:val="002208D1"/>
    <w:rsid w:val="00223BF7"/>
    <w:rsid w:val="0022401D"/>
    <w:rsid w:val="00224816"/>
    <w:rsid w:val="00225483"/>
    <w:rsid w:val="0022579B"/>
    <w:rsid w:val="00225F46"/>
    <w:rsid w:val="00230D03"/>
    <w:rsid w:val="002335A4"/>
    <w:rsid w:val="002401DC"/>
    <w:rsid w:val="002411C1"/>
    <w:rsid w:val="00241794"/>
    <w:rsid w:val="00241AA9"/>
    <w:rsid w:val="002425B2"/>
    <w:rsid w:val="00242EB3"/>
    <w:rsid w:val="002434D7"/>
    <w:rsid w:val="002469FB"/>
    <w:rsid w:val="0025030A"/>
    <w:rsid w:val="00251E64"/>
    <w:rsid w:val="0025200F"/>
    <w:rsid w:val="002539BB"/>
    <w:rsid w:val="002571C2"/>
    <w:rsid w:val="00257E4E"/>
    <w:rsid w:val="00260FBE"/>
    <w:rsid w:val="002621F8"/>
    <w:rsid w:val="00262892"/>
    <w:rsid w:val="00262C37"/>
    <w:rsid w:val="002639AA"/>
    <w:rsid w:val="00263AB6"/>
    <w:rsid w:val="00264174"/>
    <w:rsid w:val="00265A3C"/>
    <w:rsid w:val="00267E17"/>
    <w:rsid w:val="00272750"/>
    <w:rsid w:val="00273927"/>
    <w:rsid w:val="00277218"/>
    <w:rsid w:val="00280A13"/>
    <w:rsid w:val="00281119"/>
    <w:rsid w:val="00281738"/>
    <w:rsid w:val="00281CBA"/>
    <w:rsid w:val="00282470"/>
    <w:rsid w:val="00282ADD"/>
    <w:rsid w:val="002842F6"/>
    <w:rsid w:val="00284D8A"/>
    <w:rsid w:val="00284F5B"/>
    <w:rsid w:val="0029254E"/>
    <w:rsid w:val="002926D9"/>
    <w:rsid w:val="00292E71"/>
    <w:rsid w:val="00292FFA"/>
    <w:rsid w:val="002933A9"/>
    <w:rsid w:val="0029483F"/>
    <w:rsid w:val="0029493B"/>
    <w:rsid w:val="00297B3D"/>
    <w:rsid w:val="00297E7E"/>
    <w:rsid w:val="002A296F"/>
    <w:rsid w:val="002A3AA0"/>
    <w:rsid w:val="002A4DBA"/>
    <w:rsid w:val="002A5B77"/>
    <w:rsid w:val="002A5D8C"/>
    <w:rsid w:val="002B04B3"/>
    <w:rsid w:val="002B20F2"/>
    <w:rsid w:val="002B2E32"/>
    <w:rsid w:val="002B2FD9"/>
    <w:rsid w:val="002B31F1"/>
    <w:rsid w:val="002B3A28"/>
    <w:rsid w:val="002B76F8"/>
    <w:rsid w:val="002C316C"/>
    <w:rsid w:val="002C5096"/>
    <w:rsid w:val="002C5175"/>
    <w:rsid w:val="002C6059"/>
    <w:rsid w:val="002D2CD6"/>
    <w:rsid w:val="002D43F9"/>
    <w:rsid w:val="002D5946"/>
    <w:rsid w:val="002D607A"/>
    <w:rsid w:val="002D6A1A"/>
    <w:rsid w:val="002D76D8"/>
    <w:rsid w:val="002E02E2"/>
    <w:rsid w:val="002E077B"/>
    <w:rsid w:val="002E16B2"/>
    <w:rsid w:val="002E19A7"/>
    <w:rsid w:val="002E3C04"/>
    <w:rsid w:val="002E4E19"/>
    <w:rsid w:val="002E4F5B"/>
    <w:rsid w:val="002E4F8A"/>
    <w:rsid w:val="002E5C57"/>
    <w:rsid w:val="002F0449"/>
    <w:rsid w:val="002F1949"/>
    <w:rsid w:val="002F1F4A"/>
    <w:rsid w:val="002F28B9"/>
    <w:rsid w:val="002F4BC9"/>
    <w:rsid w:val="002F5438"/>
    <w:rsid w:val="002F6285"/>
    <w:rsid w:val="002F7EDD"/>
    <w:rsid w:val="00300C5C"/>
    <w:rsid w:val="00300CA6"/>
    <w:rsid w:val="003014C2"/>
    <w:rsid w:val="003019BD"/>
    <w:rsid w:val="00303277"/>
    <w:rsid w:val="00304BCD"/>
    <w:rsid w:val="00307473"/>
    <w:rsid w:val="00307C37"/>
    <w:rsid w:val="003106B4"/>
    <w:rsid w:val="0031274D"/>
    <w:rsid w:val="00314445"/>
    <w:rsid w:val="003172CE"/>
    <w:rsid w:val="003177D3"/>
    <w:rsid w:val="00321226"/>
    <w:rsid w:val="00322708"/>
    <w:rsid w:val="003227E6"/>
    <w:rsid w:val="00322839"/>
    <w:rsid w:val="0032286F"/>
    <w:rsid w:val="0032315A"/>
    <w:rsid w:val="0032341B"/>
    <w:rsid w:val="00323659"/>
    <w:rsid w:val="00323744"/>
    <w:rsid w:val="003249A4"/>
    <w:rsid w:val="00330AA1"/>
    <w:rsid w:val="00333ACE"/>
    <w:rsid w:val="00333D57"/>
    <w:rsid w:val="003344FB"/>
    <w:rsid w:val="00334F32"/>
    <w:rsid w:val="00337359"/>
    <w:rsid w:val="003400AB"/>
    <w:rsid w:val="0034247E"/>
    <w:rsid w:val="003438C5"/>
    <w:rsid w:val="00344459"/>
    <w:rsid w:val="0034456F"/>
    <w:rsid w:val="00344FE1"/>
    <w:rsid w:val="00345722"/>
    <w:rsid w:val="00347D1B"/>
    <w:rsid w:val="00347F67"/>
    <w:rsid w:val="00350716"/>
    <w:rsid w:val="00352780"/>
    <w:rsid w:val="0035347A"/>
    <w:rsid w:val="00356B5B"/>
    <w:rsid w:val="00356B98"/>
    <w:rsid w:val="003578FC"/>
    <w:rsid w:val="00360DE1"/>
    <w:rsid w:val="003617EC"/>
    <w:rsid w:val="00361DEA"/>
    <w:rsid w:val="00362E0D"/>
    <w:rsid w:val="003630B8"/>
    <w:rsid w:val="00363624"/>
    <w:rsid w:val="00363F60"/>
    <w:rsid w:val="003650E9"/>
    <w:rsid w:val="00367064"/>
    <w:rsid w:val="00370C90"/>
    <w:rsid w:val="0037201C"/>
    <w:rsid w:val="003726E9"/>
    <w:rsid w:val="00373AC8"/>
    <w:rsid w:val="00377ED5"/>
    <w:rsid w:val="00380337"/>
    <w:rsid w:val="00380603"/>
    <w:rsid w:val="00380EBB"/>
    <w:rsid w:val="00382483"/>
    <w:rsid w:val="003824AB"/>
    <w:rsid w:val="003829EC"/>
    <w:rsid w:val="00382BF4"/>
    <w:rsid w:val="00383F99"/>
    <w:rsid w:val="00384FF3"/>
    <w:rsid w:val="00386E37"/>
    <w:rsid w:val="00390A3B"/>
    <w:rsid w:val="00390AC0"/>
    <w:rsid w:val="003912E3"/>
    <w:rsid w:val="00391A9D"/>
    <w:rsid w:val="00392130"/>
    <w:rsid w:val="0039336C"/>
    <w:rsid w:val="0039521F"/>
    <w:rsid w:val="003969DD"/>
    <w:rsid w:val="00396BDC"/>
    <w:rsid w:val="00397367"/>
    <w:rsid w:val="003978E9"/>
    <w:rsid w:val="003A02ED"/>
    <w:rsid w:val="003A085C"/>
    <w:rsid w:val="003A5CE1"/>
    <w:rsid w:val="003A7570"/>
    <w:rsid w:val="003B01F4"/>
    <w:rsid w:val="003B113B"/>
    <w:rsid w:val="003B2CA2"/>
    <w:rsid w:val="003B55F4"/>
    <w:rsid w:val="003B64AF"/>
    <w:rsid w:val="003B66E1"/>
    <w:rsid w:val="003B7524"/>
    <w:rsid w:val="003C0272"/>
    <w:rsid w:val="003C14BE"/>
    <w:rsid w:val="003C1D09"/>
    <w:rsid w:val="003C3A5E"/>
    <w:rsid w:val="003C4786"/>
    <w:rsid w:val="003C5FBC"/>
    <w:rsid w:val="003D0FEF"/>
    <w:rsid w:val="003D13E2"/>
    <w:rsid w:val="003D1BAD"/>
    <w:rsid w:val="003D7FB4"/>
    <w:rsid w:val="003E0641"/>
    <w:rsid w:val="003E1744"/>
    <w:rsid w:val="003E209D"/>
    <w:rsid w:val="003E241D"/>
    <w:rsid w:val="003E31D4"/>
    <w:rsid w:val="003E3BD9"/>
    <w:rsid w:val="003E3CE2"/>
    <w:rsid w:val="003E3FA9"/>
    <w:rsid w:val="003E4451"/>
    <w:rsid w:val="003E4C1C"/>
    <w:rsid w:val="003F1122"/>
    <w:rsid w:val="003F2604"/>
    <w:rsid w:val="003F3C9B"/>
    <w:rsid w:val="003F6A9F"/>
    <w:rsid w:val="00400BD3"/>
    <w:rsid w:val="00401790"/>
    <w:rsid w:val="00402086"/>
    <w:rsid w:val="00403690"/>
    <w:rsid w:val="004055DD"/>
    <w:rsid w:val="00406069"/>
    <w:rsid w:val="0040769E"/>
    <w:rsid w:val="00407BC9"/>
    <w:rsid w:val="00407D4E"/>
    <w:rsid w:val="00416264"/>
    <w:rsid w:val="00416B1D"/>
    <w:rsid w:val="00422C6E"/>
    <w:rsid w:val="00424147"/>
    <w:rsid w:val="004275B2"/>
    <w:rsid w:val="00427DAF"/>
    <w:rsid w:val="004301AC"/>
    <w:rsid w:val="00430FAD"/>
    <w:rsid w:val="0043191C"/>
    <w:rsid w:val="00431C74"/>
    <w:rsid w:val="004340C1"/>
    <w:rsid w:val="00436D92"/>
    <w:rsid w:val="0044034D"/>
    <w:rsid w:val="00442AAA"/>
    <w:rsid w:val="00446635"/>
    <w:rsid w:val="00446C3E"/>
    <w:rsid w:val="004478B7"/>
    <w:rsid w:val="00447B8E"/>
    <w:rsid w:val="00447C80"/>
    <w:rsid w:val="0045009B"/>
    <w:rsid w:val="00450A7B"/>
    <w:rsid w:val="00450BA4"/>
    <w:rsid w:val="00452E75"/>
    <w:rsid w:val="0045464B"/>
    <w:rsid w:val="00455197"/>
    <w:rsid w:val="004551B5"/>
    <w:rsid w:val="004606C4"/>
    <w:rsid w:val="00460C31"/>
    <w:rsid w:val="00465E16"/>
    <w:rsid w:val="00470557"/>
    <w:rsid w:val="004754B8"/>
    <w:rsid w:val="004759FC"/>
    <w:rsid w:val="00476403"/>
    <w:rsid w:val="0048029F"/>
    <w:rsid w:val="0048077E"/>
    <w:rsid w:val="004818AD"/>
    <w:rsid w:val="00483435"/>
    <w:rsid w:val="004838F8"/>
    <w:rsid w:val="004927C3"/>
    <w:rsid w:val="00492C0A"/>
    <w:rsid w:val="004957FA"/>
    <w:rsid w:val="00496AAE"/>
    <w:rsid w:val="00497484"/>
    <w:rsid w:val="00497561"/>
    <w:rsid w:val="004A04CF"/>
    <w:rsid w:val="004A39D6"/>
    <w:rsid w:val="004B0F47"/>
    <w:rsid w:val="004B2537"/>
    <w:rsid w:val="004B5CE7"/>
    <w:rsid w:val="004C1273"/>
    <w:rsid w:val="004C133C"/>
    <w:rsid w:val="004C19D1"/>
    <w:rsid w:val="004C5837"/>
    <w:rsid w:val="004C7BF5"/>
    <w:rsid w:val="004D3124"/>
    <w:rsid w:val="004D3E6B"/>
    <w:rsid w:val="004E07C2"/>
    <w:rsid w:val="004E2C0D"/>
    <w:rsid w:val="004E4EC9"/>
    <w:rsid w:val="004E4ED6"/>
    <w:rsid w:val="004E54EE"/>
    <w:rsid w:val="004F1565"/>
    <w:rsid w:val="004F21BE"/>
    <w:rsid w:val="004F262B"/>
    <w:rsid w:val="004F46CC"/>
    <w:rsid w:val="00500F34"/>
    <w:rsid w:val="0050457F"/>
    <w:rsid w:val="00504BA4"/>
    <w:rsid w:val="00505388"/>
    <w:rsid w:val="0050568D"/>
    <w:rsid w:val="00505AAF"/>
    <w:rsid w:val="005061A5"/>
    <w:rsid w:val="00506834"/>
    <w:rsid w:val="00507695"/>
    <w:rsid w:val="005106A3"/>
    <w:rsid w:val="0051080D"/>
    <w:rsid w:val="00511B78"/>
    <w:rsid w:val="0051260C"/>
    <w:rsid w:val="0051285C"/>
    <w:rsid w:val="00516BCB"/>
    <w:rsid w:val="00517BF9"/>
    <w:rsid w:val="00517DE0"/>
    <w:rsid w:val="0052167E"/>
    <w:rsid w:val="005228FB"/>
    <w:rsid w:val="00522E8E"/>
    <w:rsid w:val="005232A8"/>
    <w:rsid w:val="00524A9B"/>
    <w:rsid w:val="00525443"/>
    <w:rsid w:val="00525A4F"/>
    <w:rsid w:val="00530104"/>
    <w:rsid w:val="00530B3F"/>
    <w:rsid w:val="00531113"/>
    <w:rsid w:val="005312A7"/>
    <w:rsid w:val="00531A06"/>
    <w:rsid w:val="00531DFC"/>
    <w:rsid w:val="00532DC6"/>
    <w:rsid w:val="005345B5"/>
    <w:rsid w:val="005375E6"/>
    <w:rsid w:val="00537A0C"/>
    <w:rsid w:val="00544B49"/>
    <w:rsid w:val="0054594B"/>
    <w:rsid w:val="00545CB6"/>
    <w:rsid w:val="00551D27"/>
    <w:rsid w:val="005523D6"/>
    <w:rsid w:val="005525AD"/>
    <w:rsid w:val="00552A9A"/>
    <w:rsid w:val="005551D8"/>
    <w:rsid w:val="00562BE4"/>
    <w:rsid w:val="0056391C"/>
    <w:rsid w:val="00564017"/>
    <w:rsid w:val="00572BAF"/>
    <w:rsid w:val="00573AAC"/>
    <w:rsid w:val="00573AFC"/>
    <w:rsid w:val="00575A41"/>
    <w:rsid w:val="00585B86"/>
    <w:rsid w:val="00590D55"/>
    <w:rsid w:val="00591E0C"/>
    <w:rsid w:val="0059315B"/>
    <w:rsid w:val="00596D8E"/>
    <w:rsid w:val="005A0AB7"/>
    <w:rsid w:val="005A0D3C"/>
    <w:rsid w:val="005A2A62"/>
    <w:rsid w:val="005A313D"/>
    <w:rsid w:val="005A4277"/>
    <w:rsid w:val="005A47EE"/>
    <w:rsid w:val="005A5F2B"/>
    <w:rsid w:val="005B2350"/>
    <w:rsid w:val="005B264E"/>
    <w:rsid w:val="005B616C"/>
    <w:rsid w:val="005B62EF"/>
    <w:rsid w:val="005B6F27"/>
    <w:rsid w:val="005C10B5"/>
    <w:rsid w:val="005C1DF1"/>
    <w:rsid w:val="005C34A2"/>
    <w:rsid w:val="005C34D9"/>
    <w:rsid w:val="005C39F4"/>
    <w:rsid w:val="005C4602"/>
    <w:rsid w:val="005C4C18"/>
    <w:rsid w:val="005C5A7B"/>
    <w:rsid w:val="005C66A6"/>
    <w:rsid w:val="005D089B"/>
    <w:rsid w:val="005D24E8"/>
    <w:rsid w:val="005D4509"/>
    <w:rsid w:val="005D534E"/>
    <w:rsid w:val="005D5D20"/>
    <w:rsid w:val="005D5DDD"/>
    <w:rsid w:val="005D6589"/>
    <w:rsid w:val="005D668C"/>
    <w:rsid w:val="005E0E8C"/>
    <w:rsid w:val="005E0F69"/>
    <w:rsid w:val="005E2A4D"/>
    <w:rsid w:val="005E35CC"/>
    <w:rsid w:val="005E4C56"/>
    <w:rsid w:val="005E56A8"/>
    <w:rsid w:val="005E5CA5"/>
    <w:rsid w:val="005E65AA"/>
    <w:rsid w:val="005E7237"/>
    <w:rsid w:val="005F0D9D"/>
    <w:rsid w:val="005F195C"/>
    <w:rsid w:val="005F2C91"/>
    <w:rsid w:val="005F33FA"/>
    <w:rsid w:val="005F3BC5"/>
    <w:rsid w:val="0060139A"/>
    <w:rsid w:val="00601C93"/>
    <w:rsid w:val="0060513A"/>
    <w:rsid w:val="006055EF"/>
    <w:rsid w:val="0061429C"/>
    <w:rsid w:val="0062188D"/>
    <w:rsid w:val="00622A5E"/>
    <w:rsid w:val="00622C60"/>
    <w:rsid w:val="00622F2A"/>
    <w:rsid w:val="006237CF"/>
    <w:rsid w:val="00623E6D"/>
    <w:rsid w:val="00624155"/>
    <w:rsid w:val="00627478"/>
    <w:rsid w:val="00631238"/>
    <w:rsid w:val="0063179B"/>
    <w:rsid w:val="006324EE"/>
    <w:rsid w:val="00632CCB"/>
    <w:rsid w:val="00633A71"/>
    <w:rsid w:val="00634BEB"/>
    <w:rsid w:val="00635D0F"/>
    <w:rsid w:val="006372F9"/>
    <w:rsid w:val="006402BB"/>
    <w:rsid w:val="00640F70"/>
    <w:rsid w:val="00645029"/>
    <w:rsid w:val="00645A07"/>
    <w:rsid w:val="00645BBE"/>
    <w:rsid w:val="006466AC"/>
    <w:rsid w:val="00647047"/>
    <w:rsid w:val="00651DE9"/>
    <w:rsid w:val="00652244"/>
    <w:rsid w:val="00653678"/>
    <w:rsid w:val="006537DC"/>
    <w:rsid w:val="00654C84"/>
    <w:rsid w:val="006552FA"/>
    <w:rsid w:val="0065635E"/>
    <w:rsid w:val="00656B1B"/>
    <w:rsid w:val="00660959"/>
    <w:rsid w:val="006622C6"/>
    <w:rsid w:val="00663672"/>
    <w:rsid w:val="006647FA"/>
    <w:rsid w:val="00664972"/>
    <w:rsid w:val="00665C1D"/>
    <w:rsid w:val="00666147"/>
    <w:rsid w:val="00671C33"/>
    <w:rsid w:val="0067415D"/>
    <w:rsid w:val="00675A00"/>
    <w:rsid w:val="00676948"/>
    <w:rsid w:val="00676DC2"/>
    <w:rsid w:val="00680BE7"/>
    <w:rsid w:val="006839E7"/>
    <w:rsid w:val="00685090"/>
    <w:rsid w:val="006868ED"/>
    <w:rsid w:val="006872F8"/>
    <w:rsid w:val="00687779"/>
    <w:rsid w:val="006912C1"/>
    <w:rsid w:val="006927B3"/>
    <w:rsid w:val="00692D7B"/>
    <w:rsid w:val="006944A5"/>
    <w:rsid w:val="006A11FE"/>
    <w:rsid w:val="006A1E62"/>
    <w:rsid w:val="006A2694"/>
    <w:rsid w:val="006A269A"/>
    <w:rsid w:val="006A3E35"/>
    <w:rsid w:val="006A520C"/>
    <w:rsid w:val="006A69B7"/>
    <w:rsid w:val="006A71A9"/>
    <w:rsid w:val="006B0EE8"/>
    <w:rsid w:val="006B2F09"/>
    <w:rsid w:val="006B5C9C"/>
    <w:rsid w:val="006B617F"/>
    <w:rsid w:val="006B6EB2"/>
    <w:rsid w:val="006B75C1"/>
    <w:rsid w:val="006C132B"/>
    <w:rsid w:val="006C2BB9"/>
    <w:rsid w:val="006C4CC4"/>
    <w:rsid w:val="006C6D36"/>
    <w:rsid w:val="006D1092"/>
    <w:rsid w:val="006D4952"/>
    <w:rsid w:val="006D61A6"/>
    <w:rsid w:val="006D77FB"/>
    <w:rsid w:val="006E18E8"/>
    <w:rsid w:val="006E221A"/>
    <w:rsid w:val="006E3577"/>
    <w:rsid w:val="006E4A4D"/>
    <w:rsid w:val="006E6976"/>
    <w:rsid w:val="006E71AD"/>
    <w:rsid w:val="006F1562"/>
    <w:rsid w:val="006F663F"/>
    <w:rsid w:val="006F672C"/>
    <w:rsid w:val="006F79B7"/>
    <w:rsid w:val="007006BB"/>
    <w:rsid w:val="00701ECC"/>
    <w:rsid w:val="00702237"/>
    <w:rsid w:val="007025AD"/>
    <w:rsid w:val="00702F7F"/>
    <w:rsid w:val="007034C0"/>
    <w:rsid w:val="00706719"/>
    <w:rsid w:val="007069DA"/>
    <w:rsid w:val="00711B7A"/>
    <w:rsid w:val="00714E25"/>
    <w:rsid w:val="00715AB8"/>
    <w:rsid w:val="0071743C"/>
    <w:rsid w:val="0071757A"/>
    <w:rsid w:val="00717B1B"/>
    <w:rsid w:val="00722F5A"/>
    <w:rsid w:val="00725311"/>
    <w:rsid w:val="00726AC0"/>
    <w:rsid w:val="00733582"/>
    <w:rsid w:val="007335EA"/>
    <w:rsid w:val="00734092"/>
    <w:rsid w:val="00743323"/>
    <w:rsid w:val="00743CCD"/>
    <w:rsid w:val="00747319"/>
    <w:rsid w:val="00750568"/>
    <w:rsid w:val="00750703"/>
    <w:rsid w:val="007511F0"/>
    <w:rsid w:val="007532B4"/>
    <w:rsid w:val="00755F82"/>
    <w:rsid w:val="0075651A"/>
    <w:rsid w:val="007601CD"/>
    <w:rsid w:val="007605DC"/>
    <w:rsid w:val="00760A45"/>
    <w:rsid w:val="00762435"/>
    <w:rsid w:val="00763AEE"/>
    <w:rsid w:val="00763D27"/>
    <w:rsid w:val="007641A7"/>
    <w:rsid w:val="0076486B"/>
    <w:rsid w:val="00765116"/>
    <w:rsid w:val="007661BB"/>
    <w:rsid w:val="007673AB"/>
    <w:rsid w:val="00770DC7"/>
    <w:rsid w:val="0077267A"/>
    <w:rsid w:val="00774A16"/>
    <w:rsid w:val="0077593E"/>
    <w:rsid w:val="007760DF"/>
    <w:rsid w:val="00782BED"/>
    <w:rsid w:val="00783D9F"/>
    <w:rsid w:val="00792142"/>
    <w:rsid w:val="007943D7"/>
    <w:rsid w:val="007963D9"/>
    <w:rsid w:val="00797D5F"/>
    <w:rsid w:val="00797EA1"/>
    <w:rsid w:val="007A4E68"/>
    <w:rsid w:val="007A53BD"/>
    <w:rsid w:val="007A56BA"/>
    <w:rsid w:val="007A6B07"/>
    <w:rsid w:val="007A6C51"/>
    <w:rsid w:val="007B32A1"/>
    <w:rsid w:val="007B604C"/>
    <w:rsid w:val="007B77B2"/>
    <w:rsid w:val="007C2752"/>
    <w:rsid w:val="007C2B54"/>
    <w:rsid w:val="007C3C8B"/>
    <w:rsid w:val="007C51BF"/>
    <w:rsid w:val="007C6A4A"/>
    <w:rsid w:val="007D16D6"/>
    <w:rsid w:val="007D225C"/>
    <w:rsid w:val="007D34C0"/>
    <w:rsid w:val="007D402C"/>
    <w:rsid w:val="007D495B"/>
    <w:rsid w:val="007D5043"/>
    <w:rsid w:val="007D650D"/>
    <w:rsid w:val="007D7A17"/>
    <w:rsid w:val="007E0561"/>
    <w:rsid w:val="007E69B7"/>
    <w:rsid w:val="007F4928"/>
    <w:rsid w:val="007F4BF9"/>
    <w:rsid w:val="007F4E1D"/>
    <w:rsid w:val="007F5C9E"/>
    <w:rsid w:val="007F6399"/>
    <w:rsid w:val="007F64CE"/>
    <w:rsid w:val="007F65FC"/>
    <w:rsid w:val="00800DBE"/>
    <w:rsid w:val="00801018"/>
    <w:rsid w:val="00803D9B"/>
    <w:rsid w:val="0080492A"/>
    <w:rsid w:val="00804DA8"/>
    <w:rsid w:val="00807625"/>
    <w:rsid w:val="00811866"/>
    <w:rsid w:val="00811AFD"/>
    <w:rsid w:val="008124AA"/>
    <w:rsid w:val="00812BFD"/>
    <w:rsid w:val="00812EFF"/>
    <w:rsid w:val="00816594"/>
    <w:rsid w:val="00821313"/>
    <w:rsid w:val="0082186A"/>
    <w:rsid w:val="00821C91"/>
    <w:rsid w:val="00822652"/>
    <w:rsid w:val="00824410"/>
    <w:rsid w:val="00825A65"/>
    <w:rsid w:val="00827F93"/>
    <w:rsid w:val="0083087A"/>
    <w:rsid w:val="008319D0"/>
    <w:rsid w:val="00832F27"/>
    <w:rsid w:val="00833396"/>
    <w:rsid w:val="00833534"/>
    <w:rsid w:val="00833D92"/>
    <w:rsid w:val="008340C0"/>
    <w:rsid w:val="00834C88"/>
    <w:rsid w:val="008360C9"/>
    <w:rsid w:val="00836A99"/>
    <w:rsid w:val="00837778"/>
    <w:rsid w:val="00841824"/>
    <w:rsid w:val="008426A6"/>
    <w:rsid w:val="00843325"/>
    <w:rsid w:val="00845CCC"/>
    <w:rsid w:val="008463F2"/>
    <w:rsid w:val="00847F31"/>
    <w:rsid w:val="00852A09"/>
    <w:rsid w:val="00852E7A"/>
    <w:rsid w:val="0085334F"/>
    <w:rsid w:val="00854CA3"/>
    <w:rsid w:val="008624D4"/>
    <w:rsid w:val="00862C44"/>
    <w:rsid w:val="00862FD9"/>
    <w:rsid w:val="0086406B"/>
    <w:rsid w:val="008657EE"/>
    <w:rsid w:val="00866D9A"/>
    <w:rsid w:val="00870E9A"/>
    <w:rsid w:val="00874C00"/>
    <w:rsid w:val="00875066"/>
    <w:rsid w:val="0088092D"/>
    <w:rsid w:val="00882369"/>
    <w:rsid w:val="008834DA"/>
    <w:rsid w:val="0088500E"/>
    <w:rsid w:val="00885368"/>
    <w:rsid w:val="00885515"/>
    <w:rsid w:val="008869A6"/>
    <w:rsid w:val="00886D6D"/>
    <w:rsid w:val="00887A39"/>
    <w:rsid w:val="008901C0"/>
    <w:rsid w:val="008913CB"/>
    <w:rsid w:val="00895C8B"/>
    <w:rsid w:val="00895CAF"/>
    <w:rsid w:val="00897910"/>
    <w:rsid w:val="008A1E6E"/>
    <w:rsid w:val="008A3124"/>
    <w:rsid w:val="008A3CC8"/>
    <w:rsid w:val="008A43E7"/>
    <w:rsid w:val="008A6D6B"/>
    <w:rsid w:val="008B057D"/>
    <w:rsid w:val="008B48C9"/>
    <w:rsid w:val="008B5916"/>
    <w:rsid w:val="008B6FCF"/>
    <w:rsid w:val="008B7E04"/>
    <w:rsid w:val="008C1673"/>
    <w:rsid w:val="008C1A46"/>
    <w:rsid w:val="008C20F7"/>
    <w:rsid w:val="008C2604"/>
    <w:rsid w:val="008C4BEF"/>
    <w:rsid w:val="008C54A9"/>
    <w:rsid w:val="008C5C88"/>
    <w:rsid w:val="008D0F1C"/>
    <w:rsid w:val="008D19B5"/>
    <w:rsid w:val="008D1C04"/>
    <w:rsid w:val="008D1E2B"/>
    <w:rsid w:val="008D1FAE"/>
    <w:rsid w:val="008D2988"/>
    <w:rsid w:val="008D357B"/>
    <w:rsid w:val="008D4E7A"/>
    <w:rsid w:val="008D5275"/>
    <w:rsid w:val="008D54E4"/>
    <w:rsid w:val="008D5F86"/>
    <w:rsid w:val="008D60D4"/>
    <w:rsid w:val="008D716E"/>
    <w:rsid w:val="008E0997"/>
    <w:rsid w:val="008E0E9F"/>
    <w:rsid w:val="008E1878"/>
    <w:rsid w:val="008E353E"/>
    <w:rsid w:val="008E53DD"/>
    <w:rsid w:val="008E7E4B"/>
    <w:rsid w:val="008F3380"/>
    <w:rsid w:val="008F700C"/>
    <w:rsid w:val="0090056F"/>
    <w:rsid w:val="00900BAC"/>
    <w:rsid w:val="00901BD4"/>
    <w:rsid w:val="00902B6F"/>
    <w:rsid w:val="00905E81"/>
    <w:rsid w:val="00906086"/>
    <w:rsid w:val="00906E32"/>
    <w:rsid w:val="00906E44"/>
    <w:rsid w:val="0090710A"/>
    <w:rsid w:val="00907800"/>
    <w:rsid w:val="00907DA7"/>
    <w:rsid w:val="00910745"/>
    <w:rsid w:val="00910B88"/>
    <w:rsid w:val="00910FFD"/>
    <w:rsid w:val="00917852"/>
    <w:rsid w:val="00920391"/>
    <w:rsid w:val="00921931"/>
    <w:rsid w:val="00922794"/>
    <w:rsid w:val="00930BAB"/>
    <w:rsid w:val="0093198A"/>
    <w:rsid w:val="00931C80"/>
    <w:rsid w:val="0093388F"/>
    <w:rsid w:val="00933EAD"/>
    <w:rsid w:val="00934B60"/>
    <w:rsid w:val="00934CBF"/>
    <w:rsid w:val="009369AA"/>
    <w:rsid w:val="00937AD8"/>
    <w:rsid w:val="0094261C"/>
    <w:rsid w:val="0094271B"/>
    <w:rsid w:val="00943623"/>
    <w:rsid w:val="00943DA8"/>
    <w:rsid w:val="009446EE"/>
    <w:rsid w:val="00945291"/>
    <w:rsid w:val="00946549"/>
    <w:rsid w:val="00952093"/>
    <w:rsid w:val="00952D0E"/>
    <w:rsid w:val="0095458F"/>
    <w:rsid w:val="009546B8"/>
    <w:rsid w:val="00957594"/>
    <w:rsid w:val="00960C30"/>
    <w:rsid w:val="00962087"/>
    <w:rsid w:val="0096246F"/>
    <w:rsid w:val="0096294A"/>
    <w:rsid w:val="00963FEE"/>
    <w:rsid w:val="009702AA"/>
    <w:rsid w:val="00970634"/>
    <w:rsid w:val="00972C47"/>
    <w:rsid w:val="009754BB"/>
    <w:rsid w:val="00976F98"/>
    <w:rsid w:val="0098040A"/>
    <w:rsid w:val="009824FB"/>
    <w:rsid w:val="009832A1"/>
    <w:rsid w:val="009839DA"/>
    <w:rsid w:val="00983D54"/>
    <w:rsid w:val="0098403D"/>
    <w:rsid w:val="009847C9"/>
    <w:rsid w:val="0098489E"/>
    <w:rsid w:val="00985DEF"/>
    <w:rsid w:val="00987ED0"/>
    <w:rsid w:val="00990012"/>
    <w:rsid w:val="00991967"/>
    <w:rsid w:val="00992795"/>
    <w:rsid w:val="00995C05"/>
    <w:rsid w:val="009A166E"/>
    <w:rsid w:val="009A23BB"/>
    <w:rsid w:val="009A411C"/>
    <w:rsid w:val="009A49B6"/>
    <w:rsid w:val="009A5C76"/>
    <w:rsid w:val="009A70B2"/>
    <w:rsid w:val="009A73CB"/>
    <w:rsid w:val="009A7611"/>
    <w:rsid w:val="009A7998"/>
    <w:rsid w:val="009A7E1F"/>
    <w:rsid w:val="009B0286"/>
    <w:rsid w:val="009B1E8B"/>
    <w:rsid w:val="009B37DE"/>
    <w:rsid w:val="009B40AB"/>
    <w:rsid w:val="009B5090"/>
    <w:rsid w:val="009B5A96"/>
    <w:rsid w:val="009B65DF"/>
    <w:rsid w:val="009C13BE"/>
    <w:rsid w:val="009C3116"/>
    <w:rsid w:val="009D3D54"/>
    <w:rsid w:val="009D403E"/>
    <w:rsid w:val="009D4BA7"/>
    <w:rsid w:val="009E4668"/>
    <w:rsid w:val="009F58D6"/>
    <w:rsid w:val="009F663D"/>
    <w:rsid w:val="00A016D4"/>
    <w:rsid w:val="00A02172"/>
    <w:rsid w:val="00A058E5"/>
    <w:rsid w:val="00A06756"/>
    <w:rsid w:val="00A079C0"/>
    <w:rsid w:val="00A132C1"/>
    <w:rsid w:val="00A14403"/>
    <w:rsid w:val="00A153F0"/>
    <w:rsid w:val="00A17496"/>
    <w:rsid w:val="00A20EC5"/>
    <w:rsid w:val="00A316BD"/>
    <w:rsid w:val="00A321BE"/>
    <w:rsid w:val="00A32CE1"/>
    <w:rsid w:val="00A3417C"/>
    <w:rsid w:val="00A35141"/>
    <w:rsid w:val="00A356F6"/>
    <w:rsid w:val="00A35F11"/>
    <w:rsid w:val="00A3638F"/>
    <w:rsid w:val="00A37B99"/>
    <w:rsid w:val="00A4237C"/>
    <w:rsid w:val="00A423FD"/>
    <w:rsid w:val="00A47220"/>
    <w:rsid w:val="00A50B37"/>
    <w:rsid w:val="00A52892"/>
    <w:rsid w:val="00A52F42"/>
    <w:rsid w:val="00A538A1"/>
    <w:rsid w:val="00A5396E"/>
    <w:rsid w:val="00A541A2"/>
    <w:rsid w:val="00A557ED"/>
    <w:rsid w:val="00A55976"/>
    <w:rsid w:val="00A55FA1"/>
    <w:rsid w:val="00A57689"/>
    <w:rsid w:val="00A5769D"/>
    <w:rsid w:val="00A579CF"/>
    <w:rsid w:val="00A57E1C"/>
    <w:rsid w:val="00A65E0B"/>
    <w:rsid w:val="00A66056"/>
    <w:rsid w:val="00A67EE6"/>
    <w:rsid w:val="00A7055D"/>
    <w:rsid w:val="00A709E0"/>
    <w:rsid w:val="00A73334"/>
    <w:rsid w:val="00A733FF"/>
    <w:rsid w:val="00A742CB"/>
    <w:rsid w:val="00A74C04"/>
    <w:rsid w:val="00A76979"/>
    <w:rsid w:val="00A77202"/>
    <w:rsid w:val="00A801F2"/>
    <w:rsid w:val="00A80612"/>
    <w:rsid w:val="00A81082"/>
    <w:rsid w:val="00A85FB7"/>
    <w:rsid w:val="00A869C4"/>
    <w:rsid w:val="00A86C62"/>
    <w:rsid w:val="00A92703"/>
    <w:rsid w:val="00A94851"/>
    <w:rsid w:val="00AA0732"/>
    <w:rsid w:val="00AA1843"/>
    <w:rsid w:val="00AA1A0D"/>
    <w:rsid w:val="00AA274C"/>
    <w:rsid w:val="00AA2A27"/>
    <w:rsid w:val="00AA30E6"/>
    <w:rsid w:val="00AA4320"/>
    <w:rsid w:val="00AA5E25"/>
    <w:rsid w:val="00AA6CF9"/>
    <w:rsid w:val="00AA6D3F"/>
    <w:rsid w:val="00AA6E76"/>
    <w:rsid w:val="00AA74A1"/>
    <w:rsid w:val="00AB2367"/>
    <w:rsid w:val="00AB5799"/>
    <w:rsid w:val="00AB7127"/>
    <w:rsid w:val="00AC07D6"/>
    <w:rsid w:val="00AC16E7"/>
    <w:rsid w:val="00AC306F"/>
    <w:rsid w:val="00AC4DF4"/>
    <w:rsid w:val="00AC5DEA"/>
    <w:rsid w:val="00AC784A"/>
    <w:rsid w:val="00AD2A74"/>
    <w:rsid w:val="00AD46E6"/>
    <w:rsid w:val="00AE20FC"/>
    <w:rsid w:val="00AE351C"/>
    <w:rsid w:val="00AE3BCF"/>
    <w:rsid w:val="00AE3E2B"/>
    <w:rsid w:val="00AE464F"/>
    <w:rsid w:val="00AE7FC3"/>
    <w:rsid w:val="00AF01D3"/>
    <w:rsid w:val="00AF5079"/>
    <w:rsid w:val="00AF5509"/>
    <w:rsid w:val="00AF7AD9"/>
    <w:rsid w:val="00B01611"/>
    <w:rsid w:val="00B03ED1"/>
    <w:rsid w:val="00B0646F"/>
    <w:rsid w:val="00B0749E"/>
    <w:rsid w:val="00B11424"/>
    <w:rsid w:val="00B127BA"/>
    <w:rsid w:val="00B15A69"/>
    <w:rsid w:val="00B16568"/>
    <w:rsid w:val="00B20624"/>
    <w:rsid w:val="00B21386"/>
    <w:rsid w:val="00B21412"/>
    <w:rsid w:val="00B224CC"/>
    <w:rsid w:val="00B22ABF"/>
    <w:rsid w:val="00B256A2"/>
    <w:rsid w:val="00B256B6"/>
    <w:rsid w:val="00B30296"/>
    <w:rsid w:val="00B31381"/>
    <w:rsid w:val="00B31C3F"/>
    <w:rsid w:val="00B323B3"/>
    <w:rsid w:val="00B34579"/>
    <w:rsid w:val="00B352C4"/>
    <w:rsid w:val="00B36127"/>
    <w:rsid w:val="00B37CA1"/>
    <w:rsid w:val="00B439C0"/>
    <w:rsid w:val="00B445DF"/>
    <w:rsid w:val="00B556B4"/>
    <w:rsid w:val="00B55BD3"/>
    <w:rsid w:val="00B56651"/>
    <w:rsid w:val="00B56D57"/>
    <w:rsid w:val="00B57B93"/>
    <w:rsid w:val="00B61F1D"/>
    <w:rsid w:val="00B629C7"/>
    <w:rsid w:val="00B637AD"/>
    <w:rsid w:val="00B639A7"/>
    <w:rsid w:val="00B65A62"/>
    <w:rsid w:val="00B6750A"/>
    <w:rsid w:val="00B72F85"/>
    <w:rsid w:val="00B73435"/>
    <w:rsid w:val="00B735CB"/>
    <w:rsid w:val="00B765C5"/>
    <w:rsid w:val="00B82789"/>
    <w:rsid w:val="00B83ACF"/>
    <w:rsid w:val="00B854A1"/>
    <w:rsid w:val="00B867B1"/>
    <w:rsid w:val="00B86873"/>
    <w:rsid w:val="00B93885"/>
    <w:rsid w:val="00B94252"/>
    <w:rsid w:val="00B943A5"/>
    <w:rsid w:val="00B94B44"/>
    <w:rsid w:val="00B95D80"/>
    <w:rsid w:val="00BA4B33"/>
    <w:rsid w:val="00BA6DFE"/>
    <w:rsid w:val="00BA7381"/>
    <w:rsid w:val="00BA7388"/>
    <w:rsid w:val="00BB0293"/>
    <w:rsid w:val="00BB08E4"/>
    <w:rsid w:val="00BB0D1E"/>
    <w:rsid w:val="00BB2127"/>
    <w:rsid w:val="00BB27CC"/>
    <w:rsid w:val="00BB30E1"/>
    <w:rsid w:val="00BB39BB"/>
    <w:rsid w:val="00BB4AA6"/>
    <w:rsid w:val="00BB4F81"/>
    <w:rsid w:val="00BB586B"/>
    <w:rsid w:val="00BB642C"/>
    <w:rsid w:val="00BC0652"/>
    <w:rsid w:val="00BC1C36"/>
    <w:rsid w:val="00BC1ED8"/>
    <w:rsid w:val="00BC2F15"/>
    <w:rsid w:val="00BC5A20"/>
    <w:rsid w:val="00BD0128"/>
    <w:rsid w:val="00BD1071"/>
    <w:rsid w:val="00BD3B7C"/>
    <w:rsid w:val="00BE16E5"/>
    <w:rsid w:val="00BE2D24"/>
    <w:rsid w:val="00BE4A26"/>
    <w:rsid w:val="00BE61B6"/>
    <w:rsid w:val="00BE671A"/>
    <w:rsid w:val="00BF35C6"/>
    <w:rsid w:val="00BF380C"/>
    <w:rsid w:val="00BF7BC9"/>
    <w:rsid w:val="00C02E41"/>
    <w:rsid w:val="00C033BB"/>
    <w:rsid w:val="00C0369F"/>
    <w:rsid w:val="00C05A82"/>
    <w:rsid w:val="00C06C5C"/>
    <w:rsid w:val="00C06D73"/>
    <w:rsid w:val="00C105A0"/>
    <w:rsid w:val="00C10E78"/>
    <w:rsid w:val="00C1125A"/>
    <w:rsid w:val="00C11EEB"/>
    <w:rsid w:val="00C1378E"/>
    <w:rsid w:val="00C153AF"/>
    <w:rsid w:val="00C159E3"/>
    <w:rsid w:val="00C20A44"/>
    <w:rsid w:val="00C20FDC"/>
    <w:rsid w:val="00C23130"/>
    <w:rsid w:val="00C23495"/>
    <w:rsid w:val="00C23750"/>
    <w:rsid w:val="00C25CA4"/>
    <w:rsid w:val="00C27CF3"/>
    <w:rsid w:val="00C3309E"/>
    <w:rsid w:val="00C370BB"/>
    <w:rsid w:val="00C40D23"/>
    <w:rsid w:val="00C41442"/>
    <w:rsid w:val="00C4213C"/>
    <w:rsid w:val="00C4374B"/>
    <w:rsid w:val="00C44A32"/>
    <w:rsid w:val="00C44B06"/>
    <w:rsid w:val="00C45FBB"/>
    <w:rsid w:val="00C46871"/>
    <w:rsid w:val="00C468B6"/>
    <w:rsid w:val="00C47B1E"/>
    <w:rsid w:val="00C503B7"/>
    <w:rsid w:val="00C51519"/>
    <w:rsid w:val="00C555FD"/>
    <w:rsid w:val="00C5703A"/>
    <w:rsid w:val="00C570F1"/>
    <w:rsid w:val="00C5741C"/>
    <w:rsid w:val="00C57DA3"/>
    <w:rsid w:val="00C62949"/>
    <w:rsid w:val="00C6411D"/>
    <w:rsid w:val="00C64200"/>
    <w:rsid w:val="00C64D5C"/>
    <w:rsid w:val="00C70AC3"/>
    <w:rsid w:val="00C70D7D"/>
    <w:rsid w:val="00C711D7"/>
    <w:rsid w:val="00C72084"/>
    <w:rsid w:val="00C73C86"/>
    <w:rsid w:val="00C7584B"/>
    <w:rsid w:val="00C778A8"/>
    <w:rsid w:val="00C8008B"/>
    <w:rsid w:val="00C8313F"/>
    <w:rsid w:val="00C83CAE"/>
    <w:rsid w:val="00C83DE4"/>
    <w:rsid w:val="00C8662D"/>
    <w:rsid w:val="00C9132C"/>
    <w:rsid w:val="00C93006"/>
    <w:rsid w:val="00C93754"/>
    <w:rsid w:val="00C9475B"/>
    <w:rsid w:val="00C96926"/>
    <w:rsid w:val="00C9757B"/>
    <w:rsid w:val="00CA2043"/>
    <w:rsid w:val="00CA255B"/>
    <w:rsid w:val="00CA5DDA"/>
    <w:rsid w:val="00CA6910"/>
    <w:rsid w:val="00CA7314"/>
    <w:rsid w:val="00CA76E5"/>
    <w:rsid w:val="00CB0873"/>
    <w:rsid w:val="00CB0B25"/>
    <w:rsid w:val="00CB0B5F"/>
    <w:rsid w:val="00CB33F2"/>
    <w:rsid w:val="00CB47A9"/>
    <w:rsid w:val="00CB5054"/>
    <w:rsid w:val="00CB5A87"/>
    <w:rsid w:val="00CB5D28"/>
    <w:rsid w:val="00CB61C5"/>
    <w:rsid w:val="00CB70D7"/>
    <w:rsid w:val="00CC06D6"/>
    <w:rsid w:val="00CC0D8C"/>
    <w:rsid w:val="00CC10B2"/>
    <w:rsid w:val="00CC2234"/>
    <w:rsid w:val="00CC2246"/>
    <w:rsid w:val="00CC397F"/>
    <w:rsid w:val="00CC3B54"/>
    <w:rsid w:val="00CC4D33"/>
    <w:rsid w:val="00CC7FD4"/>
    <w:rsid w:val="00CD2AFE"/>
    <w:rsid w:val="00CD336E"/>
    <w:rsid w:val="00CE0B61"/>
    <w:rsid w:val="00CE2134"/>
    <w:rsid w:val="00CE3A57"/>
    <w:rsid w:val="00CE5A6A"/>
    <w:rsid w:val="00CE73A6"/>
    <w:rsid w:val="00CE7B88"/>
    <w:rsid w:val="00CF0B1C"/>
    <w:rsid w:val="00CF1583"/>
    <w:rsid w:val="00CF1E26"/>
    <w:rsid w:val="00CF281D"/>
    <w:rsid w:val="00CF32C7"/>
    <w:rsid w:val="00CF39BE"/>
    <w:rsid w:val="00CF3EB8"/>
    <w:rsid w:val="00CF4F0A"/>
    <w:rsid w:val="00CF5590"/>
    <w:rsid w:val="00CF6454"/>
    <w:rsid w:val="00CF6C1D"/>
    <w:rsid w:val="00CF6D48"/>
    <w:rsid w:val="00CF756E"/>
    <w:rsid w:val="00D00200"/>
    <w:rsid w:val="00D01F1F"/>
    <w:rsid w:val="00D021C0"/>
    <w:rsid w:val="00D02BFC"/>
    <w:rsid w:val="00D02D47"/>
    <w:rsid w:val="00D03323"/>
    <w:rsid w:val="00D042C1"/>
    <w:rsid w:val="00D0529C"/>
    <w:rsid w:val="00D06367"/>
    <w:rsid w:val="00D1080D"/>
    <w:rsid w:val="00D111C3"/>
    <w:rsid w:val="00D120F7"/>
    <w:rsid w:val="00D130B3"/>
    <w:rsid w:val="00D13D53"/>
    <w:rsid w:val="00D151A5"/>
    <w:rsid w:val="00D160C7"/>
    <w:rsid w:val="00D160EF"/>
    <w:rsid w:val="00D20DDA"/>
    <w:rsid w:val="00D2196E"/>
    <w:rsid w:val="00D228A5"/>
    <w:rsid w:val="00D26344"/>
    <w:rsid w:val="00D30745"/>
    <w:rsid w:val="00D32D45"/>
    <w:rsid w:val="00D368F8"/>
    <w:rsid w:val="00D3786B"/>
    <w:rsid w:val="00D3799F"/>
    <w:rsid w:val="00D40DF3"/>
    <w:rsid w:val="00D435F1"/>
    <w:rsid w:val="00D4542C"/>
    <w:rsid w:val="00D5320C"/>
    <w:rsid w:val="00D53568"/>
    <w:rsid w:val="00D53DA8"/>
    <w:rsid w:val="00D55A5D"/>
    <w:rsid w:val="00D55DAC"/>
    <w:rsid w:val="00D5718B"/>
    <w:rsid w:val="00D57552"/>
    <w:rsid w:val="00D576E4"/>
    <w:rsid w:val="00D60B51"/>
    <w:rsid w:val="00D62A5A"/>
    <w:rsid w:val="00D66955"/>
    <w:rsid w:val="00D70BB8"/>
    <w:rsid w:val="00D71EC8"/>
    <w:rsid w:val="00D72C33"/>
    <w:rsid w:val="00D7330A"/>
    <w:rsid w:val="00D7499C"/>
    <w:rsid w:val="00D76793"/>
    <w:rsid w:val="00D77D27"/>
    <w:rsid w:val="00D77FEB"/>
    <w:rsid w:val="00D8240D"/>
    <w:rsid w:val="00D82803"/>
    <w:rsid w:val="00D84F19"/>
    <w:rsid w:val="00D8549B"/>
    <w:rsid w:val="00D857AB"/>
    <w:rsid w:val="00D870DA"/>
    <w:rsid w:val="00D925DD"/>
    <w:rsid w:val="00D94428"/>
    <w:rsid w:val="00D96D58"/>
    <w:rsid w:val="00D97124"/>
    <w:rsid w:val="00D97CB3"/>
    <w:rsid w:val="00D97D13"/>
    <w:rsid w:val="00DA0087"/>
    <w:rsid w:val="00DA1372"/>
    <w:rsid w:val="00DA1756"/>
    <w:rsid w:val="00DA56A2"/>
    <w:rsid w:val="00DA5B22"/>
    <w:rsid w:val="00DB1B49"/>
    <w:rsid w:val="00DB2198"/>
    <w:rsid w:val="00DB26A0"/>
    <w:rsid w:val="00DB2B65"/>
    <w:rsid w:val="00DB401C"/>
    <w:rsid w:val="00DB5712"/>
    <w:rsid w:val="00DB5B8E"/>
    <w:rsid w:val="00DB7242"/>
    <w:rsid w:val="00DB7DB9"/>
    <w:rsid w:val="00DC1D81"/>
    <w:rsid w:val="00DC4080"/>
    <w:rsid w:val="00DC6048"/>
    <w:rsid w:val="00DC6D2F"/>
    <w:rsid w:val="00DC73A3"/>
    <w:rsid w:val="00DD1F15"/>
    <w:rsid w:val="00DD26E5"/>
    <w:rsid w:val="00DD2A94"/>
    <w:rsid w:val="00DD2CC9"/>
    <w:rsid w:val="00DD3007"/>
    <w:rsid w:val="00DD334D"/>
    <w:rsid w:val="00DD5A4D"/>
    <w:rsid w:val="00DD7E75"/>
    <w:rsid w:val="00DE1C7F"/>
    <w:rsid w:val="00DE38F9"/>
    <w:rsid w:val="00DE3CF4"/>
    <w:rsid w:val="00DE61DD"/>
    <w:rsid w:val="00DE6F57"/>
    <w:rsid w:val="00DE700D"/>
    <w:rsid w:val="00DF29C1"/>
    <w:rsid w:val="00DF6B3B"/>
    <w:rsid w:val="00DF6EFF"/>
    <w:rsid w:val="00DF7504"/>
    <w:rsid w:val="00E0027F"/>
    <w:rsid w:val="00E0127B"/>
    <w:rsid w:val="00E01C27"/>
    <w:rsid w:val="00E04A3C"/>
    <w:rsid w:val="00E04D86"/>
    <w:rsid w:val="00E05DD6"/>
    <w:rsid w:val="00E07C9E"/>
    <w:rsid w:val="00E07DA1"/>
    <w:rsid w:val="00E120FC"/>
    <w:rsid w:val="00E12303"/>
    <w:rsid w:val="00E12D3F"/>
    <w:rsid w:val="00E15674"/>
    <w:rsid w:val="00E16986"/>
    <w:rsid w:val="00E16F50"/>
    <w:rsid w:val="00E20E85"/>
    <w:rsid w:val="00E261BE"/>
    <w:rsid w:val="00E271C8"/>
    <w:rsid w:val="00E30A47"/>
    <w:rsid w:val="00E30D74"/>
    <w:rsid w:val="00E33C2D"/>
    <w:rsid w:val="00E36788"/>
    <w:rsid w:val="00E3742E"/>
    <w:rsid w:val="00E4143C"/>
    <w:rsid w:val="00E421B8"/>
    <w:rsid w:val="00E42743"/>
    <w:rsid w:val="00E43495"/>
    <w:rsid w:val="00E440B4"/>
    <w:rsid w:val="00E451DA"/>
    <w:rsid w:val="00E4790A"/>
    <w:rsid w:val="00E47F16"/>
    <w:rsid w:val="00E50739"/>
    <w:rsid w:val="00E513B5"/>
    <w:rsid w:val="00E51F9D"/>
    <w:rsid w:val="00E5284B"/>
    <w:rsid w:val="00E5378E"/>
    <w:rsid w:val="00E5465C"/>
    <w:rsid w:val="00E5516C"/>
    <w:rsid w:val="00E65ADF"/>
    <w:rsid w:val="00E70F07"/>
    <w:rsid w:val="00E75057"/>
    <w:rsid w:val="00E75E72"/>
    <w:rsid w:val="00E76002"/>
    <w:rsid w:val="00E765AC"/>
    <w:rsid w:val="00E77B5D"/>
    <w:rsid w:val="00E77EAB"/>
    <w:rsid w:val="00E77F2E"/>
    <w:rsid w:val="00E8016B"/>
    <w:rsid w:val="00E81139"/>
    <w:rsid w:val="00E82A9E"/>
    <w:rsid w:val="00E84867"/>
    <w:rsid w:val="00E90B8A"/>
    <w:rsid w:val="00E918F2"/>
    <w:rsid w:val="00E93905"/>
    <w:rsid w:val="00E943C4"/>
    <w:rsid w:val="00E94BE3"/>
    <w:rsid w:val="00E96745"/>
    <w:rsid w:val="00E97173"/>
    <w:rsid w:val="00E97230"/>
    <w:rsid w:val="00EA1E06"/>
    <w:rsid w:val="00EA2214"/>
    <w:rsid w:val="00EA2779"/>
    <w:rsid w:val="00EA27CC"/>
    <w:rsid w:val="00EA363F"/>
    <w:rsid w:val="00EA5D47"/>
    <w:rsid w:val="00EB0912"/>
    <w:rsid w:val="00EB11A6"/>
    <w:rsid w:val="00EB124C"/>
    <w:rsid w:val="00EB35A1"/>
    <w:rsid w:val="00EB4EBE"/>
    <w:rsid w:val="00EC0CFF"/>
    <w:rsid w:val="00EC11FF"/>
    <w:rsid w:val="00EC1C43"/>
    <w:rsid w:val="00EC25EA"/>
    <w:rsid w:val="00EC2C19"/>
    <w:rsid w:val="00EC3387"/>
    <w:rsid w:val="00EC68A5"/>
    <w:rsid w:val="00EC7F5E"/>
    <w:rsid w:val="00ED0434"/>
    <w:rsid w:val="00ED24DD"/>
    <w:rsid w:val="00ED3737"/>
    <w:rsid w:val="00ED3BAE"/>
    <w:rsid w:val="00EE0865"/>
    <w:rsid w:val="00EE08B9"/>
    <w:rsid w:val="00EE22C7"/>
    <w:rsid w:val="00EE2451"/>
    <w:rsid w:val="00EE300A"/>
    <w:rsid w:val="00EE3DE0"/>
    <w:rsid w:val="00EE4DD2"/>
    <w:rsid w:val="00EF2212"/>
    <w:rsid w:val="00EF3C2B"/>
    <w:rsid w:val="00F00666"/>
    <w:rsid w:val="00F0197A"/>
    <w:rsid w:val="00F02F90"/>
    <w:rsid w:val="00F0495D"/>
    <w:rsid w:val="00F06547"/>
    <w:rsid w:val="00F1200C"/>
    <w:rsid w:val="00F143EC"/>
    <w:rsid w:val="00F147F6"/>
    <w:rsid w:val="00F154F5"/>
    <w:rsid w:val="00F23A4D"/>
    <w:rsid w:val="00F24F05"/>
    <w:rsid w:val="00F26B5F"/>
    <w:rsid w:val="00F26FC5"/>
    <w:rsid w:val="00F2775A"/>
    <w:rsid w:val="00F279D2"/>
    <w:rsid w:val="00F31FAB"/>
    <w:rsid w:val="00F3294F"/>
    <w:rsid w:val="00F36152"/>
    <w:rsid w:val="00F370B7"/>
    <w:rsid w:val="00F40008"/>
    <w:rsid w:val="00F419A8"/>
    <w:rsid w:val="00F42CAB"/>
    <w:rsid w:val="00F42FEE"/>
    <w:rsid w:val="00F460F1"/>
    <w:rsid w:val="00F47D22"/>
    <w:rsid w:val="00F505C0"/>
    <w:rsid w:val="00F50839"/>
    <w:rsid w:val="00F5139B"/>
    <w:rsid w:val="00F52869"/>
    <w:rsid w:val="00F52994"/>
    <w:rsid w:val="00F54D5E"/>
    <w:rsid w:val="00F5602F"/>
    <w:rsid w:val="00F5695B"/>
    <w:rsid w:val="00F57302"/>
    <w:rsid w:val="00F661BE"/>
    <w:rsid w:val="00F700AD"/>
    <w:rsid w:val="00F70CD5"/>
    <w:rsid w:val="00F72475"/>
    <w:rsid w:val="00F72638"/>
    <w:rsid w:val="00F7341C"/>
    <w:rsid w:val="00F74613"/>
    <w:rsid w:val="00F74762"/>
    <w:rsid w:val="00F74870"/>
    <w:rsid w:val="00F80A50"/>
    <w:rsid w:val="00F81CCA"/>
    <w:rsid w:val="00F87078"/>
    <w:rsid w:val="00F915D3"/>
    <w:rsid w:val="00F92262"/>
    <w:rsid w:val="00F9389F"/>
    <w:rsid w:val="00F97BD0"/>
    <w:rsid w:val="00FA0173"/>
    <w:rsid w:val="00FA0D73"/>
    <w:rsid w:val="00FA229A"/>
    <w:rsid w:val="00FA3BA5"/>
    <w:rsid w:val="00FA4050"/>
    <w:rsid w:val="00FA40F0"/>
    <w:rsid w:val="00FA5BD6"/>
    <w:rsid w:val="00FB2017"/>
    <w:rsid w:val="00FB30C5"/>
    <w:rsid w:val="00FB3827"/>
    <w:rsid w:val="00FC01B8"/>
    <w:rsid w:val="00FC0783"/>
    <w:rsid w:val="00FC7B1C"/>
    <w:rsid w:val="00FD0F22"/>
    <w:rsid w:val="00FD6BC4"/>
    <w:rsid w:val="00FE1EC5"/>
    <w:rsid w:val="00FE4B9A"/>
    <w:rsid w:val="00FE6704"/>
    <w:rsid w:val="00FE6E2E"/>
    <w:rsid w:val="00FF03C1"/>
    <w:rsid w:val="00FF0CEF"/>
    <w:rsid w:val="00FF0FC0"/>
    <w:rsid w:val="00FF12E2"/>
    <w:rsid w:val="00FF1FF3"/>
    <w:rsid w:val="00FF2466"/>
    <w:rsid w:val="00FF2C5C"/>
    <w:rsid w:val="00FF34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5DE4B-D229-4998-8E59-FBB159719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67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Revathi   Thangaraj</dc:creator>
  <cp:keywords/>
  <dc:description/>
  <cp:lastModifiedBy>Revathi   Thangaraj</cp:lastModifiedBy>
  <cp:revision>2</cp:revision>
  <dcterms:created xsi:type="dcterms:W3CDTF">2025-02-07T04:56:00Z</dcterms:created>
  <dcterms:modified xsi:type="dcterms:W3CDTF">2025-02-07T05:54:00Z</dcterms:modified>
</cp:coreProperties>
</file>