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13"/>
        <w:tblW w:w="9241" w:type="dxa"/>
        <w:tblLayout w:type="fixed"/>
        <w:tblLook w:val="04A0" w:firstRow="1" w:lastRow="0" w:firstColumn="1" w:lastColumn="0" w:noHBand="0" w:noVBand="1"/>
      </w:tblPr>
      <w:tblGrid>
        <w:gridCol w:w="1129"/>
        <w:gridCol w:w="1166"/>
        <w:gridCol w:w="851"/>
        <w:gridCol w:w="1134"/>
        <w:gridCol w:w="1275"/>
        <w:gridCol w:w="1418"/>
        <w:gridCol w:w="2268"/>
      </w:tblGrid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R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T cell CD8+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B cell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T cell CD4+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Neutrophil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Macrophage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Myeloid dendritic cell</w:t>
            </w:r>
          </w:p>
          <w:p w:rsidR="00F83136" w:rsidRPr="00154372" w:rsidRDefault="00F83136" w:rsidP="00F83136">
            <w:pPr>
              <w:rPr>
                <w:color w:val="000000" w:themeColor="text1"/>
              </w:rPr>
            </w:pPr>
          </w:p>
        </w:tc>
      </w:tr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T</w:t>
            </w:r>
            <w:r w:rsidRPr="00154372">
              <w:rPr>
                <w:color w:val="000000" w:themeColor="text1"/>
              </w:rPr>
              <w:t>CGA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-0.23****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0.13*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-0.11*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-0.23****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4372">
              <w:rPr>
                <w:rFonts w:ascii="Arial" w:hAnsi="Arial" w:cs="Arial"/>
                <w:color w:val="000000" w:themeColor="text1"/>
                <w:sz w:val="20"/>
                <w:szCs w:val="20"/>
              </w:rPr>
              <w:t>-0.02</w:t>
            </w:r>
          </w:p>
        </w:tc>
      </w:tr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G</w:t>
            </w:r>
            <w:r w:rsidRPr="00154372">
              <w:rPr>
                <w:color w:val="000000" w:themeColor="text1"/>
              </w:rPr>
              <w:t>SE63898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-0.38</w:t>
            </w:r>
            <w:r w:rsidRPr="00154372">
              <w:rPr>
                <w:color w:val="000000" w:themeColor="text1"/>
                <w:sz w:val="20"/>
                <w:szCs w:val="20"/>
              </w:rPr>
              <w:t>****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-0.04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-0.12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-0.27****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-0.20**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-0.28****</w:t>
            </w:r>
          </w:p>
        </w:tc>
      </w:tr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G</w:t>
            </w:r>
            <w:r w:rsidRPr="00154372">
              <w:rPr>
                <w:color w:val="000000" w:themeColor="text1"/>
              </w:rPr>
              <w:t>SE25097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-0.08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-0.04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-0.31****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-0.11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0.03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-0.07</w:t>
            </w:r>
          </w:p>
        </w:tc>
      </w:tr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G</w:t>
            </w:r>
            <w:r w:rsidRPr="00154372">
              <w:rPr>
                <w:color w:val="000000" w:themeColor="text1"/>
              </w:rPr>
              <w:t>SE14520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-0.32</w:t>
            </w:r>
            <w:r w:rsidRPr="00154372">
              <w:rPr>
                <w:color w:val="000000" w:themeColor="text1"/>
                <w:sz w:val="20"/>
                <w:szCs w:val="20"/>
              </w:rPr>
              <w:t>****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0.03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0.04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-0.21**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-0.19**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-0.12</w:t>
            </w:r>
          </w:p>
        </w:tc>
      </w:tr>
      <w:tr w:rsidR="00154372" w:rsidRPr="00154372" w:rsidTr="00F83136">
        <w:tc>
          <w:tcPr>
            <w:tcW w:w="1129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rFonts w:hint="eastAsia"/>
                <w:color w:val="000000" w:themeColor="text1"/>
              </w:rPr>
              <w:t>G</w:t>
            </w:r>
            <w:r w:rsidRPr="00154372">
              <w:rPr>
                <w:color w:val="000000" w:themeColor="text1"/>
              </w:rPr>
              <w:t>SE9843</w:t>
            </w:r>
          </w:p>
        </w:tc>
        <w:tc>
          <w:tcPr>
            <w:tcW w:w="1166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-0.14</w:t>
            </w:r>
          </w:p>
        </w:tc>
        <w:tc>
          <w:tcPr>
            <w:tcW w:w="851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-0.12</w:t>
            </w:r>
          </w:p>
        </w:tc>
        <w:tc>
          <w:tcPr>
            <w:tcW w:w="1134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-0.26*</w:t>
            </w:r>
          </w:p>
        </w:tc>
        <w:tc>
          <w:tcPr>
            <w:tcW w:w="1275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-0.09</w:t>
            </w:r>
          </w:p>
        </w:tc>
        <w:tc>
          <w:tcPr>
            <w:tcW w:w="141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-0.04</w:t>
            </w:r>
          </w:p>
        </w:tc>
        <w:tc>
          <w:tcPr>
            <w:tcW w:w="2268" w:type="dxa"/>
          </w:tcPr>
          <w:p w:rsidR="00F83136" w:rsidRPr="00154372" w:rsidRDefault="00F83136" w:rsidP="00F83136">
            <w:pPr>
              <w:rPr>
                <w:color w:val="000000" w:themeColor="text1"/>
              </w:rPr>
            </w:pPr>
            <w:r w:rsidRPr="00154372">
              <w:rPr>
                <w:color w:val="000000" w:themeColor="text1"/>
              </w:rPr>
              <w:t>0.04</w:t>
            </w:r>
          </w:p>
        </w:tc>
      </w:tr>
    </w:tbl>
    <w:p w:rsidR="00B4540D" w:rsidRPr="00154372" w:rsidRDefault="00F83136" w:rsidP="00F83136">
      <w:pPr>
        <w:rPr>
          <w:color w:val="000000" w:themeColor="text1"/>
        </w:rPr>
      </w:pPr>
      <w:r w:rsidRPr="00154372">
        <w:rPr>
          <w:rFonts w:hint="eastAsia"/>
          <w:color w:val="000000" w:themeColor="text1"/>
        </w:rPr>
        <w:t>T</w:t>
      </w:r>
      <w:r w:rsidRPr="00154372">
        <w:rPr>
          <w:color w:val="000000" w:themeColor="text1"/>
        </w:rPr>
        <w:t xml:space="preserve">able S1. </w:t>
      </w:r>
      <w:r w:rsidRPr="00154372">
        <w:rPr>
          <w:rFonts w:ascii="Helvetica" w:hAnsi="Helvetica" w:cs="Helvetica"/>
          <w:color w:val="000000" w:themeColor="text1"/>
          <w:shd w:val="clear" w:color="auto" w:fill="FFFFFF"/>
        </w:rPr>
        <w:t>T</w:t>
      </w:r>
      <w:bookmarkStart w:id="0" w:name="_GoBack"/>
      <w:bookmarkEnd w:id="0"/>
      <w:r w:rsidRPr="00154372">
        <w:rPr>
          <w:rFonts w:ascii="Helvetica" w:hAnsi="Helvetica" w:cs="Helvetica"/>
          <w:color w:val="000000" w:themeColor="text1"/>
          <w:shd w:val="clear" w:color="auto" w:fill="FFFFFF"/>
        </w:rPr>
        <w:t>he correlation between VPS72 and 6 major immune cell types (CD8+ T cells, B cells, CD4+ T cells, neutrophils, macrophages, and myeloid dendritic cells).</w:t>
      </w:r>
    </w:p>
    <w:sectPr w:rsidR="00B4540D" w:rsidRPr="0015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BE8" w:rsidRDefault="005F3BE8" w:rsidP="00F83136">
      <w:r>
        <w:separator/>
      </w:r>
    </w:p>
  </w:endnote>
  <w:endnote w:type="continuationSeparator" w:id="0">
    <w:p w:rsidR="005F3BE8" w:rsidRDefault="005F3BE8" w:rsidP="00F8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BE8" w:rsidRDefault="005F3BE8" w:rsidP="00F83136">
      <w:r>
        <w:separator/>
      </w:r>
    </w:p>
  </w:footnote>
  <w:footnote w:type="continuationSeparator" w:id="0">
    <w:p w:rsidR="005F3BE8" w:rsidRDefault="005F3BE8" w:rsidP="00F83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F6"/>
    <w:rsid w:val="00154372"/>
    <w:rsid w:val="001B0C5A"/>
    <w:rsid w:val="005F3BE8"/>
    <w:rsid w:val="00B4540D"/>
    <w:rsid w:val="00BB26F6"/>
    <w:rsid w:val="00E116A1"/>
    <w:rsid w:val="00F8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ACC3D71-F292-497F-9FAC-6117A14E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6F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3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31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83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31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YMXD</dc:creator>
  <cp:keywords/>
  <dc:description/>
  <cp:lastModifiedBy>Chandravadhana Ramesh</cp:lastModifiedBy>
  <cp:revision>3</cp:revision>
  <dcterms:created xsi:type="dcterms:W3CDTF">2024-11-28T14:20:00Z</dcterms:created>
  <dcterms:modified xsi:type="dcterms:W3CDTF">2025-02-25T13:39:00Z</dcterms:modified>
</cp:coreProperties>
</file>