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6AC96">
      <w:pPr>
        <w:spacing w:line="240" w:lineRule="auto"/>
        <w:rPr>
          <w:rFonts w:hint="default" w:ascii="Times New Roman" w:hAnsi="Times New Roman" w:cs="Times New Roman"/>
          <w:b/>
          <w:bCs/>
          <w:sz w:val="28"/>
          <w:szCs w:val="36"/>
        </w:rPr>
      </w:pPr>
      <w:r>
        <w:rPr>
          <w:rFonts w:hint="default" w:ascii="Times New Roman" w:hAnsi="Times New Roman" w:cs="Times New Roman"/>
          <w:b/>
          <w:bCs/>
          <w:sz w:val="28"/>
          <w:szCs w:val="36"/>
        </w:rPr>
        <w:t>Supplementary material</w:t>
      </w:r>
    </w:p>
    <w:p w14:paraId="2951B63A">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default" w:ascii="Times New Roman" w:hAnsi="Times New Roman" w:cs="Times New Roman"/>
          <w:b/>
          <w:bCs/>
          <w:sz w:val="24"/>
          <w:szCs w:val="32"/>
        </w:rPr>
      </w:pPr>
      <w:r>
        <w:rPr>
          <w:rFonts w:hint="default" w:ascii="Times New Roman" w:hAnsi="Times New Roman" w:cs="Times New Roman"/>
          <w:b/>
          <w:bCs/>
          <w:sz w:val="24"/>
          <w:szCs w:val="32"/>
          <w:lang w:eastAsia="zh-CN"/>
        </w:rPr>
        <w:drawing>
          <wp:anchor distT="0" distB="0" distL="114300" distR="114300" simplePos="0" relativeHeight="251659264" behindDoc="0" locked="0" layoutInCell="1" allowOverlap="1">
            <wp:simplePos x="0" y="0"/>
            <wp:positionH relativeFrom="column">
              <wp:posOffset>164465</wp:posOffset>
            </wp:positionH>
            <wp:positionV relativeFrom="paragraph">
              <wp:posOffset>338455</wp:posOffset>
            </wp:positionV>
            <wp:extent cx="5201920" cy="5248275"/>
            <wp:effectExtent l="0" t="0" r="5080" b="9525"/>
            <wp:wrapTopAndBottom/>
            <wp:docPr id="1" name="图片 1" descr="Supplementary Figure 1 Flow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mentary Figure 1 Flow chart"/>
                    <pic:cNvPicPr>
                      <a:picLocks noChangeAspect="1"/>
                    </pic:cNvPicPr>
                  </pic:nvPicPr>
                  <pic:blipFill>
                    <a:blip r:embed="rId4"/>
                    <a:stretch>
                      <a:fillRect/>
                    </a:stretch>
                  </pic:blipFill>
                  <pic:spPr>
                    <a:xfrm>
                      <a:off x="0" y="0"/>
                      <a:ext cx="5201920" cy="5248275"/>
                    </a:xfrm>
                    <a:prstGeom prst="rect">
                      <a:avLst/>
                    </a:prstGeom>
                  </pic:spPr>
                </pic:pic>
              </a:graphicData>
            </a:graphic>
          </wp:anchor>
        </w:drawing>
      </w:r>
    </w:p>
    <w:p w14:paraId="7D269E9D">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default" w:ascii="Times New Roman" w:hAnsi="Times New Roman" w:cs="Times New Roman"/>
          <w:sz w:val="24"/>
          <w:szCs w:val="32"/>
        </w:rPr>
      </w:pPr>
      <w:r>
        <w:rPr>
          <w:rFonts w:hint="default" w:ascii="Times New Roman" w:hAnsi="Times New Roman" w:cs="Times New Roman"/>
          <w:b/>
          <w:bCs/>
          <w:sz w:val="24"/>
          <w:szCs w:val="32"/>
        </w:rPr>
        <w:t>Supplementary</w:t>
      </w:r>
      <w:r>
        <w:rPr>
          <w:rFonts w:hint="eastAsia" w:ascii="Times New Roman" w:hAnsi="Times New Roman" w:cs="Times New Roman"/>
          <w:b/>
          <w:bCs/>
          <w:sz w:val="24"/>
          <w:szCs w:val="32"/>
          <w:lang w:val="en-US" w:eastAsia="zh-CN"/>
        </w:rPr>
        <w:t xml:space="preserve"> </w:t>
      </w:r>
      <w:r>
        <w:rPr>
          <w:rFonts w:hint="default" w:ascii="Times New Roman" w:hAnsi="Times New Roman" w:cs="Times New Roman"/>
          <w:b/>
          <w:bCs/>
          <w:sz w:val="24"/>
          <w:szCs w:val="32"/>
        </w:rPr>
        <w:t>Figure 1:</w:t>
      </w:r>
      <w:r>
        <w:rPr>
          <w:rFonts w:hint="default" w:ascii="Times New Roman" w:hAnsi="Times New Roman" w:cs="Times New Roman"/>
          <w:sz w:val="24"/>
          <w:szCs w:val="32"/>
        </w:rPr>
        <w:t xml:space="preserve"> flow chart</w:t>
      </w:r>
    </w:p>
    <w:p w14:paraId="1237C306">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default" w:ascii="Times New Roman" w:hAnsi="Times New Roman" w:cs="Times New Roman"/>
          <w:b/>
          <w:bCs/>
          <w:sz w:val="24"/>
          <w:szCs w:val="32"/>
        </w:rPr>
        <w:sectPr>
          <w:pgSz w:w="11906" w:h="16838"/>
          <w:pgMar w:top="1134" w:right="1134" w:bottom="1134" w:left="1134" w:header="851" w:footer="992" w:gutter="0"/>
          <w:cols w:space="425" w:num="1"/>
          <w:docGrid w:type="lines" w:linePitch="312" w:charSpace="0"/>
        </w:sectPr>
      </w:pPr>
    </w:p>
    <w:p w14:paraId="1A6F8550">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eastAsia" w:ascii="Times New Roman" w:hAnsi="Times New Roman" w:cs="Times New Roman" w:eastAsiaTheme="minorEastAsia"/>
          <w:b/>
          <w:bCs/>
          <w:sz w:val="24"/>
          <w:szCs w:val="32"/>
          <w:lang w:eastAsia="zh-CN"/>
        </w:rPr>
      </w:pPr>
    </w:p>
    <w:p w14:paraId="0FA15618">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default" w:ascii="Times New Roman" w:hAnsi="Times New Roman" w:cs="Times New Roman"/>
          <w:b/>
          <w:bCs/>
          <w:sz w:val="24"/>
          <w:szCs w:val="32"/>
        </w:rPr>
      </w:pPr>
      <w:r>
        <w:rPr>
          <w:rFonts w:hint="default" w:ascii="Times New Roman" w:hAnsi="Times New Roman" w:cs="Times New Roman"/>
          <w:b/>
          <w:bCs/>
          <w:sz w:val="24"/>
          <w:szCs w:val="32"/>
          <w:lang w:eastAsia="zh-CN"/>
        </w:rPr>
        <w:drawing>
          <wp:anchor distT="0" distB="0" distL="114300" distR="114300" simplePos="0" relativeHeight="251660288" behindDoc="0" locked="0" layoutInCell="1" allowOverlap="1">
            <wp:simplePos x="0" y="0"/>
            <wp:positionH relativeFrom="column">
              <wp:posOffset>-53340</wp:posOffset>
            </wp:positionH>
            <wp:positionV relativeFrom="paragraph">
              <wp:posOffset>65405</wp:posOffset>
            </wp:positionV>
            <wp:extent cx="6116955" cy="5696585"/>
            <wp:effectExtent l="0" t="0" r="4445" b="5715"/>
            <wp:wrapTopAndBottom/>
            <wp:docPr id="2" name="图片 2" descr="Supplementary Figure 2 The RNA modified genes associated with prognosis in LUAD pati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plementary Figure 2 The RNA modified genes associated with prognosis in LUAD patients"/>
                    <pic:cNvPicPr>
                      <a:picLocks noChangeAspect="1"/>
                    </pic:cNvPicPr>
                  </pic:nvPicPr>
                  <pic:blipFill>
                    <a:blip r:embed="rId5"/>
                    <a:stretch>
                      <a:fillRect/>
                    </a:stretch>
                  </pic:blipFill>
                  <pic:spPr>
                    <a:xfrm>
                      <a:off x="0" y="0"/>
                      <a:ext cx="6116955" cy="5696585"/>
                    </a:xfrm>
                    <a:prstGeom prst="rect">
                      <a:avLst/>
                    </a:prstGeom>
                  </pic:spPr>
                </pic:pic>
              </a:graphicData>
            </a:graphic>
          </wp:anchor>
        </w:drawing>
      </w:r>
    </w:p>
    <w:p w14:paraId="29F7CC9D">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eastAsia" w:ascii="Times New Roman" w:hAnsi="Times New Roman" w:cs="Times New Roman" w:eastAsiaTheme="minorEastAsia"/>
          <w:b/>
          <w:bCs/>
          <w:sz w:val="24"/>
          <w:szCs w:val="32"/>
          <w:lang w:eastAsia="zh-CN"/>
        </w:rPr>
        <w:sectPr>
          <w:pgSz w:w="11906" w:h="16838"/>
          <w:pgMar w:top="1134" w:right="1134" w:bottom="1134" w:left="1134" w:header="851" w:footer="992" w:gutter="0"/>
          <w:cols w:space="425" w:num="1"/>
          <w:docGrid w:type="lines" w:linePitch="312" w:charSpace="0"/>
        </w:sectPr>
      </w:pPr>
      <w:r>
        <w:rPr>
          <w:rFonts w:hint="default" w:ascii="Times New Roman" w:hAnsi="Times New Roman" w:cs="Times New Roman"/>
          <w:b/>
          <w:bCs/>
          <w:sz w:val="24"/>
          <w:szCs w:val="32"/>
        </w:rPr>
        <w:t>Supplementary</w:t>
      </w:r>
      <w:r>
        <w:rPr>
          <w:rFonts w:hint="eastAsia" w:ascii="Times New Roman" w:hAnsi="Times New Roman" w:cs="Times New Roman"/>
          <w:b/>
          <w:bCs/>
          <w:sz w:val="24"/>
          <w:szCs w:val="32"/>
          <w:lang w:val="en-US" w:eastAsia="zh-CN"/>
        </w:rPr>
        <w:t xml:space="preserve"> </w:t>
      </w:r>
      <w:r>
        <w:rPr>
          <w:rFonts w:hint="default" w:ascii="Times New Roman" w:hAnsi="Times New Roman" w:cs="Times New Roman"/>
          <w:b/>
          <w:bCs/>
          <w:sz w:val="24"/>
          <w:szCs w:val="32"/>
        </w:rPr>
        <w:t xml:space="preserve">Figure </w:t>
      </w:r>
      <w:r>
        <w:rPr>
          <w:rFonts w:hint="default" w:ascii="Times New Roman" w:hAnsi="Times New Roman" w:cs="Times New Roman"/>
          <w:b/>
          <w:bCs/>
          <w:sz w:val="24"/>
          <w:szCs w:val="32"/>
          <w:lang w:val="en-US" w:eastAsia="zh-CN"/>
        </w:rPr>
        <w:t>2</w:t>
      </w:r>
      <w:r>
        <w:rPr>
          <w:rFonts w:hint="default" w:ascii="Times New Roman" w:hAnsi="Times New Roman" w:cs="Times New Roman"/>
          <w:b/>
          <w:bCs/>
          <w:sz w:val="24"/>
          <w:szCs w:val="32"/>
        </w:rPr>
        <w:t>:</w:t>
      </w:r>
      <w:r>
        <w:rPr>
          <w:rFonts w:hint="default" w:ascii="Times New Roman" w:hAnsi="Times New Roman" w:cs="Times New Roman"/>
          <w:sz w:val="24"/>
          <w:szCs w:val="32"/>
        </w:rPr>
        <w:t>The RNA modified genes associated with prognosis in LUAD patients</w:t>
      </w:r>
      <w:r>
        <w:rPr>
          <w:rFonts w:hint="default" w:ascii="Times New Roman" w:hAnsi="Times New Roman" w:cs="Times New Roman"/>
          <w:sz w:val="24"/>
          <w:szCs w:val="32"/>
          <w:lang w:val="en-US" w:eastAsia="zh-CN"/>
        </w:rPr>
        <w:t>,</w:t>
      </w:r>
      <w:r>
        <w:rPr>
          <w:rFonts w:hint="default" w:ascii="Times New Roman" w:hAnsi="Times New Roman" w:cs="Times New Roman"/>
          <w:sz w:val="24"/>
          <w:szCs w:val="32"/>
        </w:rPr>
        <w:t xml:space="preserve"> the horizontal axis represents the survival time, the vertical axis represents the survival rate, blue represents the patients with low expression level, and yellow represents the patients with high expression level.</w:t>
      </w:r>
    </w:p>
    <w:p w14:paraId="53346781">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default" w:ascii="Times New Roman" w:hAnsi="Times New Roman" w:cs="Times New Roman"/>
          <w:b/>
          <w:bCs/>
          <w:sz w:val="24"/>
          <w:szCs w:val="32"/>
          <w:lang w:eastAsia="zh-CN"/>
        </w:rPr>
      </w:pPr>
      <w:r>
        <w:rPr>
          <w:rFonts w:hint="default" w:ascii="Times New Roman" w:hAnsi="Times New Roman" w:cs="Times New Roman"/>
          <w:b/>
          <w:bCs/>
          <w:sz w:val="24"/>
          <w:szCs w:val="32"/>
          <w:lang w:eastAsia="zh-CN"/>
        </w:rPr>
        <w:drawing>
          <wp:anchor distT="0" distB="0" distL="114300" distR="114300" simplePos="0" relativeHeight="251661312" behindDoc="0" locked="0" layoutInCell="1" allowOverlap="1">
            <wp:simplePos x="0" y="0"/>
            <wp:positionH relativeFrom="column">
              <wp:posOffset>0</wp:posOffset>
            </wp:positionH>
            <wp:positionV relativeFrom="paragraph">
              <wp:posOffset>19050</wp:posOffset>
            </wp:positionV>
            <wp:extent cx="6114415" cy="5904230"/>
            <wp:effectExtent l="0" t="0" r="6985" b="1270"/>
            <wp:wrapTopAndBottom/>
            <wp:docPr id="3" name="图片 3" descr="Supplementary Figure3 TME cell survival cu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pplementary Figure3 TME cell survival curves"/>
                    <pic:cNvPicPr>
                      <a:picLocks noChangeAspect="1"/>
                    </pic:cNvPicPr>
                  </pic:nvPicPr>
                  <pic:blipFill>
                    <a:blip r:embed="rId6"/>
                    <a:stretch>
                      <a:fillRect/>
                    </a:stretch>
                  </pic:blipFill>
                  <pic:spPr>
                    <a:xfrm>
                      <a:off x="0" y="0"/>
                      <a:ext cx="6114415" cy="5904230"/>
                    </a:xfrm>
                    <a:prstGeom prst="rect">
                      <a:avLst/>
                    </a:prstGeom>
                  </pic:spPr>
                </pic:pic>
              </a:graphicData>
            </a:graphic>
          </wp:anchor>
        </w:drawing>
      </w:r>
    </w:p>
    <w:p w14:paraId="760A2778">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eastAsia" w:ascii="Times New Roman" w:hAnsi="Times New Roman" w:cs="Times New Roman"/>
          <w:sz w:val="24"/>
          <w:szCs w:val="32"/>
          <w:lang w:val="en-US" w:eastAsia="zh-CN"/>
        </w:rPr>
      </w:pPr>
      <w:r>
        <w:rPr>
          <w:rFonts w:hint="default" w:ascii="Times New Roman" w:hAnsi="Times New Roman" w:cs="Times New Roman"/>
          <w:b/>
          <w:bCs/>
          <w:sz w:val="24"/>
          <w:szCs w:val="32"/>
        </w:rPr>
        <w:t>Supplementary Figure</w:t>
      </w:r>
      <w:r>
        <w:rPr>
          <w:rFonts w:hint="default" w:ascii="Times New Roman" w:hAnsi="Times New Roman" w:cs="Times New Roman"/>
          <w:b/>
          <w:bCs/>
          <w:sz w:val="24"/>
          <w:szCs w:val="32"/>
          <w:lang w:val="en-US" w:eastAsia="zh-CN"/>
        </w:rPr>
        <w:t xml:space="preserve"> </w:t>
      </w:r>
      <w:r>
        <w:rPr>
          <w:rFonts w:hint="default" w:ascii="Times New Roman" w:hAnsi="Times New Roman" w:cs="Times New Roman"/>
          <w:b/>
          <w:bCs/>
          <w:sz w:val="24"/>
          <w:szCs w:val="32"/>
        </w:rPr>
        <w:t>3</w:t>
      </w:r>
      <w:r>
        <w:rPr>
          <w:rFonts w:hint="default" w:ascii="Times New Roman" w:hAnsi="Times New Roman" w:cs="Times New Roman"/>
          <w:b/>
          <w:bCs/>
          <w:sz w:val="24"/>
          <w:szCs w:val="32"/>
          <w:lang w:val="en-US" w:eastAsia="zh-CN"/>
        </w:rPr>
        <w:t>:</w:t>
      </w:r>
      <w:r>
        <w:rPr>
          <w:rFonts w:hint="default" w:ascii="Times New Roman" w:hAnsi="Times New Roman" w:cs="Times New Roman"/>
          <w:sz w:val="24"/>
          <w:szCs w:val="32"/>
          <w:lang w:val="en-US" w:eastAsia="zh-CN"/>
        </w:rPr>
        <w:t>TME cell survival curves, horizontal axis indicates survival time, vertical axis indicates survival rate, blue color indicates patients with low TME cell infiltration score and yellow color indicates patients with high TME cell infiltration score.</w:t>
      </w:r>
    </w:p>
    <w:p w14:paraId="79444FE1">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eastAsia" w:ascii="Times New Roman" w:hAnsi="Times New Roman" w:cs="Times New Roman"/>
          <w:b/>
          <w:bCs/>
          <w:sz w:val="24"/>
          <w:szCs w:val="32"/>
          <w:lang w:val="en-US" w:eastAsia="zh-CN"/>
        </w:rPr>
        <w:sectPr>
          <w:pgSz w:w="11906" w:h="16838"/>
          <w:pgMar w:top="1134" w:right="1134" w:bottom="1134" w:left="1134" w:header="851" w:footer="992" w:gutter="0"/>
          <w:cols w:space="425" w:num="1"/>
          <w:docGrid w:type="lines" w:linePitch="312" w:charSpace="0"/>
        </w:sectPr>
      </w:pPr>
    </w:p>
    <w:p w14:paraId="657A346A">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eastAsia" w:ascii="Times New Roman" w:hAnsi="Times New Roman" w:cs="Times New Roman"/>
          <w:b/>
          <w:bCs/>
          <w:sz w:val="24"/>
          <w:szCs w:val="32"/>
          <w:lang w:val="en-US" w:eastAsia="zh-CN"/>
        </w:rPr>
      </w:pPr>
      <w:r>
        <w:rPr>
          <w:rFonts w:hint="eastAsia" w:ascii="Times New Roman" w:hAnsi="Times New Roman" w:cs="Times New Roman"/>
          <w:b/>
          <w:bCs/>
          <w:sz w:val="24"/>
          <w:szCs w:val="32"/>
          <w:lang w:val="en-US" w:eastAsia="zh-CN"/>
        </w:rPr>
        <w:drawing>
          <wp:anchor distT="0" distB="0" distL="114300" distR="114300" simplePos="0" relativeHeight="251662336" behindDoc="0" locked="0" layoutInCell="1" allowOverlap="1">
            <wp:simplePos x="0" y="0"/>
            <wp:positionH relativeFrom="column">
              <wp:posOffset>-58420</wp:posOffset>
            </wp:positionH>
            <wp:positionV relativeFrom="paragraph">
              <wp:posOffset>138430</wp:posOffset>
            </wp:positionV>
            <wp:extent cx="6118860" cy="6993890"/>
            <wp:effectExtent l="0" t="0" r="2540" b="3810"/>
            <wp:wrapTopAndBottom/>
            <wp:docPr id="4" name="图片 4" descr="Supplementary Figure4 Hierarchical survival curve of patients with risk 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plementary Figure4 Hierarchical survival curve of patients with risk score"/>
                    <pic:cNvPicPr>
                      <a:picLocks noChangeAspect="1"/>
                    </pic:cNvPicPr>
                  </pic:nvPicPr>
                  <pic:blipFill>
                    <a:blip r:embed="rId7"/>
                    <a:stretch>
                      <a:fillRect/>
                    </a:stretch>
                  </pic:blipFill>
                  <pic:spPr>
                    <a:xfrm>
                      <a:off x="0" y="0"/>
                      <a:ext cx="6118860" cy="6993890"/>
                    </a:xfrm>
                    <a:prstGeom prst="rect">
                      <a:avLst/>
                    </a:prstGeom>
                  </pic:spPr>
                </pic:pic>
              </a:graphicData>
            </a:graphic>
          </wp:anchor>
        </w:drawing>
      </w:r>
    </w:p>
    <w:p w14:paraId="33542BC9">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eastAsia" w:ascii="Times New Roman" w:hAnsi="Times New Roman" w:cs="Times New Roman"/>
          <w:sz w:val="24"/>
          <w:szCs w:val="32"/>
          <w:lang w:val="en-US" w:eastAsia="zh-CN"/>
        </w:rPr>
      </w:pPr>
      <w:r>
        <w:rPr>
          <w:rFonts w:hint="eastAsia" w:ascii="Times New Roman" w:hAnsi="Times New Roman" w:cs="Times New Roman"/>
          <w:b/>
          <w:bCs/>
          <w:sz w:val="24"/>
          <w:szCs w:val="32"/>
          <w:lang w:val="en-US" w:eastAsia="zh-CN"/>
        </w:rPr>
        <w:t>Supplementary Figure 4:</w:t>
      </w:r>
      <w:r>
        <w:rPr>
          <w:rFonts w:hint="eastAsia" w:ascii="Times New Roman" w:hAnsi="Times New Roman" w:cs="Times New Roman"/>
          <w:sz w:val="24"/>
          <w:szCs w:val="32"/>
          <w:lang w:val="en-US" w:eastAsia="zh-CN"/>
        </w:rPr>
        <w:t>Hierarchical survival curve of patients with risk score,the horizontal axis indicates survival time, the vertical axis indicates survival rate, blue indicates patients with low risk score, and yellow indicates patients with high risk score.</w:t>
      </w:r>
    </w:p>
    <w:p w14:paraId="6EDEB1AE">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eastAsia" w:ascii="Times New Roman" w:hAnsi="Times New Roman" w:cs="Times New Roman"/>
          <w:b/>
          <w:bCs/>
          <w:sz w:val="24"/>
          <w:szCs w:val="32"/>
          <w:lang w:val="en-US" w:eastAsia="zh-CN"/>
        </w:rPr>
        <w:sectPr>
          <w:pgSz w:w="11906" w:h="16838"/>
          <w:pgMar w:top="1134" w:right="1134" w:bottom="1134" w:left="1134" w:header="851" w:footer="992" w:gutter="0"/>
          <w:cols w:space="425" w:num="1"/>
          <w:docGrid w:type="lines" w:linePitch="312" w:charSpace="0"/>
        </w:sectPr>
      </w:pPr>
    </w:p>
    <w:p w14:paraId="000013D4">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eastAsia" w:ascii="Times New Roman" w:hAnsi="Times New Roman" w:cs="Times New Roman"/>
          <w:b/>
          <w:bCs/>
          <w:sz w:val="24"/>
          <w:szCs w:val="32"/>
          <w:lang w:val="en-US" w:eastAsia="zh-CN"/>
        </w:rPr>
      </w:pPr>
      <w:r>
        <w:rPr>
          <w:rFonts w:hint="eastAsia" w:ascii="Times New Roman" w:hAnsi="Times New Roman" w:cs="Times New Roman"/>
          <w:b/>
          <w:bCs/>
          <w:sz w:val="24"/>
          <w:szCs w:val="32"/>
          <w:lang w:val="en-US" w:eastAsia="zh-CN"/>
        </w:rPr>
        <w:drawing>
          <wp:anchor distT="0" distB="0" distL="114300" distR="114300" simplePos="0" relativeHeight="251663360" behindDoc="0" locked="0" layoutInCell="1" allowOverlap="1">
            <wp:simplePos x="0" y="0"/>
            <wp:positionH relativeFrom="column">
              <wp:posOffset>0</wp:posOffset>
            </wp:positionH>
            <wp:positionV relativeFrom="paragraph">
              <wp:posOffset>71120</wp:posOffset>
            </wp:positionV>
            <wp:extent cx="6111240" cy="3224530"/>
            <wp:effectExtent l="0" t="0" r="10160" b="1270"/>
            <wp:wrapTopAndBottom/>
            <wp:docPr id="5" name="图片 5" descr="Supplementary Figure5 Immunotherapy predi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upplementary Figure5 Immunotherapy prediction"/>
                    <pic:cNvPicPr>
                      <a:picLocks noChangeAspect="1"/>
                    </pic:cNvPicPr>
                  </pic:nvPicPr>
                  <pic:blipFill>
                    <a:blip r:embed="rId8"/>
                    <a:stretch>
                      <a:fillRect/>
                    </a:stretch>
                  </pic:blipFill>
                  <pic:spPr>
                    <a:xfrm>
                      <a:off x="0" y="0"/>
                      <a:ext cx="6111240" cy="3224530"/>
                    </a:xfrm>
                    <a:prstGeom prst="rect">
                      <a:avLst/>
                    </a:prstGeom>
                  </pic:spPr>
                </pic:pic>
              </a:graphicData>
            </a:graphic>
          </wp:anchor>
        </w:drawing>
      </w:r>
    </w:p>
    <w:p w14:paraId="431F5F00">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eastAsia" w:ascii="Times New Roman" w:hAnsi="Times New Roman" w:cs="Times New Roman"/>
          <w:b w:val="0"/>
          <w:bCs w:val="0"/>
          <w:sz w:val="24"/>
          <w:szCs w:val="32"/>
          <w:lang w:val="en-US" w:eastAsia="zh-CN"/>
        </w:rPr>
        <w:sectPr>
          <w:pgSz w:w="11906" w:h="16838"/>
          <w:pgMar w:top="1134" w:right="1134" w:bottom="1134" w:left="1134" w:header="851" w:footer="992" w:gutter="0"/>
          <w:cols w:space="425" w:num="1"/>
          <w:docGrid w:type="lines" w:linePitch="312" w:charSpace="0"/>
        </w:sectPr>
      </w:pPr>
      <w:r>
        <w:rPr>
          <w:rFonts w:hint="eastAsia" w:ascii="Times New Roman" w:hAnsi="Times New Roman" w:cs="Times New Roman"/>
          <w:b/>
          <w:bCs/>
          <w:sz w:val="24"/>
          <w:szCs w:val="32"/>
          <w:lang w:val="en-US" w:eastAsia="zh-CN"/>
        </w:rPr>
        <w:t>Supplementary Figure 5:</w:t>
      </w:r>
      <w:r>
        <w:rPr>
          <w:rFonts w:hint="eastAsia" w:ascii="Times New Roman" w:hAnsi="Times New Roman" w:cs="Times New Roman"/>
          <w:b w:val="0"/>
          <w:bCs w:val="0"/>
          <w:sz w:val="24"/>
          <w:szCs w:val="32"/>
          <w:lang w:val="en-US" w:eastAsia="zh-CN"/>
        </w:rPr>
        <w:t>Immunotherapy prediction.A: Box plot of drug sensitivity differences between patients in the high-risk group and patients in the low-risk group, the horizontal axis is the drug, the vertical axis represents the predicted IC50 of the drug, blue represents patients in the low-risk group, and yellow represents patients in the high-risk group.B: Expression levels of IFN-γ pathway markers in the high-risk scoring samples and the low-risk scoring samples, the horizontal axis is the gene of interest, the vertical axis is the gene expression level, yellow represents high-risk scoring samples.C: ICB-related gene expression levels of high-risk scoring samples and low-risk scoring samples, with related genes on the horizontal axis and gene expression levels on the vertical axis, and yellow represents high-risk scoring samples.D: Correlation plot of risk scores and expression levels of immune phenotype-related genes, with correlation magnitude on the horizontal axis, immune phenotype-related genes on the vertical axis, and bar colors indicating significance level.</w:t>
      </w:r>
    </w:p>
    <w:p w14:paraId="70AE7E71">
      <w:pPr>
        <w:jc w:val="center"/>
        <w:rPr>
          <w:rFonts w:hint="eastAsia" w:ascii="Times New Roman" w:hAnsi="Times New Roman" w:cs="Times New Roman"/>
          <w:b/>
          <w:bCs/>
          <w:sz w:val="20"/>
          <w:szCs w:val="20"/>
          <w:highlight w:val="none"/>
          <w:lang w:val="en-US" w:eastAsia="zh-CN"/>
        </w:rPr>
      </w:pPr>
      <w:r>
        <w:rPr>
          <w:rFonts w:hint="eastAsia" w:ascii="Times New Roman" w:hAnsi="Times New Roman" w:cs="Times New Roman"/>
          <w:b/>
          <w:bCs/>
          <w:sz w:val="20"/>
          <w:szCs w:val="20"/>
          <w:highlight w:val="none"/>
          <w:lang w:val="en-US" w:eastAsia="zh-CN"/>
        </w:rPr>
        <w:t>Supplementary Table 1 The clinical data of TCGA-LUAD patients</w:t>
      </w:r>
    </w:p>
    <w:p w14:paraId="77188907">
      <w:pPr>
        <w:jc w:val="center"/>
        <w:rPr>
          <w:rFonts w:hint="default" w:ascii="Times New Roman" w:hAnsi="Times New Roman" w:cs="Times New Roman"/>
          <w:b/>
          <w:bCs/>
          <w:sz w:val="20"/>
          <w:szCs w:val="20"/>
          <w:highlight w:val="none"/>
          <w:lang w:val="en-US" w:eastAsia="zh-CN"/>
        </w:rPr>
      </w:pPr>
    </w:p>
    <w:tbl>
      <w:tblPr>
        <w:tblStyle w:val="3"/>
        <w:tblW w:w="71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5"/>
        <w:gridCol w:w="1080"/>
        <w:gridCol w:w="1080"/>
        <w:gridCol w:w="1080"/>
        <w:gridCol w:w="1080"/>
      </w:tblGrid>
      <w:tr w14:paraId="5A400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jc w:val="center"/>
        </w:trPr>
        <w:tc>
          <w:tcPr>
            <w:tcW w:w="2815" w:type="dxa"/>
            <w:tcBorders>
              <w:top w:val="single" w:color="auto" w:sz="4" w:space="0"/>
              <w:left w:val="nil"/>
              <w:bottom w:val="single" w:color="auto" w:sz="4" w:space="0"/>
              <w:right w:val="nil"/>
            </w:tcBorders>
            <w:shd w:val="clear" w:color="auto" w:fill="auto"/>
            <w:noWrap/>
            <w:vAlign w:val="center"/>
          </w:tcPr>
          <w:p w14:paraId="22C5BE41">
            <w:pPr>
              <w:rPr>
                <w:rFonts w:hint="default" w:ascii="Times New Roman" w:hAnsi="Times New Roman" w:cs="Times New Roman"/>
                <w:b/>
                <w:bCs/>
                <w:sz w:val="20"/>
                <w:szCs w:val="20"/>
                <w:highlight w:val="none"/>
              </w:rPr>
            </w:pPr>
          </w:p>
        </w:tc>
        <w:tc>
          <w:tcPr>
            <w:tcW w:w="1080" w:type="dxa"/>
            <w:tcBorders>
              <w:top w:val="single" w:color="auto" w:sz="4" w:space="0"/>
              <w:left w:val="nil"/>
              <w:bottom w:val="single" w:color="auto" w:sz="4" w:space="0"/>
              <w:right w:val="nil"/>
            </w:tcBorders>
            <w:shd w:val="clear" w:color="auto" w:fill="auto"/>
            <w:noWrap/>
            <w:vAlign w:val="center"/>
          </w:tcPr>
          <w:p w14:paraId="3B55B17D">
            <w:pPr>
              <w:rPr>
                <w:rFonts w:hint="default" w:ascii="Times New Roman" w:hAnsi="Times New Roman" w:cs="Times New Roman"/>
                <w:b/>
                <w:bCs/>
                <w:sz w:val="20"/>
                <w:szCs w:val="20"/>
                <w:highlight w:val="none"/>
              </w:rPr>
            </w:pPr>
            <w:r>
              <w:rPr>
                <w:rFonts w:hint="eastAsia" w:ascii="Times New Roman" w:hAnsi="Times New Roman" w:cs="Times New Roman"/>
                <w:b/>
                <w:bCs/>
                <w:sz w:val="20"/>
                <w:szCs w:val="20"/>
                <w:highlight w:val="none"/>
                <w:lang w:val="en-US" w:eastAsia="zh-CN"/>
              </w:rPr>
              <w:t>H</w:t>
            </w:r>
            <w:r>
              <w:rPr>
                <w:rFonts w:hint="default" w:ascii="Times New Roman" w:hAnsi="Times New Roman" w:cs="Times New Roman"/>
                <w:b/>
                <w:bCs/>
                <w:sz w:val="20"/>
                <w:szCs w:val="20"/>
                <w:highlight w:val="none"/>
                <w:lang w:val="en-US" w:eastAsia="zh-CN"/>
              </w:rPr>
              <w:t>igh</w:t>
            </w:r>
          </w:p>
        </w:tc>
        <w:tc>
          <w:tcPr>
            <w:tcW w:w="1080" w:type="dxa"/>
            <w:tcBorders>
              <w:top w:val="single" w:color="auto" w:sz="4" w:space="0"/>
              <w:left w:val="nil"/>
              <w:bottom w:val="single" w:color="auto" w:sz="4" w:space="0"/>
              <w:right w:val="nil"/>
            </w:tcBorders>
            <w:shd w:val="clear" w:color="auto" w:fill="auto"/>
            <w:noWrap/>
            <w:vAlign w:val="center"/>
          </w:tcPr>
          <w:p w14:paraId="726732D2">
            <w:pPr>
              <w:rPr>
                <w:rFonts w:hint="default" w:ascii="Times New Roman" w:hAnsi="Times New Roman" w:cs="Times New Roman"/>
                <w:b/>
                <w:bCs/>
                <w:sz w:val="20"/>
                <w:szCs w:val="20"/>
                <w:highlight w:val="none"/>
              </w:rPr>
            </w:pPr>
            <w:r>
              <w:rPr>
                <w:rFonts w:hint="eastAsia" w:ascii="Times New Roman" w:hAnsi="Times New Roman" w:cs="Times New Roman"/>
                <w:b/>
                <w:bCs/>
                <w:sz w:val="20"/>
                <w:szCs w:val="20"/>
                <w:highlight w:val="none"/>
                <w:lang w:val="en-US" w:eastAsia="zh-CN"/>
              </w:rPr>
              <w:t>L</w:t>
            </w:r>
            <w:r>
              <w:rPr>
                <w:rFonts w:hint="default" w:ascii="Times New Roman" w:hAnsi="Times New Roman" w:cs="Times New Roman"/>
                <w:b/>
                <w:bCs/>
                <w:sz w:val="20"/>
                <w:szCs w:val="20"/>
                <w:highlight w:val="none"/>
                <w:lang w:val="en-US" w:eastAsia="zh-CN"/>
              </w:rPr>
              <w:t>ow</w:t>
            </w:r>
          </w:p>
        </w:tc>
        <w:tc>
          <w:tcPr>
            <w:tcW w:w="1080" w:type="dxa"/>
            <w:tcBorders>
              <w:top w:val="single" w:color="auto" w:sz="4" w:space="0"/>
              <w:left w:val="nil"/>
              <w:bottom w:val="single" w:color="auto" w:sz="4" w:space="0"/>
              <w:right w:val="nil"/>
            </w:tcBorders>
            <w:shd w:val="clear" w:color="auto" w:fill="auto"/>
            <w:noWrap/>
            <w:vAlign w:val="center"/>
          </w:tcPr>
          <w:p w14:paraId="2250A62D">
            <w:pPr>
              <w:rPr>
                <w:rFonts w:hint="default" w:ascii="Times New Roman" w:hAnsi="Times New Roman" w:cs="Times New Roman"/>
                <w:b/>
                <w:bCs/>
                <w:sz w:val="20"/>
                <w:szCs w:val="20"/>
                <w:highlight w:val="none"/>
              </w:rPr>
            </w:pPr>
            <w:r>
              <w:rPr>
                <w:rFonts w:hint="eastAsia" w:ascii="Times New Roman" w:hAnsi="Times New Roman" w:cs="Times New Roman"/>
                <w:b/>
                <w:bCs/>
                <w:i/>
                <w:iCs/>
                <w:sz w:val="20"/>
                <w:szCs w:val="20"/>
                <w:highlight w:val="none"/>
                <w:lang w:val="en-US" w:eastAsia="zh-CN"/>
              </w:rPr>
              <w:t>P</w:t>
            </w:r>
          </w:p>
        </w:tc>
        <w:tc>
          <w:tcPr>
            <w:tcW w:w="1080" w:type="dxa"/>
            <w:tcBorders>
              <w:top w:val="single" w:color="auto" w:sz="4" w:space="0"/>
              <w:left w:val="nil"/>
              <w:bottom w:val="single" w:color="auto" w:sz="4" w:space="0"/>
              <w:right w:val="nil"/>
            </w:tcBorders>
            <w:shd w:val="clear" w:color="auto" w:fill="auto"/>
            <w:noWrap/>
            <w:vAlign w:val="center"/>
          </w:tcPr>
          <w:p w14:paraId="20E3914E">
            <w:pPr>
              <w:rPr>
                <w:rFonts w:hint="default" w:ascii="Times New Roman" w:hAnsi="Times New Roman" w:cs="Times New Roman"/>
                <w:b/>
                <w:bCs/>
                <w:sz w:val="20"/>
                <w:szCs w:val="20"/>
                <w:highlight w:val="none"/>
              </w:rPr>
            </w:pPr>
            <w:r>
              <w:rPr>
                <w:rFonts w:hint="eastAsia" w:ascii="Times New Roman" w:hAnsi="Times New Roman" w:cs="Times New Roman"/>
                <w:b/>
                <w:bCs/>
                <w:sz w:val="20"/>
                <w:szCs w:val="20"/>
                <w:highlight w:val="none"/>
                <w:lang w:val="en-US" w:eastAsia="zh-CN"/>
              </w:rPr>
              <w:t>T</w:t>
            </w:r>
            <w:r>
              <w:rPr>
                <w:rFonts w:hint="default" w:ascii="Times New Roman" w:hAnsi="Times New Roman" w:cs="Times New Roman"/>
                <w:b/>
                <w:bCs/>
                <w:sz w:val="20"/>
                <w:szCs w:val="20"/>
                <w:highlight w:val="none"/>
                <w:lang w:val="en-US" w:eastAsia="zh-CN"/>
              </w:rPr>
              <w:t>est</w:t>
            </w:r>
          </w:p>
        </w:tc>
      </w:tr>
      <w:tr w14:paraId="115A8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single" w:color="auto" w:sz="4" w:space="0"/>
              <w:left w:val="nil"/>
              <w:bottom w:val="nil"/>
              <w:right w:val="nil"/>
            </w:tcBorders>
            <w:shd w:val="clear" w:color="auto" w:fill="auto"/>
            <w:noWrap/>
            <w:vAlign w:val="center"/>
          </w:tcPr>
          <w:p w14:paraId="7D40FA9F">
            <w:pPr>
              <w:rPr>
                <w:rFonts w:hint="default" w:ascii="Times New Roman" w:hAnsi="Times New Roman" w:cs="Times New Roman"/>
                <w:sz w:val="18"/>
                <w:szCs w:val="18"/>
                <w:highlight w:val="none"/>
              </w:rPr>
            </w:pPr>
            <w:r>
              <w:rPr>
                <w:rFonts w:hint="eastAsia" w:ascii="Times New Roman" w:hAnsi="Times New Roman" w:cs="Times New Roman"/>
                <w:sz w:val="18"/>
                <w:szCs w:val="18"/>
                <w:highlight w:val="none"/>
                <w:lang w:val="en-US" w:eastAsia="zh-CN"/>
              </w:rPr>
              <w:t>N</w:t>
            </w:r>
          </w:p>
        </w:tc>
        <w:tc>
          <w:tcPr>
            <w:tcW w:w="0" w:type="auto"/>
            <w:tcBorders>
              <w:top w:val="single" w:color="auto" w:sz="4" w:space="0"/>
              <w:left w:val="nil"/>
              <w:bottom w:val="nil"/>
              <w:right w:val="nil"/>
            </w:tcBorders>
            <w:shd w:val="clear" w:color="auto" w:fill="auto"/>
            <w:noWrap/>
            <w:vAlign w:val="center"/>
          </w:tcPr>
          <w:p w14:paraId="1DD39F63">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101</w:t>
            </w:r>
          </w:p>
        </w:tc>
        <w:tc>
          <w:tcPr>
            <w:tcW w:w="0" w:type="auto"/>
            <w:tcBorders>
              <w:top w:val="single" w:color="auto" w:sz="4" w:space="0"/>
              <w:left w:val="nil"/>
              <w:bottom w:val="nil"/>
              <w:right w:val="nil"/>
            </w:tcBorders>
            <w:shd w:val="clear" w:color="auto" w:fill="auto"/>
            <w:noWrap/>
            <w:vAlign w:val="center"/>
          </w:tcPr>
          <w:p w14:paraId="4406AB6E">
            <w:pPr>
              <w:rPr>
                <w:rFonts w:hint="default" w:ascii="Times New Roman" w:hAnsi="Times New Roman" w:cs="Times New Roman"/>
                <w:sz w:val="18"/>
                <w:szCs w:val="18"/>
                <w:highlight w:val="none"/>
                <w:lang w:val="en-US"/>
              </w:rPr>
            </w:pPr>
            <w:r>
              <w:rPr>
                <w:rFonts w:hint="default" w:ascii="Times New Roman" w:hAnsi="Times New Roman" w:cs="Times New Roman"/>
                <w:sz w:val="18"/>
                <w:szCs w:val="18"/>
                <w:highlight w:val="none"/>
                <w:lang w:val="en-US" w:eastAsia="zh-CN"/>
              </w:rPr>
              <w:t>3</w:t>
            </w:r>
            <w:r>
              <w:rPr>
                <w:rFonts w:hint="eastAsia" w:ascii="Times New Roman" w:hAnsi="Times New Roman" w:cs="Times New Roman"/>
                <w:sz w:val="18"/>
                <w:szCs w:val="18"/>
                <w:highlight w:val="none"/>
                <w:lang w:val="en-US" w:eastAsia="zh-CN"/>
              </w:rPr>
              <w:t>86</w:t>
            </w:r>
          </w:p>
        </w:tc>
        <w:tc>
          <w:tcPr>
            <w:tcW w:w="0" w:type="auto"/>
            <w:tcBorders>
              <w:top w:val="single" w:color="auto" w:sz="4" w:space="0"/>
              <w:left w:val="nil"/>
              <w:bottom w:val="nil"/>
              <w:right w:val="nil"/>
            </w:tcBorders>
            <w:shd w:val="clear" w:color="auto" w:fill="auto"/>
            <w:noWrap/>
            <w:vAlign w:val="center"/>
          </w:tcPr>
          <w:p w14:paraId="03977DE5">
            <w:pPr>
              <w:rPr>
                <w:rFonts w:hint="default" w:ascii="Times New Roman" w:hAnsi="Times New Roman" w:cs="Times New Roman"/>
                <w:sz w:val="18"/>
                <w:szCs w:val="18"/>
                <w:highlight w:val="none"/>
              </w:rPr>
            </w:pPr>
          </w:p>
        </w:tc>
        <w:tc>
          <w:tcPr>
            <w:tcW w:w="0" w:type="auto"/>
            <w:tcBorders>
              <w:top w:val="single" w:color="auto" w:sz="4" w:space="0"/>
              <w:left w:val="nil"/>
              <w:bottom w:val="nil"/>
              <w:right w:val="nil"/>
            </w:tcBorders>
            <w:shd w:val="clear" w:color="auto" w:fill="auto"/>
            <w:noWrap/>
            <w:vAlign w:val="center"/>
          </w:tcPr>
          <w:p w14:paraId="6EEC2AE4">
            <w:pPr>
              <w:rPr>
                <w:rFonts w:hint="default" w:ascii="Times New Roman" w:hAnsi="Times New Roman" w:cs="Times New Roman"/>
                <w:sz w:val="18"/>
                <w:szCs w:val="18"/>
                <w:highlight w:val="none"/>
              </w:rPr>
            </w:pPr>
          </w:p>
        </w:tc>
      </w:tr>
      <w:tr w14:paraId="6E704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595048D6">
            <w:pPr>
              <w:rPr>
                <w:rFonts w:hint="default" w:ascii="Times New Roman" w:hAnsi="Times New Roman" w:cs="Times New Roman"/>
                <w:sz w:val="18"/>
                <w:szCs w:val="18"/>
                <w:highlight w:val="none"/>
              </w:rPr>
            </w:pPr>
            <w:r>
              <w:rPr>
                <w:rFonts w:hint="eastAsia" w:ascii="Times New Roman" w:hAnsi="Times New Roman" w:cs="Times New Roman"/>
                <w:sz w:val="18"/>
                <w:szCs w:val="18"/>
                <w:highlight w:val="none"/>
                <w:lang w:val="en-US" w:eastAsia="zh-CN"/>
              </w:rPr>
              <w:t>G</w:t>
            </w:r>
            <w:r>
              <w:rPr>
                <w:rFonts w:hint="default" w:ascii="Times New Roman" w:hAnsi="Times New Roman" w:cs="Times New Roman"/>
                <w:sz w:val="18"/>
                <w:szCs w:val="18"/>
                <w:highlight w:val="none"/>
                <w:lang w:val="en-US" w:eastAsia="zh-CN"/>
              </w:rPr>
              <w:t>roup = low (%)</w:t>
            </w:r>
          </w:p>
        </w:tc>
        <w:tc>
          <w:tcPr>
            <w:tcW w:w="0" w:type="auto"/>
            <w:tcBorders>
              <w:top w:val="nil"/>
              <w:left w:val="nil"/>
              <w:bottom w:val="nil"/>
              <w:right w:val="nil"/>
            </w:tcBorders>
            <w:shd w:val="clear" w:color="auto" w:fill="auto"/>
            <w:noWrap/>
            <w:vAlign w:val="center"/>
          </w:tcPr>
          <w:p w14:paraId="05C0EA41">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0 (0.0)</w:t>
            </w:r>
          </w:p>
        </w:tc>
        <w:tc>
          <w:tcPr>
            <w:tcW w:w="0" w:type="auto"/>
            <w:tcBorders>
              <w:top w:val="nil"/>
              <w:left w:val="nil"/>
              <w:bottom w:val="nil"/>
              <w:right w:val="nil"/>
            </w:tcBorders>
            <w:shd w:val="clear" w:color="auto" w:fill="auto"/>
            <w:noWrap/>
            <w:vAlign w:val="center"/>
          </w:tcPr>
          <w:p w14:paraId="1F9DDC93">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3</w:t>
            </w:r>
            <w:r>
              <w:rPr>
                <w:rFonts w:hint="eastAsia" w:ascii="Times New Roman" w:hAnsi="Times New Roman" w:cs="Times New Roman"/>
                <w:sz w:val="18"/>
                <w:szCs w:val="18"/>
                <w:highlight w:val="none"/>
                <w:lang w:val="en-US" w:eastAsia="zh-CN"/>
              </w:rPr>
              <w:t>86</w:t>
            </w:r>
            <w:r>
              <w:rPr>
                <w:rFonts w:hint="default" w:ascii="Times New Roman" w:hAnsi="Times New Roman" w:cs="Times New Roman"/>
                <w:sz w:val="18"/>
                <w:szCs w:val="18"/>
                <w:highlight w:val="none"/>
                <w:lang w:val="en-US" w:eastAsia="zh-CN"/>
              </w:rPr>
              <w:t xml:space="preserve"> (100.0)</w:t>
            </w:r>
          </w:p>
        </w:tc>
        <w:tc>
          <w:tcPr>
            <w:tcW w:w="0" w:type="auto"/>
            <w:tcBorders>
              <w:top w:val="nil"/>
              <w:left w:val="nil"/>
              <w:bottom w:val="nil"/>
              <w:right w:val="nil"/>
            </w:tcBorders>
            <w:shd w:val="clear" w:color="auto" w:fill="auto"/>
            <w:noWrap/>
            <w:vAlign w:val="center"/>
          </w:tcPr>
          <w:p w14:paraId="785C8C97">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&lt;0.001</w:t>
            </w:r>
          </w:p>
        </w:tc>
        <w:tc>
          <w:tcPr>
            <w:tcW w:w="0" w:type="auto"/>
            <w:tcBorders>
              <w:top w:val="nil"/>
              <w:left w:val="nil"/>
              <w:bottom w:val="nil"/>
              <w:right w:val="nil"/>
            </w:tcBorders>
            <w:shd w:val="clear" w:color="auto" w:fill="auto"/>
            <w:noWrap/>
            <w:vAlign w:val="center"/>
          </w:tcPr>
          <w:p w14:paraId="179E2F27">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exact</w:t>
            </w:r>
          </w:p>
        </w:tc>
      </w:tr>
      <w:tr w14:paraId="3AD4B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107D4B8F">
            <w:pPr>
              <w:rPr>
                <w:rFonts w:hint="default" w:ascii="Times New Roman" w:hAnsi="Times New Roman" w:cs="Times New Roman"/>
                <w:sz w:val="18"/>
                <w:szCs w:val="18"/>
                <w:highlight w:val="none"/>
              </w:rPr>
            </w:pPr>
            <w:r>
              <w:rPr>
                <w:rFonts w:hint="eastAsia" w:ascii="Times New Roman" w:hAnsi="Times New Roman" w:cs="Times New Roman"/>
                <w:sz w:val="18"/>
                <w:szCs w:val="18"/>
                <w:highlight w:val="none"/>
                <w:lang w:val="en-US" w:eastAsia="zh-CN"/>
              </w:rPr>
              <w:t>A</w:t>
            </w:r>
            <w:r>
              <w:rPr>
                <w:rFonts w:hint="default" w:ascii="Times New Roman" w:hAnsi="Times New Roman" w:cs="Times New Roman"/>
                <w:sz w:val="18"/>
                <w:szCs w:val="18"/>
                <w:highlight w:val="none"/>
                <w:lang w:val="en-US" w:eastAsia="zh-CN"/>
              </w:rPr>
              <w:t>ge = &gt;=70 (%)</w:t>
            </w:r>
          </w:p>
        </w:tc>
        <w:tc>
          <w:tcPr>
            <w:tcW w:w="0" w:type="auto"/>
            <w:tcBorders>
              <w:top w:val="nil"/>
              <w:left w:val="nil"/>
              <w:bottom w:val="nil"/>
              <w:right w:val="nil"/>
            </w:tcBorders>
            <w:shd w:val="clear" w:color="auto" w:fill="auto"/>
            <w:noWrap/>
            <w:vAlign w:val="center"/>
          </w:tcPr>
          <w:p w14:paraId="28BEABAC">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35 (35.4)</w:t>
            </w:r>
          </w:p>
        </w:tc>
        <w:tc>
          <w:tcPr>
            <w:tcW w:w="0" w:type="auto"/>
            <w:tcBorders>
              <w:top w:val="nil"/>
              <w:left w:val="nil"/>
              <w:bottom w:val="nil"/>
              <w:right w:val="nil"/>
            </w:tcBorders>
            <w:shd w:val="clear" w:color="auto" w:fill="auto"/>
            <w:noWrap/>
            <w:vAlign w:val="center"/>
          </w:tcPr>
          <w:p w14:paraId="705E6D5C">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14</w:t>
            </w:r>
            <w:r>
              <w:rPr>
                <w:rFonts w:hint="eastAsia" w:ascii="Times New Roman" w:hAnsi="Times New Roman" w:cs="Times New Roman"/>
                <w:sz w:val="18"/>
                <w:szCs w:val="18"/>
                <w:highlight w:val="none"/>
                <w:lang w:val="en-US" w:eastAsia="zh-CN"/>
              </w:rPr>
              <w:t>6</w:t>
            </w:r>
            <w:r>
              <w:rPr>
                <w:rFonts w:hint="default" w:ascii="Times New Roman" w:hAnsi="Times New Roman" w:cs="Times New Roman"/>
                <w:sz w:val="18"/>
                <w:szCs w:val="18"/>
                <w:highlight w:val="none"/>
                <w:lang w:val="en-US" w:eastAsia="zh-CN"/>
              </w:rPr>
              <w:t xml:space="preserve"> (38.5)</w:t>
            </w:r>
          </w:p>
        </w:tc>
        <w:tc>
          <w:tcPr>
            <w:tcW w:w="0" w:type="auto"/>
            <w:tcBorders>
              <w:top w:val="nil"/>
              <w:left w:val="nil"/>
              <w:bottom w:val="nil"/>
              <w:right w:val="nil"/>
            </w:tcBorders>
            <w:shd w:val="clear" w:color="auto" w:fill="auto"/>
            <w:noWrap/>
            <w:vAlign w:val="center"/>
          </w:tcPr>
          <w:p w14:paraId="21D1271B">
            <w:pPr>
              <w:keepNext w:val="0"/>
              <w:keepLines w:val="0"/>
              <w:widowControl/>
              <w:suppressLineNumbers w:val="0"/>
              <w:jc w:val="left"/>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0.564</w:t>
            </w:r>
          </w:p>
        </w:tc>
        <w:tc>
          <w:tcPr>
            <w:tcW w:w="0" w:type="auto"/>
            <w:tcBorders>
              <w:top w:val="nil"/>
              <w:left w:val="nil"/>
              <w:bottom w:val="nil"/>
              <w:right w:val="nil"/>
            </w:tcBorders>
            <w:shd w:val="clear" w:color="auto" w:fill="auto"/>
            <w:noWrap/>
            <w:vAlign w:val="center"/>
          </w:tcPr>
          <w:p w14:paraId="48AAB5F5">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exact</w:t>
            </w:r>
          </w:p>
        </w:tc>
      </w:tr>
      <w:tr w14:paraId="2C9FE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6FCFF8A5">
            <w:pPr>
              <w:rPr>
                <w:rFonts w:hint="default" w:ascii="Times New Roman" w:hAnsi="Times New Roman" w:cs="Times New Roman"/>
                <w:sz w:val="18"/>
                <w:szCs w:val="18"/>
                <w:highlight w:val="none"/>
              </w:rPr>
            </w:pPr>
            <w:r>
              <w:rPr>
                <w:rFonts w:hint="eastAsia" w:ascii="Times New Roman" w:hAnsi="Times New Roman" w:cs="Times New Roman"/>
                <w:sz w:val="18"/>
                <w:szCs w:val="18"/>
                <w:highlight w:val="none"/>
                <w:lang w:val="en-US" w:eastAsia="zh-CN"/>
              </w:rPr>
              <w:t>S</w:t>
            </w:r>
            <w:r>
              <w:rPr>
                <w:rFonts w:hint="default" w:ascii="Times New Roman" w:hAnsi="Times New Roman" w:cs="Times New Roman"/>
                <w:sz w:val="18"/>
                <w:szCs w:val="18"/>
                <w:highlight w:val="none"/>
                <w:lang w:val="en-US" w:eastAsia="zh-CN"/>
              </w:rPr>
              <w:t>tage_M (%)</w:t>
            </w:r>
          </w:p>
        </w:tc>
        <w:tc>
          <w:tcPr>
            <w:tcW w:w="0" w:type="auto"/>
            <w:tcBorders>
              <w:top w:val="nil"/>
              <w:left w:val="nil"/>
              <w:bottom w:val="nil"/>
              <w:right w:val="nil"/>
            </w:tcBorders>
            <w:shd w:val="clear" w:color="auto" w:fill="auto"/>
            <w:noWrap/>
            <w:vAlign w:val="center"/>
          </w:tcPr>
          <w:p w14:paraId="20E5BEC0">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4AAA7310">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37BB6B4E">
            <w:pPr>
              <w:rPr>
                <w:rFonts w:hint="default" w:ascii="Times New Roman" w:hAnsi="Times New Roman" w:cs="Times New Roman"/>
                <w:sz w:val="18"/>
                <w:szCs w:val="18"/>
                <w:highlight w:val="none"/>
                <w:lang w:val="en-US"/>
              </w:rPr>
            </w:pPr>
            <w:r>
              <w:rPr>
                <w:rFonts w:hint="default" w:ascii="Times New Roman" w:hAnsi="Times New Roman" w:cs="Times New Roman"/>
                <w:sz w:val="18"/>
                <w:szCs w:val="18"/>
                <w:highlight w:val="none"/>
                <w:lang w:val="en-US" w:eastAsia="zh-CN"/>
              </w:rPr>
              <w:t>0.1</w:t>
            </w:r>
            <w:r>
              <w:rPr>
                <w:rFonts w:hint="eastAsia" w:ascii="Times New Roman" w:hAnsi="Times New Roman" w:cs="Times New Roman"/>
                <w:sz w:val="18"/>
                <w:szCs w:val="18"/>
                <w:highlight w:val="none"/>
                <w:lang w:val="en-US" w:eastAsia="zh-CN"/>
              </w:rPr>
              <w:t>16</w:t>
            </w:r>
          </w:p>
        </w:tc>
        <w:tc>
          <w:tcPr>
            <w:tcW w:w="0" w:type="auto"/>
            <w:tcBorders>
              <w:top w:val="nil"/>
              <w:left w:val="nil"/>
              <w:bottom w:val="nil"/>
              <w:right w:val="nil"/>
            </w:tcBorders>
            <w:shd w:val="clear" w:color="auto" w:fill="auto"/>
            <w:noWrap/>
            <w:vAlign w:val="center"/>
          </w:tcPr>
          <w:p w14:paraId="786C0B35">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exact</w:t>
            </w:r>
          </w:p>
        </w:tc>
      </w:tr>
      <w:tr w14:paraId="6959E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547D7DBB">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M0</w:t>
            </w:r>
          </w:p>
        </w:tc>
        <w:tc>
          <w:tcPr>
            <w:tcW w:w="1080" w:type="dxa"/>
            <w:tcBorders>
              <w:top w:val="nil"/>
              <w:left w:val="nil"/>
              <w:bottom w:val="nil"/>
              <w:right w:val="nil"/>
            </w:tcBorders>
            <w:shd w:val="clear" w:color="auto" w:fill="auto"/>
            <w:noWrap/>
            <w:vAlign w:val="center"/>
          </w:tcPr>
          <w:p w14:paraId="379726DF">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71 (70.3)</w:t>
            </w:r>
          </w:p>
        </w:tc>
        <w:tc>
          <w:tcPr>
            <w:tcW w:w="1080" w:type="dxa"/>
            <w:tcBorders>
              <w:top w:val="nil"/>
              <w:left w:val="nil"/>
              <w:bottom w:val="nil"/>
              <w:right w:val="nil"/>
            </w:tcBorders>
            <w:shd w:val="clear" w:color="auto" w:fill="auto"/>
            <w:noWrap/>
            <w:vAlign w:val="center"/>
          </w:tcPr>
          <w:p w14:paraId="73ED403C">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255 (66.1)</w:t>
            </w:r>
          </w:p>
        </w:tc>
        <w:tc>
          <w:tcPr>
            <w:tcW w:w="0" w:type="auto"/>
            <w:tcBorders>
              <w:top w:val="nil"/>
              <w:left w:val="nil"/>
              <w:bottom w:val="nil"/>
              <w:right w:val="nil"/>
            </w:tcBorders>
            <w:shd w:val="clear" w:color="auto" w:fill="auto"/>
            <w:noWrap/>
            <w:vAlign w:val="center"/>
          </w:tcPr>
          <w:p w14:paraId="7EDA6828">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385B6CCF">
            <w:pPr>
              <w:rPr>
                <w:rFonts w:hint="default" w:ascii="Times New Roman" w:hAnsi="Times New Roman" w:cs="Times New Roman"/>
                <w:sz w:val="18"/>
                <w:szCs w:val="18"/>
                <w:highlight w:val="none"/>
              </w:rPr>
            </w:pPr>
          </w:p>
        </w:tc>
      </w:tr>
      <w:tr w14:paraId="393E6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3A39C7C2">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M1</w:t>
            </w:r>
          </w:p>
        </w:tc>
        <w:tc>
          <w:tcPr>
            <w:tcW w:w="1080" w:type="dxa"/>
            <w:tcBorders>
              <w:top w:val="nil"/>
              <w:left w:val="nil"/>
              <w:bottom w:val="nil"/>
              <w:right w:val="nil"/>
            </w:tcBorders>
            <w:shd w:val="clear" w:color="auto" w:fill="auto"/>
            <w:noWrap/>
            <w:vAlign w:val="center"/>
          </w:tcPr>
          <w:p w14:paraId="0DEC0518">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8 (7.9)</w:t>
            </w:r>
          </w:p>
        </w:tc>
        <w:tc>
          <w:tcPr>
            <w:tcW w:w="1080" w:type="dxa"/>
            <w:tcBorders>
              <w:top w:val="nil"/>
              <w:left w:val="nil"/>
              <w:bottom w:val="nil"/>
              <w:right w:val="nil"/>
            </w:tcBorders>
            <w:shd w:val="clear" w:color="auto" w:fill="auto"/>
            <w:noWrap/>
            <w:vAlign w:val="center"/>
          </w:tcPr>
          <w:p w14:paraId="3BA5C38E">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16 (4.1)</w:t>
            </w:r>
          </w:p>
        </w:tc>
        <w:tc>
          <w:tcPr>
            <w:tcW w:w="0" w:type="auto"/>
            <w:tcBorders>
              <w:top w:val="nil"/>
              <w:left w:val="nil"/>
              <w:bottom w:val="nil"/>
              <w:right w:val="nil"/>
            </w:tcBorders>
            <w:shd w:val="clear" w:color="auto" w:fill="auto"/>
            <w:noWrap/>
            <w:vAlign w:val="center"/>
          </w:tcPr>
          <w:p w14:paraId="039ECA6E">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523CA766">
            <w:pPr>
              <w:rPr>
                <w:rFonts w:hint="default" w:ascii="Times New Roman" w:hAnsi="Times New Roman" w:cs="Times New Roman"/>
                <w:sz w:val="18"/>
                <w:szCs w:val="18"/>
                <w:highlight w:val="none"/>
              </w:rPr>
            </w:pPr>
          </w:p>
        </w:tc>
      </w:tr>
      <w:tr w14:paraId="49143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7FD51B7C">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MX</w:t>
            </w:r>
          </w:p>
        </w:tc>
        <w:tc>
          <w:tcPr>
            <w:tcW w:w="1080" w:type="dxa"/>
            <w:tcBorders>
              <w:top w:val="nil"/>
              <w:left w:val="nil"/>
              <w:bottom w:val="nil"/>
              <w:right w:val="nil"/>
            </w:tcBorders>
            <w:shd w:val="clear" w:color="auto" w:fill="auto"/>
            <w:noWrap/>
            <w:vAlign w:val="center"/>
          </w:tcPr>
          <w:p w14:paraId="17133A7F">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22 (21.8)</w:t>
            </w:r>
          </w:p>
        </w:tc>
        <w:tc>
          <w:tcPr>
            <w:tcW w:w="1080" w:type="dxa"/>
            <w:tcBorders>
              <w:top w:val="nil"/>
              <w:left w:val="nil"/>
              <w:bottom w:val="nil"/>
              <w:right w:val="nil"/>
            </w:tcBorders>
            <w:shd w:val="clear" w:color="auto" w:fill="auto"/>
            <w:noWrap/>
            <w:vAlign w:val="center"/>
          </w:tcPr>
          <w:p w14:paraId="4F144995">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115 (29.8)</w:t>
            </w:r>
          </w:p>
        </w:tc>
        <w:tc>
          <w:tcPr>
            <w:tcW w:w="0" w:type="auto"/>
            <w:tcBorders>
              <w:top w:val="nil"/>
              <w:left w:val="nil"/>
              <w:bottom w:val="nil"/>
              <w:right w:val="nil"/>
            </w:tcBorders>
            <w:shd w:val="clear" w:color="auto" w:fill="auto"/>
            <w:noWrap/>
            <w:vAlign w:val="center"/>
          </w:tcPr>
          <w:p w14:paraId="3499F465">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016C107E">
            <w:pPr>
              <w:rPr>
                <w:rFonts w:hint="default" w:ascii="Times New Roman" w:hAnsi="Times New Roman" w:cs="Times New Roman"/>
                <w:sz w:val="18"/>
                <w:szCs w:val="18"/>
                <w:highlight w:val="none"/>
              </w:rPr>
            </w:pPr>
          </w:p>
        </w:tc>
      </w:tr>
      <w:tr w14:paraId="410C8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687B6E4">
            <w:pPr>
              <w:rPr>
                <w:rFonts w:hint="default" w:ascii="Times New Roman" w:hAnsi="Times New Roman" w:cs="Times New Roman"/>
                <w:sz w:val="18"/>
                <w:szCs w:val="18"/>
                <w:highlight w:val="none"/>
              </w:rPr>
            </w:pPr>
            <w:r>
              <w:rPr>
                <w:rFonts w:hint="eastAsia" w:ascii="Times New Roman" w:hAnsi="Times New Roman" w:cs="Times New Roman"/>
                <w:sz w:val="18"/>
                <w:szCs w:val="18"/>
                <w:highlight w:val="none"/>
                <w:lang w:val="en-US" w:eastAsia="zh-CN"/>
              </w:rPr>
              <w:t>S</w:t>
            </w:r>
            <w:r>
              <w:rPr>
                <w:rFonts w:hint="default" w:ascii="Times New Roman" w:hAnsi="Times New Roman" w:cs="Times New Roman"/>
                <w:sz w:val="18"/>
                <w:szCs w:val="18"/>
                <w:highlight w:val="none"/>
                <w:lang w:val="en-US" w:eastAsia="zh-CN"/>
              </w:rPr>
              <w:t>tage_N (%)</w:t>
            </w:r>
          </w:p>
        </w:tc>
        <w:tc>
          <w:tcPr>
            <w:tcW w:w="0" w:type="auto"/>
            <w:tcBorders>
              <w:top w:val="nil"/>
              <w:left w:val="nil"/>
              <w:bottom w:val="nil"/>
              <w:right w:val="nil"/>
            </w:tcBorders>
            <w:shd w:val="clear" w:color="auto" w:fill="auto"/>
            <w:noWrap/>
            <w:vAlign w:val="center"/>
          </w:tcPr>
          <w:p w14:paraId="4F9E28B6">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19B4144A">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59AE0A06">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0.0</w:t>
            </w:r>
            <w:r>
              <w:rPr>
                <w:rFonts w:hint="eastAsia" w:ascii="Times New Roman" w:hAnsi="Times New Roman" w:cs="Times New Roman"/>
                <w:sz w:val="18"/>
                <w:szCs w:val="18"/>
                <w:highlight w:val="none"/>
                <w:lang w:val="en-US" w:eastAsia="zh-CN"/>
              </w:rPr>
              <w:t>7</w:t>
            </w:r>
          </w:p>
        </w:tc>
        <w:tc>
          <w:tcPr>
            <w:tcW w:w="0" w:type="auto"/>
            <w:tcBorders>
              <w:top w:val="nil"/>
              <w:left w:val="nil"/>
              <w:bottom w:val="nil"/>
              <w:right w:val="nil"/>
            </w:tcBorders>
            <w:shd w:val="clear" w:color="auto" w:fill="auto"/>
            <w:noWrap/>
            <w:vAlign w:val="center"/>
          </w:tcPr>
          <w:p w14:paraId="0E244637">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exact</w:t>
            </w:r>
          </w:p>
        </w:tc>
      </w:tr>
      <w:tr w14:paraId="092ED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48C96987">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N0</w:t>
            </w:r>
          </w:p>
        </w:tc>
        <w:tc>
          <w:tcPr>
            <w:tcW w:w="1080" w:type="dxa"/>
            <w:tcBorders>
              <w:top w:val="nil"/>
              <w:left w:val="nil"/>
              <w:bottom w:val="nil"/>
              <w:right w:val="nil"/>
            </w:tcBorders>
            <w:shd w:val="clear" w:color="auto" w:fill="auto"/>
            <w:noWrap/>
            <w:vAlign w:val="center"/>
          </w:tcPr>
          <w:p w14:paraId="5D6823FB">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60 (59.4)</w:t>
            </w:r>
          </w:p>
        </w:tc>
        <w:tc>
          <w:tcPr>
            <w:tcW w:w="1080" w:type="dxa"/>
            <w:tcBorders>
              <w:top w:val="nil"/>
              <w:left w:val="nil"/>
              <w:bottom w:val="nil"/>
              <w:right w:val="nil"/>
            </w:tcBorders>
            <w:shd w:val="clear" w:color="auto" w:fill="auto"/>
            <w:noWrap/>
            <w:vAlign w:val="center"/>
          </w:tcPr>
          <w:p w14:paraId="25AA8FE1">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256 (66.3)</w:t>
            </w:r>
          </w:p>
        </w:tc>
        <w:tc>
          <w:tcPr>
            <w:tcW w:w="0" w:type="auto"/>
            <w:tcBorders>
              <w:top w:val="nil"/>
              <w:left w:val="nil"/>
              <w:bottom w:val="nil"/>
              <w:right w:val="nil"/>
            </w:tcBorders>
            <w:shd w:val="clear" w:color="auto" w:fill="auto"/>
            <w:noWrap/>
            <w:vAlign w:val="center"/>
          </w:tcPr>
          <w:p w14:paraId="35D17D8C">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79A0C8CB">
            <w:pPr>
              <w:rPr>
                <w:rFonts w:hint="default" w:ascii="Times New Roman" w:hAnsi="Times New Roman" w:cs="Times New Roman"/>
                <w:sz w:val="18"/>
                <w:szCs w:val="18"/>
                <w:highlight w:val="none"/>
              </w:rPr>
            </w:pPr>
          </w:p>
        </w:tc>
      </w:tr>
      <w:tr w14:paraId="60CB9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01B6B44">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N1</w:t>
            </w:r>
          </w:p>
        </w:tc>
        <w:tc>
          <w:tcPr>
            <w:tcW w:w="1080" w:type="dxa"/>
            <w:tcBorders>
              <w:top w:val="nil"/>
              <w:left w:val="nil"/>
              <w:bottom w:val="nil"/>
              <w:right w:val="nil"/>
            </w:tcBorders>
            <w:shd w:val="clear" w:color="auto" w:fill="auto"/>
            <w:noWrap/>
            <w:vAlign w:val="center"/>
          </w:tcPr>
          <w:p w14:paraId="1D4950ED">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19 (18.8)</w:t>
            </w:r>
          </w:p>
        </w:tc>
        <w:tc>
          <w:tcPr>
            <w:tcW w:w="1080" w:type="dxa"/>
            <w:tcBorders>
              <w:top w:val="nil"/>
              <w:left w:val="nil"/>
              <w:bottom w:val="nil"/>
              <w:right w:val="nil"/>
            </w:tcBorders>
            <w:shd w:val="clear" w:color="auto" w:fill="auto"/>
            <w:noWrap/>
            <w:vAlign w:val="center"/>
          </w:tcPr>
          <w:p w14:paraId="4376A0A2">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73 (18.9)</w:t>
            </w:r>
          </w:p>
        </w:tc>
        <w:tc>
          <w:tcPr>
            <w:tcW w:w="0" w:type="auto"/>
            <w:tcBorders>
              <w:top w:val="nil"/>
              <w:left w:val="nil"/>
              <w:bottom w:val="nil"/>
              <w:right w:val="nil"/>
            </w:tcBorders>
            <w:shd w:val="clear" w:color="auto" w:fill="auto"/>
            <w:noWrap/>
            <w:vAlign w:val="center"/>
          </w:tcPr>
          <w:p w14:paraId="388E5FD5">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617F17A9">
            <w:pPr>
              <w:rPr>
                <w:rFonts w:hint="default" w:ascii="Times New Roman" w:hAnsi="Times New Roman" w:cs="Times New Roman"/>
                <w:sz w:val="18"/>
                <w:szCs w:val="18"/>
                <w:highlight w:val="none"/>
              </w:rPr>
            </w:pPr>
          </w:p>
        </w:tc>
      </w:tr>
      <w:tr w14:paraId="4BB8C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6251B596">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N2</w:t>
            </w:r>
          </w:p>
        </w:tc>
        <w:tc>
          <w:tcPr>
            <w:tcW w:w="1080" w:type="dxa"/>
            <w:tcBorders>
              <w:top w:val="nil"/>
              <w:left w:val="nil"/>
              <w:bottom w:val="nil"/>
              <w:right w:val="nil"/>
            </w:tcBorders>
            <w:shd w:val="clear" w:color="auto" w:fill="auto"/>
            <w:noWrap/>
            <w:vAlign w:val="center"/>
          </w:tcPr>
          <w:p w14:paraId="5D5576B1">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17 (16.8)</w:t>
            </w:r>
          </w:p>
        </w:tc>
        <w:tc>
          <w:tcPr>
            <w:tcW w:w="1080" w:type="dxa"/>
            <w:tcBorders>
              <w:top w:val="nil"/>
              <w:left w:val="nil"/>
              <w:bottom w:val="nil"/>
              <w:right w:val="nil"/>
            </w:tcBorders>
            <w:shd w:val="clear" w:color="auto" w:fill="auto"/>
            <w:noWrap/>
            <w:vAlign w:val="center"/>
          </w:tcPr>
          <w:p w14:paraId="6D7029B0">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51 (13.2)</w:t>
            </w:r>
          </w:p>
        </w:tc>
        <w:tc>
          <w:tcPr>
            <w:tcW w:w="0" w:type="auto"/>
            <w:tcBorders>
              <w:top w:val="nil"/>
              <w:left w:val="nil"/>
              <w:bottom w:val="nil"/>
              <w:right w:val="nil"/>
            </w:tcBorders>
            <w:shd w:val="clear" w:color="auto" w:fill="auto"/>
            <w:noWrap/>
            <w:vAlign w:val="center"/>
          </w:tcPr>
          <w:p w14:paraId="52E753E2">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2673E184">
            <w:pPr>
              <w:rPr>
                <w:rFonts w:hint="default" w:ascii="Times New Roman" w:hAnsi="Times New Roman" w:cs="Times New Roman"/>
                <w:sz w:val="18"/>
                <w:szCs w:val="18"/>
                <w:highlight w:val="none"/>
              </w:rPr>
            </w:pPr>
          </w:p>
        </w:tc>
      </w:tr>
      <w:tr w14:paraId="063C6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58586BE5">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N3</w:t>
            </w:r>
          </w:p>
        </w:tc>
        <w:tc>
          <w:tcPr>
            <w:tcW w:w="1080" w:type="dxa"/>
            <w:tcBorders>
              <w:top w:val="nil"/>
              <w:left w:val="nil"/>
              <w:bottom w:val="nil"/>
              <w:right w:val="nil"/>
            </w:tcBorders>
            <w:shd w:val="clear" w:color="auto" w:fill="auto"/>
            <w:noWrap/>
            <w:vAlign w:val="center"/>
          </w:tcPr>
          <w:p w14:paraId="3229C0F4">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2 (2.0)</w:t>
            </w:r>
          </w:p>
        </w:tc>
        <w:tc>
          <w:tcPr>
            <w:tcW w:w="1080" w:type="dxa"/>
            <w:tcBorders>
              <w:top w:val="nil"/>
              <w:left w:val="nil"/>
              <w:bottom w:val="nil"/>
              <w:right w:val="nil"/>
            </w:tcBorders>
            <w:shd w:val="clear" w:color="auto" w:fill="auto"/>
            <w:noWrap/>
            <w:vAlign w:val="center"/>
          </w:tcPr>
          <w:p w14:paraId="330D4561">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0 (0.0)</w:t>
            </w:r>
          </w:p>
        </w:tc>
        <w:tc>
          <w:tcPr>
            <w:tcW w:w="0" w:type="auto"/>
            <w:tcBorders>
              <w:top w:val="nil"/>
              <w:left w:val="nil"/>
              <w:bottom w:val="nil"/>
              <w:right w:val="nil"/>
            </w:tcBorders>
            <w:shd w:val="clear" w:color="auto" w:fill="auto"/>
            <w:noWrap/>
            <w:vAlign w:val="center"/>
          </w:tcPr>
          <w:p w14:paraId="5E8FBF8D">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7B88E58A">
            <w:pPr>
              <w:rPr>
                <w:rFonts w:hint="default" w:ascii="Times New Roman" w:hAnsi="Times New Roman" w:cs="Times New Roman"/>
                <w:sz w:val="18"/>
                <w:szCs w:val="18"/>
                <w:highlight w:val="none"/>
              </w:rPr>
            </w:pPr>
          </w:p>
        </w:tc>
      </w:tr>
      <w:tr w14:paraId="67B95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FF1D1E3">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NX</w:t>
            </w:r>
          </w:p>
        </w:tc>
        <w:tc>
          <w:tcPr>
            <w:tcW w:w="1080" w:type="dxa"/>
            <w:tcBorders>
              <w:top w:val="nil"/>
              <w:left w:val="nil"/>
              <w:bottom w:val="nil"/>
              <w:right w:val="nil"/>
            </w:tcBorders>
            <w:shd w:val="clear" w:color="auto" w:fill="auto"/>
            <w:noWrap/>
            <w:vAlign w:val="center"/>
          </w:tcPr>
          <w:p w14:paraId="4A24D1DE">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3 (3.0)</w:t>
            </w:r>
          </w:p>
        </w:tc>
        <w:tc>
          <w:tcPr>
            <w:tcW w:w="1080" w:type="dxa"/>
            <w:tcBorders>
              <w:top w:val="nil"/>
              <w:left w:val="nil"/>
              <w:bottom w:val="nil"/>
              <w:right w:val="nil"/>
            </w:tcBorders>
            <w:shd w:val="clear" w:color="auto" w:fill="auto"/>
            <w:noWrap/>
            <w:vAlign w:val="center"/>
          </w:tcPr>
          <w:p w14:paraId="2D34DBA5">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6 (1.6)</w:t>
            </w:r>
          </w:p>
        </w:tc>
        <w:tc>
          <w:tcPr>
            <w:tcW w:w="0" w:type="auto"/>
            <w:tcBorders>
              <w:top w:val="nil"/>
              <w:left w:val="nil"/>
              <w:bottom w:val="nil"/>
              <w:right w:val="nil"/>
            </w:tcBorders>
            <w:shd w:val="clear" w:color="auto" w:fill="auto"/>
            <w:noWrap/>
            <w:vAlign w:val="center"/>
          </w:tcPr>
          <w:p w14:paraId="74FFA8F1">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5A4AC64E">
            <w:pPr>
              <w:rPr>
                <w:rFonts w:hint="default" w:ascii="Times New Roman" w:hAnsi="Times New Roman" w:cs="Times New Roman"/>
                <w:sz w:val="18"/>
                <w:szCs w:val="18"/>
                <w:highlight w:val="none"/>
              </w:rPr>
            </w:pPr>
          </w:p>
        </w:tc>
      </w:tr>
      <w:tr w14:paraId="63815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10CB3B6">
            <w:pPr>
              <w:rPr>
                <w:rFonts w:hint="default" w:ascii="Times New Roman" w:hAnsi="Times New Roman" w:cs="Times New Roman"/>
                <w:sz w:val="18"/>
                <w:szCs w:val="18"/>
                <w:highlight w:val="none"/>
              </w:rPr>
            </w:pPr>
            <w:r>
              <w:rPr>
                <w:rFonts w:hint="eastAsia" w:ascii="Times New Roman" w:hAnsi="Times New Roman" w:cs="Times New Roman"/>
                <w:sz w:val="18"/>
                <w:szCs w:val="18"/>
                <w:highlight w:val="none"/>
                <w:lang w:val="en-US" w:eastAsia="zh-CN"/>
              </w:rPr>
              <w:t>S</w:t>
            </w:r>
            <w:r>
              <w:rPr>
                <w:rFonts w:hint="default" w:ascii="Times New Roman" w:hAnsi="Times New Roman" w:cs="Times New Roman"/>
                <w:sz w:val="18"/>
                <w:szCs w:val="18"/>
                <w:highlight w:val="none"/>
                <w:lang w:val="en-US" w:eastAsia="zh-CN"/>
              </w:rPr>
              <w:t>tage_T (%)</w:t>
            </w:r>
          </w:p>
        </w:tc>
        <w:tc>
          <w:tcPr>
            <w:tcW w:w="0" w:type="auto"/>
            <w:tcBorders>
              <w:top w:val="nil"/>
              <w:left w:val="nil"/>
              <w:bottom w:val="nil"/>
              <w:right w:val="nil"/>
            </w:tcBorders>
            <w:shd w:val="clear" w:color="auto" w:fill="auto"/>
            <w:noWrap/>
            <w:vAlign w:val="center"/>
          </w:tcPr>
          <w:p w14:paraId="6D628873">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4D90844F">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261F5B80">
            <w:pPr>
              <w:rPr>
                <w:rFonts w:hint="default" w:ascii="Times New Roman" w:hAnsi="Times New Roman" w:cs="Times New Roman"/>
                <w:sz w:val="18"/>
                <w:szCs w:val="18"/>
                <w:highlight w:val="none"/>
                <w:lang w:val="en-US"/>
              </w:rPr>
            </w:pPr>
            <w:r>
              <w:rPr>
                <w:rFonts w:hint="default" w:ascii="Times New Roman" w:hAnsi="Times New Roman" w:cs="Times New Roman"/>
                <w:sz w:val="18"/>
                <w:szCs w:val="18"/>
                <w:highlight w:val="none"/>
                <w:lang w:val="en-US" w:eastAsia="zh-CN"/>
              </w:rPr>
              <w:t>0.0</w:t>
            </w:r>
            <w:r>
              <w:rPr>
                <w:rFonts w:hint="eastAsia" w:ascii="Times New Roman" w:hAnsi="Times New Roman" w:cs="Times New Roman"/>
                <w:sz w:val="18"/>
                <w:szCs w:val="18"/>
                <w:highlight w:val="none"/>
                <w:lang w:val="en-US" w:eastAsia="zh-CN"/>
              </w:rPr>
              <w:t>38</w:t>
            </w:r>
          </w:p>
        </w:tc>
        <w:tc>
          <w:tcPr>
            <w:tcW w:w="0" w:type="auto"/>
            <w:tcBorders>
              <w:top w:val="nil"/>
              <w:left w:val="nil"/>
              <w:bottom w:val="nil"/>
              <w:right w:val="nil"/>
            </w:tcBorders>
            <w:shd w:val="clear" w:color="auto" w:fill="auto"/>
            <w:noWrap/>
            <w:vAlign w:val="center"/>
          </w:tcPr>
          <w:p w14:paraId="69B88170">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exact</w:t>
            </w:r>
          </w:p>
        </w:tc>
      </w:tr>
      <w:tr w14:paraId="048A1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4D5A7712">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T1</w:t>
            </w:r>
          </w:p>
        </w:tc>
        <w:tc>
          <w:tcPr>
            <w:tcW w:w="1080" w:type="dxa"/>
            <w:tcBorders>
              <w:top w:val="nil"/>
              <w:left w:val="nil"/>
              <w:bottom w:val="nil"/>
              <w:right w:val="nil"/>
            </w:tcBorders>
            <w:shd w:val="clear" w:color="auto" w:fill="auto"/>
            <w:noWrap/>
            <w:vAlign w:val="center"/>
          </w:tcPr>
          <w:p w14:paraId="1158D640">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25 (24.8)</w:t>
            </w:r>
          </w:p>
        </w:tc>
        <w:tc>
          <w:tcPr>
            <w:tcW w:w="1080" w:type="dxa"/>
            <w:tcBorders>
              <w:top w:val="nil"/>
              <w:left w:val="nil"/>
              <w:bottom w:val="nil"/>
              <w:right w:val="nil"/>
            </w:tcBorders>
            <w:shd w:val="clear" w:color="auto" w:fill="auto"/>
            <w:noWrap/>
            <w:vAlign w:val="center"/>
          </w:tcPr>
          <w:p w14:paraId="2D6E9B0B">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139 (36.0)</w:t>
            </w:r>
          </w:p>
        </w:tc>
        <w:tc>
          <w:tcPr>
            <w:tcW w:w="0" w:type="auto"/>
            <w:tcBorders>
              <w:top w:val="nil"/>
              <w:left w:val="nil"/>
              <w:bottom w:val="nil"/>
              <w:right w:val="nil"/>
            </w:tcBorders>
            <w:shd w:val="clear" w:color="auto" w:fill="auto"/>
            <w:noWrap/>
            <w:vAlign w:val="center"/>
          </w:tcPr>
          <w:p w14:paraId="553D8DA3">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38868DFC">
            <w:pPr>
              <w:rPr>
                <w:rFonts w:hint="default" w:ascii="Times New Roman" w:hAnsi="Times New Roman" w:cs="Times New Roman"/>
                <w:sz w:val="18"/>
                <w:szCs w:val="18"/>
                <w:highlight w:val="none"/>
              </w:rPr>
            </w:pPr>
          </w:p>
        </w:tc>
      </w:tr>
      <w:tr w14:paraId="6C72D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D13A995">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T2</w:t>
            </w:r>
          </w:p>
        </w:tc>
        <w:tc>
          <w:tcPr>
            <w:tcW w:w="1080" w:type="dxa"/>
            <w:tcBorders>
              <w:top w:val="nil"/>
              <w:left w:val="nil"/>
              <w:bottom w:val="nil"/>
              <w:right w:val="nil"/>
            </w:tcBorders>
            <w:shd w:val="clear" w:color="auto" w:fill="auto"/>
            <w:noWrap/>
            <w:vAlign w:val="center"/>
          </w:tcPr>
          <w:p w14:paraId="470FC7AC">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55 (54.5)</w:t>
            </w:r>
          </w:p>
        </w:tc>
        <w:tc>
          <w:tcPr>
            <w:tcW w:w="1080" w:type="dxa"/>
            <w:tcBorders>
              <w:top w:val="nil"/>
              <w:left w:val="nil"/>
              <w:bottom w:val="nil"/>
              <w:right w:val="nil"/>
            </w:tcBorders>
            <w:shd w:val="clear" w:color="auto" w:fill="auto"/>
            <w:noWrap/>
            <w:vAlign w:val="center"/>
          </w:tcPr>
          <w:p w14:paraId="7B1579D1">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205 (53.1)</w:t>
            </w:r>
          </w:p>
        </w:tc>
        <w:tc>
          <w:tcPr>
            <w:tcW w:w="0" w:type="auto"/>
            <w:tcBorders>
              <w:top w:val="nil"/>
              <w:left w:val="nil"/>
              <w:bottom w:val="nil"/>
              <w:right w:val="nil"/>
            </w:tcBorders>
            <w:shd w:val="clear" w:color="auto" w:fill="auto"/>
            <w:noWrap/>
            <w:vAlign w:val="center"/>
          </w:tcPr>
          <w:p w14:paraId="0D79F733">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45F588F8">
            <w:pPr>
              <w:rPr>
                <w:rFonts w:hint="default" w:ascii="Times New Roman" w:hAnsi="Times New Roman" w:cs="Times New Roman"/>
                <w:sz w:val="18"/>
                <w:szCs w:val="18"/>
                <w:highlight w:val="none"/>
              </w:rPr>
            </w:pPr>
          </w:p>
        </w:tc>
      </w:tr>
      <w:tr w14:paraId="3290A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4C6B3E0">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T3</w:t>
            </w:r>
          </w:p>
        </w:tc>
        <w:tc>
          <w:tcPr>
            <w:tcW w:w="1080" w:type="dxa"/>
            <w:tcBorders>
              <w:top w:val="nil"/>
              <w:left w:val="nil"/>
              <w:bottom w:val="nil"/>
              <w:right w:val="nil"/>
            </w:tcBorders>
            <w:shd w:val="clear" w:color="auto" w:fill="auto"/>
            <w:noWrap/>
            <w:vAlign w:val="center"/>
          </w:tcPr>
          <w:p w14:paraId="7EE0570F">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14 (13.9)</w:t>
            </w:r>
          </w:p>
        </w:tc>
        <w:tc>
          <w:tcPr>
            <w:tcW w:w="1080" w:type="dxa"/>
            <w:tcBorders>
              <w:top w:val="nil"/>
              <w:left w:val="nil"/>
              <w:bottom w:val="nil"/>
              <w:right w:val="nil"/>
            </w:tcBorders>
            <w:shd w:val="clear" w:color="auto" w:fill="auto"/>
            <w:noWrap/>
            <w:vAlign w:val="center"/>
          </w:tcPr>
          <w:p w14:paraId="2709BC26">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29 (7.5)</w:t>
            </w:r>
          </w:p>
        </w:tc>
        <w:tc>
          <w:tcPr>
            <w:tcW w:w="0" w:type="auto"/>
            <w:tcBorders>
              <w:top w:val="nil"/>
              <w:left w:val="nil"/>
              <w:bottom w:val="nil"/>
              <w:right w:val="nil"/>
            </w:tcBorders>
            <w:shd w:val="clear" w:color="auto" w:fill="auto"/>
            <w:noWrap/>
            <w:vAlign w:val="center"/>
          </w:tcPr>
          <w:p w14:paraId="77248A3F">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117F95A4">
            <w:pPr>
              <w:rPr>
                <w:rFonts w:hint="default" w:ascii="Times New Roman" w:hAnsi="Times New Roman" w:cs="Times New Roman"/>
                <w:sz w:val="18"/>
                <w:szCs w:val="18"/>
                <w:highlight w:val="none"/>
              </w:rPr>
            </w:pPr>
          </w:p>
        </w:tc>
      </w:tr>
      <w:tr w14:paraId="3A798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7DA1261E">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T4</w:t>
            </w:r>
          </w:p>
        </w:tc>
        <w:tc>
          <w:tcPr>
            <w:tcW w:w="1080" w:type="dxa"/>
            <w:tcBorders>
              <w:top w:val="nil"/>
              <w:left w:val="nil"/>
              <w:bottom w:val="nil"/>
              <w:right w:val="nil"/>
            </w:tcBorders>
            <w:shd w:val="clear" w:color="auto" w:fill="auto"/>
            <w:noWrap/>
            <w:vAlign w:val="center"/>
          </w:tcPr>
          <w:p w14:paraId="0396D696">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6 (5.9)</w:t>
            </w:r>
          </w:p>
        </w:tc>
        <w:tc>
          <w:tcPr>
            <w:tcW w:w="1080" w:type="dxa"/>
            <w:tcBorders>
              <w:top w:val="nil"/>
              <w:left w:val="nil"/>
              <w:bottom w:val="nil"/>
              <w:right w:val="nil"/>
            </w:tcBorders>
            <w:shd w:val="clear" w:color="auto" w:fill="auto"/>
            <w:noWrap/>
            <w:vAlign w:val="center"/>
          </w:tcPr>
          <w:p w14:paraId="4A88B841">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11 (2.8)</w:t>
            </w:r>
          </w:p>
        </w:tc>
        <w:tc>
          <w:tcPr>
            <w:tcW w:w="0" w:type="auto"/>
            <w:tcBorders>
              <w:top w:val="nil"/>
              <w:left w:val="nil"/>
              <w:bottom w:val="nil"/>
              <w:right w:val="nil"/>
            </w:tcBorders>
            <w:shd w:val="clear" w:color="auto" w:fill="auto"/>
            <w:noWrap/>
            <w:vAlign w:val="center"/>
          </w:tcPr>
          <w:p w14:paraId="279BAFA8">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1B59E184">
            <w:pPr>
              <w:rPr>
                <w:rFonts w:hint="default" w:ascii="Times New Roman" w:hAnsi="Times New Roman" w:cs="Times New Roman"/>
                <w:sz w:val="18"/>
                <w:szCs w:val="18"/>
                <w:highlight w:val="none"/>
              </w:rPr>
            </w:pPr>
          </w:p>
        </w:tc>
      </w:tr>
      <w:tr w14:paraId="47B45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6D35E7FB">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TX</w:t>
            </w:r>
          </w:p>
        </w:tc>
        <w:tc>
          <w:tcPr>
            <w:tcW w:w="1080" w:type="dxa"/>
            <w:tcBorders>
              <w:top w:val="nil"/>
              <w:left w:val="nil"/>
              <w:bottom w:val="nil"/>
              <w:right w:val="nil"/>
            </w:tcBorders>
            <w:shd w:val="clear" w:color="auto" w:fill="auto"/>
            <w:noWrap/>
            <w:vAlign w:val="center"/>
          </w:tcPr>
          <w:p w14:paraId="14665243">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1 (1.0)</w:t>
            </w:r>
          </w:p>
        </w:tc>
        <w:tc>
          <w:tcPr>
            <w:tcW w:w="1080" w:type="dxa"/>
            <w:tcBorders>
              <w:top w:val="nil"/>
              <w:left w:val="nil"/>
              <w:bottom w:val="nil"/>
              <w:right w:val="nil"/>
            </w:tcBorders>
            <w:shd w:val="clear" w:color="auto" w:fill="auto"/>
            <w:noWrap/>
            <w:vAlign w:val="center"/>
          </w:tcPr>
          <w:p w14:paraId="72CC59E9">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2 (0.5)</w:t>
            </w:r>
          </w:p>
        </w:tc>
        <w:tc>
          <w:tcPr>
            <w:tcW w:w="0" w:type="auto"/>
            <w:tcBorders>
              <w:top w:val="nil"/>
              <w:left w:val="nil"/>
              <w:bottom w:val="nil"/>
              <w:right w:val="nil"/>
            </w:tcBorders>
            <w:shd w:val="clear" w:color="auto" w:fill="auto"/>
            <w:noWrap/>
            <w:vAlign w:val="center"/>
          </w:tcPr>
          <w:p w14:paraId="6253B7B1">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1DE4F8B6">
            <w:pPr>
              <w:rPr>
                <w:rFonts w:hint="default" w:ascii="Times New Roman" w:hAnsi="Times New Roman" w:cs="Times New Roman"/>
                <w:sz w:val="18"/>
                <w:szCs w:val="18"/>
                <w:highlight w:val="none"/>
              </w:rPr>
            </w:pPr>
          </w:p>
        </w:tc>
      </w:tr>
      <w:tr w14:paraId="613E3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D73C457">
            <w:pPr>
              <w:rPr>
                <w:rFonts w:hint="default" w:ascii="Times New Roman" w:hAnsi="Times New Roman" w:cs="Times New Roman"/>
                <w:sz w:val="18"/>
                <w:szCs w:val="18"/>
                <w:highlight w:val="none"/>
              </w:rPr>
            </w:pPr>
            <w:r>
              <w:rPr>
                <w:rFonts w:hint="eastAsia" w:ascii="Times New Roman" w:hAnsi="Times New Roman" w:cs="Times New Roman"/>
                <w:sz w:val="18"/>
                <w:szCs w:val="18"/>
                <w:highlight w:val="none"/>
                <w:lang w:val="en-US" w:eastAsia="zh-CN"/>
              </w:rPr>
              <w:t>G</w:t>
            </w:r>
            <w:r>
              <w:rPr>
                <w:rFonts w:hint="default" w:ascii="Times New Roman" w:hAnsi="Times New Roman" w:cs="Times New Roman"/>
                <w:sz w:val="18"/>
                <w:szCs w:val="18"/>
                <w:highlight w:val="none"/>
                <w:lang w:val="en-US" w:eastAsia="zh-CN"/>
              </w:rPr>
              <w:t>ender = male (%)</w:t>
            </w:r>
          </w:p>
        </w:tc>
        <w:tc>
          <w:tcPr>
            <w:tcW w:w="1080" w:type="dxa"/>
            <w:tcBorders>
              <w:top w:val="nil"/>
              <w:left w:val="nil"/>
              <w:bottom w:val="nil"/>
              <w:right w:val="nil"/>
            </w:tcBorders>
            <w:shd w:val="clear" w:color="auto" w:fill="auto"/>
            <w:noWrap/>
            <w:vAlign w:val="center"/>
          </w:tcPr>
          <w:p w14:paraId="24367907">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46 (45.5)</w:t>
            </w:r>
          </w:p>
        </w:tc>
        <w:tc>
          <w:tcPr>
            <w:tcW w:w="1080" w:type="dxa"/>
            <w:tcBorders>
              <w:top w:val="nil"/>
              <w:left w:val="nil"/>
              <w:bottom w:val="nil"/>
              <w:right w:val="nil"/>
            </w:tcBorders>
            <w:shd w:val="clear" w:color="auto" w:fill="auto"/>
            <w:noWrap/>
            <w:vAlign w:val="center"/>
          </w:tcPr>
          <w:p w14:paraId="433772F8">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178 (46.1)</w:t>
            </w:r>
          </w:p>
        </w:tc>
        <w:tc>
          <w:tcPr>
            <w:tcW w:w="1080" w:type="dxa"/>
            <w:tcBorders>
              <w:top w:val="nil"/>
              <w:left w:val="nil"/>
              <w:bottom w:val="nil"/>
              <w:right w:val="nil"/>
            </w:tcBorders>
            <w:shd w:val="clear" w:color="auto" w:fill="auto"/>
            <w:noWrap/>
            <w:vAlign w:val="center"/>
          </w:tcPr>
          <w:p w14:paraId="66627564">
            <w:pPr>
              <w:keepNext w:val="0"/>
              <w:keepLines w:val="0"/>
              <w:widowControl/>
              <w:suppressLineNumbers w:val="0"/>
              <w:jc w:val="righ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1</w:t>
            </w:r>
          </w:p>
        </w:tc>
        <w:tc>
          <w:tcPr>
            <w:tcW w:w="0" w:type="auto"/>
            <w:tcBorders>
              <w:top w:val="nil"/>
              <w:left w:val="nil"/>
              <w:bottom w:val="nil"/>
              <w:right w:val="nil"/>
            </w:tcBorders>
            <w:shd w:val="clear" w:color="auto" w:fill="auto"/>
            <w:noWrap/>
            <w:vAlign w:val="center"/>
          </w:tcPr>
          <w:p w14:paraId="04517AEE">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exact</w:t>
            </w:r>
          </w:p>
        </w:tc>
      </w:tr>
      <w:tr w14:paraId="6B89D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3BE5C26F">
            <w:pPr>
              <w:rPr>
                <w:rFonts w:hint="default" w:ascii="Times New Roman" w:hAnsi="Times New Roman" w:cs="Times New Roman"/>
                <w:sz w:val="18"/>
                <w:szCs w:val="18"/>
                <w:highlight w:val="none"/>
              </w:rPr>
            </w:pPr>
            <w:r>
              <w:rPr>
                <w:rFonts w:hint="eastAsia" w:ascii="Times New Roman" w:hAnsi="Times New Roman" w:cs="Times New Roman"/>
                <w:sz w:val="18"/>
                <w:szCs w:val="18"/>
                <w:highlight w:val="none"/>
                <w:lang w:val="en-US" w:eastAsia="zh-CN"/>
              </w:rPr>
              <w:t>R</w:t>
            </w:r>
            <w:r>
              <w:rPr>
                <w:rFonts w:hint="default" w:ascii="Times New Roman" w:hAnsi="Times New Roman" w:cs="Times New Roman"/>
                <w:sz w:val="18"/>
                <w:szCs w:val="18"/>
                <w:highlight w:val="none"/>
                <w:lang w:val="en-US" w:eastAsia="zh-CN"/>
              </w:rPr>
              <w:t>ace (%)</w:t>
            </w:r>
          </w:p>
        </w:tc>
        <w:tc>
          <w:tcPr>
            <w:tcW w:w="1080" w:type="dxa"/>
            <w:tcBorders>
              <w:top w:val="nil"/>
              <w:left w:val="nil"/>
              <w:bottom w:val="nil"/>
              <w:right w:val="nil"/>
            </w:tcBorders>
            <w:shd w:val="clear" w:color="auto" w:fill="auto"/>
            <w:noWrap/>
            <w:vAlign w:val="center"/>
          </w:tcPr>
          <w:p w14:paraId="285AF4C1">
            <w:pPr>
              <w:rPr>
                <w:rFonts w:hint="default" w:ascii="Times New Roman" w:hAnsi="Times New Roman" w:cs="Times New Roman"/>
                <w:sz w:val="18"/>
                <w:szCs w:val="18"/>
                <w:highlight w:val="none"/>
              </w:rPr>
            </w:pPr>
          </w:p>
        </w:tc>
        <w:tc>
          <w:tcPr>
            <w:tcW w:w="1080" w:type="dxa"/>
            <w:tcBorders>
              <w:top w:val="nil"/>
              <w:left w:val="nil"/>
              <w:bottom w:val="nil"/>
              <w:right w:val="nil"/>
            </w:tcBorders>
            <w:shd w:val="clear" w:color="auto" w:fill="auto"/>
            <w:noWrap/>
            <w:vAlign w:val="center"/>
          </w:tcPr>
          <w:p w14:paraId="1823A4A0">
            <w:pPr>
              <w:rPr>
                <w:rFonts w:hint="default" w:ascii="Times New Roman" w:hAnsi="Times New Roman" w:cs="Times New Roman"/>
                <w:sz w:val="18"/>
                <w:szCs w:val="18"/>
                <w:highlight w:val="none"/>
              </w:rPr>
            </w:pPr>
          </w:p>
        </w:tc>
        <w:tc>
          <w:tcPr>
            <w:tcW w:w="1080" w:type="dxa"/>
            <w:tcBorders>
              <w:top w:val="nil"/>
              <w:left w:val="nil"/>
              <w:bottom w:val="nil"/>
              <w:right w:val="nil"/>
            </w:tcBorders>
            <w:shd w:val="clear" w:color="auto" w:fill="auto"/>
            <w:noWrap/>
            <w:vAlign w:val="center"/>
          </w:tcPr>
          <w:p w14:paraId="7755686E">
            <w:pPr>
              <w:keepNext w:val="0"/>
              <w:keepLines w:val="0"/>
              <w:widowControl/>
              <w:suppressLineNumbers w:val="0"/>
              <w:jc w:val="righ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0.445</w:t>
            </w:r>
          </w:p>
        </w:tc>
        <w:tc>
          <w:tcPr>
            <w:tcW w:w="0" w:type="auto"/>
            <w:tcBorders>
              <w:top w:val="nil"/>
              <w:left w:val="nil"/>
              <w:bottom w:val="nil"/>
              <w:right w:val="nil"/>
            </w:tcBorders>
            <w:shd w:val="clear" w:color="auto" w:fill="auto"/>
            <w:noWrap/>
            <w:vAlign w:val="center"/>
          </w:tcPr>
          <w:p w14:paraId="40926819">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exact</w:t>
            </w:r>
          </w:p>
        </w:tc>
      </w:tr>
      <w:tr w14:paraId="6B8B5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1004914F">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american indian or alaska native</w:t>
            </w:r>
          </w:p>
        </w:tc>
        <w:tc>
          <w:tcPr>
            <w:tcW w:w="1080" w:type="dxa"/>
            <w:tcBorders>
              <w:top w:val="nil"/>
              <w:left w:val="nil"/>
              <w:bottom w:val="nil"/>
              <w:right w:val="nil"/>
            </w:tcBorders>
            <w:shd w:val="clear" w:color="auto" w:fill="auto"/>
            <w:noWrap/>
            <w:vAlign w:val="center"/>
          </w:tcPr>
          <w:p w14:paraId="598FA3E8">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1 (1.0)</w:t>
            </w:r>
          </w:p>
        </w:tc>
        <w:tc>
          <w:tcPr>
            <w:tcW w:w="1080" w:type="dxa"/>
            <w:tcBorders>
              <w:top w:val="nil"/>
              <w:left w:val="nil"/>
              <w:bottom w:val="nil"/>
              <w:right w:val="nil"/>
            </w:tcBorders>
            <w:shd w:val="clear" w:color="auto" w:fill="auto"/>
            <w:noWrap/>
            <w:vAlign w:val="center"/>
          </w:tcPr>
          <w:p w14:paraId="6EB3DB7D">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0 (0.0)</w:t>
            </w:r>
          </w:p>
        </w:tc>
        <w:tc>
          <w:tcPr>
            <w:tcW w:w="1080" w:type="dxa"/>
            <w:tcBorders>
              <w:top w:val="nil"/>
              <w:left w:val="nil"/>
              <w:bottom w:val="nil"/>
              <w:right w:val="nil"/>
            </w:tcBorders>
            <w:shd w:val="clear" w:color="auto" w:fill="auto"/>
            <w:noWrap/>
            <w:vAlign w:val="center"/>
          </w:tcPr>
          <w:p w14:paraId="4E3EBCFB">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16EC24D1">
            <w:pPr>
              <w:rPr>
                <w:rFonts w:hint="default" w:ascii="Times New Roman" w:hAnsi="Times New Roman" w:cs="Times New Roman"/>
                <w:sz w:val="18"/>
                <w:szCs w:val="18"/>
                <w:highlight w:val="none"/>
              </w:rPr>
            </w:pPr>
          </w:p>
        </w:tc>
      </w:tr>
      <w:tr w14:paraId="77850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512089DF">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asian</w:t>
            </w:r>
          </w:p>
        </w:tc>
        <w:tc>
          <w:tcPr>
            <w:tcW w:w="1080" w:type="dxa"/>
            <w:tcBorders>
              <w:top w:val="nil"/>
              <w:left w:val="nil"/>
              <w:bottom w:val="nil"/>
              <w:right w:val="nil"/>
            </w:tcBorders>
            <w:shd w:val="clear" w:color="auto" w:fill="auto"/>
            <w:noWrap/>
            <w:vAlign w:val="center"/>
          </w:tcPr>
          <w:p w14:paraId="225F2376">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2 (2.0)</w:t>
            </w:r>
          </w:p>
        </w:tc>
        <w:tc>
          <w:tcPr>
            <w:tcW w:w="1080" w:type="dxa"/>
            <w:tcBorders>
              <w:top w:val="nil"/>
              <w:left w:val="nil"/>
              <w:bottom w:val="nil"/>
              <w:right w:val="nil"/>
            </w:tcBorders>
            <w:shd w:val="clear" w:color="auto" w:fill="auto"/>
            <w:noWrap/>
            <w:vAlign w:val="center"/>
          </w:tcPr>
          <w:p w14:paraId="49F1BE61">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5 (1.3)</w:t>
            </w:r>
          </w:p>
        </w:tc>
        <w:tc>
          <w:tcPr>
            <w:tcW w:w="1080" w:type="dxa"/>
            <w:tcBorders>
              <w:top w:val="nil"/>
              <w:left w:val="nil"/>
              <w:bottom w:val="nil"/>
              <w:right w:val="nil"/>
            </w:tcBorders>
            <w:shd w:val="clear" w:color="auto" w:fill="auto"/>
            <w:noWrap/>
            <w:vAlign w:val="center"/>
          </w:tcPr>
          <w:p w14:paraId="72ADFB76">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547CCCFD">
            <w:pPr>
              <w:rPr>
                <w:rFonts w:hint="default" w:ascii="Times New Roman" w:hAnsi="Times New Roman" w:cs="Times New Roman"/>
                <w:sz w:val="18"/>
                <w:szCs w:val="18"/>
                <w:highlight w:val="none"/>
              </w:rPr>
            </w:pPr>
          </w:p>
        </w:tc>
      </w:tr>
      <w:tr w14:paraId="6C6DE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99DD805">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black or african american</w:t>
            </w:r>
          </w:p>
        </w:tc>
        <w:tc>
          <w:tcPr>
            <w:tcW w:w="1080" w:type="dxa"/>
            <w:tcBorders>
              <w:top w:val="nil"/>
              <w:left w:val="nil"/>
              <w:bottom w:val="nil"/>
              <w:right w:val="nil"/>
            </w:tcBorders>
            <w:shd w:val="clear" w:color="auto" w:fill="auto"/>
            <w:noWrap/>
            <w:vAlign w:val="center"/>
          </w:tcPr>
          <w:p w14:paraId="66B82B1B">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9 (8.9)</w:t>
            </w:r>
          </w:p>
        </w:tc>
        <w:tc>
          <w:tcPr>
            <w:tcW w:w="1080" w:type="dxa"/>
            <w:tcBorders>
              <w:top w:val="nil"/>
              <w:left w:val="nil"/>
              <w:bottom w:val="nil"/>
              <w:right w:val="nil"/>
            </w:tcBorders>
            <w:shd w:val="clear" w:color="auto" w:fill="auto"/>
            <w:noWrap/>
            <w:vAlign w:val="center"/>
          </w:tcPr>
          <w:p w14:paraId="48446CAF">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39 (10.1)</w:t>
            </w:r>
          </w:p>
        </w:tc>
        <w:tc>
          <w:tcPr>
            <w:tcW w:w="1080" w:type="dxa"/>
            <w:tcBorders>
              <w:top w:val="nil"/>
              <w:left w:val="nil"/>
              <w:bottom w:val="nil"/>
              <w:right w:val="nil"/>
            </w:tcBorders>
            <w:shd w:val="clear" w:color="auto" w:fill="auto"/>
            <w:noWrap/>
            <w:vAlign w:val="center"/>
          </w:tcPr>
          <w:p w14:paraId="07B733A7">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107CE2A5">
            <w:pPr>
              <w:rPr>
                <w:rFonts w:hint="default" w:ascii="Times New Roman" w:hAnsi="Times New Roman" w:cs="Times New Roman"/>
                <w:sz w:val="18"/>
                <w:szCs w:val="18"/>
                <w:highlight w:val="none"/>
              </w:rPr>
            </w:pPr>
          </w:p>
        </w:tc>
      </w:tr>
      <w:tr w14:paraId="24594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3094E016">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not reported</w:t>
            </w:r>
          </w:p>
        </w:tc>
        <w:tc>
          <w:tcPr>
            <w:tcW w:w="1080" w:type="dxa"/>
            <w:tcBorders>
              <w:top w:val="nil"/>
              <w:left w:val="nil"/>
              <w:bottom w:val="nil"/>
              <w:right w:val="nil"/>
            </w:tcBorders>
            <w:shd w:val="clear" w:color="auto" w:fill="auto"/>
            <w:noWrap/>
            <w:vAlign w:val="center"/>
          </w:tcPr>
          <w:p w14:paraId="48549DC5">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11 (10.9)</w:t>
            </w:r>
          </w:p>
        </w:tc>
        <w:tc>
          <w:tcPr>
            <w:tcW w:w="1080" w:type="dxa"/>
            <w:tcBorders>
              <w:top w:val="nil"/>
              <w:left w:val="nil"/>
              <w:bottom w:val="nil"/>
              <w:right w:val="nil"/>
            </w:tcBorders>
            <w:shd w:val="clear" w:color="auto" w:fill="auto"/>
            <w:noWrap/>
            <w:vAlign w:val="center"/>
          </w:tcPr>
          <w:p w14:paraId="3D195613">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43 (11.1)</w:t>
            </w:r>
          </w:p>
        </w:tc>
        <w:tc>
          <w:tcPr>
            <w:tcW w:w="1080" w:type="dxa"/>
            <w:tcBorders>
              <w:top w:val="nil"/>
              <w:left w:val="nil"/>
              <w:bottom w:val="nil"/>
              <w:right w:val="nil"/>
            </w:tcBorders>
            <w:shd w:val="clear" w:color="auto" w:fill="auto"/>
            <w:noWrap/>
            <w:vAlign w:val="center"/>
          </w:tcPr>
          <w:p w14:paraId="2A7AD866">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11576D49">
            <w:pPr>
              <w:rPr>
                <w:rFonts w:hint="default" w:ascii="Times New Roman" w:hAnsi="Times New Roman" w:cs="Times New Roman"/>
                <w:sz w:val="18"/>
                <w:szCs w:val="18"/>
                <w:highlight w:val="none"/>
              </w:rPr>
            </w:pPr>
          </w:p>
        </w:tc>
      </w:tr>
      <w:tr w14:paraId="0FE61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7013CB89">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white</w:t>
            </w:r>
          </w:p>
        </w:tc>
        <w:tc>
          <w:tcPr>
            <w:tcW w:w="1080" w:type="dxa"/>
            <w:tcBorders>
              <w:top w:val="nil"/>
              <w:left w:val="nil"/>
              <w:bottom w:val="nil"/>
              <w:right w:val="nil"/>
            </w:tcBorders>
            <w:shd w:val="clear" w:color="auto" w:fill="auto"/>
            <w:noWrap/>
            <w:vAlign w:val="center"/>
          </w:tcPr>
          <w:p w14:paraId="76CDCDAF">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78 (77.2)</w:t>
            </w:r>
          </w:p>
        </w:tc>
        <w:tc>
          <w:tcPr>
            <w:tcW w:w="1080" w:type="dxa"/>
            <w:tcBorders>
              <w:top w:val="nil"/>
              <w:left w:val="nil"/>
              <w:bottom w:val="nil"/>
              <w:right w:val="nil"/>
            </w:tcBorders>
            <w:shd w:val="clear" w:color="auto" w:fill="auto"/>
            <w:noWrap/>
            <w:vAlign w:val="center"/>
          </w:tcPr>
          <w:p w14:paraId="69D38283">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299 (77.5)</w:t>
            </w:r>
          </w:p>
        </w:tc>
        <w:tc>
          <w:tcPr>
            <w:tcW w:w="1080" w:type="dxa"/>
            <w:tcBorders>
              <w:top w:val="nil"/>
              <w:left w:val="nil"/>
              <w:bottom w:val="nil"/>
              <w:right w:val="nil"/>
            </w:tcBorders>
            <w:shd w:val="clear" w:color="auto" w:fill="auto"/>
            <w:noWrap/>
            <w:vAlign w:val="center"/>
          </w:tcPr>
          <w:p w14:paraId="321CCB37">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5CE6BD35">
            <w:pPr>
              <w:rPr>
                <w:rFonts w:hint="default" w:ascii="Times New Roman" w:hAnsi="Times New Roman" w:cs="Times New Roman"/>
                <w:sz w:val="18"/>
                <w:szCs w:val="18"/>
                <w:highlight w:val="none"/>
              </w:rPr>
            </w:pPr>
          </w:p>
        </w:tc>
      </w:tr>
      <w:tr w14:paraId="62D10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3B87F1DE">
            <w:pPr>
              <w:rPr>
                <w:rFonts w:hint="default" w:ascii="Times New Roman" w:hAnsi="Times New Roman" w:cs="Times New Roman"/>
                <w:sz w:val="18"/>
                <w:szCs w:val="18"/>
                <w:highlight w:val="none"/>
              </w:rPr>
            </w:pPr>
            <w:r>
              <w:rPr>
                <w:rFonts w:hint="eastAsia" w:ascii="Times New Roman" w:hAnsi="Times New Roman" w:cs="Times New Roman"/>
                <w:sz w:val="18"/>
                <w:szCs w:val="18"/>
                <w:highlight w:val="none"/>
                <w:lang w:val="en-US" w:eastAsia="zh-CN"/>
              </w:rPr>
              <w:t>T</w:t>
            </w:r>
            <w:r>
              <w:rPr>
                <w:rFonts w:hint="default" w:ascii="Times New Roman" w:hAnsi="Times New Roman" w:cs="Times New Roman"/>
                <w:sz w:val="18"/>
                <w:szCs w:val="18"/>
                <w:highlight w:val="none"/>
                <w:lang w:val="en-US" w:eastAsia="zh-CN"/>
              </w:rPr>
              <w:t>umor_stage (%)</w:t>
            </w:r>
          </w:p>
        </w:tc>
        <w:tc>
          <w:tcPr>
            <w:tcW w:w="1080" w:type="dxa"/>
            <w:tcBorders>
              <w:top w:val="nil"/>
              <w:left w:val="nil"/>
              <w:bottom w:val="nil"/>
              <w:right w:val="nil"/>
            </w:tcBorders>
            <w:shd w:val="clear" w:color="auto" w:fill="auto"/>
            <w:noWrap/>
            <w:vAlign w:val="center"/>
          </w:tcPr>
          <w:p w14:paraId="2D53073F">
            <w:pPr>
              <w:rPr>
                <w:rFonts w:hint="default" w:ascii="Times New Roman" w:hAnsi="Times New Roman" w:cs="Times New Roman"/>
                <w:sz w:val="18"/>
                <w:szCs w:val="18"/>
                <w:highlight w:val="none"/>
              </w:rPr>
            </w:pPr>
          </w:p>
        </w:tc>
        <w:tc>
          <w:tcPr>
            <w:tcW w:w="1080" w:type="dxa"/>
            <w:tcBorders>
              <w:top w:val="nil"/>
              <w:left w:val="nil"/>
              <w:bottom w:val="nil"/>
              <w:right w:val="nil"/>
            </w:tcBorders>
            <w:shd w:val="clear" w:color="auto" w:fill="auto"/>
            <w:noWrap/>
            <w:vAlign w:val="center"/>
          </w:tcPr>
          <w:p w14:paraId="4A831905">
            <w:pPr>
              <w:rPr>
                <w:rFonts w:hint="default" w:ascii="Times New Roman" w:hAnsi="Times New Roman" w:cs="Times New Roman"/>
                <w:sz w:val="18"/>
                <w:szCs w:val="18"/>
                <w:highlight w:val="none"/>
              </w:rPr>
            </w:pPr>
          </w:p>
        </w:tc>
        <w:tc>
          <w:tcPr>
            <w:tcW w:w="1080" w:type="dxa"/>
            <w:tcBorders>
              <w:top w:val="nil"/>
              <w:left w:val="nil"/>
              <w:bottom w:val="nil"/>
              <w:right w:val="nil"/>
            </w:tcBorders>
            <w:shd w:val="clear" w:color="auto" w:fill="auto"/>
            <w:noWrap/>
            <w:vAlign w:val="center"/>
          </w:tcPr>
          <w:p w14:paraId="00ED3631">
            <w:pPr>
              <w:keepNext w:val="0"/>
              <w:keepLines w:val="0"/>
              <w:widowControl/>
              <w:suppressLineNumbers w:val="0"/>
              <w:jc w:val="righ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0.02</w:t>
            </w:r>
          </w:p>
        </w:tc>
        <w:tc>
          <w:tcPr>
            <w:tcW w:w="0" w:type="auto"/>
            <w:tcBorders>
              <w:top w:val="nil"/>
              <w:left w:val="nil"/>
              <w:bottom w:val="nil"/>
              <w:right w:val="nil"/>
            </w:tcBorders>
            <w:shd w:val="clear" w:color="auto" w:fill="auto"/>
            <w:noWrap/>
            <w:vAlign w:val="center"/>
          </w:tcPr>
          <w:p w14:paraId="5AEC7716">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exact</w:t>
            </w:r>
          </w:p>
        </w:tc>
      </w:tr>
      <w:tr w14:paraId="28D44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1BE8386">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stage i</w:t>
            </w:r>
          </w:p>
        </w:tc>
        <w:tc>
          <w:tcPr>
            <w:tcW w:w="1080" w:type="dxa"/>
            <w:tcBorders>
              <w:top w:val="nil"/>
              <w:left w:val="nil"/>
              <w:bottom w:val="nil"/>
              <w:right w:val="nil"/>
            </w:tcBorders>
            <w:shd w:val="clear" w:color="auto" w:fill="auto"/>
            <w:noWrap/>
            <w:vAlign w:val="center"/>
          </w:tcPr>
          <w:p w14:paraId="2EBA0674">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49 (48.5)</w:t>
            </w:r>
          </w:p>
        </w:tc>
        <w:tc>
          <w:tcPr>
            <w:tcW w:w="1080" w:type="dxa"/>
            <w:tcBorders>
              <w:top w:val="nil"/>
              <w:left w:val="nil"/>
              <w:bottom w:val="nil"/>
              <w:right w:val="nil"/>
            </w:tcBorders>
            <w:shd w:val="clear" w:color="auto" w:fill="auto"/>
            <w:noWrap/>
            <w:vAlign w:val="center"/>
          </w:tcPr>
          <w:p w14:paraId="21B9BFC2">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216 (56.0)</w:t>
            </w:r>
          </w:p>
        </w:tc>
        <w:tc>
          <w:tcPr>
            <w:tcW w:w="1080" w:type="dxa"/>
            <w:tcBorders>
              <w:top w:val="nil"/>
              <w:left w:val="nil"/>
              <w:bottom w:val="nil"/>
              <w:right w:val="nil"/>
            </w:tcBorders>
            <w:shd w:val="clear" w:color="auto" w:fill="auto"/>
            <w:noWrap/>
            <w:vAlign w:val="center"/>
          </w:tcPr>
          <w:p w14:paraId="14EA92DD">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239C6922">
            <w:pPr>
              <w:rPr>
                <w:rFonts w:hint="default" w:ascii="Times New Roman" w:hAnsi="Times New Roman" w:cs="Times New Roman"/>
                <w:sz w:val="18"/>
                <w:szCs w:val="18"/>
                <w:highlight w:val="none"/>
              </w:rPr>
            </w:pPr>
          </w:p>
        </w:tc>
      </w:tr>
      <w:tr w14:paraId="25486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7B9D4DC3">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stage ii</w:t>
            </w:r>
          </w:p>
        </w:tc>
        <w:tc>
          <w:tcPr>
            <w:tcW w:w="1080" w:type="dxa"/>
            <w:tcBorders>
              <w:top w:val="nil"/>
              <w:left w:val="nil"/>
              <w:bottom w:val="nil"/>
              <w:right w:val="nil"/>
            </w:tcBorders>
            <w:shd w:val="clear" w:color="auto" w:fill="auto"/>
            <w:noWrap/>
            <w:vAlign w:val="center"/>
          </w:tcPr>
          <w:p w14:paraId="0A3DCD4F">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19 (18.8)</w:t>
            </w:r>
          </w:p>
        </w:tc>
        <w:tc>
          <w:tcPr>
            <w:tcW w:w="1080" w:type="dxa"/>
            <w:tcBorders>
              <w:top w:val="nil"/>
              <w:left w:val="nil"/>
              <w:bottom w:val="nil"/>
              <w:right w:val="nil"/>
            </w:tcBorders>
            <w:shd w:val="clear" w:color="auto" w:fill="auto"/>
            <w:noWrap/>
            <w:vAlign w:val="center"/>
          </w:tcPr>
          <w:p w14:paraId="220E44E1">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99 (25.6)</w:t>
            </w:r>
          </w:p>
        </w:tc>
        <w:tc>
          <w:tcPr>
            <w:tcW w:w="1080" w:type="dxa"/>
            <w:tcBorders>
              <w:top w:val="nil"/>
              <w:left w:val="nil"/>
              <w:bottom w:val="nil"/>
              <w:right w:val="nil"/>
            </w:tcBorders>
            <w:shd w:val="clear" w:color="auto" w:fill="auto"/>
            <w:noWrap/>
            <w:vAlign w:val="center"/>
          </w:tcPr>
          <w:p w14:paraId="3B64B5C4">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4D928B4A">
            <w:pPr>
              <w:rPr>
                <w:rFonts w:hint="default" w:ascii="Times New Roman" w:hAnsi="Times New Roman" w:cs="Times New Roman"/>
                <w:sz w:val="18"/>
                <w:szCs w:val="18"/>
                <w:highlight w:val="none"/>
              </w:rPr>
            </w:pPr>
          </w:p>
        </w:tc>
      </w:tr>
      <w:tr w14:paraId="7D5D5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4191DA90">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stage iii</w:t>
            </w:r>
          </w:p>
        </w:tc>
        <w:tc>
          <w:tcPr>
            <w:tcW w:w="1080" w:type="dxa"/>
            <w:tcBorders>
              <w:top w:val="nil"/>
              <w:left w:val="nil"/>
              <w:bottom w:val="nil"/>
              <w:right w:val="nil"/>
            </w:tcBorders>
            <w:shd w:val="clear" w:color="auto" w:fill="auto"/>
            <w:noWrap/>
            <w:vAlign w:val="center"/>
          </w:tcPr>
          <w:p w14:paraId="04322DE1">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25 (24.8)</w:t>
            </w:r>
          </w:p>
        </w:tc>
        <w:tc>
          <w:tcPr>
            <w:tcW w:w="1080" w:type="dxa"/>
            <w:tcBorders>
              <w:top w:val="nil"/>
              <w:left w:val="nil"/>
              <w:bottom w:val="nil"/>
              <w:right w:val="nil"/>
            </w:tcBorders>
            <w:shd w:val="clear" w:color="auto" w:fill="auto"/>
            <w:noWrap/>
            <w:vAlign w:val="center"/>
          </w:tcPr>
          <w:p w14:paraId="615DE865">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54 (14.0)</w:t>
            </w:r>
          </w:p>
        </w:tc>
        <w:tc>
          <w:tcPr>
            <w:tcW w:w="1080" w:type="dxa"/>
            <w:tcBorders>
              <w:top w:val="nil"/>
              <w:left w:val="nil"/>
              <w:bottom w:val="nil"/>
              <w:right w:val="nil"/>
            </w:tcBorders>
            <w:shd w:val="clear" w:color="auto" w:fill="auto"/>
            <w:noWrap/>
            <w:vAlign w:val="center"/>
          </w:tcPr>
          <w:p w14:paraId="6A260FE5">
            <w:pPr>
              <w:rPr>
                <w:rFonts w:hint="default" w:ascii="Times New Roman" w:hAnsi="Times New Roman" w:cs="Times New Roman"/>
                <w:sz w:val="18"/>
                <w:szCs w:val="18"/>
                <w:highlight w:val="none"/>
              </w:rPr>
            </w:pPr>
          </w:p>
        </w:tc>
        <w:tc>
          <w:tcPr>
            <w:tcW w:w="0" w:type="auto"/>
            <w:tcBorders>
              <w:top w:val="nil"/>
              <w:left w:val="nil"/>
              <w:bottom w:val="nil"/>
              <w:right w:val="nil"/>
            </w:tcBorders>
            <w:shd w:val="clear" w:color="auto" w:fill="auto"/>
            <w:noWrap/>
            <w:vAlign w:val="center"/>
          </w:tcPr>
          <w:p w14:paraId="7F9E0876">
            <w:pPr>
              <w:rPr>
                <w:rFonts w:hint="default" w:ascii="Times New Roman" w:hAnsi="Times New Roman" w:cs="Times New Roman"/>
                <w:sz w:val="18"/>
                <w:szCs w:val="18"/>
                <w:highlight w:val="none"/>
              </w:rPr>
            </w:pPr>
          </w:p>
        </w:tc>
      </w:tr>
      <w:tr w14:paraId="779AB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single" w:color="auto" w:sz="4" w:space="0"/>
              <w:right w:val="nil"/>
            </w:tcBorders>
            <w:shd w:val="clear" w:color="auto" w:fill="auto"/>
            <w:noWrap/>
            <w:vAlign w:val="center"/>
          </w:tcPr>
          <w:p w14:paraId="769B4FEC">
            <w:pP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 xml:space="preserve">   stage iv</w:t>
            </w:r>
          </w:p>
        </w:tc>
        <w:tc>
          <w:tcPr>
            <w:tcW w:w="1080" w:type="dxa"/>
            <w:tcBorders>
              <w:top w:val="nil"/>
              <w:left w:val="nil"/>
              <w:bottom w:val="single" w:color="auto" w:sz="4" w:space="0"/>
              <w:right w:val="nil"/>
            </w:tcBorders>
            <w:shd w:val="clear" w:color="auto" w:fill="auto"/>
            <w:noWrap/>
            <w:vAlign w:val="center"/>
          </w:tcPr>
          <w:p w14:paraId="750CC3AC">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8 (7.9)</w:t>
            </w:r>
          </w:p>
        </w:tc>
        <w:tc>
          <w:tcPr>
            <w:tcW w:w="1080" w:type="dxa"/>
            <w:tcBorders>
              <w:top w:val="nil"/>
              <w:left w:val="nil"/>
              <w:bottom w:val="single" w:color="auto" w:sz="4" w:space="0"/>
              <w:right w:val="nil"/>
            </w:tcBorders>
            <w:shd w:val="clear" w:color="auto" w:fill="auto"/>
            <w:noWrap/>
            <w:vAlign w:val="center"/>
          </w:tcPr>
          <w:p w14:paraId="2DF1BA38">
            <w:pPr>
              <w:keepNext w:val="0"/>
              <w:keepLines w:val="0"/>
              <w:widowControl/>
              <w:suppressLineNumbers w:val="0"/>
              <w:jc w:val="left"/>
              <w:textAlignment w:val="center"/>
              <w:rPr>
                <w:rFonts w:hint="default" w:ascii="Times New Roman" w:hAnsi="Times New Roman" w:cs="Times New Roman"/>
                <w:sz w:val="18"/>
                <w:szCs w:val="18"/>
                <w:highlight w:val="none"/>
              </w:rPr>
            </w:pPr>
            <w:r>
              <w:rPr>
                <w:rFonts w:hint="default" w:ascii="Times New Roman" w:hAnsi="Times New Roman" w:eastAsia="宋体" w:cs="Times New Roman"/>
                <w:i w:val="0"/>
                <w:iCs w:val="0"/>
                <w:color w:val="000000"/>
                <w:kern w:val="0"/>
                <w:sz w:val="18"/>
                <w:szCs w:val="18"/>
                <w:highlight w:val="none"/>
                <w:u w:val="none"/>
                <w:lang w:val="en-US" w:eastAsia="zh-CN" w:bidi="ar"/>
              </w:rPr>
              <w:t>17 (4.4)</w:t>
            </w:r>
          </w:p>
        </w:tc>
        <w:tc>
          <w:tcPr>
            <w:tcW w:w="1080" w:type="dxa"/>
            <w:tcBorders>
              <w:top w:val="nil"/>
              <w:left w:val="nil"/>
              <w:bottom w:val="single" w:color="auto" w:sz="4" w:space="0"/>
              <w:right w:val="nil"/>
            </w:tcBorders>
            <w:shd w:val="clear" w:color="auto" w:fill="auto"/>
            <w:noWrap/>
            <w:vAlign w:val="center"/>
          </w:tcPr>
          <w:p w14:paraId="71A19D12">
            <w:pPr>
              <w:keepNext w:val="0"/>
              <w:keepLines w:val="0"/>
              <w:widowControl/>
              <w:suppressLineNumbers w:val="0"/>
              <w:jc w:val="right"/>
              <w:textAlignment w:val="center"/>
              <w:rPr>
                <w:rFonts w:hint="default" w:ascii="Times New Roman" w:hAnsi="Times New Roman" w:cs="Times New Roman"/>
                <w:sz w:val="18"/>
                <w:szCs w:val="18"/>
                <w:highlight w:val="none"/>
              </w:rPr>
            </w:pPr>
          </w:p>
        </w:tc>
        <w:tc>
          <w:tcPr>
            <w:tcW w:w="0" w:type="auto"/>
            <w:tcBorders>
              <w:top w:val="nil"/>
              <w:left w:val="nil"/>
              <w:bottom w:val="single" w:color="auto" w:sz="4" w:space="0"/>
              <w:right w:val="nil"/>
            </w:tcBorders>
            <w:shd w:val="clear" w:color="auto" w:fill="auto"/>
            <w:noWrap/>
            <w:vAlign w:val="center"/>
          </w:tcPr>
          <w:p w14:paraId="648CCD9A">
            <w:pPr>
              <w:rPr>
                <w:rFonts w:hint="default" w:ascii="Times New Roman" w:hAnsi="Times New Roman" w:cs="Times New Roman"/>
                <w:sz w:val="18"/>
                <w:szCs w:val="18"/>
                <w:highlight w:val="none"/>
              </w:rPr>
            </w:pPr>
          </w:p>
        </w:tc>
      </w:tr>
    </w:tbl>
    <w:p w14:paraId="619D76E5"/>
    <w:p w14:paraId="3878986E">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eastAsia" w:ascii="Times New Roman" w:hAnsi="Times New Roman" w:cs="Times New Roman"/>
          <w:b w:val="0"/>
          <w:bCs w:val="0"/>
          <w:sz w:val="24"/>
          <w:szCs w:val="32"/>
          <w:lang w:val="en-US" w:eastAsia="zh-CN"/>
        </w:rPr>
        <w:sectPr>
          <w:pgSz w:w="11906" w:h="16838"/>
          <w:pgMar w:top="1440" w:right="1800" w:bottom="1440" w:left="1800" w:header="851" w:footer="992" w:gutter="0"/>
          <w:cols w:space="425" w:num="1"/>
          <w:docGrid w:type="lines" w:linePitch="312" w:charSpace="0"/>
        </w:sectPr>
      </w:pPr>
    </w:p>
    <w:p w14:paraId="6D8934ED">
      <w:pPr>
        <w:jc w:val="center"/>
        <w:rPr>
          <w:rFonts w:hint="default" w:ascii="Times New Roman" w:hAnsi="Times New Roman" w:cs="Times New Roman"/>
          <w:b/>
          <w:bCs/>
        </w:rPr>
      </w:pPr>
      <w:r>
        <w:rPr>
          <w:rFonts w:hint="default" w:ascii="Times New Roman" w:hAnsi="Times New Roman" w:cs="Times New Roman"/>
          <w:b/>
          <w:bCs/>
        </w:rPr>
        <w:t xml:space="preserve">Supplementary Table </w:t>
      </w:r>
      <w:r>
        <w:rPr>
          <w:rFonts w:hint="eastAsia" w:ascii="Times New Roman" w:hAnsi="Times New Roman" w:cs="Times New Roman"/>
          <w:b/>
          <w:bCs/>
          <w:lang w:val="en-US" w:eastAsia="zh-CN"/>
        </w:rPr>
        <w:t>2</w:t>
      </w:r>
      <w:r>
        <w:rPr>
          <w:rFonts w:hint="default" w:ascii="Times New Roman" w:hAnsi="Times New Roman" w:cs="Times New Roman"/>
          <w:b/>
          <w:bCs/>
        </w:rPr>
        <w:t>-</w:t>
      </w:r>
      <w:r>
        <w:rPr>
          <w:rFonts w:hint="eastAsia" w:ascii="Times New Roman" w:hAnsi="Times New Roman" w:cs="Times New Roman"/>
          <w:b/>
          <w:bCs/>
          <w:lang w:val="en-US" w:eastAsia="zh-CN"/>
        </w:rPr>
        <w:t xml:space="preserve">The </w:t>
      </w:r>
      <w:r>
        <w:rPr>
          <w:rFonts w:hint="default" w:ascii="Times New Roman" w:hAnsi="Times New Roman" w:cs="Times New Roman"/>
          <w:b/>
          <w:bCs/>
        </w:rPr>
        <w:t>RNA modification-related genes in lung adenocarcinoma.</w:t>
      </w:r>
    </w:p>
    <w:p w14:paraId="19072A24"/>
    <w:tbl>
      <w:tblPr>
        <w:tblStyle w:val="3"/>
        <w:tblW w:w="3994"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74"/>
        <w:gridCol w:w="1620"/>
      </w:tblGrid>
      <w:tr w14:paraId="4D1989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280" w:hRule="atLeast"/>
          <w:jc w:val="center"/>
        </w:trPr>
        <w:tc>
          <w:tcPr>
            <w:tcW w:w="2374" w:type="dxa"/>
            <w:tcBorders>
              <w:left w:val="nil"/>
              <w:bottom w:val="single" w:color="auto" w:sz="4" w:space="0"/>
              <w:right w:val="nil"/>
            </w:tcBorders>
            <w:shd w:val="clear" w:color="auto" w:fill="auto"/>
            <w:noWrap/>
            <w:vAlign w:val="center"/>
          </w:tcPr>
          <w:p w14:paraId="28D98176">
            <w:pPr>
              <w:jc w:val="center"/>
              <w:rPr>
                <w:rFonts w:hint="default" w:ascii="Times New Roman" w:hAnsi="Times New Roman" w:cs="Times New Roman"/>
                <w:sz w:val="21"/>
                <w:szCs w:val="21"/>
              </w:rPr>
            </w:pPr>
            <w:r>
              <w:rPr>
                <w:rFonts w:hint="default" w:ascii="Times New Roman" w:hAnsi="Times New Roman" w:cs="Times New Roman"/>
                <w:sz w:val="21"/>
                <w:szCs w:val="21"/>
              </w:rPr>
              <w:t>RNA modifications</w:t>
            </w:r>
          </w:p>
        </w:tc>
        <w:tc>
          <w:tcPr>
            <w:tcW w:w="1620" w:type="dxa"/>
            <w:tcBorders>
              <w:left w:val="nil"/>
              <w:bottom w:val="single" w:color="auto" w:sz="4" w:space="0"/>
              <w:right w:val="nil"/>
            </w:tcBorders>
            <w:shd w:val="clear" w:color="auto" w:fill="auto"/>
            <w:noWrap/>
            <w:vAlign w:val="center"/>
          </w:tcPr>
          <w:p w14:paraId="0FD057B1">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GENE</w:t>
            </w:r>
          </w:p>
        </w:tc>
      </w:tr>
      <w:tr w14:paraId="4D8266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restart"/>
            <w:tcBorders>
              <w:top w:val="single" w:color="auto" w:sz="4" w:space="0"/>
              <w:left w:val="nil"/>
              <w:bottom w:val="nil"/>
              <w:right w:val="nil"/>
            </w:tcBorders>
            <w:shd w:val="clear" w:color="auto" w:fill="auto"/>
            <w:noWrap/>
            <w:vAlign w:val="center"/>
          </w:tcPr>
          <w:p w14:paraId="4DC1210F">
            <w:pPr>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m</w:t>
            </w:r>
            <w:r>
              <w:rPr>
                <w:rFonts w:hint="default" w:ascii="Times New Roman" w:hAnsi="Times New Roman" w:cs="Times New Roman"/>
                <w:sz w:val="21"/>
                <w:szCs w:val="21"/>
                <w:lang w:val="en-US" w:eastAsia="zh-CN"/>
              </w:rPr>
              <w:t>1a</w:t>
            </w:r>
          </w:p>
        </w:tc>
        <w:tc>
          <w:tcPr>
            <w:tcW w:w="1620" w:type="dxa"/>
            <w:tcBorders>
              <w:top w:val="single" w:color="auto" w:sz="4" w:space="0"/>
              <w:left w:val="nil"/>
              <w:bottom w:val="nil"/>
              <w:right w:val="nil"/>
            </w:tcBorders>
            <w:shd w:val="clear" w:color="auto" w:fill="auto"/>
            <w:noWrap/>
            <w:vAlign w:val="center"/>
          </w:tcPr>
          <w:p w14:paraId="5118C021">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TRMT6</w:t>
            </w:r>
          </w:p>
        </w:tc>
      </w:tr>
      <w:tr w14:paraId="3B9962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162BBFC6">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59EA063E">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TRMT61A</w:t>
            </w:r>
          </w:p>
        </w:tc>
      </w:tr>
      <w:tr w14:paraId="21F4CC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34C86F75">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0586D9E0">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TRMT61B</w:t>
            </w:r>
          </w:p>
        </w:tc>
      </w:tr>
      <w:tr w14:paraId="223D955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1945C50B">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28A7BA26">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TRMT10C</w:t>
            </w:r>
          </w:p>
        </w:tc>
      </w:tr>
      <w:tr w14:paraId="009742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3CDB52BF">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51E28C1D">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ALKBH1</w:t>
            </w:r>
          </w:p>
        </w:tc>
      </w:tr>
      <w:tr w14:paraId="04B925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0D7C674B">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3A0F4EF9">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ALKBH3</w:t>
            </w:r>
          </w:p>
        </w:tc>
      </w:tr>
      <w:tr w14:paraId="5CDF947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restart"/>
            <w:tcBorders>
              <w:top w:val="nil"/>
              <w:left w:val="nil"/>
              <w:bottom w:val="nil"/>
              <w:right w:val="nil"/>
            </w:tcBorders>
            <w:shd w:val="clear" w:color="auto" w:fill="auto"/>
            <w:noWrap/>
            <w:vAlign w:val="center"/>
          </w:tcPr>
          <w:p w14:paraId="10D67ECD">
            <w:pPr>
              <w:jc w:val="center"/>
              <w:rPr>
                <w:rFonts w:hint="default" w:ascii="Times New Roman" w:hAnsi="Times New Roman" w:cs="Times New Roman"/>
                <w:sz w:val="21"/>
                <w:szCs w:val="21"/>
              </w:rPr>
            </w:pPr>
            <w:r>
              <w:rPr>
                <w:rFonts w:hint="eastAsia" w:ascii="Times New Roman" w:hAnsi="Times New Roman" w:cs="Times New Roman"/>
                <w:sz w:val="21"/>
                <w:szCs w:val="21"/>
                <w:lang w:val="en-US" w:eastAsia="zh-CN"/>
              </w:rPr>
              <w:t>m</w:t>
            </w:r>
            <w:r>
              <w:rPr>
                <w:rFonts w:hint="default" w:ascii="Times New Roman" w:hAnsi="Times New Roman" w:cs="Times New Roman"/>
                <w:sz w:val="21"/>
                <w:szCs w:val="21"/>
                <w:lang w:val="en-US" w:eastAsia="zh-CN"/>
              </w:rPr>
              <w:t>5c</w:t>
            </w:r>
          </w:p>
        </w:tc>
        <w:tc>
          <w:tcPr>
            <w:tcW w:w="1620" w:type="dxa"/>
            <w:tcBorders>
              <w:top w:val="nil"/>
              <w:left w:val="nil"/>
              <w:bottom w:val="nil"/>
              <w:right w:val="nil"/>
            </w:tcBorders>
            <w:shd w:val="clear" w:color="auto" w:fill="auto"/>
            <w:noWrap/>
            <w:vAlign w:val="center"/>
          </w:tcPr>
          <w:p w14:paraId="16DDB1E1">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NSUN1</w:t>
            </w:r>
          </w:p>
        </w:tc>
      </w:tr>
      <w:tr w14:paraId="7145B9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47960289">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59ABE998">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NSUN2</w:t>
            </w:r>
          </w:p>
        </w:tc>
      </w:tr>
      <w:tr w14:paraId="76CB9F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6334416D">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4118E623">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NSUN3</w:t>
            </w:r>
          </w:p>
        </w:tc>
      </w:tr>
      <w:tr w14:paraId="159117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31B723E4">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57082E8A">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NSUN4</w:t>
            </w:r>
          </w:p>
        </w:tc>
      </w:tr>
      <w:tr w14:paraId="23FE48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34EDDE11">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6C99B4C0">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NSUN5</w:t>
            </w:r>
          </w:p>
        </w:tc>
      </w:tr>
      <w:tr w14:paraId="08CD1F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43E8B3A1">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126CAC9D">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NSUN6</w:t>
            </w:r>
          </w:p>
        </w:tc>
      </w:tr>
      <w:tr w14:paraId="0D892C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42809D00">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6F7A1144">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NSUN7</w:t>
            </w:r>
          </w:p>
        </w:tc>
      </w:tr>
      <w:tr w14:paraId="28EEB8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239D166E">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5B6CA94C">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DNMT1</w:t>
            </w:r>
          </w:p>
        </w:tc>
      </w:tr>
      <w:tr w14:paraId="1A2BE5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4174384B">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62A4BB3D">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DNMT2</w:t>
            </w:r>
          </w:p>
        </w:tc>
      </w:tr>
      <w:tr w14:paraId="337F62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39C13546">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555F3AE2">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DNMT3A</w:t>
            </w:r>
          </w:p>
        </w:tc>
      </w:tr>
      <w:tr w14:paraId="4A3CD1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3516A14B">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26EE9EF9">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DNMT3B</w:t>
            </w:r>
          </w:p>
        </w:tc>
      </w:tr>
      <w:tr w14:paraId="49C1BD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7E0BA511">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6E85595B">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ALYREF</w:t>
            </w:r>
          </w:p>
        </w:tc>
      </w:tr>
      <w:tr w14:paraId="6C4904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4DC6A67A">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6BD5F3BB">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YBX1</w:t>
            </w:r>
          </w:p>
        </w:tc>
      </w:tr>
      <w:tr w14:paraId="480E56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5686DA23">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6BD582D8">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MBD1</w:t>
            </w:r>
          </w:p>
        </w:tc>
      </w:tr>
      <w:tr w14:paraId="35CEAC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0F9FE583">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21B4299E">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MBD2</w:t>
            </w:r>
          </w:p>
        </w:tc>
      </w:tr>
      <w:tr w14:paraId="16E1BF7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52876936">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48612690">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MBD3</w:t>
            </w:r>
          </w:p>
        </w:tc>
      </w:tr>
      <w:tr w14:paraId="7D41122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006DBA9C">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160A0354">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MBD4</w:t>
            </w:r>
          </w:p>
        </w:tc>
      </w:tr>
      <w:tr w14:paraId="37BF00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42A0AB00">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46372D3E">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MECP2</w:t>
            </w:r>
          </w:p>
        </w:tc>
      </w:tr>
      <w:tr w14:paraId="1DF0BF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0646623B">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2B2A870B">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NEIL1</w:t>
            </w:r>
          </w:p>
        </w:tc>
      </w:tr>
      <w:tr w14:paraId="54D4E9F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553A1565">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292C92E7">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NTHL1</w:t>
            </w:r>
          </w:p>
        </w:tc>
      </w:tr>
      <w:tr w14:paraId="502782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4D1CA949">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2E12363B">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SMUG1</w:t>
            </w:r>
          </w:p>
        </w:tc>
      </w:tr>
      <w:tr w14:paraId="0906C4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297C0F78">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523C9CBA">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TDG</w:t>
            </w:r>
          </w:p>
        </w:tc>
      </w:tr>
      <w:tr w14:paraId="5DE34D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0A4D63F7">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59324865">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UHRF1</w:t>
            </w:r>
          </w:p>
        </w:tc>
      </w:tr>
      <w:tr w14:paraId="145E18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3DFF956E">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2F3D65EC">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UHRF2</w:t>
            </w:r>
          </w:p>
        </w:tc>
      </w:tr>
      <w:tr w14:paraId="3B0A62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6C3E9C1E">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23876550">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UNG</w:t>
            </w:r>
          </w:p>
        </w:tc>
      </w:tr>
      <w:tr w14:paraId="51DA3D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3452D676">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6CD280AA">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ZBTB33</w:t>
            </w:r>
          </w:p>
        </w:tc>
      </w:tr>
      <w:tr w14:paraId="107E95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6C69FD2D">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0DE6013F">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ZBTB4</w:t>
            </w:r>
          </w:p>
        </w:tc>
      </w:tr>
      <w:tr w14:paraId="2DF38A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170DE4BC">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74414189">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TET1</w:t>
            </w:r>
          </w:p>
        </w:tc>
      </w:tr>
      <w:tr w14:paraId="7CE5B1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1F9F728E">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638B570D">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TET2</w:t>
            </w:r>
          </w:p>
        </w:tc>
      </w:tr>
      <w:tr w14:paraId="1BD20E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top w:val="nil"/>
              <w:left w:val="nil"/>
              <w:bottom w:val="nil"/>
              <w:right w:val="nil"/>
            </w:tcBorders>
            <w:shd w:val="clear" w:color="auto" w:fill="auto"/>
            <w:noWrap/>
            <w:vAlign w:val="center"/>
          </w:tcPr>
          <w:p w14:paraId="4B400B57">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4949B363">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TET3</w:t>
            </w:r>
          </w:p>
        </w:tc>
      </w:tr>
      <w:tr w14:paraId="3C51DA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2374" w:type="dxa"/>
            <w:vMerge w:val="restart"/>
            <w:tcBorders>
              <w:top w:val="nil"/>
              <w:left w:val="nil"/>
              <w:right w:val="nil"/>
            </w:tcBorders>
            <w:shd w:val="clear" w:color="auto" w:fill="auto"/>
            <w:noWrap/>
            <w:vAlign w:val="center"/>
          </w:tcPr>
          <w:p w14:paraId="0DF5D2E7">
            <w:pPr>
              <w:jc w:val="center"/>
              <w:rPr>
                <w:rFonts w:hint="default" w:ascii="Times New Roman" w:hAnsi="Times New Roman" w:cs="Times New Roman" w:eastAsiaTheme="minorEastAsia"/>
                <w:kern w:val="2"/>
                <w:sz w:val="21"/>
                <w:szCs w:val="21"/>
                <w:lang w:val="en-US" w:eastAsia="zh-CN" w:bidi="ar-SA"/>
              </w:rPr>
            </w:pPr>
            <w:r>
              <w:rPr>
                <w:rFonts w:hint="eastAsia" w:ascii="Times New Roman" w:hAnsi="Times New Roman" w:cs="Times New Roman"/>
                <w:sz w:val="21"/>
                <w:szCs w:val="21"/>
                <w:lang w:val="en-US" w:eastAsia="zh-CN"/>
              </w:rPr>
              <w:t>m</w:t>
            </w:r>
            <w:r>
              <w:rPr>
                <w:rFonts w:hint="default" w:ascii="Times New Roman" w:hAnsi="Times New Roman" w:cs="Times New Roman"/>
                <w:sz w:val="21"/>
                <w:szCs w:val="21"/>
                <w:lang w:val="en-US" w:eastAsia="zh-CN"/>
              </w:rPr>
              <w:t>6a</w:t>
            </w:r>
          </w:p>
        </w:tc>
        <w:tc>
          <w:tcPr>
            <w:tcW w:w="1620" w:type="dxa"/>
            <w:tcBorders>
              <w:top w:val="nil"/>
              <w:left w:val="nil"/>
              <w:bottom w:val="nil"/>
              <w:right w:val="nil"/>
            </w:tcBorders>
            <w:shd w:val="clear" w:color="auto" w:fill="auto"/>
            <w:noWrap/>
            <w:vAlign w:val="center"/>
          </w:tcPr>
          <w:p w14:paraId="061F3C65">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METTL3</w:t>
            </w:r>
          </w:p>
        </w:tc>
      </w:tr>
      <w:tr w14:paraId="138905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noWrap/>
            <w:vAlign w:val="center"/>
          </w:tcPr>
          <w:p w14:paraId="7CF7D490">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6CA34502">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METTL14</w:t>
            </w:r>
          </w:p>
        </w:tc>
      </w:tr>
      <w:tr w14:paraId="0AA328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noWrap/>
            <w:vAlign w:val="center"/>
          </w:tcPr>
          <w:p w14:paraId="03D381A2">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1A25DB05">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WTAP</w:t>
            </w:r>
          </w:p>
        </w:tc>
      </w:tr>
      <w:tr w14:paraId="58316F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noWrap/>
            <w:vAlign w:val="center"/>
          </w:tcPr>
          <w:p w14:paraId="496C6121">
            <w:pPr>
              <w:jc w:val="center"/>
              <w:rPr>
                <w:rFonts w:hint="default" w:ascii="Times New Roman" w:hAnsi="Times New Roman" w:cs="Times New Roman"/>
                <w:sz w:val="21"/>
                <w:szCs w:val="21"/>
              </w:rPr>
            </w:pPr>
          </w:p>
        </w:tc>
        <w:tc>
          <w:tcPr>
            <w:tcW w:w="1620" w:type="dxa"/>
            <w:tcBorders>
              <w:top w:val="nil"/>
              <w:left w:val="nil"/>
              <w:bottom w:val="nil"/>
              <w:right w:val="nil"/>
            </w:tcBorders>
            <w:shd w:val="clear" w:color="auto" w:fill="auto"/>
            <w:noWrap/>
            <w:vAlign w:val="center"/>
          </w:tcPr>
          <w:p w14:paraId="65F64C4B">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VIRMA</w:t>
            </w:r>
          </w:p>
        </w:tc>
      </w:tr>
      <w:tr w14:paraId="7F4F88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80" w:hRule="atLeast"/>
          <w:jc w:val="center"/>
        </w:trPr>
        <w:tc>
          <w:tcPr>
            <w:tcW w:w="2374" w:type="dxa"/>
            <w:vMerge w:val="continue"/>
            <w:tcBorders>
              <w:left w:val="nil"/>
              <w:bottom w:val="single" w:color="auto" w:sz="4" w:space="0"/>
              <w:right w:val="nil"/>
            </w:tcBorders>
            <w:shd w:val="clear" w:color="auto" w:fill="auto"/>
            <w:noWrap/>
            <w:vAlign w:val="center"/>
          </w:tcPr>
          <w:p w14:paraId="7506BE35">
            <w:pPr>
              <w:jc w:val="center"/>
              <w:rPr>
                <w:rFonts w:hint="default" w:ascii="Times New Roman" w:hAnsi="Times New Roman" w:cs="Times New Roman"/>
                <w:sz w:val="21"/>
                <w:szCs w:val="21"/>
              </w:rPr>
            </w:pPr>
          </w:p>
        </w:tc>
        <w:tc>
          <w:tcPr>
            <w:tcW w:w="1620" w:type="dxa"/>
            <w:tcBorders>
              <w:top w:val="nil"/>
              <w:left w:val="nil"/>
              <w:bottom w:val="single" w:color="auto" w:sz="4" w:space="0"/>
              <w:right w:val="nil"/>
            </w:tcBorders>
            <w:shd w:val="clear" w:color="auto" w:fill="auto"/>
            <w:noWrap/>
            <w:vAlign w:val="center"/>
          </w:tcPr>
          <w:p w14:paraId="566109BB">
            <w:pPr>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ZC3H13</w:t>
            </w:r>
          </w:p>
        </w:tc>
      </w:tr>
      <w:tr w14:paraId="0D2DC1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top w:val="single" w:color="auto" w:sz="4" w:space="0"/>
              <w:left w:val="nil"/>
              <w:right w:val="nil"/>
            </w:tcBorders>
            <w:shd w:val="clear" w:color="auto" w:fill="auto"/>
            <w:vAlign w:val="center"/>
          </w:tcPr>
          <w:p w14:paraId="6F9CF412">
            <w:pPr>
              <w:jc w:val="center"/>
              <w:rPr>
                <w:rFonts w:hint="default" w:ascii="Times New Roman" w:hAnsi="Times New Roman" w:cs="Times New Roman" w:eastAsiaTheme="minorEastAsia"/>
                <w:kern w:val="2"/>
                <w:sz w:val="21"/>
                <w:szCs w:val="21"/>
                <w:lang w:val="en-US" w:eastAsia="zh-CN" w:bidi="ar-SA"/>
              </w:rPr>
            </w:pPr>
          </w:p>
        </w:tc>
        <w:tc>
          <w:tcPr>
            <w:tcW w:w="1620" w:type="dxa"/>
            <w:tcBorders>
              <w:top w:val="single" w:color="auto" w:sz="4" w:space="0"/>
              <w:right w:val="nil"/>
            </w:tcBorders>
            <w:shd w:val="clear" w:color="auto" w:fill="auto"/>
            <w:vAlign w:val="center"/>
          </w:tcPr>
          <w:p w14:paraId="0B7D99F0">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CBLL1</w:t>
            </w:r>
          </w:p>
        </w:tc>
      </w:tr>
      <w:tr w14:paraId="6D2465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1F20A5C1">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36D326C4">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RBM15</w:t>
            </w:r>
          </w:p>
        </w:tc>
      </w:tr>
      <w:tr w14:paraId="55CA68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742767C9">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63758741">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RBM15B</w:t>
            </w:r>
          </w:p>
        </w:tc>
      </w:tr>
      <w:tr w14:paraId="23393D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1DCD0D4B">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58465EB2">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METTL16</w:t>
            </w:r>
          </w:p>
        </w:tc>
      </w:tr>
      <w:tr w14:paraId="60C768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5502ECAF">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35B90852">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ZCCHC4</w:t>
            </w:r>
          </w:p>
        </w:tc>
      </w:tr>
      <w:tr w14:paraId="2E2D46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49AA87C8">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1D7BDEBD">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PCIF1</w:t>
            </w:r>
          </w:p>
        </w:tc>
      </w:tr>
      <w:tr w14:paraId="0E8213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55A30D8D">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1621AB3F">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FTO</w:t>
            </w:r>
          </w:p>
        </w:tc>
      </w:tr>
      <w:tr w14:paraId="7AE3CA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156F6762">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283AE409">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ALKBH5</w:t>
            </w:r>
          </w:p>
        </w:tc>
      </w:tr>
      <w:tr w14:paraId="67C95D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62F51E71">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7DF75034">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ALKBH3</w:t>
            </w:r>
          </w:p>
        </w:tc>
      </w:tr>
      <w:tr w14:paraId="45FFB6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7398AA4C">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7591505B">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YTHDF1</w:t>
            </w:r>
          </w:p>
        </w:tc>
      </w:tr>
      <w:tr w14:paraId="76CAA0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1D981C87">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7A580140">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YTHDF2</w:t>
            </w:r>
          </w:p>
        </w:tc>
      </w:tr>
      <w:tr w14:paraId="1C306F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2B9F3A21">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2D47CBE3">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YTHDF3</w:t>
            </w:r>
          </w:p>
        </w:tc>
      </w:tr>
      <w:tr w14:paraId="511B57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31E33E33">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1D49C5D2">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YTHDC1</w:t>
            </w:r>
          </w:p>
        </w:tc>
      </w:tr>
      <w:tr w14:paraId="39C693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65AB5DCB">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0511B68D">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YTHDC2</w:t>
            </w:r>
          </w:p>
        </w:tc>
      </w:tr>
      <w:tr w14:paraId="07CC11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0C388E03">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71122DBA">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YTHDC3</w:t>
            </w:r>
          </w:p>
        </w:tc>
      </w:tr>
      <w:tr w14:paraId="7107FE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20E826B2">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231D1216">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HNRNPA2B1</w:t>
            </w:r>
          </w:p>
        </w:tc>
      </w:tr>
      <w:tr w14:paraId="695B65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04FA9413">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10DBA53D">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HNRNPC</w:t>
            </w:r>
          </w:p>
        </w:tc>
      </w:tr>
      <w:tr w14:paraId="72B9DB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4EA89680">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472E5788">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RBMX</w:t>
            </w:r>
          </w:p>
        </w:tc>
      </w:tr>
      <w:tr w14:paraId="2A111B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5F82D6CE">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3EFDDD51">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IGF2BP1</w:t>
            </w:r>
          </w:p>
        </w:tc>
      </w:tr>
      <w:tr w14:paraId="12A1EB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50DBC122">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17104A90">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IGF2BP2</w:t>
            </w:r>
          </w:p>
        </w:tc>
      </w:tr>
      <w:tr w14:paraId="2D8517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4D9FEDC8">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5B00C265">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IGF2BP3</w:t>
            </w:r>
          </w:p>
        </w:tc>
      </w:tr>
      <w:tr w14:paraId="68D1F3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0ED71BB2">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7A06E7F2">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FMR1</w:t>
            </w:r>
          </w:p>
        </w:tc>
      </w:tr>
      <w:tr w14:paraId="41EC827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529C21F9">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3C93CF3A">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PRRC2A</w:t>
            </w:r>
          </w:p>
        </w:tc>
      </w:tr>
      <w:tr w14:paraId="764769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4436D443">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10E72CBB">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EIF3A</w:t>
            </w:r>
          </w:p>
        </w:tc>
      </w:tr>
      <w:tr w14:paraId="78AE6B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5EC5CF37">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177A503B">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EIF3B</w:t>
            </w:r>
          </w:p>
        </w:tc>
      </w:tr>
      <w:tr w14:paraId="3973B6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5F225C72">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4EE95AEC">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EIF3H</w:t>
            </w:r>
          </w:p>
        </w:tc>
      </w:tr>
      <w:tr w14:paraId="0FC440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7CE7F30E">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51FA698C">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LRPPRC</w:t>
            </w:r>
          </w:p>
        </w:tc>
      </w:tr>
      <w:tr w14:paraId="3430AC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47F7DF71">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502A48F7">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SRSF3</w:t>
            </w:r>
          </w:p>
        </w:tc>
      </w:tr>
      <w:tr w14:paraId="3B1BA2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1E86EBD8">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7FBC7B14">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NXF1</w:t>
            </w:r>
          </w:p>
        </w:tc>
      </w:tr>
      <w:tr w14:paraId="1D3CB4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34D2BA55">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1209DD54">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TRMT112</w:t>
            </w:r>
          </w:p>
        </w:tc>
      </w:tr>
      <w:tr w14:paraId="268E9E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02A4FD12">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68AA5D60">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NUDT21</w:t>
            </w:r>
          </w:p>
        </w:tc>
      </w:tr>
      <w:tr w14:paraId="47F4E1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5F965E67">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3B4D6176">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CPSF6</w:t>
            </w:r>
          </w:p>
        </w:tc>
      </w:tr>
      <w:tr w14:paraId="7CD1810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659B4391">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30B8543F">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SETD2</w:t>
            </w:r>
          </w:p>
        </w:tc>
      </w:tr>
      <w:tr w14:paraId="4528BB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49DA320B">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0F1AA058">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SRSF10</w:t>
            </w:r>
          </w:p>
        </w:tc>
      </w:tr>
      <w:tr w14:paraId="18A2CA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tcBorders>
              <w:left w:val="nil"/>
              <w:right w:val="nil"/>
            </w:tcBorders>
            <w:shd w:val="clear" w:color="auto" w:fill="auto"/>
          </w:tcPr>
          <w:p w14:paraId="461E3F71">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20F0405C">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XRN1</w:t>
            </w:r>
          </w:p>
        </w:tc>
      </w:tr>
      <w:tr w14:paraId="5EE059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restart"/>
            <w:shd w:val="clear" w:color="auto" w:fill="auto"/>
            <w:vAlign w:val="center"/>
          </w:tcPr>
          <w:p w14:paraId="19496769">
            <w:pPr>
              <w:jc w:val="center"/>
              <w:rPr>
                <w:rFonts w:hint="default" w:ascii="Times New Roman" w:hAnsi="Times New Roman" w:cs="Times New Roman" w:eastAsiaTheme="minorEastAsia"/>
                <w:kern w:val="2"/>
                <w:sz w:val="21"/>
                <w:szCs w:val="21"/>
                <w:lang w:val="en-US" w:eastAsia="zh-CN" w:bidi="ar-SA"/>
              </w:rPr>
            </w:pPr>
            <w:r>
              <w:rPr>
                <w:rFonts w:hint="eastAsia" w:ascii="Times New Roman" w:hAnsi="Times New Roman" w:cs="Times New Roman"/>
                <w:sz w:val="21"/>
                <w:szCs w:val="21"/>
                <w:lang w:val="en-US" w:eastAsia="zh-CN"/>
              </w:rPr>
              <w:t>m</w:t>
            </w:r>
            <w:r>
              <w:rPr>
                <w:rFonts w:hint="default" w:ascii="Times New Roman" w:hAnsi="Times New Roman" w:cs="Times New Roman"/>
                <w:sz w:val="21"/>
                <w:szCs w:val="21"/>
                <w:lang w:val="en-US" w:eastAsia="zh-CN"/>
              </w:rPr>
              <w:t>7g</w:t>
            </w:r>
          </w:p>
        </w:tc>
        <w:tc>
          <w:tcPr>
            <w:tcW w:w="1620" w:type="dxa"/>
            <w:tcBorders>
              <w:right w:val="nil"/>
            </w:tcBorders>
            <w:shd w:val="clear" w:color="auto" w:fill="auto"/>
            <w:vAlign w:val="center"/>
          </w:tcPr>
          <w:p w14:paraId="6D571903">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METTL1</w:t>
            </w:r>
          </w:p>
        </w:tc>
      </w:tr>
      <w:tr w14:paraId="75DCF4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shd w:val="clear" w:color="auto" w:fill="auto"/>
          </w:tcPr>
          <w:p w14:paraId="32A42E6C">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337B4D8B">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WDR4</w:t>
            </w:r>
          </w:p>
        </w:tc>
      </w:tr>
      <w:tr w14:paraId="1710C0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shd w:val="clear" w:color="auto" w:fill="auto"/>
          </w:tcPr>
          <w:p w14:paraId="52718FC5">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744273A6">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RNMT</w:t>
            </w:r>
          </w:p>
        </w:tc>
      </w:tr>
      <w:tr w14:paraId="4AE428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shd w:val="clear" w:color="auto" w:fill="auto"/>
          </w:tcPr>
          <w:p w14:paraId="7590D66C">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0E4A2B00">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RAM</w:t>
            </w:r>
          </w:p>
        </w:tc>
      </w:tr>
      <w:tr w14:paraId="408EDE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74" w:type="dxa"/>
            <w:vMerge w:val="continue"/>
            <w:shd w:val="clear" w:color="auto" w:fill="auto"/>
          </w:tcPr>
          <w:p w14:paraId="44851E31">
            <w:pPr>
              <w:jc w:val="center"/>
              <w:rPr>
                <w:rFonts w:hint="default" w:ascii="Times New Roman" w:hAnsi="Times New Roman" w:cs="Times New Roman"/>
                <w:sz w:val="21"/>
                <w:szCs w:val="21"/>
              </w:rPr>
            </w:pPr>
          </w:p>
        </w:tc>
        <w:tc>
          <w:tcPr>
            <w:tcW w:w="1620" w:type="dxa"/>
            <w:tcBorders>
              <w:right w:val="nil"/>
            </w:tcBorders>
            <w:shd w:val="clear" w:color="auto" w:fill="auto"/>
            <w:vAlign w:val="center"/>
          </w:tcPr>
          <w:p w14:paraId="4E4B6017">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WBSCR22</w:t>
            </w:r>
          </w:p>
        </w:tc>
      </w:tr>
      <w:tr w14:paraId="3C676E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374" w:type="dxa"/>
            <w:vMerge w:val="continue"/>
            <w:shd w:val="clear" w:color="auto" w:fill="auto"/>
          </w:tcPr>
          <w:p w14:paraId="1F5BBEBB">
            <w:pPr>
              <w:jc w:val="center"/>
              <w:rPr>
                <w:rFonts w:hint="default" w:ascii="Times New Roman" w:hAnsi="Times New Roman" w:cs="Times New Roman"/>
                <w:sz w:val="21"/>
                <w:szCs w:val="21"/>
              </w:rPr>
            </w:pPr>
          </w:p>
        </w:tc>
        <w:tc>
          <w:tcPr>
            <w:tcW w:w="1620" w:type="dxa"/>
            <w:shd w:val="clear" w:color="auto" w:fill="auto"/>
            <w:vAlign w:val="center"/>
          </w:tcPr>
          <w:p w14:paraId="769562DB">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lang w:val="en-US" w:eastAsia="zh-CN"/>
              </w:rPr>
              <w:t>TMRT112</w:t>
            </w:r>
          </w:p>
        </w:tc>
      </w:tr>
    </w:tbl>
    <w:p w14:paraId="02890541">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eastAsia" w:ascii="Times New Roman" w:hAnsi="Times New Roman" w:cs="Times New Roman"/>
          <w:b w:val="0"/>
          <w:bCs w:val="0"/>
          <w:sz w:val="24"/>
          <w:szCs w:val="32"/>
          <w:lang w:val="en-US" w:eastAsia="zh-CN"/>
        </w:rPr>
        <w:sectPr>
          <w:pgSz w:w="11906" w:h="16838"/>
          <w:pgMar w:top="1440" w:right="1800" w:bottom="1440" w:left="1800" w:header="851" w:footer="992" w:gutter="0"/>
          <w:cols w:space="425" w:num="1"/>
          <w:docGrid w:type="lines" w:linePitch="312" w:charSpace="0"/>
        </w:sectPr>
      </w:pPr>
    </w:p>
    <w:p w14:paraId="28516DCB">
      <w:pPr>
        <w:jc w:val="center"/>
        <w:rPr>
          <w:rFonts w:ascii="Times New Roman" w:hAnsi="Times New Roman" w:eastAsia="宋体" w:cs="Times New Roman"/>
          <w:b/>
          <w:sz w:val="24"/>
          <w:highlight w:val="none"/>
        </w:rPr>
      </w:pPr>
      <w:r>
        <w:rPr>
          <w:rFonts w:hint="eastAsia" w:ascii="Times New Roman" w:hAnsi="Times New Roman" w:eastAsia="宋体" w:cs="Times New Roman"/>
          <w:b/>
          <w:sz w:val="24"/>
          <w:highlight w:val="none"/>
        </w:rPr>
        <w:t>Supplementary</w:t>
      </w:r>
      <w:r>
        <w:rPr>
          <w:rFonts w:hint="eastAsia" w:ascii="Times New Roman" w:hAnsi="Times New Roman" w:eastAsia="宋体" w:cs="Times New Roman"/>
          <w:b/>
          <w:sz w:val="24"/>
          <w:highlight w:val="none"/>
          <w:lang w:val="en-US" w:eastAsia="zh-CN"/>
        </w:rPr>
        <w:t xml:space="preserve"> </w:t>
      </w:r>
      <w:r>
        <w:rPr>
          <w:rFonts w:ascii="Times New Roman" w:hAnsi="Times New Roman" w:eastAsia="宋体" w:cs="Times New Roman"/>
          <w:b/>
          <w:sz w:val="24"/>
          <w:highlight w:val="none"/>
        </w:rPr>
        <w:fldChar w:fldCharType="begin"/>
      </w:r>
      <w:r>
        <w:rPr>
          <w:rFonts w:ascii="Times New Roman" w:hAnsi="Times New Roman" w:eastAsia="宋体" w:cs="Times New Roman"/>
          <w:b/>
          <w:sz w:val="24"/>
          <w:highlight w:val="none"/>
        </w:rPr>
        <w:instrText xml:space="preserve"> HYPERLINK "https://www.ncbi.nlm.nih.gov/pmc/articles/PMC7815083/table/t0001/" \t "https://www.ncbi.nlm.nih.gov/pmc/articles/PMC7815083/table" </w:instrText>
      </w:r>
      <w:r>
        <w:rPr>
          <w:rFonts w:ascii="Times New Roman" w:hAnsi="Times New Roman" w:eastAsia="宋体" w:cs="Times New Roman"/>
          <w:b/>
          <w:sz w:val="24"/>
          <w:highlight w:val="none"/>
        </w:rPr>
        <w:fldChar w:fldCharType="separate"/>
      </w:r>
      <w:r>
        <w:rPr>
          <w:rFonts w:ascii="Times New Roman" w:hAnsi="Times New Roman" w:eastAsia="宋体" w:cs="Times New Roman"/>
          <w:b/>
          <w:sz w:val="24"/>
          <w:highlight w:val="none"/>
        </w:rPr>
        <w:t xml:space="preserve">Table </w:t>
      </w:r>
      <w:r>
        <w:rPr>
          <w:rFonts w:hint="eastAsia" w:ascii="Times New Roman" w:hAnsi="Times New Roman" w:eastAsia="宋体" w:cs="Times New Roman"/>
          <w:b/>
          <w:sz w:val="24"/>
          <w:highlight w:val="none"/>
          <w:lang w:val="en-US" w:eastAsia="zh-CN"/>
        </w:rPr>
        <w:t>3</w:t>
      </w:r>
      <w:r>
        <w:rPr>
          <w:rFonts w:ascii="Times New Roman" w:hAnsi="Times New Roman" w:eastAsia="宋体" w:cs="Times New Roman"/>
          <w:b/>
          <w:sz w:val="24"/>
          <w:highlight w:val="none"/>
        </w:rPr>
        <w:fldChar w:fldCharType="end"/>
      </w:r>
      <w:r>
        <w:rPr>
          <w:rFonts w:hint="eastAsia" w:ascii="Times New Roman" w:hAnsi="Times New Roman" w:eastAsia="宋体" w:cs="Times New Roman"/>
          <w:b/>
          <w:sz w:val="24"/>
          <w:highlight w:val="none"/>
          <w:lang w:val="en-US" w:eastAsia="zh-CN"/>
        </w:rPr>
        <w:t xml:space="preserve"> </w:t>
      </w:r>
      <w:r>
        <w:rPr>
          <w:rFonts w:ascii="Times New Roman" w:hAnsi="Times New Roman" w:eastAsia="宋体" w:cs="Times New Roman"/>
          <w:b/>
          <w:sz w:val="24"/>
          <w:highlight w:val="none"/>
        </w:rPr>
        <w:t>Primer sequence</w:t>
      </w:r>
    </w:p>
    <w:p w14:paraId="53D2FDC6">
      <w:pPr>
        <w:jc w:val="center"/>
        <w:rPr>
          <w:rFonts w:ascii="Times New Roman" w:hAnsi="Times New Roman" w:eastAsia="宋体" w:cs="Times New Roman"/>
          <w:b/>
          <w:sz w:val="24"/>
          <w:highlight w:val="none"/>
        </w:rPr>
      </w:pPr>
    </w:p>
    <w:tbl>
      <w:tblPr>
        <w:tblStyle w:val="3"/>
        <w:tblW w:w="475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5"/>
        <w:gridCol w:w="2429"/>
        <w:gridCol w:w="3754"/>
      </w:tblGrid>
      <w:tr w14:paraId="73051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restart"/>
            <w:tcBorders>
              <w:top w:val="single" w:color="auto" w:sz="4" w:space="0"/>
              <w:left w:val="nil"/>
              <w:bottom w:val="nil"/>
              <w:right w:val="nil"/>
            </w:tcBorders>
            <w:shd w:val="clear" w:color="auto" w:fill="auto"/>
            <w:vAlign w:val="center"/>
          </w:tcPr>
          <w:p w14:paraId="7DA2B3B4">
            <w:pPr>
              <w:rPr>
                <w:rFonts w:ascii="Times New Roman" w:hAnsi="Times New Roman" w:eastAsia="宋体" w:cs="Times New Roman"/>
                <w:sz w:val="18"/>
                <w:szCs w:val="18"/>
              </w:rPr>
            </w:pPr>
            <w:r>
              <w:rPr>
                <w:rFonts w:hint="eastAsia" w:ascii="Times New Roman" w:hAnsi="Times New Roman" w:eastAsia="宋体" w:cs="Times New Roman"/>
                <w:sz w:val="18"/>
                <w:szCs w:val="18"/>
              </w:rPr>
              <w:t>SATB2-AS1</w:t>
            </w:r>
          </w:p>
        </w:tc>
        <w:tc>
          <w:tcPr>
            <w:tcW w:w="1499" w:type="pct"/>
            <w:tcBorders>
              <w:top w:val="single" w:color="auto" w:sz="4" w:space="0"/>
              <w:left w:val="nil"/>
              <w:bottom w:val="nil"/>
              <w:right w:val="nil"/>
            </w:tcBorders>
            <w:shd w:val="clear" w:color="auto" w:fill="auto"/>
            <w:vAlign w:val="center"/>
          </w:tcPr>
          <w:p w14:paraId="489920D2">
            <w:pPr>
              <w:rPr>
                <w:rFonts w:ascii="Times New Roman" w:hAnsi="Times New Roman" w:eastAsia="宋体" w:cs="Times New Roman"/>
                <w:sz w:val="18"/>
                <w:szCs w:val="18"/>
              </w:rPr>
            </w:pPr>
            <w:r>
              <w:rPr>
                <w:rFonts w:ascii="Times New Roman" w:hAnsi="Times New Roman" w:eastAsia="宋体" w:cs="Times New Roman"/>
                <w:sz w:val="18"/>
                <w:szCs w:val="18"/>
              </w:rPr>
              <w:t>Forward</w:t>
            </w:r>
          </w:p>
        </w:tc>
        <w:tc>
          <w:tcPr>
            <w:tcW w:w="2317" w:type="pct"/>
            <w:tcBorders>
              <w:top w:val="single" w:color="auto" w:sz="4" w:space="0"/>
              <w:left w:val="nil"/>
              <w:bottom w:val="nil"/>
              <w:right w:val="nil"/>
            </w:tcBorders>
            <w:shd w:val="clear" w:color="auto" w:fill="auto"/>
            <w:vAlign w:val="center"/>
          </w:tcPr>
          <w:p w14:paraId="4D238314">
            <w:pPr>
              <w:rPr>
                <w:rFonts w:ascii="Times New Roman" w:hAnsi="Times New Roman" w:eastAsia="宋体" w:cs="Times New Roman"/>
                <w:sz w:val="18"/>
                <w:szCs w:val="18"/>
              </w:rPr>
            </w:pPr>
            <w:r>
              <w:rPr>
                <w:rFonts w:ascii="Times New Roman" w:hAnsi="Times New Roman" w:eastAsia="宋体" w:cs="Times New Roman"/>
                <w:sz w:val="18"/>
                <w:szCs w:val="18"/>
              </w:rPr>
              <w:t>5'</w:t>
            </w:r>
            <w:r>
              <w:rPr>
                <w:rFonts w:hint="eastAsia" w:ascii="Times New Roman" w:hAnsi="Times New Roman" w:eastAsia="宋体" w:cs="Times New Roman"/>
                <w:sz w:val="18"/>
                <w:szCs w:val="18"/>
              </w:rPr>
              <w:t xml:space="preserve"> TGTCACTGAGAGCTTGGCAG 3'</w:t>
            </w:r>
          </w:p>
        </w:tc>
      </w:tr>
      <w:tr w14:paraId="04D7A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continue"/>
            <w:tcBorders>
              <w:top w:val="nil"/>
              <w:left w:val="nil"/>
              <w:bottom w:val="nil"/>
              <w:right w:val="nil"/>
            </w:tcBorders>
            <w:shd w:val="clear" w:color="auto" w:fill="auto"/>
            <w:vAlign w:val="center"/>
          </w:tcPr>
          <w:p w14:paraId="2E0157C8">
            <w:pPr>
              <w:rPr>
                <w:rFonts w:ascii="Times New Roman" w:hAnsi="Times New Roman" w:eastAsia="宋体" w:cs="Times New Roman"/>
                <w:sz w:val="18"/>
                <w:szCs w:val="18"/>
              </w:rPr>
            </w:pPr>
          </w:p>
        </w:tc>
        <w:tc>
          <w:tcPr>
            <w:tcW w:w="1499" w:type="pct"/>
            <w:tcBorders>
              <w:top w:val="nil"/>
              <w:left w:val="nil"/>
              <w:bottom w:val="nil"/>
              <w:right w:val="nil"/>
            </w:tcBorders>
            <w:shd w:val="clear" w:color="auto" w:fill="auto"/>
            <w:vAlign w:val="center"/>
          </w:tcPr>
          <w:p w14:paraId="64B52247">
            <w:pPr>
              <w:rPr>
                <w:rFonts w:ascii="Times New Roman" w:hAnsi="Times New Roman" w:eastAsia="宋体" w:cs="Times New Roman"/>
                <w:sz w:val="18"/>
                <w:szCs w:val="18"/>
              </w:rPr>
            </w:pPr>
            <w:r>
              <w:rPr>
                <w:rFonts w:ascii="Times New Roman" w:hAnsi="Times New Roman" w:eastAsia="宋体" w:cs="Times New Roman"/>
                <w:sz w:val="18"/>
                <w:szCs w:val="18"/>
              </w:rPr>
              <w:t>Reverse</w:t>
            </w:r>
          </w:p>
        </w:tc>
        <w:tc>
          <w:tcPr>
            <w:tcW w:w="2317" w:type="pct"/>
            <w:tcBorders>
              <w:top w:val="nil"/>
              <w:left w:val="nil"/>
              <w:bottom w:val="nil"/>
              <w:right w:val="nil"/>
            </w:tcBorders>
            <w:shd w:val="clear" w:color="auto" w:fill="auto"/>
            <w:vAlign w:val="center"/>
          </w:tcPr>
          <w:p w14:paraId="47BA0495">
            <w:pPr>
              <w:rPr>
                <w:rFonts w:ascii="Times New Roman" w:hAnsi="Times New Roman" w:eastAsia="宋体" w:cs="Times New Roman"/>
                <w:sz w:val="18"/>
                <w:szCs w:val="18"/>
              </w:rPr>
            </w:pPr>
            <w:r>
              <w:rPr>
                <w:rFonts w:ascii="Times New Roman" w:hAnsi="Times New Roman" w:eastAsia="宋体" w:cs="Times New Roman"/>
                <w:sz w:val="18"/>
                <w:szCs w:val="18"/>
              </w:rPr>
              <w:t xml:space="preserve">5' </w:t>
            </w:r>
            <w:r>
              <w:rPr>
                <w:rFonts w:hint="eastAsia" w:ascii="Times New Roman" w:hAnsi="Times New Roman" w:eastAsia="宋体" w:cs="Times New Roman"/>
                <w:sz w:val="18"/>
                <w:szCs w:val="18"/>
              </w:rPr>
              <w:t>GGGGAGAGGAGGAAGGGATT 3'</w:t>
            </w:r>
          </w:p>
        </w:tc>
      </w:tr>
      <w:tr w14:paraId="4A053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restart"/>
            <w:tcBorders>
              <w:top w:val="nil"/>
              <w:left w:val="nil"/>
              <w:bottom w:val="nil"/>
              <w:right w:val="nil"/>
            </w:tcBorders>
            <w:shd w:val="clear" w:color="auto" w:fill="auto"/>
            <w:vAlign w:val="center"/>
          </w:tcPr>
          <w:p w14:paraId="30342AF0">
            <w:pPr>
              <w:rPr>
                <w:rFonts w:ascii="Times New Roman" w:hAnsi="Times New Roman" w:eastAsia="宋体" w:cs="Times New Roman"/>
                <w:sz w:val="18"/>
                <w:szCs w:val="18"/>
              </w:rPr>
            </w:pPr>
            <w:r>
              <w:rPr>
                <w:rFonts w:hint="eastAsia" w:ascii="Times New Roman" w:hAnsi="Times New Roman" w:eastAsia="宋体" w:cs="Times New Roman"/>
                <w:sz w:val="18"/>
                <w:szCs w:val="18"/>
              </w:rPr>
              <w:t>PP2672</w:t>
            </w:r>
          </w:p>
        </w:tc>
        <w:tc>
          <w:tcPr>
            <w:tcW w:w="1499" w:type="pct"/>
            <w:tcBorders>
              <w:top w:val="nil"/>
              <w:left w:val="nil"/>
              <w:bottom w:val="nil"/>
              <w:right w:val="nil"/>
            </w:tcBorders>
            <w:shd w:val="clear" w:color="auto" w:fill="auto"/>
            <w:vAlign w:val="center"/>
          </w:tcPr>
          <w:p w14:paraId="09836AF2">
            <w:pPr>
              <w:rPr>
                <w:rFonts w:ascii="Times New Roman" w:hAnsi="Times New Roman" w:eastAsia="宋体" w:cs="Times New Roman"/>
                <w:sz w:val="18"/>
                <w:szCs w:val="18"/>
              </w:rPr>
            </w:pPr>
            <w:r>
              <w:rPr>
                <w:rFonts w:ascii="Times New Roman" w:hAnsi="Times New Roman" w:eastAsia="宋体" w:cs="Times New Roman"/>
                <w:sz w:val="18"/>
                <w:szCs w:val="18"/>
              </w:rPr>
              <w:t>Forward</w:t>
            </w:r>
          </w:p>
        </w:tc>
        <w:tc>
          <w:tcPr>
            <w:tcW w:w="2317" w:type="pct"/>
            <w:tcBorders>
              <w:top w:val="nil"/>
              <w:left w:val="nil"/>
              <w:bottom w:val="nil"/>
              <w:right w:val="nil"/>
            </w:tcBorders>
            <w:shd w:val="clear" w:color="auto" w:fill="auto"/>
            <w:vAlign w:val="center"/>
          </w:tcPr>
          <w:p w14:paraId="06887F29">
            <w:pPr>
              <w:rPr>
                <w:rFonts w:ascii="Times New Roman" w:hAnsi="Times New Roman" w:eastAsia="宋体" w:cs="Times New Roman"/>
                <w:sz w:val="18"/>
                <w:szCs w:val="18"/>
              </w:rPr>
            </w:pPr>
            <w:r>
              <w:rPr>
                <w:rFonts w:ascii="Times New Roman" w:hAnsi="Times New Roman" w:eastAsia="宋体" w:cs="Times New Roman"/>
                <w:sz w:val="18"/>
                <w:szCs w:val="18"/>
              </w:rPr>
              <w:t>5' GAGAGCTGGAAAGGGTGTCC 3'</w:t>
            </w:r>
          </w:p>
        </w:tc>
      </w:tr>
      <w:tr w14:paraId="0B450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continue"/>
            <w:tcBorders>
              <w:top w:val="nil"/>
              <w:left w:val="nil"/>
              <w:bottom w:val="nil"/>
              <w:right w:val="nil"/>
            </w:tcBorders>
            <w:shd w:val="clear" w:color="auto" w:fill="auto"/>
            <w:vAlign w:val="center"/>
          </w:tcPr>
          <w:p w14:paraId="2C416998">
            <w:pPr>
              <w:rPr>
                <w:rFonts w:ascii="Times New Roman" w:hAnsi="Times New Roman" w:eastAsia="宋体" w:cs="Times New Roman"/>
                <w:sz w:val="18"/>
                <w:szCs w:val="18"/>
              </w:rPr>
            </w:pPr>
          </w:p>
        </w:tc>
        <w:tc>
          <w:tcPr>
            <w:tcW w:w="1499" w:type="pct"/>
            <w:tcBorders>
              <w:top w:val="nil"/>
              <w:left w:val="nil"/>
              <w:bottom w:val="nil"/>
              <w:right w:val="nil"/>
            </w:tcBorders>
            <w:shd w:val="clear" w:color="auto" w:fill="auto"/>
            <w:vAlign w:val="center"/>
          </w:tcPr>
          <w:p w14:paraId="5EEEB467">
            <w:pPr>
              <w:rPr>
                <w:rFonts w:ascii="Times New Roman" w:hAnsi="Times New Roman" w:eastAsia="宋体" w:cs="Times New Roman"/>
                <w:sz w:val="18"/>
                <w:szCs w:val="18"/>
              </w:rPr>
            </w:pPr>
            <w:r>
              <w:rPr>
                <w:rFonts w:ascii="Times New Roman" w:hAnsi="Times New Roman" w:eastAsia="宋体" w:cs="Times New Roman"/>
                <w:sz w:val="18"/>
                <w:szCs w:val="18"/>
              </w:rPr>
              <w:t>Reverse</w:t>
            </w:r>
          </w:p>
        </w:tc>
        <w:tc>
          <w:tcPr>
            <w:tcW w:w="2317" w:type="pct"/>
            <w:tcBorders>
              <w:top w:val="nil"/>
              <w:left w:val="nil"/>
              <w:bottom w:val="nil"/>
              <w:right w:val="nil"/>
            </w:tcBorders>
            <w:shd w:val="clear" w:color="auto" w:fill="auto"/>
            <w:vAlign w:val="center"/>
          </w:tcPr>
          <w:p w14:paraId="75F6C3D7">
            <w:pPr>
              <w:rPr>
                <w:rFonts w:ascii="Times New Roman" w:hAnsi="Times New Roman" w:eastAsia="宋体" w:cs="Times New Roman"/>
                <w:sz w:val="18"/>
                <w:szCs w:val="18"/>
              </w:rPr>
            </w:pPr>
            <w:r>
              <w:rPr>
                <w:rFonts w:ascii="Times New Roman" w:hAnsi="Times New Roman" w:eastAsia="宋体" w:cs="Times New Roman"/>
                <w:sz w:val="18"/>
                <w:szCs w:val="18"/>
              </w:rPr>
              <w:t>5' AATGTGCCTGGATGTCCCTG 3'</w:t>
            </w:r>
          </w:p>
        </w:tc>
      </w:tr>
      <w:tr w14:paraId="7052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restart"/>
            <w:tcBorders>
              <w:top w:val="nil"/>
              <w:left w:val="nil"/>
              <w:bottom w:val="nil"/>
              <w:right w:val="nil"/>
            </w:tcBorders>
            <w:shd w:val="clear" w:color="auto" w:fill="auto"/>
            <w:vAlign w:val="center"/>
          </w:tcPr>
          <w:p w14:paraId="3FECD2FA">
            <w:pPr>
              <w:rPr>
                <w:rFonts w:ascii="Times New Roman" w:hAnsi="Times New Roman" w:eastAsia="宋体" w:cs="Times New Roman"/>
                <w:sz w:val="18"/>
                <w:szCs w:val="18"/>
              </w:rPr>
            </w:pPr>
            <w:r>
              <w:rPr>
                <w:rFonts w:hint="eastAsia" w:ascii="Times New Roman" w:hAnsi="Times New Roman" w:eastAsia="宋体" w:cs="Times New Roman"/>
                <w:sz w:val="18"/>
                <w:szCs w:val="18"/>
              </w:rPr>
              <w:t>FOCAD-AS1</w:t>
            </w:r>
          </w:p>
        </w:tc>
        <w:tc>
          <w:tcPr>
            <w:tcW w:w="1499" w:type="pct"/>
            <w:tcBorders>
              <w:top w:val="nil"/>
              <w:left w:val="nil"/>
              <w:bottom w:val="nil"/>
              <w:right w:val="nil"/>
            </w:tcBorders>
            <w:shd w:val="clear" w:color="auto" w:fill="auto"/>
            <w:vAlign w:val="center"/>
          </w:tcPr>
          <w:p w14:paraId="6FD73A1C">
            <w:pPr>
              <w:rPr>
                <w:rFonts w:ascii="Times New Roman" w:hAnsi="Times New Roman" w:eastAsia="宋体" w:cs="Times New Roman"/>
                <w:sz w:val="18"/>
                <w:szCs w:val="18"/>
              </w:rPr>
            </w:pPr>
            <w:r>
              <w:rPr>
                <w:rFonts w:ascii="Times New Roman" w:hAnsi="Times New Roman" w:eastAsia="宋体" w:cs="Times New Roman"/>
                <w:sz w:val="18"/>
                <w:szCs w:val="18"/>
              </w:rPr>
              <w:t>Forward</w:t>
            </w:r>
          </w:p>
        </w:tc>
        <w:tc>
          <w:tcPr>
            <w:tcW w:w="2317" w:type="pct"/>
            <w:tcBorders>
              <w:top w:val="nil"/>
              <w:left w:val="nil"/>
              <w:bottom w:val="nil"/>
              <w:right w:val="nil"/>
            </w:tcBorders>
            <w:shd w:val="clear" w:color="auto" w:fill="auto"/>
            <w:vAlign w:val="center"/>
          </w:tcPr>
          <w:p w14:paraId="72AF99AA">
            <w:pPr>
              <w:rPr>
                <w:rFonts w:ascii="Times New Roman" w:hAnsi="Times New Roman" w:eastAsia="宋体" w:cs="Times New Roman"/>
                <w:sz w:val="18"/>
                <w:szCs w:val="18"/>
              </w:rPr>
            </w:pPr>
            <w:r>
              <w:rPr>
                <w:rFonts w:ascii="Times New Roman" w:hAnsi="Times New Roman" w:eastAsia="宋体" w:cs="Times New Roman"/>
                <w:sz w:val="18"/>
                <w:szCs w:val="18"/>
              </w:rPr>
              <w:t>5' GAACCGGTCGAAGGAGAGTG 3'</w:t>
            </w:r>
          </w:p>
        </w:tc>
      </w:tr>
      <w:tr w14:paraId="4D84E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continue"/>
            <w:tcBorders>
              <w:top w:val="nil"/>
              <w:left w:val="nil"/>
              <w:bottom w:val="nil"/>
              <w:right w:val="nil"/>
            </w:tcBorders>
            <w:shd w:val="clear" w:color="auto" w:fill="auto"/>
            <w:vAlign w:val="center"/>
          </w:tcPr>
          <w:p w14:paraId="05C80C0B">
            <w:pPr>
              <w:rPr>
                <w:rFonts w:ascii="Times New Roman" w:hAnsi="Times New Roman" w:eastAsia="宋体" w:cs="Times New Roman"/>
                <w:sz w:val="18"/>
                <w:szCs w:val="18"/>
              </w:rPr>
            </w:pPr>
          </w:p>
        </w:tc>
        <w:tc>
          <w:tcPr>
            <w:tcW w:w="1499" w:type="pct"/>
            <w:tcBorders>
              <w:top w:val="nil"/>
              <w:left w:val="nil"/>
              <w:bottom w:val="nil"/>
              <w:right w:val="nil"/>
            </w:tcBorders>
            <w:shd w:val="clear" w:color="auto" w:fill="auto"/>
            <w:vAlign w:val="center"/>
          </w:tcPr>
          <w:p w14:paraId="7B294368">
            <w:pPr>
              <w:rPr>
                <w:rFonts w:ascii="Times New Roman" w:hAnsi="Times New Roman" w:eastAsia="宋体" w:cs="Times New Roman"/>
                <w:sz w:val="18"/>
                <w:szCs w:val="18"/>
              </w:rPr>
            </w:pPr>
            <w:r>
              <w:rPr>
                <w:rFonts w:ascii="Times New Roman" w:hAnsi="Times New Roman" w:eastAsia="宋体" w:cs="Times New Roman"/>
                <w:sz w:val="18"/>
                <w:szCs w:val="18"/>
              </w:rPr>
              <w:t>Reverse</w:t>
            </w:r>
          </w:p>
        </w:tc>
        <w:tc>
          <w:tcPr>
            <w:tcW w:w="2317" w:type="pct"/>
            <w:tcBorders>
              <w:top w:val="nil"/>
              <w:left w:val="nil"/>
              <w:bottom w:val="nil"/>
              <w:right w:val="nil"/>
            </w:tcBorders>
            <w:shd w:val="clear" w:color="auto" w:fill="auto"/>
            <w:vAlign w:val="center"/>
          </w:tcPr>
          <w:p w14:paraId="40DB77EE">
            <w:pPr>
              <w:rPr>
                <w:rFonts w:ascii="Times New Roman" w:hAnsi="Times New Roman" w:eastAsia="宋体" w:cs="Times New Roman"/>
                <w:sz w:val="18"/>
                <w:szCs w:val="18"/>
              </w:rPr>
            </w:pPr>
            <w:r>
              <w:rPr>
                <w:rFonts w:ascii="Times New Roman" w:hAnsi="Times New Roman" w:eastAsia="宋体" w:cs="Times New Roman"/>
                <w:sz w:val="18"/>
                <w:szCs w:val="18"/>
              </w:rPr>
              <w:t>5' GGTGCCCCAGGGTTTAGAAA 3'</w:t>
            </w:r>
          </w:p>
        </w:tc>
      </w:tr>
      <w:tr w14:paraId="45D2D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restart"/>
            <w:tcBorders>
              <w:top w:val="nil"/>
              <w:left w:val="nil"/>
              <w:bottom w:val="nil"/>
              <w:right w:val="nil"/>
            </w:tcBorders>
            <w:shd w:val="clear" w:color="auto" w:fill="auto"/>
            <w:vAlign w:val="center"/>
          </w:tcPr>
          <w:p w14:paraId="5AA20059">
            <w:pPr>
              <w:rPr>
                <w:rFonts w:ascii="Times New Roman" w:hAnsi="Times New Roman" w:eastAsia="宋体" w:cs="Times New Roman"/>
                <w:sz w:val="18"/>
                <w:szCs w:val="18"/>
              </w:rPr>
            </w:pPr>
            <w:r>
              <w:rPr>
                <w:rFonts w:hint="eastAsia" w:ascii="Times New Roman" w:hAnsi="Times New Roman" w:eastAsia="宋体" w:cs="Times New Roman"/>
                <w:sz w:val="18"/>
                <w:szCs w:val="18"/>
              </w:rPr>
              <w:t>DSG2-AS1</w:t>
            </w:r>
          </w:p>
        </w:tc>
        <w:tc>
          <w:tcPr>
            <w:tcW w:w="1499" w:type="pct"/>
            <w:tcBorders>
              <w:top w:val="nil"/>
              <w:left w:val="nil"/>
              <w:bottom w:val="nil"/>
              <w:right w:val="nil"/>
            </w:tcBorders>
            <w:shd w:val="clear" w:color="auto" w:fill="auto"/>
            <w:vAlign w:val="center"/>
          </w:tcPr>
          <w:p w14:paraId="70163DC2">
            <w:pPr>
              <w:rPr>
                <w:rFonts w:ascii="Times New Roman" w:hAnsi="Times New Roman" w:eastAsia="宋体" w:cs="Times New Roman"/>
                <w:sz w:val="18"/>
                <w:szCs w:val="18"/>
              </w:rPr>
            </w:pPr>
            <w:r>
              <w:rPr>
                <w:rFonts w:ascii="Times New Roman" w:hAnsi="Times New Roman" w:eastAsia="宋体" w:cs="Times New Roman"/>
                <w:sz w:val="18"/>
                <w:szCs w:val="18"/>
              </w:rPr>
              <w:t>Forward</w:t>
            </w:r>
          </w:p>
        </w:tc>
        <w:tc>
          <w:tcPr>
            <w:tcW w:w="2317" w:type="pct"/>
            <w:tcBorders>
              <w:top w:val="nil"/>
              <w:left w:val="nil"/>
              <w:bottom w:val="nil"/>
              <w:right w:val="nil"/>
            </w:tcBorders>
            <w:shd w:val="clear" w:color="auto" w:fill="auto"/>
            <w:vAlign w:val="center"/>
          </w:tcPr>
          <w:p w14:paraId="72C65E10">
            <w:pPr>
              <w:rPr>
                <w:rFonts w:ascii="Times New Roman" w:hAnsi="Times New Roman" w:eastAsia="宋体" w:cs="Times New Roman"/>
                <w:sz w:val="18"/>
                <w:szCs w:val="18"/>
              </w:rPr>
            </w:pPr>
            <w:r>
              <w:rPr>
                <w:rFonts w:ascii="Times New Roman" w:hAnsi="Times New Roman" w:eastAsia="宋体" w:cs="Times New Roman"/>
                <w:sz w:val="18"/>
                <w:szCs w:val="18"/>
              </w:rPr>
              <w:t>5' GCGTGCATAGTGCCATCTTG 3'</w:t>
            </w:r>
          </w:p>
        </w:tc>
      </w:tr>
      <w:tr w14:paraId="4CD54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continue"/>
            <w:tcBorders>
              <w:top w:val="nil"/>
              <w:left w:val="nil"/>
              <w:bottom w:val="nil"/>
              <w:right w:val="nil"/>
            </w:tcBorders>
            <w:shd w:val="clear" w:color="auto" w:fill="auto"/>
            <w:vAlign w:val="center"/>
          </w:tcPr>
          <w:p w14:paraId="7BC184FB">
            <w:pPr>
              <w:rPr>
                <w:rFonts w:ascii="Times New Roman" w:hAnsi="Times New Roman" w:eastAsia="宋体" w:cs="Times New Roman"/>
                <w:sz w:val="18"/>
                <w:szCs w:val="18"/>
              </w:rPr>
            </w:pPr>
          </w:p>
        </w:tc>
        <w:tc>
          <w:tcPr>
            <w:tcW w:w="1499" w:type="pct"/>
            <w:tcBorders>
              <w:top w:val="nil"/>
              <w:left w:val="nil"/>
              <w:bottom w:val="nil"/>
              <w:right w:val="nil"/>
            </w:tcBorders>
            <w:shd w:val="clear" w:color="auto" w:fill="auto"/>
            <w:vAlign w:val="center"/>
          </w:tcPr>
          <w:p w14:paraId="45A931C3">
            <w:pPr>
              <w:rPr>
                <w:rFonts w:ascii="Times New Roman" w:hAnsi="Times New Roman" w:eastAsia="宋体" w:cs="Times New Roman"/>
                <w:sz w:val="18"/>
                <w:szCs w:val="18"/>
              </w:rPr>
            </w:pPr>
            <w:r>
              <w:rPr>
                <w:rFonts w:ascii="Times New Roman" w:hAnsi="Times New Roman" w:eastAsia="宋体" w:cs="Times New Roman"/>
                <w:sz w:val="18"/>
                <w:szCs w:val="18"/>
              </w:rPr>
              <w:t>Reverse</w:t>
            </w:r>
          </w:p>
        </w:tc>
        <w:tc>
          <w:tcPr>
            <w:tcW w:w="2317" w:type="pct"/>
            <w:tcBorders>
              <w:top w:val="nil"/>
              <w:left w:val="nil"/>
              <w:bottom w:val="nil"/>
              <w:right w:val="nil"/>
            </w:tcBorders>
            <w:shd w:val="clear" w:color="auto" w:fill="auto"/>
            <w:vAlign w:val="center"/>
          </w:tcPr>
          <w:p w14:paraId="6A0DA649">
            <w:pPr>
              <w:rPr>
                <w:rFonts w:ascii="Times New Roman" w:hAnsi="Times New Roman" w:eastAsia="宋体" w:cs="Times New Roman"/>
                <w:sz w:val="18"/>
                <w:szCs w:val="18"/>
              </w:rPr>
            </w:pPr>
            <w:r>
              <w:rPr>
                <w:rFonts w:ascii="Times New Roman" w:hAnsi="Times New Roman" w:eastAsia="宋体" w:cs="Times New Roman"/>
                <w:sz w:val="18"/>
                <w:szCs w:val="18"/>
              </w:rPr>
              <w:t>5' GAGTTTCTCCTGCGTCTGCT 3'</w:t>
            </w:r>
          </w:p>
        </w:tc>
      </w:tr>
      <w:tr w14:paraId="36497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restart"/>
            <w:tcBorders>
              <w:top w:val="nil"/>
              <w:left w:val="nil"/>
              <w:bottom w:val="nil"/>
              <w:right w:val="nil"/>
            </w:tcBorders>
            <w:shd w:val="clear" w:color="auto" w:fill="auto"/>
            <w:vAlign w:val="center"/>
          </w:tcPr>
          <w:p w14:paraId="79E73DDB">
            <w:pPr>
              <w:rPr>
                <w:rFonts w:ascii="Times New Roman" w:hAnsi="Times New Roman" w:eastAsia="宋体" w:cs="Times New Roman"/>
                <w:sz w:val="18"/>
                <w:szCs w:val="18"/>
              </w:rPr>
            </w:pPr>
            <w:r>
              <w:rPr>
                <w:rFonts w:hint="eastAsia" w:ascii="Times New Roman" w:hAnsi="Times New Roman" w:eastAsia="宋体" w:cs="Times New Roman"/>
                <w:sz w:val="18"/>
                <w:szCs w:val="18"/>
              </w:rPr>
              <w:t>HIF1A-AS1</w:t>
            </w:r>
          </w:p>
        </w:tc>
        <w:tc>
          <w:tcPr>
            <w:tcW w:w="1499" w:type="pct"/>
            <w:tcBorders>
              <w:top w:val="nil"/>
              <w:left w:val="nil"/>
              <w:bottom w:val="nil"/>
              <w:right w:val="nil"/>
            </w:tcBorders>
            <w:shd w:val="clear" w:color="auto" w:fill="auto"/>
            <w:vAlign w:val="center"/>
          </w:tcPr>
          <w:p w14:paraId="17CA0FE9">
            <w:pPr>
              <w:rPr>
                <w:rFonts w:ascii="Times New Roman" w:hAnsi="Times New Roman" w:eastAsia="宋体" w:cs="Times New Roman"/>
                <w:sz w:val="18"/>
                <w:szCs w:val="18"/>
              </w:rPr>
            </w:pPr>
            <w:r>
              <w:rPr>
                <w:rFonts w:ascii="Times New Roman" w:hAnsi="Times New Roman" w:eastAsia="宋体" w:cs="Times New Roman"/>
                <w:sz w:val="18"/>
                <w:szCs w:val="18"/>
              </w:rPr>
              <w:t>Forward</w:t>
            </w:r>
          </w:p>
        </w:tc>
        <w:tc>
          <w:tcPr>
            <w:tcW w:w="2317" w:type="pct"/>
            <w:tcBorders>
              <w:top w:val="nil"/>
              <w:left w:val="nil"/>
              <w:bottom w:val="nil"/>
              <w:right w:val="nil"/>
            </w:tcBorders>
            <w:shd w:val="clear" w:color="auto" w:fill="auto"/>
            <w:vAlign w:val="center"/>
          </w:tcPr>
          <w:p w14:paraId="4C1C0074">
            <w:pPr>
              <w:rPr>
                <w:rFonts w:ascii="Times New Roman" w:hAnsi="Times New Roman" w:eastAsia="宋体" w:cs="Times New Roman"/>
                <w:sz w:val="18"/>
                <w:szCs w:val="18"/>
              </w:rPr>
            </w:pPr>
            <w:r>
              <w:rPr>
                <w:rFonts w:ascii="Times New Roman" w:hAnsi="Times New Roman" w:eastAsia="宋体" w:cs="Times New Roman"/>
                <w:sz w:val="18"/>
                <w:szCs w:val="18"/>
              </w:rPr>
              <w:t>5' CTCCATGGTGAATCGGTCCC 3'</w:t>
            </w:r>
          </w:p>
        </w:tc>
      </w:tr>
      <w:tr w14:paraId="4036B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continue"/>
            <w:tcBorders>
              <w:top w:val="nil"/>
              <w:left w:val="nil"/>
              <w:bottom w:val="nil"/>
              <w:right w:val="nil"/>
            </w:tcBorders>
            <w:shd w:val="clear" w:color="auto" w:fill="auto"/>
            <w:vAlign w:val="center"/>
          </w:tcPr>
          <w:p w14:paraId="3EABBF5B">
            <w:pPr>
              <w:rPr>
                <w:rFonts w:ascii="Times New Roman" w:hAnsi="Times New Roman" w:eastAsia="宋体" w:cs="Times New Roman"/>
                <w:sz w:val="18"/>
                <w:szCs w:val="18"/>
              </w:rPr>
            </w:pPr>
          </w:p>
        </w:tc>
        <w:tc>
          <w:tcPr>
            <w:tcW w:w="1499" w:type="pct"/>
            <w:tcBorders>
              <w:top w:val="nil"/>
              <w:left w:val="nil"/>
              <w:bottom w:val="nil"/>
              <w:right w:val="nil"/>
            </w:tcBorders>
            <w:shd w:val="clear" w:color="auto" w:fill="auto"/>
            <w:vAlign w:val="center"/>
          </w:tcPr>
          <w:p w14:paraId="4739F6C3">
            <w:pPr>
              <w:rPr>
                <w:rFonts w:ascii="Times New Roman" w:hAnsi="Times New Roman" w:eastAsia="宋体" w:cs="Times New Roman"/>
                <w:sz w:val="18"/>
                <w:szCs w:val="18"/>
              </w:rPr>
            </w:pPr>
            <w:r>
              <w:rPr>
                <w:rFonts w:ascii="Times New Roman" w:hAnsi="Times New Roman" w:eastAsia="宋体" w:cs="Times New Roman"/>
                <w:sz w:val="18"/>
                <w:szCs w:val="18"/>
              </w:rPr>
              <w:t>Reverse</w:t>
            </w:r>
          </w:p>
        </w:tc>
        <w:tc>
          <w:tcPr>
            <w:tcW w:w="2317" w:type="pct"/>
            <w:tcBorders>
              <w:top w:val="nil"/>
              <w:left w:val="nil"/>
              <w:bottom w:val="nil"/>
              <w:right w:val="nil"/>
            </w:tcBorders>
            <w:shd w:val="clear" w:color="auto" w:fill="auto"/>
            <w:vAlign w:val="center"/>
          </w:tcPr>
          <w:p w14:paraId="79ACB72C">
            <w:pPr>
              <w:rPr>
                <w:rFonts w:ascii="Times New Roman" w:hAnsi="Times New Roman" w:eastAsia="宋体" w:cs="Times New Roman"/>
                <w:sz w:val="18"/>
                <w:szCs w:val="18"/>
              </w:rPr>
            </w:pPr>
            <w:r>
              <w:rPr>
                <w:rFonts w:ascii="Times New Roman" w:hAnsi="Times New Roman" w:eastAsia="宋体" w:cs="Times New Roman"/>
                <w:sz w:val="18"/>
                <w:szCs w:val="18"/>
              </w:rPr>
              <w:t>5' GTCTATGGATGCCCACATGC 3'</w:t>
            </w:r>
          </w:p>
        </w:tc>
      </w:tr>
      <w:tr w14:paraId="0EF59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restart"/>
            <w:tcBorders>
              <w:top w:val="nil"/>
              <w:left w:val="nil"/>
              <w:bottom w:val="nil"/>
              <w:right w:val="nil"/>
            </w:tcBorders>
            <w:shd w:val="clear" w:color="auto" w:fill="auto"/>
            <w:vAlign w:val="center"/>
          </w:tcPr>
          <w:p w14:paraId="6CE00F89">
            <w:pPr>
              <w:rPr>
                <w:rFonts w:ascii="Times New Roman" w:hAnsi="Times New Roman" w:eastAsia="宋体" w:cs="Times New Roman"/>
                <w:sz w:val="18"/>
                <w:szCs w:val="18"/>
              </w:rPr>
            </w:pPr>
            <w:r>
              <w:rPr>
                <w:rFonts w:hint="eastAsia" w:ascii="Times New Roman" w:hAnsi="Times New Roman" w:eastAsia="宋体" w:cs="Times New Roman"/>
                <w:sz w:val="18"/>
                <w:szCs w:val="18"/>
              </w:rPr>
              <w:t>OGFRP1</w:t>
            </w:r>
          </w:p>
        </w:tc>
        <w:tc>
          <w:tcPr>
            <w:tcW w:w="1499" w:type="pct"/>
            <w:tcBorders>
              <w:top w:val="nil"/>
              <w:left w:val="nil"/>
              <w:bottom w:val="nil"/>
              <w:right w:val="nil"/>
            </w:tcBorders>
            <w:shd w:val="clear" w:color="auto" w:fill="auto"/>
            <w:vAlign w:val="center"/>
          </w:tcPr>
          <w:p w14:paraId="7ECB889B">
            <w:pPr>
              <w:rPr>
                <w:rFonts w:ascii="Times New Roman" w:hAnsi="Times New Roman" w:eastAsia="宋体" w:cs="Times New Roman"/>
                <w:sz w:val="18"/>
                <w:szCs w:val="18"/>
              </w:rPr>
            </w:pPr>
            <w:r>
              <w:rPr>
                <w:rFonts w:ascii="Times New Roman" w:hAnsi="Times New Roman" w:eastAsia="宋体" w:cs="Times New Roman"/>
                <w:sz w:val="18"/>
                <w:szCs w:val="18"/>
              </w:rPr>
              <w:t>Forward</w:t>
            </w:r>
          </w:p>
        </w:tc>
        <w:tc>
          <w:tcPr>
            <w:tcW w:w="2317" w:type="pct"/>
            <w:tcBorders>
              <w:top w:val="nil"/>
              <w:left w:val="nil"/>
              <w:bottom w:val="nil"/>
              <w:right w:val="nil"/>
            </w:tcBorders>
            <w:shd w:val="clear" w:color="auto" w:fill="auto"/>
            <w:vAlign w:val="center"/>
          </w:tcPr>
          <w:p w14:paraId="367B3082">
            <w:pPr>
              <w:rPr>
                <w:rFonts w:ascii="Times New Roman" w:hAnsi="Times New Roman" w:eastAsia="宋体" w:cs="Times New Roman"/>
                <w:sz w:val="18"/>
                <w:szCs w:val="18"/>
              </w:rPr>
            </w:pPr>
            <w:r>
              <w:rPr>
                <w:rFonts w:ascii="Times New Roman" w:hAnsi="Times New Roman" w:eastAsia="宋体" w:cs="Times New Roman"/>
                <w:sz w:val="18"/>
                <w:szCs w:val="18"/>
              </w:rPr>
              <w:t>5' TTCATCTGCAGTCTGCCAGG 3'</w:t>
            </w:r>
          </w:p>
        </w:tc>
      </w:tr>
      <w:tr w14:paraId="55F05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continue"/>
            <w:tcBorders>
              <w:top w:val="nil"/>
              <w:left w:val="nil"/>
              <w:bottom w:val="nil"/>
              <w:right w:val="nil"/>
            </w:tcBorders>
            <w:shd w:val="clear" w:color="auto" w:fill="auto"/>
            <w:vAlign w:val="center"/>
          </w:tcPr>
          <w:p w14:paraId="1F77B67B">
            <w:pPr>
              <w:rPr>
                <w:rFonts w:ascii="Times New Roman" w:hAnsi="Times New Roman" w:eastAsia="宋体" w:cs="Times New Roman"/>
                <w:sz w:val="18"/>
                <w:szCs w:val="18"/>
              </w:rPr>
            </w:pPr>
          </w:p>
        </w:tc>
        <w:tc>
          <w:tcPr>
            <w:tcW w:w="1499" w:type="pct"/>
            <w:tcBorders>
              <w:top w:val="nil"/>
              <w:left w:val="nil"/>
              <w:bottom w:val="nil"/>
              <w:right w:val="nil"/>
            </w:tcBorders>
            <w:shd w:val="clear" w:color="auto" w:fill="auto"/>
            <w:vAlign w:val="center"/>
          </w:tcPr>
          <w:p w14:paraId="47189A3D">
            <w:pPr>
              <w:rPr>
                <w:rFonts w:ascii="Times New Roman" w:hAnsi="Times New Roman" w:eastAsia="宋体" w:cs="Times New Roman"/>
                <w:sz w:val="18"/>
                <w:szCs w:val="18"/>
              </w:rPr>
            </w:pPr>
            <w:r>
              <w:rPr>
                <w:rFonts w:ascii="Times New Roman" w:hAnsi="Times New Roman" w:eastAsia="宋体" w:cs="Times New Roman"/>
                <w:sz w:val="18"/>
                <w:szCs w:val="18"/>
              </w:rPr>
              <w:t>Reverse</w:t>
            </w:r>
          </w:p>
        </w:tc>
        <w:tc>
          <w:tcPr>
            <w:tcW w:w="2317" w:type="pct"/>
            <w:tcBorders>
              <w:top w:val="nil"/>
              <w:left w:val="nil"/>
              <w:bottom w:val="nil"/>
              <w:right w:val="nil"/>
            </w:tcBorders>
            <w:shd w:val="clear" w:color="auto" w:fill="auto"/>
            <w:vAlign w:val="center"/>
          </w:tcPr>
          <w:p w14:paraId="77C450D2">
            <w:pPr>
              <w:rPr>
                <w:rFonts w:ascii="Times New Roman" w:hAnsi="Times New Roman" w:eastAsia="宋体" w:cs="Times New Roman"/>
                <w:sz w:val="18"/>
                <w:szCs w:val="18"/>
              </w:rPr>
            </w:pPr>
            <w:r>
              <w:rPr>
                <w:rFonts w:ascii="Times New Roman" w:hAnsi="Times New Roman" w:eastAsia="宋体" w:cs="Times New Roman"/>
                <w:sz w:val="18"/>
                <w:szCs w:val="18"/>
              </w:rPr>
              <w:t>5' AGGGGGAGAGATGGATGCAT 3'</w:t>
            </w:r>
          </w:p>
        </w:tc>
      </w:tr>
      <w:tr w14:paraId="3D664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182" w:type="pct"/>
            <w:vMerge w:val="restart"/>
            <w:tcBorders>
              <w:top w:val="nil"/>
              <w:left w:val="nil"/>
              <w:bottom w:val="nil"/>
              <w:right w:val="nil"/>
            </w:tcBorders>
            <w:shd w:val="clear" w:color="auto" w:fill="auto"/>
            <w:vAlign w:val="center"/>
          </w:tcPr>
          <w:p w14:paraId="3516FEC3">
            <w:pPr>
              <w:rPr>
                <w:rFonts w:ascii="Times New Roman" w:hAnsi="Times New Roman" w:eastAsia="宋体" w:cs="Times New Roman"/>
                <w:sz w:val="18"/>
                <w:szCs w:val="18"/>
              </w:rPr>
            </w:pPr>
            <w:r>
              <w:rPr>
                <w:rFonts w:hint="eastAsia" w:ascii="Times New Roman" w:hAnsi="Times New Roman" w:eastAsia="宋体" w:cs="Times New Roman"/>
                <w:sz w:val="18"/>
                <w:szCs w:val="18"/>
              </w:rPr>
              <w:t>WWC2-AS2</w:t>
            </w:r>
          </w:p>
        </w:tc>
        <w:tc>
          <w:tcPr>
            <w:tcW w:w="1499" w:type="pct"/>
            <w:tcBorders>
              <w:top w:val="nil"/>
              <w:left w:val="nil"/>
              <w:bottom w:val="nil"/>
              <w:right w:val="nil"/>
            </w:tcBorders>
            <w:shd w:val="clear" w:color="auto" w:fill="auto"/>
            <w:vAlign w:val="center"/>
          </w:tcPr>
          <w:p w14:paraId="0E5F3FD6">
            <w:pPr>
              <w:rPr>
                <w:rFonts w:ascii="Times New Roman" w:hAnsi="Times New Roman" w:eastAsia="宋体" w:cs="Times New Roman"/>
                <w:sz w:val="18"/>
                <w:szCs w:val="18"/>
              </w:rPr>
            </w:pPr>
            <w:r>
              <w:rPr>
                <w:rFonts w:ascii="Times New Roman" w:hAnsi="Times New Roman" w:eastAsia="宋体" w:cs="Times New Roman"/>
                <w:sz w:val="18"/>
                <w:szCs w:val="18"/>
              </w:rPr>
              <w:t>Forward</w:t>
            </w:r>
          </w:p>
        </w:tc>
        <w:tc>
          <w:tcPr>
            <w:tcW w:w="2317" w:type="pct"/>
            <w:tcBorders>
              <w:top w:val="nil"/>
              <w:left w:val="nil"/>
              <w:bottom w:val="nil"/>
              <w:right w:val="nil"/>
            </w:tcBorders>
            <w:shd w:val="clear" w:color="auto" w:fill="auto"/>
            <w:vAlign w:val="center"/>
          </w:tcPr>
          <w:p w14:paraId="02324050">
            <w:pPr>
              <w:rPr>
                <w:rFonts w:ascii="Times New Roman" w:hAnsi="Times New Roman" w:eastAsia="宋体" w:cs="Times New Roman"/>
                <w:sz w:val="18"/>
                <w:szCs w:val="18"/>
              </w:rPr>
            </w:pPr>
            <w:r>
              <w:rPr>
                <w:rFonts w:ascii="Times New Roman" w:hAnsi="Times New Roman" w:eastAsia="宋体" w:cs="Times New Roman"/>
                <w:sz w:val="18"/>
                <w:szCs w:val="18"/>
              </w:rPr>
              <w:t>5' ATCTCGAAGGTGGAGAGGCT 3'</w:t>
            </w:r>
          </w:p>
        </w:tc>
      </w:tr>
      <w:tr w14:paraId="2066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continue"/>
            <w:tcBorders>
              <w:top w:val="nil"/>
              <w:left w:val="nil"/>
              <w:bottom w:val="nil"/>
              <w:right w:val="nil"/>
            </w:tcBorders>
            <w:shd w:val="clear" w:color="auto" w:fill="auto"/>
            <w:vAlign w:val="center"/>
          </w:tcPr>
          <w:p w14:paraId="146E8BB6">
            <w:pPr>
              <w:rPr>
                <w:rFonts w:ascii="Times New Roman" w:hAnsi="Times New Roman" w:eastAsia="宋体" w:cs="Times New Roman"/>
                <w:sz w:val="18"/>
                <w:szCs w:val="18"/>
              </w:rPr>
            </w:pPr>
          </w:p>
        </w:tc>
        <w:tc>
          <w:tcPr>
            <w:tcW w:w="1499" w:type="pct"/>
            <w:tcBorders>
              <w:top w:val="nil"/>
              <w:left w:val="nil"/>
              <w:bottom w:val="nil"/>
              <w:right w:val="nil"/>
            </w:tcBorders>
            <w:shd w:val="clear" w:color="auto" w:fill="auto"/>
            <w:vAlign w:val="center"/>
          </w:tcPr>
          <w:p w14:paraId="3D5E0B5D">
            <w:pPr>
              <w:rPr>
                <w:rFonts w:ascii="Times New Roman" w:hAnsi="Times New Roman" w:eastAsia="宋体" w:cs="Times New Roman"/>
                <w:sz w:val="18"/>
                <w:szCs w:val="18"/>
              </w:rPr>
            </w:pPr>
            <w:r>
              <w:rPr>
                <w:rFonts w:ascii="Times New Roman" w:hAnsi="Times New Roman" w:eastAsia="宋体" w:cs="Times New Roman"/>
                <w:sz w:val="18"/>
                <w:szCs w:val="18"/>
              </w:rPr>
              <w:t>Reverse</w:t>
            </w:r>
          </w:p>
        </w:tc>
        <w:tc>
          <w:tcPr>
            <w:tcW w:w="2317" w:type="pct"/>
            <w:tcBorders>
              <w:top w:val="nil"/>
              <w:left w:val="nil"/>
              <w:bottom w:val="nil"/>
              <w:right w:val="nil"/>
            </w:tcBorders>
            <w:shd w:val="clear" w:color="auto" w:fill="auto"/>
            <w:vAlign w:val="center"/>
          </w:tcPr>
          <w:p w14:paraId="18770782">
            <w:pPr>
              <w:rPr>
                <w:rFonts w:ascii="Times New Roman" w:hAnsi="Times New Roman" w:eastAsia="宋体" w:cs="Times New Roman"/>
                <w:sz w:val="18"/>
                <w:szCs w:val="18"/>
              </w:rPr>
            </w:pPr>
            <w:r>
              <w:rPr>
                <w:rFonts w:ascii="Times New Roman" w:hAnsi="Times New Roman" w:eastAsia="宋体" w:cs="Times New Roman"/>
                <w:sz w:val="18"/>
                <w:szCs w:val="18"/>
              </w:rPr>
              <w:t>5' ACCGCAATTCAAGTGTTGGC 3'</w:t>
            </w:r>
          </w:p>
        </w:tc>
      </w:tr>
      <w:tr w14:paraId="6F3EE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restart"/>
            <w:tcBorders>
              <w:top w:val="nil"/>
              <w:left w:val="nil"/>
              <w:bottom w:val="nil"/>
              <w:right w:val="nil"/>
            </w:tcBorders>
            <w:shd w:val="clear" w:color="auto" w:fill="auto"/>
            <w:vAlign w:val="center"/>
          </w:tcPr>
          <w:p w14:paraId="37775900">
            <w:pPr>
              <w:rPr>
                <w:rFonts w:ascii="Times New Roman" w:hAnsi="Times New Roman" w:eastAsia="宋体" w:cs="Times New Roman"/>
                <w:sz w:val="18"/>
                <w:szCs w:val="18"/>
              </w:rPr>
            </w:pPr>
            <w:r>
              <w:rPr>
                <w:rFonts w:hint="eastAsia" w:ascii="Times New Roman" w:hAnsi="Times New Roman" w:eastAsia="宋体" w:cs="Times New Roman"/>
                <w:sz w:val="18"/>
                <w:szCs w:val="18"/>
              </w:rPr>
              <w:t>TMPO-AS1</w:t>
            </w:r>
          </w:p>
        </w:tc>
        <w:tc>
          <w:tcPr>
            <w:tcW w:w="1499" w:type="pct"/>
            <w:tcBorders>
              <w:top w:val="nil"/>
              <w:left w:val="nil"/>
              <w:bottom w:val="nil"/>
              <w:right w:val="nil"/>
            </w:tcBorders>
            <w:shd w:val="clear" w:color="auto" w:fill="auto"/>
            <w:vAlign w:val="center"/>
          </w:tcPr>
          <w:p w14:paraId="68431FEB">
            <w:pPr>
              <w:rPr>
                <w:rFonts w:ascii="Times New Roman" w:hAnsi="Times New Roman" w:eastAsia="宋体" w:cs="Times New Roman"/>
                <w:sz w:val="18"/>
                <w:szCs w:val="18"/>
              </w:rPr>
            </w:pPr>
            <w:r>
              <w:rPr>
                <w:rFonts w:ascii="Times New Roman" w:hAnsi="Times New Roman" w:eastAsia="宋体" w:cs="Times New Roman"/>
                <w:sz w:val="18"/>
                <w:szCs w:val="18"/>
              </w:rPr>
              <w:t>Forward</w:t>
            </w:r>
          </w:p>
        </w:tc>
        <w:tc>
          <w:tcPr>
            <w:tcW w:w="2317" w:type="pct"/>
            <w:tcBorders>
              <w:top w:val="nil"/>
              <w:left w:val="nil"/>
              <w:bottom w:val="nil"/>
              <w:right w:val="nil"/>
            </w:tcBorders>
            <w:shd w:val="clear" w:color="auto" w:fill="auto"/>
            <w:vAlign w:val="center"/>
          </w:tcPr>
          <w:p w14:paraId="4B4C8B4C">
            <w:pPr>
              <w:rPr>
                <w:rFonts w:ascii="Times New Roman" w:hAnsi="Times New Roman" w:eastAsia="宋体" w:cs="Times New Roman"/>
                <w:sz w:val="18"/>
                <w:szCs w:val="18"/>
              </w:rPr>
            </w:pPr>
            <w:r>
              <w:rPr>
                <w:rFonts w:ascii="Times New Roman" w:hAnsi="Times New Roman" w:eastAsia="宋体" w:cs="Times New Roman"/>
                <w:sz w:val="18"/>
                <w:szCs w:val="18"/>
              </w:rPr>
              <w:t>5' GACCCATGCAACACCAACAC 3'</w:t>
            </w:r>
          </w:p>
        </w:tc>
      </w:tr>
      <w:tr w14:paraId="4A975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continue"/>
            <w:tcBorders>
              <w:top w:val="nil"/>
              <w:left w:val="nil"/>
              <w:bottom w:val="nil"/>
              <w:right w:val="nil"/>
            </w:tcBorders>
            <w:shd w:val="clear" w:color="auto" w:fill="auto"/>
            <w:vAlign w:val="center"/>
          </w:tcPr>
          <w:p w14:paraId="3A232BC9">
            <w:pPr>
              <w:rPr>
                <w:rFonts w:ascii="Times New Roman" w:hAnsi="Times New Roman" w:eastAsia="宋体" w:cs="Times New Roman"/>
                <w:sz w:val="18"/>
                <w:szCs w:val="18"/>
              </w:rPr>
            </w:pPr>
          </w:p>
        </w:tc>
        <w:tc>
          <w:tcPr>
            <w:tcW w:w="1499" w:type="pct"/>
            <w:tcBorders>
              <w:top w:val="nil"/>
              <w:left w:val="nil"/>
              <w:bottom w:val="nil"/>
              <w:right w:val="nil"/>
            </w:tcBorders>
            <w:shd w:val="clear" w:color="auto" w:fill="auto"/>
            <w:vAlign w:val="center"/>
          </w:tcPr>
          <w:p w14:paraId="051762BA">
            <w:pPr>
              <w:rPr>
                <w:rFonts w:ascii="Times New Roman" w:hAnsi="Times New Roman" w:eastAsia="宋体" w:cs="Times New Roman"/>
                <w:sz w:val="18"/>
                <w:szCs w:val="18"/>
              </w:rPr>
            </w:pPr>
            <w:r>
              <w:rPr>
                <w:rFonts w:ascii="Times New Roman" w:hAnsi="Times New Roman" w:eastAsia="宋体" w:cs="Times New Roman"/>
                <w:sz w:val="18"/>
                <w:szCs w:val="18"/>
              </w:rPr>
              <w:t>Reverse</w:t>
            </w:r>
          </w:p>
        </w:tc>
        <w:tc>
          <w:tcPr>
            <w:tcW w:w="2317" w:type="pct"/>
            <w:tcBorders>
              <w:top w:val="nil"/>
              <w:left w:val="nil"/>
              <w:bottom w:val="nil"/>
              <w:right w:val="nil"/>
            </w:tcBorders>
            <w:shd w:val="clear" w:color="auto" w:fill="auto"/>
            <w:vAlign w:val="center"/>
          </w:tcPr>
          <w:p w14:paraId="662DF698">
            <w:pPr>
              <w:rPr>
                <w:rFonts w:ascii="Times New Roman" w:hAnsi="Times New Roman" w:eastAsia="宋体" w:cs="Times New Roman"/>
                <w:sz w:val="18"/>
                <w:szCs w:val="18"/>
              </w:rPr>
            </w:pPr>
            <w:r>
              <w:rPr>
                <w:rFonts w:ascii="Times New Roman" w:hAnsi="Times New Roman" w:eastAsia="宋体" w:cs="Times New Roman"/>
                <w:sz w:val="18"/>
                <w:szCs w:val="18"/>
              </w:rPr>
              <w:t>5' TGGAATAGCATTGCCAGCCA 3'</w:t>
            </w:r>
          </w:p>
        </w:tc>
      </w:tr>
      <w:tr w14:paraId="46725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restart"/>
            <w:tcBorders>
              <w:top w:val="nil"/>
              <w:left w:val="nil"/>
              <w:bottom w:val="nil"/>
              <w:right w:val="nil"/>
            </w:tcBorders>
            <w:shd w:val="clear" w:color="auto" w:fill="auto"/>
            <w:vAlign w:val="center"/>
          </w:tcPr>
          <w:p w14:paraId="533A9E5B">
            <w:pPr>
              <w:rPr>
                <w:rFonts w:ascii="Times New Roman" w:hAnsi="Times New Roman" w:eastAsia="宋体" w:cs="Times New Roman"/>
                <w:sz w:val="18"/>
                <w:szCs w:val="18"/>
              </w:rPr>
            </w:pPr>
            <w:r>
              <w:rPr>
                <w:rFonts w:hint="eastAsia" w:ascii="Times New Roman" w:hAnsi="Times New Roman" w:eastAsia="宋体" w:cs="Times New Roman"/>
                <w:sz w:val="18"/>
                <w:szCs w:val="18"/>
              </w:rPr>
              <w:t>LINC01117</w:t>
            </w:r>
          </w:p>
        </w:tc>
        <w:tc>
          <w:tcPr>
            <w:tcW w:w="1499" w:type="pct"/>
            <w:tcBorders>
              <w:top w:val="nil"/>
              <w:left w:val="nil"/>
              <w:bottom w:val="nil"/>
              <w:right w:val="nil"/>
            </w:tcBorders>
            <w:shd w:val="clear" w:color="auto" w:fill="auto"/>
            <w:vAlign w:val="center"/>
          </w:tcPr>
          <w:p w14:paraId="3C3B445D">
            <w:pPr>
              <w:rPr>
                <w:rFonts w:ascii="Times New Roman" w:hAnsi="Times New Roman" w:eastAsia="宋体" w:cs="Times New Roman"/>
                <w:sz w:val="18"/>
                <w:szCs w:val="18"/>
              </w:rPr>
            </w:pPr>
            <w:r>
              <w:rPr>
                <w:rFonts w:ascii="Times New Roman" w:hAnsi="Times New Roman" w:eastAsia="宋体" w:cs="Times New Roman"/>
                <w:sz w:val="18"/>
                <w:szCs w:val="18"/>
              </w:rPr>
              <w:t>Forward</w:t>
            </w:r>
          </w:p>
        </w:tc>
        <w:tc>
          <w:tcPr>
            <w:tcW w:w="2317" w:type="pct"/>
            <w:tcBorders>
              <w:top w:val="nil"/>
              <w:left w:val="nil"/>
              <w:bottom w:val="nil"/>
              <w:right w:val="nil"/>
            </w:tcBorders>
            <w:shd w:val="clear" w:color="auto" w:fill="auto"/>
            <w:vAlign w:val="center"/>
          </w:tcPr>
          <w:p w14:paraId="5E37F3B9">
            <w:pPr>
              <w:rPr>
                <w:rFonts w:ascii="Times New Roman" w:hAnsi="Times New Roman" w:eastAsia="宋体" w:cs="Times New Roman"/>
                <w:sz w:val="18"/>
                <w:szCs w:val="18"/>
              </w:rPr>
            </w:pPr>
            <w:r>
              <w:rPr>
                <w:rFonts w:ascii="Times New Roman" w:hAnsi="Times New Roman" w:eastAsia="宋体" w:cs="Times New Roman"/>
                <w:sz w:val="18"/>
                <w:szCs w:val="18"/>
              </w:rPr>
              <w:t>5' GCAGGAGAGAGAGCACACTC 3'</w:t>
            </w:r>
          </w:p>
        </w:tc>
      </w:tr>
      <w:tr w14:paraId="5BAC3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continue"/>
            <w:tcBorders>
              <w:top w:val="nil"/>
              <w:left w:val="nil"/>
              <w:bottom w:val="nil"/>
              <w:right w:val="nil"/>
            </w:tcBorders>
            <w:shd w:val="clear" w:color="auto" w:fill="auto"/>
            <w:vAlign w:val="center"/>
          </w:tcPr>
          <w:p w14:paraId="00225BAC">
            <w:pPr>
              <w:rPr>
                <w:rFonts w:ascii="Times New Roman" w:hAnsi="Times New Roman" w:eastAsia="宋体" w:cs="Times New Roman"/>
                <w:sz w:val="18"/>
                <w:szCs w:val="18"/>
              </w:rPr>
            </w:pPr>
          </w:p>
        </w:tc>
        <w:tc>
          <w:tcPr>
            <w:tcW w:w="1499" w:type="pct"/>
            <w:tcBorders>
              <w:top w:val="nil"/>
              <w:left w:val="nil"/>
              <w:bottom w:val="nil"/>
              <w:right w:val="nil"/>
            </w:tcBorders>
            <w:shd w:val="clear" w:color="auto" w:fill="auto"/>
            <w:vAlign w:val="center"/>
          </w:tcPr>
          <w:p w14:paraId="07D9B7DF">
            <w:pPr>
              <w:rPr>
                <w:rFonts w:ascii="Times New Roman" w:hAnsi="Times New Roman" w:eastAsia="宋体" w:cs="Times New Roman"/>
                <w:sz w:val="18"/>
                <w:szCs w:val="18"/>
              </w:rPr>
            </w:pPr>
            <w:r>
              <w:rPr>
                <w:rFonts w:ascii="Times New Roman" w:hAnsi="Times New Roman" w:eastAsia="宋体" w:cs="Times New Roman"/>
                <w:sz w:val="18"/>
                <w:szCs w:val="18"/>
              </w:rPr>
              <w:t>Reverse</w:t>
            </w:r>
          </w:p>
        </w:tc>
        <w:tc>
          <w:tcPr>
            <w:tcW w:w="2317" w:type="pct"/>
            <w:tcBorders>
              <w:top w:val="nil"/>
              <w:left w:val="nil"/>
              <w:bottom w:val="nil"/>
              <w:right w:val="nil"/>
            </w:tcBorders>
            <w:shd w:val="clear" w:color="auto" w:fill="auto"/>
            <w:vAlign w:val="center"/>
          </w:tcPr>
          <w:p w14:paraId="0120DF05">
            <w:pPr>
              <w:rPr>
                <w:rFonts w:ascii="Times New Roman" w:hAnsi="Times New Roman" w:eastAsia="宋体" w:cs="Times New Roman"/>
                <w:sz w:val="18"/>
                <w:szCs w:val="18"/>
              </w:rPr>
            </w:pPr>
            <w:r>
              <w:rPr>
                <w:rFonts w:ascii="Times New Roman" w:hAnsi="Times New Roman" w:eastAsia="宋体" w:cs="Times New Roman"/>
                <w:sz w:val="18"/>
                <w:szCs w:val="18"/>
              </w:rPr>
              <w:t>5' TGCATGCAAAACTGCCTTTT 3'</w:t>
            </w:r>
          </w:p>
        </w:tc>
      </w:tr>
      <w:tr w14:paraId="63361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restart"/>
            <w:tcBorders>
              <w:top w:val="nil"/>
              <w:left w:val="nil"/>
              <w:bottom w:val="nil"/>
              <w:right w:val="nil"/>
            </w:tcBorders>
            <w:shd w:val="clear" w:color="auto" w:fill="auto"/>
            <w:vAlign w:val="center"/>
          </w:tcPr>
          <w:p w14:paraId="6858BA4B">
            <w:pPr>
              <w:rPr>
                <w:rFonts w:ascii="Times New Roman" w:hAnsi="Times New Roman" w:eastAsia="宋体" w:cs="Times New Roman"/>
                <w:sz w:val="18"/>
                <w:szCs w:val="18"/>
              </w:rPr>
            </w:pPr>
            <w:r>
              <w:rPr>
                <w:rFonts w:hint="eastAsia" w:ascii="Times New Roman" w:hAnsi="Times New Roman" w:eastAsia="宋体" w:cs="Times New Roman"/>
                <w:sz w:val="18"/>
                <w:szCs w:val="18"/>
              </w:rPr>
              <w:t>AC092168.2</w:t>
            </w:r>
          </w:p>
        </w:tc>
        <w:tc>
          <w:tcPr>
            <w:tcW w:w="1499" w:type="pct"/>
            <w:tcBorders>
              <w:top w:val="nil"/>
              <w:left w:val="nil"/>
              <w:bottom w:val="nil"/>
              <w:right w:val="nil"/>
            </w:tcBorders>
            <w:shd w:val="clear" w:color="auto" w:fill="auto"/>
            <w:vAlign w:val="center"/>
          </w:tcPr>
          <w:p w14:paraId="63084448">
            <w:pPr>
              <w:rPr>
                <w:rFonts w:ascii="Times New Roman" w:hAnsi="Times New Roman" w:eastAsia="宋体" w:cs="Times New Roman"/>
                <w:sz w:val="18"/>
                <w:szCs w:val="18"/>
              </w:rPr>
            </w:pPr>
            <w:r>
              <w:rPr>
                <w:rFonts w:ascii="Times New Roman" w:hAnsi="Times New Roman" w:eastAsia="宋体" w:cs="Times New Roman"/>
                <w:sz w:val="18"/>
                <w:szCs w:val="18"/>
              </w:rPr>
              <w:t>Forward</w:t>
            </w:r>
          </w:p>
        </w:tc>
        <w:tc>
          <w:tcPr>
            <w:tcW w:w="2317" w:type="pct"/>
            <w:tcBorders>
              <w:top w:val="nil"/>
              <w:left w:val="nil"/>
              <w:bottom w:val="nil"/>
              <w:right w:val="nil"/>
            </w:tcBorders>
            <w:shd w:val="clear" w:color="auto" w:fill="auto"/>
            <w:vAlign w:val="center"/>
          </w:tcPr>
          <w:p w14:paraId="5929A13F">
            <w:pPr>
              <w:rPr>
                <w:rFonts w:ascii="Times New Roman" w:hAnsi="Times New Roman" w:eastAsia="宋体" w:cs="Times New Roman"/>
                <w:sz w:val="18"/>
                <w:szCs w:val="18"/>
              </w:rPr>
            </w:pPr>
            <w:r>
              <w:rPr>
                <w:rFonts w:ascii="Times New Roman" w:hAnsi="Times New Roman" w:eastAsia="宋体" w:cs="Times New Roman"/>
                <w:sz w:val="18"/>
                <w:szCs w:val="18"/>
              </w:rPr>
              <w:t>5' GGGAATCCTTGCTCTGCACT 3'</w:t>
            </w:r>
          </w:p>
        </w:tc>
      </w:tr>
      <w:tr w14:paraId="23901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continue"/>
            <w:tcBorders>
              <w:top w:val="nil"/>
              <w:left w:val="nil"/>
              <w:bottom w:val="nil"/>
              <w:right w:val="nil"/>
            </w:tcBorders>
            <w:shd w:val="clear" w:color="auto" w:fill="auto"/>
            <w:vAlign w:val="center"/>
          </w:tcPr>
          <w:p w14:paraId="6DD7197D">
            <w:pPr>
              <w:rPr>
                <w:rFonts w:ascii="Times New Roman" w:hAnsi="Times New Roman" w:eastAsia="宋体" w:cs="Times New Roman"/>
                <w:sz w:val="18"/>
                <w:szCs w:val="18"/>
              </w:rPr>
            </w:pPr>
          </w:p>
        </w:tc>
        <w:tc>
          <w:tcPr>
            <w:tcW w:w="1499" w:type="pct"/>
            <w:tcBorders>
              <w:top w:val="nil"/>
              <w:left w:val="nil"/>
              <w:bottom w:val="nil"/>
              <w:right w:val="nil"/>
            </w:tcBorders>
            <w:shd w:val="clear" w:color="auto" w:fill="auto"/>
            <w:vAlign w:val="center"/>
          </w:tcPr>
          <w:p w14:paraId="5298B77B">
            <w:pPr>
              <w:rPr>
                <w:rFonts w:ascii="Times New Roman" w:hAnsi="Times New Roman" w:eastAsia="宋体" w:cs="Times New Roman"/>
                <w:sz w:val="18"/>
                <w:szCs w:val="18"/>
              </w:rPr>
            </w:pPr>
            <w:r>
              <w:rPr>
                <w:rFonts w:ascii="Times New Roman" w:hAnsi="Times New Roman" w:eastAsia="宋体" w:cs="Times New Roman"/>
                <w:sz w:val="18"/>
                <w:szCs w:val="18"/>
              </w:rPr>
              <w:t>Reverse</w:t>
            </w:r>
          </w:p>
        </w:tc>
        <w:tc>
          <w:tcPr>
            <w:tcW w:w="2317" w:type="pct"/>
            <w:tcBorders>
              <w:top w:val="nil"/>
              <w:left w:val="nil"/>
              <w:bottom w:val="nil"/>
              <w:right w:val="nil"/>
            </w:tcBorders>
            <w:shd w:val="clear" w:color="auto" w:fill="auto"/>
            <w:vAlign w:val="center"/>
          </w:tcPr>
          <w:p w14:paraId="2C94377E">
            <w:pPr>
              <w:rPr>
                <w:rFonts w:ascii="Times New Roman" w:hAnsi="Times New Roman" w:eastAsia="宋体" w:cs="Times New Roman"/>
                <w:sz w:val="18"/>
                <w:szCs w:val="18"/>
              </w:rPr>
            </w:pPr>
            <w:r>
              <w:rPr>
                <w:rFonts w:ascii="Times New Roman" w:hAnsi="Times New Roman" w:eastAsia="宋体" w:cs="Times New Roman"/>
                <w:sz w:val="18"/>
                <w:szCs w:val="18"/>
              </w:rPr>
              <w:t>5' AGGGATCAGGGAGGACTTCC 3'</w:t>
            </w:r>
          </w:p>
        </w:tc>
      </w:tr>
      <w:tr w14:paraId="61D2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restart"/>
            <w:tcBorders>
              <w:top w:val="nil"/>
              <w:left w:val="nil"/>
              <w:bottom w:val="nil"/>
              <w:right w:val="nil"/>
            </w:tcBorders>
            <w:shd w:val="clear" w:color="auto" w:fill="auto"/>
            <w:vAlign w:val="center"/>
          </w:tcPr>
          <w:p w14:paraId="4FCB2B47">
            <w:pPr>
              <w:rPr>
                <w:rFonts w:ascii="Times New Roman" w:hAnsi="Times New Roman" w:eastAsia="宋体" w:cs="Times New Roman"/>
                <w:sz w:val="18"/>
                <w:szCs w:val="18"/>
              </w:rPr>
            </w:pPr>
            <w:r>
              <w:rPr>
                <w:rFonts w:ascii="Times New Roman" w:hAnsi="Times New Roman" w:eastAsia="宋体" w:cs="Times New Roman"/>
                <w:sz w:val="18"/>
                <w:szCs w:val="18"/>
              </w:rPr>
              <w:t>HIF1A-AS1-siRNA</w:t>
            </w:r>
            <w:r>
              <w:rPr>
                <w:rFonts w:hint="eastAsia" w:ascii="Times New Roman" w:hAnsi="Times New Roman" w:eastAsia="宋体" w:cs="Times New Roman"/>
                <w:sz w:val="18"/>
                <w:szCs w:val="18"/>
              </w:rPr>
              <w:t>#1</w:t>
            </w:r>
          </w:p>
        </w:tc>
        <w:tc>
          <w:tcPr>
            <w:tcW w:w="1499" w:type="pct"/>
            <w:tcBorders>
              <w:top w:val="nil"/>
              <w:left w:val="nil"/>
              <w:bottom w:val="nil"/>
              <w:right w:val="nil"/>
            </w:tcBorders>
            <w:shd w:val="clear" w:color="auto" w:fill="auto"/>
            <w:vAlign w:val="center"/>
          </w:tcPr>
          <w:p w14:paraId="7A79071A">
            <w:pPr>
              <w:rPr>
                <w:rFonts w:ascii="Times New Roman" w:hAnsi="Times New Roman" w:eastAsia="宋体" w:cs="Times New Roman"/>
                <w:sz w:val="18"/>
                <w:szCs w:val="18"/>
              </w:rPr>
            </w:pPr>
            <w:r>
              <w:rPr>
                <w:rFonts w:ascii="Times New Roman" w:hAnsi="Times New Roman" w:eastAsia="宋体" w:cs="Times New Roman"/>
                <w:sz w:val="18"/>
                <w:szCs w:val="18"/>
              </w:rPr>
              <w:t>Forward</w:t>
            </w:r>
          </w:p>
        </w:tc>
        <w:tc>
          <w:tcPr>
            <w:tcW w:w="2317" w:type="pct"/>
            <w:tcBorders>
              <w:top w:val="nil"/>
              <w:left w:val="nil"/>
              <w:bottom w:val="nil"/>
              <w:right w:val="nil"/>
            </w:tcBorders>
            <w:shd w:val="clear" w:color="auto" w:fill="auto"/>
            <w:vAlign w:val="center"/>
          </w:tcPr>
          <w:p w14:paraId="30340B3F">
            <w:pPr>
              <w:rPr>
                <w:rFonts w:ascii="Times New Roman" w:hAnsi="Times New Roman" w:eastAsia="宋体" w:cs="Times New Roman"/>
                <w:sz w:val="18"/>
                <w:szCs w:val="18"/>
              </w:rPr>
            </w:pPr>
            <w:r>
              <w:rPr>
                <w:rFonts w:hint="eastAsia" w:ascii="Times New Roman" w:hAnsi="Times New Roman" w:eastAsia="宋体" w:cs="Times New Roman"/>
                <w:sz w:val="18"/>
                <w:szCs w:val="18"/>
              </w:rPr>
              <w:t>5' GAAGAGGUAUUGAAUGCUA 3'</w:t>
            </w:r>
          </w:p>
        </w:tc>
      </w:tr>
      <w:tr w14:paraId="0A6F5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continue"/>
            <w:tcBorders>
              <w:top w:val="nil"/>
              <w:left w:val="nil"/>
              <w:bottom w:val="nil"/>
              <w:right w:val="nil"/>
            </w:tcBorders>
            <w:shd w:val="clear" w:color="auto" w:fill="auto"/>
            <w:vAlign w:val="center"/>
          </w:tcPr>
          <w:p w14:paraId="39B0D77E">
            <w:pPr>
              <w:rPr>
                <w:rFonts w:ascii="Times New Roman" w:hAnsi="Times New Roman" w:eastAsia="宋体" w:cs="Times New Roman"/>
                <w:sz w:val="18"/>
                <w:szCs w:val="18"/>
              </w:rPr>
            </w:pPr>
          </w:p>
        </w:tc>
        <w:tc>
          <w:tcPr>
            <w:tcW w:w="1499" w:type="pct"/>
            <w:tcBorders>
              <w:top w:val="nil"/>
              <w:left w:val="nil"/>
              <w:bottom w:val="nil"/>
              <w:right w:val="nil"/>
            </w:tcBorders>
            <w:shd w:val="clear" w:color="auto" w:fill="auto"/>
            <w:vAlign w:val="center"/>
          </w:tcPr>
          <w:p w14:paraId="7DDD26C8">
            <w:pPr>
              <w:rPr>
                <w:rFonts w:ascii="Times New Roman" w:hAnsi="Times New Roman" w:eastAsia="宋体" w:cs="Times New Roman"/>
                <w:sz w:val="18"/>
                <w:szCs w:val="18"/>
              </w:rPr>
            </w:pPr>
            <w:r>
              <w:rPr>
                <w:rFonts w:ascii="Times New Roman" w:hAnsi="Times New Roman" w:eastAsia="宋体" w:cs="Times New Roman"/>
                <w:sz w:val="18"/>
                <w:szCs w:val="18"/>
              </w:rPr>
              <w:t>Reverse</w:t>
            </w:r>
          </w:p>
        </w:tc>
        <w:tc>
          <w:tcPr>
            <w:tcW w:w="2317" w:type="pct"/>
            <w:tcBorders>
              <w:top w:val="nil"/>
              <w:left w:val="nil"/>
              <w:bottom w:val="nil"/>
              <w:right w:val="nil"/>
            </w:tcBorders>
            <w:shd w:val="clear" w:color="auto" w:fill="auto"/>
            <w:vAlign w:val="center"/>
          </w:tcPr>
          <w:p w14:paraId="088D79A6">
            <w:pPr>
              <w:rPr>
                <w:rFonts w:ascii="Times New Roman" w:hAnsi="Times New Roman" w:eastAsia="宋体" w:cs="Times New Roman"/>
                <w:sz w:val="18"/>
                <w:szCs w:val="18"/>
              </w:rPr>
            </w:pPr>
            <w:r>
              <w:rPr>
                <w:rFonts w:ascii="Times New Roman" w:hAnsi="Times New Roman" w:eastAsia="宋体" w:cs="Times New Roman"/>
                <w:sz w:val="18"/>
                <w:szCs w:val="18"/>
              </w:rPr>
              <w:t xml:space="preserve">5' </w:t>
            </w:r>
            <w:r>
              <w:rPr>
                <w:rFonts w:hint="eastAsia" w:ascii="Times New Roman" w:hAnsi="Times New Roman" w:eastAsia="宋体" w:cs="Times New Roman"/>
                <w:sz w:val="18"/>
                <w:szCs w:val="18"/>
              </w:rPr>
              <w:t>UAGCAUUCAAUACCUCUUC</w:t>
            </w:r>
            <w:r>
              <w:rPr>
                <w:rFonts w:ascii="Times New Roman" w:hAnsi="Times New Roman" w:eastAsia="宋体" w:cs="Times New Roman"/>
                <w:sz w:val="18"/>
                <w:szCs w:val="18"/>
              </w:rPr>
              <w:t xml:space="preserve"> 3'</w:t>
            </w:r>
          </w:p>
        </w:tc>
      </w:tr>
      <w:tr w14:paraId="5AE2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restart"/>
            <w:tcBorders>
              <w:top w:val="nil"/>
              <w:left w:val="nil"/>
              <w:bottom w:val="nil"/>
              <w:right w:val="nil"/>
            </w:tcBorders>
            <w:shd w:val="clear" w:color="auto" w:fill="auto"/>
            <w:vAlign w:val="center"/>
          </w:tcPr>
          <w:p w14:paraId="18D34AB6">
            <w:pPr>
              <w:rPr>
                <w:rFonts w:ascii="Times New Roman" w:hAnsi="Times New Roman" w:eastAsia="宋体" w:cs="Times New Roman"/>
                <w:sz w:val="18"/>
                <w:szCs w:val="18"/>
              </w:rPr>
            </w:pPr>
            <w:r>
              <w:rPr>
                <w:rFonts w:ascii="Times New Roman" w:hAnsi="Times New Roman" w:eastAsia="宋体" w:cs="Times New Roman"/>
                <w:sz w:val="18"/>
                <w:szCs w:val="18"/>
              </w:rPr>
              <w:t>HIF1A-AS1-siRNA</w:t>
            </w:r>
            <w:r>
              <w:rPr>
                <w:rFonts w:hint="eastAsia" w:ascii="Times New Roman" w:hAnsi="Times New Roman" w:eastAsia="宋体" w:cs="Times New Roman"/>
                <w:sz w:val="18"/>
                <w:szCs w:val="18"/>
              </w:rPr>
              <w:t>#2</w:t>
            </w:r>
          </w:p>
        </w:tc>
        <w:tc>
          <w:tcPr>
            <w:tcW w:w="1499" w:type="pct"/>
            <w:tcBorders>
              <w:top w:val="nil"/>
              <w:left w:val="nil"/>
              <w:bottom w:val="nil"/>
              <w:right w:val="nil"/>
            </w:tcBorders>
            <w:shd w:val="clear" w:color="auto" w:fill="auto"/>
            <w:vAlign w:val="center"/>
          </w:tcPr>
          <w:p w14:paraId="718AC84C">
            <w:pPr>
              <w:rPr>
                <w:rFonts w:ascii="Times New Roman" w:hAnsi="Times New Roman" w:eastAsia="宋体" w:cs="Times New Roman"/>
                <w:sz w:val="18"/>
                <w:szCs w:val="18"/>
              </w:rPr>
            </w:pPr>
            <w:r>
              <w:rPr>
                <w:rFonts w:ascii="Times New Roman" w:hAnsi="Times New Roman" w:eastAsia="宋体" w:cs="Times New Roman"/>
                <w:sz w:val="18"/>
                <w:szCs w:val="18"/>
              </w:rPr>
              <w:t>Forward</w:t>
            </w:r>
          </w:p>
        </w:tc>
        <w:tc>
          <w:tcPr>
            <w:tcW w:w="2317" w:type="pct"/>
            <w:tcBorders>
              <w:top w:val="nil"/>
              <w:left w:val="nil"/>
              <w:bottom w:val="nil"/>
              <w:right w:val="nil"/>
            </w:tcBorders>
            <w:shd w:val="clear" w:color="auto" w:fill="auto"/>
            <w:vAlign w:val="center"/>
          </w:tcPr>
          <w:p w14:paraId="35AFA43F">
            <w:pPr>
              <w:rPr>
                <w:rFonts w:ascii="Times New Roman" w:hAnsi="Times New Roman" w:eastAsia="宋体" w:cs="Times New Roman"/>
                <w:sz w:val="18"/>
                <w:szCs w:val="18"/>
              </w:rPr>
            </w:pPr>
            <w:r>
              <w:rPr>
                <w:rFonts w:hint="eastAsia" w:ascii="Times New Roman" w:hAnsi="Times New Roman" w:eastAsia="宋体" w:cs="Times New Roman"/>
                <w:sz w:val="18"/>
                <w:szCs w:val="18"/>
              </w:rPr>
              <w:t>5' UUCAACUGUCAAUUGGUUGAU3'</w:t>
            </w:r>
          </w:p>
        </w:tc>
      </w:tr>
      <w:tr w14:paraId="250C5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continue"/>
            <w:tcBorders>
              <w:top w:val="nil"/>
              <w:left w:val="nil"/>
              <w:bottom w:val="nil"/>
              <w:right w:val="nil"/>
            </w:tcBorders>
            <w:shd w:val="clear" w:color="auto" w:fill="auto"/>
            <w:vAlign w:val="center"/>
          </w:tcPr>
          <w:p w14:paraId="5DF394FC">
            <w:pPr>
              <w:rPr>
                <w:rFonts w:ascii="Times New Roman" w:hAnsi="Times New Roman" w:eastAsia="宋体" w:cs="Times New Roman"/>
                <w:sz w:val="18"/>
                <w:szCs w:val="18"/>
              </w:rPr>
            </w:pPr>
          </w:p>
        </w:tc>
        <w:tc>
          <w:tcPr>
            <w:tcW w:w="1499" w:type="pct"/>
            <w:tcBorders>
              <w:top w:val="nil"/>
              <w:left w:val="nil"/>
              <w:bottom w:val="nil"/>
              <w:right w:val="nil"/>
            </w:tcBorders>
            <w:shd w:val="clear" w:color="auto" w:fill="auto"/>
            <w:vAlign w:val="center"/>
          </w:tcPr>
          <w:p w14:paraId="7227AA36">
            <w:pPr>
              <w:rPr>
                <w:rFonts w:ascii="Times New Roman" w:hAnsi="Times New Roman" w:eastAsia="宋体" w:cs="Times New Roman"/>
                <w:sz w:val="18"/>
                <w:szCs w:val="18"/>
              </w:rPr>
            </w:pPr>
            <w:r>
              <w:rPr>
                <w:rFonts w:ascii="Times New Roman" w:hAnsi="Times New Roman" w:eastAsia="宋体" w:cs="Times New Roman"/>
                <w:sz w:val="18"/>
                <w:szCs w:val="18"/>
              </w:rPr>
              <w:t>Reverse</w:t>
            </w:r>
          </w:p>
        </w:tc>
        <w:tc>
          <w:tcPr>
            <w:tcW w:w="2317" w:type="pct"/>
            <w:tcBorders>
              <w:top w:val="nil"/>
              <w:left w:val="nil"/>
              <w:bottom w:val="nil"/>
              <w:right w:val="nil"/>
            </w:tcBorders>
            <w:shd w:val="clear" w:color="auto" w:fill="auto"/>
            <w:vAlign w:val="center"/>
          </w:tcPr>
          <w:p w14:paraId="0D2FCDF6">
            <w:pPr>
              <w:rPr>
                <w:rFonts w:ascii="Times New Roman" w:hAnsi="Times New Roman" w:eastAsia="宋体" w:cs="Times New Roman"/>
                <w:sz w:val="18"/>
                <w:szCs w:val="18"/>
              </w:rPr>
            </w:pPr>
            <w:r>
              <w:rPr>
                <w:rFonts w:hint="eastAsia" w:ascii="Times New Roman" w:hAnsi="Times New Roman" w:eastAsia="宋体" w:cs="Times New Roman"/>
                <w:sz w:val="18"/>
                <w:szCs w:val="18"/>
              </w:rPr>
              <w:t xml:space="preserve">5' </w:t>
            </w:r>
            <w:r>
              <w:rPr>
                <w:rFonts w:ascii="Times New Roman" w:hAnsi="Times New Roman" w:eastAsia="宋体" w:cs="Times New Roman"/>
                <w:sz w:val="18"/>
                <w:szCs w:val="18"/>
              </w:rPr>
              <w:t>AUCAACCAAUUGACAGUUGAA</w:t>
            </w:r>
            <w:r>
              <w:rPr>
                <w:rFonts w:hint="eastAsia" w:ascii="Times New Roman" w:hAnsi="Times New Roman" w:eastAsia="宋体" w:cs="Times New Roman"/>
                <w:sz w:val="18"/>
                <w:szCs w:val="18"/>
              </w:rPr>
              <w:t>3'</w:t>
            </w:r>
          </w:p>
        </w:tc>
      </w:tr>
      <w:tr w14:paraId="44CB9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restart"/>
            <w:tcBorders>
              <w:top w:val="nil"/>
              <w:left w:val="nil"/>
              <w:bottom w:val="nil"/>
              <w:right w:val="nil"/>
            </w:tcBorders>
            <w:shd w:val="clear" w:color="auto" w:fill="auto"/>
            <w:vAlign w:val="center"/>
          </w:tcPr>
          <w:p w14:paraId="1F193F24">
            <w:pPr>
              <w:rPr>
                <w:rFonts w:ascii="Times New Roman" w:hAnsi="Times New Roman" w:eastAsia="宋体" w:cs="Times New Roman"/>
                <w:sz w:val="18"/>
                <w:szCs w:val="18"/>
              </w:rPr>
            </w:pPr>
            <w:r>
              <w:rPr>
                <w:rFonts w:hint="eastAsia" w:ascii="Times New Roman" w:hAnsi="Times New Roman" w:eastAsia="宋体" w:cs="Times New Roman"/>
                <w:sz w:val="18"/>
                <w:szCs w:val="18"/>
              </w:rPr>
              <w:t>TMPO-AS1-siRNA#1</w:t>
            </w:r>
          </w:p>
        </w:tc>
        <w:tc>
          <w:tcPr>
            <w:tcW w:w="1499" w:type="pct"/>
            <w:tcBorders>
              <w:top w:val="nil"/>
              <w:left w:val="nil"/>
              <w:bottom w:val="nil"/>
              <w:right w:val="nil"/>
            </w:tcBorders>
            <w:shd w:val="clear" w:color="auto" w:fill="auto"/>
            <w:vAlign w:val="center"/>
          </w:tcPr>
          <w:p w14:paraId="613D7338">
            <w:pPr>
              <w:rPr>
                <w:rFonts w:ascii="Times New Roman" w:hAnsi="Times New Roman" w:eastAsia="宋体" w:cs="Times New Roman"/>
                <w:sz w:val="18"/>
                <w:szCs w:val="18"/>
              </w:rPr>
            </w:pPr>
            <w:r>
              <w:rPr>
                <w:rFonts w:ascii="Times New Roman" w:hAnsi="Times New Roman" w:eastAsia="宋体" w:cs="Times New Roman"/>
                <w:sz w:val="18"/>
                <w:szCs w:val="18"/>
              </w:rPr>
              <w:t>Forward</w:t>
            </w:r>
          </w:p>
        </w:tc>
        <w:tc>
          <w:tcPr>
            <w:tcW w:w="2317" w:type="pct"/>
            <w:tcBorders>
              <w:top w:val="nil"/>
              <w:left w:val="nil"/>
              <w:bottom w:val="nil"/>
              <w:right w:val="nil"/>
            </w:tcBorders>
            <w:shd w:val="clear" w:color="auto" w:fill="auto"/>
            <w:vAlign w:val="center"/>
          </w:tcPr>
          <w:p w14:paraId="6EF8C7FF">
            <w:pPr>
              <w:rPr>
                <w:rFonts w:ascii="Times New Roman" w:hAnsi="Times New Roman" w:eastAsia="宋体" w:cs="Times New Roman"/>
                <w:sz w:val="18"/>
                <w:szCs w:val="18"/>
              </w:rPr>
            </w:pPr>
            <w:r>
              <w:rPr>
                <w:rFonts w:hint="eastAsia" w:ascii="Times New Roman" w:hAnsi="Times New Roman" w:eastAsia="宋体" w:cs="Times New Roman"/>
                <w:sz w:val="18"/>
                <w:szCs w:val="18"/>
              </w:rPr>
              <w:t xml:space="preserve">5' </w:t>
            </w:r>
            <w:r>
              <w:rPr>
                <w:rFonts w:ascii="Times New Roman" w:hAnsi="Times New Roman" w:eastAsia="宋体" w:cs="Times New Roman"/>
                <w:sz w:val="18"/>
                <w:szCs w:val="18"/>
              </w:rPr>
              <w:t>GAGCCGAACUACGAACCAATT</w:t>
            </w:r>
            <w:r>
              <w:rPr>
                <w:rFonts w:hint="eastAsia" w:ascii="Times New Roman" w:hAnsi="Times New Roman" w:eastAsia="宋体" w:cs="Times New Roman"/>
                <w:sz w:val="18"/>
                <w:szCs w:val="18"/>
              </w:rPr>
              <w:t>3'</w:t>
            </w:r>
          </w:p>
        </w:tc>
      </w:tr>
      <w:tr w14:paraId="1DB73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continue"/>
            <w:tcBorders>
              <w:top w:val="nil"/>
              <w:left w:val="nil"/>
              <w:bottom w:val="nil"/>
              <w:right w:val="nil"/>
            </w:tcBorders>
            <w:shd w:val="clear" w:color="auto" w:fill="auto"/>
            <w:vAlign w:val="center"/>
          </w:tcPr>
          <w:p w14:paraId="1953FB3D">
            <w:pPr>
              <w:rPr>
                <w:rFonts w:ascii="Times New Roman" w:hAnsi="Times New Roman" w:eastAsia="宋体" w:cs="Times New Roman"/>
                <w:sz w:val="18"/>
                <w:szCs w:val="18"/>
              </w:rPr>
            </w:pPr>
          </w:p>
        </w:tc>
        <w:tc>
          <w:tcPr>
            <w:tcW w:w="1499" w:type="pct"/>
            <w:tcBorders>
              <w:top w:val="nil"/>
              <w:left w:val="nil"/>
              <w:bottom w:val="nil"/>
              <w:right w:val="nil"/>
            </w:tcBorders>
            <w:shd w:val="clear" w:color="auto" w:fill="auto"/>
            <w:vAlign w:val="center"/>
          </w:tcPr>
          <w:p w14:paraId="719D483F">
            <w:pPr>
              <w:rPr>
                <w:rFonts w:ascii="Times New Roman" w:hAnsi="Times New Roman" w:eastAsia="宋体" w:cs="Times New Roman"/>
                <w:sz w:val="18"/>
                <w:szCs w:val="18"/>
              </w:rPr>
            </w:pPr>
            <w:r>
              <w:rPr>
                <w:rFonts w:ascii="Times New Roman" w:hAnsi="Times New Roman" w:eastAsia="宋体" w:cs="Times New Roman"/>
                <w:sz w:val="18"/>
                <w:szCs w:val="18"/>
              </w:rPr>
              <w:t>Reverse</w:t>
            </w:r>
          </w:p>
        </w:tc>
        <w:tc>
          <w:tcPr>
            <w:tcW w:w="2317" w:type="pct"/>
            <w:tcBorders>
              <w:top w:val="nil"/>
              <w:left w:val="nil"/>
              <w:bottom w:val="nil"/>
              <w:right w:val="nil"/>
            </w:tcBorders>
            <w:shd w:val="clear" w:color="auto" w:fill="auto"/>
            <w:vAlign w:val="center"/>
          </w:tcPr>
          <w:p w14:paraId="3FC4D103">
            <w:pPr>
              <w:rPr>
                <w:rFonts w:ascii="Times New Roman" w:hAnsi="Times New Roman" w:eastAsia="宋体" w:cs="Times New Roman"/>
                <w:sz w:val="18"/>
                <w:szCs w:val="18"/>
              </w:rPr>
            </w:pPr>
            <w:r>
              <w:rPr>
                <w:rFonts w:ascii="Times New Roman" w:hAnsi="Times New Roman" w:eastAsia="宋体" w:cs="Times New Roman"/>
                <w:sz w:val="18"/>
                <w:szCs w:val="18"/>
              </w:rPr>
              <w:t>5</w:t>
            </w:r>
            <w:r>
              <w:rPr>
                <w:rFonts w:hint="eastAsia" w:ascii="Times New Roman" w:hAnsi="Times New Roman" w:eastAsia="宋体" w:cs="Times New Roman"/>
                <w:sz w:val="18"/>
                <w:szCs w:val="18"/>
              </w:rPr>
              <w:t xml:space="preserve">' </w:t>
            </w:r>
            <w:r>
              <w:rPr>
                <w:rFonts w:ascii="Times New Roman" w:hAnsi="Times New Roman" w:eastAsia="宋体" w:cs="Times New Roman"/>
                <w:sz w:val="18"/>
                <w:szCs w:val="18"/>
              </w:rPr>
              <w:t>UUGGUUCGUAGUUCGGCUCTT</w:t>
            </w:r>
            <w:r>
              <w:rPr>
                <w:rFonts w:hint="eastAsia" w:ascii="Times New Roman" w:hAnsi="Times New Roman" w:eastAsia="宋体" w:cs="Times New Roman"/>
                <w:sz w:val="18"/>
                <w:szCs w:val="18"/>
              </w:rPr>
              <w:t>3'</w:t>
            </w:r>
          </w:p>
        </w:tc>
      </w:tr>
      <w:tr w14:paraId="715E5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restart"/>
            <w:tcBorders>
              <w:top w:val="nil"/>
              <w:left w:val="nil"/>
              <w:bottom w:val="nil"/>
              <w:right w:val="nil"/>
            </w:tcBorders>
            <w:shd w:val="clear" w:color="auto" w:fill="auto"/>
            <w:vAlign w:val="center"/>
          </w:tcPr>
          <w:p w14:paraId="69FB7418">
            <w:pPr>
              <w:rPr>
                <w:rFonts w:ascii="Times New Roman" w:hAnsi="Times New Roman" w:eastAsia="宋体" w:cs="Times New Roman"/>
                <w:sz w:val="18"/>
                <w:szCs w:val="18"/>
              </w:rPr>
            </w:pPr>
            <w:r>
              <w:rPr>
                <w:rFonts w:hint="eastAsia" w:ascii="Times New Roman" w:hAnsi="Times New Roman" w:eastAsia="宋体" w:cs="Times New Roman"/>
                <w:sz w:val="18"/>
                <w:szCs w:val="18"/>
              </w:rPr>
              <w:t>TMPO-AS1-siRNA#2</w:t>
            </w:r>
          </w:p>
        </w:tc>
        <w:tc>
          <w:tcPr>
            <w:tcW w:w="1499" w:type="pct"/>
            <w:tcBorders>
              <w:top w:val="nil"/>
              <w:left w:val="nil"/>
              <w:bottom w:val="nil"/>
              <w:right w:val="nil"/>
            </w:tcBorders>
            <w:shd w:val="clear" w:color="auto" w:fill="auto"/>
            <w:vAlign w:val="center"/>
          </w:tcPr>
          <w:p w14:paraId="448D1F08">
            <w:pPr>
              <w:rPr>
                <w:rFonts w:ascii="Times New Roman" w:hAnsi="Times New Roman" w:eastAsia="宋体" w:cs="Times New Roman"/>
                <w:sz w:val="18"/>
                <w:szCs w:val="18"/>
              </w:rPr>
            </w:pPr>
            <w:r>
              <w:rPr>
                <w:rFonts w:ascii="Times New Roman" w:hAnsi="Times New Roman" w:eastAsia="宋体" w:cs="Times New Roman"/>
                <w:sz w:val="18"/>
                <w:szCs w:val="18"/>
              </w:rPr>
              <w:t>Forward</w:t>
            </w:r>
          </w:p>
        </w:tc>
        <w:tc>
          <w:tcPr>
            <w:tcW w:w="2317" w:type="pct"/>
            <w:tcBorders>
              <w:top w:val="nil"/>
              <w:left w:val="nil"/>
              <w:bottom w:val="nil"/>
              <w:right w:val="nil"/>
            </w:tcBorders>
            <w:shd w:val="clear" w:color="auto" w:fill="auto"/>
            <w:vAlign w:val="center"/>
          </w:tcPr>
          <w:p w14:paraId="2193C6BB">
            <w:pPr>
              <w:rPr>
                <w:rFonts w:ascii="Times New Roman" w:hAnsi="Times New Roman" w:eastAsia="宋体" w:cs="Times New Roman"/>
                <w:sz w:val="18"/>
                <w:szCs w:val="18"/>
              </w:rPr>
            </w:pPr>
            <w:r>
              <w:rPr>
                <w:rFonts w:ascii="Times New Roman" w:hAnsi="Times New Roman" w:eastAsia="宋体" w:cs="Times New Roman"/>
                <w:sz w:val="18"/>
                <w:szCs w:val="18"/>
              </w:rPr>
              <w:t>5'</w:t>
            </w:r>
            <w:r>
              <w:rPr>
                <w:rFonts w:hint="eastAsia" w:ascii="Times New Roman" w:hAnsi="Times New Roman" w:eastAsia="宋体" w:cs="Times New Roman"/>
                <w:sz w:val="18"/>
                <w:szCs w:val="18"/>
              </w:rPr>
              <w:t xml:space="preserve"> </w:t>
            </w:r>
            <w:r>
              <w:rPr>
                <w:rFonts w:ascii="Times New Roman" w:hAnsi="Times New Roman" w:eastAsia="宋体" w:cs="Times New Roman"/>
                <w:sz w:val="18"/>
                <w:szCs w:val="18"/>
              </w:rPr>
              <w:t>UUUAAACUGCGUUUCUACCUC3'</w:t>
            </w:r>
          </w:p>
        </w:tc>
      </w:tr>
      <w:tr w14:paraId="61A48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continue"/>
            <w:tcBorders>
              <w:top w:val="nil"/>
              <w:left w:val="nil"/>
              <w:bottom w:val="nil"/>
              <w:right w:val="nil"/>
            </w:tcBorders>
            <w:shd w:val="clear" w:color="auto" w:fill="auto"/>
            <w:vAlign w:val="center"/>
          </w:tcPr>
          <w:p w14:paraId="470CBBD4">
            <w:pPr>
              <w:rPr>
                <w:rFonts w:ascii="Times New Roman" w:hAnsi="Times New Roman" w:eastAsia="宋体" w:cs="Times New Roman"/>
                <w:sz w:val="18"/>
                <w:szCs w:val="18"/>
              </w:rPr>
            </w:pPr>
          </w:p>
        </w:tc>
        <w:tc>
          <w:tcPr>
            <w:tcW w:w="1499" w:type="pct"/>
            <w:tcBorders>
              <w:top w:val="nil"/>
              <w:left w:val="nil"/>
              <w:bottom w:val="nil"/>
              <w:right w:val="nil"/>
            </w:tcBorders>
            <w:shd w:val="clear" w:color="auto" w:fill="auto"/>
            <w:vAlign w:val="center"/>
          </w:tcPr>
          <w:p w14:paraId="3726EA05">
            <w:pPr>
              <w:rPr>
                <w:rFonts w:ascii="Times New Roman" w:hAnsi="Times New Roman" w:eastAsia="宋体" w:cs="Times New Roman"/>
                <w:sz w:val="18"/>
                <w:szCs w:val="18"/>
              </w:rPr>
            </w:pPr>
            <w:r>
              <w:rPr>
                <w:rFonts w:ascii="Times New Roman" w:hAnsi="Times New Roman" w:eastAsia="宋体" w:cs="Times New Roman"/>
                <w:sz w:val="18"/>
                <w:szCs w:val="18"/>
              </w:rPr>
              <w:t>Reverse</w:t>
            </w:r>
          </w:p>
        </w:tc>
        <w:tc>
          <w:tcPr>
            <w:tcW w:w="2317" w:type="pct"/>
            <w:tcBorders>
              <w:top w:val="nil"/>
              <w:left w:val="nil"/>
              <w:bottom w:val="nil"/>
              <w:right w:val="nil"/>
            </w:tcBorders>
            <w:shd w:val="clear" w:color="auto" w:fill="auto"/>
            <w:vAlign w:val="center"/>
          </w:tcPr>
          <w:p w14:paraId="435093D8">
            <w:pPr>
              <w:rPr>
                <w:rFonts w:ascii="Times New Roman" w:hAnsi="Times New Roman" w:eastAsia="宋体" w:cs="Times New Roman"/>
                <w:sz w:val="18"/>
                <w:szCs w:val="18"/>
              </w:rPr>
            </w:pPr>
            <w:r>
              <w:rPr>
                <w:rFonts w:ascii="Times New Roman" w:hAnsi="Times New Roman" w:eastAsia="宋体" w:cs="Times New Roman"/>
                <w:sz w:val="18"/>
                <w:szCs w:val="18"/>
              </w:rPr>
              <w:t>5'</w:t>
            </w:r>
            <w:r>
              <w:rPr>
                <w:rFonts w:hint="eastAsia" w:ascii="Times New Roman" w:hAnsi="Times New Roman" w:eastAsia="宋体" w:cs="Times New Roman"/>
                <w:sz w:val="18"/>
                <w:szCs w:val="18"/>
              </w:rPr>
              <w:t xml:space="preserve"> </w:t>
            </w:r>
            <w:r>
              <w:rPr>
                <w:rFonts w:ascii="Times New Roman" w:hAnsi="Times New Roman" w:eastAsia="宋体" w:cs="Times New Roman"/>
                <w:sz w:val="18"/>
                <w:szCs w:val="18"/>
              </w:rPr>
              <w:t>GGUAGAAACGCAGUUUAAAAG3'</w:t>
            </w:r>
          </w:p>
        </w:tc>
      </w:tr>
      <w:tr w14:paraId="6A825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restart"/>
            <w:tcBorders>
              <w:top w:val="nil"/>
              <w:left w:val="nil"/>
              <w:bottom w:val="nil"/>
              <w:right w:val="nil"/>
            </w:tcBorders>
            <w:shd w:val="clear" w:color="auto" w:fill="auto"/>
            <w:vAlign w:val="center"/>
          </w:tcPr>
          <w:p w14:paraId="2764698F">
            <w:pPr>
              <w:rPr>
                <w:rFonts w:ascii="Times New Roman" w:hAnsi="Times New Roman" w:eastAsia="宋体" w:cs="Times New Roman"/>
                <w:sz w:val="18"/>
                <w:szCs w:val="18"/>
              </w:rPr>
            </w:pPr>
            <w:r>
              <w:rPr>
                <w:rFonts w:hint="eastAsia" w:ascii="Times New Roman" w:hAnsi="Times New Roman" w:eastAsia="宋体" w:cs="Times New Roman"/>
                <w:sz w:val="18"/>
                <w:szCs w:val="18"/>
              </w:rPr>
              <w:t>si NC</w:t>
            </w:r>
          </w:p>
        </w:tc>
        <w:tc>
          <w:tcPr>
            <w:tcW w:w="1499" w:type="pct"/>
            <w:tcBorders>
              <w:top w:val="nil"/>
              <w:left w:val="nil"/>
              <w:bottom w:val="nil"/>
              <w:right w:val="nil"/>
            </w:tcBorders>
            <w:shd w:val="clear" w:color="auto" w:fill="auto"/>
            <w:vAlign w:val="center"/>
          </w:tcPr>
          <w:p w14:paraId="446D2A06">
            <w:pPr>
              <w:rPr>
                <w:rFonts w:ascii="Times New Roman" w:hAnsi="Times New Roman" w:eastAsia="宋体" w:cs="Times New Roman"/>
                <w:sz w:val="18"/>
                <w:szCs w:val="18"/>
              </w:rPr>
            </w:pPr>
            <w:r>
              <w:rPr>
                <w:rFonts w:ascii="Times New Roman" w:hAnsi="Times New Roman" w:eastAsia="宋体" w:cs="Times New Roman"/>
                <w:sz w:val="18"/>
                <w:szCs w:val="18"/>
              </w:rPr>
              <w:t>Forward</w:t>
            </w:r>
          </w:p>
        </w:tc>
        <w:tc>
          <w:tcPr>
            <w:tcW w:w="2317" w:type="pct"/>
            <w:tcBorders>
              <w:top w:val="nil"/>
              <w:left w:val="nil"/>
              <w:bottom w:val="nil"/>
              <w:right w:val="nil"/>
            </w:tcBorders>
            <w:shd w:val="clear" w:color="auto" w:fill="auto"/>
            <w:vAlign w:val="center"/>
          </w:tcPr>
          <w:p w14:paraId="32A37444">
            <w:pPr>
              <w:rPr>
                <w:rFonts w:ascii="Times New Roman" w:hAnsi="Times New Roman" w:eastAsia="宋体" w:cs="Times New Roman"/>
                <w:sz w:val="18"/>
                <w:szCs w:val="18"/>
              </w:rPr>
            </w:pPr>
            <w:r>
              <w:rPr>
                <w:rFonts w:ascii="Times New Roman" w:hAnsi="Times New Roman" w:eastAsia="宋体" w:cs="Times New Roman"/>
                <w:sz w:val="18"/>
                <w:szCs w:val="18"/>
              </w:rPr>
              <w:t>5′</w:t>
            </w:r>
            <w:r>
              <w:rPr>
                <w:rFonts w:hint="eastAsia" w:ascii="Times New Roman" w:hAnsi="Times New Roman" w:eastAsia="宋体" w:cs="Times New Roman"/>
                <w:sz w:val="18"/>
                <w:szCs w:val="18"/>
              </w:rPr>
              <w:t xml:space="preserve"> </w:t>
            </w:r>
            <w:r>
              <w:rPr>
                <w:rFonts w:ascii="Times New Roman" w:hAnsi="Times New Roman" w:eastAsia="宋体" w:cs="Times New Roman"/>
                <w:sz w:val="18"/>
                <w:szCs w:val="18"/>
              </w:rPr>
              <w:t>UUCUCCGAACGUGUCACGUTT3′</w:t>
            </w:r>
          </w:p>
        </w:tc>
      </w:tr>
      <w:tr w14:paraId="58FD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continue"/>
            <w:tcBorders>
              <w:top w:val="nil"/>
              <w:left w:val="nil"/>
              <w:bottom w:val="nil"/>
              <w:right w:val="nil"/>
            </w:tcBorders>
            <w:shd w:val="clear" w:color="auto" w:fill="auto"/>
            <w:vAlign w:val="center"/>
          </w:tcPr>
          <w:p w14:paraId="6F85EAD4">
            <w:pPr>
              <w:rPr>
                <w:rFonts w:ascii="Times New Roman" w:hAnsi="Times New Roman" w:eastAsia="宋体" w:cs="Times New Roman"/>
                <w:sz w:val="18"/>
                <w:szCs w:val="18"/>
              </w:rPr>
            </w:pPr>
          </w:p>
        </w:tc>
        <w:tc>
          <w:tcPr>
            <w:tcW w:w="1499" w:type="pct"/>
            <w:tcBorders>
              <w:top w:val="nil"/>
              <w:left w:val="nil"/>
              <w:bottom w:val="nil"/>
              <w:right w:val="nil"/>
            </w:tcBorders>
            <w:shd w:val="clear" w:color="auto" w:fill="auto"/>
            <w:vAlign w:val="center"/>
          </w:tcPr>
          <w:p w14:paraId="1233833F">
            <w:pPr>
              <w:rPr>
                <w:rFonts w:ascii="Times New Roman" w:hAnsi="Times New Roman" w:eastAsia="宋体" w:cs="Times New Roman"/>
                <w:sz w:val="18"/>
                <w:szCs w:val="18"/>
              </w:rPr>
            </w:pPr>
            <w:r>
              <w:rPr>
                <w:rFonts w:ascii="Times New Roman" w:hAnsi="Times New Roman" w:eastAsia="宋体" w:cs="Times New Roman"/>
                <w:sz w:val="18"/>
                <w:szCs w:val="18"/>
              </w:rPr>
              <w:t>Reverse</w:t>
            </w:r>
          </w:p>
        </w:tc>
        <w:tc>
          <w:tcPr>
            <w:tcW w:w="2317" w:type="pct"/>
            <w:tcBorders>
              <w:top w:val="nil"/>
              <w:left w:val="nil"/>
              <w:bottom w:val="nil"/>
              <w:right w:val="nil"/>
            </w:tcBorders>
            <w:shd w:val="clear" w:color="auto" w:fill="auto"/>
            <w:vAlign w:val="center"/>
          </w:tcPr>
          <w:p w14:paraId="6F9DD63F">
            <w:pPr>
              <w:rPr>
                <w:rFonts w:ascii="Times New Roman" w:hAnsi="Times New Roman" w:eastAsia="宋体" w:cs="Times New Roman"/>
                <w:sz w:val="18"/>
                <w:szCs w:val="18"/>
              </w:rPr>
            </w:pPr>
            <w:r>
              <w:rPr>
                <w:rFonts w:ascii="Times New Roman" w:hAnsi="Times New Roman" w:eastAsia="宋体" w:cs="Times New Roman"/>
                <w:sz w:val="18"/>
                <w:szCs w:val="18"/>
              </w:rPr>
              <w:t>5′</w:t>
            </w:r>
            <w:r>
              <w:rPr>
                <w:rFonts w:hint="eastAsia" w:ascii="Times New Roman" w:hAnsi="Times New Roman" w:eastAsia="宋体" w:cs="Times New Roman"/>
                <w:sz w:val="18"/>
                <w:szCs w:val="18"/>
              </w:rPr>
              <w:t xml:space="preserve"> </w:t>
            </w:r>
            <w:r>
              <w:rPr>
                <w:rFonts w:ascii="Times New Roman" w:hAnsi="Times New Roman" w:eastAsia="宋体" w:cs="Times New Roman"/>
                <w:sz w:val="18"/>
                <w:szCs w:val="18"/>
              </w:rPr>
              <w:t>ACGUGACACGUUCGGAGAATT3′</w:t>
            </w:r>
          </w:p>
        </w:tc>
      </w:tr>
      <w:tr w14:paraId="44FF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restart"/>
            <w:tcBorders>
              <w:top w:val="nil"/>
              <w:left w:val="nil"/>
              <w:bottom w:val="nil"/>
              <w:right w:val="nil"/>
            </w:tcBorders>
            <w:shd w:val="clear" w:color="auto" w:fill="auto"/>
            <w:vAlign w:val="center"/>
          </w:tcPr>
          <w:p w14:paraId="65865567">
            <w:pPr>
              <w:rPr>
                <w:rFonts w:ascii="Times New Roman" w:hAnsi="Times New Roman" w:eastAsia="宋体" w:cs="Times New Roman"/>
                <w:sz w:val="18"/>
                <w:szCs w:val="18"/>
              </w:rPr>
            </w:pPr>
            <w:r>
              <w:rPr>
                <w:rFonts w:hint="eastAsia" w:ascii="Times New Roman" w:hAnsi="Times New Roman" w:eastAsia="宋体" w:cs="Times New Roman"/>
                <w:sz w:val="18"/>
                <w:szCs w:val="18"/>
              </w:rPr>
              <w:t>GAPDH</w:t>
            </w:r>
          </w:p>
        </w:tc>
        <w:tc>
          <w:tcPr>
            <w:tcW w:w="1499" w:type="pct"/>
            <w:tcBorders>
              <w:top w:val="nil"/>
              <w:left w:val="nil"/>
              <w:bottom w:val="nil"/>
              <w:right w:val="nil"/>
            </w:tcBorders>
            <w:shd w:val="clear" w:color="auto" w:fill="auto"/>
            <w:vAlign w:val="center"/>
          </w:tcPr>
          <w:p w14:paraId="40C1B666">
            <w:pPr>
              <w:rPr>
                <w:rFonts w:ascii="Times New Roman" w:hAnsi="Times New Roman" w:eastAsia="宋体" w:cs="Times New Roman"/>
                <w:sz w:val="18"/>
                <w:szCs w:val="18"/>
              </w:rPr>
            </w:pPr>
            <w:r>
              <w:rPr>
                <w:rFonts w:ascii="Times New Roman" w:hAnsi="Times New Roman" w:eastAsia="宋体" w:cs="Times New Roman"/>
                <w:sz w:val="18"/>
                <w:szCs w:val="18"/>
              </w:rPr>
              <w:t>Forward</w:t>
            </w:r>
          </w:p>
        </w:tc>
        <w:tc>
          <w:tcPr>
            <w:tcW w:w="2317" w:type="pct"/>
            <w:tcBorders>
              <w:top w:val="nil"/>
              <w:left w:val="nil"/>
              <w:bottom w:val="nil"/>
              <w:right w:val="nil"/>
            </w:tcBorders>
            <w:shd w:val="clear" w:color="auto" w:fill="auto"/>
            <w:vAlign w:val="center"/>
          </w:tcPr>
          <w:p w14:paraId="1B709421">
            <w:pPr>
              <w:rPr>
                <w:rFonts w:ascii="Times New Roman" w:hAnsi="Times New Roman" w:eastAsia="宋体" w:cs="Times New Roman"/>
                <w:sz w:val="18"/>
                <w:szCs w:val="18"/>
              </w:rPr>
            </w:pPr>
            <w:r>
              <w:rPr>
                <w:rFonts w:ascii="Times New Roman" w:hAnsi="Times New Roman" w:eastAsia="宋体" w:cs="Times New Roman"/>
                <w:sz w:val="18"/>
                <w:szCs w:val="18"/>
              </w:rPr>
              <w:t>5'</w:t>
            </w:r>
            <w:r>
              <w:rPr>
                <w:rFonts w:hint="eastAsia" w:ascii="Times New Roman" w:hAnsi="Times New Roman" w:eastAsia="宋体" w:cs="Times New Roman"/>
                <w:sz w:val="18"/>
                <w:szCs w:val="18"/>
              </w:rPr>
              <w:t xml:space="preserve"> </w:t>
            </w:r>
            <w:r>
              <w:rPr>
                <w:rFonts w:ascii="Times New Roman" w:hAnsi="Times New Roman" w:eastAsia="宋体" w:cs="Times New Roman"/>
                <w:sz w:val="18"/>
                <w:szCs w:val="18"/>
              </w:rPr>
              <w:t>CCTGCACCACCAACTGCTTA</w:t>
            </w:r>
            <w:r>
              <w:rPr>
                <w:rFonts w:hint="eastAsia" w:ascii="Times New Roman" w:hAnsi="Times New Roman" w:eastAsia="宋体" w:cs="Times New Roman"/>
                <w:sz w:val="18"/>
                <w:szCs w:val="18"/>
              </w:rPr>
              <w:t xml:space="preserve"> </w:t>
            </w:r>
            <w:r>
              <w:rPr>
                <w:rFonts w:ascii="Times New Roman" w:hAnsi="Times New Roman" w:eastAsia="宋体" w:cs="Times New Roman"/>
                <w:sz w:val="18"/>
                <w:szCs w:val="18"/>
              </w:rPr>
              <w:t>3'</w:t>
            </w:r>
          </w:p>
        </w:tc>
      </w:tr>
      <w:tr w14:paraId="40BA3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2" w:type="pct"/>
            <w:vMerge w:val="continue"/>
            <w:tcBorders>
              <w:top w:val="nil"/>
              <w:left w:val="nil"/>
              <w:bottom w:val="single" w:color="auto" w:sz="4" w:space="0"/>
              <w:right w:val="nil"/>
            </w:tcBorders>
            <w:shd w:val="clear" w:color="auto" w:fill="auto"/>
            <w:vAlign w:val="center"/>
          </w:tcPr>
          <w:p w14:paraId="09611B4B">
            <w:pPr>
              <w:rPr>
                <w:rFonts w:ascii="Times New Roman" w:hAnsi="Times New Roman" w:eastAsia="宋体" w:cs="Times New Roman"/>
                <w:sz w:val="18"/>
                <w:szCs w:val="18"/>
              </w:rPr>
            </w:pPr>
          </w:p>
        </w:tc>
        <w:tc>
          <w:tcPr>
            <w:tcW w:w="1499" w:type="pct"/>
            <w:tcBorders>
              <w:top w:val="nil"/>
              <w:left w:val="nil"/>
              <w:bottom w:val="single" w:color="auto" w:sz="4" w:space="0"/>
              <w:right w:val="nil"/>
            </w:tcBorders>
            <w:shd w:val="clear" w:color="auto" w:fill="auto"/>
            <w:vAlign w:val="center"/>
          </w:tcPr>
          <w:p w14:paraId="4278B16A">
            <w:pPr>
              <w:rPr>
                <w:rFonts w:ascii="Times New Roman" w:hAnsi="Times New Roman" w:eastAsia="宋体" w:cs="Times New Roman"/>
                <w:sz w:val="18"/>
                <w:szCs w:val="18"/>
              </w:rPr>
            </w:pPr>
            <w:r>
              <w:rPr>
                <w:rFonts w:ascii="Times New Roman" w:hAnsi="Times New Roman" w:eastAsia="宋体" w:cs="Times New Roman"/>
                <w:sz w:val="18"/>
                <w:szCs w:val="18"/>
              </w:rPr>
              <w:t>Reverse</w:t>
            </w:r>
          </w:p>
        </w:tc>
        <w:tc>
          <w:tcPr>
            <w:tcW w:w="2317" w:type="pct"/>
            <w:tcBorders>
              <w:top w:val="nil"/>
              <w:left w:val="nil"/>
              <w:bottom w:val="single" w:color="auto" w:sz="4" w:space="0"/>
              <w:right w:val="nil"/>
            </w:tcBorders>
            <w:shd w:val="clear" w:color="auto" w:fill="auto"/>
            <w:vAlign w:val="center"/>
          </w:tcPr>
          <w:p w14:paraId="77B9608A">
            <w:pPr>
              <w:rPr>
                <w:rFonts w:ascii="Times New Roman" w:hAnsi="Times New Roman" w:eastAsia="宋体" w:cs="Times New Roman"/>
                <w:sz w:val="18"/>
                <w:szCs w:val="18"/>
              </w:rPr>
            </w:pPr>
            <w:r>
              <w:rPr>
                <w:rFonts w:ascii="Times New Roman" w:hAnsi="Times New Roman" w:eastAsia="宋体" w:cs="Times New Roman"/>
                <w:sz w:val="18"/>
                <w:szCs w:val="18"/>
              </w:rPr>
              <w:t>5'</w:t>
            </w:r>
            <w:r>
              <w:rPr>
                <w:rFonts w:hint="eastAsia" w:ascii="Times New Roman" w:hAnsi="Times New Roman" w:eastAsia="宋体" w:cs="Times New Roman"/>
                <w:sz w:val="18"/>
                <w:szCs w:val="18"/>
              </w:rPr>
              <w:t xml:space="preserve"> </w:t>
            </w:r>
            <w:r>
              <w:rPr>
                <w:rFonts w:ascii="Times New Roman" w:hAnsi="Times New Roman" w:eastAsia="宋体" w:cs="Times New Roman"/>
                <w:sz w:val="18"/>
                <w:szCs w:val="18"/>
              </w:rPr>
              <w:t>GGCCATCCACAGTCTTGAG</w:t>
            </w:r>
            <w:r>
              <w:rPr>
                <w:rFonts w:hint="eastAsia" w:ascii="Times New Roman" w:hAnsi="Times New Roman" w:eastAsia="宋体" w:cs="Times New Roman"/>
                <w:sz w:val="18"/>
                <w:szCs w:val="18"/>
              </w:rPr>
              <w:t xml:space="preserve"> </w:t>
            </w:r>
            <w:r>
              <w:rPr>
                <w:rFonts w:ascii="Times New Roman" w:hAnsi="Times New Roman" w:eastAsia="宋体" w:cs="Times New Roman"/>
                <w:sz w:val="18"/>
                <w:szCs w:val="18"/>
              </w:rPr>
              <w:t>3' </w:t>
            </w:r>
          </w:p>
        </w:tc>
      </w:tr>
    </w:tbl>
    <w:p w14:paraId="455A7882">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eastAsia" w:ascii="Times New Roman" w:hAnsi="Times New Roman" w:cs="Times New Roman"/>
          <w:b w:val="0"/>
          <w:bCs w:val="0"/>
          <w:sz w:val="24"/>
          <w:szCs w:val="32"/>
          <w:lang w:val="en-US" w:eastAsia="zh-CN"/>
        </w:rPr>
        <w:sectPr>
          <w:pgSz w:w="11906" w:h="16838"/>
          <w:pgMar w:top="1440" w:right="1800" w:bottom="1440" w:left="1800" w:header="851" w:footer="992" w:gutter="0"/>
          <w:cols w:space="425" w:num="1"/>
          <w:docGrid w:type="lines" w:linePitch="312" w:charSpace="0"/>
        </w:sectPr>
      </w:pPr>
    </w:p>
    <w:p w14:paraId="58F31505">
      <w:pPr>
        <w:jc w:val="center"/>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 xml:space="preserve">Supplementary Table </w:t>
      </w:r>
      <w:r>
        <w:rPr>
          <w:rFonts w:hint="eastAsia" w:ascii="Times New Roman" w:hAnsi="Times New Roman" w:cs="Times New Roman"/>
          <w:b/>
          <w:bCs/>
          <w:sz w:val="21"/>
          <w:szCs w:val="21"/>
          <w:lang w:val="en-US" w:eastAsia="zh-CN"/>
        </w:rPr>
        <w:t>4-</w:t>
      </w:r>
      <w:r>
        <w:rPr>
          <w:rFonts w:hint="default" w:ascii="Times New Roman" w:hAnsi="Times New Roman" w:cs="Times New Roman"/>
          <w:b/>
          <w:bCs/>
          <w:sz w:val="21"/>
          <w:szCs w:val="21"/>
          <w:lang w:val="en-US" w:eastAsia="zh-CN"/>
        </w:rPr>
        <w:t>The association between lncRNA and key RNA-modifying genes</w:t>
      </w:r>
    </w:p>
    <w:p w14:paraId="1902BED8">
      <w:pPr>
        <w:jc w:val="center"/>
        <w:rPr>
          <w:rFonts w:hint="default" w:ascii="Times New Roman" w:hAnsi="Times New Roman" w:cs="Times New Roman"/>
          <w:b/>
          <w:bCs/>
          <w:sz w:val="21"/>
          <w:szCs w:val="21"/>
          <w:lang w:val="en-US" w:eastAsia="zh-CN"/>
        </w:rPr>
      </w:pPr>
    </w:p>
    <w:tbl>
      <w:tblPr>
        <w:tblStyle w:val="3"/>
        <w:tblW w:w="7520"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00"/>
        <w:gridCol w:w="2422"/>
        <w:gridCol w:w="1930"/>
        <w:gridCol w:w="2140"/>
      </w:tblGrid>
      <w:tr w14:paraId="3C40FD0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300" w:type="dxa"/>
            <w:tcBorders>
              <w:top w:val="single" w:color="auto" w:sz="4" w:space="0"/>
              <w:left w:val="nil"/>
              <w:bottom w:val="single" w:color="auto" w:sz="4" w:space="0"/>
              <w:right w:val="nil"/>
            </w:tcBorders>
            <w:shd w:val="clear" w:color="auto" w:fill="auto"/>
            <w:noWrap/>
            <w:vAlign w:val="center"/>
          </w:tcPr>
          <w:p w14:paraId="682B31C6">
            <w:pPr>
              <w:rPr>
                <w:rFonts w:hint="default" w:ascii="Times New Roman" w:hAnsi="Times New Roman" w:cs="Times New Roman"/>
                <w:b/>
                <w:bCs/>
                <w:sz w:val="20"/>
                <w:szCs w:val="20"/>
              </w:rPr>
            </w:pPr>
            <w:r>
              <w:rPr>
                <w:rFonts w:hint="default" w:ascii="Times New Roman" w:hAnsi="Times New Roman" w:cs="Times New Roman"/>
                <w:b/>
                <w:bCs/>
                <w:sz w:val="20"/>
                <w:szCs w:val="20"/>
                <w:lang w:val="en-US" w:eastAsia="zh-CN"/>
              </w:rPr>
              <w:t>RNA</w:t>
            </w:r>
          </w:p>
        </w:tc>
        <w:tc>
          <w:tcPr>
            <w:tcW w:w="2150" w:type="dxa"/>
            <w:tcBorders>
              <w:top w:val="single" w:color="auto" w:sz="4" w:space="0"/>
              <w:left w:val="nil"/>
              <w:bottom w:val="single" w:color="auto" w:sz="4" w:space="0"/>
              <w:right w:val="nil"/>
            </w:tcBorders>
            <w:shd w:val="clear" w:color="auto" w:fill="auto"/>
            <w:noWrap/>
            <w:vAlign w:val="center"/>
          </w:tcPr>
          <w:p w14:paraId="54F5DDB8">
            <w:pPr>
              <w:rPr>
                <w:rFonts w:hint="default" w:ascii="Times New Roman" w:hAnsi="Times New Roman" w:cs="Times New Roman"/>
                <w:b/>
                <w:bCs/>
                <w:sz w:val="20"/>
                <w:szCs w:val="20"/>
                <w:lang w:val="en-US"/>
              </w:rPr>
            </w:pPr>
            <w:r>
              <w:rPr>
                <w:rFonts w:hint="default" w:ascii="Times New Roman" w:hAnsi="Times New Roman" w:cs="Times New Roman"/>
                <w:b/>
                <w:bCs/>
                <w:sz w:val="20"/>
                <w:szCs w:val="20"/>
                <w:lang w:val="en-US" w:eastAsia="zh-CN"/>
              </w:rPr>
              <w:t>lnc</w:t>
            </w:r>
            <w:r>
              <w:rPr>
                <w:rFonts w:hint="eastAsia" w:ascii="Times New Roman" w:hAnsi="Times New Roman" w:cs="Times New Roman"/>
                <w:b/>
                <w:bCs/>
                <w:sz w:val="20"/>
                <w:szCs w:val="20"/>
                <w:lang w:val="en-US" w:eastAsia="zh-CN"/>
              </w:rPr>
              <w:t>RNA</w:t>
            </w:r>
          </w:p>
        </w:tc>
        <w:tc>
          <w:tcPr>
            <w:tcW w:w="1930" w:type="dxa"/>
            <w:tcBorders>
              <w:top w:val="single" w:color="auto" w:sz="4" w:space="0"/>
              <w:left w:val="nil"/>
              <w:bottom w:val="single" w:color="auto" w:sz="4" w:space="0"/>
              <w:right w:val="nil"/>
            </w:tcBorders>
            <w:shd w:val="clear" w:color="auto" w:fill="auto"/>
            <w:noWrap/>
            <w:vAlign w:val="center"/>
          </w:tcPr>
          <w:p w14:paraId="7FB4D17A">
            <w:pPr>
              <w:rPr>
                <w:rFonts w:hint="default" w:ascii="Times New Roman" w:hAnsi="Times New Roman" w:cs="Times New Roman"/>
                <w:b/>
                <w:bCs/>
                <w:sz w:val="20"/>
                <w:szCs w:val="20"/>
              </w:rPr>
            </w:pPr>
            <w:r>
              <w:rPr>
                <w:rFonts w:hint="eastAsia" w:ascii="Times New Roman" w:hAnsi="Times New Roman" w:cs="Times New Roman"/>
                <w:b/>
                <w:bCs/>
                <w:sz w:val="20"/>
                <w:szCs w:val="20"/>
                <w:lang w:val="en-US" w:eastAsia="zh-CN"/>
              </w:rPr>
              <w:t>C</w:t>
            </w:r>
            <w:r>
              <w:rPr>
                <w:rFonts w:hint="default" w:ascii="Times New Roman" w:hAnsi="Times New Roman" w:cs="Times New Roman"/>
                <w:b/>
                <w:bCs/>
                <w:sz w:val="20"/>
                <w:szCs w:val="20"/>
                <w:lang w:val="en-US" w:eastAsia="zh-CN"/>
              </w:rPr>
              <w:t>orrelation</w:t>
            </w:r>
          </w:p>
        </w:tc>
        <w:tc>
          <w:tcPr>
            <w:tcW w:w="2140" w:type="dxa"/>
            <w:tcBorders>
              <w:top w:val="single" w:color="auto" w:sz="4" w:space="0"/>
              <w:left w:val="nil"/>
              <w:bottom w:val="single" w:color="auto" w:sz="4" w:space="0"/>
              <w:right w:val="nil"/>
            </w:tcBorders>
            <w:shd w:val="clear" w:color="auto" w:fill="auto"/>
            <w:noWrap/>
            <w:vAlign w:val="center"/>
          </w:tcPr>
          <w:p w14:paraId="446DD049">
            <w:pPr>
              <w:rPr>
                <w:rFonts w:hint="default" w:ascii="Times New Roman" w:hAnsi="Times New Roman" w:cs="Times New Roman"/>
                <w:b/>
                <w:bCs/>
                <w:sz w:val="20"/>
                <w:szCs w:val="20"/>
              </w:rPr>
            </w:pPr>
            <w:r>
              <w:rPr>
                <w:rFonts w:hint="default" w:ascii="Times New Roman" w:hAnsi="Times New Roman" w:cs="Times New Roman"/>
                <w:b/>
                <w:bCs/>
                <w:i/>
                <w:iCs/>
                <w:sz w:val="20"/>
                <w:szCs w:val="20"/>
                <w:lang w:val="en-US" w:eastAsia="zh-CN"/>
              </w:rPr>
              <w:t>P</w:t>
            </w:r>
            <w:r>
              <w:rPr>
                <w:rFonts w:hint="eastAsia" w:ascii="Times New Roman" w:hAnsi="Times New Roman" w:cs="Times New Roman"/>
                <w:b/>
                <w:bCs/>
                <w:i/>
                <w:iCs/>
                <w:sz w:val="20"/>
                <w:szCs w:val="20"/>
                <w:lang w:val="en-US" w:eastAsia="zh-CN"/>
              </w:rPr>
              <w:t xml:space="preserve"> </w:t>
            </w:r>
            <w:r>
              <w:rPr>
                <w:rFonts w:hint="default" w:ascii="Times New Roman" w:hAnsi="Times New Roman" w:cs="Times New Roman"/>
                <w:b/>
                <w:bCs/>
                <w:sz w:val="20"/>
                <w:szCs w:val="20"/>
                <w:lang w:val="en-US" w:eastAsia="zh-CN"/>
              </w:rPr>
              <w:t>value</w:t>
            </w:r>
          </w:p>
        </w:tc>
      </w:tr>
      <w:tr w14:paraId="43F2BA4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single" w:color="auto" w:sz="4" w:space="0"/>
              <w:left w:val="nil"/>
              <w:bottom w:val="nil"/>
              <w:right w:val="nil"/>
            </w:tcBorders>
            <w:shd w:val="clear" w:color="auto" w:fill="auto"/>
            <w:noWrap/>
            <w:vAlign w:val="center"/>
          </w:tcPr>
          <w:p w14:paraId="3164D37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NXF1</w:t>
            </w:r>
          </w:p>
        </w:tc>
        <w:tc>
          <w:tcPr>
            <w:tcW w:w="2150" w:type="dxa"/>
            <w:tcBorders>
              <w:top w:val="single" w:color="auto" w:sz="4" w:space="0"/>
              <w:left w:val="nil"/>
              <w:bottom w:val="nil"/>
              <w:right w:val="nil"/>
            </w:tcBorders>
            <w:shd w:val="clear" w:color="auto" w:fill="auto"/>
            <w:noWrap/>
            <w:vAlign w:val="center"/>
          </w:tcPr>
          <w:p w14:paraId="2BEDDB9B">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PTOV1-AS2</w:t>
            </w:r>
          </w:p>
        </w:tc>
        <w:tc>
          <w:tcPr>
            <w:tcW w:w="1930" w:type="dxa"/>
            <w:tcBorders>
              <w:top w:val="single" w:color="auto" w:sz="4" w:space="0"/>
              <w:left w:val="nil"/>
              <w:bottom w:val="nil"/>
              <w:right w:val="nil"/>
            </w:tcBorders>
            <w:shd w:val="clear" w:color="auto" w:fill="auto"/>
            <w:noWrap/>
            <w:vAlign w:val="center"/>
          </w:tcPr>
          <w:p w14:paraId="741F5974">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0.800568922</w:t>
            </w:r>
          </w:p>
        </w:tc>
        <w:tc>
          <w:tcPr>
            <w:tcW w:w="2140" w:type="dxa"/>
            <w:tcBorders>
              <w:top w:val="single" w:color="auto" w:sz="4" w:space="0"/>
              <w:left w:val="nil"/>
              <w:bottom w:val="nil"/>
              <w:right w:val="nil"/>
            </w:tcBorders>
            <w:shd w:val="clear" w:color="auto" w:fill="auto"/>
            <w:noWrap/>
            <w:vAlign w:val="center"/>
          </w:tcPr>
          <w:p w14:paraId="7EDDAFB8">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16A77D1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5E4B7BC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NEIL1</w:t>
            </w:r>
          </w:p>
        </w:tc>
        <w:tc>
          <w:tcPr>
            <w:tcW w:w="2150" w:type="dxa"/>
            <w:tcBorders>
              <w:top w:val="nil"/>
              <w:left w:val="nil"/>
              <w:bottom w:val="nil"/>
              <w:right w:val="nil"/>
            </w:tcBorders>
            <w:shd w:val="clear" w:color="auto" w:fill="auto"/>
            <w:noWrap/>
            <w:vAlign w:val="center"/>
          </w:tcPr>
          <w:p w14:paraId="237AAFA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RAD51-AS1</w:t>
            </w:r>
          </w:p>
        </w:tc>
        <w:tc>
          <w:tcPr>
            <w:tcW w:w="1930" w:type="dxa"/>
            <w:tcBorders>
              <w:top w:val="nil"/>
              <w:left w:val="nil"/>
              <w:bottom w:val="nil"/>
              <w:right w:val="nil"/>
            </w:tcBorders>
            <w:shd w:val="clear" w:color="auto" w:fill="auto"/>
            <w:noWrap/>
            <w:vAlign w:val="center"/>
          </w:tcPr>
          <w:p w14:paraId="7E3ECF5A">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0.795322374</w:t>
            </w:r>
          </w:p>
        </w:tc>
        <w:tc>
          <w:tcPr>
            <w:tcW w:w="2140" w:type="dxa"/>
            <w:tcBorders>
              <w:top w:val="nil"/>
              <w:left w:val="nil"/>
              <w:bottom w:val="nil"/>
              <w:right w:val="nil"/>
            </w:tcBorders>
            <w:shd w:val="clear" w:color="auto" w:fill="auto"/>
            <w:noWrap/>
            <w:vAlign w:val="center"/>
          </w:tcPr>
          <w:p w14:paraId="5F7830E1">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59131A6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6D0E4A75">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NXF1</w:t>
            </w:r>
          </w:p>
        </w:tc>
        <w:tc>
          <w:tcPr>
            <w:tcW w:w="2150" w:type="dxa"/>
            <w:tcBorders>
              <w:top w:val="nil"/>
              <w:left w:val="nil"/>
              <w:bottom w:val="nil"/>
              <w:right w:val="nil"/>
            </w:tcBorders>
            <w:shd w:val="clear" w:color="auto" w:fill="auto"/>
            <w:noWrap/>
            <w:vAlign w:val="center"/>
          </w:tcPr>
          <w:p w14:paraId="161552DF">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AC027601.1</w:t>
            </w:r>
          </w:p>
        </w:tc>
        <w:tc>
          <w:tcPr>
            <w:tcW w:w="1930" w:type="dxa"/>
            <w:tcBorders>
              <w:top w:val="nil"/>
              <w:left w:val="nil"/>
              <w:bottom w:val="nil"/>
              <w:right w:val="nil"/>
            </w:tcBorders>
            <w:shd w:val="clear" w:color="auto" w:fill="auto"/>
            <w:noWrap/>
            <w:vAlign w:val="center"/>
          </w:tcPr>
          <w:p w14:paraId="12E2012B">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0.786747115</w:t>
            </w:r>
          </w:p>
        </w:tc>
        <w:tc>
          <w:tcPr>
            <w:tcW w:w="2140" w:type="dxa"/>
            <w:tcBorders>
              <w:top w:val="nil"/>
              <w:left w:val="nil"/>
              <w:bottom w:val="nil"/>
              <w:right w:val="nil"/>
            </w:tcBorders>
            <w:shd w:val="clear" w:color="auto" w:fill="auto"/>
            <w:noWrap/>
            <w:vAlign w:val="center"/>
          </w:tcPr>
          <w:p w14:paraId="64CEE912">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3E3A8DA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3F8FEF10">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SRSF10</w:t>
            </w:r>
          </w:p>
        </w:tc>
        <w:tc>
          <w:tcPr>
            <w:tcW w:w="2150" w:type="dxa"/>
            <w:tcBorders>
              <w:top w:val="nil"/>
              <w:left w:val="nil"/>
              <w:bottom w:val="nil"/>
              <w:right w:val="nil"/>
            </w:tcBorders>
            <w:shd w:val="clear" w:color="auto" w:fill="auto"/>
            <w:noWrap/>
            <w:vAlign w:val="center"/>
          </w:tcPr>
          <w:p w14:paraId="63AD30CC">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HCG18</w:t>
            </w:r>
          </w:p>
        </w:tc>
        <w:tc>
          <w:tcPr>
            <w:tcW w:w="1930" w:type="dxa"/>
            <w:tcBorders>
              <w:top w:val="nil"/>
              <w:left w:val="nil"/>
              <w:bottom w:val="nil"/>
              <w:right w:val="nil"/>
            </w:tcBorders>
            <w:shd w:val="clear" w:color="auto" w:fill="auto"/>
            <w:noWrap/>
            <w:vAlign w:val="center"/>
          </w:tcPr>
          <w:p w14:paraId="49882FCD">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0.779963194</w:t>
            </w:r>
          </w:p>
        </w:tc>
        <w:tc>
          <w:tcPr>
            <w:tcW w:w="2140" w:type="dxa"/>
            <w:tcBorders>
              <w:top w:val="nil"/>
              <w:left w:val="nil"/>
              <w:bottom w:val="nil"/>
              <w:right w:val="nil"/>
            </w:tcBorders>
            <w:shd w:val="clear" w:color="auto" w:fill="auto"/>
            <w:noWrap/>
            <w:vAlign w:val="center"/>
          </w:tcPr>
          <w:p w14:paraId="4AF10541">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1D22B60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7D7B599D">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NXF1</w:t>
            </w:r>
          </w:p>
        </w:tc>
        <w:tc>
          <w:tcPr>
            <w:tcW w:w="2150" w:type="dxa"/>
            <w:tcBorders>
              <w:top w:val="nil"/>
              <w:left w:val="nil"/>
              <w:bottom w:val="nil"/>
              <w:right w:val="nil"/>
            </w:tcBorders>
            <w:shd w:val="clear" w:color="auto" w:fill="auto"/>
            <w:noWrap/>
            <w:vAlign w:val="center"/>
          </w:tcPr>
          <w:p w14:paraId="232ABC4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ASB16-AS1</w:t>
            </w:r>
          </w:p>
        </w:tc>
        <w:tc>
          <w:tcPr>
            <w:tcW w:w="1930" w:type="dxa"/>
            <w:tcBorders>
              <w:top w:val="nil"/>
              <w:left w:val="nil"/>
              <w:bottom w:val="nil"/>
              <w:right w:val="nil"/>
            </w:tcBorders>
            <w:shd w:val="clear" w:color="auto" w:fill="auto"/>
            <w:noWrap/>
            <w:vAlign w:val="center"/>
          </w:tcPr>
          <w:p w14:paraId="6C2D469D">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0.773994571</w:t>
            </w:r>
          </w:p>
        </w:tc>
        <w:tc>
          <w:tcPr>
            <w:tcW w:w="2140" w:type="dxa"/>
            <w:tcBorders>
              <w:top w:val="nil"/>
              <w:left w:val="nil"/>
              <w:bottom w:val="nil"/>
              <w:right w:val="nil"/>
            </w:tcBorders>
            <w:shd w:val="clear" w:color="auto" w:fill="auto"/>
            <w:noWrap/>
            <w:vAlign w:val="center"/>
          </w:tcPr>
          <w:p w14:paraId="17734380">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1F0D734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556DD879">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METTL3</w:t>
            </w:r>
          </w:p>
        </w:tc>
        <w:tc>
          <w:tcPr>
            <w:tcW w:w="2150" w:type="dxa"/>
            <w:tcBorders>
              <w:top w:val="nil"/>
              <w:left w:val="nil"/>
              <w:bottom w:val="nil"/>
              <w:right w:val="nil"/>
            </w:tcBorders>
            <w:shd w:val="clear" w:color="auto" w:fill="auto"/>
            <w:noWrap/>
            <w:vAlign w:val="center"/>
          </w:tcPr>
          <w:p w14:paraId="3C5C39FB">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PRMT5-AS1</w:t>
            </w:r>
          </w:p>
        </w:tc>
        <w:tc>
          <w:tcPr>
            <w:tcW w:w="1930" w:type="dxa"/>
            <w:tcBorders>
              <w:top w:val="nil"/>
              <w:left w:val="nil"/>
              <w:bottom w:val="nil"/>
              <w:right w:val="nil"/>
            </w:tcBorders>
            <w:shd w:val="clear" w:color="auto" w:fill="auto"/>
            <w:noWrap/>
            <w:vAlign w:val="center"/>
          </w:tcPr>
          <w:p w14:paraId="126C1E82">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0.77356524</w:t>
            </w:r>
          </w:p>
        </w:tc>
        <w:tc>
          <w:tcPr>
            <w:tcW w:w="2140" w:type="dxa"/>
            <w:tcBorders>
              <w:top w:val="nil"/>
              <w:left w:val="nil"/>
              <w:bottom w:val="nil"/>
              <w:right w:val="nil"/>
            </w:tcBorders>
            <w:shd w:val="clear" w:color="auto" w:fill="auto"/>
            <w:noWrap/>
            <w:vAlign w:val="center"/>
          </w:tcPr>
          <w:p w14:paraId="1324F29C">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221BC66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0C7FE8DB">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NSUN2</w:t>
            </w:r>
          </w:p>
        </w:tc>
        <w:tc>
          <w:tcPr>
            <w:tcW w:w="2150" w:type="dxa"/>
            <w:tcBorders>
              <w:top w:val="nil"/>
              <w:left w:val="nil"/>
              <w:bottom w:val="nil"/>
              <w:right w:val="nil"/>
            </w:tcBorders>
            <w:shd w:val="clear" w:color="auto" w:fill="auto"/>
            <w:noWrap/>
            <w:vAlign w:val="center"/>
          </w:tcPr>
          <w:p w14:paraId="5B5AF140">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PP7080</w:t>
            </w:r>
          </w:p>
        </w:tc>
        <w:tc>
          <w:tcPr>
            <w:tcW w:w="1930" w:type="dxa"/>
            <w:tcBorders>
              <w:top w:val="nil"/>
              <w:left w:val="nil"/>
              <w:bottom w:val="nil"/>
              <w:right w:val="nil"/>
            </w:tcBorders>
            <w:shd w:val="clear" w:color="auto" w:fill="auto"/>
            <w:noWrap/>
            <w:vAlign w:val="center"/>
          </w:tcPr>
          <w:p w14:paraId="430DA6FB">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0.770345161</w:t>
            </w:r>
          </w:p>
        </w:tc>
        <w:tc>
          <w:tcPr>
            <w:tcW w:w="2140" w:type="dxa"/>
            <w:tcBorders>
              <w:top w:val="nil"/>
              <w:left w:val="nil"/>
              <w:bottom w:val="nil"/>
              <w:right w:val="nil"/>
            </w:tcBorders>
            <w:shd w:val="clear" w:color="auto" w:fill="auto"/>
            <w:noWrap/>
            <w:vAlign w:val="center"/>
          </w:tcPr>
          <w:p w14:paraId="0DF254CE">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66AE446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0B24CC01">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EIF3H</w:t>
            </w:r>
          </w:p>
        </w:tc>
        <w:tc>
          <w:tcPr>
            <w:tcW w:w="2150" w:type="dxa"/>
            <w:tcBorders>
              <w:top w:val="nil"/>
              <w:left w:val="nil"/>
              <w:bottom w:val="nil"/>
              <w:right w:val="nil"/>
            </w:tcBorders>
            <w:shd w:val="clear" w:color="auto" w:fill="auto"/>
            <w:noWrap/>
            <w:vAlign w:val="center"/>
          </w:tcPr>
          <w:p w14:paraId="20D56894">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SNHG6</w:t>
            </w:r>
          </w:p>
        </w:tc>
        <w:tc>
          <w:tcPr>
            <w:tcW w:w="1930" w:type="dxa"/>
            <w:tcBorders>
              <w:top w:val="nil"/>
              <w:left w:val="nil"/>
              <w:bottom w:val="nil"/>
              <w:right w:val="nil"/>
            </w:tcBorders>
            <w:shd w:val="clear" w:color="auto" w:fill="auto"/>
            <w:noWrap/>
            <w:vAlign w:val="center"/>
          </w:tcPr>
          <w:p w14:paraId="26113FAA">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0.77026603</w:t>
            </w:r>
          </w:p>
        </w:tc>
        <w:tc>
          <w:tcPr>
            <w:tcW w:w="2140" w:type="dxa"/>
            <w:tcBorders>
              <w:top w:val="nil"/>
              <w:left w:val="nil"/>
              <w:bottom w:val="nil"/>
              <w:right w:val="nil"/>
            </w:tcBorders>
            <w:shd w:val="clear" w:color="auto" w:fill="auto"/>
            <w:noWrap/>
            <w:vAlign w:val="center"/>
          </w:tcPr>
          <w:p w14:paraId="4B9B458F">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6FB6F29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110E53D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EIF3B</w:t>
            </w:r>
          </w:p>
        </w:tc>
        <w:tc>
          <w:tcPr>
            <w:tcW w:w="2150" w:type="dxa"/>
            <w:tcBorders>
              <w:top w:val="nil"/>
              <w:left w:val="nil"/>
              <w:bottom w:val="nil"/>
              <w:right w:val="nil"/>
            </w:tcBorders>
            <w:shd w:val="clear" w:color="auto" w:fill="auto"/>
            <w:noWrap/>
            <w:vAlign w:val="center"/>
          </w:tcPr>
          <w:p w14:paraId="1BD39B26">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RNF216P1</w:t>
            </w:r>
          </w:p>
        </w:tc>
        <w:tc>
          <w:tcPr>
            <w:tcW w:w="1930" w:type="dxa"/>
            <w:tcBorders>
              <w:top w:val="nil"/>
              <w:left w:val="nil"/>
              <w:bottom w:val="nil"/>
              <w:right w:val="nil"/>
            </w:tcBorders>
            <w:shd w:val="clear" w:color="auto" w:fill="auto"/>
            <w:noWrap/>
            <w:vAlign w:val="center"/>
          </w:tcPr>
          <w:p w14:paraId="1B9A8B5F">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0.766871128</w:t>
            </w:r>
          </w:p>
        </w:tc>
        <w:tc>
          <w:tcPr>
            <w:tcW w:w="2140" w:type="dxa"/>
            <w:tcBorders>
              <w:top w:val="nil"/>
              <w:left w:val="nil"/>
              <w:bottom w:val="nil"/>
              <w:right w:val="nil"/>
            </w:tcBorders>
            <w:shd w:val="clear" w:color="auto" w:fill="auto"/>
            <w:noWrap/>
            <w:vAlign w:val="center"/>
          </w:tcPr>
          <w:p w14:paraId="1F345689">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5E8D507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273C80F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NXF1</w:t>
            </w:r>
          </w:p>
        </w:tc>
        <w:tc>
          <w:tcPr>
            <w:tcW w:w="2150" w:type="dxa"/>
            <w:tcBorders>
              <w:top w:val="nil"/>
              <w:left w:val="nil"/>
              <w:bottom w:val="nil"/>
              <w:right w:val="nil"/>
            </w:tcBorders>
            <w:shd w:val="clear" w:color="auto" w:fill="auto"/>
            <w:noWrap/>
            <w:vAlign w:val="center"/>
          </w:tcPr>
          <w:p w14:paraId="57C9EE73">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PTOV1-AS1</w:t>
            </w:r>
          </w:p>
        </w:tc>
        <w:tc>
          <w:tcPr>
            <w:tcW w:w="1930" w:type="dxa"/>
            <w:tcBorders>
              <w:top w:val="nil"/>
              <w:left w:val="nil"/>
              <w:bottom w:val="nil"/>
              <w:right w:val="nil"/>
            </w:tcBorders>
            <w:shd w:val="clear" w:color="auto" w:fill="auto"/>
            <w:noWrap/>
            <w:vAlign w:val="center"/>
          </w:tcPr>
          <w:p w14:paraId="6D18B1FD">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0.765940106</w:t>
            </w:r>
          </w:p>
        </w:tc>
        <w:tc>
          <w:tcPr>
            <w:tcW w:w="2140" w:type="dxa"/>
            <w:tcBorders>
              <w:top w:val="nil"/>
              <w:left w:val="nil"/>
              <w:bottom w:val="nil"/>
              <w:right w:val="nil"/>
            </w:tcBorders>
            <w:shd w:val="clear" w:color="auto" w:fill="auto"/>
            <w:noWrap/>
            <w:vAlign w:val="center"/>
          </w:tcPr>
          <w:p w14:paraId="23CE43EF">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52F01DE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755848D5">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METTL3</w:t>
            </w:r>
          </w:p>
        </w:tc>
        <w:tc>
          <w:tcPr>
            <w:tcW w:w="2150" w:type="dxa"/>
            <w:tcBorders>
              <w:top w:val="nil"/>
              <w:left w:val="nil"/>
              <w:bottom w:val="nil"/>
              <w:right w:val="nil"/>
            </w:tcBorders>
            <w:shd w:val="clear" w:color="auto" w:fill="auto"/>
            <w:noWrap/>
            <w:vAlign w:val="center"/>
          </w:tcPr>
          <w:p w14:paraId="6D36BC6A">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SNHG20</w:t>
            </w:r>
          </w:p>
        </w:tc>
        <w:tc>
          <w:tcPr>
            <w:tcW w:w="1930" w:type="dxa"/>
            <w:tcBorders>
              <w:top w:val="nil"/>
              <w:left w:val="nil"/>
              <w:bottom w:val="nil"/>
              <w:right w:val="nil"/>
            </w:tcBorders>
            <w:shd w:val="clear" w:color="auto" w:fill="auto"/>
            <w:noWrap/>
            <w:vAlign w:val="center"/>
          </w:tcPr>
          <w:p w14:paraId="4B789CC8">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0.760113487</w:t>
            </w:r>
          </w:p>
        </w:tc>
        <w:tc>
          <w:tcPr>
            <w:tcW w:w="2140" w:type="dxa"/>
            <w:tcBorders>
              <w:top w:val="nil"/>
              <w:left w:val="nil"/>
              <w:bottom w:val="nil"/>
              <w:right w:val="nil"/>
            </w:tcBorders>
            <w:shd w:val="clear" w:color="auto" w:fill="auto"/>
            <w:noWrap/>
            <w:vAlign w:val="center"/>
          </w:tcPr>
          <w:p w14:paraId="5DE079C6">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222736D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561DCFBF">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RBM15</w:t>
            </w:r>
          </w:p>
        </w:tc>
        <w:tc>
          <w:tcPr>
            <w:tcW w:w="2150" w:type="dxa"/>
            <w:tcBorders>
              <w:top w:val="nil"/>
              <w:left w:val="nil"/>
              <w:bottom w:val="nil"/>
              <w:right w:val="nil"/>
            </w:tcBorders>
            <w:shd w:val="clear" w:color="auto" w:fill="auto"/>
            <w:noWrap/>
            <w:vAlign w:val="center"/>
          </w:tcPr>
          <w:p w14:paraId="629DFD92">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HCG18</w:t>
            </w:r>
          </w:p>
        </w:tc>
        <w:tc>
          <w:tcPr>
            <w:tcW w:w="1930" w:type="dxa"/>
            <w:tcBorders>
              <w:top w:val="nil"/>
              <w:left w:val="nil"/>
              <w:bottom w:val="nil"/>
              <w:right w:val="nil"/>
            </w:tcBorders>
            <w:shd w:val="clear" w:color="auto" w:fill="auto"/>
            <w:noWrap/>
            <w:vAlign w:val="center"/>
          </w:tcPr>
          <w:p w14:paraId="2981052E">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0.75989541</w:t>
            </w:r>
          </w:p>
        </w:tc>
        <w:tc>
          <w:tcPr>
            <w:tcW w:w="2140" w:type="dxa"/>
            <w:tcBorders>
              <w:top w:val="nil"/>
              <w:left w:val="nil"/>
              <w:bottom w:val="nil"/>
              <w:right w:val="nil"/>
            </w:tcBorders>
            <w:shd w:val="clear" w:color="auto" w:fill="auto"/>
            <w:noWrap/>
            <w:vAlign w:val="center"/>
          </w:tcPr>
          <w:p w14:paraId="3D0F1B68">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2B8B244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3E8CD5C1">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NEIL1</w:t>
            </w:r>
          </w:p>
        </w:tc>
        <w:tc>
          <w:tcPr>
            <w:tcW w:w="2150" w:type="dxa"/>
            <w:tcBorders>
              <w:top w:val="nil"/>
              <w:left w:val="nil"/>
              <w:bottom w:val="nil"/>
              <w:right w:val="nil"/>
            </w:tcBorders>
            <w:shd w:val="clear" w:color="auto" w:fill="auto"/>
            <w:noWrap/>
            <w:vAlign w:val="center"/>
          </w:tcPr>
          <w:p w14:paraId="4E8471D5">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SH3BP5-AS1</w:t>
            </w:r>
          </w:p>
        </w:tc>
        <w:tc>
          <w:tcPr>
            <w:tcW w:w="1930" w:type="dxa"/>
            <w:tcBorders>
              <w:top w:val="nil"/>
              <w:left w:val="nil"/>
              <w:bottom w:val="nil"/>
              <w:right w:val="nil"/>
            </w:tcBorders>
            <w:shd w:val="clear" w:color="auto" w:fill="auto"/>
            <w:noWrap/>
            <w:vAlign w:val="center"/>
          </w:tcPr>
          <w:p w14:paraId="35A5E326">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0.759066376</w:t>
            </w:r>
          </w:p>
        </w:tc>
        <w:tc>
          <w:tcPr>
            <w:tcW w:w="2140" w:type="dxa"/>
            <w:tcBorders>
              <w:top w:val="nil"/>
              <w:left w:val="nil"/>
              <w:bottom w:val="nil"/>
              <w:right w:val="nil"/>
            </w:tcBorders>
            <w:shd w:val="clear" w:color="auto" w:fill="auto"/>
            <w:noWrap/>
            <w:vAlign w:val="center"/>
          </w:tcPr>
          <w:p w14:paraId="49DC05D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4FA7B1E6">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1A3434BA">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NXF1</w:t>
            </w:r>
          </w:p>
        </w:tc>
        <w:tc>
          <w:tcPr>
            <w:tcW w:w="2150" w:type="dxa"/>
            <w:tcBorders>
              <w:top w:val="nil"/>
              <w:left w:val="nil"/>
              <w:bottom w:val="nil"/>
              <w:right w:val="nil"/>
            </w:tcBorders>
            <w:shd w:val="clear" w:color="auto" w:fill="auto"/>
            <w:noWrap/>
            <w:vAlign w:val="center"/>
          </w:tcPr>
          <w:p w14:paraId="72566336">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POLR2J4</w:t>
            </w:r>
          </w:p>
        </w:tc>
        <w:tc>
          <w:tcPr>
            <w:tcW w:w="1930" w:type="dxa"/>
            <w:tcBorders>
              <w:top w:val="nil"/>
              <w:left w:val="nil"/>
              <w:bottom w:val="nil"/>
              <w:right w:val="nil"/>
            </w:tcBorders>
            <w:shd w:val="clear" w:color="auto" w:fill="auto"/>
            <w:noWrap/>
            <w:vAlign w:val="center"/>
          </w:tcPr>
          <w:p w14:paraId="07D9EFB8">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0.75892485</w:t>
            </w:r>
          </w:p>
        </w:tc>
        <w:tc>
          <w:tcPr>
            <w:tcW w:w="2140" w:type="dxa"/>
            <w:tcBorders>
              <w:top w:val="nil"/>
              <w:left w:val="nil"/>
              <w:bottom w:val="nil"/>
              <w:right w:val="nil"/>
            </w:tcBorders>
            <w:shd w:val="clear" w:color="auto" w:fill="auto"/>
            <w:noWrap/>
            <w:vAlign w:val="center"/>
          </w:tcPr>
          <w:p w14:paraId="2AD8CFB0">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15ED58E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01E7B4DB">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NEIL1</w:t>
            </w:r>
          </w:p>
        </w:tc>
        <w:tc>
          <w:tcPr>
            <w:tcW w:w="2150" w:type="dxa"/>
            <w:tcBorders>
              <w:top w:val="nil"/>
              <w:left w:val="nil"/>
              <w:bottom w:val="nil"/>
              <w:right w:val="nil"/>
            </w:tcBorders>
            <w:shd w:val="clear" w:color="auto" w:fill="auto"/>
            <w:noWrap/>
            <w:vAlign w:val="center"/>
          </w:tcPr>
          <w:p w14:paraId="23205840">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LINC00893</w:t>
            </w:r>
          </w:p>
        </w:tc>
        <w:tc>
          <w:tcPr>
            <w:tcW w:w="1930" w:type="dxa"/>
            <w:tcBorders>
              <w:top w:val="nil"/>
              <w:left w:val="nil"/>
              <w:bottom w:val="nil"/>
              <w:right w:val="nil"/>
            </w:tcBorders>
            <w:shd w:val="clear" w:color="auto" w:fill="auto"/>
            <w:noWrap/>
            <w:vAlign w:val="center"/>
          </w:tcPr>
          <w:p w14:paraId="19F14353">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0.758609399</w:t>
            </w:r>
          </w:p>
        </w:tc>
        <w:tc>
          <w:tcPr>
            <w:tcW w:w="2140" w:type="dxa"/>
            <w:tcBorders>
              <w:top w:val="nil"/>
              <w:left w:val="nil"/>
              <w:bottom w:val="nil"/>
              <w:right w:val="nil"/>
            </w:tcBorders>
            <w:shd w:val="clear" w:color="auto" w:fill="auto"/>
            <w:noWrap/>
            <w:vAlign w:val="center"/>
          </w:tcPr>
          <w:p w14:paraId="38D0E12E">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309B025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3BD50E63">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HNRNPA2B1</w:t>
            </w:r>
          </w:p>
        </w:tc>
        <w:tc>
          <w:tcPr>
            <w:tcW w:w="2150" w:type="dxa"/>
            <w:tcBorders>
              <w:top w:val="nil"/>
              <w:left w:val="nil"/>
              <w:bottom w:val="nil"/>
              <w:right w:val="nil"/>
            </w:tcBorders>
            <w:shd w:val="clear" w:color="auto" w:fill="auto"/>
            <w:noWrap/>
            <w:vAlign w:val="center"/>
          </w:tcPr>
          <w:p w14:paraId="232B653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STARD7-AS1</w:t>
            </w:r>
          </w:p>
        </w:tc>
        <w:tc>
          <w:tcPr>
            <w:tcW w:w="1930" w:type="dxa"/>
            <w:tcBorders>
              <w:top w:val="nil"/>
              <w:left w:val="nil"/>
              <w:bottom w:val="nil"/>
              <w:right w:val="nil"/>
            </w:tcBorders>
            <w:shd w:val="clear" w:color="auto" w:fill="auto"/>
            <w:noWrap/>
            <w:vAlign w:val="center"/>
          </w:tcPr>
          <w:p w14:paraId="3F257413">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0.75587257</w:t>
            </w:r>
          </w:p>
        </w:tc>
        <w:tc>
          <w:tcPr>
            <w:tcW w:w="2140" w:type="dxa"/>
            <w:tcBorders>
              <w:top w:val="nil"/>
              <w:left w:val="nil"/>
              <w:bottom w:val="nil"/>
              <w:right w:val="nil"/>
            </w:tcBorders>
            <w:shd w:val="clear" w:color="auto" w:fill="auto"/>
            <w:noWrap/>
            <w:vAlign w:val="center"/>
          </w:tcPr>
          <w:p w14:paraId="10C8AAB2">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0FC010C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73F355A0">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EIF3B</w:t>
            </w:r>
          </w:p>
        </w:tc>
        <w:tc>
          <w:tcPr>
            <w:tcW w:w="2150" w:type="dxa"/>
            <w:tcBorders>
              <w:top w:val="nil"/>
              <w:left w:val="nil"/>
              <w:bottom w:val="nil"/>
              <w:right w:val="nil"/>
            </w:tcBorders>
            <w:shd w:val="clear" w:color="auto" w:fill="auto"/>
            <w:noWrap/>
            <w:vAlign w:val="center"/>
          </w:tcPr>
          <w:p w14:paraId="602C03C6">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AC092171.4</w:t>
            </w:r>
          </w:p>
        </w:tc>
        <w:tc>
          <w:tcPr>
            <w:tcW w:w="1930" w:type="dxa"/>
            <w:tcBorders>
              <w:top w:val="nil"/>
              <w:left w:val="nil"/>
              <w:bottom w:val="nil"/>
              <w:right w:val="nil"/>
            </w:tcBorders>
            <w:shd w:val="clear" w:color="auto" w:fill="auto"/>
            <w:noWrap/>
            <w:vAlign w:val="center"/>
          </w:tcPr>
          <w:p w14:paraId="790AF098">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0.75441651</w:t>
            </w:r>
          </w:p>
        </w:tc>
        <w:tc>
          <w:tcPr>
            <w:tcW w:w="2140" w:type="dxa"/>
            <w:tcBorders>
              <w:top w:val="nil"/>
              <w:left w:val="nil"/>
              <w:bottom w:val="nil"/>
              <w:right w:val="nil"/>
            </w:tcBorders>
            <w:shd w:val="clear" w:color="auto" w:fill="auto"/>
            <w:noWrap/>
            <w:vAlign w:val="center"/>
          </w:tcPr>
          <w:p w14:paraId="31F2A7B8">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76A29E5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37D5E2AF">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METTL3</w:t>
            </w:r>
          </w:p>
        </w:tc>
        <w:tc>
          <w:tcPr>
            <w:tcW w:w="2150" w:type="dxa"/>
            <w:tcBorders>
              <w:top w:val="nil"/>
              <w:left w:val="nil"/>
              <w:bottom w:val="nil"/>
              <w:right w:val="nil"/>
            </w:tcBorders>
            <w:shd w:val="clear" w:color="auto" w:fill="auto"/>
            <w:noWrap/>
            <w:vAlign w:val="center"/>
          </w:tcPr>
          <w:p w14:paraId="45F7A9DF">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SNHG12</w:t>
            </w:r>
          </w:p>
        </w:tc>
        <w:tc>
          <w:tcPr>
            <w:tcW w:w="1930" w:type="dxa"/>
            <w:tcBorders>
              <w:top w:val="nil"/>
              <w:left w:val="nil"/>
              <w:bottom w:val="nil"/>
              <w:right w:val="nil"/>
            </w:tcBorders>
            <w:shd w:val="clear" w:color="auto" w:fill="auto"/>
            <w:noWrap/>
            <w:vAlign w:val="center"/>
          </w:tcPr>
          <w:p w14:paraId="69F8A8DD">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0.7512629</w:t>
            </w:r>
          </w:p>
        </w:tc>
        <w:tc>
          <w:tcPr>
            <w:tcW w:w="2140" w:type="dxa"/>
            <w:tcBorders>
              <w:top w:val="nil"/>
              <w:left w:val="nil"/>
              <w:bottom w:val="nil"/>
              <w:right w:val="nil"/>
            </w:tcBorders>
            <w:shd w:val="clear" w:color="auto" w:fill="auto"/>
            <w:noWrap/>
            <w:vAlign w:val="center"/>
          </w:tcPr>
          <w:p w14:paraId="71471900">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1AC1EB8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6E195B3A">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NXF1</w:t>
            </w:r>
          </w:p>
        </w:tc>
        <w:tc>
          <w:tcPr>
            <w:tcW w:w="2150" w:type="dxa"/>
            <w:tcBorders>
              <w:top w:val="nil"/>
              <w:left w:val="nil"/>
              <w:bottom w:val="nil"/>
              <w:right w:val="nil"/>
            </w:tcBorders>
            <w:shd w:val="clear" w:color="auto" w:fill="auto"/>
            <w:noWrap/>
            <w:vAlign w:val="center"/>
          </w:tcPr>
          <w:p w14:paraId="2410CAA6">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STAG3L5P-PVRIG2P-PILRB</w:t>
            </w:r>
          </w:p>
        </w:tc>
        <w:tc>
          <w:tcPr>
            <w:tcW w:w="1930" w:type="dxa"/>
            <w:tcBorders>
              <w:top w:val="nil"/>
              <w:left w:val="nil"/>
              <w:bottom w:val="nil"/>
              <w:right w:val="nil"/>
            </w:tcBorders>
            <w:shd w:val="clear" w:color="auto" w:fill="auto"/>
            <w:noWrap/>
            <w:vAlign w:val="center"/>
          </w:tcPr>
          <w:p w14:paraId="16EFF66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0.7481649</w:t>
            </w:r>
          </w:p>
        </w:tc>
        <w:tc>
          <w:tcPr>
            <w:tcW w:w="2140" w:type="dxa"/>
            <w:tcBorders>
              <w:top w:val="nil"/>
              <w:left w:val="nil"/>
              <w:bottom w:val="nil"/>
              <w:right w:val="nil"/>
            </w:tcBorders>
            <w:shd w:val="clear" w:color="auto" w:fill="auto"/>
            <w:noWrap/>
            <w:vAlign w:val="center"/>
          </w:tcPr>
          <w:p w14:paraId="0E7D30FF">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7464450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6A08D449">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NTHL1</w:t>
            </w:r>
          </w:p>
        </w:tc>
        <w:tc>
          <w:tcPr>
            <w:tcW w:w="2150" w:type="dxa"/>
            <w:tcBorders>
              <w:top w:val="nil"/>
              <w:left w:val="nil"/>
              <w:bottom w:val="nil"/>
              <w:right w:val="nil"/>
            </w:tcBorders>
            <w:shd w:val="clear" w:color="auto" w:fill="auto"/>
            <w:noWrap/>
            <w:vAlign w:val="center"/>
          </w:tcPr>
          <w:p w14:paraId="5E7D0BE9">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PITPNA-AS1</w:t>
            </w:r>
          </w:p>
        </w:tc>
        <w:tc>
          <w:tcPr>
            <w:tcW w:w="1930" w:type="dxa"/>
            <w:tcBorders>
              <w:top w:val="nil"/>
              <w:left w:val="nil"/>
              <w:bottom w:val="nil"/>
              <w:right w:val="nil"/>
            </w:tcBorders>
            <w:shd w:val="clear" w:color="auto" w:fill="auto"/>
            <w:noWrap/>
            <w:vAlign w:val="center"/>
          </w:tcPr>
          <w:p w14:paraId="347E5066">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0.745573872</w:t>
            </w:r>
          </w:p>
        </w:tc>
        <w:tc>
          <w:tcPr>
            <w:tcW w:w="2140" w:type="dxa"/>
            <w:tcBorders>
              <w:top w:val="nil"/>
              <w:left w:val="nil"/>
              <w:bottom w:val="nil"/>
              <w:right w:val="nil"/>
            </w:tcBorders>
            <w:shd w:val="clear" w:color="auto" w:fill="auto"/>
            <w:noWrap/>
            <w:vAlign w:val="center"/>
          </w:tcPr>
          <w:p w14:paraId="2312D05E">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0EF6696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3455A2DD">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UHRF1</w:t>
            </w:r>
          </w:p>
        </w:tc>
        <w:tc>
          <w:tcPr>
            <w:tcW w:w="2150" w:type="dxa"/>
            <w:tcBorders>
              <w:top w:val="nil"/>
              <w:left w:val="nil"/>
              <w:bottom w:val="nil"/>
              <w:right w:val="nil"/>
            </w:tcBorders>
            <w:shd w:val="clear" w:color="auto" w:fill="auto"/>
            <w:noWrap/>
            <w:vAlign w:val="center"/>
          </w:tcPr>
          <w:p w14:paraId="28819D33">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LINC00968</w:t>
            </w:r>
          </w:p>
        </w:tc>
        <w:tc>
          <w:tcPr>
            <w:tcW w:w="1930" w:type="dxa"/>
            <w:tcBorders>
              <w:top w:val="nil"/>
              <w:left w:val="nil"/>
              <w:bottom w:val="nil"/>
              <w:right w:val="nil"/>
            </w:tcBorders>
            <w:shd w:val="clear" w:color="auto" w:fill="auto"/>
            <w:noWrap/>
            <w:vAlign w:val="center"/>
          </w:tcPr>
          <w:p w14:paraId="3C42495E">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-0.534169903</w:t>
            </w:r>
          </w:p>
        </w:tc>
        <w:tc>
          <w:tcPr>
            <w:tcW w:w="2140" w:type="dxa"/>
            <w:tcBorders>
              <w:top w:val="nil"/>
              <w:left w:val="nil"/>
              <w:bottom w:val="nil"/>
              <w:right w:val="nil"/>
            </w:tcBorders>
            <w:shd w:val="clear" w:color="auto" w:fill="auto"/>
            <w:noWrap/>
            <w:vAlign w:val="center"/>
          </w:tcPr>
          <w:p w14:paraId="0550F294">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1C774B3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4065EA85">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UHRF1</w:t>
            </w:r>
          </w:p>
        </w:tc>
        <w:tc>
          <w:tcPr>
            <w:tcW w:w="2150" w:type="dxa"/>
            <w:tcBorders>
              <w:top w:val="nil"/>
              <w:left w:val="nil"/>
              <w:bottom w:val="nil"/>
              <w:right w:val="nil"/>
            </w:tcBorders>
            <w:shd w:val="clear" w:color="auto" w:fill="auto"/>
            <w:noWrap/>
            <w:vAlign w:val="center"/>
          </w:tcPr>
          <w:p w14:paraId="09D2250D">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AC018647.3</w:t>
            </w:r>
          </w:p>
        </w:tc>
        <w:tc>
          <w:tcPr>
            <w:tcW w:w="1930" w:type="dxa"/>
            <w:tcBorders>
              <w:top w:val="nil"/>
              <w:left w:val="nil"/>
              <w:bottom w:val="nil"/>
              <w:right w:val="nil"/>
            </w:tcBorders>
            <w:shd w:val="clear" w:color="auto" w:fill="auto"/>
            <w:noWrap/>
            <w:vAlign w:val="center"/>
          </w:tcPr>
          <w:p w14:paraId="22A8FCD9">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-0.520160904</w:t>
            </w:r>
          </w:p>
        </w:tc>
        <w:tc>
          <w:tcPr>
            <w:tcW w:w="2140" w:type="dxa"/>
            <w:tcBorders>
              <w:top w:val="nil"/>
              <w:left w:val="nil"/>
              <w:bottom w:val="nil"/>
              <w:right w:val="nil"/>
            </w:tcBorders>
            <w:shd w:val="clear" w:color="auto" w:fill="auto"/>
            <w:noWrap/>
            <w:vAlign w:val="center"/>
          </w:tcPr>
          <w:p w14:paraId="3EEDED1D">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3A4671C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6DEBDDD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UHRF1</w:t>
            </w:r>
          </w:p>
        </w:tc>
        <w:tc>
          <w:tcPr>
            <w:tcW w:w="2150" w:type="dxa"/>
            <w:tcBorders>
              <w:top w:val="nil"/>
              <w:left w:val="nil"/>
              <w:bottom w:val="nil"/>
              <w:right w:val="nil"/>
            </w:tcBorders>
            <w:shd w:val="clear" w:color="auto" w:fill="auto"/>
            <w:noWrap/>
            <w:vAlign w:val="center"/>
          </w:tcPr>
          <w:p w14:paraId="7B2FB593">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LHFPL3-AS2</w:t>
            </w:r>
          </w:p>
        </w:tc>
        <w:tc>
          <w:tcPr>
            <w:tcW w:w="1930" w:type="dxa"/>
            <w:tcBorders>
              <w:top w:val="nil"/>
              <w:left w:val="nil"/>
              <w:bottom w:val="nil"/>
              <w:right w:val="nil"/>
            </w:tcBorders>
            <w:shd w:val="clear" w:color="auto" w:fill="auto"/>
            <w:noWrap/>
            <w:vAlign w:val="center"/>
          </w:tcPr>
          <w:p w14:paraId="262104C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-0.509443802</w:t>
            </w:r>
          </w:p>
        </w:tc>
        <w:tc>
          <w:tcPr>
            <w:tcW w:w="2140" w:type="dxa"/>
            <w:tcBorders>
              <w:top w:val="nil"/>
              <w:left w:val="nil"/>
              <w:bottom w:val="nil"/>
              <w:right w:val="nil"/>
            </w:tcBorders>
            <w:shd w:val="clear" w:color="auto" w:fill="auto"/>
            <w:noWrap/>
            <w:vAlign w:val="center"/>
          </w:tcPr>
          <w:p w14:paraId="3EA06DD8">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2B904096">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5D7EB8F6">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IGF2BP3</w:t>
            </w:r>
          </w:p>
        </w:tc>
        <w:tc>
          <w:tcPr>
            <w:tcW w:w="2150" w:type="dxa"/>
            <w:tcBorders>
              <w:top w:val="nil"/>
              <w:left w:val="nil"/>
              <w:bottom w:val="nil"/>
              <w:right w:val="nil"/>
            </w:tcBorders>
            <w:shd w:val="clear" w:color="auto" w:fill="auto"/>
            <w:noWrap/>
            <w:vAlign w:val="center"/>
          </w:tcPr>
          <w:p w14:paraId="52D63D6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SFTA1P</w:t>
            </w:r>
          </w:p>
        </w:tc>
        <w:tc>
          <w:tcPr>
            <w:tcW w:w="1930" w:type="dxa"/>
            <w:tcBorders>
              <w:top w:val="nil"/>
              <w:left w:val="nil"/>
              <w:bottom w:val="nil"/>
              <w:right w:val="nil"/>
            </w:tcBorders>
            <w:shd w:val="clear" w:color="auto" w:fill="auto"/>
            <w:noWrap/>
            <w:vAlign w:val="center"/>
          </w:tcPr>
          <w:p w14:paraId="65038150">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-0.507201076</w:t>
            </w:r>
          </w:p>
        </w:tc>
        <w:tc>
          <w:tcPr>
            <w:tcW w:w="2140" w:type="dxa"/>
            <w:tcBorders>
              <w:top w:val="nil"/>
              <w:left w:val="nil"/>
              <w:bottom w:val="nil"/>
              <w:right w:val="nil"/>
            </w:tcBorders>
            <w:shd w:val="clear" w:color="auto" w:fill="auto"/>
            <w:noWrap/>
            <w:vAlign w:val="center"/>
          </w:tcPr>
          <w:p w14:paraId="59A0EBAD">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29EF528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53309B4C">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UHRF1</w:t>
            </w:r>
          </w:p>
        </w:tc>
        <w:tc>
          <w:tcPr>
            <w:tcW w:w="2150" w:type="dxa"/>
            <w:tcBorders>
              <w:top w:val="nil"/>
              <w:left w:val="nil"/>
              <w:bottom w:val="nil"/>
              <w:right w:val="nil"/>
            </w:tcBorders>
            <w:shd w:val="clear" w:color="auto" w:fill="auto"/>
            <w:noWrap/>
            <w:vAlign w:val="center"/>
          </w:tcPr>
          <w:p w14:paraId="0D6FD019">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SFTA1P</w:t>
            </w:r>
          </w:p>
        </w:tc>
        <w:tc>
          <w:tcPr>
            <w:tcW w:w="1930" w:type="dxa"/>
            <w:tcBorders>
              <w:top w:val="nil"/>
              <w:left w:val="nil"/>
              <w:bottom w:val="nil"/>
              <w:right w:val="nil"/>
            </w:tcBorders>
            <w:shd w:val="clear" w:color="auto" w:fill="auto"/>
            <w:noWrap/>
            <w:vAlign w:val="center"/>
          </w:tcPr>
          <w:p w14:paraId="618B7F0E">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-0.497829621</w:t>
            </w:r>
          </w:p>
        </w:tc>
        <w:tc>
          <w:tcPr>
            <w:tcW w:w="2140" w:type="dxa"/>
            <w:tcBorders>
              <w:top w:val="nil"/>
              <w:left w:val="nil"/>
              <w:bottom w:val="nil"/>
              <w:right w:val="nil"/>
            </w:tcBorders>
            <w:shd w:val="clear" w:color="auto" w:fill="auto"/>
            <w:noWrap/>
            <w:vAlign w:val="center"/>
          </w:tcPr>
          <w:p w14:paraId="3D808422">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7177B7D9">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51C3AAAA">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UHRF1</w:t>
            </w:r>
          </w:p>
        </w:tc>
        <w:tc>
          <w:tcPr>
            <w:tcW w:w="2150" w:type="dxa"/>
            <w:tcBorders>
              <w:top w:val="nil"/>
              <w:left w:val="nil"/>
              <w:bottom w:val="nil"/>
              <w:right w:val="nil"/>
            </w:tcBorders>
            <w:shd w:val="clear" w:color="auto" w:fill="auto"/>
            <w:noWrap/>
            <w:vAlign w:val="center"/>
          </w:tcPr>
          <w:p w14:paraId="21A76372">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LANCL1-AS1</w:t>
            </w:r>
          </w:p>
        </w:tc>
        <w:tc>
          <w:tcPr>
            <w:tcW w:w="1930" w:type="dxa"/>
            <w:tcBorders>
              <w:top w:val="nil"/>
              <w:left w:val="nil"/>
              <w:bottom w:val="nil"/>
              <w:right w:val="nil"/>
            </w:tcBorders>
            <w:shd w:val="clear" w:color="auto" w:fill="auto"/>
            <w:noWrap/>
            <w:vAlign w:val="center"/>
          </w:tcPr>
          <w:p w14:paraId="66E5129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-0.491370308</w:t>
            </w:r>
          </w:p>
        </w:tc>
        <w:tc>
          <w:tcPr>
            <w:tcW w:w="2140" w:type="dxa"/>
            <w:tcBorders>
              <w:top w:val="nil"/>
              <w:left w:val="nil"/>
              <w:bottom w:val="nil"/>
              <w:right w:val="nil"/>
            </w:tcBorders>
            <w:shd w:val="clear" w:color="auto" w:fill="auto"/>
            <w:noWrap/>
            <w:vAlign w:val="center"/>
          </w:tcPr>
          <w:p w14:paraId="66D2DEDB">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25F534B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7B91F8D6">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UHRF1</w:t>
            </w:r>
          </w:p>
        </w:tc>
        <w:tc>
          <w:tcPr>
            <w:tcW w:w="2150" w:type="dxa"/>
            <w:tcBorders>
              <w:top w:val="nil"/>
              <w:left w:val="nil"/>
              <w:bottom w:val="nil"/>
              <w:right w:val="nil"/>
            </w:tcBorders>
            <w:shd w:val="clear" w:color="auto" w:fill="auto"/>
            <w:noWrap/>
            <w:vAlign w:val="center"/>
          </w:tcPr>
          <w:p w14:paraId="2A1FCACC">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LINC00844</w:t>
            </w:r>
          </w:p>
        </w:tc>
        <w:tc>
          <w:tcPr>
            <w:tcW w:w="1930" w:type="dxa"/>
            <w:tcBorders>
              <w:top w:val="nil"/>
              <w:left w:val="nil"/>
              <w:bottom w:val="nil"/>
              <w:right w:val="nil"/>
            </w:tcBorders>
            <w:shd w:val="clear" w:color="auto" w:fill="auto"/>
            <w:noWrap/>
            <w:vAlign w:val="center"/>
          </w:tcPr>
          <w:p w14:paraId="130ADABF">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-0.46020721</w:t>
            </w:r>
          </w:p>
        </w:tc>
        <w:tc>
          <w:tcPr>
            <w:tcW w:w="2140" w:type="dxa"/>
            <w:tcBorders>
              <w:top w:val="nil"/>
              <w:left w:val="nil"/>
              <w:bottom w:val="nil"/>
              <w:right w:val="nil"/>
            </w:tcBorders>
            <w:shd w:val="clear" w:color="auto" w:fill="auto"/>
            <w:noWrap/>
            <w:vAlign w:val="center"/>
          </w:tcPr>
          <w:p w14:paraId="725DB7EC">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331FBC7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1847DE5D">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UHRF1</w:t>
            </w:r>
          </w:p>
        </w:tc>
        <w:tc>
          <w:tcPr>
            <w:tcW w:w="2150" w:type="dxa"/>
            <w:tcBorders>
              <w:top w:val="nil"/>
              <w:left w:val="nil"/>
              <w:bottom w:val="nil"/>
              <w:right w:val="nil"/>
            </w:tcBorders>
            <w:shd w:val="clear" w:color="auto" w:fill="auto"/>
            <w:noWrap/>
            <w:vAlign w:val="center"/>
          </w:tcPr>
          <w:p w14:paraId="724BF0C4">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MGC27382</w:t>
            </w:r>
          </w:p>
        </w:tc>
        <w:tc>
          <w:tcPr>
            <w:tcW w:w="1930" w:type="dxa"/>
            <w:tcBorders>
              <w:top w:val="nil"/>
              <w:left w:val="nil"/>
              <w:bottom w:val="nil"/>
              <w:right w:val="nil"/>
            </w:tcBorders>
            <w:shd w:val="clear" w:color="auto" w:fill="auto"/>
            <w:noWrap/>
            <w:vAlign w:val="center"/>
          </w:tcPr>
          <w:p w14:paraId="38845CD1">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-0.459764928</w:t>
            </w:r>
          </w:p>
        </w:tc>
        <w:tc>
          <w:tcPr>
            <w:tcW w:w="2140" w:type="dxa"/>
            <w:tcBorders>
              <w:top w:val="nil"/>
              <w:left w:val="nil"/>
              <w:bottom w:val="nil"/>
              <w:right w:val="nil"/>
            </w:tcBorders>
            <w:shd w:val="clear" w:color="auto" w:fill="auto"/>
            <w:noWrap/>
            <w:vAlign w:val="center"/>
          </w:tcPr>
          <w:p w14:paraId="3051ED8F">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43DDD02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2550B38C">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UHRF1</w:t>
            </w:r>
          </w:p>
        </w:tc>
        <w:tc>
          <w:tcPr>
            <w:tcW w:w="2150" w:type="dxa"/>
            <w:tcBorders>
              <w:top w:val="nil"/>
              <w:left w:val="nil"/>
              <w:bottom w:val="nil"/>
              <w:right w:val="nil"/>
            </w:tcBorders>
            <w:shd w:val="clear" w:color="auto" w:fill="auto"/>
            <w:noWrap/>
            <w:vAlign w:val="center"/>
          </w:tcPr>
          <w:p w14:paraId="05294BA4">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FENDRR</w:t>
            </w:r>
          </w:p>
        </w:tc>
        <w:tc>
          <w:tcPr>
            <w:tcW w:w="1930" w:type="dxa"/>
            <w:tcBorders>
              <w:top w:val="nil"/>
              <w:left w:val="nil"/>
              <w:bottom w:val="nil"/>
              <w:right w:val="nil"/>
            </w:tcBorders>
            <w:shd w:val="clear" w:color="auto" w:fill="auto"/>
            <w:noWrap/>
            <w:vAlign w:val="center"/>
          </w:tcPr>
          <w:p w14:paraId="72229E4C">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-0.459476367</w:t>
            </w:r>
          </w:p>
        </w:tc>
        <w:tc>
          <w:tcPr>
            <w:tcW w:w="2140" w:type="dxa"/>
            <w:tcBorders>
              <w:top w:val="nil"/>
              <w:left w:val="nil"/>
              <w:bottom w:val="nil"/>
              <w:right w:val="nil"/>
            </w:tcBorders>
            <w:shd w:val="clear" w:color="auto" w:fill="auto"/>
            <w:noWrap/>
            <w:vAlign w:val="center"/>
          </w:tcPr>
          <w:p w14:paraId="44A988EC">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14DEC3F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19E80D88">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UHRF1</w:t>
            </w:r>
          </w:p>
        </w:tc>
        <w:tc>
          <w:tcPr>
            <w:tcW w:w="2150" w:type="dxa"/>
            <w:tcBorders>
              <w:top w:val="nil"/>
              <w:left w:val="nil"/>
              <w:bottom w:val="nil"/>
              <w:right w:val="nil"/>
            </w:tcBorders>
            <w:shd w:val="clear" w:color="auto" w:fill="auto"/>
            <w:noWrap/>
            <w:vAlign w:val="center"/>
          </w:tcPr>
          <w:p w14:paraId="0D8B81C5">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AC116035.1</w:t>
            </w:r>
          </w:p>
        </w:tc>
        <w:tc>
          <w:tcPr>
            <w:tcW w:w="1930" w:type="dxa"/>
            <w:tcBorders>
              <w:top w:val="nil"/>
              <w:left w:val="nil"/>
              <w:bottom w:val="nil"/>
              <w:right w:val="nil"/>
            </w:tcBorders>
            <w:shd w:val="clear" w:color="auto" w:fill="auto"/>
            <w:noWrap/>
            <w:vAlign w:val="center"/>
          </w:tcPr>
          <w:p w14:paraId="6F61671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-0.451645828</w:t>
            </w:r>
          </w:p>
        </w:tc>
        <w:tc>
          <w:tcPr>
            <w:tcW w:w="2140" w:type="dxa"/>
            <w:tcBorders>
              <w:top w:val="nil"/>
              <w:left w:val="nil"/>
              <w:bottom w:val="nil"/>
              <w:right w:val="nil"/>
            </w:tcBorders>
            <w:shd w:val="clear" w:color="auto" w:fill="auto"/>
            <w:noWrap/>
            <w:vAlign w:val="center"/>
          </w:tcPr>
          <w:p w14:paraId="3413114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43E6EF8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476E063D">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DNMT3B</w:t>
            </w:r>
          </w:p>
        </w:tc>
        <w:tc>
          <w:tcPr>
            <w:tcW w:w="2150" w:type="dxa"/>
            <w:tcBorders>
              <w:top w:val="nil"/>
              <w:left w:val="nil"/>
              <w:bottom w:val="nil"/>
              <w:right w:val="nil"/>
            </w:tcBorders>
            <w:shd w:val="clear" w:color="auto" w:fill="auto"/>
            <w:noWrap/>
            <w:vAlign w:val="center"/>
          </w:tcPr>
          <w:p w14:paraId="67512D82">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SFTA1P</w:t>
            </w:r>
          </w:p>
        </w:tc>
        <w:tc>
          <w:tcPr>
            <w:tcW w:w="1930" w:type="dxa"/>
            <w:tcBorders>
              <w:top w:val="nil"/>
              <w:left w:val="nil"/>
              <w:bottom w:val="nil"/>
              <w:right w:val="nil"/>
            </w:tcBorders>
            <w:shd w:val="clear" w:color="auto" w:fill="auto"/>
            <w:noWrap/>
            <w:vAlign w:val="center"/>
          </w:tcPr>
          <w:p w14:paraId="19579456">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-0.441614433</w:t>
            </w:r>
          </w:p>
        </w:tc>
        <w:tc>
          <w:tcPr>
            <w:tcW w:w="2140" w:type="dxa"/>
            <w:tcBorders>
              <w:top w:val="nil"/>
              <w:left w:val="nil"/>
              <w:bottom w:val="nil"/>
              <w:right w:val="nil"/>
            </w:tcBorders>
            <w:shd w:val="clear" w:color="auto" w:fill="auto"/>
            <w:noWrap/>
            <w:vAlign w:val="center"/>
          </w:tcPr>
          <w:p w14:paraId="729D5DFA">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197DBAD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5F604C55">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UHRF1</w:t>
            </w:r>
          </w:p>
        </w:tc>
        <w:tc>
          <w:tcPr>
            <w:tcW w:w="2150" w:type="dxa"/>
            <w:tcBorders>
              <w:top w:val="nil"/>
              <w:left w:val="nil"/>
              <w:bottom w:val="nil"/>
              <w:right w:val="nil"/>
            </w:tcBorders>
            <w:shd w:val="clear" w:color="auto" w:fill="auto"/>
            <w:noWrap/>
            <w:vAlign w:val="center"/>
          </w:tcPr>
          <w:p w14:paraId="0D3D29B1">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LHFPL3-AS1</w:t>
            </w:r>
          </w:p>
        </w:tc>
        <w:tc>
          <w:tcPr>
            <w:tcW w:w="1930" w:type="dxa"/>
            <w:tcBorders>
              <w:top w:val="nil"/>
              <w:left w:val="nil"/>
              <w:bottom w:val="nil"/>
              <w:right w:val="nil"/>
            </w:tcBorders>
            <w:shd w:val="clear" w:color="auto" w:fill="auto"/>
            <w:noWrap/>
            <w:vAlign w:val="center"/>
          </w:tcPr>
          <w:p w14:paraId="166507EB">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-0.439136664</w:t>
            </w:r>
          </w:p>
        </w:tc>
        <w:tc>
          <w:tcPr>
            <w:tcW w:w="2140" w:type="dxa"/>
            <w:tcBorders>
              <w:top w:val="nil"/>
              <w:left w:val="nil"/>
              <w:bottom w:val="nil"/>
              <w:right w:val="nil"/>
            </w:tcBorders>
            <w:shd w:val="clear" w:color="auto" w:fill="auto"/>
            <w:noWrap/>
            <w:vAlign w:val="center"/>
          </w:tcPr>
          <w:p w14:paraId="11673FCB">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5910EA1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4F95FF4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UHRF1</w:t>
            </w:r>
          </w:p>
        </w:tc>
        <w:tc>
          <w:tcPr>
            <w:tcW w:w="2150" w:type="dxa"/>
            <w:tcBorders>
              <w:top w:val="nil"/>
              <w:left w:val="nil"/>
              <w:bottom w:val="nil"/>
              <w:right w:val="nil"/>
            </w:tcBorders>
            <w:shd w:val="clear" w:color="auto" w:fill="auto"/>
            <w:noWrap/>
            <w:vAlign w:val="center"/>
          </w:tcPr>
          <w:p w14:paraId="5654892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AC008268.1</w:t>
            </w:r>
          </w:p>
        </w:tc>
        <w:tc>
          <w:tcPr>
            <w:tcW w:w="1930" w:type="dxa"/>
            <w:tcBorders>
              <w:top w:val="nil"/>
              <w:left w:val="nil"/>
              <w:bottom w:val="nil"/>
              <w:right w:val="nil"/>
            </w:tcBorders>
            <w:shd w:val="clear" w:color="auto" w:fill="auto"/>
            <w:noWrap/>
            <w:vAlign w:val="center"/>
          </w:tcPr>
          <w:p w14:paraId="1AD8BA4F">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-0.424312835</w:t>
            </w:r>
          </w:p>
        </w:tc>
        <w:tc>
          <w:tcPr>
            <w:tcW w:w="2140" w:type="dxa"/>
            <w:tcBorders>
              <w:top w:val="nil"/>
              <w:left w:val="nil"/>
              <w:bottom w:val="nil"/>
              <w:right w:val="nil"/>
            </w:tcBorders>
            <w:shd w:val="clear" w:color="auto" w:fill="auto"/>
            <w:noWrap/>
            <w:vAlign w:val="center"/>
          </w:tcPr>
          <w:p w14:paraId="5D0EE892">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1425ED8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79CDA6EB">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ALYREF</w:t>
            </w:r>
          </w:p>
        </w:tc>
        <w:tc>
          <w:tcPr>
            <w:tcW w:w="2150" w:type="dxa"/>
            <w:tcBorders>
              <w:top w:val="nil"/>
              <w:left w:val="nil"/>
              <w:bottom w:val="nil"/>
              <w:right w:val="nil"/>
            </w:tcBorders>
            <w:shd w:val="clear" w:color="auto" w:fill="auto"/>
            <w:noWrap/>
            <w:vAlign w:val="center"/>
          </w:tcPr>
          <w:p w14:paraId="0537EEA6">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LDLRAD4-AS1</w:t>
            </w:r>
          </w:p>
        </w:tc>
        <w:tc>
          <w:tcPr>
            <w:tcW w:w="1930" w:type="dxa"/>
            <w:tcBorders>
              <w:top w:val="nil"/>
              <w:left w:val="nil"/>
              <w:bottom w:val="nil"/>
              <w:right w:val="nil"/>
            </w:tcBorders>
            <w:shd w:val="clear" w:color="auto" w:fill="auto"/>
            <w:noWrap/>
            <w:vAlign w:val="center"/>
          </w:tcPr>
          <w:p w14:paraId="65955DB2">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-0.42057176</w:t>
            </w:r>
          </w:p>
        </w:tc>
        <w:tc>
          <w:tcPr>
            <w:tcW w:w="2140" w:type="dxa"/>
            <w:tcBorders>
              <w:top w:val="nil"/>
              <w:left w:val="nil"/>
              <w:bottom w:val="nil"/>
              <w:right w:val="nil"/>
            </w:tcBorders>
            <w:shd w:val="clear" w:color="auto" w:fill="auto"/>
            <w:noWrap/>
            <w:vAlign w:val="center"/>
          </w:tcPr>
          <w:p w14:paraId="5316B9FB">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1BC363D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3097F5F2">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UHRF1</w:t>
            </w:r>
          </w:p>
        </w:tc>
        <w:tc>
          <w:tcPr>
            <w:tcW w:w="2150" w:type="dxa"/>
            <w:tcBorders>
              <w:top w:val="nil"/>
              <w:left w:val="nil"/>
              <w:bottom w:val="nil"/>
              <w:right w:val="nil"/>
            </w:tcBorders>
            <w:shd w:val="clear" w:color="auto" w:fill="auto"/>
            <w:noWrap/>
            <w:vAlign w:val="center"/>
          </w:tcPr>
          <w:p w14:paraId="6300ED01">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ADAMTS9-AS2</w:t>
            </w:r>
          </w:p>
        </w:tc>
        <w:tc>
          <w:tcPr>
            <w:tcW w:w="1930" w:type="dxa"/>
            <w:tcBorders>
              <w:top w:val="nil"/>
              <w:left w:val="nil"/>
              <w:bottom w:val="nil"/>
              <w:right w:val="nil"/>
            </w:tcBorders>
            <w:shd w:val="clear" w:color="auto" w:fill="auto"/>
            <w:noWrap/>
            <w:vAlign w:val="center"/>
          </w:tcPr>
          <w:p w14:paraId="7470EB0D">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-0.419037221</w:t>
            </w:r>
          </w:p>
        </w:tc>
        <w:tc>
          <w:tcPr>
            <w:tcW w:w="2140" w:type="dxa"/>
            <w:tcBorders>
              <w:top w:val="nil"/>
              <w:left w:val="nil"/>
              <w:bottom w:val="nil"/>
              <w:right w:val="nil"/>
            </w:tcBorders>
            <w:shd w:val="clear" w:color="auto" w:fill="auto"/>
            <w:noWrap/>
            <w:vAlign w:val="center"/>
          </w:tcPr>
          <w:p w14:paraId="66EAC07A">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6EBE1FE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72F1DD6C">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UHRF1</w:t>
            </w:r>
          </w:p>
        </w:tc>
        <w:tc>
          <w:tcPr>
            <w:tcW w:w="2150" w:type="dxa"/>
            <w:tcBorders>
              <w:top w:val="nil"/>
              <w:left w:val="nil"/>
              <w:bottom w:val="nil"/>
              <w:right w:val="nil"/>
            </w:tcBorders>
            <w:shd w:val="clear" w:color="auto" w:fill="auto"/>
            <w:noWrap/>
            <w:vAlign w:val="center"/>
          </w:tcPr>
          <w:p w14:paraId="620DE678">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LINC01082</w:t>
            </w:r>
          </w:p>
        </w:tc>
        <w:tc>
          <w:tcPr>
            <w:tcW w:w="1930" w:type="dxa"/>
            <w:tcBorders>
              <w:top w:val="nil"/>
              <w:left w:val="nil"/>
              <w:bottom w:val="nil"/>
              <w:right w:val="nil"/>
            </w:tcBorders>
            <w:shd w:val="clear" w:color="auto" w:fill="auto"/>
            <w:noWrap/>
            <w:vAlign w:val="center"/>
          </w:tcPr>
          <w:p w14:paraId="5928C42F">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-0.417360913</w:t>
            </w:r>
          </w:p>
        </w:tc>
        <w:tc>
          <w:tcPr>
            <w:tcW w:w="2140" w:type="dxa"/>
            <w:tcBorders>
              <w:top w:val="nil"/>
              <w:left w:val="nil"/>
              <w:bottom w:val="nil"/>
              <w:right w:val="nil"/>
            </w:tcBorders>
            <w:shd w:val="clear" w:color="auto" w:fill="auto"/>
            <w:noWrap/>
            <w:vAlign w:val="center"/>
          </w:tcPr>
          <w:p w14:paraId="1D0969E5">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3CE5106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082319AD">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UHRF1</w:t>
            </w:r>
          </w:p>
        </w:tc>
        <w:tc>
          <w:tcPr>
            <w:tcW w:w="2150" w:type="dxa"/>
            <w:tcBorders>
              <w:top w:val="nil"/>
              <w:left w:val="nil"/>
              <w:bottom w:val="nil"/>
              <w:right w:val="nil"/>
            </w:tcBorders>
            <w:shd w:val="clear" w:color="auto" w:fill="auto"/>
            <w:noWrap/>
            <w:vAlign w:val="center"/>
          </w:tcPr>
          <w:p w14:paraId="3BFBC3F1">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AC079467.1</w:t>
            </w:r>
          </w:p>
        </w:tc>
        <w:tc>
          <w:tcPr>
            <w:tcW w:w="1930" w:type="dxa"/>
            <w:tcBorders>
              <w:top w:val="nil"/>
              <w:left w:val="nil"/>
              <w:bottom w:val="nil"/>
              <w:right w:val="nil"/>
            </w:tcBorders>
            <w:shd w:val="clear" w:color="auto" w:fill="auto"/>
            <w:noWrap/>
            <w:vAlign w:val="center"/>
          </w:tcPr>
          <w:p w14:paraId="4963C8AE">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-0.415569001</w:t>
            </w:r>
          </w:p>
        </w:tc>
        <w:tc>
          <w:tcPr>
            <w:tcW w:w="2140" w:type="dxa"/>
            <w:tcBorders>
              <w:top w:val="nil"/>
              <w:left w:val="nil"/>
              <w:bottom w:val="nil"/>
              <w:right w:val="nil"/>
            </w:tcBorders>
            <w:shd w:val="clear" w:color="auto" w:fill="auto"/>
            <w:noWrap/>
            <w:vAlign w:val="center"/>
          </w:tcPr>
          <w:p w14:paraId="6C2F447C">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010A0A5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65EBFFA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IGF2BP3</w:t>
            </w:r>
          </w:p>
        </w:tc>
        <w:tc>
          <w:tcPr>
            <w:tcW w:w="2150" w:type="dxa"/>
            <w:tcBorders>
              <w:top w:val="nil"/>
              <w:left w:val="nil"/>
              <w:bottom w:val="nil"/>
              <w:right w:val="nil"/>
            </w:tcBorders>
            <w:shd w:val="clear" w:color="auto" w:fill="auto"/>
            <w:noWrap/>
            <w:vAlign w:val="center"/>
          </w:tcPr>
          <w:p w14:paraId="2F0293ED">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RBPMS-AS1</w:t>
            </w:r>
          </w:p>
        </w:tc>
        <w:tc>
          <w:tcPr>
            <w:tcW w:w="1930" w:type="dxa"/>
            <w:tcBorders>
              <w:top w:val="nil"/>
              <w:left w:val="nil"/>
              <w:bottom w:val="nil"/>
              <w:right w:val="nil"/>
            </w:tcBorders>
            <w:shd w:val="clear" w:color="auto" w:fill="auto"/>
            <w:noWrap/>
            <w:vAlign w:val="center"/>
          </w:tcPr>
          <w:p w14:paraId="447A108E">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-0.414983874</w:t>
            </w:r>
          </w:p>
        </w:tc>
        <w:tc>
          <w:tcPr>
            <w:tcW w:w="2140" w:type="dxa"/>
            <w:tcBorders>
              <w:top w:val="nil"/>
              <w:left w:val="nil"/>
              <w:bottom w:val="nil"/>
              <w:right w:val="nil"/>
            </w:tcBorders>
            <w:shd w:val="clear" w:color="auto" w:fill="auto"/>
            <w:noWrap/>
            <w:vAlign w:val="center"/>
          </w:tcPr>
          <w:p w14:paraId="486883BC">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33AD1AC6">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300" w:type="dxa"/>
            <w:tcBorders>
              <w:top w:val="nil"/>
              <w:left w:val="nil"/>
              <w:bottom w:val="nil"/>
              <w:right w:val="nil"/>
            </w:tcBorders>
            <w:shd w:val="clear" w:color="auto" w:fill="auto"/>
            <w:noWrap/>
            <w:vAlign w:val="center"/>
          </w:tcPr>
          <w:p w14:paraId="2519FEE2">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UHRF1</w:t>
            </w:r>
          </w:p>
        </w:tc>
        <w:tc>
          <w:tcPr>
            <w:tcW w:w="2150" w:type="dxa"/>
            <w:tcBorders>
              <w:top w:val="nil"/>
              <w:left w:val="nil"/>
              <w:bottom w:val="nil"/>
              <w:right w:val="nil"/>
            </w:tcBorders>
            <w:shd w:val="clear" w:color="auto" w:fill="auto"/>
            <w:noWrap/>
            <w:vAlign w:val="center"/>
          </w:tcPr>
          <w:p w14:paraId="22702247">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LINC00163</w:t>
            </w:r>
          </w:p>
        </w:tc>
        <w:tc>
          <w:tcPr>
            <w:tcW w:w="1930" w:type="dxa"/>
            <w:tcBorders>
              <w:top w:val="nil"/>
              <w:left w:val="nil"/>
              <w:bottom w:val="nil"/>
              <w:right w:val="nil"/>
            </w:tcBorders>
            <w:shd w:val="clear" w:color="auto" w:fill="auto"/>
            <w:noWrap/>
            <w:vAlign w:val="center"/>
          </w:tcPr>
          <w:p w14:paraId="47D412C9">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-0.412336788</w:t>
            </w:r>
          </w:p>
        </w:tc>
        <w:tc>
          <w:tcPr>
            <w:tcW w:w="2140" w:type="dxa"/>
            <w:tcBorders>
              <w:top w:val="nil"/>
              <w:left w:val="nil"/>
              <w:bottom w:val="nil"/>
              <w:right w:val="nil"/>
            </w:tcBorders>
            <w:shd w:val="clear" w:color="auto" w:fill="auto"/>
            <w:noWrap/>
            <w:vAlign w:val="center"/>
          </w:tcPr>
          <w:p w14:paraId="1F4E7074">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r w14:paraId="6DAB00D9">
        <w:tblPrEx>
          <w:tblBorders>
            <w:top w:val="none" w:color="auto" w:sz="0"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300" w:type="dxa"/>
            <w:tcBorders>
              <w:top w:val="nil"/>
              <w:left w:val="nil"/>
              <w:right w:val="nil"/>
            </w:tcBorders>
            <w:shd w:val="clear" w:color="auto" w:fill="auto"/>
            <w:noWrap/>
            <w:vAlign w:val="center"/>
          </w:tcPr>
          <w:p w14:paraId="18915C16">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IGF2BP1</w:t>
            </w:r>
          </w:p>
        </w:tc>
        <w:tc>
          <w:tcPr>
            <w:tcW w:w="2150" w:type="dxa"/>
            <w:tcBorders>
              <w:top w:val="nil"/>
              <w:left w:val="nil"/>
              <w:right w:val="nil"/>
            </w:tcBorders>
            <w:shd w:val="clear" w:color="auto" w:fill="auto"/>
            <w:noWrap/>
            <w:vAlign w:val="center"/>
          </w:tcPr>
          <w:p w14:paraId="75089808">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SFTA1P</w:t>
            </w:r>
          </w:p>
        </w:tc>
        <w:tc>
          <w:tcPr>
            <w:tcW w:w="1930" w:type="dxa"/>
            <w:tcBorders>
              <w:top w:val="nil"/>
              <w:left w:val="nil"/>
              <w:right w:val="nil"/>
            </w:tcBorders>
            <w:shd w:val="clear" w:color="auto" w:fill="auto"/>
            <w:noWrap/>
            <w:vAlign w:val="center"/>
          </w:tcPr>
          <w:p w14:paraId="2450F334">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-0.408754644</w:t>
            </w:r>
          </w:p>
        </w:tc>
        <w:tc>
          <w:tcPr>
            <w:tcW w:w="2140" w:type="dxa"/>
            <w:tcBorders>
              <w:top w:val="nil"/>
              <w:left w:val="nil"/>
              <w:right w:val="nil"/>
            </w:tcBorders>
            <w:shd w:val="clear" w:color="auto" w:fill="auto"/>
            <w:noWrap/>
            <w:vAlign w:val="center"/>
          </w:tcPr>
          <w:p w14:paraId="29706986">
            <w:pPr>
              <w:rPr>
                <w:rFonts w:hint="default" w:ascii="Times New Roman" w:hAnsi="Times New Roman" w:cs="Times New Roman"/>
                <w:sz w:val="18"/>
                <w:szCs w:val="18"/>
              </w:rPr>
            </w:pPr>
            <w:r>
              <w:rPr>
                <w:rFonts w:hint="default" w:ascii="Times New Roman" w:hAnsi="Times New Roman" w:cs="Times New Roman"/>
                <w:sz w:val="18"/>
                <w:szCs w:val="18"/>
                <w:lang w:val="en-US" w:eastAsia="zh-CN"/>
              </w:rPr>
              <w:t>0</w:t>
            </w:r>
          </w:p>
        </w:tc>
      </w:tr>
    </w:tbl>
    <w:p w14:paraId="2897842F"/>
    <w:p w14:paraId="461EAD08">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eastAsia" w:ascii="Times New Roman" w:hAnsi="Times New Roman" w:cs="Times New Roman"/>
          <w:b w:val="0"/>
          <w:bCs w:val="0"/>
          <w:sz w:val="24"/>
          <w:szCs w:val="32"/>
          <w:lang w:val="en-US" w:eastAsia="zh-CN"/>
        </w:rPr>
        <w:sectPr>
          <w:pgSz w:w="11906" w:h="16838"/>
          <w:pgMar w:top="1134" w:right="1134" w:bottom="1134" w:left="1134" w:header="851" w:footer="992" w:gutter="0"/>
          <w:cols w:space="425" w:num="1"/>
          <w:docGrid w:type="lines" w:linePitch="312" w:charSpace="0"/>
        </w:sectPr>
      </w:pPr>
    </w:p>
    <w:p w14:paraId="3E381B6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 xml:space="preserve">Supplementary Table </w:t>
      </w:r>
      <w:r>
        <w:rPr>
          <w:rFonts w:hint="eastAsia" w:ascii="Times New Roman" w:hAnsi="Times New Roman" w:cs="Times New Roman"/>
          <w:b/>
          <w:bCs/>
          <w:sz w:val="21"/>
          <w:szCs w:val="21"/>
          <w:lang w:val="en-US" w:eastAsia="zh-CN"/>
        </w:rPr>
        <w:t>5</w:t>
      </w:r>
      <w:r>
        <w:rPr>
          <w:rFonts w:hint="default" w:ascii="Times New Roman" w:hAnsi="Times New Roman" w:cs="Times New Roman"/>
          <w:b/>
          <w:bCs/>
          <w:sz w:val="21"/>
          <w:szCs w:val="21"/>
          <w:lang w:val="en-US" w:eastAsia="zh-CN"/>
        </w:rPr>
        <w:t>-GSEA-GO analysis</w:t>
      </w:r>
    </w:p>
    <w:p w14:paraId="3ABBDC7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b/>
          <w:bCs/>
          <w:sz w:val="21"/>
          <w:szCs w:val="21"/>
          <w:lang w:val="en-US" w:eastAsia="zh-CN"/>
        </w:rPr>
      </w:pPr>
    </w:p>
    <w:tbl>
      <w:tblPr>
        <w:tblStyle w:val="3"/>
        <w:tblW w:w="15854"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9"/>
        <w:gridCol w:w="1271"/>
        <w:gridCol w:w="686"/>
        <w:gridCol w:w="1257"/>
        <w:gridCol w:w="1115"/>
        <w:gridCol w:w="879"/>
        <w:gridCol w:w="842"/>
        <w:gridCol w:w="865"/>
        <w:gridCol w:w="635"/>
        <w:gridCol w:w="1137"/>
        <w:gridCol w:w="6078"/>
      </w:tblGrid>
      <w:tr w14:paraId="033963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left w:val="nil"/>
              <w:bottom w:val="single" w:color="auto" w:sz="4" w:space="0"/>
              <w:right w:val="nil"/>
            </w:tcBorders>
            <w:shd w:val="clear" w:color="auto" w:fill="auto"/>
            <w:noWrap/>
            <w:vAlign w:val="center"/>
          </w:tcPr>
          <w:p w14:paraId="7364817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ID</w:t>
            </w:r>
          </w:p>
        </w:tc>
        <w:tc>
          <w:tcPr>
            <w:tcW w:w="1271" w:type="dxa"/>
            <w:tcBorders>
              <w:left w:val="nil"/>
              <w:bottom w:val="single" w:color="auto" w:sz="4" w:space="0"/>
              <w:right w:val="nil"/>
            </w:tcBorders>
            <w:shd w:val="clear" w:color="auto" w:fill="auto"/>
            <w:noWrap/>
            <w:vAlign w:val="center"/>
          </w:tcPr>
          <w:p w14:paraId="1C3B1A3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Description</w:t>
            </w:r>
          </w:p>
        </w:tc>
        <w:tc>
          <w:tcPr>
            <w:tcW w:w="686" w:type="dxa"/>
            <w:tcBorders>
              <w:left w:val="nil"/>
              <w:bottom w:val="single" w:color="auto" w:sz="4" w:space="0"/>
              <w:right w:val="nil"/>
            </w:tcBorders>
            <w:shd w:val="clear" w:color="auto" w:fill="auto"/>
            <w:noWrap/>
            <w:vAlign w:val="center"/>
          </w:tcPr>
          <w:p w14:paraId="3C0D565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setSize</w:t>
            </w:r>
          </w:p>
        </w:tc>
        <w:tc>
          <w:tcPr>
            <w:tcW w:w="1257" w:type="dxa"/>
            <w:tcBorders>
              <w:left w:val="nil"/>
              <w:bottom w:val="single" w:color="auto" w:sz="4" w:space="0"/>
              <w:right w:val="nil"/>
            </w:tcBorders>
            <w:shd w:val="clear" w:color="auto" w:fill="auto"/>
            <w:noWrap/>
            <w:vAlign w:val="center"/>
          </w:tcPr>
          <w:p w14:paraId="507BB2D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Enrichment</w:t>
            </w:r>
          </w:p>
          <w:p w14:paraId="72EC4B9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Score</w:t>
            </w:r>
          </w:p>
        </w:tc>
        <w:tc>
          <w:tcPr>
            <w:tcW w:w="1115" w:type="dxa"/>
            <w:tcBorders>
              <w:left w:val="nil"/>
              <w:bottom w:val="single" w:color="auto" w:sz="4" w:space="0"/>
              <w:right w:val="nil"/>
            </w:tcBorders>
            <w:shd w:val="clear" w:color="auto" w:fill="auto"/>
            <w:noWrap/>
            <w:vAlign w:val="center"/>
          </w:tcPr>
          <w:p w14:paraId="2188DC4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NES</w:t>
            </w:r>
          </w:p>
        </w:tc>
        <w:tc>
          <w:tcPr>
            <w:tcW w:w="879" w:type="dxa"/>
            <w:tcBorders>
              <w:left w:val="nil"/>
              <w:bottom w:val="single" w:color="auto" w:sz="4" w:space="0"/>
              <w:right w:val="nil"/>
            </w:tcBorders>
            <w:shd w:val="clear" w:color="auto" w:fill="auto"/>
            <w:noWrap/>
            <w:vAlign w:val="center"/>
          </w:tcPr>
          <w:p w14:paraId="5B83A15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pvalue</w:t>
            </w:r>
          </w:p>
        </w:tc>
        <w:tc>
          <w:tcPr>
            <w:tcW w:w="842" w:type="dxa"/>
            <w:tcBorders>
              <w:left w:val="nil"/>
              <w:bottom w:val="single" w:color="auto" w:sz="4" w:space="0"/>
              <w:right w:val="nil"/>
            </w:tcBorders>
            <w:shd w:val="clear" w:color="auto" w:fill="auto"/>
            <w:noWrap/>
            <w:vAlign w:val="center"/>
          </w:tcPr>
          <w:p w14:paraId="0F0391F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p.adjust</w:t>
            </w:r>
          </w:p>
        </w:tc>
        <w:tc>
          <w:tcPr>
            <w:tcW w:w="865" w:type="dxa"/>
            <w:tcBorders>
              <w:left w:val="nil"/>
              <w:bottom w:val="single" w:color="auto" w:sz="4" w:space="0"/>
              <w:right w:val="nil"/>
            </w:tcBorders>
            <w:shd w:val="clear" w:color="auto" w:fill="auto"/>
            <w:noWrap/>
            <w:vAlign w:val="center"/>
          </w:tcPr>
          <w:p w14:paraId="4B759DF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qvalues</w:t>
            </w:r>
          </w:p>
        </w:tc>
        <w:tc>
          <w:tcPr>
            <w:tcW w:w="635" w:type="dxa"/>
            <w:tcBorders>
              <w:left w:val="nil"/>
              <w:bottom w:val="single" w:color="auto" w:sz="4" w:space="0"/>
              <w:right w:val="nil"/>
            </w:tcBorders>
            <w:shd w:val="clear" w:color="auto" w:fill="auto"/>
            <w:noWrap/>
            <w:vAlign w:val="center"/>
          </w:tcPr>
          <w:p w14:paraId="5DE18A9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rank</w:t>
            </w:r>
          </w:p>
        </w:tc>
        <w:tc>
          <w:tcPr>
            <w:tcW w:w="1137" w:type="dxa"/>
            <w:tcBorders>
              <w:left w:val="nil"/>
              <w:bottom w:val="single" w:color="auto" w:sz="4" w:space="0"/>
              <w:right w:val="nil"/>
            </w:tcBorders>
            <w:shd w:val="clear" w:color="auto" w:fill="auto"/>
            <w:noWrap/>
            <w:vAlign w:val="center"/>
          </w:tcPr>
          <w:p w14:paraId="710D878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leading_edge</w:t>
            </w:r>
          </w:p>
        </w:tc>
        <w:tc>
          <w:tcPr>
            <w:tcW w:w="6078" w:type="dxa"/>
            <w:tcBorders>
              <w:left w:val="nil"/>
              <w:bottom w:val="single" w:color="auto" w:sz="4" w:space="0"/>
              <w:right w:val="nil"/>
            </w:tcBorders>
            <w:shd w:val="clear" w:color="auto" w:fill="auto"/>
            <w:noWrap/>
            <w:vAlign w:val="center"/>
          </w:tcPr>
          <w:p w14:paraId="42C74DA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core_enrichment</w:t>
            </w:r>
          </w:p>
        </w:tc>
      </w:tr>
      <w:tr w14:paraId="462B84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single" w:color="auto" w:sz="4" w:space="0"/>
              <w:left w:val="nil"/>
              <w:bottom w:val="nil"/>
              <w:right w:val="nil"/>
            </w:tcBorders>
            <w:shd w:val="clear" w:color="auto" w:fill="auto"/>
            <w:noWrap/>
            <w:vAlign w:val="center"/>
          </w:tcPr>
          <w:p w14:paraId="322BF0B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GO_ATPASE_ACTIVITY</w:t>
            </w:r>
          </w:p>
        </w:tc>
        <w:tc>
          <w:tcPr>
            <w:tcW w:w="1271" w:type="dxa"/>
            <w:tcBorders>
              <w:top w:val="single" w:color="auto" w:sz="4" w:space="0"/>
              <w:left w:val="nil"/>
              <w:bottom w:val="nil"/>
              <w:right w:val="nil"/>
            </w:tcBorders>
            <w:shd w:val="clear" w:color="auto" w:fill="auto"/>
            <w:noWrap/>
            <w:vAlign w:val="center"/>
          </w:tcPr>
          <w:p w14:paraId="5D02095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atpase activity</w:t>
            </w:r>
          </w:p>
        </w:tc>
        <w:tc>
          <w:tcPr>
            <w:tcW w:w="686" w:type="dxa"/>
            <w:tcBorders>
              <w:top w:val="single" w:color="auto" w:sz="4" w:space="0"/>
              <w:left w:val="nil"/>
              <w:bottom w:val="nil"/>
              <w:right w:val="nil"/>
            </w:tcBorders>
            <w:shd w:val="clear" w:color="auto" w:fill="auto"/>
            <w:noWrap/>
            <w:vAlign w:val="center"/>
          </w:tcPr>
          <w:p w14:paraId="7E0E4F1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397</w:t>
            </w:r>
          </w:p>
        </w:tc>
        <w:tc>
          <w:tcPr>
            <w:tcW w:w="1257" w:type="dxa"/>
            <w:tcBorders>
              <w:top w:val="single" w:color="auto" w:sz="4" w:space="0"/>
              <w:left w:val="nil"/>
              <w:bottom w:val="nil"/>
              <w:right w:val="nil"/>
            </w:tcBorders>
            <w:shd w:val="clear" w:color="auto" w:fill="auto"/>
            <w:noWrap/>
            <w:vAlign w:val="center"/>
          </w:tcPr>
          <w:p w14:paraId="4C1ECB6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0.404765371</w:t>
            </w:r>
          </w:p>
        </w:tc>
        <w:tc>
          <w:tcPr>
            <w:tcW w:w="1115" w:type="dxa"/>
            <w:tcBorders>
              <w:top w:val="single" w:color="auto" w:sz="4" w:space="0"/>
              <w:left w:val="nil"/>
              <w:bottom w:val="nil"/>
              <w:right w:val="nil"/>
            </w:tcBorders>
            <w:shd w:val="clear" w:color="auto" w:fill="auto"/>
            <w:noWrap/>
            <w:vAlign w:val="center"/>
          </w:tcPr>
          <w:p w14:paraId="451A8E6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1.776201644</w:t>
            </w:r>
          </w:p>
        </w:tc>
        <w:tc>
          <w:tcPr>
            <w:tcW w:w="879" w:type="dxa"/>
            <w:tcBorders>
              <w:top w:val="single" w:color="auto" w:sz="4" w:space="0"/>
              <w:left w:val="nil"/>
              <w:bottom w:val="nil"/>
              <w:right w:val="nil"/>
            </w:tcBorders>
            <w:shd w:val="clear" w:color="auto" w:fill="auto"/>
            <w:noWrap/>
            <w:vAlign w:val="center"/>
          </w:tcPr>
          <w:p w14:paraId="4271521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single" w:color="auto" w:sz="4" w:space="0"/>
              <w:left w:val="nil"/>
              <w:bottom w:val="nil"/>
              <w:right w:val="nil"/>
            </w:tcBorders>
            <w:shd w:val="clear" w:color="auto" w:fill="auto"/>
            <w:noWrap/>
            <w:vAlign w:val="center"/>
          </w:tcPr>
          <w:p w14:paraId="4E0AD0F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single" w:color="auto" w:sz="4" w:space="0"/>
              <w:left w:val="nil"/>
              <w:bottom w:val="nil"/>
              <w:right w:val="nil"/>
            </w:tcBorders>
            <w:shd w:val="clear" w:color="auto" w:fill="auto"/>
            <w:noWrap/>
            <w:vAlign w:val="center"/>
          </w:tcPr>
          <w:p w14:paraId="5DFD257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single" w:color="auto" w:sz="4" w:space="0"/>
              <w:left w:val="nil"/>
              <w:bottom w:val="nil"/>
              <w:right w:val="nil"/>
            </w:tcBorders>
            <w:shd w:val="clear" w:color="auto" w:fill="auto"/>
            <w:noWrap/>
            <w:vAlign w:val="center"/>
          </w:tcPr>
          <w:p w14:paraId="015D6AD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6258</w:t>
            </w:r>
          </w:p>
        </w:tc>
        <w:tc>
          <w:tcPr>
            <w:tcW w:w="1137" w:type="dxa"/>
            <w:tcBorders>
              <w:top w:val="single" w:color="auto" w:sz="4" w:space="0"/>
              <w:left w:val="nil"/>
              <w:bottom w:val="nil"/>
              <w:right w:val="nil"/>
            </w:tcBorders>
            <w:shd w:val="clear" w:color="auto" w:fill="auto"/>
            <w:noWrap/>
            <w:vAlign w:val="center"/>
          </w:tcPr>
          <w:p w14:paraId="6095C6E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tags=58%, list=34%, signal=39%</w:t>
            </w:r>
          </w:p>
        </w:tc>
        <w:tc>
          <w:tcPr>
            <w:tcW w:w="6078" w:type="dxa"/>
            <w:tcBorders>
              <w:top w:val="single" w:color="auto" w:sz="4" w:space="0"/>
              <w:left w:val="nil"/>
              <w:bottom w:val="nil"/>
              <w:right w:val="nil"/>
            </w:tcBorders>
            <w:shd w:val="clear" w:color="auto" w:fill="auto"/>
            <w:noWrap/>
            <w:vAlign w:val="center"/>
          </w:tcPr>
          <w:p w14:paraId="4D9761A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IF18B/POLQ/KIF14/TOP2A/KIF2C/BRIP1/RAD54L/KIF23/ABCC2/KIFC1/KIF15/MCM2/XRCC2/MCM4/GINS4/RAD51/GINS2/HELLS/ERCC6L/PIF1/KIF11/KIF20A/KIF18A/PFN2/ATP2A1/DSCC1/BLM/RFC4/RECQL4/MCM6/MCM8/MCM7/ATAD2/DNA2/MYO19/ATAD5/HSPA6/ABCA12/KIF20B/MCM5/ABCC11/KIF3C/DDX11/RAD54B/RFC3/TAP1/RNF213/CHTF18/TDRD12/MYO1E/DMC1/ANXA1/RFC5/HLTF/DHX37/ATP2B1/TTF2/TAP2/IFIH1/DNAH14/MCM3/HSPD1/MSH6/HELZ2/CHD5/KIFC2/MSH2/XRCC3/DDX60L/KIF21A/ATP13A3/FIGNL1/MYO3A/RFC2/RECQL/FIGN/EIF4A3/DDX58/DDX60/ABCC1/NBN/DDX21/HSPA1B/RUVBL1/DDX53/KIF2A/MOV10/DDX10/RAD51D/DHX36/OLA1/SLFN11/KIF7/DDX55/MSH5/DDX52/ABCB9/RECQL5/SMCHD1/RHOBTB3/KIF1A/RAD51C/ZRANB3/MYO5B/ABCB6/CHD1/DNAH17/ABCE1/SPATA5/RUVBL2/ATP2A2/WRN/DDX39A/DHX34/DDX54/MYO7A/DDX27/CHD7/DDX47/FANCM/XRCC5/DHX58/MSH4/ABCC5/DDX18/PMS1/DHX57/DNAH11/CCT8/ASCC3/BPTF/SNRNP200/DHX38/PSMC5/DDX23/HSPA1A/LONP1/DHX33/ATP2C1/DHX15/KIF22/EP400/HSP90AA1/PSMC1/ABCD1/DHX35/KIFC3/DHX8/MORC2/MDN1/HSPA9/PSMC4/MYH9/RTEL1/ABCF3/VPS4B/DDX49/SPAST/G3BP1/KATNAL1/SMARCAL1/DDX56/HSPA8/NSF/ACTR5/ABCC3/SMARCA4/CLPB/PEX1/DYNC1H1/EIF4A2/DDX42/DDX51/VCP/MYO9B/HSPA13/DDX1/HSPA14/DDX43/C10orf88/CHD2/DDX41/CHD4/KIF1B/KATNAL2/DHX9/RFC1/AQR/HELB/YME1L1/ERCC2/ABCG5/SPATA5L1/DDX4/IGHMBP2/ABCF2/DNHD1/PSMC3/PMS2/ABCF1/XRCC6/KIF3B/ERCC3/SUPV3L1/RBBP4/KIF5B/SKIV2L/DDX20/EIF4A1/ERCC6L2/MYH3/RAD50/SMARCAD1/HELZ/DHX16/DHX30/ABCA1/DDX46/DDX3X/BTAF1/MYO1A/CHTF8/MSH3/GTF2F2/ATAD2B/UPF1/NAV2/CHD1L/ERCC6/CHD8/WRNIP1/KIF5A</w:t>
            </w:r>
          </w:p>
        </w:tc>
      </w:tr>
      <w:tr w14:paraId="4CEA6A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4203611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GO_CATALYTIC_ACTIVITY_ACTING_ON_DNA</w:t>
            </w:r>
          </w:p>
        </w:tc>
        <w:tc>
          <w:tcPr>
            <w:tcW w:w="1271" w:type="dxa"/>
            <w:tcBorders>
              <w:top w:val="nil"/>
              <w:left w:val="nil"/>
              <w:bottom w:val="nil"/>
              <w:right w:val="nil"/>
            </w:tcBorders>
            <w:shd w:val="clear" w:color="auto" w:fill="auto"/>
            <w:noWrap/>
            <w:vAlign w:val="center"/>
          </w:tcPr>
          <w:p w14:paraId="477476C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catalytic activity acting on dna</w:t>
            </w:r>
          </w:p>
        </w:tc>
        <w:tc>
          <w:tcPr>
            <w:tcW w:w="686" w:type="dxa"/>
            <w:tcBorders>
              <w:top w:val="nil"/>
              <w:left w:val="nil"/>
              <w:bottom w:val="nil"/>
              <w:right w:val="nil"/>
            </w:tcBorders>
            <w:shd w:val="clear" w:color="auto" w:fill="auto"/>
            <w:noWrap/>
            <w:vAlign w:val="center"/>
          </w:tcPr>
          <w:p w14:paraId="21085DB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197</w:t>
            </w:r>
          </w:p>
        </w:tc>
        <w:tc>
          <w:tcPr>
            <w:tcW w:w="1257" w:type="dxa"/>
            <w:tcBorders>
              <w:top w:val="nil"/>
              <w:left w:val="nil"/>
              <w:bottom w:val="nil"/>
              <w:right w:val="nil"/>
            </w:tcBorders>
            <w:shd w:val="clear" w:color="auto" w:fill="auto"/>
            <w:noWrap/>
            <w:vAlign w:val="center"/>
          </w:tcPr>
          <w:p w14:paraId="1DB1D88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0.460677013</w:t>
            </w:r>
          </w:p>
        </w:tc>
        <w:tc>
          <w:tcPr>
            <w:tcW w:w="1115" w:type="dxa"/>
            <w:tcBorders>
              <w:top w:val="nil"/>
              <w:left w:val="nil"/>
              <w:bottom w:val="nil"/>
              <w:right w:val="nil"/>
            </w:tcBorders>
            <w:shd w:val="clear" w:color="auto" w:fill="auto"/>
            <w:noWrap/>
            <w:vAlign w:val="center"/>
          </w:tcPr>
          <w:p w14:paraId="5C9303A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1.944604475</w:t>
            </w:r>
          </w:p>
        </w:tc>
        <w:tc>
          <w:tcPr>
            <w:tcW w:w="879" w:type="dxa"/>
            <w:tcBorders>
              <w:top w:val="nil"/>
              <w:left w:val="nil"/>
              <w:bottom w:val="nil"/>
              <w:right w:val="nil"/>
            </w:tcBorders>
            <w:shd w:val="clear" w:color="auto" w:fill="auto"/>
            <w:noWrap/>
            <w:vAlign w:val="center"/>
          </w:tcPr>
          <w:p w14:paraId="1FDDA2C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2DF9F29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2B106AD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53D70DA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6502</w:t>
            </w:r>
          </w:p>
        </w:tc>
        <w:tc>
          <w:tcPr>
            <w:tcW w:w="1137" w:type="dxa"/>
            <w:tcBorders>
              <w:top w:val="nil"/>
              <w:left w:val="nil"/>
              <w:bottom w:val="nil"/>
              <w:right w:val="nil"/>
            </w:tcBorders>
            <w:shd w:val="clear" w:color="auto" w:fill="auto"/>
            <w:noWrap/>
            <w:vAlign w:val="center"/>
          </w:tcPr>
          <w:p w14:paraId="0166824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tags=69%, list=36%, signal=45%</w:t>
            </w:r>
          </w:p>
        </w:tc>
        <w:tc>
          <w:tcPr>
            <w:tcW w:w="6078" w:type="dxa"/>
            <w:tcBorders>
              <w:top w:val="nil"/>
              <w:left w:val="nil"/>
              <w:bottom w:val="nil"/>
              <w:right w:val="nil"/>
            </w:tcBorders>
            <w:shd w:val="clear" w:color="auto" w:fill="auto"/>
            <w:noWrap/>
            <w:vAlign w:val="center"/>
          </w:tcPr>
          <w:p w14:paraId="73114ED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HMGA2/POLQ/EXO1/TOP2A/BRIP1/RAD54L/NEIL3/MCM2/MCM4/GINS4/TERT/RAD51/GINS2/ERCC6L/PIF1/HMGA1/DSCC1/BLM/RFC4/RECQL4/MCM6/MCM8/MCM7/FEN1/DNA2/POLE2/MCM5/DDX11/DNMT3B/RAD54B/RFC3/CHTF18/RAG1/GEN1/POLE/ZGRF1/PGBD5/DMC1/PCNA/ANXA1/RFC5/UNG/MCM3/NME1/TDP1/LIG1/CHD5/XRCC3/POLD1/TDG/MGME1/RFC2/RECQL/DNASE1L2/POLA1/NBN/RUVBL1/DKC1/DHX36/DNMT1/ALKBH2/RECQL5/RAD51C/ZRANB3/CHD1/DCLRE1B/METTL4/PTGES3/RBBP8/RUVBL2/SLX4/DNASE1/WRN/POLD3/SMUG1/APTX/CHD7/FANCM/XRCC5/ENDOV/POLG2/POLN/PRIMPOL/APEX2/TOP3B/MUS81/ASCC3/RAD9A/TREX2/POLB/FAN1/LIG3/DNMT3A/RTEL1/TOP1/G3BP1/SMARCAL1/DCLRE1A/ACTR5/POLE3/MBD4/DDX1/ERCC1/POLG/CHD2/CHD4/TOP3A/DHX9/HELB/ERCC2/IGHMBP2/XRCC6/TDP2/ERCC3/SUPV3L1/TATDN1/CHRAC1/DNASE1L1/DCLRE1C/RAD50/POLD4/SMARCAD1/DDX3X/MUTYH/CHTF8/GTF2F2/EXD2/OGG1/NAV2/CHD1L/CHD8/WRNIP1/EXO5/TOP1MT/ERCC4/ALKBH4</w:t>
            </w:r>
          </w:p>
        </w:tc>
      </w:tr>
      <w:tr w14:paraId="219067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369E1E2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GO_CATALYTIC_ACTIVITY_ACTING_ON_RNA</w:t>
            </w:r>
          </w:p>
        </w:tc>
        <w:tc>
          <w:tcPr>
            <w:tcW w:w="1271" w:type="dxa"/>
            <w:tcBorders>
              <w:top w:val="nil"/>
              <w:left w:val="nil"/>
              <w:bottom w:val="nil"/>
              <w:right w:val="nil"/>
            </w:tcBorders>
            <w:shd w:val="clear" w:color="auto" w:fill="auto"/>
            <w:noWrap/>
            <w:vAlign w:val="center"/>
          </w:tcPr>
          <w:p w14:paraId="750B6AF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catalytic activity acting on rna</w:t>
            </w:r>
          </w:p>
        </w:tc>
        <w:tc>
          <w:tcPr>
            <w:tcW w:w="686" w:type="dxa"/>
            <w:tcBorders>
              <w:top w:val="nil"/>
              <w:left w:val="nil"/>
              <w:bottom w:val="nil"/>
              <w:right w:val="nil"/>
            </w:tcBorders>
            <w:shd w:val="clear" w:color="auto" w:fill="auto"/>
            <w:noWrap/>
            <w:vAlign w:val="center"/>
          </w:tcPr>
          <w:p w14:paraId="4ECE6F3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341</w:t>
            </w:r>
          </w:p>
        </w:tc>
        <w:tc>
          <w:tcPr>
            <w:tcW w:w="1257" w:type="dxa"/>
            <w:tcBorders>
              <w:top w:val="nil"/>
              <w:left w:val="nil"/>
              <w:bottom w:val="nil"/>
              <w:right w:val="nil"/>
            </w:tcBorders>
            <w:shd w:val="clear" w:color="auto" w:fill="auto"/>
            <w:noWrap/>
            <w:vAlign w:val="center"/>
          </w:tcPr>
          <w:p w14:paraId="5C9AC56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0.397392333</w:t>
            </w:r>
          </w:p>
        </w:tc>
        <w:tc>
          <w:tcPr>
            <w:tcW w:w="1115" w:type="dxa"/>
            <w:tcBorders>
              <w:top w:val="nil"/>
              <w:left w:val="nil"/>
              <w:bottom w:val="nil"/>
              <w:right w:val="nil"/>
            </w:tcBorders>
            <w:shd w:val="clear" w:color="auto" w:fill="auto"/>
            <w:noWrap/>
            <w:vAlign w:val="center"/>
          </w:tcPr>
          <w:p w14:paraId="3589346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1.731169107</w:t>
            </w:r>
          </w:p>
        </w:tc>
        <w:tc>
          <w:tcPr>
            <w:tcW w:w="879" w:type="dxa"/>
            <w:tcBorders>
              <w:top w:val="nil"/>
              <w:left w:val="nil"/>
              <w:bottom w:val="nil"/>
              <w:right w:val="nil"/>
            </w:tcBorders>
            <w:shd w:val="clear" w:color="auto" w:fill="auto"/>
            <w:noWrap/>
            <w:vAlign w:val="center"/>
          </w:tcPr>
          <w:p w14:paraId="146DEF0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40391FF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022FFE2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41DDF35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8926</w:t>
            </w:r>
          </w:p>
        </w:tc>
        <w:tc>
          <w:tcPr>
            <w:tcW w:w="1137" w:type="dxa"/>
            <w:tcBorders>
              <w:top w:val="nil"/>
              <w:left w:val="nil"/>
              <w:bottom w:val="nil"/>
              <w:right w:val="nil"/>
            </w:tcBorders>
            <w:shd w:val="clear" w:color="auto" w:fill="auto"/>
            <w:noWrap/>
            <w:vAlign w:val="center"/>
          </w:tcPr>
          <w:p w14:paraId="6499CE1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tags=80%, list=49%, signal=42%</w:t>
            </w:r>
          </w:p>
        </w:tc>
        <w:tc>
          <w:tcPr>
            <w:tcW w:w="6078" w:type="dxa"/>
            <w:tcBorders>
              <w:top w:val="nil"/>
              <w:left w:val="nil"/>
              <w:bottom w:val="nil"/>
              <w:right w:val="nil"/>
            </w:tcBorders>
            <w:shd w:val="clear" w:color="auto" w:fill="auto"/>
            <w:noWrap/>
            <w:vAlign w:val="center"/>
          </w:tcPr>
          <w:p w14:paraId="3B0A588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EXO1/BRIP1/TERT/PIF1/PRIM1/FEN1/POLR3G/RAD54B/TDRD12/RNASEH2A/HENMT1/DHX37/RPP25/IFIH1/NOP2/HELZ2/SLFN13/POP1/WDR4/DDX60L/PRIM2/TRMT6/EIF4A3/DDX58/DDX60/RPP40/DDX21/ZC3H12C/DARS2/DDX53/METTL8/MOV10/DDX10/PUS1/DHX36/FARSB/SLFN11/DDX55/DDX52/PTRH2/POP7/YARS2/RNASEH1/POLR1A/MRM1/PNPT1/AGO2/NT5C3A/EXOSC2/DROSHA/METTL5/FBL/METTL4/FTSJ3/DUS4L/NSUN2/DDX39A/DHX34/DDX54/DDX27/DDX47/FANCM/ZC3H12A/DCPS/EXOSC3/ENDOV/CPSF3/JMJD6/DHX58/PRIMPOL/EXOSC9/TSN/LARS2/DDX18/POLR1B/SARS2/DHX57/POLR2H/EXOSC5/METTL1/NSUN5/SNRNP200/DHX38/ERI1/RNASE7/POLR3A/DDX23/ALKBH8/DBR1/DHX33/DHX15/TRIT1/FARSA/XRN1/TRMT1/RTCA/POLRMT/DHX35/TRMT61B/DHX8/TRMT61A/MARS2/RPAP1/METTL2A/DDX49/G3BP1/DDX56/TRMT10A/RNMT/TRMT10C/MEPCE/TYW5/POLR3D/POLR2B/AARSD1/DTD1/PUS3/DUS1L/EIF4A2/POLR2D/EDC3/POLR1E/POLR2J3/ISG20L2/DGCR8/DDX42/DDX51/TGS1/CNOT3/CNOT1/NSUN6/DDX1/YBEY/GATC/FTSJ1/DDX43/TSEN2/NOB1/EMG1/THUMPD3/DDX41/POP4/DHX9/POLR3F/CNOT6/XRN2/RPP30/ERI2/POP5/AQR/TRMT2A/TUT1/DDX4/IGHMBP2/EXOSC10/CMTR1/SND1/TDP2/MRPL44/USB1/SUPV3L1/TRMT5/POLR3B/DUS3L/SKIV2L/ZCCHC4/FBLL1/PAN2/RNASE2/TYW1/AARS2/POLR2I/PARS2/DDX20/PIWIL2/POLR2G/TYW3/THUMPD2/EIF4A1/RTCB/METTL6/GATB/DHX16/DHX30/POLR2J/DIS3/QTRT1/DDX46/EXOSC4/DDX3X/MED20/KHNYN/EXD2/TRPT1/DIMT1/CMTR2/UPF1/CNOT2/TRNT1/TRMT112/AGO3/DIS3L2/POLR2F/CARS2/POLR3E/VARS2/HARS2/PPP1R8/EARS2/DUS2/TSEN34/POLR2K/TRMT12/NARS2/EXOG/METTL2B/DDX19A/ERI3/LACTB2/DDX31/RCL1/PCIF1/DDX39B/TRMT13/IARS2/PSTK/POLR2E/DCP2/POLR2A/POLR1C/LRRC47/DHX40/DDX6/APEX1/ELAC1/WARS2/RPP38/DDX50/TFB1M/POLR3C/PAN3/METTL15/RPP21/CRCP/TARS2/TOE1/NSUN3/DDX5/REXO2/ELAC2/DHX29/QRSL1/CDKAL1/YTHDC2/CNOT7/RNASEH2B/DDX28/POLR2L/POLR2M/DICER1/TRMT11/RPP14/LCMT2/MED21/TARBP1/MTFMT/POLR1D/DDX59/ALKBH1/RARS2/DTWD1/NSUN4/SMG6/METTL14</w:t>
            </w:r>
          </w:p>
        </w:tc>
      </w:tr>
      <w:tr w14:paraId="20A83B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0E9EEBF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GO_CELL_CYCLE_DNA_REPLICATION</w:t>
            </w:r>
          </w:p>
        </w:tc>
        <w:tc>
          <w:tcPr>
            <w:tcW w:w="1271" w:type="dxa"/>
            <w:tcBorders>
              <w:top w:val="nil"/>
              <w:left w:val="nil"/>
              <w:bottom w:val="nil"/>
              <w:right w:val="nil"/>
            </w:tcBorders>
            <w:shd w:val="clear" w:color="auto" w:fill="auto"/>
            <w:noWrap/>
            <w:vAlign w:val="center"/>
          </w:tcPr>
          <w:p w14:paraId="4AC773A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cell cycle dna replication</w:t>
            </w:r>
          </w:p>
        </w:tc>
        <w:tc>
          <w:tcPr>
            <w:tcW w:w="686" w:type="dxa"/>
            <w:tcBorders>
              <w:top w:val="nil"/>
              <w:left w:val="nil"/>
              <w:bottom w:val="nil"/>
              <w:right w:val="nil"/>
            </w:tcBorders>
            <w:shd w:val="clear" w:color="auto" w:fill="auto"/>
            <w:noWrap/>
            <w:vAlign w:val="center"/>
          </w:tcPr>
          <w:p w14:paraId="01D658C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64</w:t>
            </w:r>
          </w:p>
        </w:tc>
        <w:tc>
          <w:tcPr>
            <w:tcW w:w="1257" w:type="dxa"/>
            <w:tcBorders>
              <w:top w:val="nil"/>
              <w:left w:val="nil"/>
              <w:bottom w:val="nil"/>
              <w:right w:val="nil"/>
            </w:tcBorders>
            <w:shd w:val="clear" w:color="auto" w:fill="auto"/>
            <w:noWrap/>
            <w:vAlign w:val="center"/>
          </w:tcPr>
          <w:p w14:paraId="46D5CDD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0.639850716</w:t>
            </w:r>
          </w:p>
        </w:tc>
        <w:tc>
          <w:tcPr>
            <w:tcW w:w="1115" w:type="dxa"/>
            <w:tcBorders>
              <w:top w:val="nil"/>
              <w:left w:val="nil"/>
              <w:bottom w:val="nil"/>
              <w:right w:val="nil"/>
            </w:tcBorders>
            <w:shd w:val="clear" w:color="auto" w:fill="auto"/>
            <w:noWrap/>
            <w:vAlign w:val="center"/>
          </w:tcPr>
          <w:p w14:paraId="668A388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2.452597947</w:t>
            </w:r>
          </w:p>
        </w:tc>
        <w:tc>
          <w:tcPr>
            <w:tcW w:w="879" w:type="dxa"/>
            <w:tcBorders>
              <w:top w:val="nil"/>
              <w:left w:val="nil"/>
              <w:bottom w:val="nil"/>
              <w:right w:val="nil"/>
            </w:tcBorders>
            <w:shd w:val="clear" w:color="auto" w:fill="auto"/>
            <w:noWrap/>
            <w:vAlign w:val="center"/>
          </w:tcPr>
          <w:p w14:paraId="5F7A0DA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4CF8EDD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6E5A918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53C5111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3042</w:t>
            </w:r>
          </w:p>
        </w:tc>
        <w:tc>
          <w:tcPr>
            <w:tcW w:w="1137" w:type="dxa"/>
            <w:tcBorders>
              <w:top w:val="nil"/>
              <w:left w:val="nil"/>
              <w:bottom w:val="nil"/>
              <w:right w:val="nil"/>
            </w:tcBorders>
            <w:shd w:val="clear" w:color="auto" w:fill="auto"/>
            <w:noWrap/>
            <w:vAlign w:val="center"/>
          </w:tcPr>
          <w:p w14:paraId="04FE6D8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tags=67%, list=17%, signal=56%</w:t>
            </w:r>
          </w:p>
        </w:tc>
        <w:tc>
          <w:tcPr>
            <w:tcW w:w="6078" w:type="dxa"/>
            <w:tcBorders>
              <w:top w:val="nil"/>
              <w:left w:val="nil"/>
              <w:bottom w:val="nil"/>
              <w:right w:val="nil"/>
            </w:tcBorders>
            <w:shd w:val="clear" w:color="auto" w:fill="auto"/>
            <w:noWrap/>
            <w:vAlign w:val="center"/>
          </w:tcPr>
          <w:p w14:paraId="7F36772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E2F7/CDC45/CDT1/MCM2/MCM4/RAD51/GINS1/E2F8/RFC4/MCM6/CDC7/PRIM1/BRCA2/MCM7/FEN1/DNA2/ATAD5/POLE2/MCM5/DBF4B/RFC3/DONSON/POLE/FBXO5/PCNA/POLA2/DBF4/RFC5/TIPIN/MCM3/LIG1/GMNN/POLD1/PRIM2/RFC2/POLA1/CHEK2/POLD2/ZPR1/POLD3/SENP2/RPA3/WIZ</w:t>
            </w:r>
          </w:p>
        </w:tc>
      </w:tr>
      <w:tr w14:paraId="0683A9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73C4936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GO_CELL_CYCLE_G2_M_PHASE_TRANSITION</w:t>
            </w:r>
          </w:p>
        </w:tc>
        <w:tc>
          <w:tcPr>
            <w:tcW w:w="1271" w:type="dxa"/>
            <w:tcBorders>
              <w:top w:val="nil"/>
              <w:left w:val="nil"/>
              <w:bottom w:val="nil"/>
              <w:right w:val="nil"/>
            </w:tcBorders>
            <w:shd w:val="clear" w:color="auto" w:fill="auto"/>
            <w:noWrap/>
            <w:vAlign w:val="center"/>
          </w:tcPr>
          <w:p w14:paraId="518EC76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cell cycle g2 m phase transition</w:t>
            </w:r>
          </w:p>
        </w:tc>
        <w:tc>
          <w:tcPr>
            <w:tcW w:w="686" w:type="dxa"/>
            <w:tcBorders>
              <w:top w:val="nil"/>
              <w:left w:val="nil"/>
              <w:bottom w:val="nil"/>
              <w:right w:val="nil"/>
            </w:tcBorders>
            <w:shd w:val="clear" w:color="auto" w:fill="auto"/>
            <w:noWrap/>
            <w:vAlign w:val="center"/>
          </w:tcPr>
          <w:p w14:paraId="24E706B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260</w:t>
            </w:r>
          </w:p>
        </w:tc>
        <w:tc>
          <w:tcPr>
            <w:tcW w:w="1257" w:type="dxa"/>
            <w:tcBorders>
              <w:top w:val="nil"/>
              <w:left w:val="nil"/>
              <w:bottom w:val="nil"/>
              <w:right w:val="nil"/>
            </w:tcBorders>
            <w:shd w:val="clear" w:color="auto" w:fill="auto"/>
            <w:noWrap/>
            <w:vAlign w:val="center"/>
          </w:tcPr>
          <w:p w14:paraId="7A13559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0.418114</w:t>
            </w:r>
          </w:p>
        </w:tc>
        <w:tc>
          <w:tcPr>
            <w:tcW w:w="1115" w:type="dxa"/>
            <w:tcBorders>
              <w:top w:val="nil"/>
              <w:left w:val="nil"/>
              <w:bottom w:val="nil"/>
              <w:right w:val="nil"/>
            </w:tcBorders>
            <w:shd w:val="clear" w:color="auto" w:fill="auto"/>
            <w:noWrap/>
            <w:vAlign w:val="center"/>
          </w:tcPr>
          <w:p w14:paraId="2B3975A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1.797533019</w:t>
            </w:r>
          </w:p>
        </w:tc>
        <w:tc>
          <w:tcPr>
            <w:tcW w:w="879" w:type="dxa"/>
            <w:tcBorders>
              <w:top w:val="nil"/>
              <w:left w:val="nil"/>
              <w:bottom w:val="nil"/>
              <w:right w:val="nil"/>
            </w:tcBorders>
            <w:shd w:val="clear" w:color="auto" w:fill="auto"/>
            <w:noWrap/>
            <w:vAlign w:val="center"/>
          </w:tcPr>
          <w:p w14:paraId="73C897D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1714A6F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0A17EF6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388FFCE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7109</w:t>
            </w:r>
          </w:p>
        </w:tc>
        <w:tc>
          <w:tcPr>
            <w:tcW w:w="1137" w:type="dxa"/>
            <w:tcBorders>
              <w:top w:val="nil"/>
              <w:left w:val="nil"/>
              <w:bottom w:val="nil"/>
              <w:right w:val="nil"/>
            </w:tcBorders>
            <w:shd w:val="clear" w:color="auto" w:fill="auto"/>
            <w:noWrap/>
            <w:vAlign w:val="center"/>
          </w:tcPr>
          <w:p w14:paraId="20256F3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tags=68%, list=39%, signal=42%</w:t>
            </w:r>
          </w:p>
        </w:tc>
        <w:tc>
          <w:tcPr>
            <w:tcW w:w="6078" w:type="dxa"/>
            <w:tcBorders>
              <w:top w:val="nil"/>
              <w:left w:val="nil"/>
              <w:bottom w:val="nil"/>
              <w:right w:val="nil"/>
            </w:tcBorders>
            <w:shd w:val="clear" w:color="auto" w:fill="auto"/>
            <w:noWrap/>
            <w:vAlign w:val="center"/>
          </w:tcPr>
          <w:p w14:paraId="4E7A1C1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HMGA2/TPX2/CDC6/MELK/FOXM1/TICRR/KIF14/CLSPN/ORC1/GTSE1/PLK1/CHEK1/NEK2/BRCA1/CENPF/HMMR/PKMYT1/CCNB2/AURKA/CCNA2/CDC25C/DTL/AURKB/CDC25A/CDK1/CCNB1/PLK4/BLM/CDC7/ATAD5/DBF4B/CEP152/DONSON/CDK2/TOPBP1/SKP2/BORA/FBXO5/TUBG1/TUBA4A/YWHAG/CCNB3/PSMB9/HAUS6/MASTL/KCNH5/TUBB/HAUS5/NEDD1/PSMD2/HUS1B/CEP72/HAUS1/PSMD11/CEP131/RCC2/NBN/CKAP5/USH1C/CHEK2/PSMD12/CDK4/CEP250/PSMD14/CSNK1E/PSME3/CENPJ/PSMB8/RAD51C/PSMD1/PSMD3/TAF2/CEP290/CEP78/PPP1R12A/NDE1/BACH1/WEE1/HAUS8/ATF5/CEP164/CEP135/CEP192/PSMD7/TAOK1/CALM3/HAUS2/PSMB3/PSMC5/APP/RAD21/HSP90AA1/KHDRBS1/PSMC1/PSMA7/CLASP1/OPTN/PSMD8/CEP76/NPM1/PHLDA1/PSMB2/PSMC4/PPME1/PSMA5/BRD4/CDC25B/VPS4B/ALMS1/PSME2/MAPRE1/PCNT/CEP41/PINX1/CCND1/DYNC1H1/CDKN1A/PSME4/PAXIP1/FZR1/PSMB7/NAE1/DYNC1I2/HAUS7/AVEN/ZNF830/CSNK1D/DYNLL1/TUBB4B/PSMD9/PSMC3/CHMP4C/RAB11A/PSMA4/BRCC3/ZFYVE19/CEP57/ARPP19/AKAP8L/SIN3A/PPP1CB/MTA3/PSMB5/CDK5RAP3/PSMA3/MNAT1/UIMC1/CCNH/AJUBA/PSMB10/HAUS3/PSMD4/PPP2R1A/ATM/BABAM1/RINT1/AKAP8/PPP2R2A/CDK5RAP2/CNTRL/PSMF1/PSMC2/CDK7/YWHAE/PSMD6/PSMC6/BRSK1/OFD1/TPD52L1/DCTN2/PLCB1/NINL/MIIP/AKAP9/PSMD13/CEP63/PSMD10</w:t>
            </w:r>
          </w:p>
        </w:tc>
      </w:tr>
      <w:tr w14:paraId="53FF0F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1F4C7BC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GO_CHROMOSOMAL_REGION</w:t>
            </w:r>
          </w:p>
        </w:tc>
        <w:tc>
          <w:tcPr>
            <w:tcW w:w="1271" w:type="dxa"/>
            <w:tcBorders>
              <w:top w:val="nil"/>
              <w:left w:val="nil"/>
              <w:bottom w:val="nil"/>
              <w:right w:val="nil"/>
            </w:tcBorders>
            <w:shd w:val="clear" w:color="auto" w:fill="auto"/>
            <w:noWrap/>
            <w:vAlign w:val="center"/>
          </w:tcPr>
          <w:p w14:paraId="7C2A1AF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chromosomal region</w:t>
            </w:r>
          </w:p>
        </w:tc>
        <w:tc>
          <w:tcPr>
            <w:tcW w:w="686" w:type="dxa"/>
            <w:tcBorders>
              <w:top w:val="nil"/>
              <w:left w:val="nil"/>
              <w:bottom w:val="nil"/>
              <w:right w:val="nil"/>
            </w:tcBorders>
            <w:shd w:val="clear" w:color="auto" w:fill="auto"/>
            <w:noWrap/>
            <w:vAlign w:val="center"/>
          </w:tcPr>
          <w:p w14:paraId="4DC551F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313</w:t>
            </w:r>
          </w:p>
        </w:tc>
        <w:tc>
          <w:tcPr>
            <w:tcW w:w="1257" w:type="dxa"/>
            <w:tcBorders>
              <w:top w:val="nil"/>
              <w:left w:val="nil"/>
              <w:bottom w:val="nil"/>
              <w:right w:val="nil"/>
            </w:tcBorders>
            <w:shd w:val="clear" w:color="auto" w:fill="auto"/>
            <w:noWrap/>
            <w:vAlign w:val="center"/>
          </w:tcPr>
          <w:p w14:paraId="76CDCC3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0.472420218</w:t>
            </w:r>
          </w:p>
        </w:tc>
        <w:tc>
          <w:tcPr>
            <w:tcW w:w="1115" w:type="dxa"/>
            <w:tcBorders>
              <w:top w:val="nil"/>
              <w:left w:val="nil"/>
              <w:bottom w:val="nil"/>
              <w:right w:val="nil"/>
            </w:tcBorders>
            <w:shd w:val="clear" w:color="auto" w:fill="auto"/>
            <w:noWrap/>
            <w:vAlign w:val="center"/>
          </w:tcPr>
          <w:p w14:paraId="74B9788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2.047652244</w:t>
            </w:r>
          </w:p>
        </w:tc>
        <w:tc>
          <w:tcPr>
            <w:tcW w:w="879" w:type="dxa"/>
            <w:tcBorders>
              <w:top w:val="nil"/>
              <w:left w:val="nil"/>
              <w:bottom w:val="nil"/>
              <w:right w:val="nil"/>
            </w:tcBorders>
            <w:shd w:val="clear" w:color="auto" w:fill="auto"/>
            <w:noWrap/>
            <w:vAlign w:val="center"/>
          </w:tcPr>
          <w:p w14:paraId="380DE8C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19F46DB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3ABDE9E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505AEED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5575</w:t>
            </w:r>
          </w:p>
        </w:tc>
        <w:tc>
          <w:tcPr>
            <w:tcW w:w="1137" w:type="dxa"/>
            <w:tcBorders>
              <w:top w:val="nil"/>
              <w:left w:val="nil"/>
              <w:bottom w:val="nil"/>
              <w:right w:val="nil"/>
            </w:tcBorders>
            <w:shd w:val="clear" w:color="auto" w:fill="auto"/>
            <w:noWrap/>
            <w:vAlign w:val="center"/>
          </w:tcPr>
          <w:p w14:paraId="5378D0B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tags=63%, list=31%, signal=45%</w:t>
            </w:r>
          </w:p>
        </w:tc>
        <w:tc>
          <w:tcPr>
            <w:tcW w:w="6078" w:type="dxa"/>
            <w:tcBorders>
              <w:top w:val="nil"/>
              <w:left w:val="nil"/>
              <w:bottom w:val="nil"/>
              <w:right w:val="nil"/>
            </w:tcBorders>
            <w:shd w:val="clear" w:color="auto" w:fill="auto"/>
            <w:noWrap/>
            <w:vAlign w:val="center"/>
          </w:tcPr>
          <w:p w14:paraId="062BC3B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HJURP/SKA1/NCAPG/NDC80/BIRC5/CENPA/KIF2C/TTK/CDCA5/ORC1/BUB1B/CENPE/PLK1/BUB1/CHEK1/CDT1/NUF2/NEK2/CENPF/CENPI/AURKA/SKA3/MCM2/SPAG5/CDCA8/CENPK/MCM4/SPC24/SMC1B/AURKB/MAD2L1/TERT/CDK1/OIP5/CCNB1/SPC25/ZWINT/ESCO2/RAD51/HELLS/ERCC6L/PIF1/KIF18A/CENPU/CENPM/DSCC1/BLM/RECQL4/KNTC1/CENPW/MCM6/INCENP/CENPH/EZH2/BRCA2/MCM7/FEN1/DNA2/NCAPD2/CENPN/MCM5/MTBP/PRKDC/SPDL1/CDK2/CENPO/ZGRF1/KNSTRN/ALYREF/DMC1/MIS18A/PCNA/DSN1/MCM3/ZWILCH/NCAPD3/CENPL/EID3/NUP107/SMC6/DYNC1I1/MSH2/XRCC3/POLD1/NUP37/SOX30/NUP85/NABP1/RANGAP1/XPO1/RCC2/RIF1/NBN/CBX1/POT1/SMC1A/CKAP5/CHEK2/THOC3/RAD51D/DHX36/LRIF1/NABP2/DNMT1/SKA2/CBX5/SUV39H1/BUB3/PML/SMCHD1/RPA4/ITGB3BP/PHF6/CENPQ/SUV39H2/STAG1/DCLRE1B/KDM4D/SNAI1/PTGES3/PPP1R12A/DOT1L/SLX4/HAT1/CLIP1/ACD/NDE1/WRN/ATR/CENPP/RAD21L1/SMC3/ZW10/KDM1A/THOC1/XRCC5/SSB/ORC2/BAZ1B/HSF1/PPP1CC/GAR1/MAD1L1/RAD21/ORC5/CENPB/KIF22/DNMT3A/CLASP1/MIS18BP1/NUP160/HNRNPA2B1/RTEL1/ZNF207/SS18L1/BOD1L1/CBX3/DCLRE1A/POLR2B/HNRNPU/MEN1/PINX1/THOC2/SEH1L/LRWD1/SYCP2/DDB1/RPA1/AHCTF1/AURKC/SP100/ERCC1/TPR/PARP1/BOD1/DYNLL1/CEBPB/SUMO3/NAT10/PPP2CA/NUP98/TELO2/XRCC6/REC8/NHP2/SIRT6/KANSL1/SALL1/TEN1/ORC3/PIWIL2/SIN3A/FBXO28/PPP1CB/DCLRE1C/TP53BP1/RAD50/CSNK1A1</w:t>
            </w:r>
          </w:p>
        </w:tc>
      </w:tr>
      <w:tr w14:paraId="1DF83B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0D8DA15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GO_CHROMOSOME_CENTROMERIC_REGION</w:t>
            </w:r>
          </w:p>
        </w:tc>
        <w:tc>
          <w:tcPr>
            <w:tcW w:w="1271" w:type="dxa"/>
            <w:tcBorders>
              <w:top w:val="nil"/>
              <w:left w:val="nil"/>
              <w:bottom w:val="nil"/>
              <w:right w:val="nil"/>
            </w:tcBorders>
            <w:shd w:val="clear" w:color="auto" w:fill="auto"/>
            <w:noWrap/>
            <w:vAlign w:val="center"/>
          </w:tcPr>
          <w:p w14:paraId="5DCB75A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chromosome centromeric region</w:t>
            </w:r>
          </w:p>
        </w:tc>
        <w:tc>
          <w:tcPr>
            <w:tcW w:w="686" w:type="dxa"/>
            <w:tcBorders>
              <w:top w:val="nil"/>
              <w:left w:val="nil"/>
              <w:bottom w:val="nil"/>
              <w:right w:val="nil"/>
            </w:tcBorders>
            <w:shd w:val="clear" w:color="auto" w:fill="auto"/>
            <w:noWrap/>
            <w:vAlign w:val="center"/>
          </w:tcPr>
          <w:p w14:paraId="6E55790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183</w:t>
            </w:r>
          </w:p>
        </w:tc>
        <w:tc>
          <w:tcPr>
            <w:tcW w:w="1257" w:type="dxa"/>
            <w:tcBorders>
              <w:top w:val="nil"/>
              <w:left w:val="nil"/>
              <w:bottom w:val="nil"/>
              <w:right w:val="nil"/>
            </w:tcBorders>
            <w:shd w:val="clear" w:color="auto" w:fill="auto"/>
            <w:noWrap/>
            <w:vAlign w:val="center"/>
          </w:tcPr>
          <w:p w14:paraId="6091ED0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0.495571809</w:t>
            </w:r>
          </w:p>
        </w:tc>
        <w:tc>
          <w:tcPr>
            <w:tcW w:w="1115" w:type="dxa"/>
            <w:tcBorders>
              <w:top w:val="nil"/>
              <w:left w:val="nil"/>
              <w:bottom w:val="nil"/>
              <w:right w:val="nil"/>
            </w:tcBorders>
            <w:shd w:val="clear" w:color="auto" w:fill="auto"/>
            <w:noWrap/>
            <w:vAlign w:val="center"/>
          </w:tcPr>
          <w:p w14:paraId="4AF9462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2.081211369</w:t>
            </w:r>
          </w:p>
        </w:tc>
        <w:tc>
          <w:tcPr>
            <w:tcW w:w="879" w:type="dxa"/>
            <w:tcBorders>
              <w:top w:val="nil"/>
              <w:left w:val="nil"/>
              <w:bottom w:val="nil"/>
              <w:right w:val="nil"/>
            </w:tcBorders>
            <w:shd w:val="clear" w:color="auto" w:fill="auto"/>
            <w:noWrap/>
            <w:vAlign w:val="center"/>
          </w:tcPr>
          <w:p w14:paraId="7013A5C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246DD91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5A8DFDB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6CBD0F0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4438</w:t>
            </w:r>
          </w:p>
        </w:tc>
        <w:tc>
          <w:tcPr>
            <w:tcW w:w="1137" w:type="dxa"/>
            <w:tcBorders>
              <w:top w:val="nil"/>
              <w:left w:val="nil"/>
              <w:bottom w:val="nil"/>
              <w:right w:val="nil"/>
            </w:tcBorders>
            <w:shd w:val="clear" w:color="auto" w:fill="auto"/>
            <w:noWrap/>
            <w:vAlign w:val="center"/>
          </w:tcPr>
          <w:p w14:paraId="1AEDDEC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tags=57%, list=24%, signal=44%</w:t>
            </w:r>
          </w:p>
        </w:tc>
        <w:tc>
          <w:tcPr>
            <w:tcW w:w="6078" w:type="dxa"/>
            <w:tcBorders>
              <w:top w:val="nil"/>
              <w:left w:val="nil"/>
              <w:bottom w:val="nil"/>
              <w:right w:val="nil"/>
            </w:tcBorders>
            <w:shd w:val="clear" w:color="auto" w:fill="auto"/>
            <w:noWrap/>
            <w:vAlign w:val="center"/>
          </w:tcPr>
          <w:p w14:paraId="3788257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HJURP/SKA1/NCAPG/NDC80/BIRC5/CENPA/KIF2C/TTK/CDCA5/BUB1B/CENPE/PLK1/BUB1/CDT1/NUF2/NEK2/CENPF/CENPI/AURKA/SKA3/SPAG5/CDCA8/CENPK/SPC24/SMC1B/AURKB/MAD2L1/OIP5/CCNB1/SPC25/ZWINT/ESCO2/HELLS/ERCC6L/KIF18A/CENPU/CENPM/DSCC1/KNTC1/CENPW/INCENP/CENPH/NCAPD2/CENPN/MTBP/SPDL1/CENPO/KNSTRN/MIS18A/DSN1/ZWILCH/NCAPD3/CENPL/NUP107/DYNC1I1/NUP37/NUP85/RANGAP1/XPO1/RCC2/CBX1/SMC1A/CKAP5/DNMT1/SKA2/CBX5/SUV39H1/BUB3/ITGB3BP/PHF6/CENPQ/SUV39H2/STAG1/KDM4D/SNAI1/PPP1R12A/CLIP1/NDE1/CENPP/RAD21L1/SMC3/ZW10/ORC2/BAZ1B/HSF1/PPP1CC/MAD1L1/RAD21/CENPB/KIF22/DNMT3A/CLASP1/MIS18BP1/NUP160/ZNF207/SS18L1/BOD1L1/CBX3/HNRNPU/PINX1/SEH1L/LRWD1/SYCP2/AHCTF1/AURKC</w:t>
            </w:r>
          </w:p>
        </w:tc>
      </w:tr>
      <w:tr w14:paraId="1E248C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6D4F528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GO_CHROMOSOME_SEGREGATION</w:t>
            </w:r>
          </w:p>
        </w:tc>
        <w:tc>
          <w:tcPr>
            <w:tcW w:w="1271" w:type="dxa"/>
            <w:tcBorders>
              <w:top w:val="nil"/>
              <w:left w:val="nil"/>
              <w:bottom w:val="nil"/>
              <w:right w:val="nil"/>
            </w:tcBorders>
            <w:shd w:val="clear" w:color="auto" w:fill="auto"/>
            <w:noWrap/>
            <w:vAlign w:val="center"/>
          </w:tcPr>
          <w:p w14:paraId="07B54BE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chromosome segregation</w:t>
            </w:r>
          </w:p>
        </w:tc>
        <w:tc>
          <w:tcPr>
            <w:tcW w:w="686" w:type="dxa"/>
            <w:tcBorders>
              <w:top w:val="nil"/>
              <w:left w:val="nil"/>
              <w:bottom w:val="nil"/>
              <w:right w:val="nil"/>
            </w:tcBorders>
            <w:shd w:val="clear" w:color="auto" w:fill="auto"/>
            <w:noWrap/>
            <w:vAlign w:val="center"/>
          </w:tcPr>
          <w:p w14:paraId="2C9440A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301</w:t>
            </w:r>
          </w:p>
        </w:tc>
        <w:tc>
          <w:tcPr>
            <w:tcW w:w="1257" w:type="dxa"/>
            <w:tcBorders>
              <w:top w:val="nil"/>
              <w:left w:val="nil"/>
              <w:bottom w:val="nil"/>
              <w:right w:val="nil"/>
            </w:tcBorders>
            <w:shd w:val="clear" w:color="auto" w:fill="auto"/>
            <w:noWrap/>
            <w:vAlign w:val="center"/>
          </w:tcPr>
          <w:p w14:paraId="4261C1C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0.45874936</w:t>
            </w:r>
          </w:p>
        </w:tc>
        <w:tc>
          <w:tcPr>
            <w:tcW w:w="1115" w:type="dxa"/>
            <w:tcBorders>
              <w:top w:val="nil"/>
              <w:left w:val="nil"/>
              <w:bottom w:val="nil"/>
              <w:right w:val="nil"/>
            </w:tcBorders>
            <w:shd w:val="clear" w:color="auto" w:fill="auto"/>
            <w:noWrap/>
            <w:vAlign w:val="center"/>
          </w:tcPr>
          <w:p w14:paraId="5AAA4B3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1.982839794</w:t>
            </w:r>
          </w:p>
        </w:tc>
        <w:tc>
          <w:tcPr>
            <w:tcW w:w="879" w:type="dxa"/>
            <w:tcBorders>
              <w:top w:val="nil"/>
              <w:left w:val="nil"/>
              <w:bottom w:val="nil"/>
              <w:right w:val="nil"/>
            </w:tcBorders>
            <w:shd w:val="clear" w:color="auto" w:fill="auto"/>
            <w:noWrap/>
            <w:vAlign w:val="center"/>
          </w:tcPr>
          <w:p w14:paraId="4E2972A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0C6B039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7FD2F17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16AFD07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4340</w:t>
            </w:r>
          </w:p>
        </w:tc>
        <w:tc>
          <w:tcPr>
            <w:tcW w:w="1137" w:type="dxa"/>
            <w:tcBorders>
              <w:top w:val="nil"/>
              <w:left w:val="nil"/>
              <w:bottom w:val="nil"/>
              <w:right w:val="nil"/>
            </w:tcBorders>
            <w:shd w:val="clear" w:color="auto" w:fill="auto"/>
            <w:noWrap/>
            <w:vAlign w:val="center"/>
          </w:tcPr>
          <w:p w14:paraId="4360254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tags=51%, list=24%, signal=39%</w:t>
            </w:r>
          </w:p>
        </w:tc>
        <w:tc>
          <w:tcPr>
            <w:tcW w:w="6078" w:type="dxa"/>
            <w:tcBorders>
              <w:top w:val="nil"/>
              <w:left w:val="nil"/>
              <w:bottom w:val="nil"/>
              <w:right w:val="nil"/>
            </w:tcBorders>
            <w:shd w:val="clear" w:color="auto" w:fill="auto"/>
            <w:noWrap/>
            <w:vAlign w:val="center"/>
          </w:tcPr>
          <w:p w14:paraId="31CB29E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EX15/KIF18B/KIF4A/HJURP/SKA1/CDC6/KIF14/TOP2A/NCAPG/NDC80/UBE2C/BIRC5/ESPL1/KIF2C/DLGAP5/TTK/CDCA5/CCNE1/BRIP1/BUB1B/MKI67/CDC20/CENPE/PLK1/BUB1/KIF23/NCAPH/CDCA2/CDT1/PRC1/TRIP13/NUF2/NEK2/BRCA1/CENPF/EME1/KIFC1/SKA3/SPAG5/CDCA8/CENPK/SMC1B/AURKB/MAD2L1/OIP5/CCNB1/SPC25/NUSAP1/ZWINT/ESCO2/ECT2/KIF18A/RACGAP1/DSCC1/FAM83D/CENPW/INCENP/PTTG1/TACC3/NCAPG2/CENPH/CCNE2/FEN1/PSRC1/NCAPD2/CENPN/DDX11/NDC1/RMI2/FANCD2/SPDL1/GEN1/KNSTRN/SMC2/FBXO5/TUBG1/DMC1/MIS18A/DSN1/SMC4/NCAPD3/MEI4/SMC6/RAN/RCC1/XRCC3/SYCE2/KPNB1/NUP37/ANAPC1/NAA50/RCC2/SRPK1/SMC1A/TTL/KIF4B/SKA2/SIRT7/BUB3/RECQL5/RAD18/CDC27/RAD51C/CENPQ/MAD2L2/STAG1/EME2/NUP62/RMI1/SLX4/P3H4/NDE1/RAD21L1/SMC3/ZW10/CEP85/FANCM/ANAPC11/CSNK2A1/ANKRD31/MSH4/TOP3B/ANAPC7/MUS81/SYCE1L/MAD1L1/RAD21/KIF22/ACTR3/RRS1/TLK2/PRDM9/BANF1/PHF13/SPICE1/PHB2/VPS4B/TOP1/ZNF207/CSNK2A2/HNRNPU/ESCO1/ACTR2/CHMP5/PINX1/DYNC1H1/PCID2/NCAPH2/TLK1/MCMDC2/SEH1L/SYCP2/NAA10</w:t>
            </w:r>
          </w:p>
        </w:tc>
      </w:tr>
      <w:tr w14:paraId="560928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5158308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GO_CONDENSED_CHROMOSOME</w:t>
            </w:r>
          </w:p>
        </w:tc>
        <w:tc>
          <w:tcPr>
            <w:tcW w:w="1271" w:type="dxa"/>
            <w:tcBorders>
              <w:top w:val="nil"/>
              <w:left w:val="nil"/>
              <w:bottom w:val="nil"/>
              <w:right w:val="nil"/>
            </w:tcBorders>
            <w:shd w:val="clear" w:color="auto" w:fill="auto"/>
            <w:noWrap/>
            <w:vAlign w:val="center"/>
          </w:tcPr>
          <w:p w14:paraId="604BEEF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condensed chromosome</w:t>
            </w:r>
          </w:p>
        </w:tc>
        <w:tc>
          <w:tcPr>
            <w:tcW w:w="686" w:type="dxa"/>
            <w:tcBorders>
              <w:top w:val="nil"/>
              <w:left w:val="nil"/>
              <w:bottom w:val="nil"/>
              <w:right w:val="nil"/>
            </w:tcBorders>
            <w:shd w:val="clear" w:color="auto" w:fill="auto"/>
            <w:noWrap/>
            <w:vAlign w:val="center"/>
          </w:tcPr>
          <w:p w14:paraId="6BCF58D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201</w:t>
            </w:r>
          </w:p>
        </w:tc>
        <w:tc>
          <w:tcPr>
            <w:tcW w:w="1257" w:type="dxa"/>
            <w:tcBorders>
              <w:top w:val="nil"/>
              <w:left w:val="nil"/>
              <w:bottom w:val="nil"/>
              <w:right w:val="nil"/>
            </w:tcBorders>
            <w:shd w:val="clear" w:color="auto" w:fill="auto"/>
            <w:noWrap/>
            <w:vAlign w:val="center"/>
          </w:tcPr>
          <w:p w14:paraId="184BF51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0.51407495</w:t>
            </w:r>
          </w:p>
        </w:tc>
        <w:tc>
          <w:tcPr>
            <w:tcW w:w="1115" w:type="dxa"/>
            <w:tcBorders>
              <w:top w:val="nil"/>
              <w:left w:val="nil"/>
              <w:bottom w:val="nil"/>
              <w:right w:val="nil"/>
            </w:tcBorders>
            <w:shd w:val="clear" w:color="auto" w:fill="auto"/>
            <w:noWrap/>
            <w:vAlign w:val="center"/>
          </w:tcPr>
          <w:p w14:paraId="456E8F0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2.17412925</w:t>
            </w:r>
          </w:p>
        </w:tc>
        <w:tc>
          <w:tcPr>
            <w:tcW w:w="879" w:type="dxa"/>
            <w:tcBorders>
              <w:top w:val="nil"/>
              <w:left w:val="nil"/>
              <w:bottom w:val="nil"/>
              <w:right w:val="nil"/>
            </w:tcBorders>
            <w:shd w:val="clear" w:color="auto" w:fill="auto"/>
            <w:noWrap/>
            <w:vAlign w:val="center"/>
          </w:tcPr>
          <w:p w14:paraId="4268838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0EE7E42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7612AD1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5BCED89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4438</w:t>
            </w:r>
          </w:p>
        </w:tc>
        <w:tc>
          <w:tcPr>
            <w:tcW w:w="1137" w:type="dxa"/>
            <w:tcBorders>
              <w:top w:val="nil"/>
              <w:left w:val="nil"/>
              <w:bottom w:val="nil"/>
              <w:right w:val="nil"/>
            </w:tcBorders>
            <w:shd w:val="clear" w:color="auto" w:fill="auto"/>
            <w:noWrap/>
            <w:vAlign w:val="center"/>
          </w:tcPr>
          <w:p w14:paraId="2F68176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tags=59%, list=24%, signal=45%</w:t>
            </w:r>
          </w:p>
        </w:tc>
        <w:tc>
          <w:tcPr>
            <w:tcW w:w="6078" w:type="dxa"/>
            <w:tcBorders>
              <w:top w:val="nil"/>
              <w:left w:val="nil"/>
              <w:bottom w:val="nil"/>
              <w:right w:val="nil"/>
            </w:tcBorders>
            <w:shd w:val="clear" w:color="auto" w:fill="auto"/>
            <w:noWrap/>
            <w:vAlign w:val="center"/>
          </w:tcPr>
          <w:p w14:paraId="7BA9474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HJURP/SKA1/TOP2A/NCAPG/NDC80/BIRC5/CENPA/KIF2C/BUB1B/MKI67/CENPE/PLK1/BUB1/CHEK1/NCAPH/CDT1/NUF2/NEK2/BRCA1/CENPF/AURKA/SKA3/SPAG5/CENPK/SPC24/SMC1B/AURKB/MAD2L1/CCNB1/SPC25/ZWINT/RAD51/ERCC6L/CENPU/CENPM/BLM/KNTC1/CENPW/INCENP/NCAPG2/CENPH/BRCA2/NCAPD2/CENPN/DDX11/HMGB2/FANCD2/SPDL1/CDK2/CENPO/TOPBP1/KNSTRN/SMC2/TUBG1/DMC1/DSN1/SMC4/ZWILCH/NCAPD3/EID3/MEI4/NUP107/SMC6/RAD9B/RCC1/DYNC1I1/SYCE2/HUS1B/NUP37/NUP85/RANGAP1/RIF1/SMC1A/CKAP5/SKA2/SUV39H1/BUB3/ITGB3BP/PHF6/STAG1/P3H4/NDE1/RAD21L1/PES1/SMC3/ZW10/NIFK/LRPPRC/MSH4/ORC2/BAZ1B/TOP3B/HSF1/PPP1CC/RAD9A/SYCE1L/MAD1L1/RAD21/CENPB/NOL6/RRS1/CLASP1/L3MBTL1/MIS18BP1/ADD3/BRD4/ZNF207/SS18L1/BOD1L1/CBX3/HNRNPU/PINX1/NCAPH2/SEH1L/LRWD1/SYCP2/AHCTF1/AURKC</w:t>
            </w:r>
          </w:p>
        </w:tc>
      </w:tr>
      <w:tr w14:paraId="781F7A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29A7575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GO_CONDENSED_CHROMOSOME_CENTROMERIC_REGION</w:t>
            </w:r>
          </w:p>
        </w:tc>
        <w:tc>
          <w:tcPr>
            <w:tcW w:w="1271" w:type="dxa"/>
            <w:tcBorders>
              <w:top w:val="nil"/>
              <w:left w:val="nil"/>
              <w:bottom w:val="nil"/>
              <w:right w:val="nil"/>
            </w:tcBorders>
            <w:shd w:val="clear" w:color="auto" w:fill="auto"/>
            <w:noWrap/>
            <w:vAlign w:val="center"/>
          </w:tcPr>
          <w:p w14:paraId="0BB4359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condensed chromosome centromeric region</w:t>
            </w:r>
          </w:p>
        </w:tc>
        <w:tc>
          <w:tcPr>
            <w:tcW w:w="686" w:type="dxa"/>
            <w:tcBorders>
              <w:top w:val="nil"/>
              <w:left w:val="nil"/>
              <w:bottom w:val="nil"/>
              <w:right w:val="nil"/>
            </w:tcBorders>
            <w:shd w:val="clear" w:color="auto" w:fill="auto"/>
            <w:noWrap/>
            <w:vAlign w:val="center"/>
          </w:tcPr>
          <w:p w14:paraId="1C2A137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111</w:t>
            </w:r>
          </w:p>
        </w:tc>
        <w:tc>
          <w:tcPr>
            <w:tcW w:w="1257" w:type="dxa"/>
            <w:tcBorders>
              <w:top w:val="nil"/>
              <w:left w:val="nil"/>
              <w:bottom w:val="nil"/>
              <w:right w:val="nil"/>
            </w:tcBorders>
            <w:shd w:val="clear" w:color="auto" w:fill="auto"/>
            <w:noWrap/>
            <w:vAlign w:val="center"/>
          </w:tcPr>
          <w:p w14:paraId="4061B1E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0.563058953</w:t>
            </w:r>
          </w:p>
        </w:tc>
        <w:tc>
          <w:tcPr>
            <w:tcW w:w="1115" w:type="dxa"/>
            <w:tcBorders>
              <w:top w:val="nil"/>
              <w:left w:val="nil"/>
              <w:bottom w:val="nil"/>
              <w:right w:val="nil"/>
            </w:tcBorders>
            <w:shd w:val="clear" w:color="auto" w:fill="auto"/>
            <w:noWrap/>
            <w:vAlign w:val="center"/>
          </w:tcPr>
          <w:p w14:paraId="7339B8B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2.292824848</w:t>
            </w:r>
          </w:p>
        </w:tc>
        <w:tc>
          <w:tcPr>
            <w:tcW w:w="879" w:type="dxa"/>
            <w:tcBorders>
              <w:top w:val="nil"/>
              <w:left w:val="nil"/>
              <w:bottom w:val="nil"/>
              <w:right w:val="nil"/>
            </w:tcBorders>
            <w:shd w:val="clear" w:color="auto" w:fill="auto"/>
            <w:noWrap/>
            <w:vAlign w:val="center"/>
          </w:tcPr>
          <w:p w14:paraId="7E49943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025FDEC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0FAEFAB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7516DA5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4438</w:t>
            </w:r>
          </w:p>
        </w:tc>
        <w:tc>
          <w:tcPr>
            <w:tcW w:w="1137" w:type="dxa"/>
            <w:tcBorders>
              <w:top w:val="nil"/>
              <w:left w:val="nil"/>
              <w:bottom w:val="nil"/>
              <w:right w:val="nil"/>
            </w:tcBorders>
            <w:shd w:val="clear" w:color="auto" w:fill="auto"/>
            <w:noWrap/>
            <w:vAlign w:val="center"/>
          </w:tcPr>
          <w:p w14:paraId="34E3FCD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tags=66%, list=24%, signal=50%</w:t>
            </w:r>
          </w:p>
        </w:tc>
        <w:tc>
          <w:tcPr>
            <w:tcW w:w="6078" w:type="dxa"/>
            <w:tcBorders>
              <w:top w:val="nil"/>
              <w:left w:val="nil"/>
              <w:bottom w:val="nil"/>
              <w:right w:val="nil"/>
            </w:tcBorders>
            <w:shd w:val="clear" w:color="auto" w:fill="auto"/>
            <w:noWrap/>
            <w:vAlign w:val="center"/>
          </w:tcPr>
          <w:p w14:paraId="7D719D9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HJURP/SKA1/NCAPG/NDC80/BIRC5/CENPA/KIF2C/BUB1B/CENPE/PLK1/BUB1/CDT1/NUF2/NEK2/CENPF/AURKA/SKA3/SPAG5/CENPK/SPC24/AURKB/MAD2L1/CCNB1/SPC25/ZWINT/ERCC6L/CENPU/CENPM/KNTC1/CENPW/INCENP/CENPH/NCAPD2/CENPN/SPDL1/CENPO/KNSTRN/DSN1/ZWILCH/NCAPD3/NUP107/DYNC1I1/NUP37/NUP85/RANGAP1/SMC1A/CKAP5/SKA2/BUB3/ITGB3BP/PHF6/NDE1/RAD21L1/ZW10/ORC2/HSF1/PPP1CC/MAD1L1/RAD21/CENPB/CLASP1/MIS18BP1/ZNF207/SS18L1/BOD1L1/CBX3/HNRNPU/PINX1/SEH1L/LRWD1/SYCP2/AHCTF1/AURKC</w:t>
            </w:r>
          </w:p>
        </w:tc>
      </w:tr>
      <w:tr w14:paraId="052C49E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1BDAAC1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GO_CORNIFICATION</w:t>
            </w:r>
          </w:p>
        </w:tc>
        <w:tc>
          <w:tcPr>
            <w:tcW w:w="1271" w:type="dxa"/>
            <w:tcBorders>
              <w:top w:val="nil"/>
              <w:left w:val="nil"/>
              <w:bottom w:val="nil"/>
              <w:right w:val="nil"/>
            </w:tcBorders>
            <w:shd w:val="clear" w:color="auto" w:fill="auto"/>
            <w:noWrap/>
            <w:vAlign w:val="center"/>
          </w:tcPr>
          <w:p w14:paraId="23FB028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cornification</w:t>
            </w:r>
          </w:p>
        </w:tc>
        <w:tc>
          <w:tcPr>
            <w:tcW w:w="686" w:type="dxa"/>
            <w:tcBorders>
              <w:top w:val="nil"/>
              <w:left w:val="nil"/>
              <w:bottom w:val="nil"/>
              <w:right w:val="nil"/>
            </w:tcBorders>
            <w:shd w:val="clear" w:color="auto" w:fill="auto"/>
            <w:noWrap/>
            <w:vAlign w:val="center"/>
          </w:tcPr>
          <w:p w14:paraId="03B42C8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112</w:t>
            </w:r>
          </w:p>
        </w:tc>
        <w:tc>
          <w:tcPr>
            <w:tcW w:w="1257" w:type="dxa"/>
            <w:tcBorders>
              <w:top w:val="nil"/>
              <w:left w:val="nil"/>
              <w:bottom w:val="nil"/>
              <w:right w:val="nil"/>
            </w:tcBorders>
            <w:shd w:val="clear" w:color="auto" w:fill="auto"/>
            <w:noWrap/>
            <w:vAlign w:val="center"/>
          </w:tcPr>
          <w:p w14:paraId="03EDA1A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0.560516679</w:t>
            </w:r>
          </w:p>
        </w:tc>
        <w:tc>
          <w:tcPr>
            <w:tcW w:w="1115" w:type="dxa"/>
            <w:tcBorders>
              <w:top w:val="nil"/>
              <w:left w:val="nil"/>
              <w:bottom w:val="nil"/>
              <w:right w:val="nil"/>
            </w:tcBorders>
            <w:shd w:val="clear" w:color="auto" w:fill="auto"/>
            <w:noWrap/>
            <w:vAlign w:val="center"/>
          </w:tcPr>
          <w:p w14:paraId="12AC2CF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2.283377879</w:t>
            </w:r>
          </w:p>
        </w:tc>
        <w:tc>
          <w:tcPr>
            <w:tcW w:w="879" w:type="dxa"/>
            <w:tcBorders>
              <w:top w:val="nil"/>
              <w:left w:val="nil"/>
              <w:bottom w:val="nil"/>
              <w:right w:val="nil"/>
            </w:tcBorders>
            <w:shd w:val="clear" w:color="auto" w:fill="auto"/>
            <w:noWrap/>
            <w:vAlign w:val="center"/>
          </w:tcPr>
          <w:p w14:paraId="73C0B4A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16A8134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7C389F9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4D1212D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2329</w:t>
            </w:r>
          </w:p>
        </w:tc>
        <w:tc>
          <w:tcPr>
            <w:tcW w:w="1137" w:type="dxa"/>
            <w:tcBorders>
              <w:top w:val="nil"/>
              <w:left w:val="nil"/>
              <w:bottom w:val="nil"/>
              <w:right w:val="nil"/>
            </w:tcBorders>
            <w:shd w:val="clear" w:color="auto" w:fill="auto"/>
            <w:noWrap/>
            <w:vAlign w:val="center"/>
          </w:tcPr>
          <w:p w14:paraId="14A5FA7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tags=42%, list=13%, signal=37%</w:t>
            </w:r>
          </w:p>
        </w:tc>
        <w:tc>
          <w:tcPr>
            <w:tcW w:w="6078" w:type="dxa"/>
            <w:tcBorders>
              <w:top w:val="nil"/>
              <w:left w:val="nil"/>
              <w:bottom w:val="nil"/>
              <w:right w:val="nil"/>
            </w:tcBorders>
            <w:shd w:val="clear" w:color="auto" w:fill="auto"/>
            <w:noWrap/>
            <w:vAlign w:val="center"/>
          </w:tcPr>
          <w:p w14:paraId="572F09D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KRT6A/KRT16/KRT6B/PKP2/KRT6C/CASP14/DSG2/TGM5/KRT17/SPRR3/LIPK/SPRR2D/KRT81/DSC3/DSP/DSG3/KRT78/DSC2/KRT83/KRT80/SPRR2A/SPRR1B/KRT8/TCHH/PI3/CYP26B1/KRT20/SPRR2F/KRT14/KRT3/DSC1/KRT18/PKP3/KRT19/PERP/TMEM79/KLK5/SPRR1A/FLG/KRT86/DSG4/DSG1/KRT7/KRT75/IVL/LIPM/ST14</w:t>
            </w:r>
          </w:p>
        </w:tc>
      </w:tr>
      <w:tr w14:paraId="4C25C6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057AA38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GO_DNA_CONFORMATION_CHANGE</w:t>
            </w:r>
          </w:p>
        </w:tc>
        <w:tc>
          <w:tcPr>
            <w:tcW w:w="1271" w:type="dxa"/>
            <w:tcBorders>
              <w:top w:val="nil"/>
              <w:left w:val="nil"/>
              <w:bottom w:val="nil"/>
              <w:right w:val="nil"/>
            </w:tcBorders>
            <w:shd w:val="clear" w:color="auto" w:fill="auto"/>
            <w:noWrap/>
            <w:vAlign w:val="center"/>
          </w:tcPr>
          <w:p w14:paraId="1CD5643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dna conformation change</w:t>
            </w:r>
          </w:p>
        </w:tc>
        <w:tc>
          <w:tcPr>
            <w:tcW w:w="686" w:type="dxa"/>
            <w:tcBorders>
              <w:top w:val="nil"/>
              <w:left w:val="nil"/>
              <w:bottom w:val="nil"/>
              <w:right w:val="nil"/>
            </w:tcBorders>
            <w:shd w:val="clear" w:color="auto" w:fill="auto"/>
            <w:noWrap/>
            <w:vAlign w:val="center"/>
          </w:tcPr>
          <w:p w14:paraId="1D837DD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269</w:t>
            </w:r>
          </w:p>
        </w:tc>
        <w:tc>
          <w:tcPr>
            <w:tcW w:w="1257" w:type="dxa"/>
            <w:tcBorders>
              <w:top w:val="nil"/>
              <w:left w:val="nil"/>
              <w:bottom w:val="nil"/>
              <w:right w:val="nil"/>
            </w:tcBorders>
            <w:shd w:val="clear" w:color="auto" w:fill="auto"/>
            <w:noWrap/>
            <w:vAlign w:val="center"/>
          </w:tcPr>
          <w:p w14:paraId="32F565B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0.470275375</w:t>
            </w:r>
          </w:p>
        </w:tc>
        <w:tc>
          <w:tcPr>
            <w:tcW w:w="1115" w:type="dxa"/>
            <w:tcBorders>
              <w:top w:val="nil"/>
              <w:left w:val="nil"/>
              <w:bottom w:val="nil"/>
              <w:right w:val="nil"/>
            </w:tcBorders>
            <w:shd w:val="clear" w:color="auto" w:fill="auto"/>
            <w:noWrap/>
            <w:vAlign w:val="center"/>
          </w:tcPr>
          <w:p w14:paraId="23F2953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2.025850665</w:t>
            </w:r>
          </w:p>
        </w:tc>
        <w:tc>
          <w:tcPr>
            <w:tcW w:w="879" w:type="dxa"/>
            <w:tcBorders>
              <w:top w:val="nil"/>
              <w:left w:val="nil"/>
              <w:bottom w:val="nil"/>
              <w:right w:val="nil"/>
            </w:tcBorders>
            <w:shd w:val="clear" w:color="auto" w:fill="auto"/>
            <w:noWrap/>
            <w:vAlign w:val="center"/>
          </w:tcPr>
          <w:p w14:paraId="42EEAB5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08348B7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4274ABB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20862BB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6592</w:t>
            </w:r>
          </w:p>
        </w:tc>
        <w:tc>
          <w:tcPr>
            <w:tcW w:w="1137" w:type="dxa"/>
            <w:tcBorders>
              <w:top w:val="nil"/>
              <w:left w:val="nil"/>
              <w:bottom w:val="nil"/>
              <w:right w:val="nil"/>
            </w:tcBorders>
            <w:shd w:val="clear" w:color="auto" w:fill="auto"/>
            <w:noWrap/>
            <w:vAlign w:val="center"/>
          </w:tcPr>
          <w:p w14:paraId="37A2BE7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tags=69%, list=36%, signal=45%</w:t>
            </w:r>
          </w:p>
        </w:tc>
        <w:tc>
          <w:tcPr>
            <w:tcW w:w="6078" w:type="dxa"/>
            <w:tcBorders>
              <w:top w:val="nil"/>
              <w:left w:val="nil"/>
              <w:bottom w:val="nil"/>
              <w:right w:val="nil"/>
            </w:tcBorders>
            <w:shd w:val="clear" w:color="auto" w:fill="auto"/>
            <w:noWrap/>
            <w:vAlign w:val="center"/>
          </w:tcPr>
          <w:p w14:paraId="3F41730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HMGA2/HJURP/POLQ/TOP2A/NCAPG/CENPA/CDCA5/BRIP1/RAD54L/NCAPH/CENPI/MCM2/CENPK/MCM4/GINS4/CDK1/OIP5/CCNB1/ASF1B/NUSAP1/RAD51/GINS2/HELLS/ERCC6L/PIF1/CDKN2A/HMGA1/CENPU/CENPM/DSCC1/BLM/RFC4/RECQL4/CHAF1B/CENPW/MCM6/INCENP/NCAPG2/CENPH/MCM8/MCM7/DNA2/NCAPD2/CENPN/MCM5/CHAF1A/DDX11/RAD54B/RFC3/CHTF18/HMGB2/CENPO/SMC2/MIS18A/ANXA1/RFC5/APOBEC1/SMC4/MCM3/NCAPD3/CENPL/CHD5/RFC2/RECQL/TET1/NAA40/NBN/SRPK1/RUVBL1/POT1/DHX36/NASP/DNMT1/SUV39H1/RBBP7/RECQL5/SMCHD1/RAD18/ITGB3BP/NOC2L/CENPQ/ZRANB3/CHD1/SET/TRIM28/SETSIP/RUVBL2/HAT1/WRN/CENPP/SART3/CHD7/RAD23B/FANCM/XRCC5/GTF2H3/TOP3B/SOX9/PARP10/ASCC3/CUL4A/BAZ2A/SSBP1/CUL4B/DNMT3A/ANP32B/NPM1/MORC2/PRDM9/MIS18BP1/BANF1/PHF13/GRWD1/NAP1L4/HNRNPA2B1/KAT6A/RTEL1/MTERF1/MBD2/ERCC8/HDAC1/PPHLN1/TOP1/G3BP1/SMARCAL1/ZNFX1/POLE3/TSSK6/UBN1/PSME4/NCAPH2/MCMDC2/GTF2H4/DDB2/BEND3/DDB1/RPA1/NAA10/PHF8/DDX1/UBC/RSF1/CHD2/CHD4/TPR/TOP3A/DHX9/PARP1/HELB/ERCC2/IGHMBP2/CHMP1A/XRCC6/ERCC3/SUPV3L1/RBBP4/SIRT6/MBD3/SPTY2D1/AKAP8L/RAD50/HMGB1/SMARCAD1/CENPT/MNAT1/CTCF/DDX3X/IPO4/CHTF8/GTF2F2/HP1BP3/NAV2/CHD1L/ERCC6/CHD8/WRNIP1/GTF2H1/RPS27A/AKAP8/ACIN1/TOP1MT/GTF2H2/ATF7IP/ABL1/NAP1L1</w:t>
            </w:r>
          </w:p>
        </w:tc>
      </w:tr>
      <w:tr w14:paraId="62DD39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5498257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GO_DNA_DEPENDENT_ATPASE_ACTIVITY</w:t>
            </w:r>
          </w:p>
        </w:tc>
        <w:tc>
          <w:tcPr>
            <w:tcW w:w="1271" w:type="dxa"/>
            <w:tcBorders>
              <w:top w:val="nil"/>
              <w:left w:val="nil"/>
              <w:bottom w:val="nil"/>
              <w:right w:val="nil"/>
            </w:tcBorders>
            <w:shd w:val="clear" w:color="auto" w:fill="auto"/>
            <w:noWrap/>
            <w:vAlign w:val="center"/>
          </w:tcPr>
          <w:p w14:paraId="1623D89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dna dependent atpase activity</w:t>
            </w:r>
          </w:p>
        </w:tc>
        <w:tc>
          <w:tcPr>
            <w:tcW w:w="686" w:type="dxa"/>
            <w:tcBorders>
              <w:top w:val="nil"/>
              <w:left w:val="nil"/>
              <w:bottom w:val="nil"/>
              <w:right w:val="nil"/>
            </w:tcBorders>
            <w:shd w:val="clear" w:color="auto" w:fill="auto"/>
            <w:noWrap/>
            <w:vAlign w:val="center"/>
          </w:tcPr>
          <w:p w14:paraId="05051E1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103</w:t>
            </w:r>
          </w:p>
        </w:tc>
        <w:tc>
          <w:tcPr>
            <w:tcW w:w="1257" w:type="dxa"/>
            <w:tcBorders>
              <w:top w:val="nil"/>
              <w:left w:val="nil"/>
              <w:bottom w:val="nil"/>
              <w:right w:val="nil"/>
            </w:tcBorders>
            <w:shd w:val="clear" w:color="auto" w:fill="auto"/>
            <w:noWrap/>
            <w:vAlign w:val="center"/>
          </w:tcPr>
          <w:p w14:paraId="339A999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0.541385524</w:t>
            </w:r>
          </w:p>
        </w:tc>
        <w:tc>
          <w:tcPr>
            <w:tcW w:w="1115" w:type="dxa"/>
            <w:tcBorders>
              <w:top w:val="nil"/>
              <w:left w:val="nil"/>
              <w:bottom w:val="nil"/>
              <w:right w:val="nil"/>
            </w:tcBorders>
            <w:shd w:val="clear" w:color="auto" w:fill="auto"/>
            <w:noWrap/>
            <w:vAlign w:val="center"/>
          </w:tcPr>
          <w:p w14:paraId="3D5FD3D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2.188772924</w:t>
            </w:r>
          </w:p>
        </w:tc>
        <w:tc>
          <w:tcPr>
            <w:tcW w:w="879" w:type="dxa"/>
            <w:tcBorders>
              <w:top w:val="nil"/>
              <w:left w:val="nil"/>
              <w:bottom w:val="nil"/>
              <w:right w:val="nil"/>
            </w:tcBorders>
            <w:shd w:val="clear" w:color="auto" w:fill="auto"/>
            <w:noWrap/>
            <w:vAlign w:val="center"/>
          </w:tcPr>
          <w:p w14:paraId="5AC7CF8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1BB751D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4E81960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696A4F6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6228</w:t>
            </w:r>
          </w:p>
        </w:tc>
        <w:tc>
          <w:tcPr>
            <w:tcW w:w="1137" w:type="dxa"/>
            <w:tcBorders>
              <w:top w:val="nil"/>
              <w:left w:val="nil"/>
              <w:bottom w:val="nil"/>
              <w:right w:val="nil"/>
            </w:tcBorders>
            <w:shd w:val="clear" w:color="auto" w:fill="auto"/>
            <w:noWrap/>
            <w:vAlign w:val="center"/>
          </w:tcPr>
          <w:p w14:paraId="2E6E271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tags=80%, list=34%, signal=53%</w:t>
            </w:r>
          </w:p>
        </w:tc>
        <w:tc>
          <w:tcPr>
            <w:tcW w:w="6078" w:type="dxa"/>
            <w:tcBorders>
              <w:top w:val="nil"/>
              <w:left w:val="nil"/>
              <w:bottom w:val="nil"/>
              <w:right w:val="nil"/>
            </w:tcBorders>
            <w:shd w:val="clear" w:color="auto" w:fill="auto"/>
            <w:noWrap/>
            <w:vAlign w:val="center"/>
          </w:tcPr>
          <w:p w14:paraId="56ADA59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POLQ/TOP2A/BRIP1/RAD54L/MCM2/XRCC2/MCM4/GINS4/RAD51/GINS2/ERCC6L/PIF1/DSCC1/BLM/RFC4/RECQL4/MCM6/MCM8/MCM7/DNA2/MCM5/DDX11/RAD54B/RFC3/CHTF18/DMC1/ANXA1/RFC5/HLTF/TTF2/MCM3/MSH6/CHD5/MSH2/XRCC3/RFC2/RECQL/NBN/RUVBL1/RAD51D/DHX36/MSH5/RECQL5/RAD51C/ZRANB3/CHD1/RUVBL2/WRN/CHD7/FANCM/XRCC5/MSH4/ASCC3/BPTF/RTEL1/G3BP1/SMARCAL1/ACTR5/SMARCA4/CHD2/CHD4/DHX9/RFC1/HELB/ERCC2/IGHMBP2/XRCC6/ERCC3/SUPV3L1/RBBP4/RAD50/SMARCAD1/DDX3X/BTAF1/CHTF8/MSH3/GTF2F2/NAV2/CHD1L/ERCC6/CHD8/WRNIP1</w:t>
            </w:r>
          </w:p>
        </w:tc>
      </w:tr>
      <w:tr w14:paraId="14F29A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196CE29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GO_DNA_DEPENDENT_DNA_REPLICATION</w:t>
            </w:r>
          </w:p>
        </w:tc>
        <w:tc>
          <w:tcPr>
            <w:tcW w:w="1271" w:type="dxa"/>
            <w:tcBorders>
              <w:top w:val="nil"/>
              <w:left w:val="nil"/>
              <w:bottom w:val="nil"/>
              <w:right w:val="nil"/>
            </w:tcBorders>
            <w:shd w:val="clear" w:color="auto" w:fill="auto"/>
            <w:noWrap/>
            <w:vAlign w:val="center"/>
          </w:tcPr>
          <w:p w14:paraId="244A0A6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dna dependent dna replication</w:t>
            </w:r>
          </w:p>
        </w:tc>
        <w:tc>
          <w:tcPr>
            <w:tcW w:w="686" w:type="dxa"/>
            <w:tcBorders>
              <w:top w:val="nil"/>
              <w:left w:val="nil"/>
              <w:bottom w:val="nil"/>
              <w:right w:val="nil"/>
            </w:tcBorders>
            <w:shd w:val="clear" w:color="auto" w:fill="auto"/>
            <w:noWrap/>
            <w:vAlign w:val="center"/>
          </w:tcPr>
          <w:p w14:paraId="731EF00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145</w:t>
            </w:r>
          </w:p>
        </w:tc>
        <w:tc>
          <w:tcPr>
            <w:tcW w:w="1257" w:type="dxa"/>
            <w:tcBorders>
              <w:top w:val="nil"/>
              <w:left w:val="nil"/>
              <w:bottom w:val="nil"/>
              <w:right w:val="nil"/>
            </w:tcBorders>
            <w:shd w:val="clear" w:color="auto" w:fill="auto"/>
            <w:noWrap/>
            <w:vAlign w:val="center"/>
          </w:tcPr>
          <w:p w14:paraId="050622E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0.596809423</w:t>
            </w:r>
          </w:p>
        </w:tc>
        <w:tc>
          <w:tcPr>
            <w:tcW w:w="1115" w:type="dxa"/>
            <w:tcBorders>
              <w:top w:val="nil"/>
              <w:left w:val="nil"/>
              <w:bottom w:val="nil"/>
              <w:right w:val="nil"/>
            </w:tcBorders>
            <w:shd w:val="clear" w:color="auto" w:fill="auto"/>
            <w:noWrap/>
            <w:vAlign w:val="center"/>
          </w:tcPr>
          <w:p w14:paraId="00CD1F2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2.477358479</w:t>
            </w:r>
          </w:p>
        </w:tc>
        <w:tc>
          <w:tcPr>
            <w:tcW w:w="879" w:type="dxa"/>
            <w:tcBorders>
              <w:top w:val="nil"/>
              <w:left w:val="nil"/>
              <w:bottom w:val="nil"/>
              <w:right w:val="nil"/>
            </w:tcBorders>
            <w:shd w:val="clear" w:color="auto" w:fill="auto"/>
            <w:noWrap/>
            <w:vAlign w:val="center"/>
          </w:tcPr>
          <w:p w14:paraId="6B8DD28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63336D3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63B0046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4FEFFE2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3187</w:t>
            </w:r>
          </w:p>
        </w:tc>
        <w:tc>
          <w:tcPr>
            <w:tcW w:w="1137" w:type="dxa"/>
            <w:tcBorders>
              <w:top w:val="nil"/>
              <w:left w:val="nil"/>
              <w:bottom w:val="nil"/>
              <w:right w:val="nil"/>
            </w:tcBorders>
            <w:shd w:val="clear" w:color="auto" w:fill="auto"/>
            <w:noWrap/>
            <w:vAlign w:val="center"/>
          </w:tcPr>
          <w:p w14:paraId="5A4BCD3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tags=63%, list=17%, signal=53%</w:t>
            </w:r>
          </w:p>
        </w:tc>
        <w:tc>
          <w:tcPr>
            <w:tcW w:w="6078" w:type="dxa"/>
            <w:tcBorders>
              <w:top w:val="nil"/>
              <w:left w:val="nil"/>
              <w:bottom w:val="nil"/>
              <w:right w:val="nil"/>
            </w:tcBorders>
            <w:shd w:val="clear" w:color="auto" w:fill="auto"/>
            <w:noWrap/>
            <w:vAlign w:val="center"/>
          </w:tcPr>
          <w:p w14:paraId="285942F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E2F7/POLQ/CDC6/TICRR/MCM10/CCNE1/ORC1/CDC45/CDT1/EME1/MCM2/MCM4/GINS4/RAD51/GINS2/ORC6/GINS1/WDHD1/HMGA1/E2F8/DSCC1/BLM/RFC4/RECQL4/MCM6/CDC7/CCNE2/PRIM1/BRCA2/MCM7/FEN1/DNA2/TIMELESS/ATAD5/POLE2/TONSL/GINS3/MCM5/MMS22L/DDX11/DBF4B/RFC3/CHTF18/DONSON/CDK2/GEN1/POLE/ZGRF1/TOPBP1/ALYREF/FBXO5/PCNA/POLA2/DBF4/RFC5/TIPIN/MCM3/LIG1/GMNN/RFWD3/POLD1/PRIM2/MGME1/RFC2/RECQL/POLA1/NBN/CHEK2/SLFN11/RECQL5/RPA4/ZRANB3/EME2/METTL4/STOML2/POLD2/ZPR1/WRN/POLD3/FANCM/THOC1/POLG2/POLN/PRIMPOL/ORC2/SENP2/CDC34/RPA3/WIZ/SSBP1/POLB/ORC5</w:t>
            </w:r>
          </w:p>
        </w:tc>
      </w:tr>
      <w:tr w14:paraId="6C3057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03A59DA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GO_DNA_GEOMETRIC_CHANGE</w:t>
            </w:r>
          </w:p>
        </w:tc>
        <w:tc>
          <w:tcPr>
            <w:tcW w:w="1271" w:type="dxa"/>
            <w:tcBorders>
              <w:top w:val="nil"/>
              <w:left w:val="nil"/>
              <w:bottom w:val="nil"/>
              <w:right w:val="nil"/>
            </w:tcBorders>
            <w:shd w:val="clear" w:color="auto" w:fill="auto"/>
            <w:noWrap/>
            <w:vAlign w:val="center"/>
          </w:tcPr>
          <w:p w14:paraId="0ECED48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dna geometric change</w:t>
            </w:r>
          </w:p>
        </w:tc>
        <w:tc>
          <w:tcPr>
            <w:tcW w:w="686" w:type="dxa"/>
            <w:tcBorders>
              <w:top w:val="nil"/>
              <w:left w:val="nil"/>
              <w:bottom w:val="nil"/>
              <w:right w:val="nil"/>
            </w:tcBorders>
            <w:shd w:val="clear" w:color="auto" w:fill="auto"/>
            <w:noWrap/>
            <w:vAlign w:val="center"/>
          </w:tcPr>
          <w:p w14:paraId="440C0FA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111</w:t>
            </w:r>
          </w:p>
        </w:tc>
        <w:tc>
          <w:tcPr>
            <w:tcW w:w="1257" w:type="dxa"/>
            <w:tcBorders>
              <w:top w:val="nil"/>
              <w:left w:val="nil"/>
              <w:bottom w:val="nil"/>
              <w:right w:val="nil"/>
            </w:tcBorders>
            <w:shd w:val="clear" w:color="auto" w:fill="auto"/>
            <w:noWrap/>
            <w:vAlign w:val="center"/>
          </w:tcPr>
          <w:p w14:paraId="2F6A447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0.538006375</w:t>
            </w:r>
          </w:p>
        </w:tc>
        <w:tc>
          <w:tcPr>
            <w:tcW w:w="1115" w:type="dxa"/>
            <w:tcBorders>
              <w:top w:val="nil"/>
              <w:left w:val="nil"/>
              <w:bottom w:val="nil"/>
              <w:right w:val="nil"/>
            </w:tcBorders>
            <w:shd w:val="clear" w:color="auto" w:fill="auto"/>
            <w:noWrap/>
            <w:vAlign w:val="center"/>
          </w:tcPr>
          <w:p w14:paraId="2E28457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2.190808581</w:t>
            </w:r>
          </w:p>
        </w:tc>
        <w:tc>
          <w:tcPr>
            <w:tcW w:w="879" w:type="dxa"/>
            <w:tcBorders>
              <w:top w:val="nil"/>
              <w:left w:val="nil"/>
              <w:bottom w:val="nil"/>
              <w:right w:val="nil"/>
            </w:tcBorders>
            <w:shd w:val="clear" w:color="auto" w:fill="auto"/>
            <w:noWrap/>
            <w:vAlign w:val="center"/>
          </w:tcPr>
          <w:p w14:paraId="417DB10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68AAE70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11AE7FC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1BC7697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6263</w:t>
            </w:r>
          </w:p>
        </w:tc>
        <w:tc>
          <w:tcPr>
            <w:tcW w:w="1137" w:type="dxa"/>
            <w:tcBorders>
              <w:top w:val="nil"/>
              <w:left w:val="nil"/>
              <w:bottom w:val="nil"/>
              <w:right w:val="nil"/>
            </w:tcBorders>
            <w:shd w:val="clear" w:color="auto" w:fill="auto"/>
            <w:noWrap/>
            <w:vAlign w:val="center"/>
          </w:tcPr>
          <w:p w14:paraId="6262ACC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tags=79%, list=34%, signal=52%</w:t>
            </w:r>
          </w:p>
        </w:tc>
        <w:tc>
          <w:tcPr>
            <w:tcW w:w="6078" w:type="dxa"/>
            <w:tcBorders>
              <w:top w:val="nil"/>
              <w:left w:val="nil"/>
              <w:bottom w:val="nil"/>
              <w:right w:val="nil"/>
            </w:tcBorders>
            <w:shd w:val="clear" w:color="auto" w:fill="auto"/>
            <w:noWrap/>
            <w:vAlign w:val="center"/>
          </w:tcPr>
          <w:p w14:paraId="3A5CFAA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POLQ/TOP2A/BRIP1/RAD54L/MCM2/MCM4/GINS4/RAD51/GINS2/ERCC6L/PIF1/HMGA1/DSCC1/BLM/RFC4/RECQL4/MCM6/MCM8/MCM7/DNA2/MCM5/DDX11/RAD54B/RFC3/CHTF18/HMGB2/ANXA1/RFC5/MCM3/CHD5/RFC2/RECQL/NBN/RUVBL1/POT1/DHX36/RECQL5/RAD18/ZRANB3/CHD1/RUVBL2/WRN/CHD7/RAD23B/FANCM/XRCC5/GTF2H3/ASCC3/CUL4A/SSBP1/CUL4B/HNRNPA2B1/RTEL1/MTERF1/ERCC8/G3BP1/SMARCAL1/MCMDC2/GTF2H4/DDB2/DDB1/RPA1/DDX1/UBC/CHD2/CHD4/DHX9/PARP1/HELB/ERCC2/IGHMBP2/XRCC6/ERCC3/SUPV3L1/RAD50/HMGB1/SMARCAD1/MNAT1/DDX3X/CHTF8/GTF2F2/NAV2/CHD1L/ERCC6/CHD8/WRNIP1/GTF2H1/RPS27A</w:t>
            </w:r>
          </w:p>
        </w:tc>
      </w:tr>
      <w:tr w14:paraId="4D2967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7EEE052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GO_DNA_PACKAGING</w:t>
            </w:r>
          </w:p>
        </w:tc>
        <w:tc>
          <w:tcPr>
            <w:tcW w:w="1271" w:type="dxa"/>
            <w:tcBorders>
              <w:top w:val="nil"/>
              <w:left w:val="nil"/>
              <w:bottom w:val="nil"/>
              <w:right w:val="nil"/>
            </w:tcBorders>
            <w:shd w:val="clear" w:color="auto" w:fill="auto"/>
            <w:noWrap/>
            <w:vAlign w:val="center"/>
          </w:tcPr>
          <w:p w14:paraId="0D36DF7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dna packaging</w:t>
            </w:r>
          </w:p>
        </w:tc>
        <w:tc>
          <w:tcPr>
            <w:tcW w:w="686" w:type="dxa"/>
            <w:tcBorders>
              <w:top w:val="nil"/>
              <w:left w:val="nil"/>
              <w:bottom w:val="nil"/>
              <w:right w:val="nil"/>
            </w:tcBorders>
            <w:shd w:val="clear" w:color="auto" w:fill="auto"/>
            <w:noWrap/>
            <w:vAlign w:val="center"/>
          </w:tcPr>
          <w:p w14:paraId="5BAAEE4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159</w:t>
            </w:r>
          </w:p>
        </w:tc>
        <w:tc>
          <w:tcPr>
            <w:tcW w:w="1257" w:type="dxa"/>
            <w:tcBorders>
              <w:top w:val="nil"/>
              <w:left w:val="nil"/>
              <w:bottom w:val="nil"/>
              <w:right w:val="nil"/>
            </w:tcBorders>
            <w:shd w:val="clear" w:color="auto" w:fill="auto"/>
            <w:noWrap/>
            <w:vAlign w:val="center"/>
          </w:tcPr>
          <w:p w14:paraId="06EF6BF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0.459295359</w:t>
            </w:r>
          </w:p>
        </w:tc>
        <w:tc>
          <w:tcPr>
            <w:tcW w:w="1115" w:type="dxa"/>
            <w:tcBorders>
              <w:top w:val="nil"/>
              <w:left w:val="nil"/>
              <w:bottom w:val="nil"/>
              <w:right w:val="nil"/>
            </w:tcBorders>
            <w:shd w:val="clear" w:color="auto" w:fill="auto"/>
            <w:noWrap/>
            <w:vAlign w:val="center"/>
          </w:tcPr>
          <w:p w14:paraId="77E9093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1.913232197</w:t>
            </w:r>
          </w:p>
        </w:tc>
        <w:tc>
          <w:tcPr>
            <w:tcW w:w="879" w:type="dxa"/>
            <w:tcBorders>
              <w:top w:val="nil"/>
              <w:left w:val="nil"/>
              <w:bottom w:val="nil"/>
              <w:right w:val="nil"/>
            </w:tcBorders>
            <w:shd w:val="clear" w:color="auto" w:fill="auto"/>
            <w:noWrap/>
            <w:vAlign w:val="center"/>
          </w:tcPr>
          <w:p w14:paraId="3FA10AD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68BF2B3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7097759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3843879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4400</w:t>
            </w:r>
          </w:p>
        </w:tc>
        <w:tc>
          <w:tcPr>
            <w:tcW w:w="1137" w:type="dxa"/>
            <w:tcBorders>
              <w:top w:val="nil"/>
              <w:left w:val="nil"/>
              <w:bottom w:val="nil"/>
              <w:right w:val="nil"/>
            </w:tcBorders>
            <w:shd w:val="clear" w:color="auto" w:fill="auto"/>
            <w:noWrap/>
            <w:vAlign w:val="center"/>
          </w:tcPr>
          <w:p w14:paraId="11F7DC6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tags=51%, list=24%, signal=39%</w:t>
            </w:r>
          </w:p>
        </w:tc>
        <w:tc>
          <w:tcPr>
            <w:tcW w:w="6078" w:type="dxa"/>
            <w:tcBorders>
              <w:top w:val="nil"/>
              <w:left w:val="nil"/>
              <w:bottom w:val="nil"/>
              <w:right w:val="nil"/>
            </w:tcBorders>
            <w:shd w:val="clear" w:color="auto" w:fill="auto"/>
            <w:noWrap/>
            <w:vAlign w:val="center"/>
          </w:tcPr>
          <w:p w14:paraId="6B461BB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HMGA2/HJURP/TOP2A/NCAPG/CENPA/CDCA5/NCAPH/CENPI/MCM2/CENPK/CDK1/OIP5/CCNB1/ASF1B/NUSAP1/HELLS/CDKN2A/HMGA1/CENPU/CENPM/CHAF1B/CENPW/INCENP/NCAPG2/CENPH/NCAPD2/CENPN/CHAF1A/HMGB2/CENPO/SMC2/MIS18A/APOBEC1/SMC4/NCAPD3/CENPL/CHD5/TET1/NAA40/SRPK1/RUVBL1/NASP/DNMT1/SUV39H1/RBBP7/SMCHD1/ITGB3BP/NOC2L/CENPQ/SET/TRIM28/SETSIP/HAT1/CENPP/SART3/SOX9/PARP10/BAZ2A/DNMT3A/ANP32B/NPM1/MORC2/PRDM9/MIS18BP1/BANF1/PHF13/GRWD1/NAP1L4/KAT6A/MBD2/HDAC1/PPHLN1/ZNFX1/POLE3/TSSK6/UBN1/PSME4/NCAPH2/BEND3/NAA10/PHF8</w:t>
            </w:r>
          </w:p>
        </w:tc>
      </w:tr>
      <w:tr w14:paraId="0F6DD9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6806364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GO_DNA_RECOMBINATION</w:t>
            </w:r>
          </w:p>
        </w:tc>
        <w:tc>
          <w:tcPr>
            <w:tcW w:w="1271" w:type="dxa"/>
            <w:tcBorders>
              <w:top w:val="nil"/>
              <w:left w:val="nil"/>
              <w:bottom w:val="nil"/>
              <w:right w:val="nil"/>
            </w:tcBorders>
            <w:shd w:val="clear" w:color="auto" w:fill="auto"/>
            <w:noWrap/>
            <w:vAlign w:val="center"/>
          </w:tcPr>
          <w:p w14:paraId="0368E77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dna recombination</w:t>
            </w:r>
          </w:p>
        </w:tc>
        <w:tc>
          <w:tcPr>
            <w:tcW w:w="686" w:type="dxa"/>
            <w:tcBorders>
              <w:top w:val="nil"/>
              <w:left w:val="nil"/>
              <w:bottom w:val="nil"/>
              <w:right w:val="nil"/>
            </w:tcBorders>
            <w:shd w:val="clear" w:color="auto" w:fill="auto"/>
            <w:noWrap/>
            <w:vAlign w:val="center"/>
          </w:tcPr>
          <w:p w14:paraId="454C02E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264</w:t>
            </w:r>
          </w:p>
        </w:tc>
        <w:tc>
          <w:tcPr>
            <w:tcW w:w="1257" w:type="dxa"/>
            <w:tcBorders>
              <w:top w:val="nil"/>
              <w:left w:val="nil"/>
              <w:bottom w:val="nil"/>
              <w:right w:val="nil"/>
            </w:tcBorders>
            <w:shd w:val="clear" w:color="auto" w:fill="auto"/>
            <w:noWrap/>
            <w:vAlign w:val="center"/>
          </w:tcPr>
          <w:p w14:paraId="28AA36D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0.438408233</w:t>
            </w:r>
          </w:p>
        </w:tc>
        <w:tc>
          <w:tcPr>
            <w:tcW w:w="1115" w:type="dxa"/>
            <w:tcBorders>
              <w:top w:val="nil"/>
              <w:left w:val="nil"/>
              <w:bottom w:val="nil"/>
              <w:right w:val="nil"/>
            </w:tcBorders>
            <w:shd w:val="clear" w:color="auto" w:fill="auto"/>
            <w:noWrap/>
            <w:vAlign w:val="center"/>
          </w:tcPr>
          <w:p w14:paraId="50CC8FD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1.88650889</w:t>
            </w:r>
          </w:p>
        </w:tc>
        <w:tc>
          <w:tcPr>
            <w:tcW w:w="879" w:type="dxa"/>
            <w:tcBorders>
              <w:top w:val="nil"/>
              <w:left w:val="nil"/>
              <w:bottom w:val="nil"/>
              <w:right w:val="nil"/>
            </w:tcBorders>
            <w:shd w:val="clear" w:color="auto" w:fill="auto"/>
            <w:noWrap/>
            <w:vAlign w:val="center"/>
          </w:tcPr>
          <w:p w14:paraId="7DB9DCB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6AD519E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63C5A5C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2EE2217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5619</w:t>
            </w:r>
          </w:p>
        </w:tc>
        <w:tc>
          <w:tcPr>
            <w:tcW w:w="1137" w:type="dxa"/>
            <w:tcBorders>
              <w:top w:val="nil"/>
              <w:left w:val="nil"/>
              <w:bottom w:val="nil"/>
              <w:right w:val="nil"/>
            </w:tcBorders>
            <w:shd w:val="clear" w:color="auto" w:fill="auto"/>
            <w:noWrap/>
            <w:vAlign w:val="center"/>
          </w:tcPr>
          <w:p w14:paraId="03F266A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tags=58%, list=31%, signal=41%</w:t>
            </w:r>
          </w:p>
        </w:tc>
        <w:tc>
          <w:tcPr>
            <w:tcW w:w="6078" w:type="dxa"/>
            <w:tcBorders>
              <w:top w:val="nil"/>
              <w:left w:val="nil"/>
              <w:bottom w:val="nil"/>
              <w:right w:val="nil"/>
            </w:tcBorders>
            <w:shd w:val="clear" w:color="auto" w:fill="auto"/>
            <w:noWrap/>
            <w:vAlign w:val="center"/>
          </w:tcPr>
          <w:p w14:paraId="6F59759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EX15/POLQ/EXO1/TOP2A/BRIP1/RAD54L/CDC45/CHEK1/TRIP13/BRCA1/EME1/RAD51AP1/MCM2/XRCC2/MCM4/GINS4/AUNIP/RAD51/GINS2/PIF1/FANCB/BLM/KPNA2/PARPBP/RECQL4/PSMC3IP/MCM6/MND1/CDC7/MCM8/BRCA2/MCM7/FEN1/TFRC/TIMELESS/ATAD5/TONSL/MCM5/MMS22L/RAD54B/RMI2/HMGB2/RAG1/FANCD2/PRKDC/GEN1/CLCF1/PGBD5/ALYREF/DMC1/UNG/MCM3/HSPD1/MSH6/EID3/MEI4/RFWD3/SMC6/MSH2/XRCC3/HUS1B/ACTL6A/ZNF711/FIGNL1/RNF168/NABP1/RECQL/FIGN/RIF1/NBN/RUVBL1/PALB2/RAD51D/NABP2/MSH5/PSMD14/RECQL5/SMCHD1/RPA4/TCF3/RAD51C/ZRANB3/RHNO1/MAD2L2/EME2/KDM4D/RMI1/RBBP8/RUVBL2/SLX4/WRN/RAD21L1/KDM1A/FANCM/THOC1/TNFSF4/XRCC5/EXOSC3/POLN/ANKRD31/MSH4/TSN/APEX2/RPA3/TEX19/HMCES/RAD52/MUS81/KPNA1/NFRKB/POLB/RAD21/FAN1/LIG3/PRDM9/MCRS1/NONO/SFR1/RTEL1/C11orf80/MAGEF1/ACTR5/ACTR2/PPP4R2/RNF138/MCMDC2/SUPT6H/PAXIP1/UBE2N/RPA1/ERCC1/SFPQ/CORT/XRCC4/INO80C/PARP1/PPP4C/HELB/ERCC2/IGHMBP2/AP5Z1/XRCC6/REC8/SUPV3L1/SIRT6/FUS/DCLRE1C/UCHL5/TFPT/TP53BP1/RAD50/HMGB1/SMARCAD1</w:t>
            </w:r>
          </w:p>
        </w:tc>
      </w:tr>
      <w:tr w14:paraId="220CFB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3C1F7E5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GO_DNA_REPLICATION</w:t>
            </w:r>
          </w:p>
        </w:tc>
        <w:tc>
          <w:tcPr>
            <w:tcW w:w="1271" w:type="dxa"/>
            <w:tcBorders>
              <w:top w:val="nil"/>
              <w:left w:val="nil"/>
              <w:bottom w:val="nil"/>
              <w:right w:val="nil"/>
            </w:tcBorders>
            <w:shd w:val="clear" w:color="auto" w:fill="auto"/>
            <w:noWrap/>
            <w:vAlign w:val="center"/>
          </w:tcPr>
          <w:p w14:paraId="2C94CF2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dna replication</w:t>
            </w:r>
          </w:p>
        </w:tc>
        <w:tc>
          <w:tcPr>
            <w:tcW w:w="686" w:type="dxa"/>
            <w:tcBorders>
              <w:top w:val="nil"/>
              <w:left w:val="nil"/>
              <w:bottom w:val="nil"/>
              <w:right w:val="nil"/>
            </w:tcBorders>
            <w:shd w:val="clear" w:color="auto" w:fill="auto"/>
            <w:noWrap/>
            <w:vAlign w:val="center"/>
          </w:tcPr>
          <w:p w14:paraId="0D558D1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263</w:t>
            </w:r>
          </w:p>
        </w:tc>
        <w:tc>
          <w:tcPr>
            <w:tcW w:w="1257" w:type="dxa"/>
            <w:tcBorders>
              <w:top w:val="nil"/>
              <w:left w:val="nil"/>
              <w:bottom w:val="nil"/>
              <w:right w:val="nil"/>
            </w:tcBorders>
            <w:shd w:val="clear" w:color="auto" w:fill="auto"/>
            <w:noWrap/>
            <w:vAlign w:val="center"/>
          </w:tcPr>
          <w:p w14:paraId="5DF9252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0.516391106</w:t>
            </w:r>
          </w:p>
        </w:tc>
        <w:tc>
          <w:tcPr>
            <w:tcW w:w="1115" w:type="dxa"/>
            <w:tcBorders>
              <w:top w:val="nil"/>
              <w:left w:val="nil"/>
              <w:bottom w:val="nil"/>
              <w:right w:val="nil"/>
            </w:tcBorders>
            <w:shd w:val="clear" w:color="auto" w:fill="auto"/>
            <w:noWrap/>
            <w:vAlign w:val="center"/>
          </w:tcPr>
          <w:p w14:paraId="14EDE22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2.221929378</w:t>
            </w:r>
          </w:p>
        </w:tc>
        <w:tc>
          <w:tcPr>
            <w:tcW w:w="879" w:type="dxa"/>
            <w:tcBorders>
              <w:top w:val="nil"/>
              <w:left w:val="nil"/>
              <w:bottom w:val="nil"/>
              <w:right w:val="nil"/>
            </w:tcBorders>
            <w:shd w:val="clear" w:color="auto" w:fill="auto"/>
            <w:noWrap/>
            <w:vAlign w:val="center"/>
          </w:tcPr>
          <w:p w14:paraId="12356DF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5D9B439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33B6A0A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0810AEB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6252</w:t>
            </w:r>
          </w:p>
        </w:tc>
        <w:tc>
          <w:tcPr>
            <w:tcW w:w="1137" w:type="dxa"/>
            <w:tcBorders>
              <w:top w:val="nil"/>
              <w:left w:val="nil"/>
              <w:bottom w:val="nil"/>
              <w:right w:val="nil"/>
            </w:tcBorders>
            <w:shd w:val="clear" w:color="auto" w:fill="auto"/>
            <w:noWrap/>
            <w:vAlign w:val="center"/>
          </w:tcPr>
          <w:p w14:paraId="4AA30C3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tags=73%, list=34%, signal=49%</w:t>
            </w:r>
          </w:p>
        </w:tc>
        <w:tc>
          <w:tcPr>
            <w:tcW w:w="6078" w:type="dxa"/>
            <w:tcBorders>
              <w:top w:val="nil"/>
              <w:left w:val="nil"/>
              <w:bottom w:val="nil"/>
              <w:right w:val="nil"/>
            </w:tcBorders>
            <w:shd w:val="clear" w:color="auto" w:fill="auto"/>
            <w:noWrap/>
            <w:vAlign w:val="center"/>
          </w:tcPr>
          <w:p w14:paraId="0E54FE4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E2F7/POLQ/EXO1/CDC6/TICRR/RRM2/EREG/MCM10/CLSPN/CCNE1/BRIP1/ORC1/CDC45/CHEK1/CDT1/FAM111B/BRCA1/EME1/CCNA2/MCM2/MCM4/DTL/GINS4/CDK1/ESCO2/RAD51/GINS2/PIF1/ORC6/GINS1/WDHD1/HMGA1/E2F8/DSCC1/BLM/RFC4/RECQL4/CHAF1B/MCM6/CDC7/CCNE2/PRIM1/MCM8/BRCA2/MCM7/FEN1/DNA2/TIMELESS/ATAD5/POLE2/TONSL/GINS3/MCM5/CHAF1A/MMS22L/DDX11/DBF4B/RFC3/RMI2/CHTF18/DONSON/RNASEH2A/CDK2/GEN1/POLE/ZGRF1/TOPBP1/ALYREF/FBXO5/PCNA/POLA2/DBF4/RFC5/TIPIN/MCM3/BARD1/LIG1/GMNN/RFWD3/RAD9B/POLD1/USP37/BCAR3/PRIM2/CCDC88A/MCIDAS/MGME1/RFC2/RECQL/UCN/RRM1/POLA1/NBN/SSRP1/CHEK2/SLFN11/NASP/RBBP7/RECQL5/RPA4/ZRANB3/RHNO1/EGFR/EME2/DNAJC2/SET/METTL4/STOML2/RMI1/RBBP8/POLD2/ZPR1/SLX4/WRN/POLD3/ATR/SMC3/GTPBP4/CACYBP/FANCM/SUPT16H/THOC1/FAM111A/POLG2/POLN/PRIMPOL/ORC2/SENP2/NT5M/CDC34/HRAS/RPA3/RAD9A/WIZ/SSBP1/POLB/ORC5/ANKRD17/LIG3/GRWD1/RTEL1/DUT/TOP1/BOD1L1/SMARCAL1/ESCO1/POLE3/DTD1/MCMDC2/RAC1/LRWD1/DNAJA3/RPA1/FAF1/POLG/ZNF830/CORT/WDR18/TOP3A/DHX9/RFC1/EHMT2/HELB/PNKP/RBBP6/TNFAIP1/IGHMBP2/ZBTB38/PPP2CA/ENPP7/RBBP4/ATF1/ORC3/MCMBP/SIN3A/RAD50/POLD4/TTF1/NPM2/CHTF8/MSH3/EXD2/PPP2R1A/ATM/UPF1/E4F1/S100A11/PTMS/CDK2AP1/PDS5A/WRNIP1/ATG7</w:t>
            </w:r>
          </w:p>
        </w:tc>
      </w:tr>
      <w:tr w14:paraId="2E1A85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222CCF3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GO_DOUBLE_STRAND_BREAK_REPAIR</w:t>
            </w:r>
          </w:p>
        </w:tc>
        <w:tc>
          <w:tcPr>
            <w:tcW w:w="1271" w:type="dxa"/>
            <w:tcBorders>
              <w:top w:val="nil"/>
              <w:left w:val="nil"/>
              <w:bottom w:val="nil"/>
              <w:right w:val="nil"/>
            </w:tcBorders>
            <w:shd w:val="clear" w:color="auto" w:fill="auto"/>
            <w:noWrap/>
            <w:vAlign w:val="center"/>
          </w:tcPr>
          <w:p w14:paraId="0F46C34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double strand break repair</w:t>
            </w:r>
          </w:p>
        </w:tc>
        <w:tc>
          <w:tcPr>
            <w:tcW w:w="686" w:type="dxa"/>
            <w:tcBorders>
              <w:top w:val="nil"/>
              <w:left w:val="nil"/>
              <w:bottom w:val="nil"/>
              <w:right w:val="nil"/>
            </w:tcBorders>
            <w:shd w:val="clear" w:color="auto" w:fill="auto"/>
            <w:noWrap/>
            <w:vAlign w:val="center"/>
          </w:tcPr>
          <w:p w14:paraId="1580D18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223</w:t>
            </w:r>
          </w:p>
        </w:tc>
        <w:tc>
          <w:tcPr>
            <w:tcW w:w="1257" w:type="dxa"/>
            <w:tcBorders>
              <w:top w:val="nil"/>
              <w:left w:val="nil"/>
              <w:bottom w:val="nil"/>
              <w:right w:val="nil"/>
            </w:tcBorders>
            <w:shd w:val="clear" w:color="auto" w:fill="auto"/>
            <w:noWrap/>
            <w:vAlign w:val="center"/>
          </w:tcPr>
          <w:p w14:paraId="71F6DD0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0.484310427</w:t>
            </w:r>
          </w:p>
        </w:tc>
        <w:tc>
          <w:tcPr>
            <w:tcW w:w="1115" w:type="dxa"/>
            <w:tcBorders>
              <w:top w:val="nil"/>
              <w:left w:val="nil"/>
              <w:bottom w:val="nil"/>
              <w:right w:val="nil"/>
            </w:tcBorders>
            <w:shd w:val="clear" w:color="auto" w:fill="auto"/>
            <w:noWrap/>
            <w:vAlign w:val="center"/>
          </w:tcPr>
          <w:p w14:paraId="10DB0A3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2.065912405</w:t>
            </w:r>
          </w:p>
        </w:tc>
        <w:tc>
          <w:tcPr>
            <w:tcW w:w="879" w:type="dxa"/>
            <w:tcBorders>
              <w:top w:val="nil"/>
              <w:left w:val="nil"/>
              <w:bottom w:val="nil"/>
              <w:right w:val="nil"/>
            </w:tcBorders>
            <w:shd w:val="clear" w:color="auto" w:fill="auto"/>
            <w:noWrap/>
            <w:vAlign w:val="center"/>
          </w:tcPr>
          <w:p w14:paraId="0A91D5C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481F05F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6038E41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587453A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6473</w:t>
            </w:r>
          </w:p>
        </w:tc>
        <w:tc>
          <w:tcPr>
            <w:tcW w:w="1137" w:type="dxa"/>
            <w:tcBorders>
              <w:top w:val="nil"/>
              <w:left w:val="nil"/>
              <w:bottom w:val="nil"/>
              <w:right w:val="nil"/>
            </w:tcBorders>
            <w:shd w:val="clear" w:color="auto" w:fill="auto"/>
            <w:noWrap/>
            <w:vAlign w:val="center"/>
          </w:tcPr>
          <w:p w14:paraId="4E397C8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tags=72%, list=35%, signal=47%</w:t>
            </w:r>
          </w:p>
        </w:tc>
        <w:tc>
          <w:tcPr>
            <w:tcW w:w="6078" w:type="dxa"/>
            <w:tcBorders>
              <w:top w:val="nil"/>
              <w:left w:val="nil"/>
              <w:bottom w:val="nil"/>
              <w:right w:val="nil"/>
            </w:tcBorders>
            <w:shd w:val="clear" w:color="auto" w:fill="auto"/>
            <w:noWrap/>
            <w:vAlign w:val="center"/>
          </w:tcPr>
          <w:p w14:paraId="021A224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HMGA2/TEX15/POLQ/FOXM1/CDCA5/BRIP1/RAD54L/CDC45/CHEK1/TRIP13/BRCA1/EME1/RAD51AP1/MCM2/XRCC2/MCM4/GINS4/AUNIP/ESCO2/RAD51/GINS2/FANCB/BLM/PARPBP/RECQL4/MCM6/CDC7/MCM8/BRCA2/MCM7/FEN1/DNA2/TIMELESS/TWIST1/TONSL/MCM5/MMS22L/DDX11/RAD54B/RMI2/FANCD2/PRKDC/GEN1/DMC1/MCM3/BARD1/TDP1/RFWD3/MSH2/XRCC3/HUS1B/FIGNL1/RNF168/NABP1/RECQL/FIGN/RIF1/POLA1/NBN/POT1/CHEK2/PALB2/RAD51D/NABP2/SIRT7/PSMD14/PML/RECQL5/SMCHD1/RPA4/RAD51C/PRPF19/MAD2L2/EME2/DCLRE1B/KDM4D/RMI1/RBBP8/DTX3L/SLX4/WRN/RAD21L1/PARP9/APTX/KDM1A/FANCM/XRCC5/POLN/DEK/HSF1/RPA3/HMCES/RAD52/MUS81/PARP2/TRIP12/POLB/RAD21/GGN/MDC1/FAN1/LIG3/UBE2V2/HERC2/MTA1/PRDM9/UBR5/SFR1/RTEL1/ERCC8/SMARCAL1/DCLRE1A/MAGEF1/ACTR5/ACTR2/PPP4R2/RNF138/MCMDC2/PAXIP1/UBE2N/RPA1/OTUB2/VCP/DDX1/ERCC1/SFPQ/XRCC4/KDM2A/PARP1/PPP4C/HELB/NHEJ1/PNKP/AP5Z1/XRCC6/TDP2/REC8/BRCC3/SIRT6/OTUB1/FUS/DCLRE1C/TP53BP1/RAD50/SMARCAD1/RNF169/PIAS4/UIMC1/YY1/ARID2/EXD2/OGG1/ATM/SUMO1/BABAM1/ERCC6/TNKS1BP1/EYA3/ZBTB7A/WRAP53/ERCC4</w:t>
            </w:r>
          </w:p>
        </w:tc>
      </w:tr>
      <w:tr w14:paraId="17ED47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5B6C5D7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GO_EPIDERMAL_CELL_DIFFERENTIATION</w:t>
            </w:r>
          </w:p>
        </w:tc>
        <w:tc>
          <w:tcPr>
            <w:tcW w:w="1271" w:type="dxa"/>
            <w:tcBorders>
              <w:top w:val="nil"/>
              <w:left w:val="nil"/>
              <w:bottom w:val="nil"/>
              <w:right w:val="nil"/>
            </w:tcBorders>
            <w:shd w:val="clear" w:color="auto" w:fill="auto"/>
            <w:noWrap/>
            <w:vAlign w:val="center"/>
          </w:tcPr>
          <w:p w14:paraId="7EF5C84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epidermal cell differentiation</w:t>
            </w:r>
          </w:p>
        </w:tc>
        <w:tc>
          <w:tcPr>
            <w:tcW w:w="686" w:type="dxa"/>
            <w:tcBorders>
              <w:top w:val="nil"/>
              <w:left w:val="nil"/>
              <w:bottom w:val="nil"/>
              <w:right w:val="nil"/>
            </w:tcBorders>
            <w:shd w:val="clear" w:color="auto" w:fill="auto"/>
            <w:noWrap/>
            <w:vAlign w:val="center"/>
          </w:tcPr>
          <w:p w14:paraId="4B03191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356</w:t>
            </w:r>
          </w:p>
        </w:tc>
        <w:tc>
          <w:tcPr>
            <w:tcW w:w="1257" w:type="dxa"/>
            <w:tcBorders>
              <w:top w:val="nil"/>
              <w:left w:val="nil"/>
              <w:bottom w:val="nil"/>
              <w:right w:val="nil"/>
            </w:tcBorders>
            <w:shd w:val="clear" w:color="auto" w:fill="auto"/>
            <w:noWrap/>
            <w:vAlign w:val="center"/>
          </w:tcPr>
          <w:p w14:paraId="528F05C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0.385047904</w:t>
            </w:r>
          </w:p>
        </w:tc>
        <w:tc>
          <w:tcPr>
            <w:tcW w:w="1115" w:type="dxa"/>
            <w:tcBorders>
              <w:top w:val="nil"/>
              <w:left w:val="nil"/>
              <w:bottom w:val="nil"/>
              <w:right w:val="nil"/>
            </w:tcBorders>
            <w:shd w:val="clear" w:color="auto" w:fill="auto"/>
            <w:noWrap/>
            <w:vAlign w:val="center"/>
          </w:tcPr>
          <w:p w14:paraId="2992FCA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1.681268238</w:t>
            </w:r>
          </w:p>
        </w:tc>
        <w:tc>
          <w:tcPr>
            <w:tcW w:w="879" w:type="dxa"/>
            <w:tcBorders>
              <w:top w:val="nil"/>
              <w:left w:val="nil"/>
              <w:bottom w:val="nil"/>
              <w:right w:val="nil"/>
            </w:tcBorders>
            <w:shd w:val="clear" w:color="auto" w:fill="auto"/>
            <w:noWrap/>
            <w:vAlign w:val="center"/>
          </w:tcPr>
          <w:p w14:paraId="5E376E0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169A6C9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49EC4E0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78B8273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2846</w:t>
            </w:r>
          </w:p>
        </w:tc>
        <w:tc>
          <w:tcPr>
            <w:tcW w:w="1137" w:type="dxa"/>
            <w:tcBorders>
              <w:top w:val="nil"/>
              <w:left w:val="nil"/>
              <w:bottom w:val="nil"/>
              <w:right w:val="nil"/>
            </w:tcBorders>
            <w:shd w:val="clear" w:color="auto" w:fill="auto"/>
            <w:noWrap/>
            <w:vAlign w:val="center"/>
          </w:tcPr>
          <w:p w14:paraId="32E8CEC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tags=24%, list=16%, signal=21%</w:t>
            </w:r>
          </w:p>
        </w:tc>
        <w:tc>
          <w:tcPr>
            <w:tcW w:w="6078" w:type="dxa"/>
            <w:tcBorders>
              <w:top w:val="nil"/>
              <w:left w:val="nil"/>
              <w:bottom w:val="nil"/>
              <w:right w:val="nil"/>
            </w:tcBorders>
            <w:shd w:val="clear" w:color="auto" w:fill="auto"/>
            <w:noWrap/>
            <w:vAlign w:val="center"/>
          </w:tcPr>
          <w:p w14:paraId="2E87C4E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RT6A/KRT16/KRT6B/CTSV/PKP2/EREG/KRT6C/CASP14/DSG2/TGM5/CD109/KRT17/SPRR3/MSX2/LIPK/SPRR2D/KRT81/DSC3/DSP/DSG3/EZH2/KRT78/DSC2/CDH3/KRT83/KRT80/ABCA12/SPRR2A/SPRR1B/KRT8/ERRFI1/TCHH/EPHA2/SULT2B1/PI3/ANXA1/SFN/TRIM16/S100A7/CYP26B1/KRT20/TGM3/SPRR2F/LHFPL5/KRT14/KRT3/HRNR/DSC1/PDZD7/KRT18/OVOL3/PKP3/FOSL2/JAG1/KRT19/PERP/TMEM79/SLITRK6/STRC/KLK5/DNASE1L2/CTSL/FA2H/FOXC1/SPRR1A/USH1C/MAFG/MED1/FLG/KRT86/DSG4/MCOLN3/SLC9A3R1/DSG1/KRT7/KRT75/IVL/ADAM9/LIPM/ST14/MYO7A/KRT5/KLF4/HDAC2/SCRIB/FLNB/KRT23</w:t>
            </w:r>
          </w:p>
        </w:tc>
      </w:tr>
      <w:tr w14:paraId="6DA767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632856C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GO_HELICASE_ACTIVITY</w:t>
            </w:r>
          </w:p>
        </w:tc>
        <w:tc>
          <w:tcPr>
            <w:tcW w:w="1271" w:type="dxa"/>
            <w:tcBorders>
              <w:top w:val="nil"/>
              <w:left w:val="nil"/>
              <w:bottom w:val="nil"/>
              <w:right w:val="nil"/>
            </w:tcBorders>
            <w:shd w:val="clear" w:color="auto" w:fill="auto"/>
            <w:noWrap/>
            <w:vAlign w:val="center"/>
          </w:tcPr>
          <w:p w14:paraId="5BBBBA4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helicase activity</w:t>
            </w:r>
          </w:p>
        </w:tc>
        <w:tc>
          <w:tcPr>
            <w:tcW w:w="686" w:type="dxa"/>
            <w:tcBorders>
              <w:top w:val="nil"/>
              <w:left w:val="nil"/>
              <w:bottom w:val="nil"/>
              <w:right w:val="nil"/>
            </w:tcBorders>
            <w:shd w:val="clear" w:color="auto" w:fill="auto"/>
            <w:noWrap/>
            <w:vAlign w:val="center"/>
          </w:tcPr>
          <w:p w14:paraId="02E3324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154</w:t>
            </w:r>
          </w:p>
        </w:tc>
        <w:tc>
          <w:tcPr>
            <w:tcW w:w="1257" w:type="dxa"/>
            <w:tcBorders>
              <w:top w:val="nil"/>
              <w:left w:val="nil"/>
              <w:bottom w:val="nil"/>
              <w:right w:val="nil"/>
            </w:tcBorders>
            <w:shd w:val="clear" w:color="auto" w:fill="auto"/>
            <w:noWrap/>
            <w:vAlign w:val="center"/>
          </w:tcPr>
          <w:p w14:paraId="6DC55BC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0.505009084</w:t>
            </w:r>
          </w:p>
        </w:tc>
        <w:tc>
          <w:tcPr>
            <w:tcW w:w="1115" w:type="dxa"/>
            <w:tcBorders>
              <w:top w:val="nil"/>
              <w:left w:val="nil"/>
              <w:bottom w:val="nil"/>
              <w:right w:val="nil"/>
            </w:tcBorders>
            <w:shd w:val="clear" w:color="auto" w:fill="auto"/>
            <w:noWrap/>
            <w:vAlign w:val="center"/>
          </w:tcPr>
          <w:p w14:paraId="3A6D2CD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2.101834287</w:t>
            </w:r>
          </w:p>
        </w:tc>
        <w:tc>
          <w:tcPr>
            <w:tcW w:w="879" w:type="dxa"/>
            <w:tcBorders>
              <w:top w:val="nil"/>
              <w:left w:val="nil"/>
              <w:bottom w:val="nil"/>
              <w:right w:val="nil"/>
            </w:tcBorders>
            <w:shd w:val="clear" w:color="auto" w:fill="auto"/>
            <w:noWrap/>
            <w:vAlign w:val="center"/>
          </w:tcPr>
          <w:p w14:paraId="0800F93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58ECBA4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4F5D8A0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6F2C025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6228</w:t>
            </w:r>
          </w:p>
        </w:tc>
        <w:tc>
          <w:tcPr>
            <w:tcW w:w="1137" w:type="dxa"/>
            <w:tcBorders>
              <w:top w:val="nil"/>
              <w:left w:val="nil"/>
              <w:bottom w:val="nil"/>
              <w:right w:val="nil"/>
            </w:tcBorders>
            <w:shd w:val="clear" w:color="auto" w:fill="auto"/>
            <w:noWrap/>
            <w:vAlign w:val="center"/>
          </w:tcPr>
          <w:p w14:paraId="4C6A699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tags=76%, list=34%, signal=50%</w:t>
            </w:r>
          </w:p>
        </w:tc>
        <w:tc>
          <w:tcPr>
            <w:tcW w:w="6078" w:type="dxa"/>
            <w:tcBorders>
              <w:top w:val="nil"/>
              <w:left w:val="nil"/>
              <w:bottom w:val="nil"/>
              <w:right w:val="nil"/>
            </w:tcBorders>
            <w:shd w:val="clear" w:color="auto" w:fill="auto"/>
            <w:noWrap/>
            <w:vAlign w:val="center"/>
          </w:tcPr>
          <w:p w14:paraId="6ED3ADE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POLQ/BRIP1/RAD54L/MCM2/MCM4/GINS4/RAD51/GINS2/HELLS/ERCC6L/PIF1/DSCC1/BLM/RFC4/RECQL4/MCM6/MCM8/MCM7/DNA2/MCM5/DDX11/RAD54B/RFC3/CHTF18/TDRD12/ANXA1/RFC5/HLTF/DHX37/TTF2/IFIH1/MCM3/HELZ2/CHD5/DDX60L/RFC2/RECQL/EIF4A3/DDX58/DDX60/NBN/DDX21/RUVBL1/DDX53/MOV10/DDX10/DHX36/SLFN11/DDX55/DDX52/RECQL5/CHD1/RUVBL2/WRN/DDX39A/DHX34/DDX54/DDX27/CHD7/DDX47/FANCM/XRCC5/DHX58/DDX18/DHX57/ASCC3/SNRNP200/DHX38/DDX23/DHX33/DHX15/EP400/DHX35/DHX8/RTEL1/DDX49/G3BP1/SMARCAL1/DDX56/ACTR5/SMARCA4/EIF4A2/DDX42/DDX51/DDX1/DDX43/CHD2/DDX41/CHD4/DHX9/AQR/HELB/ERCC2/DDX4/IGHMBP2/XRCC6/ERCC3/SUPV3L1/SKIV2L/DDX20/EIF4A1/ERCC6L2/RAD50/SMARCAD1/HELZ/DHX16/DHX30/DDX46/DDX3X/BTAF1/CHTF8/GTF2F2/UPF1/NAV2/CHD1L/CHD8/WRNIP1</w:t>
            </w:r>
          </w:p>
        </w:tc>
      </w:tr>
      <w:tr w14:paraId="0D6F6A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27268B0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GO_KERATINIZATION</w:t>
            </w:r>
          </w:p>
        </w:tc>
        <w:tc>
          <w:tcPr>
            <w:tcW w:w="1271" w:type="dxa"/>
            <w:tcBorders>
              <w:top w:val="nil"/>
              <w:left w:val="nil"/>
              <w:bottom w:val="nil"/>
              <w:right w:val="nil"/>
            </w:tcBorders>
            <w:shd w:val="clear" w:color="auto" w:fill="auto"/>
            <w:noWrap/>
            <w:vAlign w:val="center"/>
          </w:tcPr>
          <w:p w14:paraId="0F2BB45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keratinization</w:t>
            </w:r>
          </w:p>
        </w:tc>
        <w:tc>
          <w:tcPr>
            <w:tcW w:w="686" w:type="dxa"/>
            <w:tcBorders>
              <w:top w:val="nil"/>
              <w:left w:val="nil"/>
              <w:bottom w:val="nil"/>
              <w:right w:val="nil"/>
            </w:tcBorders>
            <w:shd w:val="clear" w:color="auto" w:fill="auto"/>
            <w:noWrap/>
            <w:vAlign w:val="center"/>
          </w:tcPr>
          <w:p w14:paraId="74F0F1D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223</w:t>
            </w:r>
          </w:p>
        </w:tc>
        <w:tc>
          <w:tcPr>
            <w:tcW w:w="1257" w:type="dxa"/>
            <w:tcBorders>
              <w:top w:val="nil"/>
              <w:left w:val="nil"/>
              <w:bottom w:val="nil"/>
              <w:right w:val="nil"/>
            </w:tcBorders>
            <w:shd w:val="clear" w:color="auto" w:fill="auto"/>
            <w:noWrap/>
            <w:vAlign w:val="center"/>
          </w:tcPr>
          <w:p w14:paraId="16AD99D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0.505985485</w:t>
            </w:r>
          </w:p>
        </w:tc>
        <w:tc>
          <w:tcPr>
            <w:tcW w:w="1115" w:type="dxa"/>
            <w:tcBorders>
              <w:top w:val="nil"/>
              <w:left w:val="nil"/>
              <w:bottom w:val="nil"/>
              <w:right w:val="nil"/>
            </w:tcBorders>
            <w:shd w:val="clear" w:color="auto" w:fill="auto"/>
            <w:noWrap/>
            <w:vAlign w:val="center"/>
          </w:tcPr>
          <w:p w14:paraId="1724C82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2.158371227</w:t>
            </w:r>
          </w:p>
        </w:tc>
        <w:tc>
          <w:tcPr>
            <w:tcW w:w="879" w:type="dxa"/>
            <w:tcBorders>
              <w:top w:val="nil"/>
              <w:left w:val="nil"/>
              <w:bottom w:val="nil"/>
              <w:right w:val="nil"/>
            </w:tcBorders>
            <w:shd w:val="clear" w:color="auto" w:fill="auto"/>
            <w:noWrap/>
            <w:vAlign w:val="center"/>
          </w:tcPr>
          <w:p w14:paraId="6CE099F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6710584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49D17C3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5B9CD4B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2329</w:t>
            </w:r>
          </w:p>
        </w:tc>
        <w:tc>
          <w:tcPr>
            <w:tcW w:w="1137" w:type="dxa"/>
            <w:tcBorders>
              <w:top w:val="nil"/>
              <w:left w:val="nil"/>
              <w:bottom w:val="nil"/>
              <w:right w:val="nil"/>
            </w:tcBorders>
            <w:shd w:val="clear" w:color="auto" w:fill="auto"/>
            <w:noWrap/>
            <w:vAlign w:val="center"/>
          </w:tcPr>
          <w:p w14:paraId="5D1E67B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tags=23%, list=13%, signal=21%</w:t>
            </w:r>
          </w:p>
        </w:tc>
        <w:tc>
          <w:tcPr>
            <w:tcW w:w="6078" w:type="dxa"/>
            <w:tcBorders>
              <w:top w:val="nil"/>
              <w:left w:val="nil"/>
              <w:bottom w:val="nil"/>
              <w:right w:val="nil"/>
            </w:tcBorders>
            <w:shd w:val="clear" w:color="auto" w:fill="auto"/>
            <w:noWrap/>
            <w:vAlign w:val="center"/>
          </w:tcPr>
          <w:p w14:paraId="4C653AC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RT6A/KRT16/KRT6B/PKP2/KRT6C/CASP14/DSG2/TGM5/KRT17/SPRR3/LIPK/SPRR2D/KRT81/DSC3/DSP/DSG3/KRT78/DSC2/CDH3/KRT83/KRT80/ABCA12/SPRR2A/SPRR1B/KRT8/TCHH/PI3/SFN/CYP26B1/KRT20/TGM3/SPRR2F/KRT14/KRT3/HRNR/DSC1/KRT18/PKP3/KRT19/PERP/TMEM79/KLK5/SPRR1A/FLG/KRT86/DSG4/DSG1/KRT7/KRT75/IVL/LIPM/ST14</w:t>
            </w:r>
          </w:p>
        </w:tc>
      </w:tr>
      <w:tr w14:paraId="4563B00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6300A31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GO_KERATINOCYTE_DIFFERENTIATION</w:t>
            </w:r>
          </w:p>
        </w:tc>
        <w:tc>
          <w:tcPr>
            <w:tcW w:w="1271" w:type="dxa"/>
            <w:tcBorders>
              <w:top w:val="nil"/>
              <w:left w:val="nil"/>
              <w:bottom w:val="nil"/>
              <w:right w:val="nil"/>
            </w:tcBorders>
            <w:shd w:val="clear" w:color="auto" w:fill="auto"/>
            <w:noWrap/>
            <w:vAlign w:val="center"/>
          </w:tcPr>
          <w:p w14:paraId="2C405EB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keratinocyte differentiation</w:t>
            </w:r>
          </w:p>
        </w:tc>
        <w:tc>
          <w:tcPr>
            <w:tcW w:w="686" w:type="dxa"/>
            <w:tcBorders>
              <w:top w:val="nil"/>
              <w:left w:val="nil"/>
              <w:bottom w:val="nil"/>
              <w:right w:val="nil"/>
            </w:tcBorders>
            <w:shd w:val="clear" w:color="auto" w:fill="auto"/>
            <w:noWrap/>
            <w:vAlign w:val="center"/>
          </w:tcPr>
          <w:p w14:paraId="1CA9207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299</w:t>
            </w:r>
          </w:p>
        </w:tc>
        <w:tc>
          <w:tcPr>
            <w:tcW w:w="1257" w:type="dxa"/>
            <w:tcBorders>
              <w:top w:val="nil"/>
              <w:left w:val="nil"/>
              <w:bottom w:val="nil"/>
              <w:right w:val="nil"/>
            </w:tcBorders>
            <w:shd w:val="clear" w:color="auto" w:fill="auto"/>
            <w:noWrap/>
            <w:vAlign w:val="center"/>
          </w:tcPr>
          <w:p w14:paraId="050BA31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0.420170733</w:t>
            </w:r>
          </w:p>
        </w:tc>
        <w:tc>
          <w:tcPr>
            <w:tcW w:w="1115" w:type="dxa"/>
            <w:tcBorders>
              <w:top w:val="nil"/>
              <w:left w:val="nil"/>
              <w:bottom w:val="nil"/>
              <w:right w:val="nil"/>
            </w:tcBorders>
            <w:shd w:val="clear" w:color="auto" w:fill="auto"/>
            <w:noWrap/>
            <w:vAlign w:val="center"/>
          </w:tcPr>
          <w:p w14:paraId="238349E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1.815154066</w:t>
            </w:r>
          </w:p>
        </w:tc>
        <w:tc>
          <w:tcPr>
            <w:tcW w:w="879" w:type="dxa"/>
            <w:tcBorders>
              <w:top w:val="nil"/>
              <w:left w:val="nil"/>
              <w:bottom w:val="nil"/>
              <w:right w:val="nil"/>
            </w:tcBorders>
            <w:shd w:val="clear" w:color="auto" w:fill="auto"/>
            <w:noWrap/>
            <w:vAlign w:val="center"/>
          </w:tcPr>
          <w:p w14:paraId="1D165FB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663C09A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338F7C4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0D18595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2329</w:t>
            </w:r>
          </w:p>
        </w:tc>
        <w:tc>
          <w:tcPr>
            <w:tcW w:w="1137" w:type="dxa"/>
            <w:tcBorders>
              <w:top w:val="nil"/>
              <w:left w:val="nil"/>
              <w:bottom w:val="nil"/>
              <w:right w:val="nil"/>
            </w:tcBorders>
            <w:shd w:val="clear" w:color="auto" w:fill="auto"/>
            <w:noWrap/>
            <w:vAlign w:val="center"/>
          </w:tcPr>
          <w:p w14:paraId="79F9E2B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tags=23%, list=13%, signal=20%</w:t>
            </w:r>
          </w:p>
        </w:tc>
        <w:tc>
          <w:tcPr>
            <w:tcW w:w="6078" w:type="dxa"/>
            <w:tcBorders>
              <w:top w:val="nil"/>
              <w:left w:val="nil"/>
              <w:bottom w:val="nil"/>
              <w:right w:val="nil"/>
            </w:tcBorders>
            <w:shd w:val="clear" w:color="auto" w:fill="auto"/>
            <w:noWrap/>
            <w:vAlign w:val="center"/>
          </w:tcPr>
          <w:p w14:paraId="0ECC989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RT6A/KRT16/KRT6B/CTSV/PKP2/EREG/KRT6C/CASP14/DSG2/TGM5/CD109/KRT17/SPRR3/MSX2/LIPK/SPRR2D/KRT81/DSC3/DSP/DSG3/KRT78/DSC2/CDH3/KRT83/KRT80/ABCA12/SPRR2A/SPRR1B/KRT8/ERRFI1/TCHH/EPHA2/PI3/ANXA1/SFN/TRIM16/S100A7/CYP26B1/KRT20/TGM3/SPRR2F/KRT14/KRT3/HRNR/DSC1/KRT18/PKP3/FOSL2/JAG1/KRT19/PERP/TMEM79/KLK5/DNASE1L2/CTSL/FOXC1/SPRR1A/MED1/FLG/KRT86/DSG4/DSG1/KRT7/KRT75/IVL/ADAM9/LIPM/ST14</w:t>
            </w:r>
          </w:p>
        </w:tc>
      </w:tr>
      <w:tr w14:paraId="7379E2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02FA65C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GO_KINETOCHORE</w:t>
            </w:r>
          </w:p>
        </w:tc>
        <w:tc>
          <w:tcPr>
            <w:tcW w:w="1271" w:type="dxa"/>
            <w:tcBorders>
              <w:top w:val="nil"/>
              <w:left w:val="nil"/>
              <w:bottom w:val="nil"/>
              <w:right w:val="nil"/>
            </w:tcBorders>
            <w:shd w:val="clear" w:color="auto" w:fill="auto"/>
            <w:noWrap/>
            <w:vAlign w:val="center"/>
          </w:tcPr>
          <w:p w14:paraId="74C1554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kinetochore</w:t>
            </w:r>
          </w:p>
        </w:tc>
        <w:tc>
          <w:tcPr>
            <w:tcW w:w="686" w:type="dxa"/>
            <w:tcBorders>
              <w:top w:val="nil"/>
              <w:left w:val="nil"/>
              <w:bottom w:val="nil"/>
              <w:right w:val="nil"/>
            </w:tcBorders>
            <w:shd w:val="clear" w:color="auto" w:fill="auto"/>
            <w:noWrap/>
            <w:vAlign w:val="center"/>
          </w:tcPr>
          <w:p w14:paraId="7D3263E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128</w:t>
            </w:r>
          </w:p>
        </w:tc>
        <w:tc>
          <w:tcPr>
            <w:tcW w:w="1257" w:type="dxa"/>
            <w:tcBorders>
              <w:top w:val="nil"/>
              <w:left w:val="nil"/>
              <w:bottom w:val="nil"/>
              <w:right w:val="nil"/>
            </w:tcBorders>
            <w:shd w:val="clear" w:color="auto" w:fill="auto"/>
            <w:noWrap/>
            <w:vAlign w:val="center"/>
          </w:tcPr>
          <w:p w14:paraId="3B0827C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0.506045265</w:t>
            </w:r>
          </w:p>
        </w:tc>
        <w:tc>
          <w:tcPr>
            <w:tcW w:w="1115" w:type="dxa"/>
            <w:tcBorders>
              <w:top w:val="nil"/>
              <w:left w:val="nil"/>
              <w:bottom w:val="nil"/>
              <w:right w:val="nil"/>
            </w:tcBorders>
            <w:shd w:val="clear" w:color="auto" w:fill="auto"/>
            <w:noWrap/>
            <w:vAlign w:val="center"/>
          </w:tcPr>
          <w:p w14:paraId="26BB2D5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2.077948246</w:t>
            </w:r>
          </w:p>
        </w:tc>
        <w:tc>
          <w:tcPr>
            <w:tcW w:w="879" w:type="dxa"/>
            <w:tcBorders>
              <w:top w:val="nil"/>
              <w:left w:val="nil"/>
              <w:bottom w:val="nil"/>
              <w:right w:val="nil"/>
            </w:tcBorders>
            <w:shd w:val="clear" w:color="auto" w:fill="auto"/>
            <w:noWrap/>
            <w:vAlign w:val="center"/>
          </w:tcPr>
          <w:p w14:paraId="52F7D78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6343318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7F2C99C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1D8A486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5575</w:t>
            </w:r>
          </w:p>
        </w:tc>
        <w:tc>
          <w:tcPr>
            <w:tcW w:w="1137" w:type="dxa"/>
            <w:tcBorders>
              <w:top w:val="nil"/>
              <w:left w:val="nil"/>
              <w:bottom w:val="nil"/>
              <w:right w:val="nil"/>
            </w:tcBorders>
            <w:shd w:val="clear" w:color="auto" w:fill="auto"/>
            <w:noWrap/>
            <w:vAlign w:val="center"/>
          </w:tcPr>
          <w:p w14:paraId="64C4E0A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tags=66%, list=31%, signal=46%</w:t>
            </w:r>
          </w:p>
        </w:tc>
        <w:tc>
          <w:tcPr>
            <w:tcW w:w="6078" w:type="dxa"/>
            <w:tcBorders>
              <w:top w:val="nil"/>
              <w:left w:val="nil"/>
              <w:bottom w:val="nil"/>
              <w:right w:val="nil"/>
            </w:tcBorders>
            <w:shd w:val="clear" w:color="auto" w:fill="auto"/>
            <w:noWrap/>
            <w:vAlign w:val="center"/>
          </w:tcPr>
          <w:p w14:paraId="5F0430D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HJURP/SKA1/NDC80/BIRC5/CENPA/KIF2C/TTK/BUB1B/CENPE/PLK1/BUB1/CDT1/NUF2/NEK2/CENPF/CENPI/SKA3/SPAG5/CENPK/SPC24/AURKB/MAD2L1/CCNB1/SPC25/ZWINT/ERCC6L/KIF18A/CENPU/CENPM/KNTC1/CENPW/INCENP/CENPH/CENPN/MTBP/SPDL1/CENPO/KNSTRN/DSN1/ZWILCH/NUP107/DYNC1I1/NUP37/NUP85/RANGAP1/XPO1/SMC1A/CKAP5/SKA2/CBX5/BUB3/ITGB3BP/PHF6/CENPQ/PPP1R12A/CLIP1/NDE1/ZW10/ORC2/HSF1/PPP1CC/MAD1L1/KIF22/CLASP1/MIS18BP1/NUP160/ZNF207/SS18L1/BOD1L1/HNRNPU/PINX1/SEH1L/LRWD1/AHCTF1/TPR/BOD1/DYNLL1/SUMO3/NUP98/REC8/KANSL1/SIN3A/FBXO28/TP53BP1/CSNK1A1</w:t>
            </w:r>
          </w:p>
        </w:tc>
      </w:tr>
      <w:tr w14:paraId="2685CD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41B35C6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GO_MEIOTIC_CELL_CYCLE</w:t>
            </w:r>
          </w:p>
        </w:tc>
        <w:tc>
          <w:tcPr>
            <w:tcW w:w="1271" w:type="dxa"/>
            <w:tcBorders>
              <w:top w:val="nil"/>
              <w:left w:val="nil"/>
              <w:bottom w:val="nil"/>
              <w:right w:val="nil"/>
            </w:tcBorders>
            <w:shd w:val="clear" w:color="auto" w:fill="auto"/>
            <w:noWrap/>
            <w:vAlign w:val="center"/>
          </w:tcPr>
          <w:p w14:paraId="6F53A24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meiotic cell cycle</w:t>
            </w:r>
          </w:p>
        </w:tc>
        <w:tc>
          <w:tcPr>
            <w:tcW w:w="686" w:type="dxa"/>
            <w:tcBorders>
              <w:top w:val="nil"/>
              <w:left w:val="nil"/>
              <w:bottom w:val="nil"/>
              <w:right w:val="nil"/>
            </w:tcBorders>
            <w:shd w:val="clear" w:color="auto" w:fill="auto"/>
            <w:noWrap/>
            <w:vAlign w:val="center"/>
          </w:tcPr>
          <w:p w14:paraId="20985FB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235</w:t>
            </w:r>
          </w:p>
        </w:tc>
        <w:tc>
          <w:tcPr>
            <w:tcW w:w="1257" w:type="dxa"/>
            <w:tcBorders>
              <w:top w:val="nil"/>
              <w:left w:val="nil"/>
              <w:bottom w:val="nil"/>
              <w:right w:val="nil"/>
            </w:tcBorders>
            <w:shd w:val="clear" w:color="auto" w:fill="auto"/>
            <w:noWrap/>
            <w:vAlign w:val="center"/>
          </w:tcPr>
          <w:p w14:paraId="0DD343D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0.424686131</w:t>
            </w:r>
          </w:p>
        </w:tc>
        <w:tc>
          <w:tcPr>
            <w:tcW w:w="1115" w:type="dxa"/>
            <w:tcBorders>
              <w:top w:val="nil"/>
              <w:left w:val="nil"/>
              <w:bottom w:val="nil"/>
              <w:right w:val="nil"/>
            </w:tcBorders>
            <w:shd w:val="clear" w:color="auto" w:fill="auto"/>
            <w:noWrap/>
            <w:vAlign w:val="center"/>
          </w:tcPr>
          <w:p w14:paraId="5A68BDA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1.817191501</w:t>
            </w:r>
          </w:p>
        </w:tc>
        <w:tc>
          <w:tcPr>
            <w:tcW w:w="879" w:type="dxa"/>
            <w:tcBorders>
              <w:top w:val="nil"/>
              <w:left w:val="nil"/>
              <w:bottom w:val="nil"/>
              <w:right w:val="nil"/>
            </w:tcBorders>
            <w:shd w:val="clear" w:color="auto" w:fill="auto"/>
            <w:noWrap/>
            <w:vAlign w:val="center"/>
          </w:tcPr>
          <w:p w14:paraId="3CC547F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7C06024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5836D75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5D3C473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4696</w:t>
            </w:r>
          </w:p>
        </w:tc>
        <w:tc>
          <w:tcPr>
            <w:tcW w:w="1137" w:type="dxa"/>
            <w:tcBorders>
              <w:top w:val="nil"/>
              <w:left w:val="nil"/>
              <w:bottom w:val="nil"/>
              <w:right w:val="nil"/>
            </w:tcBorders>
            <w:shd w:val="clear" w:color="auto" w:fill="auto"/>
            <w:noWrap/>
            <w:vAlign w:val="center"/>
          </w:tcPr>
          <w:p w14:paraId="4B85948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tags=47%, list=26%, signal=36%</w:t>
            </w:r>
          </w:p>
        </w:tc>
        <w:tc>
          <w:tcPr>
            <w:tcW w:w="6078" w:type="dxa"/>
            <w:tcBorders>
              <w:top w:val="nil"/>
              <w:left w:val="nil"/>
              <w:bottom w:val="nil"/>
              <w:right w:val="nil"/>
            </w:tcBorders>
            <w:shd w:val="clear" w:color="auto" w:fill="auto"/>
            <w:noWrap/>
            <w:vAlign w:val="center"/>
          </w:tcPr>
          <w:p w14:paraId="23DD96C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EX15/EXO1/TOP2A/ASPM/EREG/ESPL1/TTK/CCNE1/BRIP1/RAD54L/BUB1B/CDC20/PLK1/BUB1/NCAPH/TRIP13/NUF2/NEK2/EME1/PKMYT1/AURKA/CDC25C/XRCC2/SMC1B/CDC25A/RAD51/KIF18A/MSX2/PSMC3IP/INCENP/MND1/PTTG1/CCNE2/FANCA/BRCA2/FBXO43/NCAPD2/NDC1/RAD54B/TDRD12/CKS2/FANCD2/CDK2/SMC2/FBXO5/TUBG1/DMC1/CYP26B1/SMC4/CCNB3/CCNA1/NCAPD3/MASTL/MSH6/MEI4/MYBL1/OSGIN2/SYCE2/HUS1B/ZNF711/FIGNL1/NBN/SMC1A/DMRT1/RAD51D/MNS1/MSH5/SIRT7/BUB3/RAD51C/EME2/RMI1/RBBP8/SLX4/P3H4/NSUN2/RAD21L1/SMC3/ZW10/STK35/FANCM/ANKRD31/TUBGCP4/MSH4/HSF1/TEX19/MUS81/SYCE1L/TUBGCP3/RAD21/ACTR3/PRDM9/MYH9/SPDYA/TUBGCP5/CDC25B/C11orf80/TUBB8/BCL2L11/ACTR2/NCAPH2/MCMDC2/SYCP2/FZR1/RPA1/AURKC/GPR3/ERCC1/CORT/SUN1/TOP3A</w:t>
            </w:r>
          </w:p>
        </w:tc>
      </w:tr>
      <w:tr w14:paraId="215C33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3BF4C65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GO_MEIOTIC_CELL_CYCLE_PROCESS</w:t>
            </w:r>
          </w:p>
        </w:tc>
        <w:tc>
          <w:tcPr>
            <w:tcW w:w="1271" w:type="dxa"/>
            <w:tcBorders>
              <w:top w:val="nil"/>
              <w:left w:val="nil"/>
              <w:bottom w:val="nil"/>
              <w:right w:val="nil"/>
            </w:tcBorders>
            <w:shd w:val="clear" w:color="auto" w:fill="auto"/>
            <w:noWrap/>
            <w:vAlign w:val="center"/>
          </w:tcPr>
          <w:p w14:paraId="057B320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meiotic cell cycle process</w:t>
            </w:r>
          </w:p>
        </w:tc>
        <w:tc>
          <w:tcPr>
            <w:tcW w:w="686" w:type="dxa"/>
            <w:tcBorders>
              <w:top w:val="nil"/>
              <w:left w:val="nil"/>
              <w:bottom w:val="nil"/>
              <w:right w:val="nil"/>
            </w:tcBorders>
            <w:shd w:val="clear" w:color="auto" w:fill="auto"/>
            <w:noWrap/>
            <w:vAlign w:val="center"/>
          </w:tcPr>
          <w:p w14:paraId="64E5190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176</w:t>
            </w:r>
          </w:p>
        </w:tc>
        <w:tc>
          <w:tcPr>
            <w:tcW w:w="1257" w:type="dxa"/>
            <w:tcBorders>
              <w:top w:val="nil"/>
              <w:left w:val="nil"/>
              <w:bottom w:val="nil"/>
              <w:right w:val="nil"/>
            </w:tcBorders>
            <w:shd w:val="clear" w:color="auto" w:fill="auto"/>
            <w:noWrap/>
            <w:vAlign w:val="center"/>
          </w:tcPr>
          <w:p w14:paraId="2CCFC63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0.45508317</w:t>
            </w:r>
          </w:p>
        </w:tc>
        <w:tc>
          <w:tcPr>
            <w:tcW w:w="1115" w:type="dxa"/>
            <w:tcBorders>
              <w:top w:val="nil"/>
              <w:left w:val="nil"/>
              <w:bottom w:val="nil"/>
              <w:right w:val="nil"/>
            </w:tcBorders>
            <w:shd w:val="clear" w:color="auto" w:fill="auto"/>
            <w:noWrap/>
            <w:vAlign w:val="center"/>
          </w:tcPr>
          <w:p w14:paraId="51BC30E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1.908410993</w:t>
            </w:r>
          </w:p>
        </w:tc>
        <w:tc>
          <w:tcPr>
            <w:tcW w:w="879" w:type="dxa"/>
            <w:tcBorders>
              <w:top w:val="nil"/>
              <w:left w:val="nil"/>
              <w:bottom w:val="nil"/>
              <w:right w:val="nil"/>
            </w:tcBorders>
            <w:shd w:val="clear" w:color="auto" w:fill="auto"/>
            <w:noWrap/>
            <w:vAlign w:val="center"/>
          </w:tcPr>
          <w:p w14:paraId="6B29829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4D93644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4A0C3C0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1B8EDE4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4623</w:t>
            </w:r>
          </w:p>
        </w:tc>
        <w:tc>
          <w:tcPr>
            <w:tcW w:w="1137" w:type="dxa"/>
            <w:tcBorders>
              <w:top w:val="nil"/>
              <w:left w:val="nil"/>
              <w:bottom w:val="nil"/>
              <w:right w:val="nil"/>
            </w:tcBorders>
            <w:shd w:val="clear" w:color="auto" w:fill="auto"/>
            <w:noWrap/>
            <w:vAlign w:val="center"/>
          </w:tcPr>
          <w:p w14:paraId="36C814E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tags=51%, list=25%, signal=38%</w:t>
            </w:r>
          </w:p>
        </w:tc>
        <w:tc>
          <w:tcPr>
            <w:tcW w:w="6078" w:type="dxa"/>
            <w:tcBorders>
              <w:top w:val="nil"/>
              <w:left w:val="nil"/>
              <w:bottom w:val="nil"/>
              <w:right w:val="nil"/>
            </w:tcBorders>
            <w:shd w:val="clear" w:color="auto" w:fill="auto"/>
            <w:noWrap/>
            <w:vAlign w:val="center"/>
          </w:tcPr>
          <w:p w14:paraId="7EF710E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EX15/TOP2A/ASPM/EREG/ESPL1/TTK/CCNE1/BRIP1/RAD54L/BUB1B/CDC20/PLK1/BUB1/NCAPH/TRIP13/NUF2/EME1/AURKA/CDC25C/CDC25A/RAD51/KIF18A/MSX2/PSMC3IP/INCENP/MND1/PTTG1/CCNE2/FANCA/BRCA2/FBXO43/NCAPD2/NDC1/RAD54B/TDRD12/CKS2/FANCD2/SMC2/FBXO5/TUBG1/DMC1/CYP26B1/SMC4/CCNA1/NCAPD3/MASTL/MSH6/MEI4/MYBL1/SYCE2/HUS1B/ZNF711/FIGNL1/DMRT1/RAD51D/MSH5/SIRT7/RAD51C/EME2/RMI1/SLX4/P3H4/NSUN2/RAD21L1/FANCM/ANKRD31/MSH4/HSF1/TEX19/MUS81/SYCE1L/RAD21/ACTR3/PRDM9/MYH9/SPDYA/CDC25B/C11orf80/TUBB8/BCL2L11/ACTR2/NCAPH2/MCMDC2/SYCP2/FZR1/GPR3/ERCC1/CORT/SUN1</w:t>
            </w:r>
          </w:p>
        </w:tc>
      </w:tr>
      <w:tr w14:paraId="075662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1B1E0C9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GO_MICROTUBULE_CYTOSKELETON_ORGANIZATION_INVOLVED_IN_MITOSIS</w:t>
            </w:r>
          </w:p>
        </w:tc>
        <w:tc>
          <w:tcPr>
            <w:tcW w:w="1271" w:type="dxa"/>
            <w:tcBorders>
              <w:top w:val="nil"/>
              <w:left w:val="nil"/>
              <w:bottom w:val="nil"/>
              <w:right w:val="nil"/>
            </w:tcBorders>
            <w:shd w:val="clear" w:color="auto" w:fill="auto"/>
            <w:noWrap/>
            <w:vAlign w:val="center"/>
          </w:tcPr>
          <w:p w14:paraId="782EE7D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microtubule cytoskeleton organization involved in mitosis</w:t>
            </w:r>
          </w:p>
        </w:tc>
        <w:tc>
          <w:tcPr>
            <w:tcW w:w="686" w:type="dxa"/>
            <w:tcBorders>
              <w:top w:val="nil"/>
              <w:left w:val="nil"/>
              <w:bottom w:val="nil"/>
              <w:right w:val="nil"/>
            </w:tcBorders>
            <w:shd w:val="clear" w:color="auto" w:fill="auto"/>
            <w:noWrap/>
            <w:vAlign w:val="center"/>
          </w:tcPr>
          <w:p w14:paraId="0917503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136</w:t>
            </w:r>
          </w:p>
        </w:tc>
        <w:tc>
          <w:tcPr>
            <w:tcW w:w="1257" w:type="dxa"/>
            <w:tcBorders>
              <w:top w:val="nil"/>
              <w:left w:val="nil"/>
              <w:bottom w:val="nil"/>
              <w:right w:val="nil"/>
            </w:tcBorders>
            <w:shd w:val="clear" w:color="auto" w:fill="auto"/>
            <w:noWrap/>
            <w:vAlign w:val="center"/>
          </w:tcPr>
          <w:p w14:paraId="1E9CD9F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0.488241185</w:t>
            </w:r>
          </w:p>
        </w:tc>
        <w:tc>
          <w:tcPr>
            <w:tcW w:w="1115" w:type="dxa"/>
            <w:tcBorders>
              <w:top w:val="nil"/>
              <w:left w:val="nil"/>
              <w:bottom w:val="nil"/>
              <w:right w:val="nil"/>
            </w:tcBorders>
            <w:shd w:val="clear" w:color="auto" w:fill="auto"/>
            <w:noWrap/>
            <w:vAlign w:val="center"/>
          </w:tcPr>
          <w:p w14:paraId="62C31CA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2.013753595</w:t>
            </w:r>
          </w:p>
        </w:tc>
        <w:tc>
          <w:tcPr>
            <w:tcW w:w="879" w:type="dxa"/>
            <w:tcBorders>
              <w:top w:val="nil"/>
              <w:left w:val="nil"/>
              <w:bottom w:val="nil"/>
              <w:right w:val="nil"/>
            </w:tcBorders>
            <w:shd w:val="clear" w:color="auto" w:fill="auto"/>
            <w:noWrap/>
            <w:vAlign w:val="center"/>
          </w:tcPr>
          <w:p w14:paraId="5277A50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2F07273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7D29F82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0820A76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5162</w:t>
            </w:r>
          </w:p>
        </w:tc>
        <w:tc>
          <w:tcPr>
            <w:tcW w:w="1137" w:type="dxa"/>
            <w:tcBorders>
              <w:top w:val="nil"/>
              <w:left w:val="nil"/>
              <w:bottom w:val="nil"/>
              <w:right w:val="nil"/>
            </w:tcBorders>
            <w:shd w:val="clear" w:color="auto" w:fill="auto"/>
            <w:noWrap/>
            <w:vAlign w:val="center"/>
          </w:tcPr>
          <w:p w14:paraId="434919B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tags=62%, list=28%, signal=45%</w:t>
            </w:r>
          </w:p>
        </w:tc>
        <w:tc>
          <w:tcPr>
            <w:tcW w:w="6078" w:type="dxa"/>
            <w:tcBorders>
              <w:top w:val="nil"/>
              <w:left w:val="nil"/>
              <w:bottom w:val="nil"/>
              <w:right w:val="nil"/>
            </w:tcBorders>
            <w:shd w:val="clear" w:color="auto" w:fill="auto"/>
            <w:noWrap/>
            <w:vAlign w:val="center"/>
          </w:tcPr>
          <w:p w14:paraId="6932851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IF4A/TPX2/MYBL2/NDC80/BIRC5/CENPA/ESPL1/DLGAP5/TTK/CDC20/CENPE/PLK1/KIF23/PRC1/NUF2/NEK2/KIFC1/AURKA/AURKB/MAD2L1/CCNB1/SPC25/NUSAP1/SAPCD2/KIF11/WDR62/STIL/RACGAP1/TACC3/CENPH/PSRC1/SPDL1/POC1A/GPSM2/BORA/TUBG1/STMN1/RAN/RCC1/KIFC2/KPNB1/FSD1/HSPA1B/SMC1A/CKAP5/CHEK2/KIF2A/KIF4B/MZT1/ITGB1/FLNA/STAG1/NUP62/NDE1/SMC3/ZW10/CLTC/CEP192/HSPA1A/AAAS/RAE1/CLASP1/CEP97/SPICE1/VPS4B/ZNF207/SPAST/DRG1/HNRNPU/PCNT/CHMP5/DYNC1H1/CCSAP/VCP/BCCIP/AURKC/TPR/PAX6/MAP4/NSFL1C/CHMP4C/RAB11A/CHMP1A/KIF3B</w:t>
            </w:r>
          </w:p>
        </w:tc>
      </w:tr>
      <w:tr w14:paraId="1B061C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0D7A63C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GO_MITOTIC_NUCLEAR_DIVISION</w:t>
            </w:r>
          </w:p>
        </w:tc>
        <w:tc>
          <w:tcPr>
            <w:tcW w:w="1271" w:type="dxa"/>
            <w:tcBorders>
              <w:top w:val="nil"/>
              <w:left w:val="nil"/>
              <w:bottom w:val="nil"/>
              <w:right w:val="nil"/>
            </w:tcBorders>
            <w:shd w:val="clear" w:color="auto" w:fill="auto"/>
            <w:noWrap/>
            <w:vAlign w:val="center"/>
          </w:tcPr>
          <w:p w14:paraId="6DE2624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mitotic nuclear division</w:t>
            </w:r>
          </w:p>
        </w:tc>
        <w:tc>
          <w:tcPr>
            <w:tcW w:w="686" w:type="dxa"/>
            <w:tcBorders>
              <w:top w:val="nil"/>
              <w:left w:val="nil"/>
              <w:bottom w:val="nil"/>
              <w:right w:val="nil"/>
            </w:tcBorders>
            <w:shd w:val="clear" w:color="auto" w:fill="auto"/>
            <w:noWrap/>
            <w:vAlign w:val="center"/>
          </w:tcPr>
          <w:p w14:paraId="780F3B6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263</w:t>
            </w:r>
          </w:p>
        </w:tc>
        <w:tc>
          <w:tcPr>
            <w:tcW w:w="1257" w:type="dxa"/>
            <w:tcBorders>
              <w:top w:val="nil"/>
              <w:left w:val="nil"/>
              <w:bottom w:val="nil"/>
              <w:right w:val="nil"/>
            </w:tcBorders>
            <w:shd w:val="clear" w:color="auto" w:fill="auto"/>
            <w:noWrap/>
            <w:vAlign w:val="center"/>
          </w:tcPr>
          <w:p w14:paraId="73B412A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0.446346244</w:t>
            </w:r>
          </w:p>
        </w:tc>
        <w:tc>
          <w:tcPr>
            <w:tcW w:w="1115" w:type="dxa"/>
            <w:tcBorders>
              <w:top w:val="nil"/>
              <w:left w:val="nil"/>
              <w:bottom w:val="nil"/>
              <w:right w:val="nil"/>
            </w:tcBorders>
            <w:shd w:val="clear" w:color="auto" w:fill="auto"/>
            <w:noWrap/>
            <w:vAlign w:val="center"/>
          </w:tcPr>
          <w:p w14:paraId="31CE333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1.920540112</w:t>
            </w:r>
          </w:p>
        </w:tc>
        <w:tc>
          <w:tcPr>
            <w:tcW w:w="879" w:type="dxa"/>
            <w:tcBorders>
              <w:top w:val="nil"/>
              <w:left w:val="nil"/>
              <w:bottom w:val="nil"/>
              <w:right w:val="nil"/>
            </w:tcBorders>
            <w:shd w:val="clear" w:color="auto" w:fill="auto"/>
            <w:noWrap/>
            <w:vAlign w:val="center"/>
          </w:tcPr>
          <w:p w14:paraId="05D60A9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4563857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49722FB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0544745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4238</w:t>
            </w:r>
          </w:p>
        </w:tc>
        <w:tc>
          <w:tcPr>
            <w:tcW w:w="1137" w:type="dxa"/>
            <w:tcBorders>
              <w:top w:val="nil"/>
              <w:left w:val="nil"/>
              <w:bottom w:val="nil"/>
              <w:right w:val="nil"/>
            </w:tcBorders>
            <w:shd w:val="clear" w:color="auto" w:fill="auto"/>
            <w:noWrap/>
            <w:vAlign w:val="center"/>
          </w:tcPr>
          <w:p w14:paraId="22514D2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tags=49%, list=23%, signal=38%</w:t>
            </w:r>
          </w:p>
        </w:tc>
        <w:tc>
          <w:tcPr>
            <w:tcW w:w="6078" w:type="dxa"/>
            <w:tcBorders>
              <w:top w:val="nil"/>
              <w:left w:val="nil"/>
              <w:bottom w:val="nil"/>
              <w:right w:val="nil"/>
            </w:tcBorders>
            <w:shd w:val="clear" w:color="auto" w:fill="auto"/>
            <w:noWrap/>
            <w:vAlign w:val="center"/>
          </w:tcPr>
          <w:p w14:paraId="7312470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IF18B/KIF4A/ANLN/TPX2/CDC6/MYBL2/KIF14/NCAPG/NDC80/UBE2C/EREG/BIRC5/ESPL1/KIF2C/DLGAP5/TTK/CDCA5/BUB1B/MKI67/CDC20/CENPE/PLK1/BUB1/CHEK1/KIF23/NCAPH/CDT1/PRC1/TRIP13/NUF2/NEK2/CENPF/KIFC1/PKMYT1/AURKA/CDC25C/SPAG5/CDCA8/CENPK/AURKB/MAD2L1/CCNB1/NUSAP1/ZWINT/SPHK1/KIF11/KIF18A/RACGAP1/DSCC1/KNTC1/INCENP/PTTG1/TACC3/NCAPG2/UBE2S/FBXO43/PSRC1/NCAPD2/KIF20B/MTBP/SPDL1/GEN1/BORA/TGFA/KNSTRN/SMC2/FBXO5/TUBG1/DSN1/SMC4/IL1A/NCAPD3/RAN/RCC1/KIFC2/XRCC3/KPNB1/RANBP1/ANAPC1/NAA50/HSPA1B/SMC1A/CHEK2/KIF2A/DMRT1/KIF4B/SIRT7/BUB3/MZT1/CDC27/MAD2L2/FLNA/STAG1/NUP62/NDE1/RAD21L1/SMC3/ZW10/CEP85/ANAPC11/CEP192/ANAPC7/MAD1L1/HSPA1A/RAD21/KIF22/PRMT5/AAAS/RRS1/CLASP1/L3MBTL1/NFE2L1/PHF13/CEP97/SPICE1/PHB2/VPS4B/ZNF207/SPAST/PDXP/DRG1/HNRNPU/CHMP5/PINX1/PCID2/NCAPH2/CCSAP/SEH1L</w:t>
            </w:r>
          </w:p>
        </w:tc>
      </w:tr>
      <w:tr w14:paraId="7182AB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3BCDC2B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GO_MITOTIC_SISTER_CHROMATID_SEGREGATION</w:t>
            </w:r>
          </w:p>
        </w:tc>
        <w:tc>
          <w:tcPr>
            <w:tcW w:w="1271" w:type="dxa"/>
            <w:tcBorders>
              <w:top w:val="nil"/>
              <w:left w:val="nil"/>
              <w:bottom w:val="nil"/>
              <w:right w:val="nil"/>
            </w:tcBorders>
            <w:shd w:val="clear" w:color="auto" w:fill="auto"/>
            <w:noWrap/>
            <w:vAlign w:val="center"/>
          </w:tcPr>
          <w:p w14:paraId="41E560D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mitotic sister chromatid segregation</w:t>
            </w:r>
          </w:p>
        </w:tc>
        <w:tc>
          <w:tcPr>
            <w:tcW w:w="686" w:type="dxa"/>
            <w:tcBorders>
              <w:top w:val="nil"/>
              <w:left w:val="nil"/>
              <w:bottom w:val="nil"/>
              <w:right w:val="nil"/>
            </w:tcBorders>
            <w:shd w:val="clear" w:color="auto" w:fill="auto"/>
            <w:noWrap/>
            <w:vAlign w:val="center"/>
          </w:tcPr>
          <w:p w14:paraId="7C52DA5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152</w:t>
            </w:r>
          </w:p>
        </w:tc>
        <w:tc>
          <w:tcPr>
            <w:tcW w:w="1257" w:type="dxa"/>
            <w:tcBorders>
              <w:top w:val="nil"/>
              <w:left w:val="nil"/>
              <w:bottom w:val="nil"/>
              <w:right w:val="nil"/>
            </w:tcBorders>
            <w:shd w:val="clear" w:color="auto" w:fill="auto"/>
            <w:noWrap/>
            <w:vAlign w:val="center"/>
          </w:tcPr>
          <w:p w14:paraId="1476EA7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0.498123064</w:t>
            </w:r>
          </w:p>
        </w:tc>
        <w:tc>
          <w:tcPr>
            <w:tcW w:w="1115" w:type="dxa"/>
            <w:tcBorders>
              <w:top w:val="nil"/>
              <w:left w:val="nil"/>
              <w:bottom w:val="nil"/>
              <w:right w:val="nil"/>
            </w:tcBorders>
            <w:shd w:val="clear" w:color="auto" w:fill="auto"/>
            <w:noWrap/>
            <w:vAlign w:val="center"/>
          </w:tcPr>
          <w:p w14:paraId="6C8A60F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2.071781547</w:t>
            </w:r>
          </w:p>
        </w:tc>
        <w:tc>
          <w:tcPr>
            <w:tcW w:w="879" w:type="dxa"/>
            <w:tcBorders>
              <w:top w:val="nil"/>
              <w:left w:val="nil"/>
              <w:bottom w:val="nil"/>
              <w:right w:val="nil"/>
            </w:tcBorders>
            <w:shd w:val="clear" w:color="auto" w:fill="auto"/>
            <w:noWrap/>
            <w:vAlign w:val="center"/>
          </w:tcPr>
          <w:p w14:paraId="4671B94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2A38EC5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1810C50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680F186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1352</w:t>
            </w:r>
          </w:p>
        </w:tc>
        <w:tc>
          <w:tcPr>
            <w:tcW w:w="1137" w:type="dxa"/>
            <w:tcBorders>
              <w:top w:val="nil"/>
              <w:left w:val="nil"/>
              <w:bottom w:val="nil"/>
              <w:right w:val="nil"/>
            </w:tcBorders>
            <w:shd w:val="clear" w:color="auto" w:fill="auto"/>
            <w:noWrap/>
            <w:vAlign w:val="center"/>
          </w:tcPr>
          <w:p w14:paraId="3504E3C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tags=38%, list=7%, signal=35%</w:t>
            </w:r>
          </w:p>
        </w:tc>
        <w:tc>
          <w:tcPr>
            <w:tcW w:w="6078" w:type="dxa"/>
            <w:tcBorders>
              <w:top w:val="nil"/>
              <w:left w:val="nil"/>
              <w:bottom w:val="nil"/>
              <w:right w:val="nil"/>
            </w:tcBorders>
            <w:shd w:val="clear" w:color="auto" w:fill="auto"/>
            <w:noWrap/>
            <w:vAlign w:val="center"/>
          </w:tcPr>
          <w:p w14:paraId="16B8B29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IF18B/KIF4A/CDC6/KIF14/NCAPG/NDC80/UBE2C/ESPL1/KIF2C/DLGAP5/TTK/CDCA5/BUB1B/CDC20/CENPE/PLK1/BUB1/KIF23/NCAPH/CDT1/PRC1/TRIP13/NUF2/NEK2/CENPF/KIFC1/SPAG5/CDCA8/CENPK/AURKB/MAD2L1/CCNB1/NUSAP1/ZWINT/KIF18A/RACGAP1/DSCC1/INCENP/PTTG1/TACC3/NCAPG2/PSRC1/NCAPD2/SPDL1/GEN1/KNSTRN/SMC2/FBXO5/TUBG1/DSN1/SMC4/NCAPD3/RAN/XRCC3/KPNB1/ANAPC1/NAA50</w:t>
            </w:r>
          </w:p>
        </w:tc>
      </w:tr>
      <w:tr w14:paraId="16A3DF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089" w:type="dxa"/>
            <w:tcBorders>
              <w:top w:val="nil"/>
              <w:left w:val="nil"/>
              <w:bottom w:val="nil"/>
              <w:right w:val="nil"/>
            </w:tcBorders>
            <w:shd w:val="clear" w:color="auto" w:fill="auto"/>
            <w:noWrap/>
            <w:vAlign w:val="center"/>
          </w:tcPr>
          <w:p w14:paraId="7CEFC96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GO_MITOTIC_SPINDLE_ORGANIZATION</w:t>
            </w:r>
          </w:p>
        </w:tc>
        <w:tc>
          <w:tcPr>
            <w:tcW w:w="1271" w:type="dxa"/>
            <w:tcBorders>
              <w:top w:val="nil"/>
              <w:left w:val="nil"/>
              <w:bottom w:val="nil"/>
              <w:right w:val="nil"/>
            </w:tcBorders>
            <w:shd w:val="clear" w:color="auto" w:fill="auto"/>
            <w:noWrap/>
            <w:vAlign w:val="center"/>
          </w:tcPr>
          <w:p w14:paraId="72494E1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go mitotic spindle organization</w:t>
            </w:r>
          </w:p>
        </w:tc>
        <w:tc>
          <w:tcPr>
            <w:tcW w:w="686" w:type="dxa"/>
            <w:tcBorders>
              <w:top w:val="nil"/>
              <w:left w:val="nil"/>
              <w:bottom w:val="nil"/>
              <w:right w:val="nil"/>
            </w:tcBorders>
            <w:shd w:val="clear" w:color="auto" w:fill="auto"/>
            <w:noWrap/>
            <w:vAlign w:val="center"/>
          </w:tcPr>
          <w:p w14:paraId="5C460FD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w:t>
            </w:r>
          </w:p>
        </w:tc>
        <w:tc>
          <w:tcPr>
            <w:tcW w:w="1257" w:type="dxa"/>
            <w:tcBorders>
              <w:top w:val="nil"/>
              <w:left w:val="nil"/>
              <w:bottom w:val="nil"/>
              <w:right w:val="nil"/>
            </w:tcBorders>
            <w:shd w:val="clear" w:color="auto" w:fill="auto"/>
            <w:noWrap/>
            <w:vAlign w:val="center"/>
          </w:tcPr>
          <w:p w14:paraId="5518580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0.517125415</w:t>
            </w:r>
          </w:p>
        </w:tc>
        <w:tc>
          <w:tcPr>
            <w:tcW w:w="1115" w:type="dxa"/>
            <w:tcBorders>
              <w:top w:val="nil"/>
              <w:left w:val="nil"/>
              <w:bottom w:val="nil"/>
              <w:right w:val="nil"/>
            </w:tcBorders>
            <w:shd w:val="clear" w:color="auto" w:fill="auto"/>
            <w:noWrap/>
            <w:vAlign w:val="center"/>
          </w:tcPr>
          <w:p w14:paraId="5D4112D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2.103286723</w:t>
            </w:r>
          </w:p>
        </w:tc>
        <w:tc>
          <w:tcPr>
            <w:tcW w:w="879" w:type="dxa"/>
            <w:tcBorders>
              <w:top w:val="nil"/>
              <w:left w:val="nil"/>
              <w:bottom w:val="nil"/>
              <w:right w:val="nil"/>
            </w:tcBorders>
            <w:shd w:val="clear" w:color="auto" w:fill="auto"/>
            <w:noWrap/>
            <w:vAlign w:val="center"/>
          </w:tcPr>
          <w:p w14:paraId="7F1E879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42" w:type="dxa"/>
            <w:tcBorders>
              <w:top w:val="nil"/>
              <w:left w:val="nil"/>
              <w:bottom w:val="nil"/>
              <w:right w:val="nil"/>
            </w:tcBorders>
            <w:shd w:val="clear" w:color="auto" w:fill="auto"/>
            <w:noWrap/>
            <w:vAlign w:val="center"/>
          </w:tcPr>
          <w:p w14:paraId="1B74D65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1.30E-08</w:t>
            </w:r>
          </w:p>
        </w:tc>
        <w:tc>
          <w:tcPr>
            <w:tcW w:w="865" w:type="dxa"/>
            <w:tcBorders>
              <w:top w:val="nil"/>
              <w:left w:val="nil"/>
              <w:bottom w:val="nil"/>
              <w:right w:val="nil"/>
            </w:tcBorders>
            <w:shd w:val="clear" w:color="auto" w:fill="auto"/>
            <w:noWrap/>
            <w:vAlign w:val="center"/>
          </w:tcPr>
          <w:p w14:paraId="41392D1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1.10E-08</w:t>
            </w:r>
          </w:p>
        </w:tc>
        <w:tc>
          <w:tcPr>
            <w:tcW w:w="635" w:type="dxa"/>
            <w:tcBorders>
              <w:top w:val="nil"/>
              <w:left w:val="nil"/>
              <w:bottom w:val="nil"/>
              <w:right w:val="nil"/>
            </w:tcBorders>
            <w:shd w:val="clear" w:color="auto" w:fill="auto"/>
            <w:noWrap/>
            <w:vAlign w:val="center"/>
          </w:tcPr>
          <w:p w14:paraId="29BD11F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5482</w:t>
            </w:r>
          </w:p>
        </w:tc>
        <w:tc>
          <w:tcPr>
            <w:tcW w:w="1137" w:type="dxa"/>
            <w:tcBorders>
              <w:top w:val="nil"/>
              <w:left w:val="nil"/>
              <w:bottom w:val="nil"/>
              <w:right w:val="nil"/>
            </w:tcBorders>
            <w:shd w:val="clear" w:color="auto" w:fill="auto"/>
            <w:noWrap/>
            <w:vAlign w:val="center"/>
          </w:tcPr>
          <w:p w14:paraId="10B6A63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tags=69%, list=30%, signal=49%</w:t>
            </w:r>
          </w:p>
        </w:tc>
        <w:tc>
          <w:tcPr>
            <w:tcW w:w="6078" w:type="dxa"/>
            <w:tcBorders>
              <w:top w:val="nil"/>
              <w:left w:val="nil"/>
              <w:bottom w:val="nil"/>
              <w:right w:val="nil"/>
            </w:tcBorders>
            <w:shd w:val="clear" w:color="auto" w:fill="auto"/>
            <w:noWrap/>
            <w:vAlign w:val="center"/>
          </w:tcPr>
          <w:p w14:paraId="2E5EDBC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IF4A/TPX2/MYBL2/NDC80/BIRC5/DLGAP5/TTK/CDC20/CENPE/PLK1/KIF23/PRC1/NUF2/NEK2/KIFC1/AURKA/AURKB/CCNB1/SPC25/KIF11/WDR62/STIL/RACGAP1/TACC3/CENPH/PSRC1/POC1A/GPSM2/BORA/TUBG1/STMN1/RAN/RCC1/KIFC2/KPNB1/FSD1/HSPA1B/SMC1A/CKAP5/CHEK2/KIF2A/KIF4B/MZT1/FLNA/STAG1/NUP62/SMC3/CLTC/CEP192/HSPA1A/AAAS/RAE1/CLASP1/CEP97/SPICE1/VPS4B/ZNF207/SPAST/DRG1/HNRNPU/PCNT/CHMP5/DYNC1H1/CCSAP/VCP/BCCIP/AURKC/TPR/MAP4/CHMP4C/RAB11A/CHMP1A/KIF3B/TUBG2/CHMP4B/WRAP73</w:t>
            </w:r>
          </w:p>
        </w:tc>
      </w:tr>
    </w:tbl>
    <w:p w14:paraId="79957F8E"/>
    <w:p w14:paraId="67CF4CED">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eastAsia" w:ascii="Times New Roman" w:hAnsi="Times New Roman" w:cs="Times New Roman"/>
          <w:b w:val="0"/>
          <w:bCs w:val="0"/>
          <w:sz w:val="24"/>
          <w:szCs w:val="32"/>
          <w:lang w:val="en-US" w:eastAsia="zh-CN"/>
        </w:rPr>
        <w:sectPr>
          <w:pgSz w:w="16838" w:h="11906" w:orient="landscape"/>
          <w:pgMar w:top="567" w:right="567" w:bottom="567" w:left="567" w:header="851" w:footer="992" w:gutter="0"/>
          <w:cols w:space="425" w:num="1"/>
          <w:docGrid w:type="lines" w:linePitch="312" w:charSpace="0"/>
        </w:sectPr>
      </w:pPr>
    </w:p>
    <w:p w14:paraId="1F4D4194">
      <w:pPr>
        <w:jc w:val="center"/>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Supplementary Table </w:t>
      </w:r>
      <w:r>
        <w:rPr>
          <w:rFonts w:hint="eastAsia" w:ascii="Times New Roman" w:hAnsi="Times New Roman" w:cs="Times New Roman"/>
          <w:b/>
          <w:bCs/>
          <w:sz w:val="21"/>
          <w:szCs w:val="21"/>
          <w:lang w:val="en-US" w:eastAsia="zh-CN"/>
        </w:rPr>
        <w:t>6</w:t>
      </w:r>
      <w:bookmarkStart w:id="0" w:name="_GoBack"/>
      <w:bookmarkEnd w:id="0"/>
      <w:r>
        <w:rPr>
          <w:rFonts w:hint="default" w:ascii="Times New Roman" w:hAnsi="Times New Roman" w:cs="Times New Roman"/>
          <w:b/>
          <w:bCs/>
          <w:sz w:val="21"/>
          <w:szCs w:val="21"/>
        </w:rPr>
        <w:t>-</w:t>
      </w:r>
      <w:r>
        <w:rPr>
          <w:rFonts w:hint="default" w:ascii="Times New Roman" w:hAnsi="Times New Roman" w:cs="Times New Roman"/>
          <w:b/>
          <w:bCs/>
          <w:sz w:val="21"/>
          <w:szCs w:val="21"/>
          <w:lang w:val="en-US" w:eastAsia="zh-CN"/>
        </w:rPr>
        <w:t>GSEA-</w:t>
      </w:r>
      <w:r>
        <w:rPr>
          <w:rFonts w:hint="eastAsia" w:ascii="Times New Roman" w:hAnsi="Times New Roman" w:cs="Times New Roman"/>
          <w:b/>
          <w:bCs/>
          <w:sz w:val="21"/>
          <w:szCs w:val="21"/>
          <w:lang w:val="en-US" w:eastAsia="zh-CN"/>
        </w:rPr>
        <w:t>KEGG</w:t>
      </w:r>
      <w:r>
        <w:rPr>
          <w:rFonts w:hint="default" w:ascii="Times New Roman" w:hAnsi="Times New Roman" w:cs="Times New Roman"/>
          <w:b/>
          <w:bCs/>
          <w:sz w:val="21"/>
          <w:szCs w:val="21"/>
          <w:lang w:val="en-US" w:eastAsia="zh-CN"/>
        </w:rPr>
        <w:t xml:space="preserve"> analysis</w:t>
      </w:r>
    </w:p>
    <w:p w14:paraId="43B4D27A"/>
    <w:tbl>
      <w:tblPr>
        <w:tblStyle w:val="3"/>
        <w:tblW w:w="15722"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4"/>
        <w:gridCol w:w="1029"/>
        <w:gridCol w:w="671"/>
        <w:gridCol w:w="959"/>
        <w:gridCol w:w="670"/>
        <w:gridCol w:w="830"/>
        <w:gridCol w:w="850"/>
        <w:gridCol w:w="864"/>
        <w:gridCol w:w="536"/>
        <w:gridCol w:w="1071"/>
        <w:gridCol w:w="7328"/>
      </w:tblGrid>
      <w:tr w14:paraId="3C7ACD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14" w:type="dxa"/>
            <w:tcBorders>
              <w:left w:val="nil"/>
              <w:bottom w:val="single" w:color="auto" w:sz="4" w:space="0"/>
              <w:right w:val="nil"/>
            </w:tcBorders>
            <w:shd w:val="clear" w:color="auto" w:fill="auto"/>
            <w:noWrap/>
            <w:vAlign w:val="center"/>
          </w:tcPr>
          <w:p w14:paraId="27986FB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ID</w:t>
            </w:r>
          </w:p>
        </w:tc>
        <w:tc>
          <w:tcPr>
            <w:tcW w:w="1029" w:type="dxa"/>
            <w:tcBorders>
              <w:left w:val="nil"/>
              <w:bottom w:val="single" w:color="auto" w:sz="4" w:space="0"/>
              <w:right w:val="nil"/>
            </w:tcBorders>
            <w:shd w:val="clear" w:color="auto" w:fill="auto"/>
            <w:noWrap/>
            <w:vAlign w:val="center"/>
          </w:tcPr>
          <w:p w14:paraId="677AB05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Description</w:t>
            </w:r>
          </w:p>
        </w:tc>
        <w:tc>
          <w:tcPr>
            <w:tcW w:w="671" w:type="dxa"/>
            <w:tcBorders>
              <w:left w:val="nil"/>
              <w:bottom w:val="single" w:color="auto" w:sz="4" w:space="0"/>
              <w:right w:val="nil"/>
            </w:tcBorders>
            <w:shd w:val="clear" w:color="auto" w:fill="auto"/>
            <w:noWrap/>
            <w:vAlign w:val="center"/>
          </w:tcPr>
          <w:p w14:paraId="2E2A0F8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setSize</w:t>
            </w:r>
          </w:p>
        </w:tc>
        <w:tc>
          <w:tcPr>
            <w:tcW w:w="959" w:type="dxa"/>
            <w:tcBorders>
              <w:left w:val="nil"/>
              <w:bottom w:val="single" w:color="auto" w:sz="4" w:space="0"/>
              <w:right w:val="nil"/>
            </w:tcBorders>
            <w:shd w:val="clear" w:color="auto" w:fill="auto"/>
            <w:noWrap/>
            <w:vAlign w:val="center"/>
          </w:tcPr>
          <w:p w14:paraId="1F5C182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enrichmentScore</w:t>
            </w:r>
          </w:p>
        </w:tc>
        <w:tc>
          <w:tcPr>
            <w:tcW w:w="670" w:type="dxa"/>
            <w:tcBorders>
              <w:left w:val="nil"/>
              <w:bottom w:val="single" w:color="auto" w:sz="4" w:space="0"/>
              <w:right w:val="nil"/>
            </w:tcBorders>
            <w:shd w:val="clear" w:color="auto" w:fill="auto"/>
            <w:noWrap/>
            <w:vAlign w:val="center"/>
          </w:tcPr>
          <w:p w14:paraId="0DE4F34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NES</w:t>
            </w:r>
          </w:p>
        </w:tc>
        <w:tc>
          <w:tcPr>
            <w:tcW w:w="830" w:type="dxa"/>
            <w:tcBorders>
              <w:left w:val="nil"/>
              <w:bottom w:val="single" w:color="auto" w:sz="4" w:space="0"/>
              <w:right w:val="nil"/>
            </w:tcBorders>
            <w:shd w:val="clear" w:color="auto" w:fill="auto"/>
            <w:noWrap/>
            <w:vAlign w:val="center"/>
          </w:tcPr>
          <w:p w14:paraId="36C0ABB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pvalue</w:t>
            </w:r>
          </w:p>
        </w:tc>
        <w:tc>
          <w:tcPr>
            <w:tcW w:w="850" w:type="dxa"/>
            <w:tcBorders>
              <w:left w:val="nil"/>
              <w:bottom w:val="single" w:color="auto" w:sz="4" w:space="0"/>
              <w:right w:val="nil"/>
            </w:tcBorders>
            <w:shd w:val="clear" w:color="auto" w:fill="auto"/>
            <w:noWrap/>
            <w:vAlign w:val="center"/>
          </w:tcPr>
          <w:p w14:paraId="0B23A4D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p.adjust</w:t>
            </w:r>
          </w:p>
        </w:tc>
        <w:tc>
          <w:tcPr>
            <w:tcW w:w="864" w:type="dxa"/>
            <w:tcBorders>
              <w:left w:val="nil"/>
              <w:bottom w:val="single" w:color="auto" w:sz="4" w:space="0"/>
              <w:right w:val="nil"/>
            </w:tcBorders>
            <w:shd w:val="clear" w:color="auto" w:fill="auto"/>
            <w:noWrap/>
            <w:vAlign w:val="center"/>
          </w:tcPr>
          <w:p w14:paraId="7CF8CE6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qvalues</w:t>
            </w:r>
          </w:p>
        </w:tc>
        <w:tc>
          <w:tcPr>
            <w:tcW w:w="536" w:type="dxa"/>
            <w:tcBorders>
              <w:left w:val="nil"/>
              <w:bottom w:val="single" w:color="auto" w:sz="4" w:space="0"/>
              <w:right w:val="nil"/>
            </w:tcBorders>
            <w:shd w:val="clear" w:color="auto" w:fill="auto"/>
            <w:noWrap/>
            <w:vAlign w:val="center"/>
          </w:tcPr>
          <w:p w14:paraId="0BCE570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rank</w:t>
            </w:r>
          </w:p>
        </w:tc>
        <w:tc>
          <w:tcPr>
            <w:tcW w:w="1071" w:type="dxa"/>
            <w:tcBorders>
              <w:left w:val="nil"/>
              <w:bottom w:val="single" w:color="auto" w:sz="4" w:space="0"/>
              <w:right w:val="nil"/>
            </w:tcBorders>
            <w:shd w:val="clear" w:color="auto" w:fill="auto"/>
            <w:noWrap/>
            <w:vAlign w:val="center"/>
          </w:tcPr>
          <w:p w14:paraId="08A9F71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leading_edge</w:t>
            </w:r>
          </w:p>
        </w:tc>
        <w:tc>
          <w:tcPr>
            <w:tcW w:w="7328" w:type="dxa"/>
            <w:tcBorders>
              <w:left w:val="nil"/>
              <w:bottom w:val="single" w:color="auto" w:sz="4" w:space="0"/>
              <w:right w:val="nil"/>
            </w:tcBorders>
            <w:shd w:val="clear" w:color="auto" w:fill="auto"/>
            <w:noWrap/>
            <w:vAlign w:val="center"/>
          </w:tcPr>
          <w:p w14:paraId="10475AE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core_enrichment</w:t>
            </w:r>
          </w:p>
        </w:tc>
      </w:tr>
      <w:tr w14:paraId="0FE6BCC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914" w:type="dxa"/>
            <w:tcBorders>
              <w:top w:val="single" w:color="auto" w:sz="4" w:space="0"/>
              <w:left w:val="nil"/>
              <w:bottom w:val="nil"/>
              <w:right w:val="nil"/>
            </w:tcBorders>
            <w:shd w:val="clear" w:color="auto" w:fill="auto"/>
            <w:noWrap/>
            <w:vAlign w:val="center"/>
          </w:tcPr>
          <w:p w14:paraId="4AB50D8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KEGG_CELL_CYCLE</w:t>
            </w:r>
          </w:p>
        </w:tc>
        <w:tc>
          <w:tcPr>
            <w:tcW w:w="1029" w:type="dxa"/>
            <w:tcBorders>
              <w:top w:val="single" w:color="auto" w:sz="4" w:space="0"/>
              <w:left w:val="nil"/>
              <w:bottom w:val="nil"/>
              <w:right w:val="nil"/>
            </w:tcBorders>
            <w:shd w:val="clear" w:color="auto" w:fill="auto"/>
            <w:noWrap/>
            <w:vAlign w:val="center"/>
          </w:tcPr>
          <w:p w14:paraId="46FAD0F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cell cycle</w:t>
            </w:r>
          </w:p>
        </w:tc>
        <w:tc>
          <w:tcPr>
            <w:tcW w:w="671" w:type="dxa"/>
            <w:tcBorders>
              <w:top w:val="single" w:color="auto" w:sz="4" w:space="0"/>
              <w:left w:val="nil"/>
              <w:bottom w:val="nil"/>
              <w:right w:val="nil"/>
            </w:tcBorders>
            <w:shd w:val="clear" w:color="auto" w:fill="auto"/>
            <w:noWrap/>
            <w:vAlign w:val="center"/>
          </w:tcPr>
          <w:p w14:paraId="32D15F3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124</w:t>
            </w:r>
          </w:p>
        </w:tc>
        <w:tc>
          <w:tcPr>
            <w:tcW w:w="959" w:type="dxa"/>
            <w:tcBorders>
              <w:top w:val="single" w:color="auto" w:sz="4" w:space="0"/>
              <w:left w:val="nil"/>
              <w:bottom w:val="nil"/>
              <w:right w:val="nil"/>
            </w:tcBorders>
            <w:shd w:val="clear" w:color="auto" w:fill="auto"/>
            <w:noWrap/>
            <w:vAlign w:val="center"/>
          </w:tcPr>
          <w:p w14:paraId="630F311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0.558078077</w:t>
            </w:r>
          </w:p>
        </w:tc>
        <w:tc>
          <w:tcPr>
            <w:tcW w:w="670" w:type="dxa"/>
            <w:tcBorders>
              <w:top w:val="single" w:color="auto" w:sz="4" w:space="0"/>
              <w:left w:val="nil"/>
              <w:bottom w:val="nil"/>
              <w:right w:val="nil"/>
            </w:tcBorders>
            <w:shd w:val="clear" w:color="auto" w:fill="auto"/>
            <w:noWrap/>
            <w:vAlign w:val="center"/>
          </w:tcPr>
          <w:p w14:paraId="719FA09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2.263607036</w:t>
            </w:r>
          </w:p>
        </w:tc>
        <w:tc>
          <w:tcPr>
            <w:tcW w:w="830" w:type="dxa"/>
            <w:tcBorders>
              <w:top w:val="single" w:color="auto" w:sz="4" w:space="0"/>
              <w:left w:val="nil"/>
              <w:bottom w:val="nil"/>
              <w:right w:val="nil"/>
            </w:tcBorders>
            <w:shd w:val="clear" w:color="auto" w:fill="auto"/>
            <w:noWrap/>
            <w:vAlign w:val="center"/>
          </w:tcPr>
          <w:p w14:paraId="4625D32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1.00E-10</w:t>
            </w:r>
          </w:p>
        </w:tc>
        <w:tc>
          <w:tcPr>
            <w:tcW w:w="850" w:type="dxa"/>
            <w:tcBorders>
              <w:top w:val="single" w:color="auto" w:sz="4" w:space="0"/>
              <w:left w:val="nil"/>
              <w:bottom w:val="nil"/>
              <w:right w:val="nil"/>
            </w:tcBorders>
            <w:shd w:val="clear" w:color="auto" w:fill="auto"/>
            <w:noWrap/>
            <w:vAlign w:val="center"/>
          </w:tcPr>
          <w:p w14:paraId="6368107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1.76E-08</w:t>
            </w:r>
          </w:p>
        </w:tc>
        <w:tc>
          <w:tcPr>
            <w:tcW w:w="864" w:type="dxa"/>
            <w:tcBorders>
              <w:top w:val="single" w:color="auto" w:sz="4" w:space="0"/>
              <w:left w:val="nil"/>
              <w:bottom w:val="nil"/>
              <w:right w:val="nil"/>
            </w:tcBorders>
            <w:shd w:val="clear" w:color="auto" w:fill="auto"/>
            <w:noWrap/>
            <w:vAlign w:val="center"/>
          </w:tcPr>
          <w:p w14:paraId="0B5C538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1.42E-08</w:t>
            </w:r>
          </w:p>
        </w:tc>
        <w:tc>
          <w:tcPr>
            <w:tcW w:w="536" w:type="dxa"/>
            <w:tcBorders>
              <w:top w:val="single" w:color="auto" w:sz="4" w:space="0"/>
              <w:left w:val="nil"/>
              <w:bottom w:val="nil"/>
              <w:right w:val="nil"/>
            </w:tcBorders>
            <w:shd w:val="clear" w:color="auto" w:fill="auto"/>
            <w:noWrap/>
            <w:vAlign w:val="center"/>
          </w:tcPr>
          <w:p w14:paraId="5CA3213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3252</w:t>
            </w:r>
          </w:p>
        </w:tc>
        <w:tc>
          <w:tcPr>
            <w:tcW w:w="1071" w:type="dxa"/>
            <w:tcBorders>
              <w:top w:val="single" w:color="auto" w:sz="4" w:space="0"/>
              <w:left w:val="nil"/>
              <w:bottom w:val="nil"/>
              <w:right w:val="nil"/>
            </w:tcBorders>
            <w:shd w:val="clear" w:color="auto" w:fill="auto"/>
            <w:noWrap/>
            <w:vAlign w:val="center"/>
          </w:tcPr>
          <w:p w14:paraId="599B53E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tags=58%, list=18%, signal=48%</w:t>
            </w:r>
          </w:p>
        </w:tc>
        <w:tc>
          <w:tcPr>
            <w:tcW w:w="7328" w:type="dxa"/>
            <w:tcBorders>
              <w:top w:val="single" w:color="auto" w:sz="4" w:space="0"/>
              <w:left w:val="nil"/>
              <w:bottom w:val="nil"/>
              <w:right w:val="nil"/>
            </w:tcBorders>
            <w:shd w:val="clear" w:color="auto" w:fill="auto"/>
            <w:noWrap/>
            <w:vAlign w:val="center"/>
          </w:tcPr>
          <w:p w14:paraId="6B971CD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CDC6/ESPL1/TTK/CCNE1/ORC1/BUB1B/CDC20/CDC45/PLK1/BUB1/CHEK1/PKMYT1/CCNB2/CCNA2/CDC25C/MCM2/MCM4/SMC1B/CDC25A/MAD2L1/CDK1/CCNB1/ORC6/CDKN2A/E2F1/MCM6/PTTG1/E2F2/CDC7/CCNE2/MCM7/MCM5/PRKDC/CDK2/RBL1/SKP2/MYC/PCNA/SFN/DBF4/YWHAG/CCNB3/TFDP1/MCM3/CCNA1/ANAPC1/SMC1A/CHEK2/CDK4/BUB3/CDK6/GADD45A/CDC27/MAD2L2/STAG1/YWHAZ/ATR/WEE1/SMC3/SMAD3/ANAPC11/GSK3B/HDAC2/ORC2/E2F3/ANAPC7/YWHAQ/CDKN2C/MAD1L1/RAD21/ORC5/E2F4</w:t>
            </w:r>
          </w:p>
        </w:tc>
      </w:tr>
      <w:tr w14:paraId="0CD0B3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914" w:type="dxa"/>
            <w:tcBorders>
              <w:top w:val="nil"/>
              <w:left w:val="nil"/>
              <w:bottom w:val="nil"/>
              <w:right w:val="nil"/>
            </w:tcBorders>
            <w:shd w:val="clear" w:color="auto" w:fill="auto"/>
            <w:noWrap/>
            <w:vAlign w:val="center"/>
          </w:tcPr>
          <w:p w14:paraId="57ABBE0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KEGG_DNA_REPLICATION</w:t>
            </w:r>
          </w:p>
        </w:tc>
        <w:tc>
          <w:tcPr>
            <w:tcW w:w="1029" w:type="dxa"/>
            <w:tcBorders>
              <w:top w:val="nil"/>
              <w:left w:val="nil"/>
              <w:bottom w:val="nil"/>
              <w:right w:val="nil"/>
            </w:tcBorders>
            <w:shd w:val="clear" w:color="auto" w:fill="auto"/>
            <w:noWrap/>
            <w:vAlign w:val="center"/>
          </w:tcPr>
          <w:p w14:paraId="22FA93C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dna replication</w:t>
            </w:r>
          </w:p>
        </w:tc>
        <w:tc>
          <w:tcPr>
            <w:tcW w:w="671" w:type="dxa"/>
            <w:tcBorders>
              <w:top w:val="nil"/>
              <w:left w:val="nil"/>
              <w:bottom w:val="nil"/>
              <w:right w:val="nil"/>
            </w:tcBorders>
            <w:shd w:val="clear" w:color="auto" w:fill="auto"/>
            <w:noWrap/>
            <w:vAlign w:val="center"/>
          </w:tcPr>
          <w:p w14:paraId="6EEB7CB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36</w:t>
            </w:r>
          </w:p>
        </w:tc>
        <w:tc>
          <w:tcPr>
            <w:tcW w:w="959" w:type="dxa"/>
            <w:tcBorders>
              <w:top w:val="nil"/>
              <w:left w:val="nil"/>
              <w:bottom w:val="nil"/>
              <w:right w:val="nil"/>
            </w:tcBorders>
            <w:shd w:val="clear" w:color="auto" w:fill="auto"/>
            <w:noWrap/>
            <w:vAlign w:val="center"/>
          </w:tcPr>
          <w:p w14:paraId="6297B7A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0.683681719</w:t>
            </w:r>
          </w:p>
        </w:tc>
        <w:tc>
          <w:tcPr>
            <w:tcW w:w="670" w:type="dxa"/>
            <w:tcBorders>
              <w:top w:val="nil"/>
              <w:left w:val="nil"/>
              <w:bottom w:val="nil"/>
              <w:right w:val="nil"/>
            </w:tcBorders>
            <w:shd w:val="clear" w:color="auto" w:fill="auto"/>
            <w:noWrap/>
            <w:vAlign w:val="center"/>
          </w:tcPr>
          <w:p w14:paraId="10CC64F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2.414747517</w:t>
            </w:r>
          </w:p>
        </w:tc>
        <w:tc>
          <w:tcPr>
            <w:tcW w:w="830" w:type="dxa"/>
            <w:tcBorders>
              <w:top w:val="nil"/>
              <w:left w:val="nil"/>
              <w:bottom w:val="nil"/>
              <w:right w:val="nil"/>
            </w:tcBorders>
            <w:shd w:val="clear" w:color="auto" w:fill="auto"/>
            <w:noWrap/>
            <w:vAlign w:val="center"/>
          </w:tcPr>
          <w:p w14:paraId="622EC21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1.02E-09</w:t>
            </w:r>
          </w:p>
        </w:tc>
        <w:tc>
          <w:tcPr>
            <w:tcW w:w="850" w:type="dxa"/>
            <w:tcBorders>
              <w:top w:val="nil"/>
              <w:left w:val="nil"/>
              <w:bottom w:val="nil"/>
              <w:right w:val="nil"/>
            </w:tcBorders>
            <w:shd w:val="clear" w:color="auto" w:fill="auto"/>
            <w:noWrap/>
            <w:vAlign w:val="center"/>
          </w:tcPr>
          <w:p w14:paraId="31D3F45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8.97E-08</w:t>
            </w:r>
          </w:p>
        </w:tc>
        <w:tc>
          <w:tcPr>
            <w:tcW w:w="864" w:type="dxa"/>
            <w:tcBorders>
              <w:top w:val="nil"/>
              <w:left w:val="nil"/>
              <w:bottom w:val="nil"/>
              <w:right w:val="nil"/>
            </w:tcBorders>
            <w:shd w:val="clear" w:color="auto" w:fill="auto"/>
            <w:noWrap/>
            <w:vAlign w:val="center"/>
          </w:tcPr>
          <w:p w14:paraId="5FE20BD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7.24E-08</w:t>
            </w:r>
          </w:p>
        </w:tc>
        <w:tc>
          <w:tcPr>
            <w:tcW w:w="536" w:type="dxa"/>
            <w:tcBorders>
              <w:top w:val="nil"/>
              <w:left w:val="nil"/>
              <w:bottom w:val="nil"/>
              <w:right w:val="nil"/>
            </w:tcBorders>
            <w:shd w:val="clear" w:color="auto" w:fill="auto"/>
            <w:noWrap/>
            <w:vAlign w:val="center"/>
          </w:tcPr>
          <w:p w14:paraId="6E99218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3126</w:t>
            </w:r>
          </w:p>
        </w:tc>
        <w:tc>
          <w:tcPr>
            <w:tcW w:w="1071" w:type="dxa"/>
            <w:tcBorders>
              <w:top w:val="nil"/>
              <w:left w:val="nil"/>
              <w:bottom w:val="nil"/>
              <w:right w:val="nil"/>
            </w:tcBorders>
            <w:shd w:val="clear" w:color="auto" w:fill="auto"/>
            <w:noWrap/>
            <w:vAlign w:val="center"/>
          </w:tcPr>
          <w:p w14:paraId="764D28C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tags=78%, list=17%, signal=65%</w:t>
            </w:r>
          </w:p>
        </w:tc>
        <w:tc>
          <w:tcPr>
            <w:tcW w:w="7328" w:type="dxa"/>
            <w:tcBorders>
              <w:top w:val="nil"/>
              <w:left w:val="nil"/>
              <w:bottom w:val="nil"/>
              <w:right w:val="nil"/>
            </w:tcBorders>
            <w:shd w:val="clear" w:color="auto" w:fill="auto"/>
            <w:noWrap/>
            <w:vAlign w:val="center"/>
          </w:tcPr>
          <w:p w14:paraId="6182D21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MCM2/MCM4/RFC4/MCM6/PRIM1/MCM7/FEN1/DNA2/POLE2/MCM5/RFC3/RNASEH2A/POLE/PCNA/POLA2/RFC5/MCM3/LIG1/POLD1/PRIM2/RFC2/POLA1/RPA4/RNASEH1/POLD2/POLD3/RPA3/SSBP1</w:t>
            </w:r>
          </w:p>
        </w:tc>
      </w:tr>
      <w:tr w14:paraId="1BBD85C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914" w:type="dxa"/>
            <w:tcBorders>
              <w:top w:val="nil"/>
              <w:left w:val="nil"/>
              <w:bottom w:val="nil"/>
              <w:right w:val="nil"/>
            </w:tcBorders>
            <w:shd w:val="clear" w:color="auto" w:fill="auto"/>
            <w:noWrap/>
            <w:vAlign w:val="center"/>
          </w:tcPr>
          <w:p w14:paraId="1077F2C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KEGG_SPLICEOSOME</w:t>
            </w:r>
          </w:p>
        </w:tc>
        <w:tc>
          <w:tcPr>
            <w:tcW w:w="1029" w:type="dxa"/>
            <w:tcBorders>
              <w:top w:val="nil"/>
              <w:left w:val="nil"/>
              <w:bottom w:val="nil"/>
              <w:right w:val="nil"/>
            </w:tcBorders>
            <w:shd w:val="clear" w:color="auto" w:fill="auto"/>
            <w:noWrap/>
            <w:vAlign w:val="center"/>
          </w:tcPr>
          <w:p w14:paraId="5F32F2C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spliceosome</w:t>
            </w:r>
          </w:p>
        </w:tc>
        <w:tc>
          <w:tcPr>
            <w:tcW w:w="671" w:type="dxa"/>
            <w:tcBorders>
              <w:top w:val="nil"/>
              <w:left w:val="nil"/>
              <w:bottom w:val="nil"/>
              <w:right w:val="nil"/>
            </w:tcBorders>
            <w:shd w:val="clear" w:color="auto" w:fill="auto"/>
            <w:noWrap/>
            <w:vAlign w:val="center"/>
          </w:tcPr>
          <w:p w14:paraId="2DB7FFB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125</w:t>
            </w:r>
          </w:p>
        </w:tc>
        <w:tc>
          <w:tcPr>
            <w:tcW w:w="959" w:type="dxa"/>
            <w:tcBorders>
              <w:top w:val="nil"/>
              <w:left w:val="nil"/>
              <w:bottom w:val="nil"/>
              <w:right w:val="nil"/>
            </w:tcBorders>
            <w:shd w:val="clear" w:color="auto" w:fill="auto"/>
            <w:noWrap/>
            <w:vAlign w:val="center"/>
          </w:tcPr>
          <w:p w14:paraId="452EC5B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0.469811372</w:t>
            </w:r>
          </w:p>
        </w:tc>
        <w:tc>
          <w:tcPr>
            <w:tcW w:w="670" w:type="dxa"/>
            <w:tcBorders>
              <w:top w:val="nil"/>
              <w:left w:val="nil"/>
              <w:bottom w:val="nil"/>
              <w:right w:val="nil"/>
            </w:tcBorders>
            <w:shd w:val="clear" w:color="auto" w:fill="auto"/>
            <w:noWrap/>
            <w:vAlign w:val="center"/>
          </w:tcPr>
          <w:p w14:paraId="260A6C8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1.908593314</w:t>
            </w:r>
          </w:p>
        </w:tc>
        <w:tc>
          <w:tcPr>
            <w:tcW w:w="830" w:type="dxa"/>
            <w:tcBorders>
              <w:top w:val="nil"/>
              <w:left w:val="nil"/>
              <w:bottom w:val="nil"/>
              <w:right w:val="nil"/>
            </w:tcBorders>
            <w:shd w:val="clear" w:color="auto" w:fill="auto"/>
            <w:noWrap/>
            <w:vAlign w:val="center"/>
          </w:tcPr>
          <w:p w14:paraId="798A1BB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2.73E-09</w:t>
            </w:r>
          </w:p>
        </w:tc>
        <w:tc>
          <w:tcPr>
            <w:tcW w:w="850" w:type="dxa"/>
            <w:tcBorders>
              <w:top w:val="nil"/>
              <w:left w:val="nil"/>
              <w:bottom w:val="nil"/>
              <w:right w:val="nil"/>
            </w:tcBorders>
            <w:shd w:val="clear" w:color="auto" w:fill="auto"/>
            <w:noWrap/>
            <w:vAlign w:val="center"/>
          </w:tcPr>
          <w:p w14:paraId="4372753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1.60E-07</w:t>
            </w:r>
          </w:p>
        </w:tc>
        <w:tc>
          <w:tcPr>
            <w:tcW w:w="864" w:type="dxa"/>
            <w:tcBorders>
              <w:top w:val="nil"/>
              <w:left w:val="nil"/>
              <w:bottom w:val="nil"/>
              <w:right w:val="nil"/>
            </w:tcBorders>
            <w:shd w:val="clear" w:color="auto" w:fill="auto"/>
            <w:noWrap/>
            <w:vAlign w:val="center"/>
          </w:tcPr>
          <w:p w14:paraId="0CBF10E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1.29E-07</w:t>
            </w:r>
          </w:p>
        </w:tc>
        <w:tc>
          <w:tcPr>
            <w:tcW w:w="536" w:type="dxa"/>
            <w:tcBorders>
              <w:top w:val="nil"/>
              <w:left w:val="nil"/>
              <w:bottom w:val="nil"/>
              <w:right w:val="nil"/>
            </w:tcBorders>
            <w:shd w:val="clear" w:color="auto" w:fill="auto"/>
            <w:noWrap/>
            <w:vAlign w:val="center"/>
          </w:tcPr>
          <w:p w14:paraId="780A5EF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7278</w:t>
            </w:r>
          </w:p>
        </w:tc>
        <w:tc>
          <w:tcPr>
            <w:tcW w:w="1071" w:type="dxa"/>
            <w:tcBorders>
              <w:top w:val="nil"/>
              <w:left w:val="nil"/>
              <w:bottom w:val="nil"/>
              <w:right w:val="nil"/>
            </w:tcBorders>
            <w:shd w:val="clear" w:color="auto" w:fill="auto"/>
            <w:noWrap/>
            <w:vAlign w:val="center"/>
          </w:tcPr>
          <w:p w14:paraId="3354A32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tags=82%, list=40%, signal=50%</w:t>
            </w:r>
          </w:p>
        </w:tc>
        <w:tc>
          <w:tcPr>
            <w:tcW w:w="7328" w:type="dxa"/>
            <w:tcBorders>
              <w:top w:val="nil"/>
              <w:left w:val="nil"/>
              <w:bottom w:val="nil"/>
              <w:right w:val="nil"/>
            </w:tcBorders>
            <w:shd w:val="clear" w:color="auto" w:fill="auto"/>
            <w:noWrap/>
            <w:vAlign w:val="center"/>
          </w:tcPr>
          <w:p w14:paraId="0C94A69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HSPA6/ALYREF/EIF4A3/U2SURP/HSPA1B/SNRPD1/EFTUD2/THOC3/SNRPF/SNRPB/SNRPA1/PRPF40A/NCBP1/PRPF19/SNRPG/SNRPA/PRPF4/MAGOHB/CTNNBL1/PHF5A/THOC1/SF3B3/PRPF40B/TCERG1/SART1/U2AF2/WBP11/NCBP2/SRSF9/SF3B6/SNRNP200/DHX38/CHERP/LSM5/HNRNPA3/DDX23/HSPA1A/DHX15/SNRPD2/LSM4/SNRNP40/SRSF1/HNRNPM/DHX8/HNRNPC/SNRPB2/TRA2B/SRSF2/ISY1/HSPA8/HNRNPU/RBM17/SF3A3/THOC2/USP39/PUF60/DDX42/PPIL1/PPIH/SF3A2/SF3B2/SNRPE/HNRNPK/SMNDC1/AQR/PRPF31/LSM8/SNW1/CRNKL1/HNRNPA1/SF3B4/BCAS2/SNRNP27/MAGOH/RBMX/PLRG1/PRPF38A/SNRNP70/DHX16/PPIE/CDC5L/BUD31/RBM25/DDX46/LSM6/CWC15/PRPF38B/SNRPC/SRSF7/PCBP1/ACIN1/LSM3/SRSF10/PRPF6/TXNL4A/SF3B1/LSM2/SRSF3/PRPF3/SF3A1/HNRNPA1L2/SRSF4/DDX39B</w:t>
            </w:r>
          </w:p>
        </w:tc>
      </w:tr>
      <w:tr w14:paraId="2A20BF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914" w:type="dxa"/>
            <w:tcBorders>
              <w:top w:val="nil"/>
              <w:left w:val="nil"/>
              <w:bottom w:val="nil"/>
              <w:right w:val="nil"/>
            </w:tcBorders>
            <w:shd w:val="clear" w:color="auto" w:fill="auto"/>
            <w:noWrap/>
            <w:vAlign w:val="center"/>
          </w:tcPr>
          <w:p w14:paraId="1F3BFE4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KEGG_P53_SIGNALING_PATHWAY</w:t>
            </w:r>
          </w:p>
        </w:tc>
        <w:tc>
          <w:tcPr>
            <w:tcW w:w="1029" w:type="dxa"/>
            <w:tcBorders>
              <w:top w:val="nil"/>
              <w:left w:val="nil"/>
              <w:bottom w:val="nil"/>
              <w:right w:val="nil"/>
            </w:tcBorders>
            <w:shd w:val="clear" w:color="auto" w:fill="auto"/>
            <w:noWrap/>
            <w:vAlign w:val="center"/>
          </w:tcPr>
          <w:p w14:paraId="25F3979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p53 signaling pathway</w:t>
            </w:r>
          </w:p>
        </w:tc>
        <w:tc>
          <w:tcPr>
            <w:tcW w:w="671" w:type="dxa"/>
            <w:tcBorders>
              <w:top w:val="nil"/>
              <w:left w:val="nil"/>
              <w:bottom w:val="nil"/>
              <w:right w:val="nil"/>
            </w:tcBorders>
            <w:shd w:val="clear" w:color="auto" w:fill="auto"/>
            <w:noWrap/>
            <w:vAlign w:val="center"/>
          </w:tcPr>
          <w:p w14:paraId="3307C95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66</w:t>
            </w:r>
          </w:p>
        </w:tc>
        <w:tc>
          <w:tcPr>
            <w:tcW w:w="959" w:type="dxa"/>
            <w:tcBorders>
              <w:top w:val="nil"/>
              <w:left w:val="nil"/>
              <w:bottom w:val="nil"/>
              <w:right w:val="nil"/>
            </w:tcBorders>
            <w:shd w:val="clear" w:color="auto" w:fill="auto"/>
            <w:noWrap/>
            <w:vAlign w:val="center"/>
          </w:tcPr>
          <w:p w14:paraId="72833FB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0.514237348</w:t>
            </w:r>
          </w:p>
        </w:tc>
        <w:tc>
          <w:tcPr>
            <w:tcW w:w="670" w:type="dxa"/>
            <w:tcBorders>
              <w:top w:val="nil"/>
              <w:left w:val="nil"/>
              <w:bottom w:val="nil"/>
              <w:right w:val="nil"/>
            </w:tcBorders>
            <w:shd w:val="clear" w:color="auto" w:fill="auto"/>
            <w:noWrap/>
            <w:vAlign w:val="center"/>
          </w:tcPr>
          <w:p w14:paraId="1A9B08D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1.968568008</w:t>
            </w:r>
          </w:p>
        </w:tc>
        <w:tc>
          <w:tcPr>
            <w:tcW w:w="830" w:type="dxa"/>
            <w:tcBorders>
              <w:top w:val="nil"/>
              <w:left w:val="nil"/>
              <w:bottom w:val="nil"/>
              <w:right w:val="nil"/>
            </w:tcBorders>
            <w:shd w:val="clear" w:color="auto" w:fill="auto"/>
            <w:noWrap/>
            <w:vAlign w:val="center"/>
          </w:tcPr>
          <w:p w14:paraId="4E8FE99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2.66E-07</w:t>
            </w:r>
          </w:p>
        </w:tc>
        <w:tc>
          <w:tcPr>
            <w:tcW w:w="850" w:type="dxa"/>
            <w:tcBorders>
              <w:top w:val="nil"/>
              <w:left w:val="nil"/>
              <w:bottom w:val="nil"/>
              <w:right w:val="nil"/>
            </w:tcBorders>
            <w:shd w:val="clear" w:color="auto" w:fill="auto"/>
            <w:noWrap/>
            <w:vAlign w:val="center"/>
          </w:tcPr>
          <w:p w14:paraId="1946C59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1.17E-05</w:t>
            </w:r>
          </w:p>
        </w:tc>
        <w:tc>
          <w:tcPr>
            <w:tcW w:w="864" w:type="dxa"/>
            <w:tcBorders>
              <w:top w:val="nil"/>
              <w:left w:val="nil"/>
              <w:bottom w:val="nil"/>
              <w:right w:val="nil"/>
            </w:tcBorders>
            <w:shd w:val="clear" w:color="auto" w:fill="auto"/>
            <w:noWrap/>
            <w:vAlign w:val="center"/>
          </w:tcPr>
          <w:p w14:paraId="7C7AAFB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9.43E-06</w:t>
            </w:r>
          </w:p>
        </w:tc>
        <w:tc>
          <w:tcPr>
            <w:tcW w:w="536" w:type="dxa"/>
            <w:tcBorders>
              <w:top w:val="nil"/>
              <w:left w:val="nil"/>
              <w:bottom w:val="nil"/>
              <w:right w:val="nil"/>
            </w:tcBorders>
            <w:shd w:val="clear" w:color="auto" w:fill="auto"/>
            <w:noWrap/>
            <w:vAlign w:val="center"/>
          </w:tcPr>
          <w:p w14:paraId="3159764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4281</w:t>
            </w:r>
          </w:p>
        </w:tc>
        <w:tc>
          <w:tcPr>
            <w:tcW w:w="1071" w:type="dxa"/>
            <w:tcBorders>
              <w:top w:val="nil"/>
              <w:left w:val="nil"/>
              <w:bottom w:val="nil"/>
              <w:right w:val="nil"/>
            </w:tcBorders>
            <w:shd w:val="clear" w:color="auto" w:fill="auto"/>
            <w:noWrap/>
            <w:vAlign w:val="center"/>
          </w:tcPr>
          <w:p w14:paraId="49BD374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tags=56%, list=23%, signal=43%</w:t>
            </w:r>
          </w:p>
        </w:tc>
        <w:tc>
          <w:tcPr>
            <w:tcW w:w="7328" w:type="dxa"/>
            <w:tcBorders>
              <w:top w:val="nil"/>
              <w:left w:val="nil"/>
              <w:bottom w:val="nil"/>
              <w:right w:val="nil"/>
            </w:tcBorders>
            <w:shd w:val="clear" w:color="auto" w:fill="auto"/>
            <w:noWrap/>
            <w:vAlign w:val="center"/>
          </w:tcPr>
          <w:p w14:paraId="096A165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SERPINB5/RRM2/CCNE1/GTSE1/CHEK1/CCNB2/CDK1/CCNB1/PMAIP1/CDKN2A/CCNE2/CDK2/IGFBP3/SFN/CCNB3/SERPINE1/TP53I3/PERP/CHEK2/CYCS/TP53AIP1/CDK4/RPRM/CDK6/GADD45A/PIDD1/ATR/TP73/BID/CASP8/EI24/APAF1/CCNG2/STEAP3/CCND1/CDKN1A/DDB2</w:t>
            </w:r>
          </w:p>
        </w:tc>
      </w:tr>
      <w:tr w14:paraId="0519DB9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14" w:type="dxa"/>
            <w:tcBorders>
              <w:top w:val="nil"/>
              <w:left w:val="nil"/>
              <w:bottom w:val="nil"/>
              <w:right w:val="nil"/>
            </w:tcBorders>
            <w:shd w:val="clear" w:color="auto" w:fill="auto"/>
            <w:noWrap/>
            <w:vAlign w:val="center"/>
          </w:tcPr>
          <w:p w14:paraId="3022B53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KEGG_HOMOLOGOUS_RECOMBINATION</w:t>
            </w:r>
          </w:p>
        </w:tc>
        <w:tc>
          <w:tcPr>
            <w:tcW w:w="1029" w:type="dxa"/>
            <w:tcBorders>
              <w:top w:val="nil"/>
              <w:left w:val="nil"/>
              <w:bottom w:val="nil"/>
              <w:right w:val="nil"/>
            </w:tcBorders>
            <w:shd w:val="clear" w:color="auto" w:fill="auto"/>
            <w:noWrap/>
            <w:vAlign w:val="center"/>
          </w:tcPr>
          <w:p w14:paraId="2921B1E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homologous recombination</w:t>
            </w:r>
          </w:p>
        </w:tc>
        <w:tc>
          <w:tcPr>
            <w:tcW w:w="671" w:type="dxa"/>
            <w:tcBorders>
              <w:top w:val="nil"/>
              <w:left w:val="nil"/>
              <w:bottom w:val="nil"/>
              <w:right w:val="nil"/>
            </w:tcBorders>
            <w:shd w:val="clear" w:color="auto" w:fill="auto"/>
            <w:noWrap/>
            <w:vAlign w:val="center"/>
          </w:tcPr>
          <w:p w14:paraId="667170C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26</w:t>
            </w:r>
          </w:p>
        </w:tc>
        <w:tc>
          <w:tcPr>
            <w:tcW w:w="959" w:type="dxa"/>
            <w:tcBorders>
              <w:top w:val="nil"/>
              <w:left w:val="nil"/>
              <w:bottom w:val="nil"/>
              <w:right w:val="nil"/>
            </w:tcBorders>
            <w:shd w:val="clear" w:color="auto" w:fill="auto"/>
            <w:noWrap/>
            <w:vAlign w:val="center"/>
          </w:tcPr>
          <w:p w14:paraId="7E04444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0.671250824</w:t>
            </w:r>
          </w:p>
        </w:tc>
        <w:tc>
          <w:tcPr>
            <w:tcW w:w="670" w:type="dxa"/>
            <w:tcBorders>
              <w:top w:val="nil"/>
              <w:left w:val="nil"/>
              <w:bottom w:val="nil"/>
              <w:right w:val="nil"/>
            </w:tcBorders>
            <w:shd w:val="clear" w:color="auto" w:fill="auto"/>
            <w:noWrap/>
            <w:vAlign w:val="center"/>
          </w:tcPr>
          <w:p w14:paraId="5C76805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2.256337818</w:t>
            </w:r>
          </w:p>
        </w:tc>
        <w:tc>
          <w:tcPr>
            <w:tcW w:w="830" w:type="dxa"/>
            <w:tcBorders>
              <w:top w:val="nil"/>
              <w:left w:val="nil"/>
              <w:bottom w:val="nil"/>
              <w:right w:val="nil"/>
            </w:tcBorders>
            <w:shd w:val="clear" w:color="auto" w:fill="auto"/>
            <w:noWrap/>
            <w:vAlign w:val="center"/>
          </w:tcPr>
          <w:p w14:paraId="52D71BB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4.03E-07</w:t>
            </w:r>
          </w:p>
        </w:tc>
        <w:tc>
          <w:tcPr>
            <w:tcW w:w="850" w:type="dxa"/>
            <w:tcBorders>
              <w:top w:val="nil"/>
              <w:left w:val="nil"/>
              <w:bottom w:val="nil"/>
              <w:right w:val="nil"/>
            </w:tcBorders>
            <w:shd w:val="clear" w:color="auto" w:fill="auto"/>
            <w:noWrap/>
            <w:vAlign w:val="center"/>
          </w:tcPr>
          <w:p w14:paraId="1DD76CE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1.42E-05</w:t>
            </w:r>
          </w:p>
        </w:tc>
        <w:tc>
          <w:tcPr>
            <w:tcW w:w="864" w:type="dxa"/>
            <w:tcBorders>
              <w:top w:val="nil"/>
              <w:left w:val="nil"/>
              <w:bottom w:val="nil"/>
              <w:right w:val="nil"/>
            </w:tcBorders>
            <w:shd w:val="clear" w:color="auto" w:fill="auto"/>
            <w:noWrap/>
            <w:vAlign w:val="center"/>
          </w:tcPr>
          <w:p w14:paraId="3F7852E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1.14E-05</w:t>
            </w:r>
          </w:p>
        </w:tc>
        <w:tc>
          <w:tcPr>
            <w:tcW w:w="536" w:type="dxa"/>
            <w:tcBorders>
              <w:top w:val="nil"/>
              <w:left w:val="nil"/>
              <w:bottom w:val="nil"/>
              <w:right w:val="nil"/>
            </w:tcBorders>
            <w:shd w:val="clear" w:color="auto" w:fill="auto"/>
            <w:noWrap/>
            <w:vAlign w:val="center"/>
          </w:tcPr>
          <w:p w14:paraId="67BD277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3126</w:t>
            </w:r>
          </w:p>
        </w:tc>
        <w:tc>
          <w:tcPr>
            <w:tcW w:w="1071" w:type="dxa"/>
            <w:tcBorders>
              <w:top w:val="nil"/>
              <w:left w:val="nil"/>
              <w:bottom w:val="nil"/>
              <w:right w:val="nil"/>
            </w:tcBorders>
            <w:shd w:val="clear" w:color="auto" w:fill="auto"/>
            <w:noWrap/>
            <w:vAlign w:val="center"/>
          </w:tcPr>
          <w:p w14:paraId="47CE94A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tags=77%, list=17%, signal=64%</w:t>
            </w:r>
          </w:p>
        </w:tc>
        <w:tc>
          <w:tcPr>
            <w:tcW w:w="7328" w:type="dxa"/>
            <w:tcBorders>
              <w:top w:val="nil"/>
              <w:left w:val="nil"/>
              <w:bottom w:val="nil"/>
              <w:right w:val="nil"/>
            </w:tcBorders>
            <w:shd w:val="clear" w:color="auto" w:fill="auto"/>
            <w:noWrap/>
            <w:vAlign w:val="center"/>
          </w:tcPr>
          <w:p w14:paraId="216DCF4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RAD54L/EME1/XRCC2/RAD51/BLM/BRCA2/RAD54B/XRCC3/POLD1/NBN/RAD51D/RPA4/RAD51C/POLD2/POLD3/TOP3B/RPA3/RAD52/MUS81/SSBP1</w:t>
            </w:r>
          </w:p>
        </w:tc>
      </w:tr>
      <w:tr w14:paraId="2E9E809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914" w:type="dxa"/>
            <w:tcBorders>
              <w:top w:val="nil"/>
              <w:left w:val="nil"/>
              <w:bottom w:val="nil"/>
              <w:right w:val="nil"/>
            </w:tcBorders>
            <w:shd w:val="clear" w:color="auto" w:fill="auto"/>
            <w:noWrap/>
            <w:vAlign w:val="center"/>
          </w:tcPr>
          <w:p w14:paraId="61A737F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KEGG_PYRIMIDINE_METABOLISM</w:t>
            </w:r>
          </w:p>
        </w:tc>
        <w:tc>
          <w:tcPr>
            <w:tcW w:w="1029" w:type="dxa"/>
            <w:tcBorders>
              <w:top w:val="nil"/>
              <w:left w:val="nil"/>
              <w:bottom w:val="nil"/>
              <w:right w:val="nil"/>
            </w:tcBorders>
            <w:shd w:val="clear" w:color="auto" w:fill="auto"/>
            <w:noWrap/>
            <w:vAlign w:val="center"/>
          </w:tcPr>
          <w:p w14:paraId="3E4DB42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pyrimidine metabolism</w:t>
            </w:r>
          </w:p>
        </w:tc>
        <w:tc>
          <w:tcPr>
            <w:tcW w:w="671" w:type="dxa"/>
            <w:tcBorders>
              <w:top w:val="nil"/>
              <w:left w:val="nil"/>
              <w:bottom w:val="nil"/>
              <w:right w:val="nil"/>
            </w:tcBorders>
            <w:shd w:val="clear" w:color="auto" w:fill="auto"/>
            <w:noWrap/>
            <w:vAlign w:val="center"/>
          </w:tcPr>
          <w:p w14:paraId="374F2FE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97</w:t>
            </w:r>
          </w:p>
        </w:tc>
        <w:tc>
          <w:tcPr>
            <w:tcW w:w="959" w:type="dxa"/>
            <w:tcBorders>
              <w:top w:val="nil"/>
              <w:left w:val="nil"/>
              <w:bottom w:val="nil"/>
              <w:right w:val="nil"/>
            </w:tcBorders>
            <w:shd w:val="clear" w:color="auto" w:fill="auto"/>
            <w:noWrap/>
            <w:vAlign w:val="center"/>
          </w:tcPr>
          <w:p w14:paraId="5F9E927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0.425140141</w:t>
            </w:r>
          </w:p>
        </w:tc>
        <w:tc>
          <w:tcPr>
            <w:tcW w:w="670" w:type="dxa"/>
            <w:tcBorders>
              <w:top w:val="nil"/>
              <w:left w:val="nil"/>
              <w:bottom w:val="nil"/>
              <w:right w:val="nil"/>
            </w:tcBorders>
            <w:shd w:val="clear" w:color="auto" w:fill="auto"/>
            <w:noWrap/>
            <w:vAlign w:val="center"/>
          </w:tcPr>
          <w:p w14:paraId="5583289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1.689344383</w:t>
            </w:r>
          </w:p>
        </w:tc>
        <w:tc>
          <w:tcPr>
            <w:tcW w:w="830" w:type="dxa"/>
            <w:tcBorders>
              <w:top w:val="nil"/>
              <w:left w:val="nil"/>
              <w:bottom w:val="nil"/>
              <w:right w:val="nil"/>
            </w:tcBorders>
            <w:shd w:val="clear" w:color="auto" w:fill="auto"/>
            <w:noWrap/>
            <w:vAlign w:val="center"/>
          </w:tcPr>
          <w:p w14:paraId="5487C0A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1.75E-05</w:t>
            </w:r>
          </w:p>
        </w:tc>
        <w:tc>
          <w:tcPr>
            <w:tcW w:w="850" w:type="dxa"/>
            <w:tcBorders>
              <w:top w:val="nil"/>
              <w:left w:val="nil"/>
              <w:bottom w:val="nil"/>
              <w:right w:val="nil"/>
            </w:tcBorders>
            <w:shd w:val="clear" w:color="auto" w:fill="auto"/>
            <w:noWrap/>
            <w:vAlign w:val="center"/>
          </w:tcPr>
          <w:p w14:paraId="5073B1F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0.000511963</w:t>
            </w:r>
          </w:p>
        </w:tc>
        <w:tc>
          <w:tcPr>
            <w:tcW w:w="864" w:type="dxa"/>
            <w:tcBorders>
              <w:top w:val="nil"/>
              <w:left w:val="nil"/>
              <w:bottom w:val="nil"/>
              <w:right w:val="nil"/>
            </w:tcBorders>
            <w:shd w:val="clear" w:color="auto" w:fill="auto"/>
            <w:noWrap/>
            <w:vAlign w:val="center"/>
          </w:tcPr>
          <w:p w14:paraId="08659BA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0.000413367</w:t>
            </w:r>
          </w:p>
        </w:tc>
        <w:tc>
          <w:tcPr>
            <w:tcW w:w="536" w:type="dxa"/>
            <w:tcBorders>
              <w:top w:val="nil"/>
              <w:left w:val="nil"/>
              <w:bottom w:val="nil"/>
              <w:right w:val="nil"/>
            </w:tcBorders>
            <w:shd w:val="clear" w:color="auto" w:fill="auto"/>
            <w:noWrap/>
            <w:vAlign w:val="center"/>
          </w:tcPr>
          <w:p w14:paraId="454D8C0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5671</w:t>
            </w:r>
          </w:p>
        </w:tc>
        <w:tc>
          <w:tcPr>
            <w:tcW w:w="1071" w:type="dxa"/>
            <w:tcBorders>
              <w:top w:val="nil"/>
              <w:left w:val="nil"/>
              <w:bottom w:val="nil"/>
              <w:right w:val="nil"/>
            </w:tcBorders>
            <w:shd w:val="clear" w:color="auto" w:fill="auto"/>
            <w:noWrap/>
            <w:vAlign w:val="center"/>
          </w:tcPr>
          <w:p w14:paraId="3E11AC4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tags=59%, list=31%, signal=41%</w:t>
            </w:r>
          </w:p>
        </w:tc>
        <w:tc>
          <w:tcPr>
            <w:tcW w:w="7328" w:type="dxa"/>
            <w:tcBorders>
              <w:top w:val="nil"/>
              <w:left w:val="nil"/>
              <w:bottom w:val="nil"/>
              <w:right w:val="nil"/>
            </w:tcBorders>
            <w:shd w:val="clear" w:color="auto" w:fill="auto"/>
            <w:noWrap/>
            <w:vAlign w:val="center"/>
          </w:tcPr>
          <w:p w14:paraId="10AF847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RRM2/TK1/CDA/UCK2/TXNRD1/TYMS/PRIM1/POLR3G/POLE2/POLE/CTPS1/CAD/POLA2/DTYMK/NME1/POLD1/PRIM2/UPP1/CANT1/RRM1/POLA1/CMPK2/POLR1A/PNPT1/NT5E/NT5C3A/UMPS/NUDT2/POLD2/NT5C1B/POLD3/NT5M/POLR1B/POLR2H/TYMP/POLR3A/DCK/NT5C/ENTPD6/NME2/PNP/DUT/NME4/POLR3D/POLR2B/POLE3/POLR2D/POLR1E/POLR2J3/UCKL1/POLR3F/POLR3B/DHODH/POLR2I/POLR2G/POLD4/POLR2J</w:t>
            </w:r>
          </w:p>
        </w:tc>
      </w:tr>
      <w:tr w14:paraId="10DFDD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914" w:type="dxa"/>
            <w:tcBorders>
              <w:top w:val="nil"/>
              <w:left w:val="nil"/>
              <w:bottom w:val="nil"/>
              <w:right w:val="nil"/>
            </w:tcBorders>
            <w:shd w:val="clear" w:color="auto" w:fill="auto"/>
            <w:noWrap/>
            <w:vAlign w:val="center"/>
          </w:tcPr>
          <w:p w14:paraId="67A7BF3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KEGG_NUCLEOTIDE_EXCISION_REPAIR</w:t>
            </w:r>
          </w:p>
        </w:tc>
        <w:tc>
          <w:tcPr>
            <w:tcW w:w="1029" w:type="dxa"/>
            <w:tcBorders>
              <w:top w:val="nil"/>
              <w:left w:val="nil"/>
              <w:bottom w:val="nil"/>
              <w:right w:val="nil"/>
            </w:tcBorders>
            <w:shd w:val="clear" w:color="auto" w:fill="auto"/>
            <w:noWrap/>
            <w:vAlign w:val="center"/>
          </w:tcPr>
          <w:p w14:paraId="7532FFF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nucleotide excision repair</w:t>
            </w:r>
          </w:p>
        </w:tc>
        <w:tc>
          <w:tcPr>
            <w:tcW w:w="671" w:type="dxa"/>
            <w:tcBorders>
              <w:top w:val="nil"/>
              <w:left w:val="nil"/>
              <w:bottom w:val="nil"/>
              <w:right w:val="nil"/>
            </w:tcBorders>
            <w:shd w:val="clear" w:color="auto" w:fill="auto"/>
            <w:noWrap/>
            <w:vAlign w:val="center"/>
          </w:tcPr>
          <w:p w14:paraId="5F93F1A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44</w:t>
            </w:r>
          </w:p>
        </w:tc>
        <w:tc>
          <w:tcPr>
            <w:tcW w:w="959" w:type="dxa"/>
            <w:tcBorders>
              <w:top w:val="nil"/>
              <w:left w:val="nil"/>
              <w:bottom w:val="nil"/>
              <w:right w:val="nil"/>
            </w:tcBorders>
            <w:shd w:val="clear" w:color="auto" w:fill="auto"/>
            <w:noWrap/>
            <w:vAlign w:val="center"/>
          </w:tcPr>
          <w:p w14:paraId="618BCEB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0.524777727</w:t>
            </w:r>
          </w:p>
        </w:tc>
        <w:tc>
          <w:tcPr>
            <w:tcW w:w="670" w:type="dxa"/>
            <w:tcBorders>
              <w:top w:val="nil"/>
              <w:left w:val="nil"/>
              <w:bottom w:val="nil"/>
              <w:right w:val="nil"/>
            </w:tcBorders>
            <w:shd w:val="clear" w:color="auto" w:fill="auto"/>
            <w:noWrap/>
            <w:vAlign w:val="center"/>
          </w:tcPr>
          <w:p w14:paraId="06AC794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1.909068479</w:t>
            </w:r>
          </w:p>
        </w:tc>
        <w:tc>
          <w:tcPr>
            <w:tcW w:w="830" w:type="dxa"/>
            <w:tcBorders>
              <w:top w:val="nil"/>
              <w:left w:val="nil"/>
              <w:bottom w:val="nil"/>
              <w:right w:val="nil"/>
            </w:tcBorders>
            <w:shd w:val="clear" w:color="auto" w:fill="auto"/>
            <w:noWrap/>
            <w:vAlign w:val="center"/>
          </w:tcPr>
          <w:p w14:paraId="516E049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4.31E-05</w:t>
            </w:r>
          </w:p>
        </w:tc>
        <w:tc>
          <w:tcPr>
            <w:tcW w:w="850" w:type="dxa"/>
            <w:tcBorders>
              <w:top w:val="nil"/>
              <w:left w:val="nil"/>
              <w:bottom w:val="nil"/>
              <w:right w:val="nil"/>
            </w:tcBorders>
            <w:shd w:val="clear" w:color="auto" w:fill="auto"/>
            <w:noWrap/>
            <w:vAlign w:val="center"/>
          </w:tcPr>
          <w:p w14:paraId="3F64CFA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0.001083876</w:t>
            </w:r>
          </w:p>
        </w:tc>
        <w:tc>
          <w:tcPr>
            <w:tcW w:w="864" w:type="dxa"/>
            <w:tcBorders>
              <w:top w:val="nil"/>
              <w:left w:val="nil"/>
              <w:bottom w:val="nil"/>
              <w:right w:val="nil"/>
            </w:tcBorders>
            <w:shd w:val="clear" w:color="auto" w:fill="auto"/>
            <w:noWrap/>
            <w:vAlign w:val="center"/>
          </w:tcPr>
          <w:p w14:paraId="11F6993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0.000875139</w:t>
            </w:r>
          </w:p>
        </w:tc>
        <w:tc>
          <w:tcPr>
            <w:tcW w:w="536" w:type="dxa"/>
            <w:tcBorders>
              <w:top w:val="nil"/>
              <w:left w:val="nil"/>
              <w:bottom w:val="nil"/>
              <w:right w:val="nil"/>
            </w:tcBorders>
            <w:shd w:val="clear" w:color="auto" w:fill="auto"/>
            <w:noWrap/>
            <w:vAlign w:val="center"/>
          </w:tcPr>
          <w:p w14:paraId="706C448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6819</w:t>
            </w:r>
          </w:p>
        </w:tc>
        <w:tc>
          <w:tcPr>
            <w:tcW w:w="1071" w:type="dxa"/>
            <w:tcBorders>
              <w:top w:val="nil"/>
              <w:left w:val="nil"/>
              <w:bottom w:val="nil"/>
              <w:right w:val="nil"/>
            </w:tcBorders>
            <w:shd w:val="clear" w:color="auto" w:fill="auto"/>
            <w:noWrap/>
            <w:vAlign w:val="center"/>
          </w:tcPr>
          <w:p w14:paraId="05F73C6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tags=84%, list=37%, signal=53%</w:t>
            </w:r>
          </w:p>
        </w:tc>
        <w:tc>
          <w:tcPr>
            <w:tcW w:w="7328" w:type="dxa"/>
            <w:tcBorders>
              <w:top w:val="nil"/>
              <w:left w:val="nil"/>
              <w:bottom w:val="nil"/>
              <w:right w:val="nil"/>
            </w:tcBorders>
            <w:shd w:val="clear" w:color="auto" w:fill="auto"/>
            <w:noWrap/>
            <w:vAlign w:val="center"/>
          </w:tcPr>
          <w:p w14:paraId="0D23A8B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RFC4/POLE2/RFC3/POLE/PCNA/RFC5/LIG1/POLD1/RFC2/RPA4/POLD2/POLD3/RAD23B/GTF2H3/RPA3/CUL4A/CUL4B/ERCC8/RAD23A/POLE3/GTF2H4/DDB2/DDB1/RPA1/ERCC1/RFC1/ERCC2/ERCC3/POLD4/MNAT1/CCNH/ERCC6/GTF2H1/GTF2H2/ERCC4/CDK7/POLE4</w:t>
            </w:r>
          </w:p>
        </w:tc>
      </w:tr>
      <w:tr w14:paraId="623A97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14" w:type="dxa"/>
            <w:tcBorders>
              <w:top w:val="nil"/>
              <w:left w:val="nil"/>
              <w:bottom w:val="nil"/>
              <w:right w:val="nil"/>
            </w:tcBorders>
            <w:shd w:val="clear" w:color="auto" w:fill="auto"/>
            <w:noWrap/>
            <w:vAlign w:val="center"/>
          </w:tcPr>
          <w:p w14:paraId="7F5F701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KEGG_ECM_RECEPTOR_INTERACTION</w:t>
            </w:r>
          </w:p>
        </w:tc>
        <w:tc>
          <w:tcPr>
            <w:tcW w:w="1029" w:type="dxa"/>
            <w:tcBorders>
              <w:top w:val="nil"/>
              <w:left w:val="nil"/>
              <w:bottom w:val="nil"/>
              <w:right w:val="nil"/>
            </w:tcBorders>
            <w:shd w:val="clear" w:color="auto" w:fill="auto"/>
            <w:noWrap/>
            <w:vAlign w:val="center"/>
          </w:tcPr>
          <w:p w14:paraId="7BC1F46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ecm receptor interaction</w:t>
            </w:r>
          </w:p>
        </w:tc>
        <w:tc>
          <w:tcPr>
            <w:tcW w:w="671" w:type="dxa"/>
            <w:tcBorders>
              <w:top w:val="nil"/>
              <w:left w:val="nil"/>
              <w:bottom w:val="nil"/>
              <w:right w:val="nil"/>
            </w:tcBorders>
            <w:shd w:val="clear" w:color="auto" w:fill="auto"/>
            <w:noWrap/>
            <w:vAlign w:val="center"/>
          </w:tcPr>
          <w:p w14:paraId="33D99E5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84</w:t>
            </w:r>
          </w:p>
        </w:tc>
        <w:tc>
          <w:tcPr>
            <w:tcW w:w="959" w:type="dxa"/>
            <w:tcBorders>
              <w:top w:val="nil"/>
              <w:left w:val="nil"/>
              <w:bottom w:val="nil"/>
              <w:right w:val="nil"/>
            </w:tcBorders>
            <w:shd w:val="clear" w:color="auto" w:fill="auto"/>
            <w:noWrap/>
            <w:vAlign w:val="center"/>
          </w:tcPr>
          <w:p w14:paraId="02358E4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0.430443828</w:t>
            </w:r>
          </w:p>
        </w:tc>
        <w:tc>
          <w:tcPr>
            <w:tcW w:w="670" w:type="dxa"/>
            <w:tcBorders>
              <w:top w:val="nil"/>
              <w:left w:val="nil"/>
              <w:bottom w:val="nil"/>
              <w:right w:val="nil"/>
            </w:tcBorders>
            <w:shd w:val="clear" w:color="auto" w:fill="auto"/>
            <w:noWrap/>
            <w:vAlign w:val="center"/>
          </w:tcPr>
          <w:p w14:paraId="180D7D2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1.687262439</w:t>
            </w:r>
          </w:p>
        </w:tc>
        <w:tc>
          <w:tcPr>
            <w:tcW w:w="830" w:type="dxa"/>
            <w:tcBorders>
              <w:top w:val="nil"/>
              <w:left w:val="nil"/>
              <w:bottom w:val="nil"/>
              <w:right w:val="nil"/>
            </w:tcBorders>
            <w:shd w:val="clear" w:color="auto" w:fill="auto"/>
            <w:noWrap/>
            <w:vAlign w:val="center"/>
          </w:tcPr>
          <w:p w14:paraId="00512A4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9.09E-05</w:t>
            </w:r>
          </w:p>
        </w:tc>
        <w:tc>
          <w:tcPr>
            <w:tcW w:w="850" w:type="dxa"/>
            <w:tcBorders>
              <w:top w:val="nil"/>
              <w:left w:val="nil"/>
              <w:bottom w:val="nil"/>
              <w:right w:val="nil"/>
            </w:tcBorders>
            <w:shd w:val="clear" w:color="auto" w:fill="auto"/>
            <w:noWrap/>
            <w:vAlign w:val="center"/>
          </w:tcPr>
          <w:p w14:paraId="2F1FF03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0.001999799</w:t>
            </w:r>
          </w:p>
        </w:tc>
        <w:tc>
          <w:tcPr>
            <w:tcW w:w="864" w:type="dxa"/>
            <w:tcBorders>
              <w:top w:val="nil"/>
              <w:left w:val="nil"/>
              <w:bottom w:val="nil"/>
              <w:right w:val="nil"/>
            </w:tcBorders>
            <w:shd w:val="clear" w:color="auto" w:fill="auto"/>
            <w:noWrap/>
            <w:vAlign w:val="center"/>
          </w:tcPr>
          <w:p w14:paraId="5E7FF9C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0.00161467</w:t>
            </w:r>
          </w:p>
        </w:tc>
        <w:tc>
          <w:tcPr>
            <w:tcW w:w="536" w:type="dxa"/>
            <w:tcBorders>
              <w:top w:val="nil"/>
              <w:left w:val="nil"/>
              <w:bottom w:val="nil"/>
              <w:right w:val="nil"/>
            </w:tcBorders>
            <w:shd w:val="clear" w:color="auto" w:fill="auto"/>
            <w:noWrap/>
            <w:vAlign w:val="center"/>
          </w:tcPr>
          <w:p w14:paraId="103E726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3716</w:t>
            </w:r>
          </w:p>
        </w:tc>
        <w:tc>
          <w:tcPr>
            <w:tcW w:w="1071" w:type="dxa"/>
            <w:tcBorders>
              <w:top w:val="nil"/>
              <w:left w:val="nil"/>
              <w:bottom w:val="nil"/>
              <w:right w:val="nil"/>
            </w:tcBorders>
            <w:shd w:val="clear" w:color="auto" w:fill="auto"/>
            <w:noWrap/>
            <w:vAlign w:val="center"/>
          </w:tcPr>
          <w:p w14:paraId="40EA2BF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tags=42%, list=20%, signal=33%</w:t>
            </w:r>
          </w:p>
        </w:tc>
        <w:tc>
          <w:tcPr>
            <w:tcW w:w="7328" w:type="dxa"/>
            <w:tcBorders>
              <w:top w:val="nil"/>
              <w:left w:val="nil"/>
              <w:bottom w:val="nil"/>
              <w:right w:val="nil"/>
            </w:tcBorders>
            <w:shd w:val="clear" w:color="auto" w:fill="auto"/>
            <w:noWrap/>
            <w:vAlign w:val="center"/>
          </w:tcPr>
          <w:p w14:paraId="6ECCED3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COL11A1/HMMR/ITGB4/LAMC2/ITGA6/SPP1/LAMA1/ITGB8/ITGA2B/ITGA2/ITGA5/LAMA5/AGRN/TNC/ITGA3/COL11A2/IBSP/LAMB3/VTN/COL1A1/LAMB1/ITGB1/COL5A3/LAMA3/SV2A/ITGAV/COL5A2/COL6A1/COL3A1/ITGB5/FN1/COL6A2/ITGA11/THBS2/COL5A1</w:t>
            </w:r>
          </w:p>
        </w:tc>
      </w:tr>
      <w:tr w14:paraId="4D135CA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14" w:type="dxa"/>
            <w:tcBorders>
              <w:top w:val="nil"/>
              <w:left w:val="nil"/>
              <w:bottom w:val="nil"/>
              <w:right w:val="nil"/>
            </w:tcBorders>
            <w:shd w:val="clear" w:color="auto" w:fill="auto"/>
            <w:noWrap/>
            <w:vAlign w:val="center"/>
          </w:tcPr>
          <w:p w14:paraId="0CCFC0E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KEGG_MISMATCH_REPAIR</w:t>
            </w:r>
          </w:p>
        </w:tc>
        <w:tc>
          <w:tcPr>
            <w:tcW w:w="1029" w:type="dxa"/>
            <w:tcBorders>
              <w:top w:val="nil"/>
              <w:left w:val="nil"/>
              <w:bottom w:val="nil"/>
              <w:right w:val="nil"/>
            </w:tcBorders>
            <w:shd w:val="clear" w:color="auto" w:fill="auto"/>
            <w:noWrap/>
            <w:vAlign w:val="center"/>
          </w:tcPr>
          <w:p w14:paraId="62A8C62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mismatch repair</w:t>
            </w:r>
          </w:p>
        </w:tc>
        <w:tc>
          <w:tcPr>
            <w:tcW w:w="671" w:type="dxa"/>
            <w:tcBorders>
              <w:top w:val="nil"/>
              <w:left w:val="nil"/>
              <w:bottom w:val="nil"/>
              <w:right w:val="nil"/>
            </w:tcBorders>
            <w:shd w:val="clear" w:color="auto" w:fill="auto"/>
            <w:noWrap/>
            <w:vAlign w:val="center"/>
          </w:tcPr>
          <w:p w14:paraId="533F637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23</w:t>
            </w:r>
          </w:p>
        </w:tc>
        <w:tc>
          <w:tcPr>
            <w:tcW w:w="959" w:type="dxa"/>
            <w:tcBorders>
              <w:top w:val="nil"/>
              <w:left w:val="nil"/>
              <w:bottom w:val="nil"/>
              <w:right w:val="nil"/>
            </w:tcBorders>
            <w:shd w:val="clear" w:color="auto" w:fill="auto"/>
            <w:noWrap/>
            <w:vAlign w:val="center"/>
          </w:tcPr>
          <w:p w14:paraId="11B1523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0.590773274</w:t>
            </w:r>
          </w:p>
        </w:tc>
        <w:tc>
          <w:tcPr>
            <w:tcW w:w="670" w:type="dxa"/>
            <w:tcBorders>
              <w:top w:val="nil"/>
              <w:left w:val="nil"/>
              <w:bottom w:val="nil"/>
              <w:right w:val="nil"/>
            </w:tcBorders>
            <w:shd w:val="clear" w:color="auto" w:fill="auto"/>
            <w:noWrap/>
            <w:vAlign w:val="center"/>
          </w:tcPr>
          <w:p w14:paraId="6EFE4DB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1.947759266</w:t>
            </w:r>
          </w:p>
        </w:tc>
        <w:tc>
          <w:tcPr>
            <w:tcW w:w="830" w:type="dxa"/>
            <w:tcBorders>
              <w:top w:val="nil"/>
              <w:left w:val="nil"/>
              <w:bottom w:val="nil"/>
              <w:right w:val="nil"/>
            </w:tcBorders>
            <w:shd w:val="clear" w:color="auto" w:fill="auto"/>
            <w:noWrap/>
            <w:vAlign w:val="center"/>
          </w:tcPr>
          <w:p w14:paraId="3A10559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0.000233043</w:t>
            </w:r>
          </w:p>
        </w:tc>
        <w:tc>
          <w:tcPr>
            <w:tcW w:w="850" w:type="dxa"/>
            <w:tcBorders>
              <w:top w:val="nil"/>
              <w:left w:val="nil"/>
              <w:bottom w:val="nil"/>
              <w:right w:val="nil"/>
            </w:tcBorders>
            <w:shd w:val="clear" w:color="auto" w:fill="auto"/>
            <w:noWrap/>
            <w:vAlign w:val="center"/>
          </w:tcPr>
          <w:p w14:paraId="453F37B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0.004557279</w:t>
            </w:r>
          </w:p>
        </w:tc>
        <w:tc>
          <w:tcPr>
            <w:tcW w:w="864" w:type="dxa"/>
            <w:tcBorders>
              <w:top w:val="nil"/>
              <w:left w:val="nil"/>
              <w:bottom w:val="nil"/>
              <w:right w:val="nil"/>
            </w:tcBorders>
            <w:shd w:val="clear" w:color="auto" w:fill="auto"/>
            <w:noWrap/>
            <w:vAlign w:val="center"/>
          </w:tcPr>
          <w:p w14:paraId="094C0F5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0.003679622</w:t>
            </w:r>
          </w:p>
        </w:tc>
        <w:tc>
          <w:tcPr>
            <w:tcW w:w="536" w:type="dxa"/>
            <w:tcBorders>
              <w:top w:val="nil"/>
              <w:left w:val="nil"/>
              <w:bottom w:val="nil"/>
              <w:right w:val="nil"/>
            </w:tcBorders>
            <w:shd w:val="clear" w:color="auto" w:fill="auto"/>
            <w:noWrap/>
            <w:vAlign w:val="center"/>
          </w:tcPr>
          <w:p w14:paraId="139B029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5976</w:t>
            </w:r>
          </w:p>
        </w:tc>
        <w:tc>
          <w:tcPr>
            <w:tcW w:w="1071" w:type="dxa"/>
            <w:tcBorders>
              <w:top w:val="nil"/>
              <w:left w:val="nil"/>
              <w:bottom w:val="nil"/>
              <w:right w:val="nil"/>
            </w:tcBorders>
            <w:shd w:val="clear" w:color="auto" w:fill="auto"/>
            <w:noWrap/>
            <w:vAlign w:val="center"/>
          </w:tcPr>
          <w:p w14:paraId="65E6FC4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tags=87%, list=33%, signal=59%</w:t>
            </w:r>
          </w:p>
        </w:tc>
        <w:tc>
          <w:tcPr>
            <w:tcW w:w="7328" w:type="dxa"/>
            <w:tcBorders>
              <w:top w:val="nil"/>
              <w:left w:val="nil"/>
              <w:bottom w:val="nil"/>
              <w:right w:val="nil"/>
            </w:tcBorders>
            <w:shd w:val="clear" w:color="auto" w:fill="auto"/>
            <w:noWrap/>
            <w:vAlign w:val="center"/>
          </w:tcPr>
          <w:p w14:paraId="5C3A645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EXO1/RFC4/RFC3/PCNA/RFC5/LIG1/MSH6/MSH2/POLD1/RFC2/RPA4/POLD2/POLD3/RPA3/SSBP1/RPA1/RFC1/PMS2/POLD4/MSH3</w:t>
            </w:r>
          </w:p>
        </w:tc>
      </w:tr>
      <w:tr w14:paraId="38D07B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14" w:type="dxa"/>
            <w:tcBorders>
              <w:top w:val="nil"/>
              <w:left w:val="nil"/>
              <w:bottom w:val="nil"/>
              <w:right w:val="nil"/>
            </w:tcBorders>
            <w:shd w:val="clear" w:color="auto" w:fill="auto"/>
            <w:noWrap/>
            <w:vAlign w:val="center"/>
          </w:tcPr>
          <w:p w14:paraId="7C071A5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KEGG_PROTEASOME</w:t>
            </w:r>
          </w:p>
        </w:tc>
        <w:tc>
          <w:tcPr>
            <w:tcW w:w="1029" w:type="dxa"/>
            <w:tcBorders>
              <w:top w:val="nil"/>
              <w:left w:val="nil"/>
              <w:bottom w:val="nil"/>
              <w:right w:val="nil"/>
            </w:tcBorders>
            <w:shd w:val="clear" w:color="auto" w:fill="auto"/>
            <w:noWrap/>
            <w:vAlign w:val="center"/>
          </w:tcPr>
          <w:p w14:paraId="13BDEB0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proteasome</w:t>
            </w:r>
          </w:p>
        </w:tc>
        <w:tc>
          <w:tcPr>
            <w:tcW w:w="671" w:type="dxa"/>
            <w:tcBorders>
              <w:top w:val="nil"/>
              <w:left w:val="nil"/>
              <w:bottom w:val="nil"/>
              <w:right w:val="nil"/>
            </w:tcBorders>
            <w:shd w:val="clear" w:color="auto" w:fill="auto"/>
            <w:noWrap/>
            <w:vAlign w:val="center"/>
          </w:tcPr>
          <w:p w14:paraId="5AF4650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43</w:t>
            </w:r>
          </w:p>
        </w:tc>
        <w:tc>
          <w:tcPr>
            <w:tcW w:w="959" w:type="dxa"/>
            <w:tcBorders>
              <w:top w:val="nil"/>
              <w:left w:val="nil"/>
              <w:bottom w:val="nil"/>
              <w:right w:val="nil"/>
            </w:tcBorders>
            <w:shd w:val="clear" w:color="auto" w:fill="auto"/>
            <w:noWrap/>
            <w:vAlign w:val="center"/>
          </w:tcPr>
          <w:p w14:paraId="695D6F7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0.494829606</w:t>
            </w:r>
          </w:p>
        </w:tc>
        <w:tc>
          <w:tcPr>
            <w:tcW w:w="670" w:type="dxa"/>
            <w:tcBorders>
              <w:top w:val="nil"/>
              <w:left w:val="nil"/>
              <w:bottom w:val="nil"/>
              <w:right w:val="nil"/>
            </w:tcBorders>
            <w:shd w:val="clear" w:color="auto" w:fill="auto"/>
            <w:noWrap/>
            <w:vAlign w:val="center"/>
          </w:tcPr>
          <w:p w14:paraId="24CA93A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1.795681811</w:t>
            </w:r>
          </w:p>
        </w:tc>
        <w:tc>
          <w:tcPr>
            <w:tcW w:w="830" w:type="dxa"/>
            <w:tcBorders>
              <w:top w:val="nil"/>
              <w:left w:val="nil"/>
              <w:bottom w:val="nil"/>
              <w:right w:val="nil"/>
            </w:tcBorders>
            <w:shd w:val="clear" w:color="auto" w:fill="auto"/>
            <w:noWrap/>
            <w:vAlign w:val="center"/>
          </w:tcPr>
          <w:p w14:paraId="461F499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0.000354579</w:t>
            </w:r>
          </w:p>
        </w:tc>
        <w:tc>
          <w:tcPr>
            <w:tcW w:w="850" w:type="dxa"/>
            <w:tcBorders>
              <w:top w:val="nil"/>
              <w:left w:val="nil"/>
              <w:bottom w:val="nil"/>
              <w:right w:val="nil"/>
            </w:tcBorders>
            <w:shd w:val="clear" w:color="auto" w:fill="auto"/>
            <w:noWrap/>
            <w:vAlign w:val="center"/>
          </w:tcPr>
          <w:p w14:paraId="093CB20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0.006240594</w:t>
            </w:r>
          </w:p>
        </w:tc>
        <w:tc>
          <w:tcPr>
            <w:tcW w:w="864" w:type="dxa"/>
            <w:tcBorders>
              <w:top w:val="nil"/>
              <w:left w:val="nil"/>
              <w:bottom w:val="nil"/>
              <w:right w:val="nil"/>
            </w:tcBorders>
            <w:shd w:val="clear" w:color="auto" w:fill="auto"/>
            <w:noWrap/>
            <w:vAlign w:val="center"/>
          </w:tcPr>
          <w:p w14:paraId="7A8C0FA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0.005038757</w:t>
            </w:r>
          </w:p>
        </w:tc>
        <w:tc>
          <w:tcPr>
            <w:tcW w:w="536" w:type="dxa"/>
            <w:tcBorders>
              <w:top w:val="nil"/>
              <w:left w:val="nil"/>
              <w:bottom w:val="nil"/>
              <w:right w:val="nil"/>
            </w:tcBorders>
            <w:shd w:val="clear" w:color="auto" w:fill="auto"/>
            <w:noWrap/>
            <w:vAlign w:val="center"/>
          </w:tcPr>
          <w:p w14:paraId="1CC5E57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7682</w:t>
            </w:r>
          </w:p>
        </w:tc>
        <w:tc>
          <w:tcPr>
            <w:tcW w:w="1071" w:type="dxa"/>
            <w:tcBorders>
              <w:top w:val="nil"/>
              <w:left w:val="nil"/>
              <w:bottom w:val="nil"/>
              <w:right w:val="nil"/>
            </w:tcBorders>
            <w:shd w:val="clear" w:color="auto" w:fill="auto"/>
            <w:noWrap/>
            <w:vAlign w:val="center"/>
          </w:tcPr>
          <w:p w14:paraId="54AEB79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tags=86%, list=42%, signal=50%</w:t>
            </w:r>
          </w:p>
        </w:tc>
        <w:tc>
          <w:tcPr>
            <w:tcW w:w="7328" w:type="dxa"/>
            <w:tcBorders>
              <w:top w:val="nil"/>
              <w:left w:val="nil"/>
              <w:bottom w:val="nil"/>
              <w:right w:val="nil"/>
            </w:tcBorders>
            <w:shd w:val="clear" w:color="auto" w:fill="auto"/>
            <w:noWrap/>
            <w:vAlign w:val="center"/>
          </w:tcPr>
          <w:p w14:paraId="4AD18A0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PSMB9/IFNG/PSMD2/PSMD11/PSMD12/PSMD14/PSME3/PSMB8/PSMD1/PSMD3/PSMD7/PSMB3/PSMC5/PSMC1/PSMA7/PSMD8/PSMB2/PSMC4/PSMA5/PSME2/POMP/PSME4/PSMB7/PSMC3/PSMA4/PSMB5/PSMA3/PSMB10/PSMD4/PSMF1/PSMC2/PSMD6/PSMC6/PSMD13/PSMB4/PSMA6/PSMB6</w:t>
            </w:r>
          </w:p>
        </w:tc>
      </w:tr>
      <w:tr w14:paraId="7E64B9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914" w:type="dxa"/>
            <w:tcBorders>
              <w:top w:val="nil"/>
              <w:left w:val="nil"/>
              <w:bottom w:val="nil"/>
              <w:right w:val="nil"/>
            </w:tcBorders>
            <w:shd w:val="clear" w:color="auto" w:fill="auto"/>
            <w:noWrap/>
            <w:vAlign w:val="center"/>
          </w:tcPr>
          <w:p w14:paraId="089B603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KEGG_OOCYTE_MEIOSIS</w:t>
            </w:r>
          </w:p>
        </w:tc>
        <w:tc>
          <w:tcPr>
            <w:tcW w:w="1029" w:type="dxa"/>
            <w:tcBorders>
              <w:top w:val="nil"/>
              <w:left w:val="nil"/>
              <w:bottom w:val="nil"/>
              <w:right w:val="nil"/>
            </w:tcBorders>
            <w:shd w:val="clear" w:color="auto" w:fill="auto"/>
            <w:noWrap/>
            <w:vAlign w:val="center"/>
          </w:tcPr>
          <w:p w14:paraId="0AC616D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oocyte meiosis</w:t>
            </w:r>
          </w:p>
        </w:tc>
        <w:tc>
          <w:tcPr>
            <w:tcW w:w="671" w:type="dxa"/>
            <w:tcBorders>
              <w:top w:val="nil"/>
              <w:left w:val="nil"/>
              <w:bottom w:val="nil"/>
              <w:right w:val="nil"/>
            </w:tcBorders>
            <w:shd w:val="clear" w:color="auto" w:fill="auto"/>
            <w:noWrap/>
            <w:vAlign w:val="center"/>
          </w:tcPr>
          <w:p w14:paraId="506D0F2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111</w:t>
            </w:r>
          </w:p>
        </w:tc>
        <w:tc>
          <w:tcPr>
            <w:tcW w:w="959" w:type="dxa"/>
            <w:tcBorders>
              <w:top w:val="nil"/>
              <w:left w:val="nil"/>
              <w:bottom w:val="nil"/>
              <w:right w:val="nil"/>
            </w:tcBorders>
            <w:shd w:val="clear" w:color="auto" w:fill="auto"/>
            <w:noWrap/>
            <w:vAlign w:val="center"/>
          </w:tcPr>
          <w:p w14:paraId="5406185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0.377768266</w:t>
            </w:r>
          </w:p>
        </w:tc>
        <w:tc>
          <w:tcPr>
            <w:tcW w:w="670" w:type="dxa"/>
            <w:tcBorders>
              <w:top w:val="nil"/>
              <w:left w:val="nil"/>
              <w:bottom w:val="nil"/>
              <w:right w:val="nil"/>
            </w:tcBorders>
            <w:shd w:val="clear" w:color="auto" w:fill="auto"/>
            <w:noWrap/>
            <w:vAlign w:val="center"/>
          </w:tcPr>
          <w:p w14:paraId="35A511E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1.518709756</w:t>
            </w:r>
          </w:p>
        </w:tc>
        <w:tc>
          <w:tcPr>
            <w:tcW w:w="830" w:type="dxa"/>
            <w:tcBorders>
              <w:top w:val="nil"/>
              <w:left w:val="nil"/>
              <w:bottom w:val="nil"/>
              <w:right w:val="nil"/>
            </w:tcBorders>
            <w:shd w:val="clear" w:color="auto" w:fill="auto"/>
            <w:noWrap/>
            <w:vAlign w:val="center"/>
          </w:tcPr>
          <w:p w14:paraId="181629B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0.000563273</w:t>
            </w:r>
          </w:p>
        </w:tc>
        <w:tc>
          <w:tcPr>
            <w:tcW w:w="850" w:type="dxa"/>
            <w:tcBorders>
              <w:top w:val="nil"/>
              <w:left w:val="nil"/>
              <w:bottom w:val="nil"/>
              <w:right w:val="nil"/>
            </w:tcBorders>
            <w:shd w:val="clear" w:color="auto" w:fill="auto"/>
            <w:noWrap/>
            <w:vAlign w:val="center"/>
          </w:tcPr>
          <w:p w14:paraId="7ECD537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0.009012366</w:t>
            </w:r>
          </w:p>
        </w:tc>
        <w:tc>
          <w:tcPr>
            <w:tcW w:w="864" w:type="dxa"/>
            <w:tcBorders>
              <w:top w:val="nil"/>
              <w:left w:val="nil"/>
              <w:bottom w:val="nil"/>
              <w:right w:val="nil"/>
            </w:tcBorders>
            <w:shd w:val="clear" w:color="auto" w:fill="auto"/>
            <w:noWrap/>
            <w:vAlign w:val="center"/>
          </w:tcPr>
          <w:p w14:paraId="0F15E98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0.007276731</w:t>
            </w:r>
          </w:p>
        </w:tc>
        <w:tc>
          <w:tcPr>
            <w:tcW w:w="536" w:type="dxa"/>
            <w:tcBorders>
              <w:top w:val="nil"/>
              <w:left w:val="nil"/>
              <w:bottom w:val="nil"/>
              <w:right w:val="nil"/>
            </w:tcBorders>
            <w:shd w:val="clear" w:color="auto" w:fill="auto"/>
            <w:noWrap/>
            <w:vAlign w:val="center"/>
          </w:tcPr>
          <w:p w14:paraId="4146223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3268</w:t>
            </w:r>
          </w:p>
        </w:tc>
        <w:tc>
          <w:tcPr>
            <w:tcW w:w="1071" w:type="dxa"/>
            <w:tcBorders>
              <w:top w:val="nil"/>
              <w:left w:val="nil"/>
              <w:bottom w:val="nil"/>
              <w:right w:val="nil"/>
            </w:tcBorders>
            <w:shd w:val="clear" w:color="auto" w:fill="auto"/>
            <w:noWrap/>
            <w:vAlign w:val="center"/>
          </w:tcPr>
          <w:p w14:paraId="1300065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tags=34%, list=18%, signal=28%</w:t>
            </w:r>
          </w:p>
        </w:tc>
        <w:tc>
          <w:tcPr>
            <w:tcW w:w="7328" w:type="dxa"/>
            <w:tcBorders>
              <w:top w:val="nil"/>
              <w:left w:val="nil"/>
              <w:bottom w:val="nil"/>
              <w:right w:val="nil"/>
            </w:tcBorders>
            <w:shd w:val="clear" w:color="auto" w:fill="auto"/>
            <w:noWrap/>
            <w:vAlign w:val="center"/>
          </w:tcPr>
          <w:p w14:paraId="0000155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ESPL1/CCNE1/CDC20/PLK1/BUB1/PKMYT1/CCNB2/AURKA/CDC25C/SMC1B/MAD2L1/CDK1/CCNB1/PTTG1/CCNE2/FBXO43/CDK2/FBXO5/YWHAG/MAPK12/ANAPC1/ADCY3/CAMK2B/SMC1A/CDC27/MAD2L2/YWHAZ/SMC3/ANAPC11/CALML5/PPP2R1B/RPS6KA6/PPP1CC/ANAPC7/CALM3/YWHAQ/ADCY1/SPDYC</w:t>
            </w:r>
          </w:p>
        </w:tc>
      </w:tr>
      <w:tr w14:paraId="661BD2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14" w:type="dxa"/>
            <w:tcBorders>
              <w:top w:val="nil"/>
              <w:left w:val="nil"/>
              <w:bottom w:val="nil"/>
              <w:right w:val="nil"/>
            </w:tcBorders>
            <w:shd w:val="clear" w:color="auto" w:fill="auto"/>
            <w:noWrap/>
            <w:vAlign w:val="center"/>
          </w:tcPr>
          <w:p w14:paraId="56E6EA8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KEGG_ONE_CARBON_POOL_BY_FOLATE</w:t>
            </w:r>
          </w:p>
        </w:tc>
        <w:tc>
          <w:tcPr>
            <w:tcW w:w="1029" w:type="dxa"/>
            <w:tcBorders>
              <w:top w:val="nil"/>
              <w:left w:val="nil"/>
              <w:bottom w:val="nil"/>
              <w:right w:val="nil"/>
            </w:tcBorders>
            <w:shd w:val="clear" w:color="auto" w:fill="auto"/>
            <w:noWrap/>
            <w:vAlign w:val="center"/>
          </w:tcPr>
          <w:p w14:paraId="60BA7C5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one carbon pool by folate</w:t>
            </w:r>
          </w:p>
        </w:tc>
        <w:tc>
          <w:tcPr>
            <w:tcW w:w="671" w:type="dxa"/>
            <w:tcBorders>
              <w:top w:val="nil"/>
              <w:left w:val="nil"/>
              <w:bottom w:val="nil"/>
              <w:right w:val="nil"/>
            </w:tcBorders>
            <w:shd w:val="clear" w:color="auto" w:fill="auto"/>
            <w:noWrap/>
            <w:vAlign w:val="center"/>
          </w:tcPr>
          <w:p w14:paraId="6C8EB9D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17</w:t>
            </w:r>
          </w:p>
        </w:tc>
        <w:tc>
          <w:tcPr>
            <w:tcW w:w="959" w:type="dxa"/>
            <w:tcBorders>
              <w:top w:val="nil"/>
              <w:left w:val="nil"/>
              <w:bottom w:val="nil"/>
              <w:right w:val="nil"/>
            </w:tcBorders>
            <w:shd w:val="clear" w:color="auto" w:fill="auto"/>
            <w:noWrap/>
            <w:vAlign w:val="center"/>
          </w:tcPr>
          <w:p w14:paraId="40A6C6D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0.602702124</w:t>
            </w:r>
          </w:p>
        </w:tc>
        <w:tc>
          <w:tcPr>
            <w:tcW w:w="670" w:type="dxa"/>
            <w:tcBorders>
              <w:top w:val="nil"/>
              <w:left w:val="nil"/>
              <w:bottom w:val="nil"/>
              <w:right w:val="nil"/>
            </w:tcBorders>
            <w:shd w:val="clear" w:color="auto" w:fill="auto"/>
            <w:noWrap/>
            <w:vAlign w:val="center"/>
          </w:tcPr>
          <w:p w14:paraId="4261E23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1.87717242</w:t>
            </w:r>
          </w:p>
        </w:tc>
        <w:tc>
          <w:tcPr>
            <w:tcW w:w="830" w:type="dxa"/>
            <w:tcBorders>
              <w:top w:val="nil"/>
              <w:left w:val="nil"/>
              <w:bottom w:val="nil"/>
              <w:right w:val="nil"/>
            </w:tcBorders>
            <w:shd w:val="clear" w:color="auto" w:fill="auto"/>
            <w:noWrap/>
            <w:vAlign w:val="center"/>
          </w:tcPr>
          <w:p w14:paraId="19E301E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0.0012799</w:t>
            </w:r>
          </w:p>
        </w:tc>
        <w:tc>
          <w:tcPr>
            <w:tcW w:w="850" w:type="dxa"/>
            <w:tcBorders>
              <w:top w:val="nil"/>
              <w:left w:val="nil"/>
              <w:bottom w:val="nil"/>
              <w:right w:val="nil"/>
            </w:tcBorders>
            <w:shd w:val="clear" w:color="auto" w:fill="auto"/>
            <w:noWrap/>
            <w:vAlign w:val="center"/>
          </w:tcPr>
          <w:p w14:paraId="1CE2FBB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0.018771873</w:t>
            </w:r>
          </w:p>
        </w:tc>
        <w:tc>
          <w:tcPr>
            <w:tcW w:w="864" w:type="dxa"/>
            <w:tcBorders>
              <w:top w:val="nil"/>
              <w:left w:val="nil"/>
              <w:bottom w:val="nil"/>
              <w:right w:val="nil"/>
            </w:tcBorders>
            <w:shd w:val="clear" w:color="auto" w:fill="auto"/>
            <w:noWrap/>
            <w:vAlign w:val="center"/>
          </w:tcPr>
          <w:p w14:paraId="401BD3C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0.015156715</w:t>
            </w:r>
          </w:p>
        </w:tc>
        <w:tc>
          <w:tcPr>
            <w:tcW w:w="536" w:type="dxa"/>
            <w:tcBorders>
              <w:top w:val="nil"/>
              <w:left w:val="nil"/>
              <w:bottom w:val="nil"/>
              <w:right w:val="nil"/>
            </w:tcBorders>
            <w:shd w:val="clear" w:color="auto" w:fill="auto"/>
            <w:noWrap/>
            <w:vAlign w:val="center"/>
          </w:tcPr>
          <w:p w14:paraId="018E3DF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2344</w:t>
            </w:r>
          </w:p>
        </w:tc>
        <w:tc>
          <w:tcPr>
            <w:tcW w:w="1071" w:type="dxa"/>
            <w:tcBorders>
              <w:top w:val="nil"/>
              <w:left w:val="nil"/>
              <w:bottom w:val="nil"/>
              <w:right w:val="nil"/>
            </w:tcBorders>
            <w:shd w:val="clear" w:color="auto" w:fill="auto"/>
            <w:noWrap/>
            <w:vAlign w:val="center"/>
          </w:tcPr>
          <w:p w14:paraId="1D13BE6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tags=59%, list=13%, signal=51%</w:t>
            </w:r>
          </w:p>
        </w:tc>
        <w:tc>
          <w:tcPr>
            <w:tcW w:w="7328" w:type="dxa"/>
            <w:tcBorders>
              <w:top w:val="nil"/>
              <w:left w:val="nil"/>
              <w:bottom w:val="nil"/>
              <w:right w:val="nil"/>
            </w:tcBorders>
            <w:shd w:val="clear" w:color="auto" w:fill="auto"/>
            <w:noWrap/>
            <w:vAlign w:val="center"/>
          </w:tcPr>
          <w:p w14:paraId="567E7F8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TYMS/MTHFD2/FTCD/ALDH1L1/DHFR/MTHFD1/MTHFD1L/GART/ATIC/SHMT2</w:t>
            </w:r>
          </w:p>
        </w:tc>
      </w:tr>
      <w:tr w14:paraId="0FF5FD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914" w:type="dxa"/>
            <w:tcBorders>
              <w:top w:val="nil"/>
              <w:left w:val="nil"/>
              <w:bottom w:val="nil"/>
              <w:right w:val="nil"/>
            </w:tcBorders>
            <w:shd w:val="clear" w:color="auto" w:fill="auto"/>
            <w:noWrap/>
            <w:vAlign w:val="center"/>
          </w:tcPr>
          <w:p w14:paraId="53BEC9B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KEGG_RNA_DEGRADATION</w:t>
            </w:r>
          </w:p>
        </w:tc>
        <w:tc>
          <w:tcPr>
            <w:tcW w:w="1029" w:type="dxa"/>
            <w:tcBorders>
              <w:top w:val="nil"/>
              <w:left w:val="nil"/>
              <w:bottom w:val="nil"/>
              <w:right w:val="nil"/>
            </w:tcBorders>
            <w:shd w:val="clear" w:color="auto" w:fill="auto"/>
            <w:noWrap/>
            <w:vAlign w:val="center"/>
          </w:tcPr>
          <w:p w14:paraId="3D01C76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rna degradation</w:t>
            </w:r>
          </w:p>
        </w:tc>
        <w:tc>
          <w:tcPr>
            <w:tcW w:w="671" w:type="dxa"/>
            <w:tcBorders>
              <w:top w:val="nil"/>
              <w:left w:val="nil"/>
              <w:bottom w:val="nil"/>
              <w:right w:val="nil"/>
            </w:tcBorders>
            <w:shd w:val="clear" w:color="auto" w:fill="auto"/>
            <w:noWrap/>
            <w:vAlign w:val="center"/>
          </w:tcPr>
          <w:p w14:paraId="291D383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54</w:t>
            </w:r>
          </w:p>
        </w:tc>
        <w:tc>
          <w:tcPr>
            <w:tcW w:w="959" w:type="dxa"/>
            <w:tcBorders>
              <w:top w:val="nil"/>
              <w:left w:val="nil"/>
              <w:bottom w:val="nil"/>
              <w:right w:val="nil"/>
            </w:tcBorders>
            <w:shd w:val="clear" w:color="auto" w:fill="auto"/>
            <w:noWrap/>
            <w:vAlign w:val="center"/>
          </w:tcPr>
          <w:p w14:paraId="08B9A1C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0.433590497</w:t>
            </w:r>
          </w:p>
        </w:tc>
        <w:tc>
          <w:tcPr>
            <w:tcW w:w="670" w:type="dxa"/>
            <w:tcBorders>
              <w:top w:val="nil"/>
              <w:left w:val="nil"/>
              <w:bottom w:val="nil"/>
              <w:right w:val="nil"/>
            </w:tcBorders>
            <w:shd w:val="clear" w:color="auto" w:fill="auto"/>
            <w:noWrap/>
            <w:vAlign w:val="center"/>
          </w:tcPr>
          <w:p w14:paraId="2F0DFF1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1.619339167</w:t>
            </w:r>
          </w:p>
        </w:tc>
        <w:tc>
          <w:tcPr>
            <w:tcW w:w="830" w:type="dxa"/>
            <w:tcBorders>
              <w:top w:val="nil"/>
              <w:left w:val="nil"/>
              <w:bottom w:val="nil"/>
              <w:right w:val="nil"/>
            </w:tcBorders>
            <w:shd w:val="clear" w:color="auto" w:fill="auto"/>
            <w:noWrap/>
            <w:vAlign w:val="center"/>
          </w:tcPr>
          <w:p w14:paraId="70E8470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0.0015818</w:t>
            </w:r>
          </w:p>
        </w:tc>
        <w:tc>
          <w:tcPr>
            <w:tcW w:w="850" w:type="dxa"/>
            <w:tcBorders>
              <w:top w:val="nil"/>
              <w:left w:val="nil"/>
              <w:bottom w:val="nil"/>
              <w:right w:val="nil"/>
            </w:tcBorders>
            <w:shd w:val="clear" w:color="auto" w:fill="auto"/>
            <w:noWrap/>
            <w:vAlign w:val="center"/>
          </w:tcPr>
          <w:p w14:paraId="190505A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0.01990165</w:t>
            </w:r>
          </w:p>
        </w:tc>
        <w:tc>
          <w:tcPr>
            <w:tcW w:w="864" w:type="dxa"/>
            <w:tcBorders>
              <w:top w:val="nil"/>
              <w:left w:val="nil"/>
              <w:bottom w:val="nil"/>
              <w:right w:val="nil"/>
            </w:tcBorders>
            <w:shd w:val="clear" w:color="auto" w:fill="auto"/>
            <w:noWrap/>
            <w:vAlign w:val="center"/>
          </w:tcPr>
          <w:p w14:paraId="389A8F0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0.016068916</w:t>
            </w:r>
          </w:p>
        </w:tc>
        <w:tc>
          <w:tcPr>
            <w:tcW w:w="536" w:type="dxa"/>
            <w:tcBorders>
              <w:top w:val="nil"/>
              <w:left w:val="nil"/>
              <w:bottom w:val="nil"/>
              <w:right w:val="nil"/>
            </w:tcBorders>
            <w:shd w:val="clear" w:color="auto" w:fill="auto"/>
            <w:noWrap/>
            <w:vAlign w:val="center"/>
          </w:tcPr>
          <w:p w14:paraId="4D36ACB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8404</w:t>
            </w:r>
          </w:p>
        </w:tc>
        <w:tc>
          <w:tcPr>
            <w:tcW w:w="1071" w:type="dxa"/>
            <w:tcBorders>
              <w:top w:val="nil"/>
              <w:left w:val="nil"/>
              <w:bottom w:val="nil"/>
              <w:right w:val="nil"/>
            </w:tcBorders>
            <w:shd w:val="clear" w:color="auto" w:fill="auto"/>
            <w:noWrap/>
            <w:vAlign w:val="center"/>
          </w:tcPr>
          <w:p w14:paraId="233B211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tags=83%, list=46%, signal=45%</w:t>
            </w:r>
          </w:p>
        </w:tc>
        <w:tc>
          <w:tcPr>
            <w:tcW w:w="7328" w:type="dxa"/>
            <w:tcBorders>
              <w:top w:val="nil"/>
              <w:left w:val="nil"/>
              <w:bottom w:val="nil"/>
              <w:right w:val="nil"/>
            </w:tcBorders>
            <w:shd w:val="clear" w:color="auto" w:fill="auto"/>
            <w:noWrap/>
            <w:vAlign w:val="center"/>
          </w:tcPr>
          <w:p w14:paraId="78F1AFF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ENO2/HSPD1/ENO1/PATL1/PNPT1/EXOSC2/DCPS/EXOSC3/EXOSC9/EXOSC5/LSM5/LSM4/XRN1/HSPA9/LSM1/EDC3/EDC4/MPHOSPH6/CNOT3/EXOSC8/CNOT1/CNOT10/CNOT6/XRN2/LSM8/EXOSC10/SKIV2L/DIS3/ZCCHC7/DCP1A/EXOSC4/LSM6/CNOT2/LSM3/TTC37/LSM2/PAPOLG/C1D/DCP2/DDX6/LSM7/EXOSC6/CNOT7/PAPOLA/CNOT4</w:t>
            </w:r>
          </w:p>
        </w:tc>
      </w:tr>
      <w:tr w14:paraId="5C13DB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914" w:type="dxa"/>
            <w:tcBorders>
              <w:top w:val="nil"/>
              <w:left w:val="nil"/>
              <w:bottom w:val="nil"/>
              <w:right w:val="nil"/>
            </w:tcBorders>
            <w:shd w:val="clear" w:color="auto" w:fill="auto"/>
            <w:noWrap/>
            <w:vAlign w:val="center"/>
          </w:tcPr>
          <w:p w14:paraId="0E39C69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KEGG_ALPHA_LINOLENIC_ACID_METABOLISM</w:t>
            </w:r>
          </w:p>
        </w:tc>
        <w:tc>
          <w:tcPr>
            <w:tcW w:w="1029" w:type="dxa"/>
            <w:tcBorders>
              <w:top w:val="nil"/>
              <w:left w:val="nil"/>
              <w:bottom w:val="nil"/>
              <w:right w:val="nil"/>
            </w:tcBorders>
            <w:shd w:val="clear" w:color="auto" w:fill="auto"/>
            <w:noWrap/>
            <w:vAlign w:val="center"/>
          </w:tcPr>
          <w:p w14:paraId="7898921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alpha linolenic acid metabolism</w:t>
            </w:r>
          </w:p>
        </w:tc>
        <w:tc>
          <w:tcPr>
            <w:tcW w:w="671" w:type="dxa"/>
            <w:tcBorders>
              <w:top w:val="nil"/>
              <w:left w:val="nil"/>
              <w:bottom w:val="nil"/>
              <w:right w:val="nil"/>
            </w:tcBorders>
            <w:shd w:val="clear" w:color="auto" w:fill="auto"/>
            <w:noWrap/>
            <w:vAlign w:val="center"/>
          </w:tcPr>
          <w:p w14:paraId="53D1303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19</w:t>
            </w:r>
          </w:p>
        </w:tc>
        <w:tc>
          <w:tcPr>
            <w:tcW w:w="959" w:type="dxa"/>
            <w:tcBorders>
              <w:top w:val="nil"/>
              <w:left w:val="nil"/>
              <w:bottom w:val="nil"/>
              <w:right w:val="nil"/>
            </w:tcBorders>
            <w:shd w:val="clear" w:color="auto" w:fill="auto"/>
            <w:noWrap/>
            <w:vAlign w:val="center"/>
          </w:tcPr>
          <w:p w14:paraId="1284FAB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-0.400913895</w:t>
            </w:r>
          </w:p>
        </w:tc>
        <w:tc>
          <w:tcPr>
            <w:tcW w:w="670" w:type="dxa"/>
            <w:tcBorders>
              <w:top w:val="nil"/>
              <w:left w:val="nil"/>
              <w:bottom w:val="nil"/>
              <w:right w:val="nil"/>
            </w:tcBorders>
            <w:shd w:val="clear" w:color="auto" w:fill="auto"/>
            <w:noWrap/>
            <w:vAlign w:val="center"/>
          </w:tcPr>
          <w:p w14:paraId="749F4B5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-1.931411636</w:t>
            </w:r>
          </w:p>
        </w:tc>
        <w:tc>
          <w:tcPr>
            <w:tcW w:w="830" w:type="dxa"/>
            <w:tcBorders>
              <w:top w:val="nil"/>
              <w:left w:val="nil"/>
              <w:bottom w:val="nil"/>
              <w:right w:val="nil"/>
            </w:tcBorders>
            <w:shd w:val="clear" w:color="auto" w:fill="auto"/>
            <w:noWrap/>
            <w:vAlign w:val="center"/>
          </w:tcPr>
          <w:p w14:paraId="2B91FC0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0.001583086</w:t>
            </w:r>
          </w:p>
        </w:tc>
        <w:tc>
          <w:tcPr>
            <w:tcW w:w="850" w:type="dxa"/>
            <w:tcBorders>
              <w:top w:val="nil"/>
              <w:left w:val="nil"/>
              <w:bottom w:val="nil"/>
              <w:right w:val="nil"/>
            </w:tcBorders>
            <w:shd w:val="clear" w:color="auto" w:fill="auto"/>
            <w:noWrap/>
            <w:vAlign w:val="center"/>
          </w:tcPr>
          <w:p w14:paraId="4E8205A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0.01990165</w:t>
            </w:r>
          </w:p>
        </w:tc>
        <w:tc>
          <w:tcPr>
            <w:tcW w:w="864" w:type="dxa"/>
            <w:tcBorders>
              <w:top w:val="nil"/>
              <w:left w:val="nil"/>
              <w:bottom w:val="nil"/>
              <w:right w:val="nil"/>
            </w:tcBorders>
            <w:shd w:val="clear" w:color="auto" w:fill="auto"/>
            <w:noWrap/>
            <w:vAlign w:val="center"/>
          </w:tcPr>
          <w:p w14:paraId="2F7704C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0.016068916</w:t>
            </w:r>
          </w:p>
        </w:tc>
        <w:tc>
          <w:tcPr>
            <w:tcW w:w="536" w:type="dxa"/>
            <w:tcBorders>
              <w:top w:val="nil"/>
              <w:left w:val="nil"/>
              <w:bottom w:val="nil"/>
              <w:right w:val="nil"/>
            </w:tcBorders>
            <w:shd w:val="clear" w:color="auto" w:fill="auto"/>
            <w:noWrap/>
            <w:vAlign w:val="center"/>
          </w:tcPr>
          <w:p w14:paraId="5A6ADDB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373</w:t>
            </w:r>
          </w:p>
        </w:tc>
        <w:tc>
          <w:tcPr>
            <w:tcW w:w="1071" w:type="dxa"/>
            <w:tcBorders>
              <w:top w:val="nil"/>
              <w:left w:val="nil"/>
              <w:bottom w:val="nil"/>
              <w:right w:val="nil"/>
            </w:tcBorders>
            <w:shd w:val="clear" w:color="auto" w:fill="auto"/>
            <w:noWrap/>
            <w:vAlign w:val="center"/>
          </w:tcPr>
          <w:p w14:paraId="680CFE9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tags=32%, list=2%, signal=31%</w:t>
            </w:r>
          </w:p>
        </w:tc>
        <w:tc>
          <w:tcPr>
            <w:tcW w:w="7328" w:type="dxa"/>
            <w:tcBorders>
              <w:top w:val="nil"/>
              <w:left w:val="nil"/>
              <w:bottom w:val="nil"/>
              <w:right w:val="nil"/>
            </w:tcBorders>
            <w:shd w:val="clear" w:color="auto" w:fill="auto"/>
            <w:noWrap/>
            <w:vAlign w:val="center"/>
          </w:tcPr>
          <w:p w14:paraId="17C9C35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PLA2G2E/PLA2G2A/PLA2G3/PLA2G10/PLA2G1B/PLA2G12B</w:t>
            </w:r>
          </w:p>
        </w:tc>
      </w:tr>
      <w:tr w14:paraId="1979D0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14" w:type="dxa"/>
            <w:tcBorders>
              <w:top w:val="nil"/>
              <w:left w:val="nil"/>
              <w:bottom w:val="nil"/>
              <w:right w:val="nil"/>
            </w:tcBorders>
            <w:shd w:val="clear" w:color="auto" w:fill="auto"/>
            <w:noWrap/>
            <w:vAlign w:val="center"/>
          </w:tcPr>
          <w:p w14:paraId="22D3EE4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KEGG_BASE_EXCISION_REPAIR</w:t>
            </w:r>
          </w:p>
        </w:tc>
        <w:tc>
          <w:tcPr>
            <w:tcW w:w="1029" w:type="dxa"/>
            <w:tcBorders>
              <w:top w:val="nil"/>
              <w:left w:val="nil"/>
              <w:bottom w:val="nil"/>
              <w:right w:val="nil"/>
            </w:tcBorders>
            <w:shd w:val="clear" w:color="auto" w:fill="auto"/>
            <w:noWrap/>
            <w:vAlign w:val="center"/>
          </w:tcPr>
          <w:p w14:paraId="48DF67D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base excision repair</w:t>
            </w:r>
          </w:p>
        </w:tc>
        <w:tc>
          <w:tcPr>
            <w:tcW w:w="671" w:type="dxa"/>
            <w:tcBorders>
              <w:top w:val="nil"/>
              <w:left w:val="nil"/>
              <w:bottom w:val="nil"/>
              <w:right w:val="nil"/>
            </w:tcBorders>
            <w:shd w:val="clear" w:color="auto" w:fill="auto"/>
            <w:noWrap/>
            <w:vAlign w:val="center"/>
          </w:tcPr>
          <w:p w14:paraId="329678B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33</w:t>
            </w:r>
          </w:p>
        </w:tc>
        <w:tc>
          <w:tcPr>
            <w:tcW w:w="959" w:type="dxa"/>
            <w:tcBorders>
              <w:top w:val="nil"/>
              <w:left w:val="nil"/>
              <w:bottom w:val="nil"/>
              <w:right w:val="nil"/>
            </w:tcBorders>
            <w:shd w:val="clear" w:color="auto" w:fill="auto"/>
            <w:noWrap/>
            <w:vAlign w:val="center"/>
          </w:tcPr>
          <w:p w14:paraId="0B0F6E2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0.478694666</w:t>
            </w:r>
          </w:p>
        </w:tc>
        <w:tc>
          <w:tcPr>
            <w:tcW w:w="670" w:type="dxa"/>
            <w:tcBorders>
              <w:top w:val="nil"/>
              <w:left w:val="nil"/>
              <w:bottom w:val="nil"/>
              <w:right w:val="nil"/>
            </w:tcBorders>
            <w:shd w:val="clear" w:color="auto" w:fill="auto"/>
            <w:noWrap/>
            <w:vAlign w:val="center"/>
          </w:tcPr>
          <w:p w14:paraId="70EE34B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1.666878702</w:t>
            </w:r>
          </w:p>
        </w:tc>
        <w:tc>
          <w:tcPr>
            <w:tcW w:w="830" w:type="dxa"/>
            <w:tcBorders>
              <w:top w:val="nil"/>
              <w:left w:val="nil"/>
              <w:bottom w:val="nil"/>
              <w:right w:val="nil"/>
            </w:tcBorders>
            <w:shd w:val="clear" w:color="auto" w:fill="auto"/>
            <w:noWrap/>
            <w:vAlign w:val="center"/>
          </w:tcPr>
          <w:p w14:paraId="0FBF098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0.002347575</w:t>
            </w:r>
          </w:p>
        </w:tc>
        <w:tc>
          <w:tcPr>
            <w:tcW w:w="850" w:type="dxa"/>
            <w:tcBorders>
              <w:top w:val="nil"/>
              <w:left w:val="nil"/>
              <w:bottom w:val="nil"/>
              <w:right w:val="nil"/>
            </w:tcBorders>
            <w:shd w:val="clear" w:color="auto" w:fill="auto"/>
            <w:noWrap/>
            <w:vAlign w:val="center"/>
          </w:tcPr>
          <w:p w14:paraId="3D77735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0.027544876</w:t>
            </w:r>
          </w:p>
        </w:tc>
        <w:tc>
          <w:tcPr>
            <w:tcW w:w="864" w:type="dxa"/>
            <w:tcBorders>
              <w:top w:val="nil"/>
              <w:left w:val="nil"/>
              <w:bottom w:val="nil"/>
              <w:right w:val="nil"/>
            </w:tcBorders>
            <w:shd w:val="clear" w:color="auto" w:fill="auto"/>
            <w:noWrap/>
            <w:vAlign w:val="center"/>
          </w:tcPr>
          <w:p w14:paraId="5464AFB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0.022240181</w:t>
            </w:r>
          </w:p>
        </w:tc>
        <w:tc>
          <w:tcPr>
            <w:tcW w:w="536" w:type="dxa"/>
            <w:tcBorders>
              <w:top w:val="nil"/>
              <w:left w:val="nil"/>
              <w:bottom w:val="nil"/>
              <w:right w:val="nil"/>
            </w:tcBorders>
            <w:shd w:val="clear" w:color="auto" w:fill="auto"/>
            <w:noWrap/>
            <w:vAlign w:val="center"/>
          </w:tcPr>
          <w:p w14:paraId="78AC800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7612</w:t>
            </w:r>
          </w:p>
        </w:tc>
        <w:tc>
          <w:tcPr>
            <w:tcW w:w="1071" w:type="dxa"/>
            <w:tcBorders>
              <w:top w:val="nil"/>
              <w:left w:val="nil"/>
              <w:bottom w:val="nil"/>
              <w:right w:val="nil"/>
            </w:tcBorders>
            <w:shd w:val="clear" w:color="auto" w:fill="auto"/>
            <w:noWrap/>
            <w:vAlign w:val="center"/>
          </w:tcPr>
          <w:p w14:paraId="6ABFBE1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tags=82%, list=42%, signal=48%</w:t>
            </w:r>
          </w:p>
        </w:tc>
        <w:tc>
          <w:tcPr>
            <w:tcW w:w="7328" w:type="dxa"/>
            <w:tcBorders>
              <w:top w:val="nil"/>
              <w:left w:val="nil"/>
              <w:bottom w:val="nil"/>
              <w:right w:val="nil"/>
            </w:tcBorders>
            <w:shd w:val="clear" w:color="auto" w:fill="auto"/>
            <w:noWrap/>
            <w:vAlign w:val="center"/>
          </w:tcPr>
          <w:p w14:paraId="31C2A8A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NEIL3/FEN1/POLE2/POLE/PCNA/UNG/LIG1/POLD1/TDG/POLD2/POLD3/SMUG1/APEX2/PARP2/POLB/LIG3/POLE3/MBD4/PARP1/POLD4/HMGB1/MUTYH/OGG1/POLE4/XRCC1/PARP4/APEX1</w:t>
            </w:r>
          </w:p>
        </w:tc>
      </w:tr>
      <w:tr w14:paraId="1C1C1A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914" w:type="dxa"/>
            <w:tcBorders>
              <w:top w:val="nil"/>
              <w:left w:val="nil"/>
              <w:bottom w:val="nil"/>
              <w:right w:val="nil"/>
            </w:tcBorders>
            <w:shd w:val="clear" w:color="auto" w:fill="auto"/>
            <w:noWrap/>
            <w:vAlign w:val="center"/>
          </w:tcPr>
          <w:p w14:paraId="2C0D3EF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KEGG_PENTOSE_PHOSPHATE_PATHWAY</w:t>
            </w:r>
          </w:p>
        </w:tc>
        <w:tc>
          <w:tcPr>
            <w:tcW w:w="1029" w:type="dxa"/>
            <w:tcBorders>
              <w:top w:val="nil"/>
              <w:left w:val="nil"/>
              <w:bottom w:val="nil"/>
              <w:right w:val="nil"/>
            </w:tcBorders>
            <w:shd w:val="clear" w:color="auto" w:fill="auto"/>
            <w:noWrap/>
            <w:vAlign w:val="center"/>
          </w:tcPr>
          <w:p w14:paraId="297B2A2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pentose phosphate pathway</w:t>
            </w:r>
          </w:p>
        </w:tc>
        <w:tc>
          <w:tcPr>
            <w:tcW w:w="671" w:type="dxa"/>
            <w:tcBorders>
              <w:top w:val="nil"/>
              <w:left w:val="nil"/>
              <w:bottom w:val="nil"/>
              <w:right w:val="nil"/>
            </w:tcBorders>
            <w:shd w:val="clear" w:color="auto" w:fill="auto"/>
            <w:noWrap/>
            <w:vAlign w:val="center"/>
          </w:tcPr>
          <w:p w14:paraId="0006665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27</w:t>
            </w:r>
          </w:p>
        </w:tc>
        <w:tc>
          <w:tcPr>
            <w:tcW w:w="959" w:type="dxa"/>
            <w:tcBorders>
              <w:top w:val="nil"/>
              <w:left w:val="nil"/>
              <w:bottom w:val="nil"/>
              <w:right w:val="nil"/>
            </w:tcBorders>
            <w:shd w:val="clear" w:color="auto" w:fill="auto"/>
            <w:noWrap/>
            <w:vAlign w:val="center"/>
          </w:tcPr>
          <w:p w14:paraId="7F48D03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0.502219191</w:t>
            </w:r>
          </w:p>
        </w:tc>
        <w:tc>
          <w:tcPr>
            <w:tcW w:w="670" w:type="dxa"/>
            <w:tcBorders>
              <w:top w:val="nil"/>
              <w:left w:val="nil"/>
              <w:bottom w:val="nil"/>
              <w:right w:val="nil"/>
            </w:tcBorders>
            <w:shd w:val="clear" w:color="auto" w:fill="auto"/>
            <w:noWrap/>
            <w:vAlign w:val="center"/>
          </w:tcPr>
          <w:p w14:paraId="1777D09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1.696863811</w:t>
            </w:r>
          </w:p>
        </w:tc>
        <w:tc>
          <w:tcPr>
            <w:tcW w:w="830" w:type="dxa"/>
            <w:tcBorders>
              <w:top w:val="nil"/>
              <w:left w:val="nil"/>
              <w:bottom w:val="nil"/>
              <w:right w:val="nil"/>
            </w:tcBorders>
            <w:shd w:val="clear" w:color="auto" w:fill="auto"/>
            <w:noWrap/>
            <w:vAlign w:val="center"/>
          </w:tcPr>
          <w:p w14:paraId="6DC695C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0.002745455</w:t>
            </w:r>
          </w:p>
        </w:tc>
        <w:tc>
          <w:tcPr>
            <w:tcW w:w="850" w:type="dxa"/>
            <w:tcBorders>
              <w:top w:val="nil"/>
              <w:left w:val="nil"/>
              <w:bottom w:val="nil"/>
              <w:right w:val="nil"/>
            </w:tcBorders>
            <w:shd w:val="clear" w:color="auto" w:fill="auto"/>
            <w:noWrap/>
            <w:vAlign w:val="center"/>
          </w:tcPr>
          <w:p w14:paraId="188BDBE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0.030200001</w:t>
            </w:r>
          </w:p>
        </w:tc>
        <w:tc>
          <w:tcPr>
            <w:tcW w:w="864" w:type="dxa"/>
            <w:tcBorders>
              <w:top w:val="nil"/>
              <w:left w:val="nil"/>
              <w:bottom w:val="nil"/>
              <w:right w:val="nil"/>
            </w:tcBorders>
            <w:shd w:val="clear" w:color="auto" w:fill="auto"/>
            <w:noWrap/>
            <w:vAlign w:val="center"/>
          </w:tcPr>
          <w:p w14:paraId="1500A8A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0.024383972</w:t>
            </w:r>
          </w:p>
        </w:tc>
        <w:tc>
          <w:tcPr>
            <w:tcW w:w="536" w:type="dxa"/>
            <w:tcBorders>
              <w:top w:val="nil"/>
              <w:left w:val="nil"/>
              <w:bottom w:val="nil"/>
              <w:right w:val="nil"/>
            </w:tcBorders>
            <w:shd w:val="clear" w:color="auto" w:fill="auto"/>
            <w:noWrap/>
            <w:vAlign w:val="center"/>
          </w:tcPr>
          <w:p w14:paraId="7EDB54A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6539</w:t>
            </w:r>
          </w:p>
        </w:tc>
        <w:tc>
          <w:tcPr>
            <w:tcW w:w="1071" w:type="dxa"/>
            <w:tcBorders>
              <w:top w:val="nil"/>
              <w:left w:val="nil"/>
              <w:bottom w:val="nil"/>
              <w:right w:val="nil"/>
            </w:tcBorders>
            <w:shd w:val="clear" w:color="auto" w:fill="auto"/>
            <w:noWrap/>
            <w:vAlign w:val="center"/>
          </w:tcPr>
          <w:p w14:paraId="78E6F2C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tags=67%, list=36%, signal=43%</w:t>
            </w:r>
          </w:p>
        </w:tc>
        <w:tc>
          <w:tcPr>
            <w:tcW w:w="7328" w:type="dxa"/>
            <w:tcBorders>
              <w:top w:val="nil"/>
              <w:left w:val="nil"/>
              <w:bottom w:val="nil"/>
              <w:right w:val="nil"/>
            </w:tcBorders>
            <w:shd w:val="clear" w:color="auto" w:fill="auto"/>
            <w:noWrap/>
            <w:vAlign w:val="center"/>
          </w:tcPr>
          <w:p w14:paraId="15EAD85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PFKP/G6PD/PGM2/GPI/ALDOA/RPEL1/PGD/RPE/PGM1/PFKM/DERA/PFKL/TKT/PRPS2/PRPS1/ALDOC/TALDO1/PGLS</w:t>
            </w:r>
          </w:p>
        </w:tc>
      </w:tr>
      <w:tr w14:paraId="1DF589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14" w:type="dxa"/>
            <w:tcBorders>
              <w:top w:val="nil"/>
              <w:left w:val="nil"/>
              <w:bottom w:val="nil"/>
              <w:right w:val="nil"/>
            </w:tcBorders>
            <w:shd w:val="clear" w:color="auto" w:fill="auto"/>
            <w:noWrap/>
            <w:vAlign w:val="center"/>
          </w:tcPr>
          <w:p w14:paraId="5FDD52E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KEGG_STARCH_AND_SUCROSE_METABOLISM</w:t>
            </w:r>
          </w:p>
        </w:tc>
        <w:tc>
          <w:tcPr>
            <w:tcW w:w="1029" w:type="dxa"/>
            <w:tcBorders>
              <w:top w:val="nil"/>
              <w:left w:val="nil"/>
              <w:bottom w:val="nil"/>
              <w:right w:val="nil"/>
            </w:tcBorders>
            <w:shd w:val="clear" w:color="auto" w:fill="auto"/>
            <w:noWrap/>
            <w:vAlign w:val="center"/>
          </w:tcPr>
          <w:p w14:paraId="1224A61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starch and sucrose metabolism</w:t>
            </w:r>
          </w:p>
        </w:tc>
        <w:tc>
          <w:tcPr>
            <w:tcW w:w="671" w:type="dxa"/>
            <w:tcBorders>
              <w:top w:val="nil"/>
              <w:left w:val="nil"/>
              <w:bottom w:val="nil"/>
              <w:right w:val="nil"/>
            </w:tcBorders>
            <w:shd w:val="clear" w:color="auto" w:fill="auto"/>
            <w:noWrap/>
            <w:vAlign w:val="center"/>
          </w:tcPr>
          <w:p w14:paraId="02025EF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51</w:t>
            </w:r>
          </w:p>
        </w:tc>
        <w:tc>
          <w:tcPr>
            <w:tcW w:w="959" w:type="dxa"/>
            <w:tcBorders>
              <w:top w:val="nil"/>
              <w:left w:val="nil"/>
              <w:bottom w:val="nil"/>
              <w:right w:val="nil"/>
            </w:tcBorders>
            <w:shd w:val="clear" w:color="auto" w:fill="auto"/>
            <w:noWrap/>
            <w:vAlign w:val="center"/>
          </w:tcPr>
          <w:p w14:paraId="3D886EE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0.426839727</w:t>
            </w:r>
          </w:p>
        </w:tc>
        <w:tc>
          <w:tcPr>
            <w:tcW w:w="670" w:type="dxa"/>
            <w:tcBorders>
              <w:top w:val="nil"/>
              <w:left w:val="nil"/>
              <w:bottom w:val="nil"/>
              <w:right w:val="nil"/>
            </w:tcBorders>
            <w:shd w:val="clear" w:color="auto" w:fill="auto"/>
            <w:noWrap/>
            <w:vAlign w:val="center"/>
          </w:tcPr>
          <w:p w14:paraId="0331891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1.578538863</w:t>
            </w:r>
          </w:p>
        </w:tc>
        <w:tc>
          <w:tcPr>
            <w:tcW w:w="830" w:type="dxa"/>
            <w:tcBorders>
              <w:top w:val="nil"/>
              <w:left w:val="nil"/>
              <w:bottom w:val="nil"/>
              <w:right w:val="nil"/>
            </w:tcBorders>
            <w:shd w:val="clear" w:color="auto" w:fill="auto"/>
            <w:noWrap/>
            <w:vAlign w:val="center"/>
          </w:tcPr>
          <w:p w14:paraId="0389C6B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0.003287472</w:t>
            </w:r>
          </w:p>
        </w:tc>
        <w:tc>
          <w:tcPr>
            <w:tcW w:w="850" w:type="dxa"/>
            <w:tcBorders>
              <w:top w:val="nil"/>
              <w:left w:val="nil"/>
              <w:bottom w:val="nil"/>
              <w:right w:val="nil"/>
            </w:tcBorders>
            <w:shd w:val="clear" w:color="auto" w:fill="auto"/>
            <w:noWrap/>
            <w:vAlign w:val="center"/>
          </w:tcPr>
          <w:p w14:paraId="408E7C8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0.0327297</w:t>
            </w:r>
          </w:p>
        </w:tc>
        <w:tc>
          <w:tcPr>
            <w:tcW w:w="864" w:type="dxa"/>
            <w:tcBorders>
              <w:top w:val="nil"/>
              <w:left w:val="nil"/>
              <w:bottom w:val="nil"/>
              <w:right w:val="nil"/>
            </w:tcBorders>
            <w:shd w:val="clear" w:color="auto" w:fill="auto"/>
            <w:noWrap/>
            <w:vAlign w:val="center"/>
          </w:tcPr>
          <w:p w14:paraId="0BD01CE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0.026426492</w:t>
            </w:r>
          </w:p>
        </w:tc>
        <w:tc>
          <w:tcPr>
            <w:tcW w:w="536" w:type="dxa"/>
            <w:tcBorders>
              <w:top w:val="nil"/>
              <w:left w:val="nil"/>
              <w:bottom w:val="nil"/>
              <w:right w:val="nil"/>
            </w:tcBorders>
            <w:shd w:val="clear" w:color="auto" w:fill="auto"/>
            <w:noWrap/>
            <w:vAlign w:val="center"/>
          </w:tcPr>
          <w:p w14:paraId="0D56ED5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3083</w:t>
            </w:r>
          </w:p>
        </w:tc>
        <w:tc>
          <w:tcPr>
            <w:tcW w:w="1071" w:type="dxa"/>
            <w:tcBorders>
              <w:top w:val="nil"/>
              <w:left w:val="nil"/>
              <w:bottom w:val="nil"/>
              <w:right w:val="nil"/>
            </w:tcBorders>
            <w:shd w:val="clear" w:color="auto" w:fill="auto"/>
            <w:noWrap/>
            <w:vAlign w:val="center"/>
          </w:tcPr>
          <w:p w14:paraId="07F24D9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tags=33%, list=17%, signal=28%</w:t>
            </w:r>
          </w:p>
        </w:tc>
        <w:tc>
          <w:tcPr>
            <w:tcW w:w="7328" w:type="dxa"/>
            <w:tcBorders>
              <w:top w:val="nil"/>
              <w:left w:val="nil"/>
              <w:bottom w:val="nil"/>
              <w:right w:val="nil"/>
            </w:tcBorders>
            <w:shd w:val="clear" w:color="auto" w:fill="auto"/>
            <w:noWrap/>
            <w:vAlign w:val="center"/>
          </w:tcPr>
          <w:p w14:paraId="32BA29B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UGT2B7/UGT1A6/HK2/PYGL/PGM2/GPI/GBE1/UGT1A7/UGDH/UGT1A1/PYGB/PGM1/ENPP1/GYS2/GYS1/GAA/PGM2L1</w:t>
            </w:r>
          </w:p>
        </w:tc>
      </w:tr>
      <w:tr w14:paraId="33DF70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914" w:type="dxa"/>
            <w:tcBorders>
              <w:top w:val="nil"/>
              <w:left w:val="nil"/>
              <w:bottom w:val="nil"/>
              <w:right w:val="nil"/>
            </w:tcBorders>
            <w:shd w:val="clear" w:color="auto" w:fill="auto"/>
            <w:noWrap/>
            <w:vAlign w:val="center"/>
          </w:tcPr>
          <w:p w14:paraId="0FAF4F4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KEGG_PROGESTERONE_MEDIATED_OOCYTE_MATURATION</w:t>
            </w:r>
          </w:p>
        </w:tc>
        <w:tc>
          <w:tcPr>
            <w:tcW w:w="1029" w:type="dxa"/>
            <w:tcBorders>
              <w:top w:val="nil"/>
              <w:left w:val="nil"/>
              <w:bottom w:val="nil"/>
              <w:right w:val="nil"/>
            </w:tcBorders>
            <w:shd w:val="clear" w:color="auto" w:fill="auto"/>
            <w:noWrap/>
            <w:vAlign w:val="center"/>
          </w:tcPr>
          <w:p w14:paraId="3D48D59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progesterone mediated oocyte maturation</w:t>
            </w:r>
          </w:p>
        </w:tc>
        <w:tc>
          <w:tcPr>
            <w:tcW w:w="671" w:type="dxa"/>
            <w:tcBorders>
              <w:top w:val="nil"/>
              <w:left w:val="nil"/>
              <w:bottom w:val="nil"/>
              <w:right w:val="nil"/>
            </w:tcBorders>
            <w:shd w:val="clear" w:color="auto" w:fill="auto"/>
            <w:noWrap/>
            <w:vAlign w:val="center"/>
          </w:tcPr>
          <w:p w14:paraId="3B68C63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85</w:t>
            </w:r>
          </w:p>
        </w:tc>
        <w:tc>
          <w:tcPr>
            <w:tcW w:w="959" w:type="dxa"/>
            <w:tcBorders>
              <w:top w:val="nil"/>
              <w:left w:val="nil"/>
              <w:bottom w:val="nil"/>
              <w:right w:val="nil"/>
            </w:tcBorders>
            <w:shd w:val="clear" w:color="auto" w:fill="auto"/>
            <w:noWrap/>
            <w:vAlign w:val="center"/>
          </w:tcPr>
          <w:p w14:paraId="04E4EFF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0.37781639</w:t>
            </w:r>
          </w:p>
        </w:tc>
        <w:tc>
          <w:tcPr>
            <w:tcW w:w="670" w:type="dxa"/>
            <w:tcBorders>
              <w:top w:val="nil"/>
              <w:left w:val="nil"/>
              <w:bottom w:val="nil"/>
              <w:right w:val="nil"/>
            </w:tcBorders>
            <w:shd w:val="clear" w:color="auto" w:fill="auto"/>
            <w:noWrap/>
            <w:vAlign w:val="center"/>
          </w:tcPr>
          <w:p w14:paraId="715EE40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1.481879448</w:t>
            </w:r>
          </w:p>
        </w:tc>
        <w:tc>
          <w:tcPr>
            <w:tcW w:w="830" w:type="dxa"/>
            <w:tcBorders>
              <w:top w:val="nil"/>
              <w:left w:val="nil"/>
              <w:bottom w:val="nil"/>
              <w:right w:val="nil"/>
            </w:tcBorders>
            <w:shd w:val="clear" w:color="auto" w:fill="auto"/>
            <w:noWrap/>
            <w:vAlign w:val="center"/>
          </w:tcPr>
          <w:p w14:paraId="6CF10D9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0.003351679</w:t>
            </w:r>
          </w:p>
        </w:tc>
        <w:tc>
          <w:tcPr>
            <w:tcW w:w="850" w:type="dxa"/>
            <w:tcBorders>
              <w:top w:val="nil"/>
              <w:left w:val="nil"/>
              <w:bottom w:val="nil"/>
              <w:right w:val="nil"/>
            </w:tcBorders>
            <w:shd w:val="clear" w:color="auto" w:fill="auto"/>
            <w:noWrap/>
            <w:vAlign w:val="center"/>
          </w:tcPr>
          <w:p w14:paraId="2BCDA3A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0.0327297</w:t>
            </w:r>
          </w:p>
        </w:tc>
        <w:tc>
          <w:tcPr>
            <w:tcW w:w="864" w:type="dxa"/>
            <w:tcBorders>
              <w:top w:val="nil"/>
              <w:left w:val="nil"/>
              <w:bottom w:val="nil"/>
              <w:right w:val="nil"/>
            </w:tcBorders>
            <w:shd w:val="clear" w:color="auto" w:fill="auto"/>
            <w:noWrap/>
            <w:vAlign w:val="center"/>
          </w:tcPr>
          <w:p w14:paraId="191E63A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0.026426492</w:t>
            </w:r>
          </w:p>
        </w:tc>
        <w:tc>
          <w:tcPr>
            <w:tcW w:w="536" w:type="dxa"/>
            <w:tcBorders>
              <w:top w:val="nil"/>
              <w:left w:val="nil"/>
              <w:bottom w:val="nil"/>
              <w:right w:val="nil"/>
            </w:tcBorders>
            <w:shd w:val="clear" w:color="auto" w:fill="auto"/>
            <w:noWrap/>
            <w:vAlign w:val="center"/>
          </w:tcPr>
          <w:p w14:paraId="4F1527E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3984</w:t>
            </w:r>
          </w:p>
        </w:tc>
        <w:tc>
          <w:tcPr>
            <w:tcW w:w="1071" w:type="dxa"/>
            <w:tcBorders>
              <w:top w:val="nil"/>
              <w:left w:val="nil"/>
              <w:bottom w:val="nil"/>
              <w:right w:val="nil"/>
            </w:tcBorders>
            <w:shd w:val="clear" w:color="auto" w:fill="auto"/>
            <w:noWrap/>
            <w:vAlign w:val="center"/>
          </w:tcPr>
          <w:p w14:paraId="765DA70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tags=38%, list=22%, signal=30%</w:t>
            </w:r>
          </w:p>
        </w:tc>
        <w:tc>
          <w:tcPr>
            <w:tcW w:w="7328" w:type="dxa"/>
            <w:tcBorders>
              <w:top w:val="nil"/>
              <w:left w:val="nil"/>
              <w:bottom w:val="nil"/>
              <w:right w:val="nil"/>
            </w:tcBorders>
            <w:shd w:val="clear" w:color="auto" w:fill="auto"/>
            <w:noWrap/>
            <w:vAlign w:val="center"/>
          </w:tcPr>
          <w:p w14:paraId="0C77761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PLK1/BUB1/PKMYT1/CCNB2/CCNA2/CDC25C/CDC25A/MAD2L1/CDK1/CCNB1/CDK2/CCNB3/CCNA1/MAPK12/ANAPC1/ADCY3/CDC27/MAD2L2/GNAI3/ANAPC11/RPS6KA6/MAPK11/KRAS/ANAPC7/ADCY1/SPDYC/HSP90AA1/AKT2/SPDYA/CDC25B/HSP90AB1/MAP2K1</w:t>
            </w:r>
          </w:p>
        </w:tc>
      </w:tr>
      <w:tr w14:paraId="14CDB7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914" w:type="dxa"/>
            <w:tcBorders>
              <w:top w:val="nil"/>
              <w:left w:val="nil"/>
              <w:bottom w:val="nil"/>
              <w:right w:val="nil"/>
            </w:tcBorders>
            <w:shd w:val="clear" w:color="auto" w:fill="auto"/>
            <w:noWrap/>
            <w:vAlign w:val="center"/>
          </w:tcPr>
          <w:p w14:paraId="1BCDE7D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KEGG_UBIQUITIN_MEDIATED_PROTEOLYSIS</w:t>
            </w:r>
          </w:p>
        </w:tc>
        <w:tc>
          <w:tcPr>
            <w:tcW w:w="1029" w:type="dxa"/>
            <w:tcBorders>
              <w:top w:val="nil"/>
              <w:left w:val="nil"/>
              <w:bottom w:val="nil"/>
              <w:right w:val="nil"/>
            </w:tcBorders>
            <w:shd w:val="clear" w:color="auto" w:fill="auto"/>
            <w:noWrap/>
            <w:vAlign w:val="center"/>
          </w:tcPr>
          <w:p w14:paraId="15F6A8F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ubiquitin mediated proteolysis</w:t>
            </w:r>
          </w:p>
        </w:tc>
        <w:tc>
          <w:tcPr>
            <w:tcW w:w="671" w:type="dxa"/>
            <w:tcBorders>
              <w:top w:val="nil"/>
              <w:left w:val="nil"/>
              <w:bottom w:val="nil"/>
              <w:right w:val="nil"/>
            </w:tcBorders>
            <w:shd w:val="clear" w:color="auto" w:fill="auto"/>
            <w:noWrap/>
            <w:vAlign w:val="center"/>
          </w:tcPr>
          <w:p w14:paraId="2B4F8D1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129</w:t>
            </w:r>
          </w:p>
        </w:tc>
        <w:tc>
          <w:tcPr>
            <w:tcW w:w="959" w:type="dxa"/>
            <w:tcBorders>
              <w:top w:val="nil"/>
              <w:left w:val="nil"/>
              <w:bottom w:val="nil"/>
              <w:right w:val="nil"/>
            </w:tcBorders>
            <w:shd w:val="clear" w:color="auto" w:fill="auto"/>
            <w:noWrap/>
            <w:vAlign w:val="center"/>
          </w:tcPr>
          <w:p w14:paraId="0298FFE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0.350556075</w:t>
            </w:r>
          </w:p>
        </w:tc>
        <w:tc>
          <w:tcPr>
            <w:tcW w:w="670" w:type="dxa"/>
            <w:tcBorders>
              <w:top w:val="nil"/>
              <w:left w:val="nil"/>
              <w:bottom w:val="nil"/>
              <w:right w:val="nil"/>
            </w:tcBorders>
            <w:shd w:val="clear" w:color="auto" w:fill="auto"/>
            <w:noWrap/>
            <w:vAlign w:val="center"/>
          </w:tcPr>
          <w:p w14:paraId="0D703AD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1.425254023</w:t>
            </w:r>
          </w:p>
        </w:tc>
        <w:tc>
          <w:tcPr>
            <w:tcW w:w="830" w:type="dxa"/>
            <w:tcBorders>
              <w:top w:val="nil"/>
              <w:left w:val="nil"/>
              <w:bottom w:val="nil"/>
              <w:right w:val="nil"/>
            </w:tcBorders>
            <w:shd w:val="clear" w:color="auto" w:fill="auto"/>
            <w:noWrap/>
            <w:vAlign w:val="center"/>
          </w:tcPr>
          <w:p w14:paraId="243DA128">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0.00353332</w:t>
            </w:r>
          </w:p>
        </w:tc>
        <w:tc>
          <w:tcPr>
            <w:tcW w:w="850" w:type="dxa"/>
            <w:tcBorders>
              <w:top w:val="nil"/>
              <w:left w:val="nil"/>
              <w:bottom w:val="nil"/>
              <w:right w:val="nil"/>
            </w:tcBorders>
            <w:shd w:val="clear" w:color="auto" w:fill="auto"/>
            <w:noWrap/>
            <w:vAlign w:val="center"/>
          </w:tcPr>
          <w:p w14:paraId="43F78B50">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0.0327297</w:t>
            </w:r>
          </w:p>
        </w:tc>
        <w:tc>
          <w:tcPr>
            <w:tcW w:w="864" w:type="dxa"/>
            <w:tcBorders>
              <w:top w:val="nil"/>
              <w:left w:val="nil"/>
              <w:bottom w:val="nil"/>
              <w:right w:val="nil"/>
            </w:tcBorders>
            <w:shd w:val="clear" w:color="auto" w:fill="auto"/>
            <w:noWrap/>
            <w:vAlign w:val="center"/>
          </w:tcPr>
          <w:p w14:paraId="6180ADD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0.026426492</w:t>
            </w:r>
          </w:p>
        </w:tc>
        <w:tc>
          <w:tcPr>
            <w:tcW w:w="536" w:type="dxa"/>
            <w:tcBorders>
              <w:top w:val="nil"/>
              <w:left w:val="nil"/>
              <w:bottom w:val="nil"/>
              <w:right w:val="nil"/>
            </w:tcBorders>
            <w:shd w:val="clear" w:color="auto" w:fill="auto"/>
            <w:noWrap/>
            <w:vAlign w:val="center"/>
          </w:tcPr>
          <w:p w14:paraId="31B4E40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8768</w:t>
            </w:r>
          </w:p>
        </w:tc>
        <w:tc>
          <w:tcPr>
            <w:tcW w:w="1071" w:type="dxa"/>
            <w:tcBorders>
              <w:top w:val="nil"/>
              <w:left w:val="nil"/>
              <w:bottom w:val="nil"/>
              <w:right w:val="nil"/>
            </w:tcBorders>
            <w:shd w:val="clear" w:color="auto" w:fill="auto"/>
            <w:noWrap/>
            <w:vAlign w:val="center"/>
          </w:tcPr>
          <w:p w14:paraId="152C7C57">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tags=74%, list=48%, signal=39%</w:t>
            </w:r>
          </w:p>
        </w:tc>
        <w:tc>
          <w:tcPr>
            <w:tcW w:w="7328" w:type="dxa"/>
            <w:tcBorders>
              <w:top w:val="nil"/>
              <w:left w:val="nil"/>
              <w:bottom w:val="nil"/>
              <w:right w:val="nil"/>
            </w:tcBorders>
            <w:shd w:val="clear" w:color="auto" w:fill="auto"/>
            <w:noWrap/>
            <w:vAlign w:val="center"/>
          </w:tcPr>
          <w:p w14:paraId="27E8E80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UBE2C/CDC20/BRCA1/UBE2S/SKP2/FANCL/BIRC3/UBA6/UBE2E3/UBE2L6/ANAPC1/UBA2/CBLC/UBE2O/NEDD4/PML/CDC27/PRPF19/UBE2Z/CBL/HUWE1/UBE2R2/ANAPC11/SAE1/CDC34/ANAPC7/CUL4A/TRIP12/PIAS2/UBE4A/BIRC2/UBE2K/CUL4B/SMURF1/HERC2/UBE2M/UBR5/ERCC8/UBE3C/ITCH/RNF7/UBE3B/CUL2/UBE3A/UBE2E1/UBE2F/DDB2/DDB1/UBE2N/FZR1/TRIM37/BIRC6/UBA1/UBE2D1/UBE2H/UBE2E2/ANAPC5/HERC4/CDC23/FBXW8/PIAS4/CUL7/VHL/UBE2G1/UBA3/KEAP1/TRIM32/CDC16/WWP1/CUL3/UBE2A/CUL5/ANAPC13/UBE2I/UBE2D2/UBE2L3/UBE2D3/SMURF2/UBE2Q1/UBE2Q2/NHLRC1/ANAPC2/MDM2/ANAPC4/MID1/UBE4B/CUL1/PPIL2/FBXO4/ANAPC10/XIAP/PIAS3/UBE2J2/RBX1/UBE2G2/CBLB</w:t>
            </w:r>
          </w:p>
        </w:tc>
      </w:tr>
      <w:tr w14:paraId="29A092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914" w:type="dxa"/>
            <w:tcBorders>
              <w:top w:val="nil"/>
              <w:left w:val="nil"/>
              <w:right w:val="nil"/>
            </w:tcBorders>
            <w:shd w:val="clear" w:color="auto" w:fill="auto"/>
            <w:noWrap/>
            <w:vAlign w:val="center"/>
          </w:tcPr>
          <w:p w14:paraId="4C8F2EA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KEGG_ASTHMA</w:t>
            </w:r>
          </w:p>
        </w:tc>
        <w:tc>
          <w:tcPr>
            <w:tcW w:w="1029" w:type="dxa"/>
            <w:tcBorders>
              <w:top w:val="nil"/>
              <w:left w:val="nil"/>
              <w:right w:val="nil"/>
            </w:tcBorders>
            <w:shd w:val="clear" w:color="auto" w:fill="auto"/>
            <w:noWrap/>
            <w:vAlign w:val="center"/>
          </w:tcPr>
          <w:p w14:paraId="6279D8EE">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kegg asthma</w:t>
            </w:r>
          </w:p>
        </w:tc>
        <w:tc>
          <w:tcPr>
            <w:tcW w:w="671" w:type="dxa"/>
            <w:tcBorders>
              <w:top w:val="nil"/>
              <w:left w:val="nil"/>
              <w:right w:val="nil"/>
            </w:tcBorders>
            <w:shd w:val="clear" w:color="auto" w:fill="auto"/>
            <w:noWrap/>
            <w:vAlign w:val="center"/>
          </w:tcPr>
          <w:p w14:paraId="0720CF8F">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28</w:t>
            </w:r>
          </w:p>
        </w:tc>
        <w:tc>
          <w:tcPr>
            <w:tcW w:w="959" w:type="dxa"/>
            <w:tcBorders>
              <w:top w:val="nil"/>
              <w:left w:val="nil"/>
              <w:right w:val="nil"/>
            </w:tcBorders>
            <w:shd w:val="clear" w:color="auto" w:fill="auto"/>
            <w:noWrap/>
            <w:vAlign w:val="center"/>
          </w:tcPr>
          <w:p w14:paraId="57B2944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-0.304882815</w:t>
            </w:r>
          </w:p>
        </w:tc>
        <w:tc>
          <w:tcPr>
            <w:tcW w:w="670" w:type="dxa"/>
            <w:tcBorders>
              <w:top w:val="nil"/>
              <w:left w:val="nil"/>
              <w:right w:val="nil"/>
            </w:tcBorders>
            <w:shd w:val="clear" w:color="auto" w:fill="auto"/>
            <w:noWrap/>
            <w:vAlign w:val="center"/>
          </w:tcPr>
          <w:p w14:paraId="0C418A0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-1.635214845</w:t>
            </w:r>
          </w:p>
        </w:tc>
        <w:tc>
          <w:tcPr>
            <w:tcW w:w="830" w:type="dxa"/>
            <w:tcBorders>
              <w:top w:val="nil"/>
              <w:left w:val="nil"/>
              <w:right w:val="nil"/>
            </w:tcBorders>
            <w:shd w:val="clear" w:color="auto" w:fill="auto"/>
            <w:noWrap/>
            <w:vAlign w:val="center"/>
          </w:tcPr>
          <w:p w14:paraId="3A99411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0.004131817</w:t>
            </w:r>
          </w:p>
        </w:tc>
        <w:tc>
          <w:tcPr>
            <w:tcW w:w="850" w:type="dxa"/>
            <w:tcBorders>
              <w:top w:val="nil"/>
              <w:left w:val="nil"/>
              <w:right w:val="nil"/>
            </w:tcBorders>
            <w:shd w:val="clear" w:color="auto" w:fill="auto"/>
            <w:noWrap/>
            <w:vAlign w:val="center"/>
          </w:tcPr>
          <w:p w14:paraId="7654BC6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0.036359986</w:t>
            </w:r>
          </w:p>
        </w:tc>
        <w:tc>
          <w:tcPr>
            <w:tcW w:w="864" w:type="dxa"/>
            <w:tcBorders>
              <w:top w:val="nil"/>
              <w:left w:val="nil"/>
              <w:right w:val="nil"/>
            </w:tcBorders>
            <w:shd w:val="clear" w:color="auto" w:fill="auto"/>
            <w:noWrap/>
            <w:vAlign w:val="center"/>
          </w:tcPr>
          <w:p w14:paraId="3EA890E4">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0.029357645</w:t>
            </w:r>
          </w:p>
        </w:tc>
        <w:tc>
          <w:tcPr>
            <w:tcW w:w="536" w:type="dxa"/>
            <w:tcBorders>
              <w:top w:val="nil"/>
              <w:left w:val="nil"/>
              <w:right w:val="nil"/>
            </w:tcBorders>
            <w:shd w:val="clear" w:color="auto" w:fill="auto"/>
            <w:noWrap/>
            <w:vAlign w:val="center"/>
          </w:tcPr>
          <w:p w14:paraId="46DE1385">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9362</w:t>
            </w:r>
          </w:p>
        </w:tc>
        <w:tc>
          <w:tcPr>
            <w:tcW w:w="1071" w:type="dxa"/>
            <w:tcBorders>
              <w:top w:val="nil"/>
              <w:left w:val="nil"/>
              <w:right w:val="nil"/>
            </w:tcBorders>
            <w:shd w:val="clear" w:color="auto" w:fill="auto"/>
            <w:noWrap/>
            <w:vAlign w:val="center"/>
          </w:tcPr>
          <w:p w14:paraId="2A3EB31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tags=79%, list=51%, signal=38%</w:t>
            </w:r>
          </w:p>
        </w:tc>
        <w:tc>
          <w:tcPr>
            <w:tcW w:w="7328" w:type="dxa"/>
            <w:tcBorders>
              <w:top w:val="nil"/>
              <w:left w:val="nil"/>
              <w:right w:val="nil"/>
            </w:tcBorders>
            <w:shd w:val="clear" w:color="auto" w:fill="auto"/>
            <w:noWrap/>
            <w:vAlign w:val="center"/>
          </w:tcPr>
          <w:p w14:paraId="206F789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sz w:val="16"/>
                <w:szCs w:val="16"/>
              </w:rPr>
            </w:pPr>
            <w:r>
              <w:rPr>
                <w:rFonts w:hint="default" w:ascii="Times New Roman" w:hAnsi="Times New Roman" w:cs="Times New Roman"/>
                <w:sz w:val="16"/>
                <w:szCs w:val="16"/>
                <w:lang w:val="en-US" w:eastAsia="zh-CN"/>
              </w:rPr>
              <w:t>TNF/RNASE3/IL10/IL13/IL5/HLA-DMB/HLA-DOB/HLA-DRB1/HLA-DQA1/HLA-DPA1/HLA-DRB5/HLA-DOA/HLA-DMA/HLA-DRA/HLA-DPB1/HLA-DQB1/IL9/IL3/IL4/MS4A2/CD40LG/FCER1A</w:t>
            </w:r>
          </w:p>
        </w:tc>
      </w:tr>
    </w:tbl>
    <w:p w14:paraId="3E25504C">
      <w:pPr>
        <w:keepNext w:val="0"/>
        <w:keepLines w:val="0"/>
        <w:pageBreakBefore w:val="0"/>
        <w:widowControl w:val="0"/>
        <w:kinsoku/>
        <w:wordWrap/>
        <w:overflowPunct/>
        <w:topLinePunct w:val="0"/>
        <w:autoSpaceDE/>
        <w:autoSpaceDN/>
        <w:bidi w:val="0"/>
        <w:adjustRightInd/>
        <w:snapToGrid/>
        <w:spacing w:after="240" w:line="240" w:lineRule="auto"/>
        <w:textAlignment w:val="auto"/>
        <w:rPr>
          <w:rFonts w:hint="eastAsia" w:ascii="Times New Roman" w:hAnsi="Times New Roman" w:cs="Times New Roman"/>
          <w:b w:val="0"/>
          <w:bCs w:val="0"/>
          <w:sz w:val="24"/>
          <w:szCs w:val="32"/>
          <w:lang w:val="en-US" w:eastAsia="zh-CN"/>
        </w:rPr>
      </w:pPr>
    </w:p>
    <w:sectPr>
      <w:pgSz w:w="16838" w:h="11906" w:orient="landscape"/>
      <w:pgMar w:top="567" w:right="567" w:bottom="567"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wOWY1OThjOTBmY2I1M2U5OGEyOWE4OWU3MTI0MDIifQ=="/>
  </w:docVars>
  <w:rsids>
    <w:rsidRoot w:val="194328E4"/>
    <w:rsid w:val="194328E4"/>
    <w:rsid w:val="2D393B05"/>
    <w:rsid w:val="34A81618"/>
    <w:rsid w:val="3EBD2822"/>
    <w:rsid w:val="56095F34"/>
    <w:rsid w:val="5AB47431"/>
    <w:rsid w:val="5F684F52"/>
    <w:rsid w:val="65E755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857</Words>
  <Characters>5157</Characters>
  <Lines>0</Lines>
  <Paragraphs>0</Paragraphs>
  <TotalTime>1</TotalTime>
  <ScaleCrop>false</ScaleCrop>
  <LinksUpToDate>false</LinksUpToDate>
  <CharactersWithSpaces>5660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2024-08-19T14:58:00Z</dcterms:created>
  <dc:creator>林小鑫</dc:creator>
  <cp:lastModifiedBy>林小鑫</cp:lastModifiedBy>
  <dcterms:modified xsi:type="dcterms:W3CDTF">2025-02-01T08:25:20Z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6434B62AF6A44D63AA3E2A4848544C9A_13</vt:lpwstr>
  </property>
  <property fmtid="{D5CDD505-2E9C-101B-9397-08002B2CF9AE}" pid="4" name="KSOTemplateDocerSaveRecord">
    <vt:lpwstr>eyJoZGlkIjoiOWUwOWY1OThjOTBmY2I1M2U5OGEyOWE4OWU3MTI0MDIiLCJ1c2VySWQiOiIyNzI2NTcwMTEifQ==</vt:lpwstr>
  </property>
</Properties>
</file>