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255A4" w14:textId="016A9324" w:rsidR="00F904F9" w:rsidRDefault="004615BA" w:rsidP="00B308A7">
      <w:pPr>
        <w:ind w:firstLineChars="0" w:firstLine="0"/>
        <w:rPr>
          <w:rFonts w:ascii="Times New Roman" w:hAnsi="Times New Roman" w:cs="Times New Roman"/>
          <w:sz w:val="28"/>
          <w:szCs w:val="28"/>
        </w:rPr>
      </w:pPr>
      <w:r w:rsidRPr="004615BA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Table S3 </w:t>
      </w:r>
      <w:r w:rsidRPr="00DE71B0">
        <w:rPr>
          <w:rFonts w:ascii="Times New Roman" w:hAnsi="Times New Roman" w:cs="Times New Roman" w:hint="eastAsia"/>
          <w:sz w:val="28"/>
          <w:szCs w:val="28"/>
        </w:rPr>
        <w:t>Heterogeneity and pleiotropy analysis of intestinal flora.</w:t>
      </w:r>
    </w:p>
    <w:tbl>
      <w:tblPr>
        <w:tblW w:w="6487" w:type="pct"/>
        <w:tblInd w:w="-1310" w:type="dxa"/>
        <w:tblLayout w:type="fixed"/>
        <w:tblLook w:val="04A0" w:firstRow="1" w:lastRow="0" w:firstColumn="1" w:lastColumn="0" w:noHBand="0" w:noVBand="1"/>
      </w:tblPr>
      <w:tblGrid>
        <w:gridCol w:w="1539"/>
        <w:gridCol w:w="3989"/>
        <w:gridCol w:w="1278"/>
        <w:gridCol w:w="1134"/>
        <w:gridCol w:w="283"/>
        <w:gridCol w:w="1420"/>
        <w:gridCol w:w="1413"/>
      </w:tblGrid>
      <w:tr w:rsidR="004615BA" w:rsidRPr="004615BA" w14:paraId="7D42C656" w14:textId="77777777" w:rsidTr="004615BA">
        <w:trPr>
          <w:trHeight w:val="276"/>
        </w:trPr>
        <w:tc>
          <w:tcPr>
            <w:tcW w:w="69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A88921" w14:textId="46760F5D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Outcome</w:t>
            </w:r>
            <w:r w:rsidR="00D4283D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s</w:t>
            </w:r>
          </w:p>
        </w:tc>
        <w:tc>
          <w:tcPr>
            <w:tcW w:w="1804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A17A33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Exposure</w:t>
            </w:r>
          </w:p>
        </w:tc>
        <w:tc>
          <w:tcPr>
            <w:tcW w:w="10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D9CDBF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Heterogeneity P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6DC59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2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0128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MR-Egger regression</w:t>
            </w:r>
          </w:p>
        </w:tc>
      </w:tr>
      <w:tr w:rsidR="004615BA" w:rsidRPr="004615BA" w14:paraId="58C47D09" w14:textId="77777777" w:rsidTr="004615BA">
        <w:trPr>
          <w:trHeight w:val="276"/>
        </w:trPr>
        <w:tc>
          <w:tcPr>
            <w:tcW w:w="69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BFCB87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EFBE4E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47C04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MR Egger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6A2CF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IVW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0B4B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B0CDCF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Intercept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43A11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Intercept P</w:t>
            </w:r>
          </w:p>
        </w:tc>
      </w:tr>
      <w:tr w:rsidR="004615BA" w:rsidRPr="004615BA" w14:paraId="1C91C366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D9A77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ieu-b-4955</w:t>
            </w: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72B1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genus.Eubacteriumbrachygroup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B144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0.3220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C43B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0.3976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837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4AFC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-0.0002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8396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0.6538 </w:t>
            </w:r>
          </w:p>
        </w:tc>
      </w:tr>
      <w:tr w:rsidR="004615BA" w:rsidRPr="004615BA" w14:paraId="6D1AAB0B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1D27C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49BE4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genus.Eubacteriumrectalegroup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402F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0.3309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3A6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0.4370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F1B7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2C0F6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-0.0001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8226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0.8770 </w:t>
            </w:r>
          </w:p>
        </w:tc>
      </w:tr>
      <w:tr w:rsidR="004615BA" w:rsidRPr="004615BA" w14:paraId="098FAF53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AA86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551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genus.Prevotella</w:t>
            </w:r>
            <w:proofErr w:type="gramEnd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A7B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0.0987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CF4E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0.0644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A34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CA5C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-0.0003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3009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0.1998 </w:t>
            </w:r>
          </w:p>
        </w:tc>
      </w:tr>
      <w:tr w:rsidR="004615BA" w:rsidRPr="004615BA" w14:paraId="5501A3ED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C5E9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675C7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genus.Coprobacter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2FF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0.0922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A7E1D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0.0774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CE6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94F8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0.0004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2CD7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0.3114 </w:t>
            </w:r>
          </w:p>
        </w:tc>
      </w:tr>
      <w:tr w:rsidR="004615BA" w:rsidRPr="004615BA" w14:paraId="49ADF78E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A967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ieu-a-967</w:t>
            </w: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0A46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genus.Coprobacter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F321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0.2256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3E859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0.2649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54A04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5515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0.0273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96C6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0.5328 </w:t>
            </w:r>
          </w:p>
        </w:tc>
      </w:tr>
      <w:tr w:rsidR="004615BA" w:rsidRPr="004615BA" w14:paraId="3F000A46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EE35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38760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genus.Peptococcus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D256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0.5527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846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0.6461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84A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1D4E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0.0037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2D1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0.9401 </w:t>
            </w:r>
          </w:p>
        </w:tc>
      </w:tr>
      <w:tr w:rsidR="004615BA" w:rsidRPr="004615BA" w14:paraId="2EE94BF4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6F25F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29A3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genus.Victivallis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32743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0.6008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5EF09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0.4786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00DD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FAE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0.1301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F1084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0.2097 </w:t>
            </w:r>
          </w:p>
        </w:tc>
      </w:tr>
      <w:tr w:rsidR="004615BA" w:rsidRPr="004615BA" w14:paraId="710F577B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3ABB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E179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genus.Ruminococcus</w:t>
            </w:r>
            <w:proofErr w:type="gramEnd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9D62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0.4167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A091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0.3263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6656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C6E4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-0.0604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7BD8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0.2076 </w:t>
            </w:r>
          </w:p>
        </w:tc>
      </w:tr>
      <w:tr w:rsidR="004615BA" w:rsidRPr="004615BA" w14:paraId="68A1065C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0FB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45120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genus.LachnospiraceaeNK</w:t>
            </w:r>
            <w:proofErr w:type="gramEnd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4A136group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0A87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0.7076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57E9C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0.6552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0EE7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365E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-0.0225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8E1F3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0.2481 </w:t>
            </w:r>
          </w:p>
        </w:tc>
      </w:tr>
      <w:tr w:rsidR="004615BA" w:rsidRPr="004615BA" w14:paraId="50544CE0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E48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87C6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genus.Adlercreutzia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99F61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0.8194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2E2C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0.6782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10F9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3E2C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0.0758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6FE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0.2136 </w:t>
            </w:r>
          </w:p>
        </w:tc>
      </w:tr>
      <w:tr w:rsidR="004615BA" w:rsidRPr="004615BA" w14:paraId="1842CBF4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61F6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010E1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genus.Flavonifractor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6CBE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0.0828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892B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0.1503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0FC8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71B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0.0161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DE94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0.8800 </w:t>
            </w:r>
          </w:p>
        </w:tc>
      </w:tr>
      <w:tr w:rsidR="004615BA" w:rsidRPr="004615BA" w14:paraId="1D4F4707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7109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ieu-a-965</w:t>
            </w: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4D04B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genus.Gordonibacter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799BF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0.8609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21FAF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0.7170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5A9C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EEAF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0.0765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7D1F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0.1427 </w:t>
            </w:r>
          </w:p>
        </w:tc>
      </w:tr>
      <w:tr w:rsidR="004615BA" w:rsidRPr="004615BA" w14:paraId="5D455D57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9DE8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A6FE7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genus.Eubacteriumhalliigroup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A14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0.9044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CDCD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0.9370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DF67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598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-0.0030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E1AC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0.8987 </w:t>
            </w:r>
          </w:p>
        </w:tc>
      </w:tr>
      <w:tr w:rsidR="004615BA" w:rsidRPr="004615BA" w14:paraId="7AB0C211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ABCC7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06E5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genus.Holdemanella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488C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0.1019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F607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0.1045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5C36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24C2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-0.0335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0210D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0.4099 </w:t>
            </w:r>
          </w:p>
        </w:tc>
      </w:tr>
      <w:tr w:rsidR="004615BA" w:rsidRPr="004615BA" w14:paraId="398714B7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F7EA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C205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genus.Anaerotruncus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16E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0.8547 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A8025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0.4679 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CD28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3679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-0.0694 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899C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0.0535 </w:t>
            </w:r>
          </w:p>
        </w:tc>
      </w:tr>
      <w:tr w:rsidR="004615BA" w:rsidRPr="004615BA" w14:paraId="39E46072" w14:textId="77777777" w:rsidTr="004615BA">
        <w:trPr>
          <w:trHeight w:val="276"/>
        </w:trPr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291D1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18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0B087" w14:textId="77777777" w:rsidR="004615BA" w:rsidRPr="004615BA" w:rsidRDefault="004615BA" w:rsidP="004615BA">
            <w:pPr>
              <w:spacing w:line="240" w:lineRule="auto"/>
              <w:ind w:firstLineChars="0" w:firstLine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proofErr w:type="spellStart"/>
            <w:proofErr w:type="gramStart"/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genus.Erysipelatoclostridium</w:t>
            </w:r>
            <w:proofErr w:type="spellEnd"/>
            <w:proofErr w:type="gramEnd"/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10E53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0.8327 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F537B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0.8349 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525A8B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85D90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0.0302 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A39B2" w14:textId="77777777" w:rsidR="004615BA" w:rsidRPr="004615BA" w:rsidRDefault="004615BA" w:rsidP="004615BA">
            <w:pPr>
              <w:spacing w:line="240" w:lineRule="auto"/>
              <w:ind w:firstLineChars="0" w:firstLine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4615BA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0.3944 </w:t>
            </w:r>
          </w:p>
        </w:tc>
      </w:tr>
    </w:tbl>
    <w:p w14:paraId="570A67A0" w14:textId="3A384577" w:rsidR="00B308A7" w:rsidRPr="00B308A7" w:rsidRDefault="00B308A7" w:rsidP="00566FB9">
      <w:pPr>
        <w:spacing w:line="240" w:lineRule="auto"/>
        <w:ind w:firstLineChars="0" w:firstLine="0"/>
        <w:rPr>
          <w:rFonts w:ascii="Times New Roman" w:hAnsi="Times New Roman" w:cs="Times New Roman"/>
          <w:sz w:val="22"/>
        </w:rPr>
      </w:pPr>
      <w:r w:rsidRPr="00566FB9">
        <w:rPr>
          <w:rFonts w:ascii="Times New Roman" w:hAnsi="Times New Roman" w:cs="Times New Roman"/>
          <w:b/>
          <w:bCs/>
          <w:sz w:val="22"/>
        </w:rPr>
        <w:t>Abbreviation</w:t>
      </w:r>
      <w:r w:rsidR="00D4283D">
        <w:rPr>
          <w:rFonts w:ascii="Times New Roman" w:hAnsi="Times New Roman" w:cs="Times New Roman" w:hint="eastAsia"/>
          <w:b/>
          <w:bCs/>
          <w:sz w:val="22"/>
        </w:rPr>
        <w:t>s</w:t>
      </w:r>
      <w:r w:rsidRPr="00566FB9">
        <w:rPr>
          <w:rFonts w:ascii="Times New Roman" w:hAnsi="Times New Roman" w:cs="Times New Roman"/>
          <w:b/>
          <w:bCs/>
          <w:sz w:val="22"/>
        </w:rPr>
        <w:t>:</w:t>
      </w:r>
      <w:r w:rsidRPr="00566FB9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Heterogeneity P: Heterogeneity P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value; IVW: Inverse variance weighted; Intercept P: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Intercept P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Pr="00B308A7">
        <w:rPr>
          <w:rFonts w:ascii="Times New Roman" w:hAnsi="Times New Roman" w:cs="Times New Roman"/>
          <w:sz w:val="22"/>
        </w:rPr>
        <w:t>value.</w:t>
      </w:r>
    </w:p>
    <w:sectPr w:rsidR="00B308A7" w:rsidRPr="00B308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BEDDC" w14:textId="77777777" w:rsidR="002F30A5" w:rsidRDefault="002F30A5" w:rsidP="00B308A7">
      <w:pPr>
        <w:spacing w:line="240" w:lineRule="auto"/>
        <w:ind w:firstLine="420"/>
        <w:rPr>
          <w:rFonts w:hint="eastAsia"/>
        </w:rPr>
      </w:pPr>
      <w:r>
        <w:separator/>
      </w:r>
    </w:p>
  </w:endnote>
  <w:endnote w:type="continuationSeparator" w:id="0">
    <w:p w14:paraId="6E3FC917" w14:textId="77777777" w:rsidR="002F30A5" w:rsidRDefault="002F30A5" w:rsidP="00B308A7">
      <w:pPr>
        <w:spacing w:line="240" w:lineRule="auto"/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BF506" w14:textId="77777777" w:rsidR="00B308A7" w:rsidRDefault="00B308A7">
    <w:pPr>
      <w:pStyle w:val="a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C1D6A" w14:textId="77777777" w:rsidR="00B308A7" w:rsidRDefault="00B308A7">
    <w:pPr>
      <w:pStyle w:val="a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3C2C" w14:textId="77777777" w:rsidR="00B308A7" w:rsidRDefault="00B308A7">
    <w:pPr>
      <w:pStyle w:val="a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A1080" w14:textId="77777777" w:rsidR="002F30A5" w:rsidRDefault="002F30A5" w:rsidP="00B308A7">
      <w:pPr>
        <w:spacing w:line="240" w:lineRule="auto"/>
        <w:ind w:firstLine="420"/>
        <w:rPr>
          <w:rFonts w:hint="eastAsia"/>
        </w:rPr>
      </w:pPr>
      <w:r>
        <w:separator/>
      </w:r>
    </w:p>
  </w:footnote>
  <w:footnote w:type="continuationSeparator" w:id="0">
    <w:p w14:paraId="78BECCC1" w14:textId="77777777" w:rsidR="002F30A5" w:rsidRDefault="002F30A5" w:rsidP="00B308A7">
      <w:pPr>
        <w:spacing w:line="240" w:lineRule="auto"/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0A6A7" w14:textId="77777777" w:rsidR="00B308A7" w:rsidRDefault="00B308A7">
    <w:pPr>
      <w:pStyle w:val="a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AD984" w14:textId="77777777" w:rsidR="00B308A7" w:rsidRDefault="00B308A7">
    <w:pPr>
      <w:pStyle w:val="a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438B" w14:textId="77777777" w:rsidR="00B308A7" w:rsidRDefault="00B308A7">
    <w:pPr>
      <w:pStyle w:val="a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4483"/>
    <w:rsid w:val="001644AE"/>
    <w:rsid w:val="002419DA"/>
    <w:rsid w:val="00256D0E"/>
    <w:rsid w:val="002F30A5"/>
    <w:rsid w:val="003A7E61"/>
    <w:rsid w:val="004415B9"/>
    <w:rsid w:val="004615BA"/>
    <w:rsid w:val="00487854"/>
    <w:rsid w:val="00566FB9"/>
    <w:rsid w:val="005B4483"/>
    <w:rsid w:val="00602BEB"/>
    <w:rsid w:val="00715F9F"/>
    <w:rsid w:val="008A0BDF"/>
    <w:rsid w:val="008F3AA5"/>
    <w:rsid w:val="009725E1"/>
    <w:rsid w:val="009A4EE1"/>
    <w:rsid w:val="00A264B7"/>
    <w:rsid w:val="00A33EF9"/>
    <w:rsid w:val="00B308A7"/>
    <w:rsid w:val="00D06C2F"/>
    <w:rsid w:val="00D34742"/>
    <w:rsid w:val="00D37522"/>
    <w:rsid w:val="00D4283D"/>
    <w:rsid w:val="00D95595"/>
    <w:rsid w:val="00DE71B0"/>
    <w:rsid w:val="00F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9EC5DF"/>
  <w15:chartTrackingRefBased/>
  <w15:docId w15:val="{E6A38B51-39FA-4CAB-BD6C-3CAE8953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8A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08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8A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8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子顺 郭</dc:creator>
  <cp:keywords/>
  <dc:description/>
  <cp:lastModifiedBy>8613767088077</cp:lastModifiedBy>
  <cp:revision>7</cp:revision>
  <dcterms:created xsi:type="dcterms:W3CDTF">2024-06-24T08:07:00Z</dcterms:created>
  <dcterms:modified xsi:type="dcterms:W3CDTF">2025-03-22T01:51:00Z</dcterms:modified>
</cp:coreProperties>
</file>