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287F2" w14:textId="218BC2E2" w:rsidR="00F826C1" w:rsidRDefault="00F826C1" w:rsidP="00C54333">
      <w:pPr>
        <w:rPr>
          <w:rFonts w:ascii="Palatino Linotype" w:hAnsi="Palatino Linotype" w:cs="Cordia New"/>
          <w:b/>
          <w:color w:val="000000"/>
          <w:kern w:val="0"/>
          <w:sz w:val="18"/>
          <w:lang w:bidi="en-US"/>
        </w:rPr>
      </w:pPr>
      <w:bookmarkStart w:id="0" w:name="_Hlk165035810"/>
      <w:r w:rsidRPr="00F826C1">
        <w:rPr>
          <w:rFonts w:ascii="Palatino Linotype" w:hAnsi="Palatino Linotype" w:cs="Cordia New"/>
          <w:b/>
          <w:color w:val="000000"/>
          <w:kern w:val="0"/>
          <w:sz w:val="18"/>
          <w:lang w:bidi="en-US"/>
        </w:rPr>
        <w:t>Supplementary Table</w:t>
      </w:r>
      <w:bookmarkEnd w:id="0"/>
      <w:r>
        <w:rPr>
          <w:rFonts w:ascii="Palatino Linotype" w:hAnsi="Palatino Linotype" w:cs="Cordia New" w:hint="eastAsia"/>
          <w:b/>
          <w:color w:val="000000"/>
          <w:kern w:val="0"/>
          <w:sz w:val="18"/>
          <w:lang w:bidi="en-US"/>
        </w:rPr>
        <w:t>:</w:t>
      </w:r>
    </w:p>
    <w:p w14:paraId="693DC785" w14:textId="0CD5F346" w:rsidR="00C00011" w:rsidRDefault="00C54333" w:rsidP="00C54333">
      <w:pPr>
        <w:rPr>
          <w:rFonts w:ascii="Palatino Linotype" w:hAnsi="Palatino Linotype" w:cs="Cordia New"/>
          <w:color w:val="000000"/>
          <w:kern w:val="0"/>
          <w:sz w:val="18"/>
          <w:lang w:bidi="en-US"/>
        </w:rPr>
      </w:pPr>
      <w:r w:rsidRPr="00C54333">
        <w:rPr>
          <w:rFonts w:ascii="Palatino Linotype" w:eastAsia="Times New Roman" w:hAnsi="Palatino Linotype" w:cs="Cordia New"/>
          <w:b/>
          <w:color w:val="000000"/>
          <w:kern w:val="0"/>
          <w:sz w:val="18"/>
          <w:lang w:eastAsia="de-DE" w:bidi="en-US"/>
        </w:rPr>
        <w:t>Table 1.</w:t>
      </w:r>
      <w:r w:rsidRPr="00C54333">
        <w:rPr>
          <w:rFonts w:ascii="Times New Roman" w:eastAsia="宋体" w:hAnsi="Times New Roman" w:cs="Times New Roman"/>
          <w:noProof/>
          <w:color w:val="000000"/>
          <w:kern w:val="0"/>
          <w:sz w:val="20"/>
          <w:szCs w:val="20"/>
        </w:rPr>
        <w:t xml:space="preserve"> </w:t>
      </w:r>
      <w:r w:rsidRPr="00C54333">
        <w:rPr>
          <w:rFonts w:ascii="Palatino Linotype" w:eastAsia="Times New Roman" w:hAnsi="Palatino Linotype" w:cs="Cordia New"/>
          <w:color w:val="000000"/>
          <w:kern w:val="0"/>
          <w:sz w:val="18"/>
          <w:lang w:eastAsia="de-DE" w:bidi="en-US"/>
        </w:rPr>
        <w:t xml:space="preserve">The correlation of clinicopathological characteristics and </w:t>
      </w:r>
      <w:proofErr w:type="spellStart"/>
      <w:r w:rsidRPr="00C54333">
        <w:rPr>
          <w:rFonts w:ascii="Palatino Linotype" w:eastAsia="Times New Roman" w:hAnsi="Palatino Linotype" w:cs="Cordia New"/>
          <w:color w:val="000000"/>
          <w:kern w:val="0"/>
          <w:sz w:val="18"/>
          <w:lang w:eastAsia="de-DE" w:bidi="en-US"/>
        </w:rPr>
        <w:t>HOMER3</w:t>
      </w:r>
      <w:proofErr w:type="spellEnd"/>
      <w:r w:rsidRPr="00C54333">
        <w:rPr>
          <w:rFonts w:ascii="Palatino Linotype" w:eastAsia="Times New Roman" w:hAnsi="Palatino Linotype" w:cs="Cordia New"/>
          <w:color w:val="000000"/>
          <w:kern w:val="0"/>
          <w:sz w:val="18"/>
          <w:lang w:eastAsia="de-DE" w:bidi="en-US"/>
        </w:rPr>
        <w:t xml:space="preserve"> expression in </w:t>
      </w:r>
      <w:proofErr w:type="spellStart"/>
      <w:r w:rsidRPr="00C54333">
        <w:rPr>
          <w:rFonts w:ascii="Palatino Linotype" w:eastAsia="Times New Roman" w:hAnsi="Palatino Linotype" w:cs="Cordia New"/>
          <w:color w:val="000000"/>
          <w:kern w:val="0"/>
          <w:sz w:val="18"/>
          <w:lang w:eastAsia="de-DE" w:bidi="en-US"/>
        </w:rPr>
        <w:t>TCGA</w:t>
      </w:r>
      <w:proofErr w:type="spellEnd"/>
      <w:r w:rsidRPr="00C54333">
        <w:rPr>
          <w:rFonts w:ascii="Palatino Linotype" w:eastAsia="Times New Roman" w:hAnsi="Palatino Linotype" w:cs="Cordia New"/>
          <w:color w:val="000000"/>
          <w:kern w:val="0"/>
          <w:sz w:val="18"/>
          <w:lang w:eastAsia="de-DE" w:bidi="en-US"/>
        </w:rPr>
        <w:t xml:space="preserve"> cohort.</w:t>
      </w:r>
    </w:p>
    <w:tbl>
      <w:tblPr>
        <w:tblW w:w="0" w:type="auto"/>
        <w:jc w:val="center"/>
        <w:tblLook w:val="0420" w:firstRow="1" w:lastRow="0" w:firstColumn="0" w:lastColumn="0" w:noHBand="0" w:noVBand="1"/>
      </w:tblPr>
      <w:tblGrid>
        <w:gridCol w:w="2226"/>
        <w:gridCol w:w="2552"/>
        <w:gridCol w:w="2613"/>
        <w:gridCol w:w="844"/>
      </w:tblGrid>
      <w:tr w:rsidR="00C54333" w:rsidRPr="00C54333" w14:paraId="0FAF8AC2" w14:textId="77777777" w:rsidTr="00DA1F8A">
        <w:trPr>
          <w:trHeight w:val="360"/>
          <w:tblHeader/>
          <w:jc w:val="center"/>
        </w:trPr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5BCC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b/>
                <w:bCs/>
                <w:color w:val="000000"/>
                <w:kern w:val="0"/>
                <w:sz w:val="18"/>
                <w:lang w:eastAsia="de-DE" w:bidi="en-US"/>
              </w:rPr>
            </w:pPr>
            <w:bookmarkStart w:id="1" w:name="_Hlk159782493"/>
            <w:r w:rsidRPr="00C54333">
              <w:rPr>
                <w:rFonts w:ascii="Palatino Linotype" w:eastAsia="Times New Roman" w:hAnsi="Palatino Linotype" w:cs="Cordia New"/>
                <w:b/>
                <w:bCs/>
                <w:color w:val="000000"/>
                <w:kern w:val="0"/>
                <w:sz w:val="18"/>
                <w:lang w:eastAsia="de-DE" w:bidi="en-US"/>
              </w:rPr>
              <w:t>Characteristics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87C9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b/>
                <w:bCs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b/>
                <w:bCs/>
                <w:color w:val="000000"/>
                <w:kern w:val="0"/>
                <w:sz w:val="18"/>
                <w:lang w:eastAsia="de-DE" w:bidi="en-US"/>
              </w:rPr>
              <w:t xml:space="preserve">Low expression of </w:t>
            </w:r>
            <w:proofErr w:type="spellStart"/>
            <w:r w:rsidRPr="00C54333">
              <w:rPr>
                <w:rFonts w:ascii="Palatino Linotype" w:eastAsia="Times New Roman" w:hAnsi="Palatino Linotype" w:cs="Cordia New"/>
                <w:b/>
                <w:bCs/>
                <w:color w:val="000000"/>
                <w:kern w:val="0"/>
                <w:sz w:val="18"/>
                <w:lang w:eastAsia="de-DE" w:bidi="en-US"/>
              </w:rPr>
              <w:t>HOMER3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11D6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b/>
                <w:bCs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b/>
                <w:bCs/>
                <w:color w:val="000000"/>
                <w:kern w:val="0"/>
                <w:sz w:val="18"/>
                <w:lang w:eastAsia="de-DE" w:bidi="en-US"/>
              </w:rPr>
              <w:t xml:space="preserve">High expression of </w:t>
            </w:r>
            <w:proofErr w:type="spellStart"/>
            <w:r w:rsidRPr="00C54333">
              <w:rPr>
                <w:rFonts w:ascii="Palatino Linotype" w:eastAsia="Times New Roman" w:hAnsi="Palatino Linotype" w:cs="Cordia New"/>
                <w:b/>
                <w:bCs/>
                <w:color w:val="000000"/>
                <w:kern w:val="0"/>
                <w:sz w:val="18"/>
                <w:lang w:eastAsia="de-DE" w:bidi="en-US"/>
              </w:rPr>
              <w:t>HOMER3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0C84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b/>
                <w:bCs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等线" w:eastAsia="等线" w:hAnsi="等线" w:cs="Cordia New" w:hint="eastAsia"/>
                <w:b/>
                <w:bCs/>
                <w:i/>
                <w:iCs/>
                <w:color w:val="000000"/>
                <w:kern w:val="0"/>
                <w:sz w:val="18"/>
                <w:lang w:bidi="en-US"/>
              </w:rPr>
              <w:t>p</w:t>
            </w:r>
            <w:r w:rsidRPr="00C54333">
              <w:rPr>
                <w:rFonts w:ascii="Palatino Linotype" w:eastAsia="Times New Roman" w:hAnsi="Palatino Linotype" w:cs="Cordia New"/>
                <w:b/>
                <w:bCs/>
                <w:i/>
                <w:iCs/>
                <w:color w:val="000000"/>
                <w:kern w:val="0"/>
                <w:sz w:val="18"/>
                <w:lang w:eastAsia="de-DE" w:bidi="en-US"/>
              </w:rPr>
              <w:t xml:space="preserve"> </w:t>
            </w:r>
            <w:r w:rsidRPr="00C54333">
              <w:rPr>
                <w:rFonts w:ascii="Palatino Linotype" w:eastAsia="等线" w:hAnsi="Palatino Linotype" w:cs="Cordia New" w:hint="eastAsia"/>
                <w:b/>
                <w:bCs/>
                <w:color w:val="000000"/>
                <w:kern w:val="0"/>
                <w:sz w:val="18"/>
                <w:lang w:bidi="en-US"/>
              </w:rPr>
              <w:t>V</w:t>
            </w:r>
            <w:r w:rsidRPr="00C54333">
              <w:rPr>
                <w:rFonts w:ascii="Palatino Linotype" w:eastAsia="Times New Roman" w:hAnsi="Palatino Linotype" w:cs="Cordia New"/>
                <w:b/>
                <w:bCs/>
                <w:color w:val="000000"/>
                <w:kern w:val="0"/>
                <w:sz w:val="18"/>
                <w:lang w:eastAsia="de-DE" w:bidi="en-US"/>
              </w:rPr>
              <w:t>alue</w:t>
            </w:r>
          </w:p>
        </w:tc>
      </w:tr>
      <w:tr w:rsidR="00C54333" w:rsidRPr="00C54333" w14:paraId="637F8C5E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AF4D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b/>
                <w:bCs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b/>
                <w:bCs/>
                <w:color w:val="000000"/>
                <w:kern w:val="0"/>
                <w:sz w:val="18"/>
                <w:lang w:eastAsia="de-DE" w:bidi="en-US"/>
              </w:rPr>
              <w:t>n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FB71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b/>
                <w:bCs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b/>
                <w:bCs/>
                <w:color w:val="000000"/>
                <w:kern w:val="0"/>
                <w:sz w:val="18"/>
                <w:lang w:eastAsia="de-DE" w:bidi="en-US"/>
              </w:rPr>
              <w:t>322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EF4A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b/>
                <w:bCs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b/>
                <w:bCs/>
                <w:color w:val="000000"/>
                <w:kern w:val="0"/>
                <w:sz w:val="18"/>
                <w:lang w:eastAsia="de-DE" w:bidi="en-US"/>
              </w:rPr>
              <w:t>322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C463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b/>
                <w:bCs/>
                <w:color w:val="000000"/>
                <w:kern w:val="0"/>
                <w:sz w:val="18"/>
                <w:lang w:eastAsia="de-DE" w:bidi="en-US"/>
              </w:rPr>
            </w:pPr>
          </w:p>
        </w:tc>
      </w:tr>
      <w:tr w:rsidR="00C54333" w:rsidRPr="00C54333" w14:paraId="28D4AFF5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8D5E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Pathologic T stage, n 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1E98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8191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73A4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0.257</w:t>
            </w:r>
          </w:p>
        </w:tc>
      </w:tr>
      <w:tr w:rsidR="00C54333" w:rsidRPr="00C54333" w14:paraId="0D61EE36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F19E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proofErr w:type="spellStart"/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T1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0985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8 (1.2%)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1260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12 (1.9%)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C1AE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</w:tr>
      <w:tr w:rsidR="00C54333" w:rsidRPr="00C54333" w14:paraId="1DD7189C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C479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proofErr w:type="spellStart"/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T2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41C2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56 (8.7%)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85D3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55 (8.6%)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C8E2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</w:tr>
      <w:tr w:rsidR="00C54333" w:rsidRPr="00C54333" w14:paraId="2511B264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7DE5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proofErr w:type="spellStart"/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T3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A200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226 (35.3%)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C682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210 (32.8%)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4099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</w:tr>
      <w:tr w:rsidR="00C54333" w:rsidRPr="00C54333" w14:paraId="0ABA597F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55E9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proofErr w:type="spellStart"/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T4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AFD3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30 (4.7%)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19E9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44 (6.9%)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EF99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</w:tr>
      <w:tr w:rsidR="00C54333" w:rsidRPr="00C54333" w14:paraId="7A6E0E42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81AB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Pathologic N stage, n 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64E3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474B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E0D3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0.021</w:t>
            </w:r>
          </w:p>
        </w:tc>
      </w:tr>
      <w:tr w:rsidR="00C54333" w:rsidRPr="00C54333" w14:paraId="7ADE604F" w14:textId="77777777" w:rsidTr="00DA1F8A">
        <w:trPr>
          <w:trHeight w:val="57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5EFF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proofErr w:type="spellStart"/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N0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49A0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196 (30.6%)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68FC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172 (26.9%)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7BCB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</w:tr>
      <w:tr w:rsidR="00C54333" w:rsidRPr="00C54333" w14:paraId="1ABBE56C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1B5A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proofErr w:type="spellStart"/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N1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1AFF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78 (12.2%)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76AD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75 (11.7%)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AC67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</w:tr>
      <w:tr w:rsidR="00C54333" w:rsidRPr="00C54333" w14:paraId="4A7C02FB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D2A3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proofErr w:type="spellStart"/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N2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857F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46 (7.2%)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47BF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73 (11.4%)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4CAF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</w:tr>
      <w:tr w:rsidR="00C54333" w:rsidRPr="00C54333" w14:paraId="2D2AA33E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B446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Pathologic M stage, n 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D035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69A4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9053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0.183</w:t>
            </w:r>
          </w:p>
        </w:tc>
      </w:tr>
      <w:tr w:rsidR="00C54333" w:rsidRPr="00C54333" w14:paraId="2D59CE04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5504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proofErr w:type="spellStart"/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M0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56399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234 (41.5%)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ABA1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241 (42.7%)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14E6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</w:tr>
      <w:tr w:rsidR="00C54333" w:rsidRPr="00C54333" w14:paraId="2B08CA19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1280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proofErr w:type="spellStart"/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M1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94D5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37 (6.6%)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8D04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52 (9.2%)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C280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</w:tr>
      <w:tr w:rsidR="00C54333" w:rsidRPr="00C54333" w14:paraId="76C60336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DD8F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Pathologic stage, n 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9DBF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96BB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5965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0.137</w:t>
            </w:r>
          </w:p>
        </w:tc>
      </w:tr>
      <w:tr w:rsidR="00C54333" w:rsidRPr="00C54333" w14:paraId="0CDD76C1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62CE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Stage 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4436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56 (9%)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A787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55 (8.8%)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C7A5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</w:tr>
      <w:tr w:rsidR="00C54333" w:rsidRPr="00C54333" w14:paraId="0871B165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1915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Stage II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2B96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130 (20.9%)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ED69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108 (17.3%)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A5D1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</w:tr>
      <w:tr w:rsidR="00C54333" w:rsidRPr="00C54333" w14:paraId="5C722CEA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F1D1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Stage III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C24C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84 (13.5%)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B677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100 (16.1%)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E230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</w:tr>
      <w:tr w:rsidR="00C54333" w:rsidRPr="00C54333" w14:paraId="7A115629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1EC6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Stage IV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69AE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38 (6.1%)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29E2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52 (8.3%)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A74D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</w:tr>
      <w:tr w:rsidR="00C54333" w:rsidRPr="00C54333" w14:paraId="3B28FFD1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35EF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Gender, n 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F6ED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D108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F77F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0.813</w:t>
            </w:r>
          </w:p>
        </w:tc>
      </w:tr>
      <w:tr w:rsidR="00C54333" w:rsidRPr="00C54333" w14:paraId="14B8E818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AC64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Female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6357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152 (23.6%)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EDB1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149 (23.1%)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8FE8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</w:tr>
      <w:tr w:rsidR="00C54333" w:rsidRPr="00C54333" w14:paraId="0F56AB91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CA7E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Male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211D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170 (26.4%)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29B6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173 (26.9%)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F95E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</w:tr>
      <w:tr w:rsidR="00C54333" w:rsidRPr="00C54333" w14:paraId="481720DC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09BD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Age, n 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7497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B3E1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8DD1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0.203</w:t>
            </w:r>
          </w:p>
        </w:tc>
      </w:tr>
      <w:tr w:rsidR="00C54333" w:rsidRPr="00C54333" w14:paraId="7267F5E5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47FC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&lt;= 65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69F5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130 (20.2%)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B2F89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146 (22.7%)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B625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</w:tr>
      <w:tr w:rsidR="00C54333" w:rsidRPr="00C54333" w14:paraId="226155FF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15A0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&gt; 65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7F13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192 (29.8%)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EDFE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176 (27.3%)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01E2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</w:tr>
      <w:tr w:rsidR="00C54333" w:rsidRPr="00C54333" w14:paraId="08C6E649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CE85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OS event, n 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9F6C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CC10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50A3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0.140</w:t>
            </w:r>
          </w:p>
        </w:tc>
      </w:tr>
      <w:tr w:rsidR="00C54333" w:rsidRPr="00C54333" w14:paraId="616F3B3F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D385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Alive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82A5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265 (41.1%)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C39C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250 (38.8%)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20ED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</w:tr>
      <w:tr w:rsidR="00C54333" w:rsidRPr="00C54333" w14:paraId="259182F9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0B92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Dead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AE74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57 (8.9%)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762C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72 (11.2%)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5C19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</w:tr>
      <w:tr w:rsidR="00C54333" w:rsidRPr="00C54333" w14:paraId="26E7C305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A434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DSS event, n 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2E25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0FEC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A67A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b/>
                <w:bCs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b/>
                <w:bCs/>
                <w:color w:val="000000"/>
                <w:kern w:val="0"/>
                <w:sz w:val="18"/>
                <w:lang w:eastAsia="de-DE" w:bidi="en-US"/>
              </w:rPr>
              <w:t>0.001</w:t>
            </w:r>
          </w:p>
        </w:tc>
      </w:tr>
      <w:tr w:rsidR="00C54333" w:rsidRPr="00C54333" w14:paraId="266F3022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15DA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No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18F8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280 (45%)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CF88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264 (42.4%)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81B6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</w:tr>
      <w:tr w:rsidR="00C54333" w:rsidRPr="00C54333" w14:paraId="5E4935F4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63E4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lastRenderedPageBreak/>
              <w:t>Yes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0E16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25 (4%)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4B0B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53 (8.5%)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C5D6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</w:tr>
      <w:tr w:rsidR="00C54333" w:rsidRPr="00C54333" w14:paraId="3973A6C0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7A82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proofErr w:type="spellStart"/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PFI</w:t>
            </w:r>
            <w:proofErr w:type="spellEnd"/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 xml:space="preserve"> event, n 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BE50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ECC4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EE42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b/>
                <w:bCs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b/>
                <w:bCs/>
                <w:color w:val="000000"/>
                <w:kern w:val="0"/>
                <w:sz w:val="18"/>
                <w:lang w:eastAsia="de-DE" w:bidi="en-US"/>
              </w:rPr>
              <w:t>0.002</w:t>
            </w:r>
          </w:p>
        </w:tc>
      </w:tr>
      <w:tr w:rsidR="00C54333" w:rsidRPr="00C54333" w14:paraId="11A792D8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0F3E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No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900A9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257 (39.9%)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B523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222 (34.5%)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F28A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</w:tr>
      <w:tr w:rsidR="00C54333" w:rsidRPr="00C54333" w14:paraId="7A24D77E" w14:textId="77777777" w:rsidTr="00DA1F8A">
        <w:trPr>
          <w:trHeight w:val="36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92BD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Yes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3492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65 (10.1%)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AD8B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  <w:r w:rsidRPr="00C54333"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  <w:t>100 (15.5%)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8425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28" w:lineRule="auto"/>
              <w:ind w:left="100" w:right="100"/>
              <w:jc w:val="center"/>
              <w:rPr>
                <w:rFonts w:ascii="Palatino Linotype" w:eastAsia="Times New Roman" w:hAnsi="Palatino Linotype" w:cs="Cordia New"/>
                <w:color w:val="000000"/>
                <w:kern w:val="0"/>
                <w:sz w:val="18"/>
                <w:lang w:eastAsia="de-DE" w:bidi="en-US"/>
              </w:rPr>
            </w:pPr>
          </w:p>
        </w:tc>
      </w:tr>
      <w:bookmarkEnd w:id="1"/>
    </w:tbl>
    <w:p w14:paraId="53F8A6FC" w14:textId="77777777" w:rsidR="00C54333" w:rsidRDefault="00C54333" w:rsidP="00C54333">
      <w:pPr>
        <w:rPr>
          <w:rFonts w:hint="eastAsia"/>
        </w:rPr>
      </w:pPr>
    </w:p>
    <w:p w14:paraId="3A0F1148" w14:textId="51415188" w:rsidR="00C54333" w:rsidRDefault="00C54333" w:rsidP="00C54333">
      <w:pPr>
        <w:rPr>
          <w:rFonts w:ascii="Times New Roman" w:eastAsia="宋体" w:hAnsi="Times New Roman" w:cs="Times New Roman"/>
          <w:noProof/>
          <w:color w:val="000000"/>
          <w:kern w:val="0"/>
          <w:sz w:val="20"/>
          <w:szCs w:val="20"/>
        </w:rPr>
      </w:pPr>
      <w:r w:rsidRPr="00C54333">
        <w:rPr>
          <w:rFonts w:ascii="Palatino Linotype" w:eastAsia="Times New Roman" w:hAnsi="Palatino Linotype" w:cs="Cordia New"/>
          <w:b/>
          <w:bCs/>
          <w:color w:val="000000"/>
          <w:kern w:val="0"/>
          <w:sz w:val="18"/>
          <w:lang w:eastAsia="de-DE" w:bidi="en-US"/>
        </w:rPr>
        <w:t xml:space="preserve">Table </w:t>
      </w:r>
      <w:r w:rsidR="006F3899">
        <w:rPr>
          <w:rFonts w:ascii="Palatino Linotype" w:hAnsi="Palatino Linotype" w:cs="Cordia New" w:hint="eastAsia"/>
          <w:b/>
          <w:bCs/>
          <w:color w:val="000000"/>
          <w:kern w:val="0"/>
          <w:sz w:val="18"/>
          <w:lang w:bidi="en-US"/>
        </w:rPr>
        <w:t>2</w:t>
      </w:r>
      <w:r w:rsidRPr="00C54333">
        <w:rPr>
          <w:rFonts w:ascii="Palatino Linotype" w:eastAsia="Times New Roman" w:hAnsi="Palatino Linotype" w:cs="Cordia New"/>
          <w:b/>
          <w:bCs/>
          <w:color w:val="000000"/>
          <w:kern w:val="0"/>
          <w:sz w:val="18"/>
          <w:lang w:eastAsia="de-DE" w:bidi="en-US"/>
        </w:rPr>
        <w:t xml:space="preserve">. </w:t>
      </w:r>
      <w:r w:rsidRPr="00C54333">
        <w:rPr>
          <w:rFonts w:ascii="Palatino Linotype" w:eastAsia="Times New Roman" w:hAnsi="Palatino Linotype" w:cs="Cordia New"/>
          <w:color w:val="000000"/>
          <w:kern w:val="0"/>
          <w:sz w:val="18"/>
          <w:lang w:eastAsia="de-DE" w:bidi="en-US"/>
        </w:rPr>
        <w:t>The univariate and multivariate analysis of Overall Survival (OS).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440"/>
        <w:gridCol w:w="1061"/>
        <w:gridCol w:w="2151"/>
        <w:gridCol w:w="1016"/>
        <w:gridCol w:w="461"/>
        <w:gridCol w:w="2192"/>
        <w:gridCol w:w="1016"/>
      </w:tblGrid>
      <w:tr w:rsidR="00C54333" w:rsidRPr="00C54333" w14:paraId="51E3F5CE" w14:textId="77777777" w:rsidTr="00DA1F8A">
        <w:trPr>
          <w:tblHeader/>
          <w:jc w:val="center"/>
        </w:trPr>
        <w:tc>
          <w:tcPr>
            <w:tcW w:w="1440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67A1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>Characteristics</w:t>
            </w:r>
          </w:p>
        </w:tc>
        <w:tc>
          <w:tcPr>
            <w:tcW w:w="1061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6115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>Total(N)</w:t>
            </w:r>
          </w:p>
        </w:tc>
        <w:tc>
          <w:tcPr>
            <w:tcW w:w="3167" w:type="dxa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3A8F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>Univariate analysis</w:t>
            </w:r>
          </w:p>
        </w:tc>
        <w:tc>
          <w:tcPr>
            <w:tcW w:w="461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609A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208" w:type="dxa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E656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>Multivariate analysis</w:t>
            </w:r>
          </w:p>
        </w:tc>
      </w:tr>
      <w:tr w:rsidR="00C54333" w:rsidRPr="00C54333" w14:paraId="53C59EAE" w14:textId="77777777" w:rsidTr="00DA1F8A">
        <w:trPr>
          <w:tblHeader/>
          <w:jc w:val="center"/>
        </w:trPr>
        <w:tc>
          <w:tcPr>
            <w:tcW w:w="1440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9C93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1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7F8B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EAE1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>Hazard ratio (95% CI)</w:t>
            </w:r>
          </w:p>
        </w:tc>
        <w:tc>
          <w:tcPr>
            <w:tcW w:w="1016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8DDF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>P value</w:t>
            </w:r>
          </w:p>
        </w:tc>
        <w:tc>
          <w:tcPr>
            <w:tcW w:w="461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7A55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DFFC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>Hazard ratio (95% CI)</w:t>
            </w:r>
          </w:p>
        </w:tc>
        <w:tc>
          <w:tcPr>
            <w:tcW w:w="1016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B1A1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等线" w:hAnsi="Palatino Linotype" w:cs="Times New Roman" w:hint="eastAsia"/>
                <w:b/>
                <w:bCs/>
                <w:i/>
                <w:iCs/>
                <w:noProof/>
                <w:color w:val="000000"/>
                <w:kern w:val="0"/>
                <w:sz w:val="18"/>
                <w:szCs w:val="18"/>
              </w:rPr>
              <w:t>p</w:t>
            </w: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  <w:r w:rsidRPr="00C54333">
              <w:rPr>
                <w:rFonts w:ascii="Palatino Linotype" w:eastAsia="等线" w:hAnsi="Palatino Linotype" w:cs="Times New Roman" w:hint="eastAsia"/>
                <w:b/>
                <w:bCs/>
                <w:noProof/>
                <w:color w:val="000000"/>
                <w:kern w:val="0"/>
                <w:sz w:val="18"/>
                <w:szCs w:val="18"/>
              </w:rPr>
              <w:t>V</w:t>
            </w: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>alue</w:t>
            </w:r>
          </w:p>
        </w:tc>
      </w:tr>
      <w:tr w:rsidR="00C54333" w:rsidRPr="00C54333" w14:paraId="69D3EC29" w14:textId="77777777" w:rsidTr="00DA1F8A">
        <w:trPr>
          <w:jc w:val="center"/>
        </w:trPr>
        <w:tc>
          <w:tcPr>
            <w:tcW w:w="144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5526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Pathologic T stage</w:t>
            </w:r>
          </w:p>
        </w:tc>
        <w:tc>
          <w:tcPr>
            <w:tcW w:w="106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60C8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640</w:t>
            </w:r>
          </w:p>
        </w:tc>
        <w:tc>
          <w:tcPr>
            <w:tcW w:w="215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CA21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2310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FC4F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509E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F31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46B43F47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7E38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T1&amp;T2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F499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131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7FB0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5469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1873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D0E9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586E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6B1BB63B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C630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T3&amp;T4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FF46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509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F429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2.468 (1.327 - 4.589)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9B54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noProof/>
                <w:color w:val="000000"/>
                <w:kern w:val="0"/>
                <w:sz w:val="18"/>
                <w:szCs w:val="18"/>
              </w:rPr>
              <w:t>0.004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B4CC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CBFF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2.417 (1.093 - 5.346)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E1D0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noProof/>
                <w:color w:val="000000"/>
                <w:kern w:val="0"/>
                <w:sz w:val="18"/>
                <w:szCs w:val="18"/>
              </w:rPr>
              <w:t>0.029</w:t>
            </w:r>
          </w:p>
        </w:tc>
      </w:tr>
      <w:tr w:rsidR="00C54333" w:rsidRPr="00C54333" w14:paraId="32602AC7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AF3D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Pathologic N stage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9431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639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EB35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344C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38D1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9A28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CB45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61DC59BB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5E9B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N0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3C7A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367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F380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4F64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9C3B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4F70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4A07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19D9CF6C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B41C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N1&amp;N2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88B19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272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D235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2.627 (1.831 - 3.769)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076D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noProof/>
                <w:color w:val="000000"/>
                <w:kern w:val="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B506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91C1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0.425 (0.162 - 1.111)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6BA6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0.081</w:t>
            </w:r>
          </w:p>
        </w:tc>
      </w:tr>
      <w:tr w:rsidR="00C54333" w:rsidRPr="00C54333" w14:paraId="2FA984E0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7191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Pathologic M stage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A12F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563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693D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2F149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F1DE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A7949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BCDF9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4968A7D2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B60C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M0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CEFE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474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D99C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0A41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3961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1CFE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1280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1AEB1BD0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B0DF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M1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46F9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89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8BA3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3.989 (2.684 - 5.929)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B72D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noProof/>
                <w:color w:val="000000"/>
                <w:kern w:val="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87A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B568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2.381 (1.474 - 3.845)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2733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noProof/>
                <w:color w:val="000000"/>
                <w:kern w:val="0"/>
                <w:sz w:val="18"/>
                <w:szCs w:val="18"/>
              </w:rPr>
              <w:t>&lt; 0.001</w:t>
            </w:r>
          </w:p>
        </w:tc>
      </w:tr>
      <w:tr w:rsidR="00C54333" w:rsidRPr="00C54333" w14:paraId="6426C5ED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6C6B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bookmarkStart w:id="2" w:name="_Hlk160468510"/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Pathologic stage</w:t>
            </w:r>
            <w:bookmarkEnd w:id="2"/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13CC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622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4AAC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7848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3334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2687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F1A0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7F55667B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3FC3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Stage I&amp;Stage II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F07F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348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18DF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FDA2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1D8F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CABA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1390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13909086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96BA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Stage III&amp;Stage IV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3BFF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274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7EF2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2.988 (2.042 - 4.372)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D5F49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noProof/>
                <w:color w:val="000000"/>
                <w:kern w:val="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D6A5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6023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4.998 (1.714 - 14.574)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F099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noProof/>
                <w:color w:val="000000"/>
                <w:kern w:val="0"/>
                <w:sz w:val="18"/>
                <w:szCs w:val="18"/>
              </w:rPr>
              <w:t>0.003</w:t>
            </w:r>
          </w:p>
        </w:tc>
      </w:tr>
      <w:tr w:rsidR="00C54333" w:rsidRPr="00C54333" w14:paraId="736C41EA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518E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Gender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946E9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643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22F3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91669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D890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F4F1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A65B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744FEA79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9AF9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Female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0DD0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301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C852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DE03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EB7A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770A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AB14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4EA0A735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3239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Male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80BA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342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4C6D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1.054 (0.744 - 1.491)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BE0D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0.769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CA82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C1F0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E821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284CF389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B7EB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bookmarkStart w:id="3" w:name="_Hlk160468521"/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Age</w:t>
            </w:r>
            <w:bookmarkEnd w:id="3"/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8D98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643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D8F2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9516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41FB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1F77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F625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39D2DAC7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7844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&lt;= 65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A191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276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07E6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D744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3B42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3BBA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39E7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5C81D608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FC9D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&gt; 65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E931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367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CF73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1.939 (1.320 - 2.849)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43B5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noProof/>
                <w:color w:val="000000"/>
                <w:kern w:val="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4597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8BED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2.912 (1.867 - 4.542)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DEFB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noProof/>
                <w:color w:val="000000"/>
                <w:kern w:val="0"/>
                <w:sz w:val="18"/>
                <w:szCs w:val="18"/>
              </w:rPr>
              <w:t>&lt; 0.001</w:t>
            </w:r>
          </w:p>
        </w:tc>
      </w:tr>
      <w:tr w:rsidR="00C54333" w:rsidRPr="00C54333" w14:paraId="75DCADDA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CE49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bookmarkStart w:id="4" w:name="_Hlk160468530"/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HOMER3</w:t>
            </w:r>
            <w:bookmarkEnd w:id="4"/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A867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643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4743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A5F2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155F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C267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DA55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064D5699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68DB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lastRenderedPageBreak/>
              <w:t>Low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67EC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321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9F94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CC4A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0120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F8F1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0962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7D4CC6EE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FEBC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High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5BE2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322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C141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1.453 (1.026 - 2.058)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A917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noProof/>
                <w:color w:val="000000"/>
                <w:kern w:val="0"/>
                <w:sz w:val="18"/>
                <w:szCs w:val="18"/>
              </w:rPr>
              <w:t>0.035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A578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D51E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1.577 (1.069 - 2.326)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AEB2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noProof/>
                <w:color w:val="000000"/>
                <w:kern w:val="0"/>
                <w:sz w:val="18"/>
                <w:szCs w:val="18"/>
              </w:rPr>
              <w:t>0.022</w:t>
            </w:r>
          </w:p>
        </w:tc>
      </w:tr>
    </w:tbl>
    <w:p w14:paraId="6378CD0D" w14:textId="77777777" w:rsidR="00C54333" w:rsidRDefault="00C54333" w:rsidP="00C54333">
      <w:pPr>
        <w:rPr>
          <w:rFonts w:hint="eastAsia"/>
        </w:rPr>
      </w:pPr>
    </w:p>
    <w:p w14:paraId="2E19D4CB" w14:textId="5A9B5810" w:rsidR="00C54333" w:rsidRDefault="00C54333" w:rsidP="00C54333">
      <w:pPr>
        <w:rPr>
          <w:rFonts w:ascii="Palatino Linotype" w:hAnsi="Palatino Linotype" w:cs="Cordia New"/>
          <w:color w:val="000000"/>
          <w:kern w:val="0"/>
          <w:sz w:val="18"/>
          <w:lang w:bidi="en-US"/>
        </w:rPr>
      </w:pPr>
      <w:r w:rsidRPr="00C54333">
        <w:rPr>
          <w:rFonts w:ascii="Palatino Linotype" w:eastAsia="Times New Roman" w:hAnsi="Palatino Linotype" w:cs="Cordia New"/>
          <w:b/>
          <w:bCs/>
          <w:color w:val="000000"/>
          <w:kern w:val="0"/>
          <w:sz w:val="18"/>
          <w:lang w:eastAsia="de-DE" w:bidi="en-US"/>
        </w:rPr>
        <w:t xml:space="preserve">Table </w:t>
      </w:r>
      <w:r w:rsidR="006F3899">
        <w:rPr>
          <w:rFonts w:ascii="Palatino Linotype" w:hAnsi="Palatino Linotype" w:cs="Cordia New" w:hint="eastAsia"/>
          <w:b/>
          <w:bCs/>
          <w:color w:val="000000"/>
          <w:kern w:val="0"/>
          <w:sz w:val="18"/>
          <w:lang w:bidi="en-US"/>
        </w:rPr>
        <w:t>3</w:t>
      </w:r>
      <w:r w:rsidRPr="00C54333">
        <w:rPr>
          <w:rFonts w:ascii="Palatino Linotype" w:eastAsia="Times New Roman" w:hAnsi="Palatino Linotype" w:cs="Cordia New"/>
          <w:b/>
          <w:bCs/>
          <w:color w:val="000000"/>
          <w:kern w:val="0"/>
          <w:sz w:val="18"/>
          <w:lang w:eastAsia="de-DE" w:bidi="en-US"/>
        </w:rPr>
        <w:t>.</w:t>
      </w:r>
      <w:r w:rsidRPr="00C54333">
        <w:rPr>
          <w:rFonts w:ascii="Palatino Linotype" w:eastAsia="Times New Roman" w:hAnsi="Palatino Linotype" w:cs="Cordia New"/>
          <w:color w:val="000000"/>
          <w:kern w:val="0"/>
          <w:sz w:val="18"/>
          <w:lang w:eastAsia="de-DE" w:bidi="en-US"/>
        </w:rPr>
        <w:t xml:space="preserve"> The univariate and multivariate analysis of DSS.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440"/>
        <w:gridCol w:w="1061"/>
        <w:gridCol w:w="2192"/>
        <w:gridCol w:w="1016"/>
        <w:gridCol w:w="461"/>
        <w:gridCol w:w="2192"/>
        <w:gridCol w:w="1016"/>
      </w:tblGrid>
      <w:tr w:rsidR="00C54333" w:rsidRPr="00C54333" w14:paraId="631E8DCC" w14:textId="77777777" w:rsidTr="00DA1F8A">
        <w:trPr>
          <w:tblHeader/>
          <w:jc w:val="center"/>
        </w:trPr>
        <w:tc>
          <w:tcPr>
            <w:tcW w:w="1440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898E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>Characteristics</w:t>
            </w:r>
          </w:p>
        </w:tc>
        <w:tc>
          <w:tcPr>
            <w:tcW w:w="1061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FBA8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>Total(N)</w:t>
            </w:r>
          </w:p>
        </w:tc>
        <w:tc>
          <w:tcPr>
            <w:tcW w:w="3208" w:type="dxa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2AAD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>Univariate analysis</w:t>
            </w:r>
          </w:p>
        </w:tc>
        <w:tc>
          <w:tcPr>
            <w:tcW w:w="461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030E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208" w:type="dxa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0D60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>Multivariate analysis</w:t>
            </w:r>
          </w:p>
        </w:tc>
      </w:tr>
      <w:tr w:rsidR="00C54333" w:rsidRPr="00C54333" w14:paraId="0951D9BF" w14:textId="77777777" w:rsidTr="00DA1F8A">
        <w:trPr>
          <w:tblHeader/>
          <w:jc w:val="center"/>
        </w:trPr>
        <w:tc>
          <w:tcPr>
            <w:tcW w:w="1440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2B61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1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1125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92FA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>Hazard ratio (95% CI)</w:t>
            </w:r>
          </w:p>
        </w:tc>
        <w:tc>
          <w:tcPr>
            <w:tcW w:w="1016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50AC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等线" w:hAnsi="Palatino Linotype" w:cs="Times New Roman" w:hint="eastAsia"/>
                <w:b/>
                <w:bCs/>
                <w:i/>
                <w:iCs/>
                <w:noProof/>
                <w:color w:val="000000"/>
                <w:kern w:val="0"/>
                <w:sz w:val="18"/>
                <w:szCs w:val="18"/>
              </w:rPr>
              <w:t>p</w:t>
            </w: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  <w:r w:rsidRPr="00C54333">
              <w:rPr>
                <w:rFonts w:ascii="Palatino Linotype" w:eastAsia="等线" w:hAnsi="Palatino Linotype" w:cs="Times New Roman" w:hint="eastAsia"/>
                <w:b/>
                <w:bCs/>
                <w:noProof/>
                <w:color w:val="000000"/>
                <w:kern w:val="0"/>
                <w:sz w:val="18"/>
                <w:szCs w:val="18"/>
              </w:rPr>
              <w:t>V</w:t>
            </w: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>alue</w:t>
            </w:r>
          </w:p>
        </w:tc>
        <w:tc>
          <w:tcPr>
            <w:tcW w:w="461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B7C9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76FE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>Hazard ratio (95% CI)</w:t>
            </w:r>
          </w:p>
        </w:tc>
        <w:tc>
          <w:tcPr>
            <w:tcW w:w="1016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D53B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等线" w:hAnsi="Palatino Linotype" w:cs="Times New Roman"/>
                <w:b/>
                <w:bCs/>
                <w:i/>
                <w:iCs/>
                <w:noProof/>
                <w:color w:val="000000"/>
                <w:kern w:val="0"/>
                <w:sz w:val="18"/>
                <w:szCs w:val="18"/>
              </w:rPr>
              <w:t>p</w:t>
            </w: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  <w:r w:rsidRPr="00C54333">
              <w:rPr>
                <w:rFonts w:ascii="Palatino Linotype" w:eastAsia="等线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>V</w:t>
            </w: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>alue</w:t>
            </w:r>
          </w:p>
        </w:tc>
      </w:tr>
      <w:tr w:rsidR="00C54333" w:rsidRPr="00C54333" w14:paraId="1875B3F1" w14:textId="77777777" w:rsidTr="00DA1F8A">
        <w:trPr>
          <w:jc w:val="center"/>
        </w:trPr>
        <w:tc>
          <w:tcPr>
            <w:tcW w:w="144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B305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Pathologic T stage</w:t>
            </w:r>
          </w:p>
        </w:tc>
        <w:tc>
          <w:tcPr>
            <w:tcW w:w="106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9EC5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618</w:t>
            </w:r>
          </w:p>
        </w:tc>
        <w:tc>
          <w:tcPr>
            <w:tcW w:w="219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CC009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011D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8D5E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290F9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0980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4C23472C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4E52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T1&amp;T2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75F9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129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AB85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D9F1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D20E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3245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5037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62542671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E336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T3&amp;T4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60C9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489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EF75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6.440 (2.029 - 20.441)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2D5A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noProof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C179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1586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3.081 (0.936 - 10.147)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9B79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0.064</w:t>
            </w:r>
          </w:p>
        </w:tc>
      </w:tr>
      <w:tr w:rsidR="00C54333" w:rsidRPr="00C54333" w14:paraId="7CFE417F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3A52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Pathologic N stage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2A1E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617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AF11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0D49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812F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BBE4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0A1D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54330CD8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3978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N0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9E42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358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25D2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D32E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5D00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AAB2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4043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7FF35217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0AA4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N1&amp;N2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0A67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259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F83D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4.119 (2.496 - 6.797)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2A4B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noProof/>
                <w:color w:val="000000"/>
                <w:kern w:val="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56B0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8AD8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0.544 (0.209 - 1.418)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5419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0.213</w:t>
            </w:r>
          </w:p>
        </w:tc>
      </w:tr>
      <w:tr w:rsidR="00C54333" w:rsidRPr="00C54333" w14:paraId="3CFBE385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13AB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Pathologic M stage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52F0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542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914A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9211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7E0A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12F7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6E429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1ADDFF60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42B0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M0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275F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455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566B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170D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2A819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77F3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7C99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579E2B12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AC4F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M1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30F5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87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FA39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7.471 (4.647 - 12.012)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3B9C9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noProof/>
                <w:color w:val="000000"/>
                <w:kern w:val="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B3D7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107B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3.882 (2.165 - 6.961)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103D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noProof/>
                <w:color w:val="000000"/>
                <w:kern w:val="0"/>
                <w:sz w:val="18"/>
                <w:szCs w:val="18"/>
              </w:rPr>
              <w:t>&lt; 0.001</w:t>
            </w:r>
          </w:p>
        </w:tc>
      </w:tr>
      <w:tr w:rsidR="00C54333" w:rsidRPr="00C54333" w14:paraId="06B5D9E2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7400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Pathologic stage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1563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601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562D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E547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AF1B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87BF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93F7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56297F8A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4786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Stage I&amp;Stage II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C2EA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339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6CD0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56CC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9D359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DCFC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8087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143BC8F8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EC7D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Stage III&amp;Stage IV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4925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262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EDF4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5.716 (3.240 - 10.083)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8B8A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noProof/>
                <w:color w:val="000000"/>
                <w:kern w:val="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1B7C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48C4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4.173 (1.279 - 13.620)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6A67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noProof/>
                <w:color w:val="000000"/>
                <w:kern w:val="0"/>
                <w:sz w:val="18"/>
                <w:szCs w:val="18"/>
              </w:rPr>
              <w:t>0.018</w:t>
            </w:r>
          </w:p>
        </w:tc>
      </w:tr>
      <w:tr w:rsidR="00C54333" w:rsidRPr="00C54333" w14:paraId="7303FC12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980F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Gender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6AB9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621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1FB2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DCB1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4C76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1E3E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FEA1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13F412BE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A339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Female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9841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290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E342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3EAC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1AA2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8A0C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D0EF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0DC13C12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FC3F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Male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E86E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331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9CBB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1.207 (0.769 - 1.895)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83099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0.412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D3B9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4F4A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AF68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3389EBB3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A29F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Age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A02F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621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083B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9D02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27B39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E0F8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57A8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4CE26CED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4126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&lt;= 65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22A1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273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4C0A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0289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1820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6B66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FDE5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1831A755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9A37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&gt; 65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06D6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348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3226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1.421 (0.894 - 2.257)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C870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0.137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5638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6E94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1644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3FE162B7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D14B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HOMER3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F6F3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621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B660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6FA5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E612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1D99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4D66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5BAC191A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4DCA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lastRenderedPageBreak/>
              <w:t>Low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1A1C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304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8F29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0534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736A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7EA6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7329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5536BCD4" w14:textId="77777777" w:rsidTr="00DA1F8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BE34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High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AAC5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317</w:t>
            </w: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1D97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2.278 (1.416 - 3.666)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0D15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noProof/>
                <w:color w:val="000000"/>
                <w:kern w:val="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B12E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FFE4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2.073 (1.236 - 3.476)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AE10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noProof/>
                <w:color w:val="000000"/>
                <w:kern w:val="0"/>
                <w:sz w:val="18"/>
                <w:szCs w:val="18"/>
              </w:rPr>
              <w:t>0.006</w:t>
            </w:r>
          </w:p>
        </w:tc>
      </w:tr>
    </w:tbl>
    <w:p w14:paraId="70F7A3E7" w14:textId="77777777" w:rsidR="00C54333" w:rsidRDefault="00C54333" w:rsidP="00C54333">
      <w:pPr>
        <w:rPr>
          <w:rFonts w:hint="eastAsia"/>
        </w:rPr>
      </w:pPr>
    </w:p>
    <w:p w14:paraId="597BA447" w14:textId="329489D4" w:rsidR="00C54333" w:rsidRDefault="00C54333" w:rsidP="00C54333">
      <w:pPr>
        <w:rPr>
          <w:rFonts w:ascii="Palatino Linotype" w:hAnsi="Palatino Linotype" w:cs="Cordia New"/>
          <w:color w:val="000000"/>
          <w:kern w:val="0"/>
          <w:sz w:val="18"/>
          <w:lang w:bidi="en-US"/>
        </w:rPr>
      </w:pPr>
      <w:r w:rsidRPr="00C54333">
        <w:rPr>
          <w:rFonts w:ascii="Palatino Linotype" w:eastAsia="Times New Roman" w:hAnsi="Palatino Linotype" w:cs="Cordia New"/>
          <w:b/>
          <w:bCs/>
          <w:color w:val="000000"/>
          <w:kern w:val="0"/>
          <w:sz w:val="18"/>
          <w:lang w:eastAsia="de-DE" w:bidi="en-US"/>
        </w:rPr>
        <w:t xml:space="preserve">Table </w:t>
      </w:r>
      <w:r w:rsidR="006F3899">
        <w:rPr>
          <w:rFonts w:ascii="Palatino Linotype" w:hAnsi="Palatino Linotype" w:cs="Cordia New" w:hint="eastAsia"/>
          <w:b/>
          <w:bCs/>
          <w:color w:val="000000"/>
          <w:kern w:val="0"/>
          <w:sz w:val="18"/>
          <w:lang w:bidi="en-US"/>
        </w:rPr>
        <w:t>4</w:t>
      </w:r>
      <w:r w:rsidRPr="00C54333">
        <w:rPr>
          <w:rFonts w:ascii="Palatino Linotype" w:eastAsia="Times New Roman" w:hAnsi="Palatino Linotype" w:cs="Cordia New"/>
          <w:b/>
          <w:bCs/>
          <w:color w:val="000000"/>
          <w:kern w:val="0"/>
          <w:sz w:val="18"/>
          <w:lang w:eastAsia="de-DE" w:bidi="en-US"/>
        </w:rPr>
        <w:t>.</w:t>
      </w:r>
      <w:r w:rsidRPr="00C54333">
        <w:rPr>
          <w:rFonts w:ascii="Palatino Linotype" w:eastAsia="Times New Roman" w:hAnsi="Palatino Linotype" w:cs="Cordia New"/>
          <w:color w:val="000000"/>
          <w:kern w:val="0"/>
          <w:sz w:val="18"/>
          <w:lang w:eastAsia="de-DE" w:bidi="en-US"/>
        </w:rPr>
        <w:t xml:space="preserve"> The univariate and multivariate analysis of </w:t>
      </w:r>
      <w:proofErr w:type="spellStart"/>
      <w:r w:rsidRPr="00C54333">
        <w:rPr>
          <w:rFonts w:ascii="Palatino Linotype" w:eastAsia="Times New Roman" w:hAnsi="Palatino Linotype" w:cs="Cordia New"/>
          <w:color w:val="000000"/>
          <w:kern w:val="0"/>
          <w:sz w:val="18"/>
          <w:lang w:eastAsia="de-DE" w:bidi="en-US"/>
        </w:rPr>
        <w:t>PFI</w:t>
      </w:r>
      <w:proofErr w:type="spellEnd"/>
      <w:r>
        <w:rPr>
          <w:rFonts w:asciiTheme="minorEastAsia" w:hAnsiTheme="minorEastAsia" w:cs="Cordia New" w:hint="eastAsia"/>
          <w:color w:val="000000"/>
          <w:kern w:val="0"/>
          <w:sz w:val="18"/>
          <w:lang w:bidi="en-US"/>
        </w:rPr>
        <w:t>.</w:t>
      </w:r>
    </w:p>
    <w:tbl>
      <w:tblPr>
        <w:tblW w:w="9296" w:type="dxa"/>
        <w:jc w:val="center"/>
        <w:tblLayout w:type="fixed"/>
        <w:tblLook w:val="0420" w:firstRow="1" w:lastRow="0" w:firstColumn="0" w:lastColumn="0" w:noHBand="0" w:noVBand="1"/>
      </w:tblPr>
      <w:tblGrid>
        <w:gridCol w:w="1440"/>
        <w:gridCol w:w="1061"/>
        <w:gridCol w:w="2151"/>
        <w:gridCol w:w="1016"/>
        <w:gridCol w:w="461"/>
        <w:gridCol w:w="2151"/>
        <w:gridCol w:w="1016"/>
      </w:tblGrid>
      <w:tr w:rsidR="00C54333" w:rsidRPr="00C54333" w14:paraId="1224E8C9" w14:textId="77777777" w:rsidTr="006F3899">
        <w:trPr>
          <w:tblHeader/>
          <w:jc w:val="center"/>
        </w:trPr>
        <w:tc>
          <w:tcPr>
            <w:tcW w:w="1440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91CE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>Characteristics</w:t>
            </w:r>
          </w:p>
        </w:tc>
        <w:tc>
          <w:tcPr>
            <w:tcW w:w="1061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5FA5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>Total(N)</w:t>
            </w:r>
          </w:p>
        </w:tc>
        <w:tc>
          <w:tcPr>
            <w:tcW w:w="3167" w:type="dxa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1DF8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>Univariate analysis</w:t>
            </w:r>
          </w:p>
        </w:tc>
        <w:tc>
          <w:tcPr>
            <w:tcW w:w="461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A1F6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167" w:type="dxa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3A3F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>Multivariate analysis</w:t>
            </w:r>
          </w:p>
        </w:tc>
      </w:tr>
      <w:tr w:rsidR="00C54333" w:rsidRPr="00C54333" w14:paraId="0DE85913" w14:textId="77777777" w:rsidTr="006F3899">
        <w:trPr>
          <w:tblHeader/>
          <w:jc w:val="center"/>
        </w:trPr>
        <w:tc>
          <w:tcPr>
            <w:tcW w:w="1440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31C2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1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B9FF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4AF7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>Hazard ratio (95% CI)</w:t>
            </w:r>
          </w:p>
        </w:tc>
        <w:tc>
          <w:tcPr>
            <w:tcW w:w="1016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CD91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等线" w:hAnsi="Palatino Linotype" w:cs="Times New Roman"/>
                <w:b/>
                <w:bCs/>
                <w:i/>
                <w:iCs/>
                <w:noProof/>
                <w:color w:val="000000"/>
                <w:kern w:val="0"/>
                <w:sz w:val="18"/>
                <w:szCs w:val="18"/>
              </w:rPr>
              <w:t>p</w:t>
            </w: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  <w:r w:rsidRPr="00C54333">
              <w:rPr>
                <w:rFonts w:ascii="Palatino Linotype" w:eastAsia="等线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>V</w:t>
            </w: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>alue</w:t>
            </w:r>
          </w:p>
        </w:tc>
        <w:tc>
          <w:tcPr>
            <w:tcW w:w="461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2797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B9AB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>Hazard ratio (95% CI)</w:t>
            </w:r>
          </w:p>
        </w:tc>
        <w:tc>
          <w:tcPr>
            <w:tcW w:w="1016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BEE7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等线" w:hAnsi="Palatino Linotype" w:cs="Times New Roman"/>
                <w:b/>
                <w:bCs/>
                <w:i/>
                <w:iCs/>
                <w:noProof/>
                <w:color w:val="000000"/>
                <w:kern w:val="0"/>
                <w:sz w:val="18"/>
                <w:szCs w:val="18"/>
              </w:rPr>
              <w:t>p</w:t>
            </w: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  <w:r w:rsidRPr="00C54333">
              <w:rPr>
                <w:rFonts w:ascii="Palatino Linotype" w:eastAsia="等线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>V</w:t>
            </w:r>
            <w:r w:rsidRPr="00C54333">
              <w:rPr>
                <w:rFonts w:ascii="Palatino Linotype" w:eastAsia="Arial" w:hAnsi="Palatino Linotype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>alue</w:t>
            </w:r>
          </w:p>
        </w:tc>
      </w:tr>
      <w:tr w:rsidR="00C54333" w:rsidRPr="00C54333" w14:paraId="7479E95C" w14:textId="77777777" w:rsidTr="006F3899">
        <w:trPr>
          <w:jc w:val="center"/>
        </w:trPr>
        <w:tc>
          <w:tcPr>
            <w:tcW w:w="144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DDB89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Pathologic T stage</w:t>
            </w:r>
          </w:p>
        </w:tc>
        <w:tc>
          <w:tcPr>
            <w:tcW w:w="106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BE20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640</w:t>
            </w:r>
          </w:p>
        </w:tc>
        <w:tc>
          <w:tcPr>
            <w:tcW w:w="215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9DB9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8FAA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5B71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E751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F4EA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2749FF89" w14:textId="77777777" w:rsidTr="006F3899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A563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T1&amp;T2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9AC0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131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9900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6AC8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50D3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9832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9262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5F97C196" w14:textId="77777777" w:rsidTr="006F3899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D0249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T3&amp;T4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D8A5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509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184C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3.198 (1.814 - 5.636)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E7C5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noProof/>
                <w:color w:val="000000"/>
                <w:kern w:val="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5C19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1AF5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1.991 (1.099 - 3.605)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FF6B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noProof/>
                <w:color w:val="000000"/>
                <w:kern w:val="0"/>
                <w:sz w:val="18"/>
                <w:szCs w:val="18"/>
              </w:rPr>
              <w:t>0.023</w:t>
            </w:r>
          </w:p>
        </w:tc>
      </w:tr>
      <w:tr w:rsidR="00C54333" w:rsidRPr="00C54333" w14:paraId="6C1D03C3" w14:textId="77777777" w:rsidTr="006F3899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A76C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Pathologic N stage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C721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639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27BA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DB91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1720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060D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0F4D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3E71C689" w14:textId="77777777" w:rsidTr="006F3899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64A2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N0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671E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367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BD72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9A3C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D9E8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77D9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97D1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03FE6739" w14:textId="77777777" w:rsidTr="006F3899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A390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N1&amp;N2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BAC4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272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CB94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2.624 (1.916 - 3.592)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C5C9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noProof/>
                <w:color w:val="000000"/>
                <w:kern w:val="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9D6F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98D9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0.912 (0.388 - 2.144)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9A00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0.833</w:t>
            </w:r>
          </w:p>
        </w:tc>
      </w:tr>
      <w:tr w:rsidR="00C54333" w:rsidRPr="00C54333" w14:paraId="286F7E09" w14:textId="77777777" w:rsidTr="006F3899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AAE4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Pathologic M stage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CB8F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563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0365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18F4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38C29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4DF2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1C85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3986F962" w14:textId="77777777" w:rsidTr="006F3899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2DD3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M0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E28F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474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5F08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96DB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2FD4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BEAB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8E28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631704E8" w14:textId="77777777" w:rsidTr="006F3899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A021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M1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FE06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89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0053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5.577 (3.945 - 7.884)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5D5B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noProof/>
                <w:color w:val="000000"/>
                <w:kern w:val="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5B909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84E0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4.612 (2.952 - 7.204)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678D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noProof/>
                <w:color w:val="000000"/>
                <w:kern w:val="0"/>
                <w:sz w:val="18"/>
                <w:szCs w:val="18"/>
              </w:rPr>
              <w:t>&lt; 0.001</w:t>
            </w:r>
          </w:p>
        </w:tc>
      </w:tr>
      <w:tr w:rsidR="00C54333" w:rsidRPr="00C54333" w14:paraId="4A5B942F" w14:textId="77777777" w:rsidTr="006F3899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41D9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Pathologic stage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FCD2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622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DF37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2BD3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24A7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F7C6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3D4E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6CC0CB64" w14:textId="77777777" w:rsidTr="006F3899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0A8F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Stage I&amp;Stage II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FCA8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348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A587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1A86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5331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6708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8675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0D225E14" w14:textId="77777777" w:rsidTr="006F3899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7BF4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Stage III&amp;Stage IV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1DBB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274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5C10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2.924 (2.115 - 4.044)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C394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noProof/>
                <w:color w:val="000000"/>
                <w:kern w:val="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E817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93A7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1.305 (0.505 - 3.371)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50D0C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0.583</w:t>
            </w:r>
          </w:p>
        </w:tc>
      </w:tr>
      <w:tr w:rsidR="00C54333" w:rsidRPr="00C54333" w14:paraId="1A11BA59" w14:textId="77777777" w:rsidTr="006F3899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FDB2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Gender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6BE8F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643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93CB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AAD8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0736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8225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9467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6466C03B" w14:textId="77777777" w:rsidTr="006F3899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69DE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Female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4A24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301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14A5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DC45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15A0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7890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073C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15DD4A84" w14:textId="77777777" w:rsidTr="006F3899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98BF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Male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AAE1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342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46BE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1.217 (0.892 - 1.660)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CAA2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0.216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8723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2458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12F3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72E4F0D2" w14:textId="77777777" w:rsidTr="006F3899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0756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Age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4ED4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643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E7B4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B3FA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50D9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6DDE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BB969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4CB7D70F" w14:textId="77777777" w:rsidTr="006F3899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795E9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&lt;= 65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EDB9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276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B28C9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8ADA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B3C5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6602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442EB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2DC0EE60" w14:textId="77777777" w:rsidTr="006F3899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2424D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&gt; 65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6546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367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F968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1.006 (0.737 - 1.371)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EA6F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0.972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8173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E74E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70A4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740403B0" w14:textId="77777777" w:rsidTr="006F3899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5AA6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HOMER3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6D68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643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00FB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6EAD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B34E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89D9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27B61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394C2A21" w14:textId="77777777" w:rsidTr="006F3899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E73C4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lastRenderedPageBreak/>
              <w:t>Low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C17B9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321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6CECE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869F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5D3E3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E9D4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4A9A0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</w:tr>
      <w:tr w:rsidR="00C54333" w:rsidRPr="00C54333" w14:paraId="295C9413" w14:textId="77777777" w:rsidTr="006F3899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90702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High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EBB7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322</w:t>
            </w: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A4846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1.787 (1.307 - 2.443)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39E4A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noProof/>
                <w:color w:val="000000"/>
                <w:kern w:val="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C5645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689A7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noProof/>
                <w:color w:val="000000"/>
                <w:kern w:val="0"/>
                <w:sz w:val="18"/>
                <w:szCs w:val="18"/>
              </w:rPr>
              <w:t>1.795 (1.281 - 2.515)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BBDC8" w14:textId="77777777" w:rsidR="00C54333" w:rsidRPr="00C54333" w:rsidRDefault="00C54333" w:rsidP="00C5433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60" w:lineRule="atLeast"/>
              <w:ind w:left="100" w:right="100"/>
              <w:jc w:val="center"/>
              <w:rPr>
                <w:rFonts w:ascii="Palatino Linotype" w:eastAsia="宋体" w:hAnsi="Palatino Linotype" w:cs="Times New Roman"/>
                <w:noProof/>
                <w:color w:val="000000"/>
                <w:kern w:val="0"/>
                <w:sz w:val="18"/>
                <w:szCs w:val="18"/>
              </w:rPr>
            </w:pPr>
            <w:r w:rsidRPr="00C54333">
              <w:rPr>
                <w:rFonts w:ascii="Palatino Linotype" w:eastAsia="Arial" w:hAnsi="Palatino Linotype" w:cs="Times New Roman"/>
                <w:b/>
                <w:noProof/>
                <w:color w:val="000000"/>
                <w:kern w:val="0"/>
                <w:sz w:val="18"/>
                <w:szCs w:val="18"/>
              </w:rPr>
              <w:t>&lt; 0.001</w:t>
            </w:r>
          </w:p>
        </w:tc>
      </w:tr>
    </w:tbl>
    <w:p w14:paraId="793C8AAD" w14:textId="77777777" w:rsidR="006F3899" w:rsidRPr="004E389E" w:rsidRDefault="006F3899" w:rsidP="00C54333">
      <w:pPr>
        <w:rPr>
          <w:rFonts w:hint="eastAsia"/>
        </w:rPr>
      </w:pPr>
    </w:p>
    <w:sectPr w:rsidR="006F3899" w:rsidRPr="004E38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81D7E" w14:textId="77777777" w:rsidR="001F45AE" w:rsidRDefault="001F45AE" w:rsidP="00C54333">
      <w:pPr>
        <w:rPr>
          <w:rFonts w:hint="eastAsia"/>
        </w:rPr>
      </w:pPr>
      <w:r>
        <w:separator/>
      </w:r>
    </w:p>
  </w:endnote>
  <w:endnote w:type="continuationSeparator" w:id="0">
    <w:p w14:paraId="691AD299" w14:textId="77777777" w:rsidR="001F45AE" w:rsidRDefault="001F45AE" w:rsidP="00C5433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92BCB" w14:textId="77777777" w:rsidR="001F45AE" w:rsidRDefault="001F45AE" w:rsidP="00C54333">
      <w:pPr>
        <w:rPr>
          <w:rFonts w:hint="eastAsia"/>
        </w:rPr>
      </w:pPr>
      <w:r>
        <w:separator/>
      </w:r>
    </w:p>
  </w:footnote>
  <w:footnote w:type="continuationSeparator" w:id="0">
    <w:p w14:paraId="0B42C0F2" w14:textId="77777777" w:rsidR="001F45AE" w:rsidRDefault="001F45AE" w:rsidP="00C5433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B5059"/>
    <w:multiLevelType w:val="multilevel"/>
    <w:tmpl w:val="054690C6"/>
    <w:styleLink w:val="3"/>
    <w:lvl w:ilvl="0">
      <w:start w:val="1"/>
      <w:numFmt w:val="decimal"/>
      <w:lvlText w:val="[%1]"/>
      <w:lvlJc w:val="left"/>
      <w:pPr>
        <w:ind w:left="567" w:hanging="567"/>
      </w:pPr>
      <w:rPr>
        <w:rFonts w:eastAsiaTheme="minorEastAsia" w:hint="default"/>
        <w:sz w:val="24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 w16cid:durableId="547454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E28"/>
    <w:rsid w:val="00097D1E"/>
    <w:rsid w:val="00105DA0"/>
    <w:rsid w:val="001C0E28"/>
    <w:rsid w:val="001F45AE"/>
    <w:rsid w:val="00313DEC"/>
    <w:rsid w:val="004A2504"/>
    <w:rsid w:val="004E389E"/>
    <w:rsid w:val="006F3899"/>
    <w:rsid w:val="00730992"/>
    <w:rsid w:val="007D16D6"/>
    <w:rsid w:val="007E3B67"/>
    <w:rsid w:val="008168F0"/>
    <w:rsid w:val="00823E7D"/>
    <w:rsid w:val="00854448"/>
    <w:rsid w:val="008A5656"/>
    <w:rsid w:val="008C1AF5"/>
    <w:rsid w:val="008E37FB"/>
    <w:rsid w:val="00A06EC3"/>
    <w:rsid w:val="00AD3EFA"/>
    <w:rsid w:val="00C00011"/>
    <w:rsid w:val="00C05DA2"/>
    <w:rsid w:val="00C54333"/>
    <w:rsid w:val="00C81FC0"/>
    <w:rsid w:val="00D4387C"/>
    <w:rsid w:val="00F8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35590A"/>
  <w15:chartTrackingRefBased/>
  <w15:docId w15:val="{0C9D871C-6C98-48FE-86EE-2C754DE4A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823E7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3">
    <w:name w:val="样式3"/>
    <w:uiPriority w:val="99"/>
    <w:rsid w:val="008A5656"/>
    <w:pPr>
      <w:numPr>
        <w:numId w:val="1"/>
      </w:numPr>
    </w:pPr>
  </w:style>
  <w:style w:type="paragraph" w:customStyle="1" w:styleId="32">
    <w:name w:val="毕业论文标题3"/>
    <w:basedOn w:val="30"/>
    <w:link w:val="33"/>
    <w:autoRedefine/>
    <w:qFormat/>
    <w:rsid w:val="00823E7D"/>
    <w:pPr>
      <w:spacing w:before="240" w:after="120" w:line="400" w:lineRule="exact"/>
      <w:jc w:val="left"/>
    </w:pPr>
    <w:rPr>
      <w:rFonts w:ascii="宋体" w:eastAsia="黑体" w:hAnsi="宋体"/>
      <w:b w:val="0"/>
      <w:sz w:val="26"/>
    </w:rPr>
  </w:style>
  <w:style w:type="character" w:customStyle="1" w:styleId="33">
    <w:name w:val="毕业论文标题3 字符"/>
    <w:link w:val="32"/>
    <w:rsid w:val="00823E7D"/>
    <w:rPr>
      <w:rFonts w:ascii="宋体" w:eastAsia="黑体" w:hAnsi="宋体"/>
      <w:bCs/>
      <w:sz w:val="26"/>
      <w:szCs w:val="32"/>
    </w:rPr>
  </w:style>
  <w:style w:type="character" w:customStyle="1" w:styleId="31">
    <w:name w:val="标题 3 字符"/>
    <w:basedOn w:val="a0"/>
    <w:link w:val="30"/>
    <w:uiPriority w:val="9"/>
    <w:semiHidden/>
    <w:rsid w:val="00823E7D"/>
    <w:rPr>
      <w:b/>
      <w:bCs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C5433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5433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543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54333"/>
    <w:rPr>
      <w:sz w:val="18"/>
      <w:szCs w:val="18"/>
    </w:rPr>
  </w:style>
  <w:style w:type="table" w:styleId="a7">
    <w:name w:val="Table Grid"/>
    <w:basedOn w:val="a1"/>
    <w:uiPriority w:val="39"/>
    <w:rsid w:val="006F3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List Table 1 Light"/>
    <w:basedOn w:val="a1"/>
    <w:uiPriority w:val="46"/>
    <w:rsid w:val="006F389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648</Words>
  <Characters>3697</Characters>
  <Application>Microsoft Office Word</Application>
  <DocSecurity>0</DocSecurity>
  <Lines>30</Lines>
  <Paragraphs>8</Paragraphs>
  <ScaleCrop>false</ScaleCrop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栾 瑞瑞</dc:creator>
  <cp:keywords/>
  <dc:description/>
  <cp:lastModifiedBy>栾 瑞瑞</cp:lastModifiedBy>
  <cp:revision>3</cp:revision>
  <dcterms:created xsi:type="dcterms:W3CDTF">2025-02-17T09:06:00Z</dcterms:created>
  <dcterms:modified xsi:type="dcterms:W3CDTF">2025-02-18T07:43:00Z</dcterms:modified>
</cp:coreProperties>
</file>