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48"/>
        <w:gridCol w:w="587"/>
        <w:gridCol w:w="11098"/>
        <w:gridCol w:w="1867"/>
      </w:tblGrid>
      <w:tr w:rsidR="00FB3483" w:rsidRPr="004C1685" w14:paraId="034B5AFC" w14:textId="77777777" w:rsidTr="007726BA">
        <w:trPr>
          <w:trHeight w:val="65"/>
          <w:tblHeader/>
        </w:trPr>
        <w:tc>
          <w:tcPr>
            <w:tcW w:w="164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09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86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7726BA">
        <w:trPr>
          <w:trHeight w:val="48"/>
        </w:trPr>
        <w:tc>
          <w:tcPr>
            <w:tcW w:w="164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098"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867" w:type="dxa"/>
            <w:tcBorders>
              <w:top w:val="single" w:sz="5" w:space="0" w:color="000000"/>
              <w:left w:val="single" w:sz="5" w:space="0" w:color="000000"/>
              <w:bottom w:val="double" w:sz="5" w:space="0" w:color="000000"/>
              <w:right w:val="single" w:sz="5" w:space="0" w:color="000000"/>
            </w:tcBorders>
          </w:tcPr>
          <w:p w14:paraId="2C544964" w14:textId="5438229C"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Title</w:t>
            </w:r>
          </w:p>
        </w:tc>
      </w:tr>
      <w:tr w:rsidR="00FB3483" w:rsidRPr="004C1685" w14:paraId="341419BF"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7726BA">
        <w:trPr>
          <w:trHeight w:val="48"/>
        </w:trPr>
        <w:tc>
          <w:tcPr>
            <w:tcW w:w="164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098"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867" w:type="dxa"/>
            <w:tcBorders>
              <w:top w:val="single" w:sz="5" w:space="0" w:color="000000"/>
              <w:left w:val="single" w:sz="5" w:space="0" w:color="000000"/>
              <w:bottom w:val="double" w:sz="5" w:space="0" w:color="000000"/>
              <w:right w:val="single" w:sz="5" w:space="0" w:color="000000"/>
            </w:tcBorders>
          </w:tcPr>
          <w:p w14:paraId="029328DB" w14:textId="4E076F8B"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Abstract</w:t>
            </w:r>
          </w:p>
        </w:tc>
      </w:tr>
      <w:tr w:rsidR="00FB3483" w:rsidRPr="004C1685" w14:paraId="51385559"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098"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867" w:type="dxa"/>
            <w:tcBorders>
              <w:top w:val="single" w:sz="5" w:space="0" w:color="000000"/>
              <w:left w:val="single" w:sz="5" w:space="0" w:color="000000"/>
              <w:bottom w:val="single" w:sz="5" w:space="0" w:color="000000"/>
              <w:right w:val="single" w:sz="5" w:space="0" w:color="000000"/>
            </w:tcBorders>
          </w:tcPr>
          <w:p w14:paraId="4AFE3A6B" w14:textId="299F89E1"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 xml:space="preserve">Introduction, </w:t>
            </w:r>
            <w:r>
              <w:rPr>
                <w:rFonts w:ascii="Arial" w:hAnsi="Arial" w:cs="Arial"/>
                <w:color w:val="auto"/>
                <w:sz w:val="18"/>
                <w:szCs w:val="18"/>
              </w:rPr>
              <w:t>first</w:t>
            </w:r>
            <w:r w:rsidRPr="009A292F">
              <w:rPr>
                <w:rFonts w:ascii="Arial" w:hAnsi="Arial" w:cs="Arial"/>
                <w:color w:val="auto"/>
                <w:sz w:val="18"/>
                <w:szCs w:val="18"/>
              </w:rPr>
              <w:t xml:space="preserve"> paragraph</w:t>
            </w:r>
          </w:p>
        </w:tc>
      </w:tr>
      <w:tr w:rsidR="00FB3483" w:rsidRPr="004C1685" w14:paraId="126BB502" w14:textId="77777777" w:rsidTr="007726BA">
        <w:trPr>
          <w:trHeight w:val="48"/>
        </w:trPr>
        <w:tc>
          <w:tcPr>
            <w:tcW w:w="164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098"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867" w:type="dxa"/>
            <w:tcBorders>
              <w:top w:val="single" w:sz="5" w:space="0" w:color="000000"/>
              <w:left w:val="single" w:sz="5" w:space="0" w:color="000000"/>
              <w:bottom w:val="double" w:sz="5" w:space="0" w:color="000000"/>
              <w:right w:val="single" w:sz="5" w:space="0" w:color="000000"/>
            </w:tcBorders>
          </w:tcPr>
          <w:p w14:paraId="6DFCB2FE" w14:textId="3F7BF811"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Introduction, final paragraph</w:t>
            </w:r>
          </w:p>
        </w:tc>
      </w:tr>
      <w:tr w:rsidR="00FB3483" w:rsidRPr="004C1685" w14:paraId="324F24F7"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098"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867" w:type="dxa"/>
            <w:tcBorders>
              <w:top w:val="single" w:sz="5" w:space="0" w:color="000000"/>
              <w:left w:val="single" w:sz="5" w:space="0" w:color="000000"/>
              <w:bottom w:val="single" w:sz="5" w:space="0" w:color="000000"/>
              <w:right w:val="single" w:sz="5" w:space="0" w:color="000000"/>
            </w:tcBorders>
          </w:tcPr>
          <w:p w14:paraId="6B03C229" w14:textId="2E2E4927"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Section 2.2. Inclusion and Exclusion Criteria</w:t>
            </w:r>
          </w:p>
        </w:tc>
      </w:tr>
      <w:tr w:rsidR="00FB3483" w:rsidRPr="004C1685" w14:paraId="16FE4FE0" w14:textId="77777777" w:rsidTr="007726BA">
        <w:trPr>
          <w:trHeight w:val="191"/>
        </w:trPr>
        <w:tc>
          <w:tcPr>
            <w:tcW w:w="164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098"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67" w:type="dxa"/>
            <w:tcBorders>
              <w:top w:val="single" w:sz="5" w:space="0" w:color="000000"/>
              <w:left w:val="single" w:sz="5" w:space="0" w:color="000000"/>
              <w:bottom w:val="single" w:sz="5" w:space="0" w:color="000000"/>
              <w:right w:val="single" w:sz="5" w:space="0" w:color="000000"/>
            </w:tcBorders>
          </w:tcPr>
          <w:p w14:paraId="13ED706A" w14:textId="4A5324BC"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2.1. Search Strategy</w:t>
            </w:r>
          </w:p>
        </w:tc>
      </w:tr>
      <w:tr w:rsidR="00FB3483" w:rsidRPr="004C1685" w14:paraId="442A4EF4"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098"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867" w:type="dxa"/>
            <w:tcBorders>
              <w:top w:val="single" w:sz="5" w:space="0" w:color="000000"/>
              <w:left w:val="single" w:sz="5" w:space="0" w:color="000000"/>
              <w:bottom w:val="single" w:sz="5" w:space="0" w:color="000000"/>
              <w:right w:val="single" w:sz="5" w:space="0" w:color="000000"/>
            </w:tcBorders>
          </w:tcPr>
          <w:p w14:paraId="7C82E223" w14:textId="2FFDB7A6"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2.1. Search Strategy; Supplementary Table S1</w:t>
            </w:r>
          </w:p>
        </w:tc>
      </w:tr>
      <w:tr w:rsidR="00FB3483" w:rsidRPr="004C1685" w14:paraId="1CB7C6BF"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098"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67" w:type="dxa"/>
            <w:tcBorders>
              <w:top w:val="single" w:sz="5" w:space="0" w:color="000000"/>
              <w:left w:val="single" w:sz="5" w:space="0" w:color="000000"/>
              <w:bottom w:val="single" w:sz="5" w:space="0" w:color="000000"/>
              <w:right w:val="single" w:sz="5" w:space="0" w:color="000000"/>
            </w:tcBorders>
          </w:tcPr>
          <w:p w14:paraId="00962FE3" w14:textId="2A1BC9FB"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2.3. Study Selection</w:t>
            </w:r>
          </w:p>
        </w:tc>
      </w:tr>
      <w:tr w:rsidR="00FB3483" w:rsidRPr="004C1685" w14:paraId="28607B6E" w14:textId="77777777" w:rsidTr="007726BA">
        <w:trPr>
          <w:trHeight w:val="152"/>
        </w:trPr>
        <w:tc>
          <w:tcPr>
            <w:tcW w:w="164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098"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67" w:type="dxa"/>
            <w:tcBorders>
              <w:top w:val="single" w:sz="5" w:space="0" w:color="000000"/>
              <w:left w:val="single" w:sz="5" w:space="0" w:color="000000"/>
              <w:bottom w:val="single" w:sz="5" w:space="0" w:color="000000"/>
              <w:right w:val="single" w:sz="5" w:space="0" w:color="000000"/>
            </w:tcBorders>
          </w:tcPr>
          <w:p w14:paraId="1FB2C5F1" w14:textId="1B475EA7" w:rsidR="00FB3483"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2.4. Data Extraction</w:t>
            </w:r>
          </w:p>
        </w:tc>
      </w:tr>
      <w:tr w:rsidR="00930A31" w:rsidRPr="004C1685" w14:paraId="4DC352A3"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098"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67" w:type="dxa"/>
            <w:tcBorders>
              <w:top w:val="single" w:sz="5" w:space="0" w:color="000000"/>
              <w:left w:val="single" w:sz="5" w:space="0" w:color="000000"/>
              <w:bottom w:val="single" w:sz="5" w:space="0" w:color="000000"/>
              <w:right w:val="single" w:sz="5" w:space="0" w:color="000000"/>
            </w:tcBorders>
          </w:tcPr>
          <w:p w14:paraId="11D25995" w14:textId="48465685" w:rsidR="00930A31"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2.4. Data Extraction; Table 3</w:t>
            </w:r>
          </w:p>
        </w:tc>
      </w:tr>
      <w:tr w:rsidR="00930A31" w:rsidRPr="004C1685" w14:paraId="35FABA56" w14:textId="77777777" w:rsidTr="007726BA">
        <w:trPr>
          <w:trHeight w:val="48"/>
        </w:trPr>
        <w:tc>
          <w:tcPr>
            <w:tcW w:w="164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098"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67" w:type="dxa"/>
            <w:tcBorders>
              <w:top w:val="single" w:sz="5" w:space="0" w:color="000000"/>
              <w:left w:val="single" w:sz="5" w:space="0" w:color="000000"/>
              <w:bottom w:val="single" w:sz="5" w:space="0" w:color="000000"/>
              <w:right w:val="single" w:sz="5" w:space="0" w:color="000000"/>
            </w:tcBorders>
          </w:tcPr>
          <w:p w14:paraId="595F3ED8" w14:textId="51953FA9" w:rsidR="00930A31" w:rsidRPr="00930A31" w:rsidRDefault="009A292F" w:rsidP="005979B8">
            <w:pPr>
              <w:pStyle w:val="Default"/>
              <w:spacing w:before="40" w:after="40"/>
              <w:rPr>
                <w:rFonts w:ascii="Arial" w:hAnsi="Arial" w:cs="Arial"/>
                <w:color w:val="auto"/>
                <w:sz w:val="18"/>
                <w:szCs w:val="18"/>
              </w:rPr>
            </w:pPr>
            <w:r w:rsidRPr="009A292F">
              <w:rPr>
                <w:rFonts w:ascii="Arial" w:hAnsi="Arial" w:cs="Arial"/>
                <w:color w:val="auto"/>
                <w:sz w:val="18"/>
                <w:szCs w:val="18"/>
              </w:rPr>
              <w:t xml:space="preserve">2.4. Data Extraction; Table </w:t>
            </w:r>
            <w:r>
              <w:rPr>
                <w:rFonts w:ascii="Arial" w:hAnsi="Arial" w:cs="Arial"/>
                <w:color w:val="auto"/>
                <w:sz w:val="18"/>
                <w:szCs w:val="18"/>
              </w:rPr>
              <w:t>2</w:t>
            </w:r>
          </w:p>
        </w:tc>
      </w:tr>
      <w:tr w:rsidR="00FB3483" w:rsidRPr="004C1685" w14:paraId="0276A1D2"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098"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67" w:type="dxa"/>
            <w:tcBorders>
              <w:top w:val="single" w:sz="5" w:space="0" w:color="000000"/>
              <w:left w:val="single" w:sz="5" w:space="0" w:color="000000"/>
              <w:bottom w:val="single" w:sz="5" w:space="0" w:color="000000"/>
              <w:right w:val="single" w:sz="5" w:space="0" w:color="000000"/>
            </w:tcBorders>
          </w:tcPr>
          <w:p w14:paraId="2E65623E" w14:textId="7682FCE2" w:rsidR="00FB3483"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2.5. Risk of Bias Assessment</w:t>
            </w:r>
          </w:p>
        </w:tc>
      </w:tr>
      <w:tr w:rsidR="00FB3483" w:rsidRPr="004C1685" w14:paraId="578BE62F"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098"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867" w:type="dxa"/>
            <w:tcBorders>
              <w:top w:val="single" w:sz="5" w:space="0" w:color="000000"/>
              <w:left w:val="single" w:sz="5" w:space="0" w:color="000000"/>
              <w:bottom w:val="single" w:sz="5" w:space="0" w:color="000000"/>
              <w:right w:val="single" w:sz="5" w:space="0" w:color="000000"/>
            </w:tcBorders>
          </w:tcPr>
          <w:p w14:paraId="420F1455" w14:textId="1ED56092" w:rsidR="00FB3483"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Not applicable (qualitative synthesis only)</w:t>
            </w:r>
          </w:p>
        </w:tc>
      </w:tr>
      <w:tr w:rsidR="00930A31" w:rsidRPr="004C1685" w14:paraId="3AC3457E"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098"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67" w:type="dxa"/>
            <w:tcBorders>
              <w:top w:val="single" w:sz="5" w:space="0" w:color="000000"/>
              <w:left w:val="single" w:sz="5" w:space="0" w:color="000000"/>
              <w:bottom w:val="single" w:sz="5" w:space="0" w:color="000000"/>
              <w:right w:val="single" w:sz="5" w:space="0" w:color="000000"/>
            </w:tcBorders>
          </w:tcPr>
          <w:p w14:paraId="403E8D65" w14:textId="2C51AA85" w:rsidR="00930A31"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Section 3.1. Study Selection</w:t>
            </w:r>
          </w:p>
        </w:tc>
      </w:tr>
      <w:tr w:rsidR="00930A31" w:rsidRPr="004C1685" w14:paraId="1778E3B8" w14:textId="77777777" w:rsidTr="007726BA">
        <w:trPr>
          <w:trHeight w:val="48"/>
        </w:trPr>
        <w:tc>
          <w:tcPr>
            <w:tcW w:w="164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098"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867" w:type="dxa"/>
            <w:tcBorders>
              <w:top w:val="single" w:sz="5" w:space="0" w:color="000000"/>
              <w:left w:val="single" w:sz="5" w:space="0" w:color="000000"/>
              <w:bottom w:val="single" w:sz="5" w:space="0" w:color="000000"/>
              <w:right w:val="single" w:sz="5" w:space="0" w:color="000000"/>
            </w:tcBorders>
          </w:tcPr>
          <w:p w14:paraId="73156963" w14:textId="4EBBE34E" w:rsidR="00930A31"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Not applicable (no quantitative synthesis)</w:t>
            </w:r>
          </w:p>
        </w:tc>
      </w:tr>
      <w:tr w:rsidR="00930A31" w:rsidRPr="004C1685" w14:paraId="4FF6FFA4" w14:textId="77777777" w:rsidTr="007726BA">
        <w:trPr>
          <w:trHeight w:val="48"/>
        </w:trPr>
        <w:tc>
          <w:tcPr>
            <w:tcW w:w="164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098"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867" w:type="dxa"/>
            <w:tcBorders>
              <w:top w:val="single" w:sz="5" w:space="0" w:color="000000"/>
              <w:left w:val="single" w:sz="5" w:space="0" w:color="000000"/>
              <w:bottom w:val="single" w:sz="5" w:space="0" w:color="000000"/>
              <w:right w:val="single" w:sz="5" w:space="0" w:color="000000"/>
            </w:tcBorders>
          </w:tcPr>
          <w:p w14:paraId="3079E946" w14:textId="750B69CC" w:rsidR="00930A31"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 xml:space="preserve">Tables 2 and 3; </w:t>
            </w:r>
            <w:r w:rsidRPr="00D02512">
              <w:rPr>
                <w:rFonts w:ascii="Arial" w:hAnsi="Arial" w:cs="Arial"/>
                <w:color w:val="auto"/>
                <w:sz w:val="18"/>
                <w:szCs w:val="18"/>
              </w:rPr>
              <w:lastRenderedPageBreak/>
              <w:t>Figure 1</w:t>
            </w:r>
            <w:r>
              <w:rPr>
                <w:rFonts w:ascii="Arial" w:hAnsi="Arial" w:cs="Arial"/>
                <w:color w:val="auto"/>
                <w:sz w:val="18"/>
                <w:szCs w:val="18"/>
              </w:rPr>
              <w:t>, 2, and 3</w:t>
            </w:r>
          </w:p>
        </w:tc>
      </w:tr>
      <w:tr w:rsidR="00930A31" w:rsidRPr="004C1685" w14:paraId="45A10003" w14:textId="77777777" w:rsidTr="007726BA">
        <w:trPr>
          <w:trHeight w:val="48"/>
        </w:trPr>
        <w:tc>
          <w:tcPr>
            <w:tcW w:w="164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098"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67" w:type="dxa"/>
            <w:tcBorders>
              <w:top w:val="single" w:sz="5" w:space="0" w:color="000000"/>
              <w:left w:val="single" w:sz="5" w:space="0" w:color="000000"/>
              <w:bottom w:val="single" w:sz="5" w:space="0" w:color="000000"/>
              <w:right w:val="single" w:sz="5" w:space="0" w:color="000000"/>
            </w:tcBorders>
          </w:tcPr>
          <w:p w14:paraId="1B5FCF50" w14:textId="6A411BAB" w:rsidR="00930A31"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Section 2.4. Data Extraction</w:t>
            </w:r>
          </w:p>
        </w:tc>
      </w:tr>
      <w:tr w:rsidR="00930A31" w:rsidRPr="004C1685" w14:paraId="678F791C" w14:textId="77777777" w:rsidTr="007726BA">
        <w:trPr>
          <w:trHeight w:val="48"/>
        </w:trPr>
        <w:tc>
          <w:tcPr>
            <w:tcW w:w="164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098"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867" w:type="dxa"/>
            <w:tcBorders>
              <w:top w:val="single" w:sz="5" w:space="0" w:color="000000"/>
              <w:left w:val="single" w:sz="5" w:space="0" w:color="000000"/>
              <w:bottom w:val="single" w:sz="5" w:space="0" w:color="000000"/>
              <w:right w:val="single" w:sz="5" w:space="0" w:color="000000"/>
            </w:tcBorders>
          </w:tcPr>
          <w:p w14:paraId="7E3237B1" w14:textId="6BF2C6AA" w:rsidR="00930A31"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Section 4. Discussion (Risk of bias and heterogeneity considerations)</w:t>
            </w:r>
          </w:p>
        </w:tc>
      </w:tr>
      <w:tr w:rsidR="00D02512" w:rsidRPr="004C1685" w14:paraId="0EF9DC20" w14:textId="77777777" w:rsidTr="007726BA">
        <w:trPr>
          <w:trHeight w:val="50"/>
        </w:trPr>
        <w:tc>
          <w:tcPr>
            <w:tcW w:w="1648" w:type="dxa"/>
            <w:vMerge/>
            <w:tcBorders>
              <w:left w:val="single" w:sz="5" w:space="0" w:color="000000"/>
              <w:bottom w:val="single" w:sz="5" w:space="0" w:color="000000"/>
              <w:right w:val="single" w:sz="5" w:space="0" w:color="000000"/>
            </w:tcBorders>
          </w:tcPr>
          <w:p w14:paraId="40E60726"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098" w:type="dxa"/>
            <w:tcBorders>
              <w:top w:val="single" w:sz="5" w:space="0" w:color="000000"/>
              <w:left w:val="single" w:sz="5" w:space="0" w:color="000000"/>
              <w:bottom w:val="single" w:sz="5" w:space="0" w:color="000000"/>
              <w:right w:val="single" w:sz="5" w:space="0" w:color="000000"/>
            </w:tcBorders>
          </w:tcPr>
          <w:p w14:paraId="32B204F5" w14:textId="3F39BF44"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867" w:type="dxa"/>
            <w:tcBorders>
              <w:top w:val="single" w:sz="5" w:space="0" w:color="000000"/>
              <w:left w:val="single" w:sz="5" w:space="0" w:color="000000"/>
              <w:bottom w:val="single" w:sz="5" w:space="0" w:color="000000"/>
              <w:right w:val="single" w:sz="5" w:space="0" w:color="000000"/>
            </w:tcBorders>
          </w:tcPr>
          <w:p w14:paraId="7275097C" w14:textId="2D56AF52"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Not applicable</w:t>
            </w:r>
          </w:p>
        </w:tc>
      </w:tr>
      <w:tr w:rsidR="006E5FE2" w:rsidRPr="004C1685" w14:paraId="2C372E04"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098"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867" w:type="dxa"/>
            <w:tcBorders>
              <w:top w:val="single" w:sz="5" w:space="0" w:color="000000"/>
              <w:left w:val="single" w:sz="5" w:space="0" w:color="000000"/>
              <w:bottom w:val="single" w:sz="5" w:space="0" w:color="000000"/>
              <w:right w:val="single" w:sz="5" w:space="0" w:color="000000"/>
            </w:tcBorders>
          </w:tcPr>
          <w:p w14:paraId="18EBE183" w14:textId="268D9C5D" w:rsidR="006E5FE2" w:rsidRPr="00930A31" w:rsidRDefault="00D02512" w:rsidP="005979B8">
            <w:pPr>
              <w:pStyle w:val="Default"/>
              <w:spacing w:before="40" w:after="40"/>
              <w:rPr>
                <w:rFonts w:ascii="Arial" w:hAnsi="Arial" w:cs="Arial"/>
                <w:color w:val="auto"/>
                <w:sz w:val="18"/>
                <w:szCs w:val="18"/>
              </w:rPr>
            </w:pPr>
            <w:r w:rsidRPr="00D02512">
              <w:rPr>
                <w:rFonts w:ascii="Arial" w:hAnsi="Arial" w:cs="Arial"/>
                <w:color w:val="auto"/>
                <w:sz w:val="18"/>
                <w:szCs w:val="18"/>
              </w:rPr>
              <w:t>2.5. Risk of Bias Assessment</w:t>
            </w:r>
          </w:p>
        </w:tc>
      </w:tr>
      <w:tr w:rsidR="00D02512" w:rsidRPr="004C1685" w14:paraId="56CA3C3F"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5329A6D8" w14:textId="39626184"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098" w:type="dxa"/>
            <w:tcBorders>
              <w:top w:val="single" w:sz="5" w:space="0" w:color="000000"/>
              <w:left w:val="single" w:sz="5" w:space="0" w:color="000000"/>
              <w:bottom w:val="single" w:sz="5" w:space="0" w:color="000000"/>
              <w:right w:val="single" w:sz="5" w:space="0" w:color="000000"/>
            </w:tcBorders>
          </w:tcPr>
          <w:p w14:paraId="1861BBFE" w14:textId="7922E625"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867" w:type="dxa"/>
            <w:tcBorders>
              <w:top w:val="single" w:sz="5" w:space="0" w:color="000000"/>
              <w:left w:val="single" w:sz="5" w:space="0" w:color="000000"/>
              <w:bottom w:val="single" w:sz="5" w:space="0" w:color="000000"/>
              <w:right w:val="single" w:sz="5" w:space="0" w:color="000000"/>
            </w:tcBorders>
          </w:tcPr>
          <w:p w14:paraId="7875B5BE" w14:textId="6B4AF4C7"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Not applicable</w:t>
            </w:r>
          </w:p>
        </w:tc>
      </w:tr>
      <w:tr w:rsidR="00D02512" w:rsidRPr="004C1685" w14:paraId="1ABEFF8A"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D02512" w:rsidRPr="00930A31" w:rsidRDefault="00D02512" w:rsidP="00D02512">
            <w:pPr>
              <w:pStyle w:val="Default"/>
              <w:rPr>
                <w:rFonts w:ascii="Arial" w:hAnsi="Arial" w:cs="Arial"/>
                <w:sz w:val="18"/>
                <w:szCs w:val="18"/>
              </w:rPr>
            </w:pPr>
            <w:r w:rsidRPr="00930A31">
              <w:rPr>
                <w:rFonts w:ascii="Arial" w:hAnsi="Arial" w:cs="Arial"/>
                <w:b/>
                <w:bCs/>
                <w:sz w:val="18"/>
                <w:szCs w:val="18"/>
              </w:rPr>
              <w:t xml:space="preserve">RESULTS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D02512" w:rsidRPr="00930A31" w:rsidRDefault="00D02512" w:rsidP="00D02512">
            <w:pPr>
              <w:pStyle w:val="Default"/>
              <w:jc w:val="center"/>
              <w:rPr>
                <w:rFonts w:ascii="Arial" w:hAnsi="Arial" w:cs="Arial"/>
                <w:color w:val="auto"/>
                <w:sz w:val="18"/>
                <w:szCs w:val="18"/>
              </w:rPr>
            </w:pPr>
          </w:p>
        </w:tc>
      </w:tr>
      <w:tr w:rsidR="00D02512" w:rsidRPr="004C1685" w14:paraId="783BADEB"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2C5E0E20" w14:textId="77777777"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098" w:type="dxa"/>
            <w:tcBorders>
              <w:top w:val="single" w:sz="5" w:space="0" w:color="000000"/>
              <w:left w:val="single" w:sz="5" w:space="0" w:color="000000"/>
              <w:bottom w:val="single" w:sz="5" w:space="0" w:color="000000"/>
              <w:right w:val="single" w:sz="5" w:space="0" w:color="000000"/>
            </w:tcBorders>
          </w:tcPr>
          <w:p w14:paraId="465FDF79" w14:textId="56BBD9C6"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867" w:type="dxa"/>
            <w:tcBorders>
              <w:top w:val="single" w:sz="5" w:space="0" w:color="000000"/>
              <w:left w:val="single" w:sz="5" w:space="0" w:color="000000"/>
              <w:bottom w:val="single" w:sz="5" w:space="0" w:color="000000"/>
              <w:right w:val="single" w:sz="5" w:space="0" w:color="000000"/>
            </w:tcBorders>
          </w:tcPr>
          <w:p w14:paraId="670CFC65" w14:textId="231EF3C1"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Section 3.1. Study Selection; Figure 1</w:t>
            </w:r>
          </w:p>
        </w:tc>
      </w:tr>
      <w:tr w:rsidR="00D02512" w:rsidRPr="004C1685" w14:paraId="1BA22A88" w14:textId="77777777" w:rsidTr="007726BA">
        <w:trPr>
          <w:trHeight w:val="48"/>
        </w:trPr>
        <w:tc>
          <w:tcPr>
            <w:tcW w:w="1648" w:type="dxa"/>
            <w:vMerge/>
            <w:tcBorders>
              <w:left w:val="single" w:sz="5" w:space="0" w:color="000000"/>
              <w:bottom w:val="single" w:sz="5" w:space="0" w:color="000000"/>
              <w:right w:val="single" w:sz="5" w:space="0" w:color="000000"/>
            </w:tcBorders>
          </w:tcPr>
          <w:p w14:paraId="73401FBA"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098" w:type="dxa"/>
            <w:tcBorders>
              <w:top w:val="single" w:sz="5" w:space="0" w:color="000000"/>
              <w:left w:val="single" w:sz="5" w:space="0" w:color="000000"/>
              <w:bottom w:val="single" w:sz="5" w:space="0" w:color="000000"/>
              <w:right w:val="single" w:sz="5" w:space="0" w:color="000000"/>
            </w:tcBorders>
          </w:tcPr>
          <w:p w14:paraId="7C33FBE2" w14:textId="79A1D60F"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867" w:type="dxa"/>
            <w:tcBorders>
              <w:top w:val="single" w:sz="5" w:space="0" w:color="000000"/>
              <w:left w:val="single" w:sz="5" w:space="0" w:color="000000"/>
              <w:bottom w:val="single" w:sz="5" w:space="0" w:color="000000"/>
              <w:right w:val="single" w:sz="5" w:space="0" w:color="000000"/>
            </w:tcBorders>
          </w:tcPr>
          <w:p w14:paraId="715316E4" w14:textId="329B0887"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Supplementary Table S</w:t>
            </w:r>
            <w:r>
              <w:rPr>
                <w:rFonts w:ascii="Arial" w:hAnsi="Arial" w:cs="Arial"/>
                <w:color w:val="auto"/>
                <w:sz w:val="18"/>
                <w:szCs w:val="18"/>
              </w:rPr>
              <w:t>1</w:t>
            </w:r>
          </w:p>
        </w:tc>
      </w:tr>
      <w:tr w:rsidR="00D02512" w:rsidRPr="004C1685" w14:paraId="5BCDF56D" w14:textId="77777777" w:rsidTr="007726BA">
        <w:trPr>
          <w:trHeight w:val="103"/>
        </w:trPr>
        <w:tc>
          <w:tcPr>
            <w:tcW w:w="1648" w:type="dxa"/>
            <w:tcBorders>
              <w:top w:val="single" w:sz="5" w:space="0" w:color="000000"/>
              <w:left w:val="single" w:sz="5" w:space="0" w:color="000000"/>
              <w:bottom w:val="single" w:sz="5" w:space="0" w:color="000000"/>
              <w:right w:val="single" w:sz="5" w:space="0" w:color="000000"/>
            </w:tcBorders>
          </w:tcPr>
          <w:p w14:paraId="248BFA8C" w14:textId="77777777"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098" w:type="dxa"/>
            <w:tcBorders>
              <w:top w:val="single" w:sz="5" w:space="0" w:color="000000"/>
              <w:left w:val="single" w:sz="5" w:space="0" w:color="000000"/>
              <w:bottom w:val="single" w:sz="5" w:space="0" w:color="000000"/>
              <w:right w:val="single" w:sz="5" w:space="0" w:color="000000"/>
            </w:tcBorders>
          </w:tcPr>
          <w:p w14:paraId="07DC5B50" w14:textId="077C21D3"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867" w:type="dxa"/>
            <w:tcBorders>
              <w:top w:val="single" w:sz="5" w:space="0" w:color="000000"/>
              <w:left w:val="single" w:sz="5" w:space="0" w:color="000000"/>
              <w:bottom w:val="single" w:sz="5" w:space="0" w:color="000000"/>
              <w:right w:val="single" w:sz="5" w:space="0" w:color="000000"/>
            </w:tcBorders>
          </w:tcPr>
          <w:p w14:paraId="2BA7B4C0" w14:textId="22B55312"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Section 3.2. Study Characteristics; Table 2</w:t>
            </w:r>
          </w:p>
        </w:tc>
      </w:tr>
      <w:tr w:rsidR="00D02512" w:rsidRPr="004C1685" w14:paraId="79DAC67A"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074D41F9" w14:textId="546444ED"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098" w:type="dxa"/>
            <w:tcBorders>
              <w:top w:val="single" w:sz="5" w:space="0" w:color="000000"/>
              <w:left w:val="single" w:sz="5" w:space="0" w:color="000000"/>
              <w:bottom w:val="single" w:sz="5" w:space="0" w:color="000000"/>
              <w:right w:val="single" w:sz="5" w:space="0" w:color="000000"/>
            </w:tcBorders>
          </w:tcPr>
          <w:p w14:paraId="2E1F0F3A" w14:textId="4804131C"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867" w:type="dxa"/>
            <w:tcBorders>
              <w:top w:val="single" w:sz="5" w:space="0" w:color="000000"/>
              <w:left w:val="single" w:sz="5" w:space="0" w:color="000000"/>
              <w:bottom w:val="single" w:sz="5" w:space="0" w:color="000000"/>
              <w:right w:val="single" w:sz="5" w:space="0" w:color="000000"/>
            </w:tcBorders>
          </w:tcPr>
          <w:p w14:paraId="7897FD3B" w14:textId="5847F70B"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Section 3.3. Risk of Bias Assessment</w:t>
            </w:r>
          </w:p>
        </w:tc>
      </w:tr>
      <w:tr w:rsidR="00D02512" w:rsidRPr="004C1685" w14:paraId="3D378A42"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58FD34DF" w14:textId="77777777"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098" w:type="dxa"/>
            <w:tcBorders>
              <w:top w:val="single" w:sz="5" w:space="0" w:color="000000"/>
              <w:left w:val="single" w:sz="5" w:space="0" w:color="000000"/>
              <w:bottom w:val="single" w:sz="5" w:space="0" w:color="000000"/>
              <w:right w:val="single" w:sz="5" w:space="0" w:color="000000"/>
            </w:tcBorders>
          </w:tcPr>
          <w:p w14:paraId="77D5105C" w14:textId="05AB9C40"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867" w:type="dxa"/>
            <w:tcBorders>
              <w:top w:val="single" w:sz="5" w:space="0" w:color="000000"/>
              <w:left w:val="single" w:sz="5" w:space="0" w:color="000000"/>
              <w:bottom w:val="single" w:sz="5" w:space="0" w:color="000000"/>
              <w:right w:val="single" w:sz="5" w:space="0" w:color="000000"/>
            </w:tcBorders>
          </w:tcPr>
          <w:p w14:paraId="43E181A6" w14:textId="64436EA7"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3.4. Therapeutic Outcomes; Table 3</w:t>
            </w:r>
          </w:p>
        </w:tc>
      </w:tr>
      <w:tr w:rsidR="00D02512" w:rsidRPr="004C1685" w14:paraId="58431A59"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16BFCE5C" w14:textId="5CEB4FB4"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098" w:type="dxa"/>
            <w:tcBorders>
              <w:top w:val="single" w:sz="5" w:space="0" w:color="000000"/>
              <w:left w:val="single" w:sz="5" w:space="0" w:color="000000"/>
              <w:bottom w:val="single" w:sz="5" w:space="0" w:color="000000"/>
              <w:right w:val="single" w:sz="5" w:space="0" w:color="000000"/>
            </w:tcBorders>
          </w:tcPr>
          <w:p w14:paraId="0E913473" w14:textId="161B441E"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867" w:type="dxa"/>
            <w:tcBorders>
              <w:top w:val="single" w:sz="5" w:space="0" w:color="000000"/>
              <w:left w:val="single" w:sz="5" w:space="0" w:color="000000"/>
              <w:bottom w:val="single" w:sz="5" w:space="0" w:color="000000"/>
              <w:right w:val="single" w:sz="5" w:space="0" w:color="000000"/>
            </w:tcBorders>
          </w:tcPr>
          <w:p w14:paraId="7395E36F" w14:textId="7076C2AE"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Section 3.4; Section 4. Discussion</w:t>
            </w:r>
          </w:p>
        </w:tc>
      </w:tr>
      <w:tr w:rsidR="00D02512" w:rsidRPr="004C1685" w14:paraId="29B5C9A7" w14:textId="77777777" w:rsidTr="007726BA">
        <w:trPr>
          <w:trHeight w:val="203"/>
        </w:trPr>
        <w:tc>
          <w:tcPr>
            <w:tcW w:w="1648" w:type="dxa"/>
            <w:vMerge/>
            <w:tcBorders>
              <w:left w:val="single" w:sz="5" w:space="0" w:color="000000"/>
              <w:right w:val="single" w:sz="5" w:space="0" w:color="000000"/>
            </w:tcBorders>
          </w:tcPr>
          <w:p w14:paraId="4760E726"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098" w:type="dxa"/>
            <w:tcBorders>
              <w:top w:val="single" w:sz="5" w:space="0" w:color="000000"/>
              <w:left w:val="single" w:sz="5" w:space="0" w:color="000000"/>
              <w:bottom w:val="single" w:sz="5" w:space="0" w:color="000000"/>
              <w:right w:val="single" w:sz="5" w:space="0" w:color="000000"/>
            </w:tcBorders>
          </w:tcPr>
          <w:p w14:paraId="214F5C2A" w14:textId="2D2E093F"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67" w:type="dxa"/>
            <w:tcBorders>
              <w:top w:val="single" w:sz="5" w:space="0" w:color="000000"/>
              <w:left w:val="single" w:sz="5" w:space="0" w:color="000000"/>
              <w:bottom w:val="single" w:sz="5" w:space="0" w:color="000000"/>
              <w:right w:val="single" w:sz="5" w:space="0" w:color="000000"/>
            </w:tcBorders>
          </w:tcPr>
          <w:p w14:paraId="7C8F8A33" w14:textId="1A08C33B" w:rsidR="00D02512" w:rsidRPr="00930A31" w:rsidRDefault="00D02512" w:rsidP="00D02512">
            <w:pPr>
              <w:pStyle w:val="Default"/>
              <w:spacing w:before="40" w:after="40"/>
              <w:rPr>
                <w:rFonts w:ascii="Arial" w:hAnsi="Arial" w:cs="Arial"/>
                <w:color w:val="auto"/>
                <w:sz w:val="18"/>
                <w:szCs w:val="18"/>
              </w:rPr>
            </w:pPr>
            <w:r w:rsidRPr="00D02512">
              <w:rPr>
                <w:rFonts w:ascii="Arial" w:hAnsi="Arial" w:cs="Arial"/>
                <w:color w:val="auto"/>
                <w:sz w:val="18"/>
                <w:szCs w:val="18"/>
              </w:rPr>
              <w:t>Not applicable (no meta-analysis)</w:t>
            </w:r>
          </w:p>
        </w:tc>
      </w:tr>
      <w:tr w:rsidR="00D02512" w:rsidRPr="004C1685" w14:paraId="4D409E67" w14:textId="77777777" w:rsidTr="007726BA">
        <w:trPr>
          <w:trHeight w:val="48"/>
        </w:trPr>
        <w:tc>
          <w:tcPr>
            <w:tcW w:w="1648" w:type="dxa"/>
            <w:vMerge/>
            <w:tcBorders>
              <w:left w:val="single" w:sz="5" w:space="0" w:color="000000"/>
              <w:right w:val="single" w:sz="5" w:space="0" w:color="000000"/>
            </w:tcBorders>
          </w:tcPr>
          <w:p w14:paraId="1B863B38"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098" w:type="dxa"/>
            <w:tcBorders>
              <w:top w:val="single" w:sz="5" w:space="0" w:color="000000"/>
              <w:left w:val="single" w:sz="5" w:space="0" w:color="000000"/>
              <w:bottom w:val="single" w:sz="5" w:space="0" w:color="000000"/>
              <w:right w:val="single" w:sz="5" w:space="0" w:color="000000"/>
            </w:tcBorders>
          </w:tcPr>
          <w:p w14:paraId="52AB047D" w14:textId="1605117D"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867" w:type="dxa"/>
            <w:tcBorders>
              <w:top w:val="single" w:sz="5" w:space="0" w:color="000000"/>
              <w:left w:val="single" w:sz="5" w:space="0" w:color="000000"/>
              <w:bottom w:val="single" w:sz="5" w:space="0" w:color="000000"/>
              <w:right w:val="single" w:sz="5" w:space="0" w:color="000000"/>
            </w:tcBorders>
          </w:tcPr>
          <w:p w14:paraId="05D8123F" w14:textId="1AB7C13F" w:rsidR="00D02512" w:rsidRPr="00930A31" w:rsidRDefault="00367F8E" w:rsidP="00D02512">
            <w:pPr>
              <w:pStyle w:val="Default"/>
              <w:spacing w:before="40" w:after="40"/>
              <w:rPr>
                <w:rFonts w:ascii="Arial" w:hAnsi="Arial" w:cs="Arial"/>
                <w:color w:val="auto"/>
                <w:sz w:val="18"/>
                <w:szCs w:val="18"/>
              </w:rPr>
            </w:pPr>
            <w:r w:rsidRPr="00367F8E">
              <w:rPr>
                <w:rFonts w:ascii="Arial" w:hAnsi="Arial" w:cs="Arial"/>
                <w:color w:val="auto"/>
                <w:sz w:val="18"/>
                <w:szCs w:val="18"/>
              </w:rPr>
              <w:t>Section 4. Discussion</w:t>
            </w:r>
          </w:p>
        </w:tc>
      </w:tr>
      <w:tr w:rsidR="00D02512" w:rsidRPr="004C1685" w14:paraId="71188ED2" w14:textId="77777777" w:rsidTr="007726BA">
        <w:trPr>
          <w:trHeight w:val="48"/>
        </w:trPr>
        <w:tc>
          <w:tcPr>
            <w:tcW w:w="1648" w:type="dxa"/>
            <w:vMerge/>
            <w:tcBorders>
              <w:left w:val="single" w:sz="5" w:space="0" w:color="000000"/>
              <w:bottom w:val="single" w:sz="5" w:space="0" w:color="000000"/>
              <w:right w:val="single" w:sz="5" w:space="0" w:color="000000"/>
            </w:tcBorders>
          </w:tcPr>
          <w:p w14:paraId="456A0208"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098" w:type="dxa"/>
            <w:tcBorders>
              <w:top w:val="single" w:sz="5" w:space="0" w:color="000000"/>
              <w:left w:val="single" w:sz="5" w:space="0" w:color="000000"/>
              <w:bottom w:val="single" w:sz="5" w:space="0" w:color="000000"/>
              <w:right w:val="single" w:sz="5" w:space="0" w:color="000000"/>
            </w:tcBorders>
          </w:tcPr>
          <w:p w14:paraId="45824D6A" w14:textId="257810DB"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867" w:type="dxa"/>
            <w:tcBorders>
              <w:top w:val="single" w:sz="5" w:space="0" w:color="000000"/>
              <w:left w:val="single" w:sz="5" w:space="0" w:color="000000"/>
              <w:bottom w:val="single" w:sz="5" w:space="0" w:color="000000"/>
              <w:right w:val="single" w:sz="5" w:space="0" w:color="000000"/>
            </w:tcBorders>
          </w:tcPr>
          <w:p w14:paraId="32E0B1FA" w14:textId="744DC964" w:rsidR="00D02512" w:rsidRPr="00930A31" w:rsidRDefault="00367F8E" w:rsidP="00D02512">
            <w:pPr>
              <w:pStyle w:val="Default"/>
              <w:spacing w:before="40" w:after="40"/>
              <w:rPr>
                <w:rFonts w:ascii="Arial" w:hAnsi="Arial" w:cs="Arial"/>
                <w:color w:val="auto"/>
                <w:sz w:val="18"/>
                <w:szCs w:val="18"/>
              </w:rPr>
            </w:pPr>
            <w:r w:rsidRPr="00367F8E">
              <w:rPr>
                <w:rFonts w:ascii="Arial" w:hAnsi="Arial" w:cs="Arial"/>
                <w:color w:val="auto"/>
                <w:sz w:val="18"/>
                <w:szCs w:val="18"/>
              </w:rPr>
              <w:t>Not applicable</w:t>
            </w:r>
          </w:p>
        </w:tc>
      </w:tr>
      <w:tr w:rsidR="00D02512" w:rsidRPr="004C1685" w14:paraId="24A249B2"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2156C072" w14:textId="08CC6306"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098" w:type="dxa"/>
            <w:tcBorders>
              <w:top w:val="single" w:sz="5" w:space="0" w:color="000000"/>
              <w:left w:val="single" w:sz="5" w:space="0" w:color="000000"/>
              <w:bottom w:val="single" w:sz="5" w:space="0" w:color="000000"/>
              <w:right w:val="single" w:sz="5" w:space="0" w:color="000000"/>
            </w:tcBorders>
          </w:tcPr>
          <w:p w14:paraId="5A87793F" w14:textId="33C34697"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867" w:type="dxa"/>
            <w:tcBorders>
              <w:top w:val="single" w:sz="5" w:space="0" w:color="000000"/>
              <w:left w:val="single" w:sz="5" w:space="0" w:color="000000"/>
              <w:bottom w:val="single" w:sz="5" w:space="0" w:color="000000"/>
              <w:right w:val="single" w:sz="5" w:space="0" w:color="000000"/>
            </w:tcBorders>
          </w:tcPr>
          <w:p w14:paraId="1A435861" w14:textId="26FE8D42"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 (Limitations)</w:t>
            </w:r>
          </w:p>
        </w:tc>
      </w:tr>
      <w:tr w:rsidR="00D02512" w:rsidRPr="004C1685" w14:paraId="0FF31967"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4E8D53DB" w14:textId="7D33808C"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098" w:type="dxa"/>
            <w:tcBorders>
              <w:top w:val="single" w:sz="5" w:space="0" w:color="000000"/>
              <w:left w:val="single" w:sz="5" w:space="0" w:color="000000"/>
              <w:bottom w:val="single" w:sz="5" w:space="0" w:color="000000"/>
              <w:right w:val="single" w:sz="5" w:space="0" w:color="000000"/>
            </w:tcBorders>
          </w:tcPr>
          <w:p w14:paraId="31892DC8" w14:textId="55B859A0"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867" w:type="dxa"/>
            <w:tcBorders>
              <w:top w:val="single" w:sz="5" w:space="0" w:color="000000"/>
              <w:left w:val="single" w:sz="5" w:space="0" w:color="000000"/>
              <w:bottom w:val="single" w:sz="5" w:space="0" w:color="000000"/>
              <w:right w:val="single" w:sz="5" w:space="0" w:color="000000"/>
            </w:tcBorders>
          </w:tcPr>
          <w:p w14:paraId="76AE189C" w14:textId="50872FDB"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 (Limitations and future directions)</w:t>
            </w:r>
          </w:p>
        </w:tc>
      </w:tr>
      <w:tr w:rsidR="00D02512" w:rsidRPr="004C1685" w14:paraId="6CE3625C"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D02512" w:rsidRPr="00930A31" w:rsidRDefault="00D02512" w:rsidP="00D02512">
            <w:pPr>
              <w:pStyle w:val="Default"/>
              <w:rPr>
                <w:rFonts w:ascii="Arial" w:hAnsi="Arial" w:cs="Arial"/>
                <w:sz w:val="18"/>
                <w:szCs w:val="18"/>
              </w:rPr>
            </w:pPr>
            <w:r w:rsidRPr="00930A31">
              <w:rPr>
                <w:rFonts w:ascii="Arial" w:hAnsi="Arial" w:cs="Arial"/>
                <w:b/>
                <w:bCs/>
                <w:sz w:val="18"/>
                <w:szCs w:val="18"/>
              </w:rPr>
              <w:lastRenderedPageBreak/>
              <w:t xml:space="preserve">DISCUSSION </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D02512" w:rsidRPr="00930A31" w:rsidRDefault="00D02512" w:rsidP="00D02512">
            <w:pPr>
              <w:pStyle w:val="Default"/>
              <w:jc w:val="center"/>
              <w:rPr>
                <w:rFonts w:ascii="Arial" w:hAnsi="Arial" w:cs="Arial"/>
                <w:color w:val="auto"/>
                <w:sz w:val="18"/>
                <w:szCs w:val="18"/>
              </w:rPr>
            </w:pPr>
          </w:p>
        </w:tc>
      </w:tr>
      <w:tr w:rsidR="00D02512" w:rsidRPr="004C1685" w14:paraId="44C0D626"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6A415BD4" w14:textId="64024B01"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098" w:type="dxa"/>
            <w:tcBorders>
              <w:top w:val="single" w:sz="5" w:space="0" w:color="000000"/>
              <w:left w:val="single" w:sz="5" w:space="0" w:color="000000"/>
              <w:bottom w:val="single" w:sz="5" w:space="0" w:color="000000"/>
              <w:right w:val="single" w:sz="5" w:space="0" w:color="000000"/>
            </w:tcBorders>
          </w:tcPr>
          <w:p w14:paraId="3180C0BE" w14:textId="4F3205C1"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867" w:type="dxa"/>
            <w:tcBorders>
              <w:top w:val="single" w:sz="5" w:space="0" w:color="000000"/>
              <w:left w:val="single" w:sz="5" w:space="0" w:color="000000"/>
              <w:bottom w:val="single" w:sz="5" w:space="0" w:color="000000"/>
              <w:right w:val="single" w:sz="5" w:space="0" w:color="000000"/>
            </w:tcBorders>
          </w:tcPr>
          <w:p w14:paraId="336F0287" w14:textId="49B691A6"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w:t>
            </w:r>
          </w:p>
        </w:tc>
      </w:tr>
      <w:tr w:rsidR="00D02512" w:rsidRPr="004C1685" w14:paraId="0A24CE29" w14:textId="77777777" w:rsidTr="007726BA">
        <w:trPr>
          <w:trHeight w:val="48"/>
        </w:trPr>
        <w:tc>
          <w:tcPr>
            <w:tcW w:w="1648" w:type="dxa"/>
            <w:vMerge/>
            <w:tcBorders>
              <w:left w:val="single" w:sz="5" w:space="0" w:color="000000"/>
              <w:right w:val="single" w:sz="5" w:space="0" w:color="000000"/>
            </w:tcBorders>
          </w:tcPr>
          <w:p w14:paraId="34E4593B" w14:textId="6FA37964"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098" w:type="dxa"/>
            <w:tcBorders>
              <w:top w:val="single" w:sz="5" w:space="0" w:color="000000"/>
              <w:left w:val="single" w:sz="5" w:space="0" w:color="000000"/>
              <w:bottom w:val="single" w:sz="5" w:space="0" w:color="000000"/>
              <w:right w:val="single" w:sz="5" w:space="0" w:color="000000"/>
            </w:tcBorders>
          </w:tcPr>
          <w:p w14:paraId="2BC239AF" w14:textId="0A4D3987"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867" w:type="dxa"/>
            <w:tcBorders>
              <w:top w:val="single" w:sz="5" w:space="0" w:color="000000"/>
              <w:left w:val="single" w:sz="5" w:space="0" w:color="000000"/>
              <w:bottom w:val="single" w:sz="5" w:space="0" w:color="000000"/>
              <w:right w:val="single" w:sz="5" w:space="0" w:color="000000"/>
            </w:tcBorders>
          </w:tcPr>
          <w:p w14:paraId="552BBDFF" w14:textId="08468999"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w:t>
            </w:r>
          </w:p>
        </w:tc>
      </w:tr>
      <w:tr w:rsidR="00D02512" w:rsidRPr="004C1685" w14:paraId="1CBB3F4F" w14:textId="77777777" w:rsidTr="007726BA">
        <w:trPr>
          <w:trHeight w:val="48"/>
        </w:trPr>
        <w:tc>
          <w:tcPr>
            <w:tcW w:w="1648" w:type="dxa"/>
            <w:vMerge/>
            <w:tcBorders>
              <w:left w:val="single" w:sz="5" w:space="0" w:color="000000"/>
              <w:right w:val="single" w:sz="5" w:space="0" w:color="000000"/>
            </w:tcBorders>
          </w:tcPr>
          <w:p w14:paraId="3276A062" w14:textId="77777777" w:rsidR="00D02512" w:rsidRPr="00930A31" w:rsidRDefault="00D02512" w:rsidP="00D025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098" w:type="dxa"/>
            <w:tcBorders>
              <w:top w:val="single" w:sz="5" w:space="0" w:color="000000"/>
              <w:left w:val="single" w:sz="5" w:space="0" w:color="000000"/>
              <w:bottom w:val="single" w:sz="5" w:space="0" w:color="000000"/>
              <w:right w:val="single" w:sz="5" w:space="0" w:color="000000"/>
            </w:tcBorders>
          </w:tcPr>
          <w:p w14:paraId="1ADE0693" w14:textId="23A79880"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867" w:type="dxa"/>
            <w:tcBorders>
              <w:top w:val="single" w:sz="5" w:space="0" w:color="000000"/>
              <w:left w:val="single" w:sz="5" w:space="0" w:color="000000"/>
              <w:bottom w:val="single" w:sz="5" w:space="0" w:color="000000"/>
              <w:right w:val="single" w:sz="5" w:space="0" w:color="000000"/>
            </w:tcBorders>
          </w:tcPr>
          <w:p w14:paraId="52AEF35E" w14:textId="2CEA50B8"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w:t>
            </w:r>
          </w:p>
        </w:tc>
      </w:tr>
      <w:tr w:rsidR="00D02512" w:rsidRPr="004C1685" w14:paraId="52BD6520" w14:textId="77777777" w:rsidTr="007726BA">
        <w:trPr>
          <w:trHeight w:val="48"/>
        </w:trPr>
        <w:tc>
          <w:tcPr>
            <w:tcW w:w="1648" w:type="dxa"/>
            <w:vMerge/>
            <w:tcBorders>
              <w:left w:val="single" w:sz="5" w:space="0" w:color="000000"/>
              <w:bottom w:val="single" w:sz="4" w:space="0" w:color="auto"/>
              <w:right w:val="single" w:sz="5" w:space="0" w:color="000000"/>
            </w:tcBorders>
          </w:tcPr>
          <w:p w14:paraId="4105AB4C" w14:textId="6D74E577" w:rsidR="00D02512" w:rsidRPr="00930A31" w:rsidRDefault="00D02512" w:rsidP="00D0251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098" w:type="dxa"/>
            <w:tcBorders>
              <w:top w:val="single" w:sz="5" w:space="0" w:color="000000"/>
              <w:left w:val="single" w:sz="4" w:space="0" w:color="auto"/>
              <w:bottom w:val="double" w:sz="5" w:space="0" w:color="000000"/>
              <w:right w:val="single" w:sz="5" w:space="0" w:color="000000"/>
            </w:tcBorders>
          </w:tcPr>
          <w:p w14:paraId="5FA0A2F2" w14:textId="3F4AFFA5"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867" w:type="dxa"/>
            <w:tcBorders>
              <w:top w:val="single" w:sz="5" w:space="0" w:color="000000"/>
              <w:left w:val="single" w:sz="5" w:space="0" w:color="000000"/>
              <w:bottom w:val="double" w:sz="5" w:space="0" w:color="000000"/>
              <w:right w:val="single" w:sz="5" w:space="0" w:color="000000"/>
            </w:tcBorders>
          </w:tcPr>
          <w:p w14:paraId="30980325" w14:textId="0D824321"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Section 4. Discussion</w:t>
            </w:r>
            <w:r>
              <w:rPr>
                <w:rFonts w:ascii="Arial" w:hAnsi="Arial" w:cs="Arial"/>
                <w:color w:val="auto"/>
                <w:sz w:val="18"/>
                <w:szCs w:val="18"/>
              </w:rPr>
              <w:t>; conclusion</w:t>
            </w:r>
          </w:p>
        </w:tc>
      </w:tr>
      <w:tr w:rsidR="00D02512" w:rsidRPr="004C1685" w14:paraId="51341A5A" w14:textId="77777777" w:rsidTr="007726BA">
        <w:trPr>
          <w:trHeight w:val="24"/>
        </w:trPr>
        <w:tc>
          <w:tcPr>
            <w:tcW w:w="133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D02512" w:rsidRPr="00930A31" w:rsidRDefault="00D02512" w:rsidP="00D02512">
            <w:pPr>
              <w:pStyle w:val="Default"/>
              <w:rPr>
                <w:rFonts w:ascii="Arial" w:hAnsi="Arial" w:cs="Arial"/>
                <w:sz w:val="18"/>
                <w:szCs w:val="18"/>
              </w:rPr>
            </w:pPr>
            <w:r w:rsidRPr="00930A31">
              <w:rPr>
                <w:rFonts w:ascii="Arial" w:hAnsi="Arial" w:cs="Arial"/>
                <w:b/>
                <w:bCs/>
                <w:sz w:val="18"/>
                <w:szCs w:val="18"/>
              </w:rPr>
              <w:t>OTHER INFORMATION</w:t>
            </w:r>
          </w:p>
        </w:tc>
        <w:tc>
          <w:tcPr>
            <w:tcW w:w="186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D02512" w:rsidRPr="00930A31" w:rsidRDefault="00D02512" w:rsidP="00D02512">
            <w:pPr>
              <w:pStyle w:val="Default"/>
              <w:jc w:val="center"/>
              <w:rPr>
                <w:rFonts w:ascii="Arial" w:hAnsi="Arial" w:cs="Arial"/>
                <w:color w:val="auto"/>
                <w:sz w:val="18"/>
                <w:szCs w:val="18"/>
              </w:rPr>
            </w:pPr>
          </w:p>
        </w:tc>
      </w:tr>
      <w:tr w:rsidR="00D02512" w:rsidRPr="004C1685" w14:paraId="5CF94E2D" w14:textId="77777777" w:rsidTr="007726BA">
        <w:trPr>
          <w:trHeight w:val="48"/>
        </w:trPr>
        <w:tc>
          <w:tcPr>
            <w:tcW w:w="1648" w:type="dxa"/>
            <w:vMerge w:val="restart"/>
            <w:tcBorders>
              <w:top w:val="single" w:sz="5" w:space="0" w:color="000000"/>
              <w:left w:val="single" w:sz="5" w:space="0" w:color="000000"/>
              <w:right w:val="single" w:sz="5" w:space="0" w:color="000000"/>
            </w:tcBorders>
          </w:tcPr>
          <w:p w14:paraId="56E3C875" w14:textId="0768A8C8"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D02512" w:rsidRPr="00930A31" w:rsidRDefault="00D02512" w:rsidP="00D0251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098" w:type="dxa"/>
            <w:tcBorders>
              <w:top w:val="single" w:sz="5" w:space="0" w:color="000000"/>
              <w:left w:val="single" w:sz="5" w:space="0" w:color="000000"/>
              <w:bottom w:val="single" w:sz="5" w:space="0" w:color="000000"/>
              <w:right w:val="single" w:sz="5" w:space="0" w:color="000000"/>
            </w:tcBorders>
          </w:tcPr>
          <w:p w14:paraId="16AABB8D" w14:textId="7763B939" w:rsidR="00D02512" w:rsidRPr="00930A31" w:rsidRDefault="00D02512" w:rsidP="00D0251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867" w:type="dxa"/>
            <w:tcBorders>
              <w:top w:val="single" w:sz="5" w:space="0" w:color="000000"/>
              <w:left w:val="single" w:sz="5" w:space="0" w:color="000000"/>
              <w:bottom w:val="single" w:sz="5" w:space="0" w:color="000000"/>
              <w:right w:val="single" w:sz="5" w:space="0" w:color="000000"/>
            </w:tcBorders>
          </w:tcPr>
          <w:p w14:paraId="2EE9DE13" w14:textId="501EC5F0" w:rsidR="00D02512" w:rsidRPr="00930A31" w:rsidRDefault="007726BA" w:rsidP="00D02512">
            <w:pPr>
              <w:pStyle w:val="Default"/>
              <w:spacing w:before="40" w:after="40"/>
              <w:rPr>
                <w:rFonts w:ascii="Arial" w:hAnsi="Arial" w:cs="Arial"/>
                <w:color w:val="auto"/>
                <w:sz w:val="18"/>
                <w:szCs w:val="18"/>
              </w:rPr>
            </w:pPr>
            <w:r w:rsidRPr="007726BA">
              <w:rPr>
                <w:rFonts w:ascii="Arial" w:hAnsi="Arial" w:cs="Arial"/>
                <w:color w:val="auto"/>
                <w:sz w:val="18"/>
                <w:szCs w:val="18"/>
              </w:rPr>
              <w:t>Declarations – Registration/protocol statement</w:t>
            </w:r>
          </w:p>
        </w:tc>
      </w:tr>
      <w:tr w:rsidR="007726BA" w:rsidRPr="004C1685" w14:paraId="4C3E51C1" w14:textId="77777777" w:rsidTr="007726BA">
        <w:trPr>
          <w:trHeight w:val="57"/>
        </w:trPr>
        <w:tc>
          <w:tcPr>
            <w:tcW w:w="1648" w:type="dxa"/>
            <w:vMerge/>
            <w:tcBorders>
              <w:left w:val="single" w:sz="5" w:space="0" w:color="000000"/>
              <w:right w:val="single" w:sz="5" w:space="0" w:color="000000"/>
            </w:tcBorders>
          </w:tcPr>
          <w:p w14:paraId="038F19BF" w14:textId="77777777" w:rsidR="007726BA" w:rsidRPr="00930A31" w:rsidRDefault="007726BA" w:rsidP="007726BA">
            <w:pPr>
              <w:pStyle w:val="Default"/>
              <w:spacing w:before="40" w:after="40"/>
              <w:rPr>
                <w:rFonts w:ascii="Arial" w:hAnsi="Arial" w:cs="Arial"/>
                <w:sz w:val="18"/>
                <w:szCs w:val="18"/>
              </w:rPr>
            </w:pPr>
            <w:bookmarkStart w:id="0" w:name="_GoBack" w:colFirst="3" w:colLast="3"/>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726BA" w:rsidRPr="00930A31" w:rsidRDefault="007726BA" w:rsidP="007726B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098" w:type="dxa"/>
            <w:tcBorders>
              <w:top w:val="single" w:sz="5" w:space="0" w:color="000000"/>
              <w:left w:val="single" w:sz="5" w:space="0" w:color="000000"/>
              <w:bottom w:val="single" w:sz="5" w:space="0" w:color="000000"/>
              <w:right w:val="single" w:sz="5" w:space="0" w:color="000000"/>
            </w:tcBorders>
          </w:tcPr>
          <w:p w14:paraId="30E4D536" w14:textId="268DF153"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867" w:type="dxa"/>
            <w:tcBorders>
              <w:top w:val="single" w:sz="5" w:space="0" w:color="000000"/>
              <w:left w:val="single" w:sz="5" w:space="0" w:color="000000"/>
              <w:bottom w:val="single" w:sz="5" w:space="0" w:color="000000"/>
              <w:right w:val="single" w:sz="5" w:space="0" w:color="000000"/>
            </w:tcBorders>
          </w:tcPr>
          <w:p w14:paraId="55D44A96" w14:textId="35144C8E" w:rsidR="007726BA" w:rsidRPr="00930A31" w:rsidRDefault="007726BA" w:rsidP="007726BA">
            <w:pPr>
              <w:pStyle w:val="Default"/>
              <w:spacing w:before="40" w:after="40"/>
              <w:rPr>
                <w:rFonts w:ascii="Arial" w:hAnsi="Arial" w:cs="Arial"/>
                <w:color w:val="auto"/>
                <w:sz w:val="18"/>
                <w:szCs w:val="18"/>
              </w:rPr>
            </w:pPr>
            <w:r w:rsidRPr="007726BA">
              <w:rPr>
                <w:rFonts w:ascii="Arial" w:hAnsi="Arial" w:cs="Arial"/>
                <w:color w:val="auto"/>
                <w:sz w:val="18"/>
                <w:szCs w:val="18"/>
              </w:rPr>
              <w:t>Declarations – Registration/protocol statement</w:t>
            </w:r>
          </w:p>
        </w:tc>
      </w:tr>
      <w:bookmarkEnd w:id="0"/>
      <w:tr w:rsidR="007726BA" w:rsidRPr="004C1685" w14:paraId="131EC413" w14:textId="77777777" w:rsidTr="007726BA">
        <w:trPr>
          <w:trHeight w:val="48"/>
        </w:trPr>
        <w:tc>
          <w:tcPr>
            <w:tcW w:w="1648" w:type="dxa"/>
            <w:vMerge/>
            <w:tcBorders>
              <w:left w:val="single" w:sz="5" w:space="0" w:color="000000"/>
              <w:bottom w:val="single" w:sz="5" w:space="0" w:color="000000"/>
              <w:right w:val="single" w:sz="5" w:space="0" w:color="000000"/>
            </w:tcBorders>
          </w:tcPr>
          <w:p w14:paraId="3F05BA64" w14:textId="77777777" w:rsidR="007726BA" w:rsidRPr="00930A31" w:rsidRDefault="007726BA" w:rsidP="007726B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726BA" w:rsidRPr="00930A31" w:rsidRDefault="007726BA" w:rsidP="007726B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098" w:type="dxa"/>
            <w:tcBorders>
              <w:top w:val="single" w:sz="5" w:space="0" w:color="000000"/>
              <w:left w:val="single" w:sz="5" w:space="0" w:color="000000"/>
              <w:bottom w:val="single" w:sz="5" w:space="0" w:color="000000"/>
              <w:right w:val="single" w:sz="5" w:space="0" w:color="000000"/>
            </w:tcBorders>
          </w:tcPr>
          <w:p w14:paraId="0EA5EF40" w14:textId="2C89FA6C"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867" w:type="dxa"/>
            <w:tcBorders>
              <w:top w:val="single" w:sz="5" w:space="0" w:color="000000"/>
              <w:left w:val="single" w:sz="5" w:space="0" w:color="000000"/>
              <w:bottom w:val="single" w:sz="5" w:space="0" w:color="000000"/>
              <w:right w:val="single" w:sz="5" w:space="0" w:color="000000"/>
            </w:tcBorders>
          </w:tcPr>
          <w:p w14:paraId="0ED81809" w14:textId="47A59B8E" w:rsidR="007726BA" w:rsidRPr="00930A31" w:rsidRDefault="007726BA" w:rsidP="007726BA">
            <w:pPr>
              <w:pStyle w:val="Default"/>
              <w:spacing w:before="40" w:after="40"/>
              <w:rPr>
                <w:rFonts w:ascii="Arial" w:hAnsi="Arial" w:cs="Arial"/>
                <w:color w:val="auto"/>
                <w:sz w:val="18"/>
                <w:szCs w:val="18"/>
              </w:rPr>
            </w:pPr>
            <w:r w:rsidRPr="007726BA">
              <w:rPr>
                <w:rFonts w:ascii="Arial" w:hAnsi="Arial" w:cs="Arial"/>
                <w:color w:val="auto"/>
                <w:sz w:val="18"/>
                <w:szCs w:val="18"/>
              </w:rPr>
              <w:t>Not applicable</w:t>
            </w:r>
          </w:p>
        </w:tc>
      </w:tr>
      <w:tr w:rsidR="007726BA" w:rsidRPr="004C1685" w14:paraId="10B09DA9"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568E03AB" w14:textId="5D180926"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726BA" w:rsidRPr="00930A31" w:rsidRDefault="007726BA" w:rsidP="007726B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098" w:type="dxa"/>
            <w:tcBorders>
              <w:top w:val="single" w:sz="5" w:space="0" w:color="000000"/>
              <w:left w:val="single" w:sz="5" w:space="0" w:color="000000"/>
              <w:bottom w:val="single" w:sz="5" w:space="0" w:color="000000"/>
              <w:right w:val="single" w:sz="5" w:space="0" w:color="000000"/>
            </w:tcBorders>
          </w:tcPr>
          <w:p w14:paraId="3D202DC4" w14:textId="0BEB8631"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867" w:type="dxa"/>
            <w:tcBorders>
              <w:top w:val="single" w:sz="5" w:space="0" w:color="000000"/>
              <w:left w:val="single" w:sz="5" w:space="0" w:color="000000"/>
              <w:bottom w:val="single" w:sz="5" w:space="0" w:color="000000"/>
              <w:right w:val="single" w:sz="5" w:space="0" w:color="000000"/>
            </w:tcBorders>
          </w:tcPr>
          <w:p w14:paraId="1688945E" w14:textId="752E0DA8" w:rsidR="007726BA" w:rsidRPr="00930A31" w:rsidRDefault="007726BA" w:rsidP="007726BA">
            <w:pPr>
              <w:pStyle w:val="Default"/>
              <w:spacing w:before="40" w:after="40"/>
              <w:rPr>
                <w:rFonts w:ascii="Arial" w:hAnsi="Arial" w:cs="Arial"/>
                <w:color w:val="auto"/>
                <w:sz w:val="18"/>
                <w:szCs w:val="18"/>
              </w:rPr>
            </w:pPr>
            <w:r w:rsidRPr="007726BA">
              <w:rPr>
                <w:rFonts w:ascii="Arial" w:hAnsi="Arial" w:cs="Arial"/>
                <w:color w:val="auto"/>
                <w:sz w:val="18"/>
                <w:szCs w:val="18"/>
              </w:rPr>
              <w:t>Declarations – Funding</w:t>
            </w:r>
          </w:p>
        </w:tc>
      </w:tr>
      <w:tr w:rsidR="007726BA" w:rsidRPr="004C1685" w14:paraId="30333012" w14:textId="77777777" w:rsidTr="007726BA">
        <w:trPr>
          <w:trHeight w:val="48"/>
        </w:trPr>
        <w:tc>
          <w:tcPr>
            <w:tcW w:w="1648" w:type="dxa"/>
            <w:tcBorders>
              <w:top w:val="single" w:sz="5" w:space="0" w:color="000000"/>
              <w:left w:val="single" w:sz="5" w:space="0" w:color="000000"/>
              <w:bottom w:val="single" w:sz="5" w:space="0" w:color="000000"/>
              <w:right w:val="single" w:sz="5" w:space="0" w:color="000000"/>
            </w:tcBorders>
          </w:tcPr>
          <w:p w14:paraId="27DA1532" w14:textId="5EB50F96"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726BA" w:rsidRPr="00930A31" w:rsidRDefault="007726BA" w:rsidP="007726B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098" w:type="dxa"/>
            <w:tcBorders>
              <w:top w:val="single" w:sz="5" w:space="0" w:color="000000"/>
              <w:left w:val="single" w:sz="5" w:space="0" w:color="000000"/>
              <w:bottom w:val="single" w:sz="5" w:space="0" w:color="000000"/>
              <w:right w:val="single" w:sz="5" w:space="0" w:color="000000"/>
            </w:tcBorders>
          </w:tcPr>
          <w:p w14:paraId="6C50B7A3" w14:textId="268C9C0D"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867" w:type="dxa"/>
            <w:tcBorders>
              <w:top w:val="single" w:sz="5" w:space="0" w:color="000000"/>
              <w:left w:val="single" w:sz="5" w:space="0" w:color="000000"/>
              <w:bottom w:val="single" w:sz="5" w:space="0" w:color="000000"/>
              <w:right w:val="single" w:sz="5" w:space="0" w:color="000000"/>
            </w:tcBorders>
          </w:tcPr>
          <w:p w14:paraId="6FA1E09F" w14:textId="3C7977D7" w:rsidR="007726BA" w:rsidRPr="00930A31" w:rsidRDefault="007726BA" w:rsidP="007726BA">
            <w:pPr>
              <w:pStyle w:val="Default"/>
              <w:spacing w:before="40" w:after="40"/>
              <w:rPr>
                <w:rFonts w:ascii="Arial" w:hAnsi="Arial" w:cs="Arial"/>
                <w:color w:val="auto"/>
                <w:sz w:val="18"/>
                <w:szCs w:val="18"/>
              </w:rPr>
            </w:pPr>
            <w:r w:rsidRPr="007726BA">
              <w:rPr>
                <w:rFonts w:ascii="Arial" w:hAnsi="Arial" w:cs="Arial"/>
                <w:color w:val="auto"/>
                <w:sz w:val="18"/>
                <w:szCs w:val="18"/>
              </w:rPr>
              <w:t>Declarations – Funding</w:t>
            </w:r>
          </w:p>
        </w:tc>
      </w:tr>
      <w:tr w:rsidR="007726BA" w:rsidRPr="004C1685" w14:paraId="7E1A8D23" w14:textId="77777777" w:rsidTr="007726BA">
        <w:trPr>
          <w:trHeight w:val="219"/>
        </w:trPr>
        <w:tc>
          <w:tcPr>
            <w:tcW w:w="1648" w:type="dxa"/>
            <w:tcBorders>
              <w:top w:val="single" w:sz="5" w:space="0" w:color="000000"/>
              <w:left w:val="single" w:sz="5" w:space="0" w:color="000000"/>
              <w:bottom w:val="double" w:sz="5" w:space="0" w:color="000000"/>
              <w:right w:val="single" w:sz="5" w:space="0" w:color="000000"/>
            </w:tcBorders>
          </w:tcPr>
          <w:p w14:paraId="71A9B4E7" w14:textId="784F40E8"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726BA" w:rsidRPr="00930A31" w:rsidRDefault="007726BA" w:rsidP="007726B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098" w:type="dxa"/>
            <w:tcBorders>
              <w:top w:val="single" w:sz="5" w:space="0" w:color="000000"/>
              <w:left w:val="single" w:sz="5" w:space="0" w:color="000000"/>
              <w:bottom w:val="double" w:sz="5" w:space="0" w:color="000000"/>
              <w:right w:val="single" w:sz="5" w:space="0" w:color="000000"/>
            </w:tcBorders>
          </w:tcPr>
          <w:p w14:paraId="619249F8" w14:textId="18DC3489" w:rsidR="007726BA" w:rsidRPr="00930A31" w:rsidRDefault="007726BA" w:rsidP="007726B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67" w:type="dxa"/>
            <w:tcBorders>
              <w:top w:val="single" w:sz="5" w:space="0" w:color="000000"/>
              <w:left w:val="single" w:sz="5" w:space="0" w:color="000000"/>
              <w:bottom w:val="double" w:sz="5" w:space="0" w:color="000000"/>
              <w:right w:val="single" w:sz="5" w:space="0" w:color="000000"/>
            </w:tcBorders>
          </w:tcPr>
          <w:p w14:paraId="442C99F1" w14:textId="70713D30" w:rsidR="007726BA" w:rsidRPr="00930A31" w:rsidRDefault="007726BA" w:rsidP="007726BA">
            <w:pPr>
              <w:pStyle w:val="Default"/>
              <w:spacing w:before="40" w:after="40"/>
              <w:rPr>
                <w:rFonts w:ascii="Arial" w:hAnsi="Arial" w:cs="Arial"/>
                <w:color w:val="auto"/>
                <w:sz w:val="18"/>
                <w:szCs w:val="18"/>
              </w:rPr>
            </w:pPr>
            <w:r w:rsidRPr="007726BA">
              <w:rPr>
                <w:rFonts w:ascii="Arial" w:hAnsi="Arial" w:cs="Arial"/>
                <w:color w:val="auto"/>
                <w:sz w:val="18"/>
                <w:szCs w:val="18"/>
              </w:rPr>
              <w:t>Declarations – Data Availability</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6D347" w14:textId="77777777" w:rsidR="002241DA" w:rsidRDefault="002241DA">
      <w:r>
        <w:separator/>
      </w:r>
    </w:p>
  </w:endnote>
  <w:endnote w:type="continuationSeparator" w:id="0">
    <w:p w14:paraId="5DCE5E2F" w14:textId="77777777" w:rsidR="002241DA" w:rsidRDefault="00224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56A46" w14:textId="77777777" w:rsidR="002241DA" w:rsidRDefault="002241DA">
      <w:r>
        <w:separator/>
      </w:r>
    </w:p>
  </w:footnote>
  <w:footnote w:type="continuationSeparator" w:id="0">
    <w:p w14:paraId="2BD2AFEB" w14:textId="77777777" w:rsidR="002241DA" w:rsidRDefault="00224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5EF785" w:rsidR="00947707" w:rsidRPr="00930A31" w:rsidRDefault="002241DA"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41DA"/>
    <w:rsid w:val="002275F3"/>
    <w:rsid w:val="00246C93"/>
    <w:rsid w:val="00256BAF"/>
    <w:rsid w:val="00276094"/>
    <w:rsid w:val="002A2A06"/>
    <w:rsid w:val="002F5A81"/>
    <w:rsid w:val="003103C2"/>
    <w:rsid w:val="003516AD"/>
    <w:rsid w:val="00363B8D"/>
    <w:rsid w:val="00367F8E"/>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726BA"/>
    <w:rsid w:val="008412D5"/>
    <w:rsid w:val="008A3EAE"/>
    <w:rsid w:val="008E2C91"/>
    <w:rsid w:val="00930A31"/>
    <w:rsid w:val="00947707"/>
    <w:rsid w:val="009827E5"/>
    <w:rsid w:val="009A292F"/>
    <w:rsid w:val="00A215D2"/>
    <w:rsid w:val="00A86593"/>
    <w:rsid w:val="00AA7598"/>
    <w:rsid w:val="00AB79CE"/>
    <w:rsid w:val="00AE4BBD"/>
    <w:rsid w:val="00B51910"/>
    <w:rsid w:val="00B730D1"/>
    <w:rsid w:val="00C22710"/>
    <w:rsid w:val="00D02512"/>
    <w:rsid w:val="00D95D84"/>
    <w:rsid w:val="00DC4F19"/>
    <w:rsid w:val="00E324A8"/>
    <w:rsid w:val="00E66E3A"/>
    <w:rsid w:val="00EB610E"/>
    <w:rsid w:val="00F67C14"/>
    <w:rsid w:val="00FB3483"/>
    <w:rsid w:val="00FF0F4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Parsa Faghani</cp:lastModifiedBy>
  <cp:revision>34</cp:revision>
  <cp:lastPrinted>2020-11-24T03:02:00Z</cp:lastPrinted>
  <dcterms:created xsi:type="dcterms:W3CDTF">2020-11-24T03:02:00Z</dcterms:created>
  <dcterms:modified xsi:type="dcterms:W3CDTF">2025-12-18T16:13:00Z</dcterms:modified>
</cp:coreProperties>
</file>