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484A" w:rsidRPr="008F30A1" w:rsidRDefault="0088484A" w:rsidP="0088484A">
      <w:pPr>
        <w:widowControl w:val="0"/>
        <w:spacing w:line="720" w:lineRule="auto"/>
        <w:ind w:firstLineChars="200" w:firstLine="560"/>
        <w:jc w:val="both"/>
        <w:rPr>
          <w:rFonts w:ascii="Times New Roman" w:hAnsi="Times New Roman" w:cs="Times New Roman"/>
          <w:sz w:val="28"/>
          <w:szCs w:val="28"/>
        </w:rPr>
      </w:pPr>
      <w:bookmarkStart w:id="0" w:name="[IMAGE-Fig4_Print.jpeg]"/>
      <w:r w:rsidRPr="008F30A1">
        <w:rPr>
          <w:rFonts w:ascii="Times New Roman" w:hAnsi="Times New Roman" w:cs="Times New Roman"/>
          <w:noProof/>
          <w:kern w:val="2"/>
          <w:sz w:val="28"/>
          <w:szCs w:val="28"/>
          <w:lang w:eastAsia="en-IN"/>
        </w:rPr>
        <w:drawing>
          <wp:inline distT="0" distB="0" distL="0" distR="0" wp14:anchorId="4B889409" wp14:editId="51A40977">
            <wp:extent cx="5274310" cy="5053965"/>
            <wp:effectExtent l="0" t="0" r="2540" b="0"/>
            <wp:docPr id="67522515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225155" name="Picture 2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053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8484A" w:rsidRPr="008F30A1" w:rsidRDefault="0088484A" w:rsidP="0088484A">
      <w:pPr>
        <w:widowControl w:val="0"/>
        <w:spacing w:line="720" w:lineRule="auto"/>
        <w:ind w:firstLineChars="200" w:firstLine="560"/>
        <w:jc w:val="both"/>
        <w:rPr>
          <w:rFonts w:ascii="Times New Roman" w:hAnsi="Times New Roman" w:cs="Times New Roman"/>
          <w:sz w:val="28"/>
          <w:szCs w:val="28"/>
        </w:rPr>
      </w:pPr>
      <w:r w:rsidRPr="008F30A1">
        <w:rPr>
          <w:rFonts w:ascii="Times New Roman" w:eastAsia="Arial Unicode MS" w:hAnsi="Times New Roman" w:cs="Times New Roman"/>
          <w:kern w:val="2"/>
          <w:sz w:val="28"/>
          <w:szCs w:val="28"/>
          <w:lang w:val="en-US" w:eastAsia="zh-CN"/>
        </w:rPr>
        <w:t>Figure S1. Consensus clustering based on differential methylation values of methylation-driven genes.</w:t>
      </w:r>
    </w:p>
    <w:p w:rsidR="0088484A" w:rsidRPr="008F30A1" w:rsidRDefault="0088484A" w:rsidP="0088484A">
      <w:pPr>
        <w:widowControl w:val="0"/>
        <w:spacing w:line="720" w:lineRule="auto"/>
        <w:ind w:firstLineChars="200" w:firstLine="560"/>
        <w:jc w:val="both"/>
        <w:rPr>
          <w:rFonts w:ascii="Times New Roman" w:hAnsi="Times New Roman" w:cs="Times New Roman"/>
          <w:sz w:val="28"/>
          <w:szCs w:val="28"/>
        </w:rPr>
      </w:pPr>
      <w:r w:rsidRPr="008F30A1">
        <w:rPr>
          <w:rFonts w:ascii="Times New Roman" w:eastAsia="Arial Unicode MS" w:hAnsi="Times New Roman" w:cs="Times New Roman"/>
          <w:kern w:val="2"/>
          <w:sz w:val="28"/>
          <w:szCs w:val="28"/>
          <w:lang w:val="en-US" w:eastAsia="zh-CN"/>
        </w:rPr>
        <w:t xml:space="preserve">(A) Consensus cumulative distribution function (CDF) plot. (B) Delta area plot. (C) Consensus matrix </w:t>
      </w:r>
      <w:proofErr w:type="spellStart"/>
      <w:r w:rsidRPr="008F30A1">
        <w:rPr>
          <w:rFonts w:ascii="Times New Roman" w:eastAsia="Arial Unicode MS" w:hAnsi="Times New Roman" w:cs="Times New Roman"/>
          <w:kern w:val="2"/>
          <w:sz w:val="28"/>
          <w:szCs w:val="28"/>
          <w:lang w:val="en-US" w:eastAsia="zh-CN"/>
        </w:rPr>
        <w:t>heatmap</w:t>
      </w:r>
      <w:proofErr w:type="spellEnd"/>
      <w:r w:rsidRPr="008F30A1">
        <w:rPr>
          <w:rFonts w:ascii="Times New Roman" w:eastAsia="Arial Unicode MS" w:hAnsi="Times New Roman" w:cs="Times New Roman"/>
          <w:kern w:val="2"/>
          <w:sz w:val="28"/>
          <w:szCs w:val="28"/>
          <w:lang w:val="en-US" w:eastAsia="zh-CN"/>
        </w:rPr>
        <w:t xml:space="preserve"> for k = 2.</w:t>
      </w:r>
    </w:p>
    <w:p w:rsidR="0088484A" w:rsidRPr="008F30A1" w:rsidRDefault="0088484A" w:rsidP="0088484A">
      <w:pPr>
        <w:widowControl w:val="0"/>
        <w:spacing w:line="720" w:lineRule="auto"/>
        <w:ind w:firstLineChars="200" w:firstLine="560"/>
        <w:jc w:val="both"/>
        <w:rPr>
          <w:rFonts w:ascii="Times New Roman" w:hAnsi="Times New Roman" w:cs="Times New Roman"/>
          <w:sz w:val="28"/>
          <w:szCs w:val="28"/>
        </w:rPr>
      </w:pPr>
      <w:bookmarkStart w:id="1" w:name="[IMAGE-Fig5_Print.jpeg]"/>
      <w:r w:rsidRPr="008F30A1">
        <w:rPr>
          <w:rFonts w:ascii="Times New Roman" w:hAnsi="Times New Roman" w:cs="Times New Roman"/>
          <w:noProof/>
          <w:kern w:val="2"/>
          <w:sz w:val="28"/>
          <w:szCs w:val="28"/>
          <w:lang w:eastAsia="en-IN"/>
        </w:rPr>
        <w:lastRenderedPageBreak/>
        <w:drawing>
          <wp:inline distT="0" distB="0" distL="0" distR="0" wp14:anchorId="1D0BFF29" wp14:editId="70489511">
            <wp:extent cx="5274310" cy="3253740"/>
            <wp:effectExtent l="0" t="0" r="2540" b="3810"/>
            <wp:docPr id="45572039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720391" name="Picture 2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5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88484A" w:rsidRPr="008F30A1" w:rsidRDefault="0088484A" w:rsidP="0088484A">
      <w:pPr>
        <w:widowControl w:val="0"/>
        <w:spacing w:line="720" w:lineRule="auto"/>
        <w:ind w:firstLineChars="200" w:firstLine="560"/>
        <w:jc w:val="both"/>
        <w:rPr>
          <w:rFonts w:ascii="Times New Roman" w:hAnsi="Times New Roman" w:cs="Times New Roman"/>
          <w:sz w:val="28"/>
          <w:szCs w:val="28"/>
        </w:rPr>
      </w:pPr>
      <w:r w:rsidRPr="008F30A1">
        <w:rPr>
          <w:rFonts w:ascii="Times New Roman" w:eastAsia="Arial Unicode MS" w:hAnsi="Times New Roman" w:cs="Times New Roman"/>
          <w:kern w:val="2"/>
          <w:sz w:val="28"/>
          <w:szCs w:val="28"/>
          <w:lang w:val="en-US" w:eastAsia="zh-CN"/>
        </w:rPr>
        <w:t>Figure S2. Cluster-consensus and item-consensus analyses.</w:t>
      </w:r>
    </w:p>
    <w:p w:rsidR="0088484A" w:rsidRPr="008F30A1" w:rsidRDefault="0088484A" w:rsidP="0088484A">
      <w:pPr>
        <w:widowControl w:val="0"/>
        <w:spacing w:line="720" w:lineRule="auto"/>
        <w:ind w:firstLineChars="200" w:firstLine="560"/>
        <w:jc w:val="both"/>
        <w:rPr>
          <w:rFonts w:ascii="Times New Roman" w:hAnsi="Times New Roman" w:cs="Times New Roman"/>
          <w:sz w:val="28"/>
          <w:szCs w:val="28"/>
        </w:rPr>
      </w:pPr>
      <w:r w:rsidRPr="008F30A1">
        <w:rPr>
          <w:rFonts w:ascii="Times New Roman" w:eastAsia="Arial Unicode MS" w:hAnsi="Times New Roman" w:cs="Times New Roman"/>
          <w:kern w:val="2"/>
          <w:sz w:val="28"/>
          <w:szCs w:val="28"/>
          <w:lang w:val="en-US" w:eastAsia="zh-CN"/>
        </w:rPr>
        <w:t>(A) Item-consensus plot for k = 2. (B) Cluster-consensus values across k.</w:t>
      </w:r>
    </w:p>
    <w:p w:rsidR="0088484A" w:rsidRPr="008F30A1" w:rsidRDefault="0088484A" w:rsidP="0088484A">
      <w:pPr>
        <w:widowControl w:val="0"/>
        <w:spacing w:line="720" w:lineRule="auto"/>
        <w:ind w:firstLineChars="200" w:firstLine="560"/>
        <w:jc w:val="both"/>
        <w:rPr>
          <w:rFonts w:ascii="Times New Roman" w:hAnsi="Times New Roman" w:cs="Times New Roman"/>
          <w:sz w:val="28"/>
          <w:szCs w:val="28"/>
        </w:rPr>
      </w:pPr>
      <w:bookmarkStart w:id="2" w:name="[IMAGE-Fig6_Print.jpeg]"/>
      <w:r w:rsidRPr="008F30A1">
        <w:rPr>
          <w:rFonts w:ascii="Times New Roman" w:hAnsi="Times New Roman" w:cs="Times New Roman"/>
          <w:noProof/>
          <w:kern w:val="2"/>
          <w:sz w:val="28"/>
          <w:szCs w:val="28"/>
          <w:lang w:eastAsia="en-IN"/>
        </w:rPr>
        <w:drawing>
          <wp:inline distT="0" distB="0" distL="0" distR="0" wp14:anchorId="2B8BB0D4" wp14:editId="290B6E0A">
            <wp:extent cx="5274310" cy="1675765"/>
            <wp:effectExtent l="0" t="0" r="2540" b="635"/>
            <wp:docPr id="1563320957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3320957" name="Picture 3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67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"/>
    </w:p>
    <w:p w:rsidR="0088484A" w:rsidRPr="008F30A1" w:rsidRDefault="0088484A" w:rsidP="0088484A">
      <w:pPr>
        <w:widowControl w:val="0"/>
        <w:spacing w:line="720" w:lineRule="auto"/>
        <w:ind w:firstLineChars="200" w:firstLine="560"/>
        <w:jc w:val="both"/>
        <w:rPr>
          <w:rFonts w:ascii="Times New Roman" w:hAnsi="Times New Roman" w:cs="Times New Roman"/>
          <w:sz w:val="28"/>
          <w:szCs w:val="28"/>
        </w:rPr>
      </w:pPr>
      <w:r w:rsidRPr="008F30A1">
        <w:rPr>
          <w:rFonts w:ascii="Times New Roman" w:eastAsia="Arial Unicode MS" w:hAnsi="Times New Roman" w:cs="Times New Roman"/>
          <w:kern w:val="2"/>
          <w:sz w:val="28"/>
          <w:szCs w:val="28"/>
          <w:lang w:val="en-US" w:eastAsia="zh-CN"/>
        </w:rPr>
        <w:t>Figure S3. Survival analysis of the two methylation-based subtypes.</w:t>
      </w:r>
    </w:p>
    <w:p w:rsidR="0088484A" w:rsidRPr="008F30A1" w:rsidRDefault="0088484A" w:rsidP="0088484A">
      <w:pPr>
        <w:widowControl w:val="0"/>
        <w:spacing w:line="720" w:lineRule="auto"/>
        <w:ind w:firstLineChars="200" w:firstLine="560"/>
        <w:jc w:val="both"/>
        <w:rPr>
          <w:rFonts w:ascii="Times New Roman" w:hAnsi="Times New Roman" w:cs="Times New Roman"/>
          <w:sz w:val="28"/>
          <w:szCs w:val="28"/>
        </w:rPr>
      </w:pPr>
      <w:r w:rsidRPr="008F30A1">
        <w:rPr>
          <w:rFonts w:ascii="Times New Roman" w:eastAsia="Arial Unicode MS" w:hAnsi="Times New Roman" w:cs="Times New Roman"/>
          <w:kern w:val="2"/>
          <w:sz w:val="28"/>
          <w:szCs w:val="28"/>
          <w:lang w:val="en-US" w:eastAsia="zh-CN"/>
        </w:rPr>
        <w:t xml:space="preserve">Kaplan–Meier curves comparing cluster 1 versus cluster 2 for (A) overall </w:t>
      </w:r>
      <w:r w:rsidRPr="008F30A1">
        <w:rPr>
          <w:rFonts w:ascii="Times New Roman" w:eastAsia="Arial Unicode MS" w:hAnsi="Times New Roman" w:cs="Times New Roman"/>
          <w:kern w:val="2"/>
          <w:sz w:val="28"/>
          <w:szCs w:val="28"/>
          <w:lang w:val="en-US" w:eastAsia="zh-CN"/>
        </w:rPr>
        <w:lastRenderedPageBreak/>
        <w:t>survival, (B) disease-specific survival, and (C) progression-free interval.</w:t>
      </w:r>
    </w:p>
    <w:p w:rsidR="0088484A" w:rsidRPr="008F30A1" w:rsidRDefault="0088484A" w:rsidP="0088484A">
      <w:pPr>
        <w:widowControl w:val="0"/>
        <w:spacing w:line="720" w:lineRule="auto"/>
        <w:ind w:firstLineChars="200" w:firstLine="560"/>
        <w:jc w:val="both"/>
        <w:rPr>
          <w:rFonts w:ascii="Times New Roman" w:hAnsi="Times New Roman" w:cs="Times New Roman"/>
          <w:sz w:val="28"/>
          <w:szCs w:val="28"/>
        </w:rPr>
      </w:pPr>
      <w:bookmarkStart w:id="3" w:name="[IMAGE-Fig7_Print.jpeg]"/>
      <w:r w:rsidRPr="008F30A1">
        <w:rPr>
          <w:rFonts w:ascii="Times New Roman" w:hAnsi="Times New Roman" w:cs="Times New Roman"/>
          <w:noProof/>
          <w:kern w:val="2"/>
          <w:sz w:val="28"/>
          <w:szCs w:val="28"/>
          <w:lang w:eastAsia="en-IN"/>
        </w:rPr>
        <w:drawing>
          <wp:inline distT="0" distB="0" distL="0" distR="0" wp14:anchorId="2EDB90BB" wp14:editId="384C27FB">
            <wp:extent cx="5274310" cy="5274310"/>
            <wp:effectExtent l="0" t="0" r="2540" b="2540"/>
            <wp:docPr id="114342505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42505" name="Picture 4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3"/>
    </w:p>
    <w:p w:rsidR="0088484A" w:rsidRPr="008F30A1" w:rsidRDefault="0088484A" w:rsidP="0088484A">
      <w:pPr>
        <w:widowControl w:val="0"/>
        <w:spacing w:line="720" w:lineRule="auto"/>
        <w:ind w:firstLineChars="200" w:firstLine="560"/>
        <w:jc w:val="both"/>
        <w:rPr>
          <w:rFonts w:ascii="Times New Roman" w:hAnsi="Times New Roman" w:cs="Times New Roman"/>
          <w:sz w:val="28"/>
          <w:szCs w:val="28"/>
        </w:rPr>
      </w:pPr>
      <w:r w:rsidRPr="008F30A1">
        <w:rPr>
          <w:rFonts w:ascii="Times New Roman" w:eastAsia="Arial Unicode MS" w:hAnsi="Times New Roman" w:cs="Times New Roman"/>
          <w:kern w:val="2"/>
          <w:sz w:val="28"/>
          <w:szCs w:val="28"/>
          <w:lang w:val="en-US" w:eastAsia="zh-CN"/>
        </w:rPr>
        <w:t xml:space="preserve">Figure S4. </w:t>
      </w:r>
      <w:proofErr w:type="spellStart"/>
      <w:r w:rsidRPr="008F30A1">
        <w:rPr>
          <w:rFonts w:ascii="Times New Roman" w:eastAsia="Arial Unicode MS" w:hAnsi="Times New Roman" w:cs="Times New Roman"/>
          <w:kern w:val="2"/>
          <w:sz w:val="28"/>
          <w:szCs w:val="28"/>
          <w:lang w:val="en-US" w:eastAsia="zh-CN"/>
        </w:rPr>
        <w:t>Heatmap</w:t>
      </w:r>
      <w:proofErr w:type="spellEnd"/>
      <w:r w:rsidRPr="008F30A1">
        <w:rPr>
          <w:rFonts w:ascii="Times New Roman" w:eastAsia="Arial Unicode MS" w:hAnsi="Times New Roman" w:cs="Times New Roman"/>
          <w:kern w:val="2"/>
          <w:sz w:val="28"/>
          <w:szCs w:val="28"/>
          <w:lang w:val="en-US" w:eastAsia="zh-CN"/>
        </w:rPr>
        <w:t xml:space="preserve"> of differential methylation values stratified by clusters.</w:t>
      </w:r>
    </w:p>
    <w:p w:rsidR="0067202C" w:rsidRDefault="0067202C"/>
    <w:p w:rsidR="0088484A" w:rsidRPr="008F30A1" w:rsidRDefault="0088484A" w:rsidP="0088484A">
      <w:pPr>
        <w:widowControl w:val="0"/>
        <w:spacing w:line="720" w:lineRule="auto"/>
        <w:ind w:firstLineChars="200" w:firstLine="560"/>
        <w:jc w:val="both"/>
        <w:rPr>
          <w:rFonts w:ascii="Times New Roman" w:hAnsi="Times New Roman" w:cs="Times New Roman"/>
          <w:sz w:val="28"/>
          <w:szCs w:val="28"/>
        </w:rPr>
      </w:pPr>
      <w:bookmarkStart w:id="4" w:name="[IMAGE-Fig14_Print.jpeg]"/>
      <w:r w:rsidRPr="008F30A1">
        <w:rPr>
          <w:rFonts w:ascii="Times New Roman" w:hAnsi="Times New Roman" w:cs="Times New Roman"/>
          <w:noProof/>
          <w:kern w:val="2"/>
          <w:sz w:val="28"/>
          <w:szCs w:val="28"/>
          <w:lang w:eastAsia="en-IN"/>
        </w:rPr>
        <w:lastRenderedPageBreak/>
        <w:drawing>
          <wp:inline distT="0" distB="0" distL="0" distR="0" wp14:anchorId="61043049" wp14:editId="78BD59D3">
            <wp:extent cx="5274310" cy="6004560"/>
            <wp:effectExtent l="0" t="0" r="2540" b="0"/>
            <wp:docPr id="1428682133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8682133" name="Picture 9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00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4"/>
    </w:p>
    <w:p w:rsidR="0088484A" w:rsidRPr="008F30A1" w:rsidRDefault="0088484A" w:rsidP="0088484A">
      <w:pPr>
        <w:widowControl w:val="0"/>
        <w:spacing w:line="720" w:lineRule="auto"/>
        <w:ind w:firstLineChars="200" w:firstLine="560"/>
        <w:jc w:val="both"/>
        <w:rPr>
          <w:rFonts w:ascii="Times New Roman" w:hAnsi="Times New Roman" w:cs="Times New Roman"/>
          <w:sz w:val="28"/>
          <w:szCs w:val="28"/>
        </w:rPr>
      </w:pPr>
      <w:r w:rsidRPr="008F30A1">
        <w:rPr>
          <w:rFonts w:ascii="Times New Roman" w:eastAsia="Arial Unicode MS" w:hAnsi="Times New Roman" w:cs="Times New Roman"/>
          <w:kern w:val="2"/>
          <w:sz w:val="28"/>
          <w:szCs w:val="28"/>
          <w:lang w:val="en-US" w:eastAsia="zh-CN"/>
        </w:rPr>
        <w:t>Figure S5. Tumor immune microenvironment characterization.</w:t>
      </w:r>
    </w:p>
    <w:p w:rsidR="0088484A" w:rsidRPr="008F30A1" w:rsidRDefault="0088484A" w:rsidP="0088484A">
      <w:pPr>
        <w:widowControl w:val="0"/>
        <w:spacing w:line="720" w:lineRule="auto"/>
        <w:ind w:firstLineChars="200" w:firstLine="560"/>
        <w:jc w:val="both"/>
        <w:rPr>
          <w:rFonts w:ascii="Times New Roman" w:hAnsi="Times New Roman" w:cs="Times New Roman"/>
          <w:sz w:val="28"/>
          <w:szCs w:val="28"/>
        </w:rPr>
      </w:pPr>
      <w:r w:rsidRPr="008F30A1">
        <w:rPr>
          <w:rFonts w:ascii="Times New Roman" w:eastAsia="Arial Unicode MS" w:hAnsi="Times New Roman" w:cs="Times New Roman"/>
          <w:kern w:val="2"/>
          <w:sz w:val="28"/>
          <w:szCs w:val="28"/>
          <w:lang w:val="en-US" w:eastAsia="zh-CN"/>
        </w:rPr>
        <w:t xml:space="preserve">(A) ESTIMATE immune/stromal/estimate scores. (B) CIBERSORT immune cell proportions. (C) </w:t>
      </w:r>
      <w:proofErr w:type="spellStart"/>
      <w:proofErr w:type="gramStart"/>
      <w:r w:rsidRPr="008F30A1">
        <w:rPr>
          <w:rFonts w:ascii="Times New Roman" w:eastAsia="Arial Unicode MS" w:hAnsi="Times New Roman" w:cs="Times New Roman"/>
          <w:kern w:val="2"/>
          <w:sz w:val="28"/>
          <w:szCs w:val="28"/>
          <w:lang w:val="en-US" w:eastAsia="zh-CN"/>
        </w:rPr>
        <w:t>ssGSEA</w:t>
      </w:r>
      <w:proofErr w:type="spellEnd"/>
      <w:proofErr w:type="gramEnd"/>
      <w:r w:rsidRPr="008F30A1">
        <w:rPr>
          <w:rFonts w:ascii="Times New Roman" w:eastAsia="Arial Unicode MS" w:hAnsi="Times New Roman" w:cs="Times New Roman"/>
          <w:kern w:val="2"/>
          <w:sz w:val="28"/>
          <w:szCs w:val="28"/>
          <w:lang w:val="en-US" w:eastAsia="zh-CN"/>
        </w:rPr>
        <w:t xml:space="preserve"> immune signatures. (D) </w:t>
      </w:r>
      <w:proofErr w:type="spellStart"/>
      <w:r w:rsidRPr="008F30A1">
        <w:rPr>
          <w:rFonts w:ascii="Times New Roman" w:eastAsia="Arial Unicode MS" w:hAnsi="Times New Roman" w:cs="Times New Roman"/>
          <w:kern w:val="2"/>
          <w:sz w:val="28"/>
          <w:szCs w:val="28"/>
          <w:lang w:val="en-US" w:eastAsia="zh-CN"/>
        </w:rPr>
        <w:t>Immunophenoscore</w:t>
      </w:r>
      <w:proofErr w:type="spellEnd"/>
      <w:r w:rsidRPr="008F30A1">
        <w:rPr>
          <w:rFonts w:ascii="Times New Roman" w:eastAsia="Arial Unicode MS" w:hAnsi="Times New Roman" w:cs="Times New Roman"/>
          <w:kern w:val="2"/>
          <w:sz w:val="28"/>
          <w:szCs w:val="28"/>
          <w:lang w:val="en-US" w:eastAsia="zh-CN"/>
        </w:rPr>
        <w:t xml:space="preserve"> (IPS) by predicted checkpoint response categories.</w:t>
      </w:r>
    </w:p>
    <w:p w:rsidR="0088484A" w:rsidRDefault="0088484A">
      <w:bookmarkStart w:id="5" w:name="_GoBack"/>
      <w:bookmarkEnd w:id="5"/>
    </w:p>
    <w:p w:rsidR="0088484A" w:rsidRDefault="0088484A"/>
    <w:p w:rsidR="0088484A" w:rsidRDefault="0088484A"/>
    <w:p w:rsidR="0088484A" w:rsidRDefault="0088484A"/>
    <w:sectPr w:rsidR="008848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84A"/>
    <w:rsid w:val="00000074"/>
    <w:rsid w:val="00001D13"/>
    <w:rsid w:val="00002749"/>
    <w:rsid w:val="0000285F"/>
    <w:rsid w:val="00002AFD"/>
    <w:rsid w:val="00003396"/>
    <w:rsid w:val="000036DC"/>
    <w:rsid w:val="000112AF"/>
    <w:rsid w:val="000114A2"/>
    <w:rsid w:val="0001533C"/>
    <w:rsid w:val="000166D8"/>
    <w:rsid w:val="00017173"/>
    <w:rsid w:val="00017DCA"/>
    <w:rsid w:val="00023414"/>
    <w:rsid w:val="000238DB"/>
    <w:rsid w:val="00026297"/>
    <w:rsid w:val="000324B6"/>
    <w:rsid w:val="00034530"/>
    <w:rsid w:val="00036361"/>
    <w:rsid w:val="00037DCA"/>
    <w:rsid w:val="00041C27"/>
    <w:rsid w:val="0004534C"/>
    <w:rsid w:val="000468EE"/>
    <w:rsid w:val="0004784F"/>
    <w:rsid w:val="00047D58"/>
    <w:rsid w:val="00047E69"/>
    <w:rsid w:val="00050B01"/>
    <w:rsid w:val="000529F8"/>
    <w:rsid w:val="00052C50"/>
    <w:rsid w:val="00055AF3"/>
    <w:rsid w:val="00056242"/>
    <w:rsid w:val="00056C22"/>
    <w:rsid w:val="00057B45"/>
    <w:rsid w:val="00062EA2"/>
    <w:rsid w:val="000648F5"/>
    <w:rsid w:val="00065A35"/>
    <w:rsid w:val="000667A5"/>
    <w:rsid w:val="00066852"/>
    <w:rsid w:val="00067A69"/>
    <w:rsid w:val="00072832"/>
    <w:rsid w:val="00073319"/>
    <w:rsid w:val="00074470"/>
    <w:rsid w:val="00074EBC"/>
    <w:rsid w:val="00076994"/>
    <w:rsid w:val="00077A0B"/>
    <w:rsid w:val="0008154B"/>
    <w:rsid w:val="00082E94"/>
    <w:rsid w:val="00085505"/>
    <w:rsid w:val="00091258"/>
    <w:rsid w:val="00095594"/>
    <w:rsid w:val="000A3C20"/>
    <w:rsid w:val="000A4D2F"/>
    <w:rsid w:val="000A62F9"/>
    <w:rsid w:val="000B55C8"/>
    <w:rsid w:val="000B6676"/>
    <w:rsid w:val="000B6F8A"/>
    <w:rsid w:val="000C0BEA"/>
    <w:rsid w:val="000C0ECB"/>
    <w:rsid w:val="000C29DD"/>
    <w:rsid w:val="000C5C1E"/>
    <w:rsid w:val="000C612C"/>
    <w:rsid w:val="000D0C17"/>
    <w:rsid w:val="000D1405"/>
    <w:rsid w:val="000D28FB"/>
    <w:rsid w:val="000D55D3"/>
    <w:rsid w:val="000D6D89"/>
    <w:rsid w:val="000E029A"/>
    <w:rsid w:val="000E11D9"/>
    <w:rsid w:val="000E4406"/>
    <w:rsid w:val="000E5BF7"/>
    <w:rsid w:val="000E6455"/>
    <w:rsid w:val="000E6654"/>
    <w:rsid w:val="000F1E77"/>
    <w:rsid w:val="000F1F4C"/>
    <w:rsid w:val="000F4C74"/>
    <w:rsid w:val="000F4DFF"/>
    <w:rsid w:val="000F6A8A"/>
    <w:rsid w:val="00100AFB"/>
    <w:rsid w:val="001016D3"/>
    <w:rsid w:val="00102A08"/>
    <w:rsid w:val="00103312"/>
    <w:rsid w:val="001046B0"/>
    <w:rsid w:val="00105818"/>
    <w:rsid w:val="001111FE"/>
    <w:rsid w:val="00112269"/>
    <w:rsid w:val="00112C39"/>
    <w:rsid w:val="0011480D"/>
    <w:rsid w:val="00114FE8"/>
    <w:rsid w:val="00115510"/>
    <w:rsid w:val="001165BC"/>
    <w:rsid w:val="001173C5"/>
    <w:rsid w:val="00117AB7"/>
    <w:rsid w:val="00117E22"/>
    <w:rsid w:val="0012038E"/>
    <w:rsid w:val="00122979"/>
    <w:rsid w:val="00122C91"/>
    <w:rsid w:val="00123AAA"/>
    <w:rsid w:val="0012474C"/>
    <w:rsid w:val="00125761"/>
    <w:rsid w:val="00126311"/>
    <w:rsid w:val="00131592"/>
    <w:rsid w:val="0013195E"/>
    <w:rsid w:val="001351EB"/>
    <w:rsid w:val="001362FD"/>
    <w:rsid w:val="00140AA3"/>
    <w:rsid w:val="00144023"/>
    <w:rsid w:val="001450B7"/>
    <w:rsid w:val="001453BB"/>
    <w:rsid w:val="00145C40"/>
    <w:rsid w:val="0015017C"/>
    <w:rsid w:val="00151D77"/>
    <w:rsid w:val="00152DCE"/>
    <w:rsid w:val="00153D9E"/>
    <w:rsid w:val="00153E89"/>
    <w:rsid w:val="00156999"/>
    <w:rsid w:val="00157D46"/>
    <w:rsid w:val="00163B90"/>
    <w:rsid w:val="00165174"/>
    <w:rsid w:val="001661FC"/>
    <w:rsid w:val="001678AA"/>
    <w:rsid w:val="00170709"/>
    <w:rsid w:val="00173E8A"/>
    <w:rsid w:val="00173FB1"/>
    <w:rsid w:val="001750B1"/>
    <w:rsid w:val="0017552A"/>
    <w:rsid w:val="0017782B"/>
    <w:rsid w:val="00180BB4"/>
    <w:rsid w:val="00184E00"/>
    <w:rsid w:val="00187337"/>
    <w:rsid w:val="001908C6"/>
    <w:rsid w:val="00191CB1"/>
    <w:rsid w:val="00191EAC"/>
    <w:rsid w:val="00192D61"/>
    <w:rsid w:val="0019321F"/>
    <w:rsid w:val="00195CB8"/>
    <w:rsid w:val="00195F68"/>
    <w:rsid w:val="0019640B"/>
    <w:rsid w:val="001967AE"/>
    <w:rsid w:val="001A18FD"/>
    <w:rsid w:val="001A3DE6"/>
    <w:rsid w:val="001A603D"/>
    <w:rsid w:val="001A6FE9"/>
    <w:rsid w:val="001B0616"/>
    <w:rsid w:val="001B0EB1"/>
    <w:rsid w:val="001B11D9"/>
    <w:rsid w:val="001B142F"/>
    <w:rsid w:val="001B6D09"/>
    <w:rsid w:val="001B6D6E"/>
    <w:rsid w:val="001B723D"/>
    <w:rsid w:val="001B7980"/>
    <w:rsid w:val="001C0AE1"/>
    <w:rsid w:val="001C6314"/>
    <w:rsid w:val="001C63A8"/>
    <w:rsid w:val="001C6832"/>
    <w:rsid w:val="001C6EDE"/>
    <w:rsid w:val="001D1004"/>
    <w:rsid w:val="001D472F"/>
    <w:rsid w:val="001D52BD"/>
    <w:rsid w:val="001D64F3"/>
    <w:rsid w:val="001E0D30"/>
    <w:rsid w:val="001E10BD"/>
    <w:rsid w:val="001E1534"/>
    <w:rsid w:val="001E30AC"/>
    <w:rsid w:val="001E432B"/>
    <w:rsid w:val="001E43A4"/>
    <w:rsid w:val="001E4A7B"/>
    <w:rsid w:val="001E5654"/>
    <w:rsid w:val="001E7BBD"/>
    <w:rsid w:val="001F107F"/>
    <w:rsid w:val="001F41F2"/>
    <w:rsid w:val="001F51F1"/>
    <w:rsid w:val="002010BD"/>
    <w:rsid w:val="00202113"/>
    <w:rsid w:val="00203E20"/>
    <w:rsid w:val="00205023"/>
    <w:rsid w:val="002070F5"/>
    <w:rsid w:val="00207CE1"/>
    <w:rsid w:val="002115B0"/>
    <w:rsid w:val="00212779"/>
    <w:rsid w:val="00213262"/>
    <w:rsid w:val="0021584F"/>
    <w:rsid w:val="00215968"/>
    <w:rsid w:val="0021597C"/>
    <w:rsid w:val="00216164"/>
    <w:rsid w:val="00217BB8"/>
    <w:rsid w:val="00217E59"/>
    <w:rsid w:val="0022082F"/>
    <w:rsid w:val="00221B4F"/>
    <w:rsid w:val="00221FB9"/>
    <w:rsid w:val="00222FCE"/>
    <w:rsid w:val="00223F48"/>
    <w:rsid w:val="00225DDB"/>
    <w:rsid w:val="00230345"/>
    <w:rsid w:val="00231050"/>
    <w:rsid w:val="00232412"/>
    <w:rsid w:val="00234E93"/>
    <w:rsid w:val="00235745"/>
    <w:rsid w:val="00236491"/>
    <w:rsid w:val="00236AEB"/>
    <w:rsid w:val="00237E77"/>
    <w:rsid w:val="002430C8"/>
    <w:rsid w:val="002445BC"/>
    <w:rsid w:val="002447B0"/>
    <w:rsid w:val="002455C2"/>
    <w:rsid w:val="002466FF"/>
    <w:rsid w:val="002471CD"/>
    <w:rsid w:val="002516A9"/>
    <w:rsid w:val="00254457"/>
    <w:rsid w:val="002555C1"/>
    <w:rsid w:val="002555FD"/>
    <w:rsid w:val="00257DF7"/>
    <w:rsid w:val="00260F63"/>
    <w:rsid w:val="00260F69"/>
    <w:rsid w:val="00262694"/>
    <w:rsid w:val="0026447D"/>
    <w:rsid w:val="00266D07"/>
    <w:rsid w:val="0027106E"/>
    <w:rsid w:val="002733BE"/>
    <w:rsid w:val="00273866"/>
    <w:rsid w:val="00274DB2"/>
    <w:rsid w:val="002760BC"/>
    <w:rsid w:val="00276282"/>
    <w:rsid w:val="00282181"/>
    <w:rsid w:val="00283EC1"/>
    <w:rsid w:val="00284E3D"/>
    <w:rsid w:val="0028634F"/>
    <w:rsid w:val="00290BA1"/>
    <w:rsid w:val="0029193A"/>
    <w:rsid w:val="0029276D"/>
    <w:rsid w:val="0029310D"/>
    <w:rsid w:val="0029430B"/>
    <w:rsid w:val="00294495"/>
    <w:rsid w:val="00294D0F"/>
    <w:rsid w:val="00295C89"/>
    <w:rsid w:val="00297485"/>
    <w:rsid w:val="002A1040"/>
    <w:rsid w:val="002A12BE"/>
    <w:rsid w:val="002A1A96"/>
    <w:rsid w:val="002A2F2A"/>
    <w:rsid w:val="002A2FC8"/>
    <w:rsid w:val="002A4EB5"/>
    <w:rsid w:val="002B09E7"/>
    <w:rsid w:val="002B18A6"/>
    <w:rsid w:val="002B2291"/>
    <w:rsid w:val="002B458F"/>
    <w:rsid w:val="002C0292"/>
    <w:rsid w:val="002C1188"/>
    <w:rsid w:val="002C1A6B"/>
    <w:rsid w:val="002C2822"/>
    <w:rsid w:val="002C771A"/>
    <w:rsid w:val="002C7A14"/>
    <w:rsid w:val="002D2DCA"/>
    <w:rsid w:val="002D4634"/>
    <w:rsid w:val="002D7FED"/>
    <w:rsid w:val="002E026B"/>
    <w:rsid w:val="002E03C6"/>
    <w:rsid w:val="002E0B32"/>
    <w:rsid w:val="002E12D4"/>
    <w:rsid w:val="002E1F33"/>
    <w:rsid w:val="002E3015"/>
    <w:rsid w:val="002E3A25"/>
    <w:rsid w:val="002E3DFE"/>
    <w:rsid w:val="002E6D0E"/>
    <w:rsid w:val="002E6DBE"/>
    <w:rsid w:val="002E7C25"/>
    <w:rsid w:val="002F1EDF"/>
    <w:rsid w:val="002F2F5D"/>
    <w:rsid w:val="002F5CB1"/>
    <w:rsid w:val="002F70D2"/>
    <w:rsid w:val="002F7970"/>
    <w:rsid w:val="00300DD3"/>
    <w:rsid w:val="003037FB"/>
    <w:rsid w:val="003048FA"/>
    <w:rsid w:val="003058C8"/>
    <w:rsid w:val="00305E3D"/>
    <w:rsid w:val="00306687"/>
    <w:rsid w:val="00306B56"/>
    <w:rsid w:val="0031053B"/>
    <w:rsid w:val="0031220E"/>
    <w:rsid w:val="0031389D"/>
    <w:rsid w:val="00314C2C"/>
    <w:rsid w:val="00314DD3"/>
    <w:rsid w:val="00316F00"/>
    <w:rsid w:val="00323867"/>
    <w:rsid w:val="003266A9"/>
    <w:rsid w:val="00331E04"/>
    <w:rsid w:val="003330E8"/>
    <w:rsid w:val="0033403E"/>
    <w:rsid w:val="00337097"/>
    <w:rsid w:val="00337600"/>
    <w:rsid w:val="00337D93"/>
    <w:rsid w:val="00340971"/>
    <w:rsid w:val="003429EE"/>
    <w:rsid w:val="00345331"/>
    <w:rsid w:val="00346287"/>
    <w:rsid w:val="00346ED7"/>
    <w:rsid w:val="00347F1A"/>
    <w:rsid w:val="00351939"/>
    <w:rsid w:val="0035474E"/>
    <w:rsid w:val="0036040B"/>
    <w:rsid w:val="0036082B"/>
    <w:rsid w:val="00362297"/>
    <w:rsid w:val="003646E3"/>
    <w:rsid w:val="00364E00"/>
    <w:rsid w:val="00365C51"/>
    <w:rsid w:val="003665EE"/>
    <w:rsid w:val="00367B21"/>
    <w:rsid w:val="00371AA7"/>
    <w:rsid w:val="00372653"/>
    <w:rsid w:val="003758C7"/>
    <w:rsid w:val="00376654"/>
    <w:rsid w:val="003772DA"/>
    <w:rsid w:val="003778BA"/>
    <w:rsid w:val="00377DA1"/>
    <w:rsid w:val="00380407"/>
    <w:rsid w:val="00382AA3"/>
    <w:rsid w:val="00386EBD"/>
    <w:rsid w:val="0039050B"/>
    <w:rsid w:val="00390EC8"/>
    <w:rsid w:val="003910EB"/>
    <w:rsid w:val="00391BD8"/>
    <w:rsid w:val="003936BB"/>
    <w:rsid w:val="00393F3B"/>
    <w:rsid w:val="003957DE"/>
    <w:rsid w:val="00396C64"/>
    <w:rsid w:val="00397075"/>
    <w:rsid w:val="003A08E7"/>
    <w:rsid w:val="003A1ED2"/>
    <w:rsid w:val="003A462D"/>
    <w:rsid w:val="003A4659"/>
    <w:rsid w:val="003A51F6"/>
    <w:rsid w:val="003B4832"/>
    <w:rsid w:val="003B4C52"/>
    <w:rsid w:val="003B5028"/>
    <w:rsid w:val="003B5508"/>
    <w:rsid w:val="003B5FA8"/>
    <w:rsid w:val="003B6D9B"/>
    <w:rsid w:val="003C0AD1"/>
    <w:rsid w:val="003C153A"/>
    <w:rsid w:val="003C1A09"/>
    <w:rsid w:val="003C4114"/>
    <w:rsid w:val="003C571E"/>
    <w:rsid w:val="003C7AD5"/>
    <w:rsid w:val="003D4E99"/>
    <w:rsid w:val="003E0F49"/>
    <w:rsid w:val="003E6BCD"/>
    <w:rsid w:val="003E7385"/>
    <w:rsid w:val="003F0BA8"/>
    <w:rsid w:val="003F3490"/>
    <w:rsid w:val="003F3682"/>
    <w:rsid w:val="003F496E"/>
    <w:rsid w:val="003F5CD4"/>
    <w:rsid w:val="003F6DED"/>
    <w:rsid w:val="00403389"/>
    <w:rsid w:val="00403909"/>
    <w:rsid w:val="00403F2A"/>
    <w:rsid w:val="0040450C"/>
    <w:rsid w:val="00410220"/>
    <w:rsid w:val="0041024C"/>
    <w:rsid w:val="00411B98"/>
    <w:rsid w:val="00412165"/>
    <w:rsid w:val="0041285F"/>
    <w:rsid w:val="00412A4A"/>
    <w:rsid w:val="00412F15"/>
    <w:rsid w:val="004201C9"/>
    <w:rsid w:val="00420986"/>
    <w:rsid w:val="00421007"/>
    <w:rsid w:val="0042197E"/>
    <w:rsid w:val="00424627"/>
    <w:rsid w:val="00424B0E"/>
    <w:rsid w:val="004279E1"/>
    <w:rsid w:val="004318A0"/>
    <w:rsid w:val="00435255"/>
    <w:rsid w:val="004353EF"/>
    <w:rsid w:val="00436362"/>
    <w:rsid w:val="00436DE9"/>
    <w:rsid w:val="00437A37"/>
    <w:rsid w:val="004405A2"/>
    <w:rsid w:val="00441604"/>
    <w:rsid w:val="00444683"/>
    <w:rsid w:val="00453516"/>
    <w:rsid w:val="0045494F"/>
    <w:rsid w:val="0045575D"/>
    <w:rsid w:val="004566EA"/>
    <w:rsid w:val="00462AF2"/>
    <w:rsid w:val="00466BC4"/>
    <w:rsid w:val="00466BD4"/>
    <w:rsid w:val="0046742E"/>
    <w:rsid w:val="00467ACB"/>
    <w:rsid w:val="004712F9"/>
    <w:rsid w:val="004718FC"/>
    <w:rsid w:val="004730F3"/>
    <w:rsid w:val="004750DF"/>
    <w:rsid w:val="0048546A"/>
    <w:rsid w:val="00485BC3"/>
    <w:rsid w:val="00491377"/>
    <w:rsid w:val="004932CD"/>
    <w:rsid w:val="004934CC"/>
    <w:rsid w:val="00495321"/>
    <w:rsid w:val="004953FB"/>
    <w:rsid w:val="00495DD5"/>
    <w:rsid w:val="00496287"/>
    <w:rsid w:val="00496EAB"/>
    <w:rsid w:val="00497C50"/>
    <w:rsid w:val="004A0008"/>
    <w:rsid w:val="004A2215"/>
    <w:rsid w:val="004A46D6"/>
    <w:rsid w:val="004A59DD"/>
    <w:rsid w:val="004A5B8C"/>
    <w:rsid w:val="004A6746"/>
    <w:rsid w:val="004A7A43"/>
    <w:rsid w:val="004B03DD"/>
    <w:rsid w:val="004B0588"/>
    <w:rsid w:val="004B07F4"/>
    <w:rsid w:val="004B45C6"/>
    <w:rsid w:val="004B5CDB"/>
    <w:rsid w:val="004B73FA"/>
    <w:rsid w:val="004B7BCD"/>
    <w:rsid w:val="004C0E41"/>
    <w:rsid w:val="004C1E35"/>
    <w:rsid w:val="004C2253"/>
    <w:rsid w:val="004C3D36"/>
    <w:rsid w:val="004C5F8B"/>
    <w:rsid w:val="004D0337"/>
    <w:rsid w:val="004D2D55"/>
    <w:rsid w:val="004D420C"/>
    <w:rsid w:val="004D54EF"/>
    <w:rsid w:val="004D57BC"/>
    <w:rsid w:val="004D6BAE"/>
    <w:rsid w:val="004D77D7"/>
    <w:rsid w:val="004D7F68"/>
    <w:rsid w:val="004E1508"/>
    <w:rsid w:val="004E1D05"/>
    <w:rsid w:val="004E3078"/>
    <w:rsid w:val="004E5747"/>
    <w:rsid w:val="004E585C"/>
    <w:rsid w:val="004E59C1"/>
    <w:rsid w:val="004F0433"/>
    <w:rsid w:val="004F0E57"/>
    <w:rsid w:val="004F203F"/>
    <w:rsid w:val="004F2264"/>
    <w:rsid w:val="004F390F"/>
    <w:rsid w:val="004F4D09"/>
    <w:rsid w:val="004F5F20"/>
    <w:rsid w:val="004F66CB"/>
    <w:rsid w:val="004F6E34"/>
    <w:rsid w:val="004F7E03"/>
    <w:rsid w:val="005028C2"/>
    <w:rsid w:val="00504A92"/>
    <w:rsid w:val="00504AC9"/>
    <w:rsid w:val="00507D9E"/>
    <w:rsid w:val="00512EFA"/>
    <w:rsid w:val="005178DB"/>
    <w:rsid w:val="00521533"/>
    <w:rsid w:val="00521D87"/>
    <w:rsid w:val="0052481A"/>
    <w:rsid w:val="0052495E"/>
    <w:rsid w:val="00525048"/>
    <w:rsid w:val="00530517"/>
    <w:rsid w:val="00531E37"/>
    <w:rsid w:val="00532531"/>
    <w:rsid w:val="00532BDF"/>
    <w:rsid w:val="00535341"/>
    <w:rsid w:val="005360E1"/>
    <w:rsid w:val="0053626F"/>
    <w:rsid w:val="00537610"/>
    <w:rsid w:val="00537F87"/>
    <w:rsid w:val="00543271"/>
    <w:rsid w:val="00544156"/>
    <w:rsid w:val="00544E84"/>
    <w:rsid w:val="00545D03"/>
    <w:rsid w:val="00546630"/>
    <w:rsid w:val="005502B4"/>
    <w:rsid w:val="00550B30"/>
    <w:rsid w:val="00553CFE"/>
    <w:rsid w:val="00556A30"/>
    <w:rsid w:val="0056058B"/>
    <w:rsid w:val="00560B1D"/>
    <w:rsid w:val="0056134B"/>
    <w:rsid w:val="00561F8C"/>
    <w:rsid w:val="005627F8"/>
    <w:rsid w:val="00563ABC"/>
    <w:rsid w:val="005642AA"/>
    <w:rsid w:val="00565029"/>
    <w:rsid w:val="00571FA0"/>
    <w:rsid w:val="00571FDE"/>
    <w:rsid w:val="005721E5"/>
    <w:rsid w:val="005725FD"/>
    <w:rsid w:val="00574202"/>
    <w:rsid w:val="00574370"/>
    <w:rsid w:val="0057559F"/>
    <w:rsid w:val="00580EF1"/>
    <w:rsid w:val="00582A5E"/>
    <w:rsid w:val="00583408"/>
    <w:rsid w:val="0058545B"/>
    <w:rsid w:val="00585BD6"/>
    <w:rsid w:val="00594F73"/>
    <w:rsid w:val="005962C3"/>
    <w:rsid w:val="00597E85"/>
    <w:rsid w:val="005A0439"/>
    <w:rsid w:val="005A239A"/>
    <w:rsid w:val="005A2DDB"/>
    <w:rsid w:val="005A2DE0"/>
    <w:rsid w:val="005A64F9"/>
    <w:rsid w:val="005A677A"/>
    <w:rsid w:val="005B0B40"/>
    <w:rsid w:val="005B33C3"/>
    <w:rsid w:val="005B35C4"/>
    <w:rsid w:val="005B4085"/>
    <w:rsid w:val="005B5032"/>
    <w:rsid w:val="005B6516"/>
    <w:rsid w:val="005B6AE2"/>
    <w:rsid w:val="005C1AFB"/>
    <w:rsid w:val="005C1E07"/>
    <w:rsid w:val="005C1EB7"/>
    <w:rsid w:val="005C421A"/>
    <w:rsid w:val="005C5961"/>
    <w:rsid w:val="005C5C1D"/>
    <w:rsid w:val="005C795B"/>
    <w:rsid w:val="005D1E31"/>
    <w:rsid w:val="005D227F"/>
    <w:rsid w:val="005D786B"/>
    <w:rsid w:val="005E11D7"/>
    <w:rsid w:val="005E5B3D"/>
    <w:rsid w:val="005E611C"/>
    <w:rsid w:val="005E6648"/>
    <w:rsid w:val="005E7169"/>
    <w:rsid w:val="005E78B0"/>
    <w:rsid w:val="005E7BE3"/>
    <w:rsid w:val="005F0326"/>
    <w:rsid w:val="005F0CB3"/>
    <w:rsid w:val="005F0FEC"/>
    <w:rsid w:val="005F1D70"/>
    <w:rsid w:val="005F22ED"/>
    <w:rsid w:val="005F2F02"/>
    <w:rsid w:val="005F37E2"/>
    <w:rsid w:val="005F3CB9"/>
    <w:rsid w:val="005F44E4"/>
    <w:rsid w:val="005F7E3B"/>
    <w:rsid w:val="005F7E87"/>
    <w:rsid w:val="00600748"/>
    <w:rsid w:val="00600C6C"/>
    <w:rsid w:val="00601F55"/>
    <w:rsid w:val="00602A93"/>
    <w:rsid w:val="00602D40"/>
    <w:rsid w:val="00603557"/>
    <w:rsid w:val="006039AB"/>
    <w:rsid w:val="00603C46"/>
    <w:rsid w:val="006041B2"/>
    <w:rsid w:val="00605986"/>
    <w:rsid w:val="00611150"/>
    <w:rsid w:val="00612FFB"/>
    <w:rsid w:val="006206D2"/>
    <w:rsid w:val="00621E58"/>
    <w:rsid w:val="00623013"/>
    <w:rsid w:val="00623C05"/>
    <w:rsid w:val="00624106"/>
    <w:rsid w:val="00624D7C"/>
    <w:rsid w:val="00631740"/>
    <w:rsid w:val="006335C5"/>
    <w:rsid w:val="00636970"/>
    <w:rsid w:val="0063767A"/>
    <w:rsid w:val="00642378"/>
    <w:rsid w:val="00642DBC"/>
    <w:rsid w:val="0064659A"/>
    <w:rsid w:val="00650F3D"/>
    <w:rsid w:val="00654334"/>
    <w:rsid w:val="0065498D"/>
    <w:rsid w:val="00656490"/>
    <w:rsid w:val="00660137"/>
    <w:rsid w:val="006602AC"/>
    <w:rsid w:val="0066269E"/>
    <w:rsid w:val="006633B8"/>
    <w:rsid w:val="00666964"/>
    <w:rsid w:val="006700C0"/>
    <w:rsid w:val="0067202C"/>
    <w:rsid w:val="0067293D"/>
    <w:rsid w:val="00675ECD"/>
    <w:rsid w:val="0067645F"/>
    <w:rsid w:val="0068146E"/>
    <w:rsid w:val="006819A2"/>
    <w:rsid w:val="00683B3B"/>
    <w:rsid w:val="00684307"/>
    <w:rsid w:val="00685266"/>
    <w:rsid w:val="0069140E"/>
    <w:rsid w:val="0069213B"/>
    <w:rsid w:val="00693B72"/>
    <w:rsid w:val="00694E7C"/>
    <w:rsid w:val="00696B63"/>
    <w:rsid w:val="006A1956"/>
    <w:rsid w:val="006A2A39"/>
    <w:rsid w:val="006A3C13"/>
    <w:rsid w:val="006A7117"/>
    <w:rsid w:val="006A7B37"/>
    <w:rsid w:val="006B369E"/>
    <w:rsid w:val="006B61A5"/>
    <w:rsid w:val="006B6C0B"/>
    <w:rsid w:val="006B6E18"/>
    <w:rsid w:val="006B73D4"/>
    <w:rsid w:val="006C0E03"/>
    <w:rsid w:val="006C15C9"/>
    <w:rsid w:val="006C3BB0"/>
    <w:rsid w:val="006C42BD"/>
    <w:rsid w:val="006C42F8"/>
    <w:rsid w:val="006C4985"/>
    <w:rsid w:val="006D18B8"/>
    <w:rsid w:val="006D3BAD"/>
    <w:rsid w:val="006D45A9"/>
    <w:rsid w:val="006D4806"/>
    <w:rsid w:val="006D4D43"/>
    <w:rsid w:val="006D55DE"/>
    <w:rsid w:val="006D5E14"/>
    <w:rsid w:val="006D61FD"/>
    <w:rsid w:val="006D73A9"/>
    <w:rsid w:val="006E4ADD"/>
    <w:rsid w:val="006E522D"/>
    <w:rsid w:val="006E56D3"/>
    <w:rsid w:val="006F0417"/>
    <w:rsid w:val="006F0AC6"/>
    <w:rsid w:val="006F147B"/>
    <w:rsid w:val="006F29A1"/>
    <w:rsid w:val="006F3667"/>
    <w:rsid w:val="006F676F"/>
    <w:rsid w:val="006F764F"/>
    <w:rsid w:val="007005F0"/>
    <w:rsid w:val="00701956"/>
    <w:rsid w:val="00705959"/>
    <w:rsid w:val="00707971"/>
    <w:rsid w:val="007101DA"/>
    <w:rsid w:val="007108B9"/>
    <w:rsid w:val="007138CE"/>
    <w:rsid w:val="00713F1C"/>
    <w:rsid w:val="007142FD"/>
    <w:rsid w:val="00716D1D"/>
    <w:rsid w:val="00720287"/>
    <w:rsid w:val="00720E3E"/>
    <w:rsid w:val="00720ED8"/>
    <w:rsid w:val="00721153"/>
    <w:rsid w:val="0072246D"/>
    <w:rsid w:val="00722F36"/>
    <w:rsid w:val="0072305C"/>
    <w:rsid w:val="0072331C"/>
    <w:rsid w:val="007234EF"/>
    <w:rsid w:val="0072363B"/>
    <w:rsid w:val="00724881"/>
    <w:rsid w:val="0072561A"/>
    <w:rsid w:val="00725B10"/>
    <w:rsid w:val="00727BF6"/>
    <w:rsid w:val="00730AFA"/>
    <w:rsid w:val="007358AC"/>
    <w:rsid w:val="00740EEE"/>
    <w:rsid w:val="0074280F"/>
    <w:rsid w:val="0074296D"/>
    <w:rsid w:val="00743A8F"/>
    <w:rsid w:val="007448B8"/>
    <w:rsid w:val="00745EF8"/>
    <w:rsid w:val="00757AD1"/>
    <w:rsid w:val="007603EF"/>
    <w:rsid w:val="0076119B"/>
    <w:rsid w:val="007617A5"/>
    <w:rsid w:val="00761B57"/>
    <w:rsid w:val="0076232C"/>
    <w:rsid w:val="00765674"/>
    <w:rsid w:val="007661E1"/>
    <w:rsid w:val="00766A58"/>
    <w:rsid w:val="0077043D"/>
    <w:rsid w:val="0077050F"/>
    <w:rsid w:val="00773335"/>
    <w:rsid w:val="00775DB9"/>
    <w:rsid w:val="00775E0F"/>
    <w:rsid w:val="0077785A"/>
    <w:rsid w:val="00780091"/>
    <w:rsid w:val="00780569"/>
    <w:rsid w:val="007812A4"/>
    <w:rsid w:val="00781315"/>
    <w:rsid w:val="00781685"/>
    <w:rsid w:val="007816BC"/>
    <w:rsid w:val="0078214E"/>
    <w:rsid w:val="00785ECB"/>
    <w:rsid w:val="00792BD2"/>
    <w:rsid w:val="007936EE"/>
    <w:rsid w:val="00793EE8"/>
    <w:rsid w:val="00794547"/>
    <w:rsid w:val="007A1A0D"/>
    <w:rsid w:val="007A1EC2"/>
    <w:rsid w:val="007A3CCA"/>
    <w:rsid w:val="007A4068"/>
    <w:rsid w:val="007A4533"/>
    <w:rsid w:val="007A5F78"/>
    <w:rsid w:val="007A61EB"/>
    <w:rsid w:val="007B06EE"/>
    <w:rsid w:val="007B11A0"/>
    <w:rsid w:val="007B2925"/>
    <w:rsid w:val="007B32E7"/>
    <w:rsid w:val="007B4672"/>
    <w:rsid w:val="007B46A8"/>
    <w:rsid w:val="007C022D"/>
    <w:rsid w:val="007C147E"/>
    <w:rsid w:val="007C1E4F"/>
    <w:rsid w:val="007C5C96"/>
    <w:rsid w:val="007C6BAE"/>
    <w:rsid w:val="007C76F3"/>
    <w:rsid w:val="007D112F"/>
    <w:rsid w:val="007D1630"/>
    <w:rsid w:val="007D2395"/>
    <w:rsid w:val="007D270B"/>
    <w:rsid w:val="007D2E7A"/>
    <w:rsid w:val="007D4B22"/>
    <w:rsid w:val="007E073C"/>
    <w:rsid w:val="007E118F"/>
    <w:rsid w:val="007E25A3"/>
    <w:rsid w:val="007E3668"/>
    <w:rsid w:val="007E5461"/>
    <w:rsid w:val="007F1BCE"/>
    <w:rsid w:val="007F2AE9"/>
    <w:rsid w:val="007F4F5E"/>
    <w:rsid w:val="007F519A"/>
    <w:rsid w:val="008018E0"/>
    <w:rsid w:val="008032E0"/>
    <w:rsid w:val="00803EBF"/>
    <w:rsid w:val="0081096D"/>
    <w:rsid w:val="00810A4D"/>
    <w:rsid w:val="0081181B"/>
    <w:rsid w:val="008134EA"/>
    <w:rsid w:val="00815B77"/>
    <w:rsid w:val="0082309E"/>
    <w:rsid w:val="00824003"/>
    <w:rsid w:val="00826245"/>
    <w:rsid w:val="0082646F"/>
    <w:rsid w:val="00826CEC"/>
    <w:rsid w:val="00833F12"/>
    <w:rsid w:val="008347D3"/>
    <w:rsid w:val="00834A70"/>
    <w:rsid w:val="00834AEA"/>
    <w:rsid w:val="00834F68"/>
    <w:rsid w:val="008370C0"/>
    <w:rsid w:val="00837E7F"/>
    <w:rsid w:val="008402EA"/>
    <w:rsid w:val="0084055A"/>
    <w:rsid w:val="008416D3"/>
    <w:rsid w:val="008447E6"/>
    <w:rsid w:val="00844A92"/>
    <w:rsid w:val="00844B68"/>
    <w:rsid w:val="008469F7"/>
    <w:rsid w:val="008514BE"/>
    <w:rsid w:val="00851EF0"/>
    <w:rsid w:val="008524E6"/>
    <w:rsid w:val="00856881"/>
    <w:rsid w:val="00857B98"/>
    <w:rsid w:val="00860198"/>
    <w:rsid w:val="00860476"/>
    <w:rsid w:val="00866A41"/>
    <w:rsid w:val="00866DE2"/>
    <w:rsid w:val="0086702A"/>
    <w:rsid w:val="00870D5C"/>
    <w:rsid w:val="00873A33"/>
    <w:rsid w:val="00874FFB"/>
    <w:rsid w:val="008753E1"/>
    <w:rsid w:val="00877C00"/>
    <w:rsid w:val="0088473E"/>
    <w:rsid w:val="0088484A"/>
    <w:rsid w:val="0089111B"/>
    <w:rsid w:val="00891A14"/>
    <w:rsid w:val="00891E26"/>
    <w:rsid w:val="00891FCB"/>
    <w:rsid w:val="008A043A"/>
    <w:rsid w:val="008A1488"/>
    <w:rsid w:val="008A1CED"/>
    <w:rsid w:val="008A1FED"/>
    <w:rsid w:val="008A3905"/>
    <w:rsid w:val="008A73F9"/>
    <w:rsid w:val="008B14F0"/>
    <w:rsid w:val="008B2E4B"/>
    <w:rsid w:val="008B3FEA"/>
    <w:rsid w:val="008B72BF"/>
    <w:rsid w:val="008C074C"/>
    <w:rsid w:val="008C0E51"/>
    <w:rsid w:val="008C1E6A"/>
    <w:rsid w:val="008C2628"/>
    <w:rsid w:val="008C2A2B"/>
    <w:rsid w:val="008C32C0"/>
    <w:rsid w:val="008C49C6"/>
    <w:rsid w:val="008C5C02"/>
    <w:rsid w:val="008C6EAA"/>
    <w:rsid w:val="008D0319"/>
    <w:rsid w:val="008D0C7D"/>
    <w:rsid w:val="008D3770"/>
    <w:rsid w:val="008D66ED"/>
    <w:rsid w:val="008E463F"/>
    <w:rsid w:val="008E4C1D"/>
    <w:rsid w:val="008E6CA1"/>
    <w:rsid w:val="008E7CCD"/>
    <w:rsid w:val="008F4AD6"/>
    <w:rsid w:val="008F5308"/>
    <w:rsid w:val="00902E98"/>
    <w:rsid w:val="009030F4"/>
    <w:rsid w:val="00903FA7"/>
    <w:rsid w:val="009059E1"/>
    <w:rsid w:val="0090646D"/>
    <w:rsid w:val="0090744F"/>
    <w:rsid w:val="00907E7F"/>
    <w:rsid w:val="009123B4"/>
    <w:rsid w:val="009138E5"/>
    <w:rsid w:val="00914A6D"/>
    <w:rsid w:val="00916377"/>
    <w:rsid w:val="00920F33"/>
    <w:rsid w:val="00922A87"/>
    <w:rsid w:val="009244E5"/>
    <w:rsid w:val="00925E88"/>
    <w:rsid w:val="00932212"/>
    <w:rsid w:val="00932E76"/>
    <w:rsid w:val="0093357A"/>
    <w:rsid w:val="00936292"/>
    <w:rsid w:val="009374E0"/>
    <w:rsid w:val="009404EA"/>
    <w:rsid w:val="00943CFF"/>
    <w:rsid w:val="0094444C"/>
    <w:rsid w:val="00945EE4"/>
    <w:rsid w:val="00946E79"/>
    <w:rsid w:val="009475BA"/>
    <w:rsid w:val="00947F5B"/>
    <w:rsid w:val="009507D8"/>
    <w:rsid w:val="00951FBA"/>
    <w:rsid w:val="009521D6"/>
    <w:rsid w:val="00952D2A"/>
    <w:rsid w:val="00955767"/>
    <w:rsid w:val="009572EB"/>
    <w:rsid w:val="00962913"/>
    <w:rsid w:val="00962D3A"/>
    <w:rsid w:val="00963DEA"/>
    <w:rsid w:val="00964140"/>
    <w:rsid w:val="009657EF"/>
    <w:rsid w:val="00966FB5"/>
    <w:rsid w:val="00970201"/>
    <w:rsid w:val="00974465"/>
    <w:rsid w:val="00974709"/>
    <w:rsid w:val="00974B78"/>
    <w:rsid w:val="0097553C"/>
    <w:rsid w:val="00975748"/>
    <w:rsid w:val="009758C9"/>
    <w:rsid w:val="00981F58"/>
    <w:rsid w:val="00983881"/>
    <w:rsid w:val="0098537F"/>
    <w:rsid w:val="00987E78"/>
    <w:rsid w:val="009916A4"/>
    <w:rsid w:val="00991AEA"/>
    <w:rsid w:val="00991EC8"/>
    <w:rsid w:val="00992B8A"/>
    <w:rsid w:val="0099313F"/>
    <w:rsid w:val="00995B66"/>
    <w:rsid w:val="00995F51"/>
    <w:rsid w:val="009973F5"/>
    <w:rsid w:val="009A2208"/>
    <w:rsid w:val="009A357B"/>
    <w:rsid w:val="009A38AA"/>
    <w:rsid w:val="009A73CE"/>
    <w:rsid w:val="009B0106"/>
    <w:rsid w:val="009B0B3B"/>
    <w:rsid w:val="009B293F"/>
    <w:rsid w:val="009B4161"/>
    <w:rsid w:val="009B436C"/>
    <w:rsid w:val="009B5D19"/>
    <w:rsid w:val="009B745B"/>
    <w:rsid w:val="009C0269"/>
    <w:rsid w:val="009C1E49"/>
    <w:rsid w:val="009C2EDE"/>
    <w:rsid w:val="009C3E9B"/>
    <w:rsid w:val="009C5EE3"/>
    <w:rsid w:val="009C7A10"/>
    <w:rsid w:val="009D0DB4"/>
    <w:rsid w:val="009D1A1D"/>
    <w:rsid w:val="009D6D56"/>
    <w:rsid w:val="009E0F57"/>
    <w:rsid w:val="009E66C9"/>
    <w:rsid w:val="009F0927"/>
    <w:rsid w:val="009F26E6"/>
    <w:rsid w:val="009F2ACC"/>
    <w:rsid w:val="009F3440"/>
    <w:rsid w:val="009F3A8F"/>
    <w:rsid w:val="009F3E64"/>
    <w:rsid w:val="009F640C"/>
    <w:rsid w:val="00A01852"/>
    <w:rsid w:val="00A0469E"/>
    <w:rsid w:val="00A04A46"/>
    <w:rsid w:val="00A04E28"/>
    <w:rsid w:val="00A06EC4"/>
    <w:rsid w:val="00A070F7"/>
    <w:rsid w:val="00A076E4"/>
    <w:rsid w:val="00A12740"/>
    <w:rsid w:val="00A12F9B"/>
    <w:rsid w:val="00A1345F"/>
    <w:rsid w:val="00A14171"/>
    <w:rsid w:val="00A173C4"/>
    <w:rsid w:val="00A17505"/>
    <w:rsid w:val="00A200A6"/>
    <w:rsid w:val="00A2211A"/>
    <w:rsid w:val="00A23394"/>
    <w:rsid w:val="00A23692"/>
    <w:rsid w:val="00A245C4"/>
    <w:rsid w:val="00A24CB5"/>
    <w:rsid w:val="00A25A58"/>
    <w:rsid w:val="00A267AB"/>
    <w:rsid w:val="00A26B4E"/>
    <w:rsid w:val="00A3091A"/>
    <w:rsid w:val="00A30B69"/>
    <w:rsid w:val="00A323BC"/>
    <w:rsid w:val="00A3504D"/>
    <w:rsid w:val="00A35D9F"/>
    <w:rsid w:val="00A36142"/>
    <w:rsid w:val="00A363E9"/>
    <w:rsid w:val="00A37428"/>
    <w:rsid w:val="00A376AB"/>
    <w:rsid w:val="00A40457"/>
    <w:rsid w:val="00A41C3F"/>
    <w:rsid w:val="00A429BD"/>
    <w:rsid w:val="00A4593B"/>
    <w:rsid w:val="00A471E9"/>
    <w:rsid w:val="00A477A4"/>
    <w:rsid w:val="00A51326"/>
    <w:rsid w:val="00A51789"/>
    <w:rsid w:val="00A51C6B"/>
    <w:rsid w:val="00A52E77"/>
    <w:rsid w:val="00A532EA"/>
    <w:rsid w:val="00A54462"/>
    <w:rsid w:val="00A54F59"/>
    <w:rsid w:val="00A614C7"/>
    <w:rsid w:val="00A62FCF"/>
    <w:rsid w:val="00A63298"/>
    <w:rsid w:val="00A647EA"/>
    <w:rsid w:val="00A64A0F"/>
    <w:rsid w:val="00A650F9"/>
    <w:rsid w:val="00A66999"/>
    <w:rsid w:val="00A6741E"/>
    <w:rsid w:val="00A675EA"/>
    <w:rsid w:val="00A67E01"/>
    <w:rsid w:val="00A758DF"/>
    <w:rsid w:val="00A858D2"/>
    <w:rsid w:val="00A85D9D"/>
    <w:rsid w:val="00A873F6"/>
    <w:rsid w:val="00A875FA"/>
    <w:rsid w:val="00A90D6D"/>
    <w:rsid w:val="00A91A62"/>
    <w:rsid w:val="00A91DC2"/>
    <w:rsid w:val="00A928B2"/>
    <w:rsid w:val="00A94DCC"/>
    <w:rsid w:val="00A97378"/>
    <w:rsid w:val="00A97A9A"/>
    <w:rsid w:val="00AA066E"/>
    <w:rsid w:val="00AA1D7D"/>
    <w:rsid w:val="00AA71D1"/>
    <w:rsid w:val="00AB16C1"/>
    <w:rsid w:val="00AB27B7"/>
    <w:rsid w:val="00AB4635"/>
    <w:rsid w:val="00AB702F"/>
    <w:rsid w:val="00AC13B6"/>
    <w:rsid w:val="00AC1E9B"/>
    <w:rsid w:val="00AC5673"/>
    <w:rsid w:val="00AC6662"/>
    <w:rsid w:val="00AC7583"/>
    <w:rsid w:val="00AD0FC3"/>
    <w:rsid w:val="00AD2233"/>
    <w:rsid w:val="00AD3FC3"/>
    <w:rsid w:val="00AD4D66"/>
    <w:rsid w:val="00AD5523"/>
    <w:rsid w:val="00AD5E30"/>
    <w:rsid w:val="00AE0EB5"/>
    <w:rsid w:val="00AE136E"/>
    <w:rsid w:val="00AE4E01"/>
    <w:rsid w:val="00AE6BEA"/>
    <w:rsid w:val="00AE74F1"/>
    <w:rsid w:val="00AF2FCA"/>
    <w:rsid w:val="00AF31EE"/>
    <w:rsid w:val="00AF382E"/>
    <w:rsid w:val="00AF41A2"/>
    <w:rsid w:val="00AF491E"/>
    <w:rsid w:val="00AF4A4A"/>
    <w:rsid w:val="00AF6443"/>
    <w:rsid w:val="00AF6D5E"/>
    <w:rsid w:val="00B00345"/>
    <w:rsid w:val="00B006BF"/>
    <w:rsid w:val="00B012D6"/>
    <w:rsid w:val="00B02945"/>
    <w:rsid w:val="00B03533"/>
    <w:rsid w:val="00B038E6"/>
    <w:rsid w:val="00B04CF1"/>
    <w:rsid w:val="00B05016"/>
    <w:rsid w:val="00B05403"/>
    <w:rsid w:val="00B07DBF"/>
    <w:rsid w:val="00B1001B"/>
    <w:rsid w:val="00B12CC8"/>
    <w:rsid w:val="00B14151"/>
    <w:rsid w:val="00B15573"/>
    <w:rsid w:val="00B15AD1"/>
    <w:rsid w:val="00B179FD"/>
    <w:rsid w:val="00B20160"/>
    <w:rsid w:val="00B21D13"/>
    <w:rsid w:val="00B23C01"/>
    <w:rsid w:val="00B25E34"/>
    <w:rsid w:val="00B318A7"/>
    <w:rsid w:val="00B32B65"/>
    <w:rsid w:val="00B330F7"/>
    <w:rsid w:val="00B3373E"/>
    <w:rsid w:val="00B34AE2"/>
    <w:rsid w:val="00B370BC"/>
    <w:rsid w:val="00B44896"/>
    <w:rsid w:val="00B449DC"/>
    <w:rsid w:val="00B455CA"/>
    <w:rsid w:val="00B519CF"/>
    <w:rsid w:val="00B5320D"/>
    <w:rsid w:val="00B54C5B"/>
    <w:rsid w:val="00B55235"/>
    <w:rsid w:val="00B57B46"/>
    <w:rsid w:val="00B60BDD"/>
    <w:rsid w:val="00B618E9"/>
    <w:rsid w:val="00B63F64"/>
    <w:rsid w:val="00B642B5"/>
    <w:rsid w:val="00B66643"/>
    <w:rsid w:val="00B714B6"/>
    <w:rsid w:val="00B74CA5"/>
    <w:rsid w:val="00B75928"/>
    <w:rsid w:val="00B75D32"/>
    <w:rsid w:val="00B840D1"/>
    <w:rsid w:val="00B84CBB"/>
    <w:rsid w:val="00B85637"/>
    <w:rsid w:val="00B85C3C"/>
    <w:rsid w:val="00B85F7C"/>
    <w:rsid w:val="00B85FB2"/>
    <w:rsid w:val="00B86265"/>
    <w:rsid w:val="00B8737F"/>
    <w:rsid w:val="00B92C94"/>
    <w:rsid w:val="00B96D54"/>
    <w:rsid w:val="00BA23C7"/>
    <w:rsid w:val="00BA3CB5"/>
    <w:rsid w:val="00BA6336"/>
    <w:rsid w:val="00BB4C6B"/>
    <w:rsid w:val="00BB652D"/>
    <w:rsid w:val="00BB78A1"/>
    <w:rsid w:val="00BC0DF1"/>
    <w:rsid w:val="00BC3D06"/>
    <w:rsid w:val="00BC4AD5"/>
    <w:rsid w:val="00BC5677"/>
    <w:rsid w:val="00BC638A"/>
    <w:rsid w:val="00BC6734"/>
    <w:rsid w:val="00BC6ABF"/>
    <w:rsid w:val="00BC6E33"/>
    <w:rsid w:val="00BC76E3"/>
    <w:rsid w:val="00BD10FE"/>
    <w:rsid w:val="00BD33C2"/>
    <w:rsid w:val="00BD48E8"/>
    <w:rsid w:val="00BD5CA7"/>
    <w:rsid w:val="00BE2031"/>
    <w:rsid w:val="00BE2B1B"/>
    <w:rsid w:val="00BE2F20"/>
    <w:rsid w:val="00BE38C2"/>
    <w:rsid w:val="00BE4327"/>
    <w:rsid w:val="00BE4F61"/>
    <w:rsid w:val="00BE70ED"/>
    <w:rsid w:val="00BE7D75"/>
    <w:rsid w:val="00BF0D13"/>
    <w:rsid w:val="00BF16CF"/>
    <w:rsid w:val="00BF60AF"/>
    <w:rsid w:val="00BF6A11"/>
    <w:rsid w:val="00BF712C"/>
    <w:rsid w:val="00BF780C"/>
    <w:rsid w:val="00C001BA"/>
    <w:rsid w:val="00C0026D"/>
    <w:rsid w:val="00C016DF"/>
    <w:rsid w:val="00C0424D"/>
    <w:rsid w:val="00C04FFB"/>
    <w:rsid w:val="00C066E0"/>
    <w:rsid w:val="00C06A81"/>
    <w:rsid w:val="00C076D5"/>
    <w:rsid w:val="00C07AEA"/>
    <w:rsid w:val="00C101F7"/>
    <w:rsid w:val="00C103CA"/>
    <w:rsid w:val="00C10FE6"/>
    <w:rsid w:val="00C12D45"/>
    <w:rsid w:val="00C142DF"/>
    <w:rsid w:val="00C14723"/>
    <w:rsid w:val="00C14CE4"/>
    <w:rsid w:val="00C14F1D"/>
    <w:rsid w:val="00C15CE5"/>
    <w:rsid w:val="00C16C07"/>
    <w:rsid w:val="00C16F85"/>
    <w:rsid w:val="00C1731A"/>
    <w:rsid w:val="00C23A3C"/>
    <w:rsid w:val="00C23FFC"/>
    <w:rsid w:val="00C24087"/>
    <w:rsid w:val="00C24CBC"/>
    <w:rsid w:val="00C27358"/>
    <w:rsid w:val="00C30DB7"/>
    <w:rsid w:val="00C32A5D"/>
    <w:rsid w:val="00C35854"/>
    <w:rsid w:val="00C35C01"/>
    <w:rsid w:val="00C46C33"/>
    <w:rsid w:val="00C474D1"/>
    <w:rsid w:val="00C50F89"/>
    <w:rsid w:val="00C51731"/>
    <w:rsid w:val="00C54707"/>
    <w:rsid w:val="00C6004D"/>
    <w:rsid w:val="00C610CC"/>
    <w:rsid w:val="00C61B13"/>
    <w:rsid w:val="00C625CB"/>
    <w:rsid w:val="00C62F44"/>
    <w:rsid w:val="00C64A8F"/>
    <w:rsid w:val="00C65701"/>
    <w:rsid w:val="00C65B30"/>
    <w:rsid w:val="00C6666D"/>
    <w:rsid w:val="00C70555"/>
    <w:rsid w:val="00C7064E"/>
    <w:rsid w:val="00C71166"/>
    <w:rsid w:val="00C727BF"/>
    <w:rsid w:val="00C73DDD"/>
    <w:rsid w:val="00C74178"/>
    <w:rsid w:val="00C75674"/>
    <w:rsid w:val="00C75FB5"/>
    <w:rsid w:val="00C76DFF"/>
    <w:rsid w:val="00C812ED"/>
    <w:rsid w:val="00C823EE"/>
    <w:rsid w:val="00C82ED4"/>
    <w:rsid w:val="00C87E05"/>
    <w:rsid w:val="00C90BDC"/>
    <w:rsid w:val="00C92752"/>
    <w:rsid w:val="00C93722"/>
    <w:rsid w:val="00C94716"/>
    <w:rsid w:val="00C95536"/>
    <w:rsid w:val="00C96104"/>
    <w:rsid w:val="00C965EE"/>
    <w:rsid w:val="00CA097D"/>
    <w:rsid w:val="00CA32A6"/>
    <w:rsid w:val="00CA3D90"/>
    <w:rsid w:val="00CB0AA3"/>
    <w:rsid w:val="00CB1349"/>
    <w:rsid w:val="00CB1AF2"/>
    <w:rsid w:val="00CB23A8"/>
    <w:rsid w:val="00CB3D44"/>
    <w:rsid w:val="00CB43FA"/>
    <w:rsid w:val="00CB5A06"/>
    <w:rsid w:val="00CB64B2"/>
    <w:rsid w:val="00CB6D58"/>
    <w:rsid w:val="00CB6E10"/>
    <w:rsid w:val="00CC17F8"/>
    <w:rsid w:val="00CC32B6"/>
    <w:rsid w:val="00CC362F"/>
    <w:rsid w:val="00CC3A62"/>
    <w:rsid w:val="00CC60BA"/>
    <w:rsid w:val="00CC63F0"/>
    <w:rsid w:val="00CC681A"/>
    <w:rsid w:val="00CC6E59"/>
    <w:rsid w:val="00CD1B35"/>
    <w:rsid w:val="00CD302B"/>
    <w:rsid w:val="00CD620E"/>
    <w:rsid w:val="00CD75B8"/>
    <w:rsid w:val="00CD7F04"/>
    <w:rsid w:val="00CE1D8E"/>
    <w:rsid w:val="00CE1F01"/>
    <w:rsid w:val="00CE2AEA"/>
    <w:rsid w:val="00CE2E0A"/>
    <w:rsid w:val="00CE3AF0"/>
    <w:rsid w:val="00CE4421"/>
    <w:rsid w:val="00CE5280"/>
    <w:rsid w:val="00CE7204"/>
    <w:rsid w:val="00CE7C68"/>
    <w:rsid w:val="00CF0364"/>
    <w:rsid w:val="00CF1521"/>
    <w:rsid w:val="00CF23E2"/>
    <w:rsid w:val="00CF6090"/>
    <w:rsid w:val="00CF6EEE"/>
    <w:rsid w:val="00CF7860"/>
    <w:rsid w:val="00CF7E3C"/>
    <w:rsid w:val="00D00390"/>
    <w:rsid w:val="00D00E1E"/>
    <w:rsid w:val="00D01DDF"/>
    <w:rsid w:val="00D02C4A"/>
    <w:rsid w:val="00D031FB"/>
    <w:rsid w:val="00D10937"/>
    <w:rsid w:val="00D120C5"/>
    <w:rsid w:val="00D12B4A"/>
    <w:rsid w:val="00D13851"/>
    <w:rsid w:val="00D15800"/>
    <w:rsid w:val="00D15D0D"/>
    <w:rsid w:val="00D245B0"/>
    <w:rsid w:val="00D25930"/>
    <w:rsid w:val="00D27B3F"/>
    <w:rsid w:val="00D30A28"/>
    <w:rsid w:val="00D30B10"/>
    <w:rsid w:val="00D34309"/>
    <w:rsid w:val="00D3481D"/>
    <w:rsid w:val="00D34B69"/>
    <w:rsid w:val="00D3565B"/>
    <w:rsid w:val="00D40615"/>
    <w:rsid w:val="00D41E46"/>
    <w:rsid w:val="00D42607"/>
    <w:rsid w:val="00D426D4"/>
    <w:rsid w:val="00D439F5"/>
    <w:rsid w:val="00D44060"/>
    <w:rsid w:val="00D44E67"/>
    <w:rsid w:val="00D4758B"/>
    <w:rsid w:val="00D47F5A"/>
    <w:rsid w:val="00D50627"/>
    <w:rsid w:val="00D5146B"/>
    <w:rsid w:val="00D51762"/>
    <w:rsid w:val="00D518CE"/>
    <w:rsid w:val="00D55AB2"/>
    <w:rsid w:val="00D56489"/>
    <w:rsid w:val="00D60290"/>
    <w:rsid w:val="00D629EF"/>
    <w:rsid w:val="00D65976"/>
    <w:rsid w:val="00D6617E"/>
    <w:rsid w:val="00D668AB"/>
    <w:rsid w:val="00D66FFC"/>
    <w:rsid w:val="00D6761F"/>
    <w:rsid w:val="00D6790D"/>
    <w:rsid w:val="00D67B75"/>
    <w:rsid w:val="00D67CF0"/>
    <w:rsid w:val="00D7043F"/>
    <w:rsid w:val="00D7646C"/>
    <w:rsid w:val="00D76999"/>
    <w:rsid w:val="00D76DA1"/>
    <w:rsid w:val="00D77E18"/>
    <w:rsid w:val="00D81F8B"/>
    <w:rsid w:val="00D83112"/>
    <w:rsid w:val="00D8685D"/>
    <w:rsid w:val="00D86ABB"/>
    <w:rsid w:val="00D878C9"/>
    <w:rsid w:val="00D904CE"/>
    <w:rsid w:val="00D908D2"/>
    <w:rsid w:val="00D90D34"/>
    <w:rsid w:val="00D9243F"/>
    <w:rsid w:val="00D93025"/>
    <w:rsid w:val="00D941DB"/>
    <w:rsid w:val="00D97334"/>
    <w:rsid w:val="00D97917"/>
    <w:rsid w:val="00DA0362"/>
    <w:rsid w:val="00DA0DFD"/>
    <w:rsid w:val="00DA0F6C"/>
    <w:rsid w:val="00DB334A"/>
    <w:rsid w:val="00DB6AD1"/>
    <w:rsid w:val="00DC0BB3"/>
    <w:rsid w:val="00DD1766"/>
    <w:rsid w:val="00DD1837"/>
    <w:rsid w:val="00DD329F"/>
    <w:rsid w:val="00DD4DC1"/>
    <w:rsid w:val="00DD62E6"/>
    <w:rsid w:val="00DE0427"/>
    <w:rsid w:val="00DE0680"/>
    <w:rsid w:val="00DE091B"/>
    <w:rsid w:val="00DE169A"/>
    <w:rsid w:val="00DE4285"/>
    <w:rsid w:val="00DE7D52"/>
    <w:rsid w:val="00DF3F1B"/>
    <w:rsid w:val="00DF408E"/>
    <w:rsid w:val="00DF59E7"/>
    <w:rsid w:val="00DF6471"/>
    <w:rsid w:val="00DF70BE"/>
    <w:rsid w:val="00E000FB"/>
    <w:rsid w:val="00E00759"/>
    <w:rsid w:val="00E04939"/>
    <w:rsid w:val="00E05CF5"/>
    <w:rsid w:val="00E141C7"/>
    <w:rsid w:val="00E1739E"/>
    <w:rsid w:val="00E2078E"/>
    <w:rsid w:val="00E20D84"/>
    <w:rsid w:val="00E22F94"/>
    <w:rsid w:val="00E23529"/>
    <w:rsid w:val="00E24A99"/>
    <w:rsid w:val="00E252EE"/>
    <w:rsid w:val="00E26D77"/>
    <w:rsid w:val="00E27985"/>
    <w:rsid w:val="00E27A1B"/>
    <w:rsid w:val="00E30DDA"/>
    <w:rsid w:val="00E30F3F"/>
    <w:rsid w:val="00E331A3"/>
    <w:rsid w:val="00E33750"/>
    <w:rsid w:val="00E34590"/>
    <w:rsid w:val="00E3562E"/>
    <w:rsid w:val="00E36D61"/>
    <w:rsid w:val="00E37262"/>
    <w:rsid w:val="00E42CD7"/>
    <w:rsid w:val="00E51A85"/>
    <w:rsid w:val="00E56774"/>
    <w:rsid w:val="00E5757C"/>
    <w:rsid w:val="00E61793"/>
    <w:rsid w:val="00E63439"/>
    <w:rsid w:val="00E638DF"/>
    <w:rsid w:val="00E67E32"/>
    <w:rsid w:val="00E72944"/>
    <w:rsid w:val="00E7325C"/>
    <w:rsid w:val="00E7370B"/>
    <w:rsid w:val="00E73AA8"/>
    <w:rsid w:val="00E73C2E"/>
    <w:rsid w:val="00E75447"/>
    <w:rsid w:val="00E77135"/>
    <w:rsid w:val="00E8080F"/>
    <w:rsid w:val="00E858AB"/>
    <w:rsid w:val="00E85ECB"/>
    <w:rsid w:val="00E938BE"/>
    <w:rsid w:val="00E95355"/>
    <w:rsid w:val="00E95772"/>
    <w:rsid w:val="00E96F7C"/>
    <w:rsid w:val="00E97F70"/>
    <w:rsid w:val="00EA141D"/>
    <w:rsid w:val="00EA1649"/>
    <w:rsid w:val="00EA1DA6"/>
    <w:rsid w:val="00EA318E"/>
    <w:rsid w:val="00EA38F4"/>
    <w:rsid w:val="00EA3A92"/>
    <w:rsid w:val="00EA5F48"/>
    <w:rsid w:val="00EA63AE"/>
    <w:rsid w:val="00EA727A"/>
    <w:rsid w:val="00EA7398"/>
    <w:rsid w:val="00EB0913"/>
    <w:rsid w:val="00EB41F2"/>
    <w:rsid w:val="00EB6D9B"/>
    <w:rsid w:val="00EC055C"/>
    <w:rsid w:val="00EC1AE8"/>
    <w:rsid w:val="00EC484D"/>
    <w:rsid w:val="00EC48AE"/>
    <w:rsid w:val="00EC6C8F"/>
    <w:rsid w:val="00EC70E0"/>
    <w:rsid w:val="00EC74E7"/>
    <w:rsid w:val="00EC7573"/>
    <w:rsid w:val="00EC7C49"/>
    <w:rsid w:val="00EC7DA8"/>
    <w:rsid w:val="00ED044C"/>
    <w:rsid w:val="00ED17B5"/>
    <w:rsid w:val="00ED2D69"/>
    <w:rsid w:val="00ED3164"/>
    <w:rsid w:val="00ED4A32"/>
    <w:rsid w:val="00ED7A2C"/>
    <w:rsid w:val="00EE0292"/>
    <w:rsid w:val="00EE0D35"/>
    <w:rsid w:val="00EE4375"/>
    <w:rsid w:val="00EF10CC"/>
    <w:rsid w:val="00EF14EC"/>
    <w:rsid w:val="00EF251E"/>
    <w:rsid w:val="00EF453D"/>
    <w:rsid w:val="00EF4AF6"/>
    <w:rsid w:val="00EF5B35"/>
    <w:rsid w:val="00EF7960"/>
    <w:rsid w:val="00F000B1"/>
    <w:rsid w:val="00F01B97"/>
    <w:rsid w:val="00F01BF3"/>
    <w:rsid w:val="00F038BD"/>
    <w:rsid w:val="00F06A82"/>
    <w:rsid w:val="00F10D52"/>
    <w:rsid w:val="00F12F0A"/>
    <w:rsid w:val="00F14F96"/>
    <w:rsid w:val="00F150D7"/>
    <w:rsid w:val="00F20635"/>
    <w:rsid w:val="00F20708"/>
    <w:rsid w:val="00F236D7"/>
    <w:rsid w:val="00F246F2"/>
    <w:rsid w:val="00F2621A"/>
    <w:rsid w:val="00F27913"/>
    <w:rsid w:val="00F27E3D"/>
    <w:rsid w:val="00F3126A"/>
    <w:rsid w:val="00F32005"/>
    <w:rsid w:val="00F34410"/>
    <w:rsid w:val="00F34CEF"/>
    <w:rsid w:val="00F3639F"/>
    <w:rsid w:val="00F37289"/>
    <w:rsid w:val="00F440C7"/>
    <w:rsid w:val="00F44C32"/>
    <w:rsid w:val="00F45673"/>
    <w:rsid w:val="00F45F1F"/>
    <w:rsid w:val="00F47FBA"/>
    <w:rsid w:val="00F501E3"/>
    <w:rsid w:val="00F529C0"/>
    <w:rsid w:val="00F52D80"/>
    <w:rsid w:val="00F53683"/>
    <w:rsid w:val="00F538ED"/>
    <w:rsid w:val="00F55C47"/>
    <w:rsid w:val="00F56B79"/>
    <w:rsid w:val="00F60F00"/>
    <w:rsid w:val="00F6234F"/>
    <w:rsid w:val="00F627B7"/>
    <w:rsid w:val="00F64630"/>
    <w:rsid w:val="00F6609D"/>
    <w:rsid w:val="00F726A9"/>
    <w:rsid w:val="00F72BB2"/>
    <w:rsid w:val="00F74728"/>
    <w:rsid w:val="00F75C05"/>
    <w:rsid w:val="00F766A5"/>
    <w:rsid w:val="00F76AF5"/>
    <w:rsid w:val="00F816D2"/>
    <w:rsid w:val="00F8219D"/>
    <w:rsid w:val="00F8635F"/>
    <w:rsid w:val="00F8717D"/>
    <w:rsid w:val="00F913E9"/>
    <w:rsid w:val="00F9408D"/>
    <w:rsid w:val="00F973F7"/>
    <w:rsid w:val="00FA4C32"/>
    <w:rsid w:val="00FB1BC9"/>
    <w:rsid w:val="00FB3619"/>
    <w:rsid w:val="00FB547B"/>
    <w:rsid w:val="00FB72AA"/>
    <w:rsid w:val="00FB7850"/>
    <w:rsid w:val="00FB7AE4"/>
    <w:rsid w:val="00FC115E"/>
    <w:rsid w:val="00FC5C44"/>
    <w:rsid w:val="00FC5DCB"/>
    <w:rsid w:val="00FC6E41"/>
    <w:rsid w:val="00FC7BF3"/>
    <w:rsid w:val="00FC7C74"/>
    <w:rsid w:val="00FD556F"/>
    <w:rsid w:val="00FD5D45"/>
    <w:rsid w:val="00FD74F4"/>
    <w:rsid w:val="00FD7729"/>
    <w:rsid w:val="00FE0E46"/>
    <w:rsid w:val="00FE2B9C"/>
    <w:rsid w:val="00FE518C"/>
    <w:rsid w:val="00FE5320"/>
    <w:rsid w:val="00FE5443"/>
    <w:rsid w:val="00FE5B06"/>
    <w:rsid w:val="00FE5B53"/>
    <w:rsid w:val="00FE659E"/>
    <w:rsid w:val="00FF3E14"/>
    <w:rsid w:val="00FF4C9B"/>
    <w:rsid w:val="00FF5507"/>
    <w:rsid w:val="00FF67EB"/>
    <w:rsid w:val="00FF6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B48AEBF-30B7-4C0E-AB19-2739E5191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Sharmila Thangavel</dc:creator>
  <cp:keywords/>
  <dc:description/>
  <cp:lastModifiedBy>Sharmila Thangavel</cp:lastModifiedBy>
  <cp:revision>1</cp:revision>
  <dcterms:created xsi:type="dcterms:W3CDTF">2026-02-14T09:20:00Z</dcterms:created>
  <dcterms:modified xsi:type="dcterms:W3CDTF">2026-02-14T09:52:00Z</dcterms:modified>
</cp:coreProperties>
</file>