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334"/>
        <w:gridCol w:w="1326"/>
        <w:gridCol w:w="954"/>
        <w:gridCol w:w="1954"/>
        <w:gridCol w:w="1724"/>
        <w:gridCol w:w="1738"/>
        <w:gridCol w:w="593"/>
        <w:gridCol w:w="1896"/>
        <w:gridCol w:w="1524"/>
      </w:tblGrid>
      <w:tr w:rsidR="00233230" w14:paraId="4189A552" w14:textId="77777777">
        <w:trPr>
          <w:trHeight w:hRule="exact" w:val="514"/>
          <w:jc w:val="center"/>
        </w:trPr>
        <w:tc>
          <w:tcPr>
            <w:tcW w:w="0" w:type="auto"/>
            <w:gridSpan w:val="9"/>
            <w:vAlign w:val="center"/>
          </w:tcPr>
          <w:p w14:paraId="13AF2776" w14:textId="256B57A5" w:rsidR="00233230" w:rsidRDefault="00000000">
            <w:pPr>
              <w:spacing w:beforeLines="50" w:before="120" w:afterLines="50" w:after="120" w:line="100" w:lineRule="exact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</w:rPr>
              <w:t xml:space="preserve">Clinical characteristics of </w:t>
            </w:r>
            <w:r>
              <w:rPr>
                <w:rFonts w:cstheme="minorHAnsi" w:hint="eastAsia"/>
                <w:b/>
                <w:lang w:eastAsia="zh-CN"/>
              </w:rPr>
              <w:t>10</w:t>
            </w:r>
            <w:r>
              <w:rPr>
                <w:rFonts w:cstheme="minorHAnsi"/>
                <w:b/>
              </w:rPr>
              <w:t xml:space="preserve"> patients with acute myeloid leuke</w:t>
            </w:r>
            <w:r w:rsidR="00BE34C1">
              <w:rPr>
                <w:rFonts w:ascii="等线" w:eastAsia="等线" w:hAnsi="等线" w:cstheme="minorHAnsi" w:hint="eastAsia"/>
                <w:b/>
                <w:lang w:eastAsia="zh-CN"/>
              </w:rPr>
              <w:t>m</w:t>
            </w:r>
            <w:r>
              <w:rPr>
                <w:rFonts w:cstheme="minorHAnsi"/>
                <w:b/>
              </w:rPr>
              <w:t xml:space="preserve">ia </w:t>
            </w:r>
          </w:p>
        </w:tc>
      </w:tr>
      <w:tr w:rsidR="00233230" w14:paraId="26F45E2D" w14:textId="77777777">
        <w:trPr>
          <w:trHeight w:hRule="exact" w:val="514"/>
          <w:jc w:val="center"/>
        </w:trPr>
        <w:tc>
          <w:tcPr>
            <w:tcW w:w="0" w:type="auto"/>
            <w:vAlign w:val="center"/>
          </w:tcPr>
          <w:p w14:paraId="58981141" w14:textId="77777777" w:rsidR="00233230" w:rsidRDefault="00000000">
            <w:pPr>
              <w:suppressAutoHyphens/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Patient No.</w:t>
            </w:r>
          </w:p>
        </w:tc>
        <w:tc>
          <w:tcPr>
            <w:tcW w:w="0" w:type="auto"/>
            <w:vAlign w:val="center"/>
          </w:tcPr>
          <w:p w14:paraId="5CDADBFA" w14:textId="77777777" w:rsidR="00233230" w:rsidRDefault="00000000">
            <w:pPr>
              <w:suppressAutoHyphens/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Age (years)</w:t>
            </w:r>
          </w:p>
        </w:tc>
        <w:tc>
          <w:tcPr>
            <w:tcW w:w="0" w:type="auto"/>
            <w:vAlign w:val="center"/>
          </w:tcPr>
          <w:p w14:paraId="5335FF34" w14:textId="77777777" w:rsidR="00233230" w:rsidRDefault="00000000">
            <w:pPr>
              <w:suppressAutoHyphens/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Gender</w:t>
            </w:r>
          </w:p>
        </w:tc>
        <w:tc>
          <w:tcPr>
            <w:tcW w:w="0" w:type="auto"/>
            <w:vAlign w:val="center"/>
          </w:tcPr>
          <w:p w14:paraId="598C519E" w14:textId="77777777" w:rsidR="00233230" w:rsidRDefault="00000000">
            <w:pPr>
              <w:suppressAutoHyphens/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Leukocyte (10</w:t>
            </w:r>
            <w:r>
              <w:rPr>
                <w:rFonts w:cstheme="minorHAnsi"/>
                <w:b/>
                <w:szCs w:val="24"/>
                <w:vertAlign w:val="superscript"/>
              </w:rPr>
              <w:t>9</w:t>
            </w:r>
            <w:r>
              <w:rPr>
                <w:rFonts w:cstheme="minorHAnsi"/>
                <w:b/>
                <w:szCs w:val="24"/>
              </w:rPr>
              <w:t>/L)</w:t>
            </w:r>
          </w:p>
        </w:tc>
        <w:tc>
          <w:tcPr>
            <w:tcW w:w="0" w:type="auto"/>
            <w:vAlign w:val="center"/>
          </w:tcPr>
          <w:p w14:paraId="77241188" w14:textId="77777777" w:rsidR="00233230" w:rsidRDefault="00000000">
            <w:pPr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Blast in BM (%)</w:t>
            </w:r>
          </w:p>
        </w:tc>
        <w:tc>
          <w:tcPr>
            <w:tcW w:w="0" w:type="auto"/>
            <w:vAlign w:val="center"/>
          </w:tcPr>
          <w:p w14:paraId="3DC18744" w14:textId="77777777" w:rsidR="00233230" w:rsidRDefault="00000000">
            <w:pPr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Blasts in PB (%)</w:t>
            </w:r>
          </w:p>
        </w:tc>
        <w:tc>
          <w:tcPr>
            <w:tcW w:w="0" w:type="auto"/>
            <w:vAlign w:val="center"/>
          </w:tcPr>
          <w:p w14:paraId="446F1518" w14:textId="77777777" w:rsidR="00233230" w:rsidRDefault="00000000">
            <w:pPr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FAB</w:t>
            </w:r>
          </w:p>
        </w:tc>
        <w:tc>
          <w:tcPr>
            <w:tcW w:w="0" w:type="auto"/>
            <w:vAlign w:val="center"/>
          </w:tcPr>
          <w:p w14:paraId="748907F1" w14:textId="77777777" w:rsidR="00233230" w:rsidRDefault="00000000">
            <w:pPr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Cytogenetics risk</w:t>
            </w:r>
          </w:p>
        </w:tc>
        <w:tc>
          <w:tcPr>
            <w:tcW w:w="0" w:type="auto"/>
            <w:vAlign w:val="center"/>
          </w:tcPr>
          <w:p w14:paraId="48029AAB" w14:textId="77777777" w:rsidR="00233230" w:rsidRDefault="00000000">
            <w:pPr>
              <w:spacing w:beforeLines="50" w:before="120" w:afterLines="50" w:after="120" w:line="100" w:lineRule="exact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CR or non-CR</w:t>
            </w:r>
          </w:p>
        </w:tc>
      </w:tr>
      <w:tr w:rsidR="00233230" w14:paraId="20861BC2" w14:textId="77777777">
        <w:trPr>
          <w:trHeight w:hRule="exact" w:val="340"/>
          <w:jc w:val="center"/>
        </w:trPr>
        <w:tc>
          <w:tcPr>
            <w:tcW w:w="0" w:type="auto"/>
          </w:tcPr>
          <w:p w14:paraId="07CDA5D7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</w:t>
            </w:r>
          </w:p>
        </w:tc>
        <w:tc>
          <w:tcPr>
            <w:tcW w:w="0" w:type="auto"/>
          </w:tcPr>
          <w:p w14:paraId="775FD32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62</w:t>
            </w:r>
          </w:p>
        </w:tc>
        <w:tc>
          <w:tcPr>
            <w:tcW w:w="0" w:type="auto"/>
          </w:tcPr>
          <w:p w14:paraId="3233E219" w14:textId="77777777" w:rsidR="00233230" w:rsidRDefault="00000000">
            <w:pPr>
              <w:jc w:val="center"/>
              <w:rPr>
                <w:rFonts w:cstheme="minorHAnsi"/>
                <w:kern w:val="0"/>
                <w:szCs w:val="24"/>
              </w:rPr>
            </w:pPr>
            <w:r>
              <w:rPr>
                <w:rFonts w:cstheme="minorHAnsi"/>
                <w:szCs w:val="24"/>
              </w:rPr>
              <w:t>Female</w:t>
            </w:r>
          </w:p>
        </w:tc>
        <w:tc>
          <w:tcPr>
            <w:tcW w:w="0" w:type="auto"/>
          </w:tcPr>
          <w:p w14:paraId="0B75A0A4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8.1</w:t>
            </w:r>
          </w:p>
        </w:tc>
        <w:tc>
          <w:tcPr>
            <w:tcW w:w="0" w:type="auto"/>
          </w:tcPr>
          <w:p w14:paraId="3AA078F6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70</w:t>
            </w:r>
          </w:p>
        </w:tc>
        <w:tc>
          <w:tcPr>
            <w:tcW w:w="0" w:type="auto"/>
          </w:tcPr>
          <w:p w14:paraId="394D56DA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45</w:t>
            </w:r>
          </w:p>
        </w:tc>
        <w:tc>
          <w:tcPr>
            <w:tcW w:w="0" w:type="auto"/>
          </w:tcPr>
          <w:p w14:paraId="6709A8BC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M2</w:t>
            </w:r>
          </w:p>
        </w:tc>
        <w:tc>
          <w:tcPr>
            <w:tcW w:w="0" w:type="auto"/>
          </w:tcPr>
          <w:p w14:paraId="789B0F55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6FA82451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Non-CR</w:t>
            </w:r>
          </w:p>
        </w:tc>
      </w:tr>
      <w:tr w:rsidR="00233230" w14:paraId="05629C67" w14:textId="77777777">
        <w:trPr>
          <w:trHeight w:hRule="exact" w:val="340"/>
          <w:jc w:val="center"/>
        </w:trPr>
        <w:tc>
          <w:tcPr>
            <w:tcW w:w="0" w:type="auto"/>
          </w:tcPr>
          <w:p w14:paraId="53E39D58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eastAsia="等线" w:cstheme="minorHAnsi" w:hint="eastAsia"/>
                <w:szCs w:val="24"/>
                <w:lang w:eastAsia="zh-CN"/>
              </w:rPr>
              <w:t>2</w:t>
            </w:r>
          </w:p>
          <w:p w14:paraId="5E1817D4" w14:textId="77777777" w:rsidR="00233230" w:rsidRDefault="0023323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5D56F834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48</w:t>
            </w:r>
          </w:p>
        </w:tc>
        <w:tc>
          <w:tcPr>
            <w:tcW w:w="0" w:type="auto"/>
          </w:tcPr>
          <w:p w14:paraId="6C7CDB1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Male</w:t>
            </w:r>
          </w:p>
        </w:tc>
        <w:tc>
          <w:tcPr>
            <w:tcW w:w="0" w:type="auto"/>
          </w:tcPr>
          <w:p w14:paraId="0CED4F3B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24.9</w:t>
            </w:r>
          </w:p>
        </w:tc>
        <w:tc>
          <w:tcPr>
            <w:tcW w:w="0" w:type="auto"/>
          </w:tcPr>
          <w:p w14:paraId="0705507F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68</w:t>
            </w:r>
          </w:p>
        </w:tc>
        <w:tc>
          <w:tcPr>
            <w:tcW w:w="0" w:type="auto"/>
          </w:tcPr>
          <w:p w14:paraId="71EDC53E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0</w:t>
            </w:r>
          </w:p>
        </w:tc>
        <w:tc>
          <w:tcPr>
            <w:tcW w:w="0" w:type="auto"/>
          </w:tcPr>
          <w:p w14:paraId="49B4C2B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M2</w:t>
            </w:r>
          </w:p>
        </w:tc>
        <w:tc>
          <w:tcPr>
            <w:tcW w:w="0" w:type="auto"/>
          </w:tcPr>
          <w:p w14:paraId="369E2B8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6CF81C4D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Non-CR</w:t>
            </w:r>
          </w:p>
        </w:tc>
      </w:tr>
      <w:tr w:rsidR="00233230" w14:paraId="1841C407" w14:textId="77777777">
        <w:trPr>
          <w:trHeight w:hRule="exact" w:val="340"/>
          <w:jc w:val="center"/>
        </w:trPr>
        <w:tc>
          <w:tcPr>
            <w:tcW w:w="0" w:type="auto"/>
          </w:tcPr>
          <w:p w14:paraId="3316DA95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eastAsia="等线" w:cstheme="minorHAnsi" w:hint="eastAsia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14:paraId="0ECC64B1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33</w:t>
            </w:r>
          </w:p>
        </w:tc>
        <w:tc>
          <w:tcPr>
            <w:tcW w:w="0" w:type="auto"/>
          </w:tcPr>
          <w:p w14:paraId="523F969E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Male</w:t>
            </w:r>
          </w:p>
        </w:tc>
        <w:tc>
          <w:tcPr>
            <w:tcW w:w="0" w:type="auto"/>
          </w:tcPr>
          <w:p w14:paraId="6C820DB4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33.7</w:t>
            </w:r>
          </w:p>
        </w:tc>
        <w:tc>
          <w:tcPr>
            <w:tcW w:w="0" w:type="auto"/>
          </w:tcPr>
          <w:p w14:paraId="54549838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34</w:t>
            </w:r>
          </w:p>
        </w:tc>
        <w:tc>
          <w:tcPr>
            <w:tcW w:w="0" w:type="auto"/>
          </w:tcPr>
          <w:p w14:paraId="4C60707D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</w:t>
            </w:r>
          </w:p>
        </w:tc>
        <w:tc>
          <w:tcPr>
            <w:tcW w:w="0" w:type="auto"/>
          </w:tcPr>
          <w:p w14:paraId="2AC84494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M4</w:t>
            </w:r>
          </w:p>
        </w:tc>
        <w:tc>
          <w:tcPr>
            <w:tcW w:w="0" w:type="auto"/>
          </w:tcPr>
          <w:p w14:paraId="5FFB9B16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5279731B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Non-CR</w:t>
            </w:r>
          </w:p>
        </w:tc>
      </w:tr>
      <w:tr w:rsidR="00233230" w14:paraId="199C06B6" w14:textId="77777777">
        <w:trPr>
          <w:trHeight w:hRule="exact" w:val="340"/>
          <w:jc w:val="center"/>
        </w:trPr>
        <w:tc>
          <w:tcPr>
            <w:tcW w:w="0" w:type="auto"/>
          </w:tcPr>
          <w:p w14:paraId="2E0A05A1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eastAsia="等线" w:cstheme="minorHAnsi" w:hint="eastAsia"/>
                <w:szCs w:val="24"/>
                <w:lang w:eastAsia="zh-CN"/>
              </w:rPr>
              <w:t>4</w:t>
            </w:r>
          </w:p>
        </w:tc>
        <w:tc>
          <w:tcPr>
            <w:tcW w:w="0" w:type="auto"/>
          </w:tcPr>
          <w:p w14:paraId="5186B719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68</w:t>
            </w:r>
          </w:p>
        </w:tc>
        <w:tc>
          <w:tcPr>
            <w:tcW w:w="0" w:type="auto"/>
          </w:tcPr>
          <w:p w14:paraId="382B0A1B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Male</w:t>
            </w:r>
          </w:p>
        </w:tc>
        <w:tc>
          <w:tcPr>
            <w:tcW w:w="0" w:type="auto"/>
          </w:tcPr>
          <w:p w14:paraId="662F8759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5.2</w:t>
            </w:r>
          </w:p>
        </w:tc>
        <w:tc>
          <w:tcPr>
            <w:tcW w:w="0" w:type="auto"/>
          </w:tcPr>
          <w:p w14:paraId="48683D7E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89</w:t>
            </w:r>
          </w:p>
        </w:tc>
        <w:tc>
          <w:tcPr>
            <w:tcW w:w="0" w:type="auto"/>
          </w:tcPr>
          <w:p w14:paraId="620BF4A5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33</w:t>
            </w:r>
          </w:p>
        </w:tc>
        <w:tc>
          <w:tcPr>
            <w:tcW w:w="0" w:type="auto"/>
          </w:tcPr>
          <w:p w14:paraId="7FB55107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M0</w:t>
            </w:r>
          </w:p>
        </w:tc>
        <w:tc>
          <w:tcPr>
            <w:tcW w:w="0" w:type="auto"/>
          </w:tcPr>
          <w:p w14:paraId="69F279BE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1635662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Non-CR</w:t>
            </w:r>
          </w:p>
        </w:tc>
      </w:tr>
      <w:tr w:rsidR="00233230" w14:paraId="6859218B" w14:textId="77777777">
        <w:trPr>
          <w:trHeight w:hRule="exact" w:val="340"/>
          <w:jc w:val="center"/>
        </w:trPr>
        <w:tc>
          <w:tcPr>
            <w:tcW w:w="0" w:type="auto"/>
          </w:tcPr>
          <w:p w14:paraId="11BA3E39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eastAsia="等线" w:cstheme="minorHAnsi" w:hint="eastAsia"/>
                <w:szCs w:val="24"/>
                <w:lang w:eastAsia="zh-CN"/>
              </w:rPr>
              <w:t>5</w:t>
            </w:r>
          </w:p>
        </w:tc>
        <w:tc>
          <w:tcPr>
            <w:tcW w:w="0" w:type="auto"/>
          </w:tcPr>
          <w:p w14:paraId="30F1DCD6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31</w:t>
            </w:r>
          </w:p>
        </w:tc>
        <w:tc>
          <w:tcPr>
            <w:tcW w:w="0" w:type="auto"/>
          </w:tcPr>
          <w:p w14:paraId="49B1C63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Male</w:t>
            </w:r>
          </w:p>
        </w:tc>
        <w:tc>
          <w:tcPr>
            <w:tcW w:w="0" w:type="auto"/>
          </w:tcPr>
          <w:p w14:paraId="440D5ECE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1.1</w:t>
            </w:r>
          </w:p>
        </w:tc>
        <w:tc>
          <w:tcPr>
            <w:tcW w:w="0" w:type="auto"/>
          </w:tcPr>
          <w:p w14:paraId="4FFADB3A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69</w:t>
            </w:r>
          </w:p>
        </w:tc>
        <w:tc>
          <w:tcPr>
            <w:tcW w:w="0" w:type="auto"/>
          </w:tcPr>
          <w:p w14:paraId="65B92A77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</w:t>
            </w:r>
          </w:p>
        </w:tc>
        <w:tc>
          <w:tcPr>
            <w:tcW w:w="0" w:type="auto"/>
          </w:tcPr>
          <w:p w14:paraId="0B9F14BD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M2</w:t>
            </w:r>
          </w:p>
        </w:tc>
        <w:tc>
          <w:tcPr>
            <w:tcW w:w="0" w:type="auto"/>
          </w:tcPr>
          <w:p w14:paraId="70EB53A6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0EF501F7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CR</w:t>
            </w:r>
          </w:p>
        </w:tc>
      </w:tr>
      <w:tr w:rsidR="00233230" w14:paraId="5ED316DF" w14:textId="77777777">
        <w:trPr>
          <w:trHeight w:hRule="exact" w:val="340"/>
          <w:jc w:val="center"/>
        </w:trPr>
        <w:tc>
          <w:tcPr>
            <w:tcW w:w="0" w:type="auto"/>
          </w:tcPr>
          <w:p w14:paraId="3E68AFE8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eastAsia="等线" w:cstheme="minorHAnsi" w:hint="eastAsia"/>
                <w:szCs w:val="24"/>
                <w:lang w:eastAsia="zh-CN"/>
              </w:rPr>
              <w:t>6</w:t>
            </w:r>
          </w:p>
        </w:tc>
        <w:tc>
          <w:tcPr>
            <w:tcW w:w="0" w:type="auto"/>
          </w:tcPr>
          <w:p w14:paraId="51312C06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60</w:t>
            </w:r>
          </w:p>
        </w:tc>
        <w:tc>
          <w:tcPr>
            <w:tcW w:w="0" w:type="auto"/>
          </w:tcPr>
          <w:p w14:paraId="6672CCBA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Female</w:t>
            </w:r>
          </w:p>
        </w:tc>
        <w:tc>
          <w:tcPr>
            <w:tcW w:w="0" w:type="auto"/>
          </w:tcPr>
          <w:p w14:paraId="5D24E0A6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183.7</w:t>
            </w:r>
          </w:p>
        </w:tc>
        <w:tc>
          <w:tcPr>
            <w:tcW w:w="0" w:type="auto"/>
          </w:tcPr>
          <w:p w14:paraId="6ACB1B6A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87</w:t>
            </w:r>
          </w:p>
        </w:tc>
        <w:tc>
          <w:tcPr>
            <w:tcW w:w="0" w:type="auto"/>
          </w:tcPr>
          <w:p w14:paraId="0CE7ACEB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43</w:t>
            </w:r>
          </w:p>
        </w:tc>
        <w:tc>
          <w:tcPr>
            <w:tcW w:w="0" w:type="auto"/>
          </w:tcPr>
          <w:p w14:paraId="2EE16D24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M1</w:t>
            </w:r>
          </w:p>
        </w:tc>
        <w:tc>
          <w:tcPr>
            <w:tcW w:w="0" w:type="auto"/>
          </w:tcPr>
          <w:p w14:paraId="1924D9A5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35BE4112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CR</w:t>
            </w:r>
          </w:p>
        </w:tc>
      </w:tr>
      <w:tr w:rsidR="00233230" w14:paraId="4793761B" w14:textId="77777777">
        <w:trPr>
          <w:trHeight w:hRule="exact" w:val="340"/>
          <w:jc w:val="center"/>
        </w:trPr>
        <w:tc>
          <w:tcPr>
            <w:tcW w:w="0" w:type="auto"/>
          </w:tcPr>
          <w:p w14:paraId="63213FDA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eastAsia="等线" w:cstheme="minorHAnsi" w:hint="eastAsia"/>
                <w:szCs w:val="24"/>
                <w:lang w:eastAsia="zh-CN"/>
              </w:rPr>
              <w:t>7</w:t>
            </w:r>
          </w:p>
        </w:tc>
        <w:tc>
          <w:tcPr>
            <w:tcW w:w="0" w:type="auto"/>
          </w:tcPr>
          <w:p w14:paraId="0D9B7C0B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52</w:t>
            </w:r>
          </w:p>
        </w:tc>
        <w:tc>
          <w:tcPr>
            <w:tcW w:w="0" w:type="auto"/>
          </w:tcPr>
          <w:p w14:paraId="20F2706A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Female</w:t>
            </w:r>
          </w:p>
        </w:tc>
        <w:tc>
          <w:tcPr>
            <w:tcW w:w="0" w:type="auto"/>
          </w:tcPr>
          <w:p w14:paraId="0FCF51C0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35.1</w:t>
            </w:r>
          </w:p>
        </w:tc>
        <w:tc>
          <w:tcPr>
            <w:tcW w:w="0" w:type="auto"/>
          </w:tcPr>
          <w:p w14:paraId="1F7FF1EB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55</w:t>
            </w:r>
          </w:p>
        </w:tc>
        <w:tc>
          <w:tcPr>
            <w:tcW w:w="0" w:type="auto"/>
          </w:tcPr>
          <w:p w14:paraId="0A707C92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22</w:t>
            </w:r>
          </w:p>
        </w:tc>
        <w:tc>
          <w:tcPr>
            <w:tcW w:w="0" w:type="auto"/>
          </w:tcPr>
          <w:p w14:paraId="1867A95C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M2</w:t>
            </w:r>
          </w:p>
        </w:tc>
        <w:tc>
          <w:tcPr>
            <w:tcW w:w="0" w:type="auto"/>
          </w:tcPr>
          <w:p w14:paraId="5BD8EA5D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2BA3D79D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CR</w:t>
            </w:r>
          </w:p>
        </w:tc>
      </w:tr>
      <w:tr w:rsidR="00233230" w14:paraId="194AB3FC" w14:textId="77777777">
        <w:trPr>
          <w:trHeight w:hRule="exact" w:val="340"/>
          <w:jc w:val="center"/>
        </w:trPr>
        <w:tc>
          <w:tcPr>
            <w:tcW w:w="0" w:type="auto"/>
          </w:tcPr>
          <w:p w14:paraId="7F26BC00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eastAsia="等线" w:cstheme="minorHAnsi" w:hint="eastAsia"/>
                <w:szCs w:val="24"/>
                <w:lang w:eastAsia="zh-CN"/>
              </w:rPr>
              <w:t>8</w:t>
            </w:r>
          </w:p>
        </w:tc>
        <w:tc>
          <w:tcPr>
            <w:tcW w:w="0" w:type="auto"/>
          </w:tcPr>
          <w:p w14:paraId="0C07562C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51</w:t>
            </w:r>
          </w:p>
        </w:tc>
        <w:tc>
          <w:tcPr>
            <w:tcW w:w="0" w:type="auto"/>
          </w:tcPr>
          <w:p w14:paraId="1081875E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Female</w:t>
            </w:r>
          </w:p>
        </w:tc>
        <w:tc>
          <w:tcPr>
            <w:tcW w:w="0" w:type="auto"/>
          </w:tcPr>
          <w:p w14:paraId="5432C929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292.0</w:t>
            </w:r>
          </w:p>
        </w:tc>
        <w:tc>
          <w:tcPr>
            <w:tcW w:w="0" w:type="auto"/>
          </w:tcPr>
          <w:p w14:paraId="3B5C0396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43</w:t>
            </w:r>
          </w:p>
        </w:tc>
        <w:tc>
          <w:tcPr>
            <w:tcW w:w="0" w:type="auto"/>
          </w:tcPr>
          <w:p w14:paraId="5402553A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62</w:t>
            </w:r>
          </w:p>
        </w:tc>
        <w:tc>
          <w:tcPr>
            <w:tcW w:w="0" w:type="auto"/>
          </w:tcPr>
          <w:p w14:paraId="788C73B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M4</w:t>
            </w:r>
          </w:p>
        </w:tc>
        <w:tc>
          <w:tcPr>
            <w:tcW w:w="0" w:type="auto"/>
          </w:tcPr>
          <w:p w14:paraId="3F3F8DDE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04325099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CR</w:t>
            </w:r>
          </w:p>
        </w:tc>
      </w:tr>
      <w:tr w:rsidR="00233230" w14:paraId="7511B64D" w14:textId="77777777">
        <w:trPr>
          <w:trHeight w:hRule="exact" w:val="340"/>
          <w:jc w:val="center"/>
        </w:trPr>
        <w:tc>
          <w:tcPr>
            <w:tcW w:w="0" w:type="auto"/>
          </w:tcPr>
          <w:p w14:paraId="61E77913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eastAsia="等线" w:cstheme="minorHAnsi" w:hint="eastAsia"/>
                <w:szCs w:val="24"/>
                <w:lang w:eastAsia="zh-CN"/>
              </w:rPr>
              <w:t>9</w:t>
            </w:r>
          </w:p>
        </w:tc>
        <w:tc>
          <w:tcPr>
            <w:tcW w:w="0" w:type="auto"/>
          </w:tcPr>
          <w:p w14:paraId="081CC664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42</w:t>
            </w:r>
          </w:p>
        </w:tc>
        <w:tc>
          <w:tcPr>
            <w:tcW w:w="0" w:type="auto"/>
          </w:tcPr>
          <w:p w14:paraId="52F3A0CD" w14:textId="77777777" w:rsidR="00233230" w:rsidRDefault="00000000">
            <w:pPr>
              <w:suppressAutoHyphens/>
              <w:spacing w:beforeLines="50" w:before="120" w:afterLines="50" w:after="120" w:line="100" w:lineRule="exact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Male</w:t>
            </w:r>
          </w:p>
        </w:tc>
        <w:tc>
          <w:tcPr>
            <w:tcW w:w="0" w:type="auto"/>
          </w:tcPr>
          <w:p w14:paraId="676CB455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79.4</w:t>
            </w:r>
          </w:p>
        </w:tc>
        <w:tc>
          <w:tcPr>
            <w:tcW w:w="0" w:type="auto"/>
          </w:tcPr>
          <w:p w14:paraId="504F153E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31</w:t>
            </w:r>
          </w:p>
        </w:tc>
        <w:tc>
          <w:tcPr>
            <w:tcW w:w="0" w:type="auto"/>
          </w:tcPr>
          <w:p w14:paraId="04EEC8BD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36</w:t>
            </w:r>
          </w:p>
        </w:tc>
        <w:tc>
          <w:tcPr>
            <w:tcW w:w="0" w:type="auto"/>
          </w:tcPr>
          <w:p w14:paraId="5797ACA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M4</w:t>
            </w:r>
          </w:p>
        </w:tc>
        <w:tc>
          <w:tcPr>
            <w:tcW w:w="0" w:type="auto"/>
          </w:tcPr>
          <w:p w14:paraId="70C6C8F8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1518D78B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CR</w:t>
            </w:r>
          </w:p>
        </w:tc>
      </w:tr>
      <w:tr w:rsidR="00233230" w14:paraId="6329318C" w14:textId="77777777">
        <w:trPr>
          <w:trHeight w:hRule="exact" w:val="340"/>
          <w:jc w:val="center"/>
        </w:trPr>
        <w:tc>
          <w:tcPr>
            <w:tcW w:w="0" w:type="auto"/>
          </w:tcPr>
          <w:p w14:paraId="438B9AC3" w14:textId="77777777" w:rsidR="00233230" w:rsidRDefault="00000000">
            <w:pPr>
              <w:jc w:val="center"/>
              <w:rPr>
                <w:rFonts w:eastAsia="等线" w:cstheme="minorHAnsi"/>
                <w:szCs w:val="24"/>
                <w:lang w:eastAsia="zh-CN"/>
              </w:rPr>
            </w:pPr>
            <w:r>
              <w:rPr>
                <w:rFonts w:cstheme="minorHAnsi"/>
                <w:szCs w:val="24"/>
              </w:rPr>
              <w:t>1</w:t>
            </w:r>
            <w:r>
              <w:rPr>
                <w:rFonts w:eastAsia="等线" w:cstheme="minorHAnsi" w:hint="eastAsia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14:paraId="5DBD0F2B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41</w:t>
            </w:r>
          </w:p>
        </w:tc>
        <w:tc>
          <w:tcPr>
            <w:tcW w:w="0" w:type="auto"/>
          </w:tcPr>
          <w:p w14:paraId="38FBC6C7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Male</w:t>
            </w:r>
          </w:p>
        </w:tc>
        <w:tc>
          <w:tcPr>
            <w:tcW w:w="0" w:type="auto"/>
          </w:tcPr>
          <w:p w14:paraId="2E05982F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93.5</w:t>
            </w:r>
          </w:p>
        </w:tc>
        <w:tc>
          <w:tcPr>
            <w:tcW w:w="0" w:type="auto"/>
          </w:tcPr>
          <w:p w14:paraId="27AC1F63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31</w:t>
            </w:r>
          </w:p>
        </w:tc>
        <w:tc>
          <w:tcPr>
            <w:tcW w:w="0" w:type="auto"/>
          </w:tcPr>
          <w:p w14:paraId="113CEA6A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</w:t>
            </w:r>
          </w:p>
        </w:tc>
        <w:tc>
          <w:tcPr>
            <w:tcW w:w="0" w:type="auto"/>
          </w:tcPr>
          <w:p w14:paraId="68F9A8FD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M4</w:t>
            </w:r>
          </w:p>
        </w:tc>
        <w:tc>
          <w:tcPr>
            <w:tcW w:w="0" w:type="auto"/>
          </w:tcPr>
          <w:p w14:paraId="4CD4F2DC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Adverse</w:t>
            </w:r>
          </w:p>
        </w:tc>
        <w:tc>
          <w:tcPr>
            <w:tcW w:w="0" w:type="auto"/>
          </w:tcPr>
          <w:p w14:paraId="2075D2EA" w14:textId="77777777" w:rsidR="00233230" w:rsidRDefault="0000000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CR</w:t>
            </w:r>
          </w:p>
        </w:tc>
      </w:tr>
      <w:tr w:rsidR="00233230" w14:paraId="54000D10" w14:textId="77777777">
        <w:trPr>
          <w:trHeight w:hRule="exact" w:val="340"/>
          <w:jc w:val="center"/>
        </w:trPr>
        <w:tc>
          <w:tcPr>
            <w:tcW w:w="0" w:type="auto"/>
            <w:gridSpan w:val="9"/>
          </w:tcPr>
          <w:p w14:paraId="3E5EC032" w14:textId="77777777" w:rsidR="00233230" w:rsidRDefault="00000000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BM: bone marrow; PB: peripheral blood; FAB: French-America-British; CR: complete remission</w:t>
            </w:r>
          </w:p>
        </w:tc>
      </w:tr>
    </w:tbl>
    <w:p w14:paraId="210202EB" w14:textId="77777777" w:rsidR="00233230" w:rsidRDefault="00233230">
      <w:pPr>
        <w:suppressAutoHyphens/>
        <w:spacing w:beforeLines="50" w:before="120" w:afterLines="50" w:after="120" w:line="100" w:lineRule="exact"/>
        <w:rPr>
          <w:rFonts w:cstheme="minorHAnsi"/>
          <w:b/>
          <w:szCs w:val="24"/>
        </w:rPr>
        <w:sectPr w:rsidR="00233230">
          <w:pgSz w:w="16838" w:h="11906" w:orient="landscape"/>
          <w:pgMar w:top="1800" w:right="1440" w:bottom="1800" w:left="1440" w:header="851" w:footer="992" w:gutter="0"/>
          <w:cols w:space="425"/>
          <w:docGrid w:linePitch="360"/>
        </w:sectPr>
      </w:pPr>
    </w:p>
    <w:p w14:paraId="6536BE9F" w14:textId="77777777" w:rsidR="00233230" w:rsidRDefault="00233230">
      <w:pPr>
        <w:ind w:left="120" w:hangingChars="50" w:hanging="120"/>
        <w:rPr>
          <w:rFonts w:cstheme="minorHAnsi"/>
        </w:rPr>
      </w:pPr>
    </w:p>
    <w:p w14:paraId="003BBE05" w14:textId="77777777" w:rsidR="00233230" w:rsidRDefault="00233230">
      <w:pPr>
        <w:rPr>
          <w:rFonts w:eastAsia="等线"/>
          <w:lang w:eastAsia="zh-CN"/>
        </w:rPr>
      </w:pPr>
    </w:p>
    <w:p w14:paraId="0EF57AA5" w14:textId="77777777" w:rsidR="00233230" w:rsidRDefault="00000000">
      <w:pPr>
        <w:rPr>
          <w:rFonts w:eastAsia="等线"/>
          <w:lang w:eastAsia="zh-CN"/>
        </w:rPr>
      </w:pPr>
      <w:r>
        <w:rPr>
          <w:rFonts w:eastAsia="等线" w:hint="eastAsia"/>
          <w:lang w:eastAsia="zh-CN"/>
        </w:rPr>
        <w:t>Western Blot quantification plot</w:t>
      </w:r>
    </w:p>
    <w:p w14:paraId="7A6EC197" w14:textId="77777777" w:rsidR="00233230" w:rsidRDefault="00000000">
      <w:pPr>
        <w:rPr>
          <w:rFonts w:eastAsia="等线"/>
          <w:lang w:eastAsia="zh-CN"/>
        </w:rPr>
      </w:pPr>
      <w:r>
        <w:rPr>
          <w:rFonts w:eastAsia="等线" w:hint="eastAsia"/>
          <w:lang w:eastAsia="zh-CN"/>
        </w:rPr>
        <w:t>NOMO-1</w:t>
      </w:r>
    </w:p>
    <w:p w14:paraId="0605A82A" w14:textId="77777777" w:rsidR="00233230" w:rsidRDefault="00000000">
      <w:pPr>
        <w:rPr>
          <w:rFonts w:eastAsia="等线"/>
          <w:lang w:eastAsia="zh-CN"/>
        </w:rPr>
      </w:pPr>
      <w:r>
        <w:rPr>
          <w:rFonts w:eastAsia="等线" w:hint="eastAsia"/>
          <w:noProof/>
          <w:lang w:eastAsia="zh-CN"/>
          <w14:ligatures w14:val="standardContextual"/>
        </w:rPr>
        <w:drawing>
          <wp:inline distT="0" distB="0" distL="0" distR="0" wp14:anchorId="02D5B51D" wp14:editId="5B91B868">
            <wp:extent cx="4514215" cy="2684780"/>
            <wp:effectExtent l="0" t="0" r="635" b="1270"/>
            <wp:docPr id="14180182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1825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104F0" w14:textId="77777777" w:rsidR="00233230" w:rsidRDefault="00000000">
      <w:pPr>
        <w:rPr>
          <w:rFonts w:eastAsia="等线"/>
          <w:lang w:eastAsia="zh-CN"/>
        </w:rPr>
      </w:pPr>
      <w:r>
        <w:rPr>
          <w:rFonts w:eastAsia="等线" w:hint="eastAsia"/>
          <w:lang w:eastAsia="zh-CN"/>
        </w:rPr>
        <w:t>THP-1</w:t>
      </w:r>
    </w:p>
    <w:p w14:paraId="01F72F14" w14:textId="77777777" w:rsidR="00233230" w:rsidRDefault="00000000">
      <w:pPr>
        <w:rPr>
          <w:rFonts w:eastAsia="等线"/>
          <w:lang w:eastAsia="zh-CN"/>
        </w:rPr>
      </w:pPr>
      <w:r>
        <w:rPr>
          <w:rFonts w:eastAsia="等线" w:hint="eastAsia"/>
          <w:noProof/>
          <w:lang w:eastAsia="zh-CN"/>
          <w14:ligatures w14:val="standardContextual"/>
        </w:rPr>
        <w:drawing>
          <wp:inline distT="0" distB="0" distL="0" distR="0" wp14:anchorId="005C5854" wp14:editId="71B54596">
            <wp:extent cx="4596130" cy="2733040"/>
            <wp:effectExtent l="0" t="0" r="13970" b="10160"/>
            <wp:docPr id="18835403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54036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323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DDBE4" w14:textId="77777777" w:rsidR="00ED50DC" w:rsidRDefault="00ED50DC">
      <w:r>
        <w:separator/>
      </w:r>
    </w:p>
  </w:endnote>
  <w:endnote w:type="continuationSeparator" w:id="0">
    <w:p w14:paraId="32395B61" w14:textId="77777777" w:rsidR="00ED50DC" w:rsidRDefault="00ED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8B94" w14:textId="77777777" w:rsidR="00ED50DC" w:rsidRDefault="00ED50DC">
      <w:r>
        <w:separator/>
      </w:r>
    </w:p>
  </w:footnote>
  <w:footnote w:type="continuationSeparator" w:id="0">
    <w:p w14:paraId="4DE5A23E" w14:textId="77777777" w:rsidR="00ED50DC" w:rsidRDefault="00ED5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773"/>
    <w:rsid w:val="00002774"/>
    <w:rsid w:val="000524F2"/>
    <w:rsid w:val="000B00FF"/>
    <w:rsid w:val="00233230"/>
    <w:rsid w:val="002D4410"/>
    <w:rsid w:val="004E3AAE"/>
    <w:rsid w:val="0059305F"/>
    <w:rsid w:val="00610E77"/>
    <w:rsid w:val="00627F68"/>
    <w:rsid w:val="00642773"/>
    <w:rsid w:val="006F66E2"/>
    <w:rsid w:val="00744D0D"/>
    <w:rsid w:val="0075008C"/>
    <w:rsid w:val="0076144E"/>
    <w:rsid w:val="007A5A76"/>
    <w:rsid w:val="008358C2"/>
    <w:rsid w:val="00885467"/>
    <w:rsid w:val="008961E6"/>
    <w:rsid w:val="009109AF"/>
    <w:rsid w:val="009A109E"/>
    <w:rsid w:val="00A95907"/>
    <w:rsid w:val="00BC3931"/>
    <w:rsid w:val="00BE34C1"/>
    <w:rsid w:val="00C346CC"/>
    <w:rsid w:val="00CA0B91"/>
    <w:rsid w:val="00D56750"/>
    <w:rsid w:val="00DB365D"/>
    <w:rsid w:val="00E020D0"/>
    <w:rsid w:val="00E6447F"/>
    <w:rsid w:val="00ED50DC"/>
    <w:rsid w:val="00EE65C2"/>
    <w:rsid w:val="00F239AC"/>
    <w:rsid w:val="36064819"/>
    <w:rsid w:val="437F6523"/>
    <w:rsid w:val="5992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EA056"/>
  <w15:docId w15:val="{83292573-A9B9-41AA-A869-2C44E636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320"/>
        <w:tab w:val="right" w:pos="8640"/>
      </w:tabs>
    </w:pPr>
  </w:style>
  <w:style w:type="table" w:styleId="a7">
    <w:name w:val="Table Grid"/>
    <w:basedOn w:val="a1"/>
    <w:uiPriority w:val="39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6">
    <w:name w:val="页眉 字符"/>
    <w:basedOn w:val="a0"/>
    <w:link w:val="a5"/>
    <w:uiPriority w:val="99"/>
    <w:rPr>
      <w:sz w:val="24"/>
      <w14:ligatures w14:val="none"/>
    </w:rPr>
  </w:style>
  <w:style w:type="character" w:customStyle="1" w:styleId="a4">
    <w:name w:val="页脚 字符"/>
    <w:basedOn w:val="a0"/>
    <w:link w:val="a3"/>
    <w:uiPriority w:val="99"/>
    <w:rPr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574</Characters>
  <Application>Microsoft Office Word</Application>
  <DocSecurity>0</DocSecurity>
  <Lines>114</Lines>
  <Paragraphs>119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傑林 滕</dc:creator>
  <cp:lastModifiedBy>妍 张</cp:lastModifiedBy>
  <cp:revision>16</cp:revision>
  <dcterms:created xsi:type="dcterms:W3CDTF">2025-01-23T03:08:00Z</dcterms:created>
  <dcterms:modified xsi:type="dcterms:W3CDTF">2026-01-27T13:27:00Z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eyJoZGlkIjoiNmIyMjMzZjg4OTIzNzFkMTJjMjE4M2YzZDE4MjhiZDMiLCJ1c2VySWQiOiIyMjc1OTcwNyJ9</vt:lpwstr>
  </property>
  <property fmtid="{D5CDD505-2E9C-101B-9397-08002B2CF9AE}" pid="3" name="KSOProductBuildVer">
    <vt:lpwstr>2052-12.1.0.24657</vt:lpwstr>
  </property>
  <property fmtid="{D5CDD505-2E9C-101B-9397-08002B2CF9AE}" pid="4" name="ICV">
    <vt:lpwstr>D3DC53572B51477BAC46080284F00DD1_12</vt:lpwstr>
  </property>
</Properties>
</file>