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9738" w14:textId="49AC3847" w:rsidR="00EF621B" w:rsidRPr="00EF621B" w:rsidRDefault="00431BA5" w:rsidP="0033642D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ONLINE RESOURCE </w:t>
      </w:r>
      <w:r w:rsidR="0032371E">
        <w:rPr>
          <w:rFonts w:ascii="Calibri" w:hAnsi="Calibri" w:cs="Calibri"/>
          <w:b/>
          <w:bCs/>
        </w:rPr>
        <w:t>2</w:t>
      </w:r>
    </w:p>
    <w:p w14:paraId="428B909B" w14:textId="77777777" w:rsidR="0033642D" w:rsidRDefault="0033642D" w:rsidP="00F21D44">
      <w:pPr>
        <w:jc w:val="both"/>
        <w:rPr>
          <w:rFonts w:ascii="Calibri" w:hAnsi="Calibri" w:cs="Calibri"/>
          <w:b/>
        </w:rPr>
      </w:pPr>
    </w:p>
    <w:p w14:paraId="434FB9DF" w14:textId="77777777" w:rsidR="0033642D" w:rsidRPr="0033642D" w:rsidRDefault="0033642D" w:rsidP="0033642D">
      <w:pPr>
        <w:spacing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33642D">
        <w:rPr>
          <w:rFonts w:ascii="Calibri" w:hAnsi="Calibri" w:cs="Calibri"/>
          <w:b/>
          <w:bCs/>
          <w:sz w:val="28"/>
          <w:szCs w:val="28"/>
        </w:rPr>
        <w:t xml:space="preserve">Using a species-specific assay to improve detection of an elusive stygobitic vertebrate, </w:t>
      </w:r>
      <w:r w:rsidRPr="0033642D">
        <w:rPr>
          <w:rFonts w:ascii="Calibri" w:hAnsi="Calibri" w:cs="Calibri"/>
          <w:b/>
          <w:bCs/>
          <w:i/>
          <w:iCs/>
          <w:sz w:val="28"/>
          <w:szCs w:val="28"/>
        </w:rPr>
        <w:t>Ophisternon candidum</w:t>
      </w:r>
      <w:r w:rsidRPr="0033642D">
        <w:rPr>
          <w:rFonts w:ascii="Calibri" w:hAnsi="Calibri" w:cs="Calibri"/>
          <w:b/>
          <w:bCs/>
          <w:sz w:val="28"/>
          <w:szCs w:val="28"/>
        </w:rPr>
        <w:t>, through environmental DNA</w:t>
      </w:r>
    </w:p>
    <w:p w14:paraId="649A8A42" w14:textId="77777777" w:rsidR="0033642D" w:rsidRDefault="0033642D" w:rsidP="0033642D">
      <w:pPr>
        <w:spacing w:line="276" w:lineRule="auto"/>
        <w:jc w:val="both"/>
        <w:rPr>
          <w:rFonts w:ascii="Calibri" w:hAnsi="Calibri" w:cs="Calibri"/>
        </w:rPr>
      </w:pPr>
    </w:p>
    <w:p w14:paraId="35A0AA72" w14:textId="2A7978B5" w:rsidR="00F168D4" w:rsidRPr="00F168D4" w:rsidRDefault="00F168D4" w:rsidP="0033642D">
      <w:pPr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Conservation Genetics Resources</w:t>
      </w:r>
    </w:p>
    <w:p w14:paraId="7412480D" w14:textId="77777777" w:rsidR="00F168D4" w:rsidRPr="0033642D" w:rsidRDefault="00F168D4" w:rsidP="0033642D">
      <w:pPr>
        <w:spacing w:line="276" w:lineRule="auto"/>
        <w:jc w:val="both"/>
        <w:rPr>
          <w:rFonts w:ascii="Calibri" w:hAnsi="Calibri" w:cs="Calibri"/>
        </w:rPr>
      </w:pPr>
    </w:p>
    <w:p w14:paraId="755A8943" w14:textId="77777777" w:rsidR="0033642D" w:rsidRPr="0033642D" w:rsidRDefault="0033642D" w:rsidP="0033642D">
      <w:pPr>
        <w:jc w:val="both"/>
        <w:rPr>
          <w:rFonts w:ascii="Calibri" w:hAnsi="Calibri" w:cs="Calibri"/>
          <w:vertAlign w:val="superscript"/>
        </w:rPr>
      </w:pPr>
      <w:r w:rsidRPr="0033642D">
        <w:rPr>
          <w:rStyle w:val="cf01"/>
          <w:rFonts w:ascii="Calibri" w:eastAsiaTheme="majorEastAsia" w:hAnsi="Calibri" w:cs="Calibri"/>
          <w:sz w:val="22"/>
          <w:szCs w:val="22"/>
        </w:rPr>
        <w:t>Kathryn L. Dawkins</w:t>
      </w:r>
      <w:r w:rsidRPr="0033642D">
        <w:rPr>
          <w:rStyle w:val="cf01"/>
          <w:rFonts w:ascii="Calibri" w:eastAsiaTheme="majorEastAsia" w:hAnsi="Calibri" w:cs="Calibri"/>
          <w:sz w:val="22"/>
          <w:szCs w:val="22"/>
          <w:vertAlign w:val="superscript"/>
        </w:rPr>
        <w:t>A*</w:t>
      </w:r>
      <w:r w:rsidRPr="0033642D">
        <w:rPr>
          <w:rStyle w:val="cf01"/>
          <w:rFonts w:ascii="Calibri" w:eastAsiaTheme="majorEastAsia" w:hAnsi="Calibri" w:cs="Calibri"/>
          <w:sz w:val="22"/>
          <w:szCs w:val="22"/>
        </w:rPr>
        <w:t>, Jason B. Alexander</w:t>
      </w:r>
      <w:r w:rsidRPr="0033642D">
        <w:rPr>
          <w:rStyle w:val="cf01"/>
          <w:rFonts w:ascii="Calibri" w:eastAsiaTheme="majorEastAsia" w:hAnsi="Calibri" w:cs="Calibri"/>
          <w:sz w:val="22"/>
          <w:szCs w:val="22"/>
          <w:vertAlign w:val="superscript"/>
        </w:rPr>
        <w:t>B</w:t>
      </w:r>
      <w:r w:rsidRPr="0033642D">
        <w:rPr>
          <w:rStyle w:val="cf01"/>
          <w:rFonts w:ascii="Calibri" w:eastAsiaTheme="majorEastAsia" w:hAnsi="Calibri" w:cs="Calibri"/>
          <w:sz w:val="22"/>
          <w:szCs w:val="22"/>
        </w:rPr>
        <w:t>, Joel Huey</w:t>
      </w:r>
      <w:r w:rsidRPr="0033642D">
        <w:rPr>
          <w:rStyle w:val="cf01"/>
          <w:rFonts w:ascii="Calibri" w:eastAsiaTheme="majorEastAsia" w:hAnsi="Calibri" w:cs="Calibri"/>
          <w:sz w:val="22"/>
          <w:szCs w:val="22"/>
          <w:vertAlign w:val="superscript"/>
        </w:rPr>
        <w:t>B</w:t>
      </w:r>
      <w:r w:rsidRPr="0033642D">
        <w:rPr>
          <w:rStyle w:val="cf01"/>
          <w:rFonts w:ascii="Calibri" w:eastAsiaTheme="majorEastAsia" w:hAnsi="Calibri" w:cs="Calibri"/>
          <w:sz w:val="22"/>
          <w:szCs w:val="22"/>
        </w:rPr>
        <w:t>, Michael Curran</w:t>
      </w:r>
      <w:r w:rsidRPr="0033642D">
        <w:rPr>
          <w:rStyle w:val="cf01"/>
          <w:rFonts w:ascii="Calibri" w:eastAsiaTheme="majorEastAsia" w:hAnsi="Calibri" w:cs="Calibri"/>
          <w:sz w:val="22"/>
          <w:szCs w:val="22"/>
          <w:vertAlign w:val="superscript"/>
        </w:rPr>
        <w:t>C</w:t>
      </w:r>
      <w:r w:rsidRPr="0033642D">
        <w:rPr>
          <w:rStyle w:val="cf01"/>
          <w:rFonts w:ascii="Calibri" w:eastAsiaTheme="majorEastAsia" w:hAnsi="Calibri" w:cs="Calibri"/>
          <w:sz w:val="22"/>
          <w:szCs w:val="22"/>
        </w:rPr>
        <w:t>, Dean Main</w:t>
      </w:r>
      <w:r w:rsidRPr="0033642D">
        <w:rPr>
          <w:rStyle w:val="cf01"/>
          <w:rFonts w:ascii="Calibri" w:eastAsiaTheme="majorEastAsia" w:hAnsi="Calibri" w:cs="Calibri"/>
          <w:sz w:val="22"/>
          <w:szCs w:val="22"/>
          <w:vertAlign w:val="superscript"/>
        </w:rPr>
        <w:t>C</w:t>
      </w:r>
      <w:r w:rsidRPr="0033642D">
        <w:rPr>
          <w:rStyle w:val="cf01"/>
          <w:rFonts w:ascii="Calibri" w:eastAsiaTheme="majorEastAsia" w:hAnsi="Calibri" w:cs="Calibri"/>
          <w:sz w:val="22"/>
          <w:szCs w:val="22"/>
        </w:rPr>
        <w:t>, Syngeon Rodman</w:t>
      </w:r>
      <w:r w:rsidRPr="0033642D">
        <w:rPr>
          <w:rStyle w:val="cf01"/>
          <w:rFonts w:ascii="Calibri" w:eastAsiaTheme="majorEastAsia" w:hAnsi="Calibri" w:cs="Calibri"/>
          <w:sz w:val="22"/>
          <w:szCs w:val="22"/>
          <w:vertAlign w:val="superscript"/>
        </w:rPr>
        <w:t>B</w:t>
      </w:r>
    </w:p>
    <w:p w14:paraId="2D50BD7C" w14:textId="77777777" w:rsidR="0033642D" w:rsidRPr="0033642D" w:rsidRDefault="0033642D" w:rsidP="0033642D">
      <w:pPr>
        <w:jc w:val="both"/>
        <w:rPr>
          <w:rFonts w:ascii="Calibri" w:hAnsi="Calibri" w:cs="Calibri"/>
        </w:rPr>
      </w:pPr>
    </w:p>
    <w:p w14:paraId="0D82187D" w14:textId="77777777" w:rsidR="0033642D" w:rsidRPr="0033642D" w:rsidRDefault="0033642D" w:rsidP="0033642D">
      <w:pPr>
        <w:jc w:val="both"/>
        <w:rPr>
          <w:rFonts w:ascii="Calibri" w:hAnsi="Calibri" w:cs="Calibri"/>
        </w:rPr>
      </w:pPr>
      <w:r w:rsidRPr="0033642D">
        <w:rPr>
          <w:rFonts w:ascii="Calibri" w:hAnsi="Calibri" w:cs="Calibri"/>
          <w:vertAlign w:val="superscript"/>
        </w:rPr>
        <w:t>A</w:t>
      </w:r>
      <w:r w:rsidRPr="0033642D">
        <w:rPr>
          <w:rFonts w:ascii="Calibri" w:hAnsi="Calibri" w:cs="Calibri"/>
        </w:rPr>
        <w:t>eDNA Frontiers, School of Molecular and Life Sciences, Curtin University, Bentley, Western Australia, Australia</w:t>
      </w:r>
    </w:p>
    <w:p w14:paraId="52F2301A" w14:textId="77777777" w:rsidR="0033642D" w:rsidRPr="0033642D" w:rsidRDefault="0033642D" w:rsidP="0033642D">
      <w:pPr>
        <w:jc w:val="both"/>
        <w:rPr>
          <w:rFonts w:ascii="Calibri" w:hAnsi="Calibri" w:cs="Calibri"/>
        </w:rPr>
      </w:pPr>
      <w:r w:rsidRPr="0033642D">
        <w:rPr>
          <w:rFonts w:ascii="Calibri" w:hAnsi="Calibri" w:cs="Calibri"/>
          <w:vertAlign w:val="superscript"/>
        </w:rPr>
        <w:t>B</w:t>
      </w:r>
      <w:r w:rsidRPr="0033642D">
        <w:rPr>
          <w:rFonts w:ascii="Calibri" w:hAnsi="Calibri" w:cs="Calibri"/>
        </w:rPr>
        <w:t xml:space="preserve">Biologic Environmental Survey, East Perth, Western Australia, Australia </w:t>
      </w:r>
    </w:p>
    <w:p w14:paraId="302C343B" w14:textId="77777777" w:rsidR="0033642D" w:rsidRPr="0033642D" w:rsidRDefault="0033642D" w:rsidP="0033642D">
      <w:pPr>
        <w:jc w:val="both"/>
        <w:rPr>
          <w:rFonts w:ascii="Calibri" w:hAnsi="Calibri" w:cs="Calibri"/>
        </w:rPr>
      </w:pPr>
      <w:r w:rsidRPr="0033642D">
        <w:rPr>
          <w:rFonts w:ascii="Calibri" w:hAnsi="Calibri" w:cs="Calibri"/>
          <w:vertAlign w:val="superscript"/>
        </w:rPr>
        <w:t>C</w:t>
      </w:r>
      <w:r w:rsidRPr="0033642D">
        <w:rPr>
          <w:rFonts w:ascii="Calibri" w:hAnsi="Calibri" w:cs="Calibri"/>
        </w:rPr>
        <w:t>Rio Tinto Iron Ore, Perth, Western Australia, Australia</w:t>
      </w:r>
    </w:p>
    <w:p w14:paraId="2ADC8CA8" w14:textId="77777777" w:rsidR="0033642D" w:rsidRPr="0033642D" w:rsidRDefault="0033642D" w:rsidP="0033642D">
      <w:pPr>
        <w:jc w:val="both"/>
        <w:rPr>
          <w:rFonts w:ascii="Calibri" w:hAnsi="Calibri" w:cs="Calibri"/>
        </w:rPr>
      </w:pPr>
      <w:r w:rsidRPr="0033642D">
        <w:rPr>
          <w:rFonts w:ascii="Calibri" w:hAnsi="Calibri" w:cs="Calibri"/>
          <w:vertAlign w:val="superscript"/>
        </w:rPr>
        <w:t>*</w:t>
      </w:r>
      <w:r w:rsidRPr="0033642D">
        <w:rPr>
          <w:rFonts w:ascii="Calibri" w:hAnsi="Calibri" w:cs="Calibri"/>
        </w:rPr>
        <w:t>Corresponding author</w:t>
      </w:r>
    </w:p>
    <w:p w14:paraId="6A0CDEF9" w14:textId="77777777" w:rsidR="0033642D" w:rsidRPr="0033642D" w:rsidRDefault="0033642D" w:rsidP="0033642D">
      <w:pPr>
        <w:spacing w:line="276" w:lineRule="auto"/>
        <w:jc w:val="both"/>
        <w:rPr>
          <w:rFonts w:ascii="Calibri" w:hAnsi="Calibri" w:cs="Calibri"/>
        </w:rPr>
      </w:pPr>
    </w:p>
    <w:p w14:paraId="0AD2DD69" w14:textId="77777777" w:rsidR="0033642D" w:rsidRPr="0033642D" w:rsidRDefault="0033642D" w:rsidP="0033642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33642D">
        <w:rPr>
          <w:rFonts w:ascii="Calibri" w:hAnsi="Calibri" w:cs="Calibri"/>
          <w:sz w:val="20"/>
          <w:szCs w:val="20"/>
        </w:rPr>
        <w:t xml:space="preserve">Kathryn L Dawkins: </w:t>
      </w:r>
      <w:hyperlink r:id="rId6" w:history="1">
        <w:r w:rsidRPr="0033642D">
          <w:rPr>
            <w:rStyle w:val="Hyperlink"/>
            <w:rFonts w:ascii="Calibri" w:eastAsiaTheme="majorEastAsia" w:hAnsi="Calibri" w:cs="Calibri"/>
            <w:sz w:val="20"/>
            <w:szCs w:val="20"/>
          </w:rPr>
          <w:t>kat.dawkins@curtin.edu.au</w:t>
        </w:r>
      </w:hyperlink>
      <w:r w:rsidRPr="0033642D">
        <w:rPr>
          <w:rFonts w:ascii="Calibri" w:hAnsi="Calibri" w:cs="Calibri"/>
          <w:sz w:val="20"/>
          <w:szCs w:val="20"/>
        </w:rPr>
        <w:t xml:space="preserve"> ORCID ID </w:t>
      </w:r>
      <w:r w:rsidRPr="0033642D">
        <w:rPr>
          <w:rFonts w:ascii="Calibri" w:eastAsiaTheme="majorEastAsia" w:hAnsi="Calibri" w:cs="Calibri"/>
          <w:sz w:val="20"/>
          <w:szCs w:val="20"/>
        </w:rPr>
        <w:t>0000-0001-5092-2378</w:t>
      </w:r>
    </w:p>
    <w:p w14:paraId="5684CEA6" w14:textId="77777777" w:rsidR="0033642D" w:rsidRPr="0033642D" w:rsidRDefault="0033642D" w:rsidP="0033642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33642D">
        <w:rPr>
          <w:rFonts w:ascii="Calibri" w:hAnsi="Calibri" w:cs="Calibri"/>
          <w:sz w:val="20"/>
          <w:szCs w:val="20"/>
        </w:rPr>
        <w:t xml:space="preserve">Jason B Alexander: </w:t>
      </w:r>
      <w:hyperlink r:id="rId7" w:history="1">
        <w:r w:rsidRPr="0033642D">
          <w:rPr>
            <w:rStyle w:val="Hyperlink"/>
            <w:rFonts w:ascii="Calibri" w:eastAsiaTheme="majorEastAsia" w:hAnsi="Calibri" w:cs="Calibri"/>
            <w:sz w:val="20"/>
            <w:szCs w:val="20"/>
          </w:rPr>
          <w:t>jason.alexander@curtin.edu.au</w:t>
        </w:r>
      </w:hyperlink>
      <w:r w:rsidRPr="0033642D">
        <w:rPr>
          <w:rFonts w:ascii="Calibri" w:hAnsi="Calibri" w:cs="Calibri"/>
          <w:sz w:val="20"/>
          <w:szCs w:val="20"/>
        </w:rPr>
        <w:t xml:space="preserve"> ORCID ID 0000-0003-0513-342X</w:t>
      </w:r>
    </w:p>
    <w:p w14:paraId="3FF89769" w14:textId="77777777" w:rsidR="0033642D" w:rsidRPr="0033642D" w:rsidRDefault="0033642D" w:rsidP="0033642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33642D">
        <w:rPr>
          <w:rFonts w:ascii="Calibri" w:hAnsi="Calibri" w:cs="Calibri"/>
          <w:sz w:val="20"/>
          <w:szCs w:val="20"/>
        </w:rPr>
        <w:t xml:space="preserve">Joel Huey: </w:t>
      </w:r>
      <w:hyperlink r:id="rId8" w:history="1">
        <w:r w:rsidRPr="0033642D">
          <w:rPr>
            <w:rStyle w:val="Hyperlink"/>
            <w:rFonts w:ascii="Calibri" w:eastAsiaTheme="majorEastAsia" w:hAnsi="Calibri" w:cs="Calibri"/>
            <w:sz w:val="20"/>
            <w:szCs w:val="20"/>
          </w:rPr>
          <w:t>joel@biologicenv.com.au</w:t>
        </w:r>
      </w:hyperlink>
      <w:r w:rsidRPr="0033642D">
        <w:rPr>
          <w:rFonts w:ascii="Calibri" w:hAnsi="Calibri" w:cs="Calibri"/>
          <w:sz w:val="20"/>
          <w:szCs w:val="20"/>
        </w:rPr>
        <w:t xml:space="preserve"> ORCID ID </w:t>
      </w:r>
      <w:r w:rsidRPr="0033642D">
        <w:rPr>
          <w:rFonts w:ascii="Calibri" w:eastAsiaTheme="majorEastAsia" w:hAnsi="Calibri" w:cs="Calibri"/>
          <w:sz w:val="20"/>
          <w:szCs w:val="20"/>
        </w:rPr>
        <w:t>0000-0001-7108-0552</w:t>
      </w:r>
    </w:p>
    <w:p w14:paraId="3ED58092" w14:textId="77777777" w:rsidR="0033642D" w:rsidRPr="0033642D" w:rsidRDefault="0033642D" w:rsidP="0033642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33642D">
        <w:rPr>
          <w:rFonts w:ascii="Calibri" w:hAnsi="Calibri" w:cs="Calibri"/>
          <w:sz w:val="20"/>
          <w:szCs w:val="20"/>
        </w:rPr>
        <w:t xml:space="preserve">Michael Curran: </w:t>
      </w:r>
      <w:hyperlink r:id="rId9" w:history="1">
        <w:r w:rsidRPr="0033642D">
          <w:rPr>
            <w:rStyle w:val="Hyperlink"/>
            <w:rFonts w:ascii="Calibri" w:eastAsiaTheme="majorEastAsia" w:hAnsi="Calibri" w:cs="Calibri"/>
            <w:sz w:val="20"/>
            <w:szCs w:val="20"/>
          </w:rPr>
          <w:t>Michael.Curran@riotinto.com</w:t>
        </w:r>
      </w:hyperlink>
      <w:r w:rsidRPr="0033642D">
        <w:rPr>
          <w:rFonts w:ascii="Calibri" w:hAnsi="Calibri" w:cs="Calibri"/>
          <w:sz w:val="20"/>
          <w:szCs w:val="20"/>
        </w:rPr>
        <w:t xml:space="preserve"> </w:t>
      </w:r>
    </w:p>
    <w:p w14:paraId="1FB22A52" w14:textId="77777777" w:rsidR="0033642D" w:rsidRPr="0033642D" w:rsidRDefault="0033642D" w:rsidP="0033642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33642D">
        <w:rPr>
          <w:rFonts w:ascii="Calibri" w:hAnsi="Calibri" w:cs="Calibri"/>
          <w:sz w:val="20"/>
          <w:szCs w:val="20"/>
        </w:rPr>
        <w:t xml:space="preserve">Dean Main: </w:t>
      </w:r>
      <w:hyperlink r:id="rId10" w:history="1">
        <w:r w:rsidRPr="0033642D">
          <w:rPr>
            <w:rStyle w:val="Hyperlink"/>
            <w:rFonts w:ascii="Calibri" w:eastAsiaTheme="majorEastAsia" w:hAnsi="Calibri" w:cs="Calibri"/>
            <w:sz w:val="20"/>
            <w:szCs w:val="20"/>
          </w:rPr>
          <w:t>Dean.Main@riotinto.com</w:t>
        </w:r>
      </w:hyperlink>
      <w:r w:rsidRPr="0033642D">
        <w:rPr>
          <w:rFonts w:ascii="Calibri" w:hAnsi="Calibri" w:cs="Calibri"/>
          <w:sz w:val="20"/>
          <w:szCs w:val="20"/>
        </w:rPr>
        <w:t xml:space="preserve"> </w:t>
      </w:r>
    </w:p>
    <w:p w14:paraId="110E57FF" w14:textId="77777777" w:rsidR="0033642D" w:rsidRPr="0033642D" w:rsidRDefault="0033642D" w:rsidP="0033642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33642D">
        <w:rPr>
          <w:rFonts w:ascii="Calibri" w:hAnsi="Calibri" w:cs="Calibri"/>
          <w:sz w:val="20"/>
          <w:szCs w:val="20"/>
        </w:rPr>
        <w:t xml:space="preserve">Syngeon Rodman: </w:t>
      </w:r>
      <w:hyperlink r:id="rId11" w:history="1">
        <w:r w:rsidRPr="0033642D">
          <w:rPr>
            <w:rStyle w:val="Hyperlink"/>
            <w:rFonts w:ascii="Calibri" w:eastAsiaTheme="majorEastAsia" w:hAnsi="Calibri" w:cs="Calibri"/>
            <w:sz w:val="20"/>
            <w:szCs w:val="20"/>
          </w:rPr>
          <w:t>syngeon@biologicenv.com.au</w:t>
        </w:r>
      </w:hyperlink>
      <w:r w:rsidRPr="0033642D">
        <w:rPr>
          <w:rFonts w:ascii="Calibri" w:hAnsi="Calibri" w:cs="Calibri"/>
          <w:sz w:val="20"/>
          <w:szCs w:val="20"/>
        </w:rPr>
        <w:t xml:space="preserve"> </w:t>
      </w:r>
    </w:p>
    <w:p w14:paraId="2884FB61" w14:textId="2A2BAF9C" w:rsidR="003C6CE3" w:rsidRPr="004E5741" w:rsidRDefault="0033642D" w:rsidP="003C6CE3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column"/>
      </w:r>
      <w:r w:rsidR="008A2A75">
        <w:rPr>
          <w:rFonts w:ascii="Calibri" w:hAnsi="Calibri" w:cs="Calibri"/>
          <w:b/>
        </w:rPr>
        <w:lastRenderedPageBreak/>
        <w:t>Metabarcoding and qPCR results for each sample</w:t>
      </w:r>
    </w:p>
    <w:p w14:paraId="0C4491E2" w14:textId="573B8522" w:rsidR="004E5741" w:rsidRPr="004E5741" w:rsidRDefault="004E5741" w:rsidP="004E5741">
      <w:pPr>
        <w:jc w:val="both"/>
        <w:rPr>
          <w:rFonts w:ascii="Calibri" w:hAnsi="Calibri" w:cs="Calibri"/>
          <w:sz w:val="20"/>
          <w:szCs w:val="20"/>
        </w:rPr>
      </w:pPr>
      <w:r w:rsidRPr="004E5741">
        <w:rPr>
          <w:rFonts w:ascii="Calibri" w:hAnsi="Calibri" w:cs="Calibri"/>
          <w:sz w:val="20"/>
          <w:szCs w:val="20"/>
        </w:rPr>
        <w:t xml:space="preserve">Table </w:t>
      </w:r>
      <w:r w:rsidR="004F68B8">
        <w:rPr>
          <w:rFonts w:ascii="Calibri" w:hAnsi="Calibri" w:cs="Calibri"/>
          <w:sz w:val="20"/>
          <w:szCs w:val="20"/>
        </w:rPr>
        <w:t>S</w:t>
      </w:r>
      <w:r w:rsidR="003A6627">
        <w:rPr>
          <w:rFonts w:ascii="Calibri" w:hAnsi="Calibri" w:cs="Calibri"/>
          <w:sz w:val="20"/>
          <w:szCs w:val="20"/>
        </w:rPr>
        <w:t>2</w:t>
      </w:r>
      <w:r w:rsidR="004F68B8">
        <w:rPr>
          <w:rFonts w:ascii="Calibri" w:hAnsi="Calibri" w:cs="Calibri"/>
          <w:sz w:val="20"/>
          <w:szCs w:val="20"/>
        </w:rPr>
        <w:t>-</w:t>
      </w:r>
      <w:r w:rsidRPr="004E5741">
        <w:rPr>
          <w:rFonts w:ascii="Calibri" w:hAnsi="Calibri" w:cs="Calibri"/>
          <w:sz w:val="20"/>
          <w:szCs w:val="20"/>
        </w:rPr>
        <w:t xml:space="preserve">1. Samples analysed for detection of </w:t>
      </w:r>
      <w:r w:rsidRPr="004E5741">
        <w:rPr>
          <w:rFonts w:ascii="Calibri" w:hAnsi="Calibri" w:cs="Calibri"/>
          <w:i/>
          <w:iCs/>
          <w:sz w:val="20"/>
          <w:szCs w:val="20"/>
        </w:rPr>
        <w:t>Ophisternon candidum</w:t>
      </w:r>
      <w:r w:rsidR="00E90370">
        <w:rPr>
          <w:rFonts w:ascii="Calibri" w:hAnsi="Calibri" w:cs="Calibri"/>
          <w:sz w:val="20"/>
          <w:szCs w:val="20"/>
        </w:rPr>
        <w:t xml:space="preserve"> using the newly developed assays</w:t>
      </w:r>
      <w:r w:rsidRPr="004E5741">
        <w:rPr>
          <w:rFonts w:ascii="Calibri" w:hAnsi="Calibri" w:cs="Calibri"/>
          <w:sz w:val="20"/>
          <w:szCs w:val="20"/>
        </w:rPr>
        <w:t>; samples have been ordered according to collection location. Metabarcoding indicates those samples that showed amplification at the quantification stage and the number of sequencing reads returned for each; an * indicates where the melt-curve was possibly indicative of primer-dimer. qPCR shows those samples that returned a positive detecting using the species-specific probe-based qPCR, with ^ indicating samples that indicated a positive but could not be confirmed with Sanger sequencing.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1060"/>
        <w:gridCol w:w="2849"/>
        <w:gridCol w:w="758"/>
        <w:gridCol w:w="1691"/>
        <w:gridCol w:w="670"/>
      </w:tblGrid>
      <w:tr w:rsidR="004E5741" w:rsidRPr="004E5741" w14:paraId="2B38D98B" w14:textId="77777777" w:rsidTr="00057D9D">
        <w:trPr>
          <w:trHeight w:val="198"/>
          <w:tblHeader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9D46F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Site name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B876F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Site type</w:t>
            </w:r>
          </w:p>
        </w:tc>
        <w:tc>
          <w:tcPr>
            <w:tcW w:w="1578" w:type="pct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B846D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E57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Sample</w:t>
            </w:r>
            <w:r w:rsidRPr="000162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1357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822B3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Metabarcoding</w:t>
            </w:r>
          </w:p>
        </w:tc>
        <w:tc>
          <w:tcPr>
            <w:tcW w:w="371" w:type="pct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C02AD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qPCR</w:t>
            </w:r>
          </w:p>
        </w:tc>
      </w:tr>
      <w:tr w:rsidR="004E5741" w:rsidRPr="004E5741" w14:paraId="4CA42026" w14:textId="77777777" w:rsidTr="00057D9D">
        <w:trPr>
          <w:trHeight w:val="198"/>
          <w:tblHeader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FE760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01A2E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78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D488D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93382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Quant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DF623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Sequencing reads</w:t>
            </w:r>
          </w:p>
        </w:tc>
        <w:tc>
          <w:tcPr>
            <w:tcW w:w="371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C82E4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671876E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412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6D3A257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ABD590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25_1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E80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C64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8B0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7BA3061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5DC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37CC6F5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8D75B3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25_2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BF7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2A4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AA8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1A2F1981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5C4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3F3AB57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A4F5DC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25_3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ADA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834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85A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3A58156F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1D3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3256A48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0F2FD6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25_4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25E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94F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127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7CB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29122C9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14B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595E00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1BF836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25_5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7FC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E25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FBE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^</w:t>
            </w:r>
          </w:p>
        </w:tc>
      </w:tr>
      <w:tr w:rsidR="004E5741" w:rsidRPr="004E5741" w14:paraId="377B8BE0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0B2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BC186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28CA75E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A1A978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BC186_1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0A1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959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64E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2F87151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B1D7A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6AA31B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A42782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BC186_1_B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146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031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854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5D2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241DE78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1FD7F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30ADDB2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8BD5AA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BC186_2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CF2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880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118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848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35F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^</w:t>
            </w:r>
          </w:p>
        </w:tc>
      </w:tr>
      <w:tr w:rsidR="004E5741" w:rsidRPr="004E5741" w14:paraId="59FC612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47FDD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6E2B64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277244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BC186_3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558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6D3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112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C2C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57DF55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27AC0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6FF250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53BE53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BC186_4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615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217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0B8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5B9EECE3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3A855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C19456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08927A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BC186_5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652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EB1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142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2A8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64F7133C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AAD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Budgie Bore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4A91B76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336B40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Budgie Bore_1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4BC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00D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29D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0A802AF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A9DC9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081112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27C064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Budgie Bore_2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5DA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DE2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50E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E2EF0C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7BD4D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31A0C06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F010A4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Budgie Bore_3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12B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F1D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B7B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B5709B3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D7ECB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BA0197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7FCE76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Budgie Bore_5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551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A10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7AC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235FF8CD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023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Gnieroora Pool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7E8D472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CEE865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Gnieroora Pool_1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B13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5D4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4B0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59ED933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D89F3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86123E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1AA1DD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Gnieroora Pool_2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B12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076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B2E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5837DE6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34DD5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91C86A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666C76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Gnieroora Pool_3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A0B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5DF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5E0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1A931A2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81B95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BB0482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4CDACB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Gnieroora Pool_4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64C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36D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170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71B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1203ECCF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5F052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054E7A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448E17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Gnieroora Pool_5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6C1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E64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156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34A1BA35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734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Japanese Pool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157244F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BCD05C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Japanese Pool_1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B72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2EE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0DF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C34D25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714D0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4A60F1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19CD81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Japanese Pool_2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C1A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EE7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95F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2A34D62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754B4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BD7066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31D0B5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Japanese Pool_3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AAF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270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65F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6CA2919F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0926F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229529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652117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Japanese Pool_4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0AC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F96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586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2AFED0FE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B981C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EB50B0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2760EC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Japanese Pool_5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90F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B8D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192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BB7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35938023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77B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JIMWE0004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1C91805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4F59A2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JIMWE0004_1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3FA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BF9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F0D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ED1D8C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A7873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3FC4F2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1749DB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JIMWE0004_2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A76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104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694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B0E246D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76D90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17005D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19C89A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JIMWE0004_3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C9B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593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48A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267D426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983E9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3A519C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FDA4CE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JIMWE0004_4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AF9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BE2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A6C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07EFE89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425D9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10D550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782EE7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JIMWE0004_5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22A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F95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B58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C7221F1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C47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JWO21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06388B8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24E924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JWO21_1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FFB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CE1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4F6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297EC45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8D20B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E2E258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B62028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JWO21_2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037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6AF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359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2C57180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3FB83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A8BEC8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4FEC8B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JWO21_3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13F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B6C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FE9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4FCC60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9FE70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06F0C3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F33FFD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JWO21_4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593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17F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DE9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2B3750E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45FAD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37B422E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4ACD9B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JWO21_4_B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A98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B50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9EB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E5D0EE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9E5CF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B62845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D7BF86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JWO21_5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C92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DF6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19C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893B3D3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C0C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JWO23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6B1DA51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B52C3B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JWO23_1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EA9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C22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588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4AD5C8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666BA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53C18B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D8D0FC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JWO23_2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235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25D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225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CF83B0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C2D45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258399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DA6FE1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JWO23_3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CD3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BA2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2C7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6F8AD7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FC8AC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864BFF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C25787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JWO23_4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524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7BC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F9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055C4F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22A39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4EB968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CFA805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JWO23_5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B9B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8F6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27C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12727D20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AA8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JWO24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24A8718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D18714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JWO24_1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A3B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759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4BA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FBB6C6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36F48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05029A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E5AA52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JWO24_2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15C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E92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4F8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79341BC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3B5ED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4B28F2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12AFA0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JWO24_3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9CC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CF1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7A0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0D3A339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19CAA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B81299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525380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JWO24_4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65E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093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429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F9E777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29B20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49F74B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44E20F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JWO24_5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A23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E29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977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D376BB5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A03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JWO29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226345B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576C6D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JWO29_1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F60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239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2DE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293B05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2BE8C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98DF4F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5FB2C9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JWO29_2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E25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027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8D9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310CC3A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E02B2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0E4708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6BEB4F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JWO29_2_B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C57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25E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D79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F9D03B4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BB69D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DD8141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5880FB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JWO29_2_C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03B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B00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55A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BCF7C9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A3BDE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5B7F7A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DA524E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JWO29_3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6EB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3B6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690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DCEE303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EAB6C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472733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5BAE20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JWO29_3_B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8A6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530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1E6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FA64DF9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E7B28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7B9712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036221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JWO29_3_C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503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D86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8C6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67C410E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0A268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27486B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B6128D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JWO29_4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C4C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E09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AF7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31C206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D8661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3D250E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677B7F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JWO29_5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622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9A2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D38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437B581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0B2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Martangkuna Pool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60FBA03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03D624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Martangkuna Pool_1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F58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8E5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119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80D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5B1967DB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3AFF0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A57E38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8C170D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Martangkuna Pool_2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A38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4D2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818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F2A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FAE41F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B21F5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468295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B06AA0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Martangkuna Pool_3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839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28C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038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3652625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25228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AAA7CA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97D8E0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Martangkuna Pool_4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721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053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DF6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512309E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93256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50EC80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31D2FD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Martangkuna Pool_5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A09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143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B87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55D33B3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6D6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Milimitji Pool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4455191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FB0F0F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Milimitji Pool_1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B4A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8B5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107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66B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1D4725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95119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8D1F86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A34242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Milimitji Pool_2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824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814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914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97D80AE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333EC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EFB84E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2263F0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Milimitji Pool_3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B05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718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830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BD3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4F86DF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BE78A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C27E95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22FE23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Milimitji Pool_4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F42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616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181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48B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5A52427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9FD83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43613A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99D334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Milimitji Pool_5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1DE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FAB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163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34B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1792720F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F3D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NWCH Pool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4B558D8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C22CCB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NWCH Pool_1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07B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71D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337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1CF6945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2E748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939390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34DC78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NWCH Pool_2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E41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886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72F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184856C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A5B30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1D31E0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B344C7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NWCH Pool_3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204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5DF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AC5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3F1C4419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35101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0B7245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CFACDB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NWCH Pool_4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B03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FEA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24B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05FCE4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6D39F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B558C2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BED87D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NWCH Pool_5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D8E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371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3C0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EDFB334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7B2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Nyatukarukaru Pool 2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0719D52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512E16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Nyatukarukaru Pool 2_1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1B0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1FD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C46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69032A74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EAC18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370F70F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66DCFE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Nyatukarukaru Pool 2_2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D94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8FB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164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929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52E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3B745D63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80895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322C43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7CDA55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Nyatukarukaru Pool 2_3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685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05B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A42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^</w:t>
            </w:r>
          </w:p>
        </w:tc>
      </w:tr>
      <w:tr w:rsidR="004E5741" w:rsidRPr="004E5741" w14:paraId="70D300D1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2F640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71E0C5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6CBE8F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Nyatukarukaru Pool 2_4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9F5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318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FEE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^</w:t>
            </w:r>
          </w:p>
        </w:tc>
      </w:tr>
      <w:tr w:rsidR="004E5741" w:rsidRPr="004E5741" w14:paraId="4125EDC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D3398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753B82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1CC998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Nyatukarukaru Pool 2_5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45A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01C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579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1659B965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2A6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OPP01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5808CC2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48DAAB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OPP01_1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376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585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C6F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3B8DA660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2A259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AF1F4A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F43140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OPP01_2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A32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72C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F59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C7828EF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347D8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CC076E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E9EC4C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OPP01_3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C57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1E2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C4E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EEDBEA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C724F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AE16D1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523245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OPP01_4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B3D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1CF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E08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7A6BCF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B80E4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D09363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57226E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OPP01_5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A7C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85C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9AA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F6574B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ABE23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71312D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1C6329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OPP01_5_B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DA7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F57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442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00B4365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4CD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01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7E5C36A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2A9BC7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01_1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481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AE4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2F9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F04C58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255DB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389487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4AECBC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01_1_B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B8D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A2E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B52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8E1C9B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1ADD2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2A4015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8D3E8A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01_2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3EA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9F8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D87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0CCAAD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05367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80684B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D1E170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01_3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4A6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0EC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DFB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3069239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C311F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495D18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29328D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01_4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A36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941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399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EAF5264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24874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A6657D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34534B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01_5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274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82C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5BB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326BCAFE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97B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02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79E091E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74A4FF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02_1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8D8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4E1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267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486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132D8011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57419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A7D584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5B1D01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02_2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438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297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C16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146E6A9D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96BD4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8E73F7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A7B157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02_3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6B6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0B3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161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A99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2EBED6C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FCD19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0007AE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D78821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02_4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2B0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C90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152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576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403AEA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4220E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5F60A6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AF8DC6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Opp-Pool 02_5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C82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B2F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147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D6E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6788FF7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6E5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Pirinmarnu Pool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54A5335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0AEFAC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Pirinmarnu Pool_1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69C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F94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91B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4C0C11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37CDF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9E4A73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3F09F5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Pirinmarnu Pool_2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675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E1F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1E7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1FE496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BCB31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F2EB56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DF1C73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Pirinmarnu Pool_3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AB6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208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996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3E8A8E3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2E2B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DD0485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A7424E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Pirinmarnu Pool_4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3A1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563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09C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4323A9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7F21B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C3DFAE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0CEF59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Pirinmarnu Pool_5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5A6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2D0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488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14191793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85E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10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2062C61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856CA9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10_1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88A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3B7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254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175E2D44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AA2E2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8B9808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F83DC1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10_2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F2B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45F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124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1FF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C7B9786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FB42F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C44356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FC2659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10_3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7D1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8AB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111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604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E794FE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70B78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B3DE40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061B1B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10_4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A24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428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17F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28810B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FB289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450C9E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A5E5A5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10_5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8B8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DF6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6E5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55CC4EDB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F68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11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6F00504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A153B9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11_1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E54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B12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173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505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0942A1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FA106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9535DD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E44AE1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11_2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9B2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BEC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154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055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6DB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634D6600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1FDD7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4801D0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1E5C7E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11_3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555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E13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167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C35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4D7796D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4EEAD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D93EF9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F5BDB4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11_4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42E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BCF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117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EF4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7C86F711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5A084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DFBDEF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2A651E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Pool 11_5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A59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AB5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127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F5B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6375C7CD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50F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PZ09MEJ006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734C156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8DF06E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PZ09MEJ006_1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EC7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5B1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64F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3CEAF36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7EDC6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5DA994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E3769F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PZ09MEJ006_2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4BC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F47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DF1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3ABAF35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88C14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56AF11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2AF0F3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PZ09MEJ006_3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818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D5E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E6E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542FE1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6D60B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B242BD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5B39FE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PZ09MEJ006_4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C92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3A3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D6F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DC82206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19D18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789065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EC4CB3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PZ09MEJ006_5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AD4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D5D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14D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DA22CBA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F05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PZ10BUN041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648ACB6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BA9B09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PZ10BUN041_1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74F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CE9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129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67B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52C58B7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9AB37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6E3922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36BC02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PZ10BUN041_2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A96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C8D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170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581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37A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28D9521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84E61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87BFC9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795E6A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PZ10BUN041_3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63B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2F6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564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18CF949D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2F03E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AB5ED6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060F6D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PZ10BUN041_4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491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457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405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828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9FFEAA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85074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0750A2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5127E0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PZ10BUN041_5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13C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B03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E8B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F425966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122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PZ11BUN001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57996E8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4330D0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PZ11BUN001_1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F43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EBA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4C8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03354B1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6C5CE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B358C6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058D82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PZ11BUN001_2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71E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2A7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142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A5B2D69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44B2D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28D9FD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E3A237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PZ11BUN001_3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920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FD4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412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33A8AC6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E9E53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60C5C0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33376F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PZ11BUN001_4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0C2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707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4A7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A5DE45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EABC1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33DFF3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C73CFE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PZ11BUN001_5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516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868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C60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F37B812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C9B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PZ11BUN008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2F00C28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B33ACB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PZ11BUN008_1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524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36C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46B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3E370C4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9D38F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5A059C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3A17B5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PZ11BUN008_2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941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2E3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CBF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1F7E083E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DF3E0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F5BC03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DEA4C8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PZ11BUN008_3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DB8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5C4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088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2C48836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0F020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7CD6F4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F33D5F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PZ11BUN008_4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E58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989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0BE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7FF46AD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AA840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09765C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B28FC9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PZ11BUN008_4_B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9FD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FDE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4CC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5A02839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474E6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597096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E507B4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PZ11BUN008_5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0C5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525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4F9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25CA6DE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00C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RR1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020EA59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6F4514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RR1_1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D11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FD9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6FA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78BA46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7A66A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DC0932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FDAC08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RR1_2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923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8CF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CE0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6F0B80D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2EF6A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BB972C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47638A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RR1_3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52A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B1A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161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DC6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7E237F83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D1AEC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629E86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0C5531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RR1_4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8E1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E25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037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^</w:t>
            </w:r>
          </w:p>
        </w:tc>
      </w:tr>
      <w:tr w:rsidR="004E5741" w:rsidRPr="004E5741" w14:paraId="4A5F71BB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DFD22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F8D316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6AD081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RR1_5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6C1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936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E46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7ED5468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F2F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RRWS01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3568CED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0D4F74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RRWS01_1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8C4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19F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027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418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260FA12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CBC44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2353E2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F9ECCD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RRWS01_2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358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7B4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165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84649B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A6530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7CCD33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7CEE4D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RRWS01_3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682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25D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194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007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A7D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780595C4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878E9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A75C97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3BDA95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RRWS01_4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B49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AE3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131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7E1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E4AC44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4F76B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88B184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B2F8A6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RRWS01_5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674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156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165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2D1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18737B99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2B2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RRWS02 Pool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68D9D3C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79D89B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RRWS02 Pool_1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6CA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127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4A3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61BC84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596A7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E56638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3354A1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RRWS02 Pool_2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F36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B17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6C5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CD5AB6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DE66B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917530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ED9C1A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RRWS02 Pool_3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431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9DC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084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D67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139E0EE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1C8BA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E26FA6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86064B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RRWS02 Pool_4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3FC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EFE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8FD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394F9F9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AED86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BB01C5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E3C0F4B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RRWS02 Pool_5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9A5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039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F87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CB7BADF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BD7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WB12BUN006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75E0644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3C752D3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WB12BUN006_1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CDB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599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145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E6854AF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88ED7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30B5F6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658A6F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WB12BUN006_2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782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0D8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48C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5D81400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856A0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0409D8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9E9075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WB12BUN006_3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25C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C09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98D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C56BB31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83F7B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AC2749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1002B6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WB12BUN006_3_B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318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3F2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2BC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E19385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58417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2D40C9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BF46DC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WB12BUN006_3_C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379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833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8E2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A6F86A4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93816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1DD91D4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D45B94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WB12BUN006_4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123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776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D02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C9D932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8D220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85E9E2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0E67944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WB12BUN006_5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EE8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C68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EAE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14300541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4D4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WB17MEH0003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6959992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D54612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WB17MEH0003_1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F62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BEE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008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3C25391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4654F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2369D7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442A86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WB17MEH0003_2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712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857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E4B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17DB557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0CAAB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DFEA59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D23940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WB17MEH0003_3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D7C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0EC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F33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AB0717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6B463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3271B9D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FF2813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WB17MEH0003_4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B8E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556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E73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E5C92DB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FEA4F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D0ABE5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034F50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WB17MEH0003_5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180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1E8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4A2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123AF7A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9E3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YALLWP01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4B15A3B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Bore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83577B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YALLWP01_1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A7F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7BF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0A5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164718C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0FCF8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6998A1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B54887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YALLWP01_2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8A2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F27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E7A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5A39A69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64ED5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BF0EDA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4DA067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YALLWP01_3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0B8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FD0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DE5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237DA30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67751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C0440CE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A37214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YALLWP01_4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D08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966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56A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CCF5A8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E4080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3814CF2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15B15F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YALLWP01_5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14B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F58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A48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23056A1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252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Yirra Bluff Pool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378ABB1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037E8C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Yirra Bluff Pool_1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CD1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F16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D48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13332512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77FD3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D39C63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2C76861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Yirra Bluff Pool_2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3DA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2D7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2DB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378E48DF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21D79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2959851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A53A22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Yirra Bluff Pool_3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104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2FE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0AF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D6058AB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8E743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3C0C6C3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39F7F5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Yirra Bluff Pool_4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5FB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54D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6FA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6ED23C50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3693C0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CCF21D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152F18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Yirra Bluff Pool_5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A49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•*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A81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656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3FA5FDA9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AF7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Yiryinmaru Pool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223933F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River pool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78A5CC0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Yiryinmaru Pool_1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EE1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E47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006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288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0EE6645B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010E9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9999AA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4CF1D2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Yiryinmaru Pool_2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961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CA0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119</w:t>
            </w: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F21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448D6FFA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A49E2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4154D0C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DDA577A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Yiryinmaru Pool_3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E6D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D7B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323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355F94EB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0D974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172116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012919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Yiryinmaru Pool_4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CFF2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3FE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7AD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•</w:t>
            </w:r>
          </w:p>
        </w:tc>
      </w:tr>
      <w:tr w:rsidR="004E5741" w:rsidRPr="004E5741" w14:paraId="50F1B028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E0D1E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1E1CFF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EF49F15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Yiryinmaru Pool_5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CCB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2C8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F86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^</w:t>
            </w:r>
          </w:p>
        </w:tc>
      </w:tr>
      <w:tr w:rsidR="004E5741" w:rsidRPr="004E5741" w14:paraId="6D3ACDD8" w14:textId="77777777" w:rsidTr="00057D9D">
        <w:trPr>
          <w:trHeight w:val="198"/>
          <w:jc w:val="center"/>
        </w:trPr>
        <w:tc>
          <w:tcPr>
            <w:tcW w:w="110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CA7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E5741">
              <w:rPr>
                <w:rFonts w:ascii="Calibri" w:hAnsi="Calibri" w:cs="Calibri"/>
                <w:color w:val="000000"/>
                <w:sz w:val="18"/>
                <w:szCs w:val="18"/>
              </w:rPr>
              <w:t>Field Control</w:t>
            </w:r>
          </w:p>
        </w:tc>
        <w:tc>
          <w:tcPr>
            <w:tcW w:w="587" w:type="pct"/>
            <w:vMerge w:val="restart"/>
            <w:tcBorders>
              <w:left w:val="nil"/>
              <w:right w:val="nil"/>
            </w:tcBorders>
            <w:vAlign w:val="center"/>
          </w:tcPr>
          <w:p w14:paraId="0A07329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12B976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Rinse Water 1 - negative control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232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AB9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8A5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720698D0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F7D80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6281282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A5AF05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Rinse Water 1 - negative control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62F9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CAF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3DC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7E7B520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21532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37F04A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4AE2A1E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Rinse Water 1 - negative control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424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A24C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101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C9293B6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1C53E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5CCAD4F9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6C59466C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Rinse Water 1 - negative control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81A4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335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645F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4EB7643E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39890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04BB30F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7320F95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Rinse Water 2 - negative control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CBC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803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AAC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3F8461B7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8D711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09388601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58799793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Rinse Water 2 - negative control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B99E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CCBA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A561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077ACF76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A57D66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6BC89CAD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0A2F84E6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Rinse Water 2 - negative control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1C55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CC3D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EE17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E5741" w:rsidRPr="004E5741" w14:paraId="5D126919" w14:textId="77777777" w:rsidTr="00057D9D">
        <w:trPr>
          <w:trHeight w:val="198"/>
          <w:jc w:val="center"/>
        </w:trPr>
        <w:tc>
          <w:tcPr>
            <w:tcW w:w="110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7592F3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vMerge/>
            <w:tcBorders>
              <w:left w:val="nil"/>
              <w:right w:val="nil"/>
            </w:tcBorders>
            <w:vAlign w:val="center"/>
          </w:tcPr>
          <w:p w14:paraId="729326C7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78" w:type="pct"/>
            <w:tcBorders>
              <w:left w:val="nil"/>
              <w:right w:val="nil"/>
            </w:tcBorders>
            <w:vAlign w:val="center"/>
          </w:tcPr>
          <w:p w14:paraId="12438A78" w14:textId="77777777" w:rsidR="004E5741" w:rsidRPr="004E574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162B1">
              <w:rPr>
                <w:rFonts w:ascii="Calibri" w:hAnsi="Calibri" w:cs="Calibri"/>
                <w:color w:val="000000"/>
                <w:sz w:val="18"/>
                <w:szCs w:val="18"/>
              </w:rPr>
              <w:t>Rinse Water 2 - negative control</w:t>
            </w:r>
          </w:p>
        </w:tc>
        <w:tc>
          <w:tcPr>
            <w:tcW w:w="42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DFE8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979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E45B" w14:textId="77777777" w:rsidR="004E5741" w:rsidRPr="000162B1" w:rsidRDefault="004E5741" w:rsidP="009A14A6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656CF75" w14:textId="77777777" w:rsidR="004E5741" w:rsidRPr="004E5741" w:rsidRDefault="004E5741" w:rsidP="004E5741">
      <w:pPr>
        <w:jc w:val="both"/>
        <w:rPr>
          <w:rFonts w:ascii="Calibri" w:hAnsi="Calibri" w:cs="Calibri"/>
        </w:rPr>
      </w:pPr>
    </w:p>
    <w:p w14:paraId="6B617A24" w14:textId="77777777" w:rsidR="004E5741" w:rsidRPr="004E5741" w:rsidRDefault="004E5741" w:rsidP="004E5741">
      <w:pPr>
        <w:jc w:val="both"/>
        <w:rPr>
          <w:rFonts w:ascii="Calibri" w:hAnsi="Calibri" w:cs="Calibri"/>
        </w:rPr>
      </w:pPr>
    </w:p>
    <w:p w14:paraId="6E6FCF91" w14:textId="77777777" w:rsidR="008D4393" w:rsidRPr="0099500D" w:rsidRDefault="008D4393">
      <w:pPr>
        <w:rPr>
          <w:rFonts w:ascii="Calibri" w:hAnsi="Calibri" w:cs="Calibri"/>
        </w:rPr>
      </w:pPr>
    </w:p>
    <w:sectPr w:rsidR="008D4393" w:rsidRPr="0099500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E829C" w14:textId="77777777" w:rsidR="00E277AB" w:rsidRDefault="00E277AB" w:rsidP="00D95FF2">
      <w:pPr>
        <w:spacing w:line="240" w:lineRule="auto"/>
      </w:pPr>
      <w:r>
        <w:separator/>
      </w:r>
    </w:p>
  </w:endnote>
  <w:endnote w:type="continuationSeparator" w:id="0">
    <w:p w14:paraId="5D41639B" w14:textId="77777777" w:rsidR="00E277AB" w:rsidRDefault="00E277AB" w:rsidP="00D95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3F2DE" w14:textId="77777777" w:rsidR="00E277AB" w:rsidRDefault="00E277AB" w:rsidP="00D95FF2">
      <w:pPr>
        <w:spacing w:line="240" w:lineRule="auto"/>
      </w:pPr>
      <w:r>
        <w:separator/>
      </w:r>
    </w:p>
  </w:footnote>
  <w:footnote w:type="continuationSeparator" w:id="0">
    <w:p w14:paraId="665A2530" w14:textId="77777777" w:rsidR="00E277AB" w:rsidRDefault="00E277AB" w:rsidP="00D95FF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44"/>
    <w:rsid w:val="00034E05"/>
    <w:rsid w:val="00055322"/>
    <w:rsid w:val="00057D9D"/>
    <w:rsid w:val="00087E1A"/>
    <w:rsid w:val="0009034D"/>
    <w:rsid w:val="000F2DBD"/>
    <w:rsid w:val="001738AA"/>
    <w:rsid w:val="001D668B"/>
    <w:rsid w:val="00227C18"/>
    <w:rsid w:val="002C1371"/>
    <w:rsid w:val="0032371E"/>
    <w:rsid w:val="0033642D"/>
    <w:rsid w:val="003A6627"/>
    <w:rsid w:val="003C6CE3"/>
    <w:rsid w:val="00421995"/>
    <w:rsid w:val="00431BA5"/>
    <w:rsid w:val="00442C13"/>
    <w:rsid w:val="00455F6E"/>
    <w:rsid w:val="004E5741"/>
    <w:rsid w:val="004F68B8"/>
    <w:rsid w:val="005C09CC"/>
    <w:rsid w:val="005D57B8"/>
    <w:rsid w:val="006A7816"/>
    <w:rsid w:val="006D1F2D"/>
    <w:rsid w:val="00707727"/>
    <w:rsid w:val="00753BD7"/>
    <w:rsid w:val="0078095B"/>
    <w:rsid w:val="008162FE"/>
    <w:rsid w:val="0083216E"/>
    <w:rsid w:val="008A2A75"/>
    <w:rsid w:val="008D4393"/>
    <w:rsid w:val="00903627"/>
    <w:rsid w:val="00946F60"/>
    <w:rsid w:val="0099500D"/>
    <w:rsid w:val="009C4F52"/>
    <w:rsid w:val="00A83B39"/>
    <w:rsid w:val="00B12F53"/>
    <w:rsid w:val="00B20520"/>
    <w:rsid w:val="00B50CF6"/>
    <w:rsid w:val="00BD082F"/>
    <w:rsid w:val="00C1007C"/>
    <w:rsid w:val="00C4782D"/>
    <w:rsid w:val="00C67235"/>
    <w:rsid w:val="00C765D1"/>
    <w:rsid w:val="00D236DA"/>
    <w:rsid w:val="00D95FF2"/>
    <w:rsid w:val="00E00ACB"/>
    <w:rsid w:val="00E277AB"/>
    <w:rsid w:val="00E37BB3"/>
    <w:rsid w:val="00E90370"/>
    <w:rsid w:val="00EF621B"/>
    <w:rsid w:val="00F168D4"/>
    <w:rsid w:val="00F21D44"/>
    <w:rsid w:val="00F2797D"/>
    <w:rsid w:val="00FE3E9A"/>
    <w:rsid w:val="00FE4C99"/>
    <w:rsid w:val="3235903A"/>
    <w:rsid w:val="37239AD7"/>
    <w:rsid w:val="66B08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E1F3D"/>
  <w15:chartTrackingRefBased/>
  <w15:docId w15:val="{E7FD0BD9-7643-4319-B2A5-B6257092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CE3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D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D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D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D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D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D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D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D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D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1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1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D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1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D4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1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D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1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D44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f0">
    <w:name w:val="pf0"/>
    <w:basedOn w:val="Normal"/>
    <w:rsid w:val="004E5741"/>
    <w:pPr>
      <w:spacing w:before="100" w:beforeAutospacing="1" w:after="100" w:afterAutospacing="1" w:line="240" w:lineRule="auto"/>
    </w:pPr>
  </w:style>
  <w:style w:type="character" w:customStyle="1" w:styleId="cf01">
    <w:name w:val="cf01"/>
    <w:basedOn w:val="DefaultParagraphFont"/>
    <w:rsid w:val="004E5741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E57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741"/>
    <w:rPr>
      <w:rFonts w:ascii="Times New Roman" w:eastAsia="Times New Roman" w:hAnsi="Times New Roman" w:cs="Times New Roman"/>
      <w:b/>
      <w:bCs/>
      <w:kern w:val="0"/>
      <w:sz w:val="20"/>
      <w:szCs w:val="20"/>
      <w:lang w:eastAsia="en-AU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4E574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E5741"/>
    <w:rPr>
      <w:rFonts w:ascii="Times New Roman" w:eastAsia="Times New Roman" w:hAnsi="Times New Roman" w:cs="Times New Roman"/>
      <w:noProof/>
      <w:kern w:val="0"/>
      <w:sz w:val="24"/>
      <w:szCs w:val="24"/>
      <w:lang w:eastAsia="en-AU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E574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E5741"/>
    <w:rPr>
      <w:rFonts w:ascii="Times New Roman" w:eastAsia="Times New Roman" w:hAnsi="Times New Roman" w:cs="Times New Roman"/>
      <w:noProof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4E57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5741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E5741"/>
  </w:style>
  <w:style w:type="paragraph" w:styleId="Revision">
    <w:name w:val="Revision"/>
    <w:hidden/>
    <w:uiPriority w:val="99"/>
    <w:semiHidden/>
    <w:rsid w:val="004E57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E57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741"/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E574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741"/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E5741"/>
    <w:rPr>
      <w:color w:val="954F72"/>
      <w:u w:val="single"/>
    </w:rPr>
  </w:style>
  <w:style w:type="paragraph" w:customStyle="1" w:styleId="msonormal0">
    <w:name w:val="msonormal"/>
    <w:basedOn w:val="Normal"/>
    <w:rsid w:val="004E5741"/>
    <w:pPr>
      <w:spacing w:before="100" w:beforeAutospacing="1" w:after="100" w:afterAutospacing="1" w:line="240" w:lineRule="auto"/>
    </w:pPr>
  </w:style>
  <w:style w:type="paragraph" w:customStyle="1" w:styleId="xl65">
    <w:name w:val="xl65"/>
    <w:basedOn w:val="Normal"/>
    <w:rsid w:val="004E5741"/>
    <w:pPr>
      <w:spacing w:before="100" w:beforeAutospacing="1" w:after="100" w:afterAutospacing="1" w:line="240" w:lineRule="auto"/>
      <w:jc w:val="center"/>
    </w:pPr>
  </w:style>
  <w:style w:type="paragraph" w:customStyle="1" w:styleId="xl66">
    <w:name w:val="xl66"/>
    <w:basedOn w:val="Normal"/>
    <w:rsid w:val="004E5741"/>
    <w:pPr>
      <w:shd w:val="clear" w:color="000000" w:fill="FFFF00"/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el@biologicenv.com.a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ason.alexander@curtin.edu.a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.dawkins@curtin.edu.au" TargetMode="External"/><Relationship Id="rId11" Type="http://schemas.openxmlformats.org/officeDocument/2006/relationships/hyperlink" Target="mailto:syngeon@biologicenv.com.au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Dean.Main@riotinto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ichael.Curran@riotint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963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Huey</dc:creator>
  <cp:keywords/>
  <dc:description/>
  <cp:lastModifiedBy>Kat Dawkins</cp:lastModifiedBy>
  <cp:revision>5</cp:revision>
  <dcterms:created xsi:type="dcterms:W3CDTF">2025-01-28T06:16:00Z</dcterms:created>
  <dcterms:modified xsi:type="dcterms:W3CDTF">2025-01-29T01:28:00Z</dcterms:modified>
</cp:coreProperties>
</file>