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46B4" w:rsidRDefault="006E17AA">
      <w:pPr>
        <w:pStyle w:val="a3"/>
        <w:ind w:left="316"/>
        <w:rPr>
          <w:sz w:val="20"/>
        </w:rPr>
      </w:pPr>
      <w:r>
        <w:rPr>
          <w:sz w:val="20"/>
        </w:rPr>
      </w:r>
      <w:r>
        <w:rPr>
          <w:sz w:val="20"/>
        </w:rPr>
        <w:pict>
          <v:shapetype id="_x0000_t202" coordsize="21600,21600" o:spt="202" path="m,l,21600r21600,l21600,xe">
            <v:stroke joinstyle="miter"/>
            <v:path gradientshapeok="t" o:connecttype="rect"/>
          </v:shapetype>
          <v:shape id="_x0000_s1047" type="#_x0000_t202" style="width:527.4pt;height:43.1pt;mso-left-percent:-10001;mso-top-percent:-10001;mso-position-horizontal:absolute;mso-position-horizontal-relative:char;mso-position-vertical:absolute;mso-position-vertical-relative:line;mso-left-percent:-10001;mso-top-percent:-10001" fillcolor="black" stroked="f">
            <v:textbox inset="0,0,0,0">
              <w:txbxContent>
                <w:p w:rsidR="006E17AA" w:rsidRDefault="006E17AA">
                  <w:pPr>
                    <w:tabs>
                      <w:tab w:val="left" w:pos="6303"/>
                    </w:tabs>
                    <w:spacing w:line="392" w:lineRule="exact"/>
                    <w:ind w:left="8"/>
                    <w:jc w:val="center"/>
                    <w:rPr>
                      <w:sz w:val="32"/>
                    </w:rPr>
                  </w:pPr>
                  <w:r>
                    <w:rPr>
                      <w:color w:val="FFFFFF"/>
                      <w:sz w:val="32"/>
                    </w:rPr>
                    <w:t>National Clinical Database:Case Report Form</w:t>
                  </w:r>
                  <w:r>
                    <w:rPr>
                      <w:color w:val="FFFFFF"/>
                      <w:sz w:val="32"/>
                    </w:rPr>
                    <w:tab/>
                    <w:t>Guidance for completing</w:t>
                  </w:r>
                </w:p>
                <w:p w:rsidR="006E17AA" w:rsidRDefault="006E17AA">
                  <w:pPr>
                    <w:spacing w:line="469" w:lineRule="exact"/>
                    <w:ind w:left="8"/>
                    <w:jc w:val="center"/>
                    <w:rPr>
                      <w:sz w:val="40"/>
                    </w:rPr>
                  </w:pPr>
                  <w:r>
                    <w:rPr>
                      <w:color w:val="FFFFFF"/>
                      <w:sz w:val="40"/>
                    </w:rPr>
                    <w:t>J-PCI</w:t>
                  </w:r>
                </w:p>
              </w:txbxContent>
            </v:textbox>
            <w10:anchorlock/>
          </v:shape>
        </w:pict>
      </w:r>
    </w:p>
    <w:p w:rsidR="00AC46B4" w:rsidRDefault="00AC46B4">
      <w:pPr>
        <w:pStyle w:val="a3"/>
        <w:rPr>
          <w:sz w:val="20"/>
        </w:rPr>
      </w:pPr>
    </w:p>
    <w:p w:rsidR="00AC46B4" w:rsidRDefault="006E17AA">
      <w:pPr>
        <w:pStyle w:val="a3"/>
        <w:spacing w:before="1"/>
        <w:rPr>
          <w:sz w:val="14"/>
        </w:rPr>
      </w:pPr>
      <w:r>
        <w:pict>
          <v:group id="_x0000_s1043" style="position:absolute;margin-left:34.3pt;margin-top:10.1pt;width:520.45pt;height:89.9pt;z-index:-251656704;mso-wrap-distance-left:0;mso-wrap-distance-right:0;mso-position-horizontal-relative:page" coordorigin="686,202" coordsize="10409,1798">
            <v:shape id="_x0000_s1046" style="position:absolute;left:686;top:201;width:10409;height:1798" coordorigin="686,202" coordsize="10409,1798" o:spt="100" adj="0,,0" path="m11090,202l691,202r-5,5l686,1995r5,4l11090,1999r5,-4l11095,1987r-10387,l696,1978r12,l708,223r-12,l708,211r10387,l11095,207r-5,-5xm708,1978r-12,l708,1987r,-9xm11074,1978r-10366,l708,1987r10366,l11074,1978xm11074,211r,1776l11083,1978r12,l11095,223r-12,l11074,211xm11095,1978r-12,l11074,1987r21,l11095,1978xm708,211r-12,12l708,223r,-12xm11074,211l708,211r,12l11074,223r,-12xm11095,211r-21,l11083,223r12,l11095,211xe" fillcolor="black" stroked="f">
              <v:stroke joinstyle="round"/>
              <v:formulas/>
              <v:path arrowok="t" o:connecttype="segments"/>
            </v:shape>
            <v:line id="_x0000_s1045" style="position:absolute" from="840,534" to="1723,534" strokeweight=".21169mm"/>
            <v:shape id="_x0000_s1044" type="#_x0000_t202" style="position:absolute;left:686;top:201;width:10409;height:1798" filled="f" stroked="f">
              <v:textbox inset="0,0,0,0">
                <w:txbxContent>
                  <w:p w:rsidR="006E17AA" w:rsidRDefault="006E17AA" w:rsidP="006E17AA">
                    <w:pPr>
                      <w:spacing w:before="87" w:line="273" w:lineRule="exact"/>
                    </w:pPr>
                    <w:r>
                      <w:rPr>
                        <w:rFonts w:ascii="ＭＳ 明朝" w:eastAsia="ＭＳ 明朝" w:hAnsi="ＭＳ 明朝" w:hint="eastAsia"/>
                        <w:lang w:eastAsia="ja-JP"/>
                      </w:rPr>
                      <w:t>C</w:t>
                    </w:r>
                    <w:r>
                      <w:t>aution</w:t>
                    </w:r>
                  </w:p>
                  <w:p w:rsidR="006E17AA" w:rsidRDefault="006E17AA">
                    <w:pPr>
                      <w:spacing w:before="3" w:line="225" w:lineRule="auto"/>
                      <w:ind w:left="156" w:right="21"/>
                      <w:rPr>
                        <w:sz w:val="20"/>
                      </w:rPr>
                    </w:pPr>
                    <w:r>
                      <w:rPr>
                        <w:sz w:val="20"/>
                      </w:rPr>
                      <w:t>This Case Report Form (hereafter referred to as CRFs) is a supplementary document for enrolling patients in the National Clinical Database (hereafter referred to as NCDs). See this CRF for definitions of each item.</w:t>
                    </w:r>
                  </w:p>
                  <w:p w:rsidR="006E17AA" w:rsidRDefault="006E17AA">
                    <w:pPr>
                      <w:spacing w:line="234" w:lineRule="exact"/>
                      <w:ind w:left="156"/>
                      <w:rPr>
                        <w:sz w:val="20"/>
                      </w:rPr>
                    </w:pPr>
                    <w:r>
                      <w:rPr>
                        <w:sz w:val="20"/>
                      </w:rPr>
                      <w:t>This CRF is only a supplementary document, so the final registration of cases should be performed via the Web site.</w:t>
                    </w:r>
                  </w:p>
                  <w:p w:rsidR="006E17AA" w:rsidRDefault="006E17AA">
                    <w:pPr>
                      <w:spacing w:before="4" w:line="225" w:lineRule="auto"/>
                      <w:ind w:left="156" w:right="1978"/>
                      <w:rPr>
                        <w:sz w:val="20"/>
                      </w:rPr>
                    </w:pPr>
                    <w:r>
                      <w:rPr>
                        <w:w w:val="95"/>
                        <w:sz w:val="20"/>
                      </w:rPr>
                      <w:t>If this CRF is sent to NCD, it cannot be regarded as a case registration. Please be advised. This CRF should be used in the following situations.</w:t>
                    </w:r>
                  </w:p>
                </w:txbxContent>
              </v:textbox>
            </v:shape>
            <w10:wrap type="topAndBottom" anchorx="page"/>
          </v:group>
        </w:pict>
      </w:r>
    </w:p>
    <w:p w:rsidR="00AC46B4" w:rsidRDefault="00AC46B4">
      <w:pPr>
        <w:pStyle w:val="a3"/>
        <w:rPr>
          <w:sz w:val="20"/>
        </w:rPr>
      </w:pPr>
    </w:p>
    <w:p w:rsidR="00AC46B4" w:rsidRDefault="00AC46B4">
      <w:pPr>
        <w:pStyle w:val="a3"/>
        <w:rPr>
          <w:sz w:val="20"/>
        </w:rPr>
      </w:pPr>
    </w:p>
    <w:p w:rsidR="00AC46B4" w:rsidRDefault="00AC46B4">
      <w:pPr>
        <w:pStyle w:val="a3"/>
        <w:spacing w:before="6"/>
        <w:rPr>
          <w:sz w:val="25"/>
        </w:rPr>
      </w:pPr>
    </w:p>
    <w:p w:rsidR="00AC46B4" w:rsidRDefault="006E17AA">
      <w:pPr>
        <w:spacing w:before="70"/>
        <w:ind w:left="345"/>
      </w:pPr>
      <w:r>
        <w:rPr>
          <w:u w:val="single"/>
        </w:rPr>
        <w:t>Rules for completing</w:t>
      </w:r>
    </w:p>
    <w:p w:rsidR="00AC46B4" w:rsidRDefault="006E17AA">
      <w:pPr>
        <w:spacing w:before="41"/>
        <w:ind w:left="475"/>
        <w:rPr>
          <w:sz w:val="20"/>
        </w:rPr>
      </w:pPr>
      <w:r>
        <w:rPr>
          <w:sz w:val="20"/>
        </w:rPr>
        <w:t>The entry rules are as follows: The rule is the same on the website for the icons of ● and ●...</w:t>
      </w:r>
    </w:p>
    <w:p w:rsidR="00AC46B4" w:rsidRDefault="006E17AA">
      <w:pPr>
        <w:spacing w:before="53"/>
        <w:ind w:left="739"/>
        <w:rPr>
          <w:sz w:val="20"/>
        </w:rPr>
      </w:pPr>
      <w:r>
        <w:rPr>
          <w:sz w:val="20"/>
        </w:rPr>
        <w:t>○: This is an alternative item. Choose only one of the appropriate items.</w:t>
      </w:r>
    </w:p>
    <w:p w:rsidR="00AC46B4" w:rsidRDefault="006E17AA">
      <w:pPr>
        <w:spacing w:before="53" w:line="290" w:lineRule="auto"/>
        <w:ind w:left="740" w:right="5198" w:hanging="1"/>
        <w:rPr>
          <w:sz w:val="20"/>
        </w:rPr>
      </w:pPr>
      <w:r>
        <w:rPr>
          <w:w w:val="95"/>
          <w:sz w:val="20"/>
        </w:rPr>
        <w:t>□: This is a multiple choice item. Which of the following items should be selected? Underlined is the column for entering text.</w:t>
      </w:r>
    </w:p>
    <w:p w:rsidR="00AC46B4" w:rsidRDefault="006E17AA">
      <w:pPr>
        <w:spacing w:line="255" w:lineRule="exact"/>
        <w:ind w:left="740"/>
        <w:rPr>
          <w:sz w:val="20"/>
        </w:rPr>
      </w:pPr>
      <w:r>
        <w:rPr>
          <w:sz w:val="20"/>
        </w:rPr>
        <w:t>Item names are shaded in gray, which is a mandatory item.</w:t>
      </w:r>
    </w:p>
    <w:p w:rsidR="00AC46B4" w:rsidRDefault="00AC46B4">
      <w:pPr>
        <w:pStyle w:val="a3"/>
        <w:rPr>
          <w:sz w:val="20"/>
        </w:rPr>
      </w:pPr>
    </w:p>
    <w:p w:rsidR="00AC46B4" w:rsidRDefault="00AC46B4">
      <w:pPr>
        <w:pStyle w:val="a3"/>
        <w:rPr>
          <w:sz w:val="20"/>
        </w:rPr>
      </w:pPr>
    </w:p>
    <w:p w:rsidR="00AC46B4" w:rsidRDefault="006E17AA">
      <w:pPr>
        <w:spacing w:before="148"/>
        <w:ind w:left="345"/>
      </w:pPr>
      <w:r>
        <w:rPr>
          <w:u w:val="single"/>
        </w:rPr>
        <w:t>Contact Us</w:t>
      </w:r>
    </w:p>
    <w:p w:rsidR="00AC46B4" w:rsidRDefault="006E17AA">
      <w:pPr>
        <w:pStyle w:val="a3"/>
        <w:spacing w:before="53"/>
        <w:ind w:left="460"/>
      </w:pPr>
      <w:r>
        <w:t>If you have any unknown questions or questions, please contact the NCD Web site via the Contact Form.</w:t>
      </w:r>
    </w:p>
    <w:p w:rsidR="00AC46B4" w:rsidRDefault="006E17AA">
      <w:pPr>
        <w:pStyle w:val="a3"/>
        <w:spacing w:before="79"/>
        <w:ind w:left="461"/>
      </w:pPr>
      <w:r>
        <w:t>(URL http://www.ncd.or.jp/contact)</w:t>
      </w:r>
      <w:hyperlink r:id="rId7"/>
    </w:p>
    <w:p w:rsidR="00AC46B4" w:rsidRDefault="006E17AA">
      <w:pPr>
        <w:pStyle w:val="a3"/>
        <w:spacing w:before="79"/>
        <w:ind w:left="460"/>
      </w:pPr>
      <w:r>
        <w:t>Please also refer to the FAQ prior to your inquiry. (URL http://www.ncd.or.jp/faq)</w:t>
      </w:r>
      <w:hyperlink r:id="rId8"/>
    </w:p>
    <w:p w:rsidR="00AC46B4" w:rsidRDefault="006E17AA">
      <w:pPr>
        <w:pStyle w:val="a3"/>
        <w:spacing w:before="79" w:line="328" w:lineRule="auto"/>
        <w:ind w:left="580" w:right="2429" w:hanging="120"/>
      </w:pPr>
      <w:r>
        <w:t>※ I do not accept the telephone inquiry because I manage it centrally by e-mail. Please appreciate your graduation. Depending on the contents of your inquiry, it may take a long time to answer.</w:t>
      </w:r>
    </w:p>
    <w:p w:rsidR="00AC46B4" w:rsidRDefault="00AC46B4">
      <w:pPr>
        <w:spacing w:line="328" w:lineRule="auto"/>
        <w:sectPr w:rsidR="00AC46B4">
          <w:type w:val="continuous"/>
          <w:pgSz w:w="11910" w:h="16840"/>
          <w:pgMar w:top="1100" w:right="380" w:bottom="280" w:left="360" w:header="720" w:footer="720" w:gutter="0"/>
          <w:cols w:space="720"/>
        </w:sectPr>
      </w:pPr>
    </w:p>
    <w:tbl>
      <w:tblPr>
        <w:tblStyle w:val="TableNormal"/>
        <w:tblW w:w="0" w:type="auto"/>
        <w:tblInd w:w="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01"/>
        <w:gridCol w:w="6855"/>
      </w:tblGrid>
      <w:tr w:rsidR="00AC46B4">
        <w:trPr>
          <w:trHeight w:val="306"/>
        </w:trPr>
        <w:tc>
          <w:tcPr>
            <w:tcW w:w="10556" w:type="dxa"/>
            <w:gridSpan w:val="2"/>
            <w:shd w:val="clear" w:color="auto" w:fill="D9D9D9"/>
          </w:tcPr>
          <w:p w:rsidR="00AC46B4" w:rsidRDefault="006E17AA">
            <w:pPr>
              <w:pStyle w:val="TableParagraph"/>
              <w:spacing w:before="13"/>
              <w:ind w:left="2447"/>
              <w:rPr>
                <w:sz w:val="20"/>
              </w:rPr>
            </w:pPr>
            <w:r>
              <w:rPr>
                <w:sz w:val="20"/>
              </w:rPr>
              <w:lastRenderedPageBreak/>
              <w:t>Diagnosis leading to hospitalization ① [Classification of patients with symptoms within 1 month]</w:t>
            </w:r>
          </w:p>
        </w:tc>
      </w:tr>
      <w:tr w:rsidR="00AC46B4">
        <w:trPr>
          <w:trHeight w:val="615"/>
        </w:trPr>
        <w:tc>
          <w:tcPr>
            <w:tcW w:w="3701" w:type="dxa"/>
          </w:tcPr>
          <w:p w:rsidR="00AC46B4" w:rsidRDefault="006E17AA">
            <w:pPr>
              <w:pStyle w:val="TableParagraph"/>
              <w:spacing w:before="169"/>
              <w:ind w:left="35"/>
              <w:rPr>
                <w:sz w:val="20"/>
              </w:rPr>
            </w:pPr>
            <w:r>
              <w:rPr>
                <w:sz w:val="20"/>
              </w:rPr>
              <w:t>Stable angina</w:t>
            </w:r>
          </w:p>
        </w:tc>
        <w:tc>
          <w:tcPr>
            <w:tcW w:w="6855" w:type="dxa"/>
          </w:tcPr>
          <w:p w:rsidR="00AC46B4" w:rsidRDefault="006E17AA">
            <w:pPr>
              <w:pStyle w:val="TableParagraph"/>
              <w:spacing w:line="208" w:lineRule="auto"/>
              <w:ind w:left="35" w:right="179"/>
              <w:rPr>
                <w:sz w:val="20"/>
              </w:rPr>
            </w:pPr>
            <w:r>
              <w:rPr>
                <w:w w:val="95"/>
                <w:sz w:val="20"/>
              </w:rPr>
              <w:t>Angina pectoris with stable symptoms for the last month and no symptoms at rest (= induction of symptoms has not changed in frequency or severity for 1 month only on severe exertion). )。</w:t>
            </w:r>
          </w:p>
        </w:tc>
      </w:tr>
      <w:tr w:rsidR="00AC46B4">
        <w:trPr>
          <w:trHeight w:val="1974"/>
        </w:trPr>
        <w:tc>
          <w:tcPr>
            <w:tcW w:w="3701" w:type="dxa"/>
          </w:tcPr>
          <w:p w:rsidR="00AC46B4" w:rsidRDefault="00AC46B4">
            <w:pPr>
              <w:pStyle w:val="TableParagraph"/>
              <w:rPr>
                <w:sz w:val="20"/>
              </w:rPr>
            </w:pPr>
          </w:p>
          <w:p w:rsidR="00AC46B4" w:rsidRDefault="00AC46B4">
            <w:pPr>
              <w:pStyle w:val="TableParagraph"/>
              <w:rPr>
                <w:sz w:val="20"/>
              </w:rPr>
            </w:pPr>
          </w:p>
          <w:p w:rsidR="00AC46B4" w:rsidRDefault="00AC46B4">
            <w:pPr>
              <w:pStyle w:val="TableParagraph"/>
              <w:spacing w:before="2"/>
              <w:rPr>
                <w:sz w:val="26"/>
              </w:rPr>
            </w:pPr>
          </w:p>
          <w:p w:rsidR="00AC46B4" w:rsidRDefault="006E17AA">
            <w:pPr>
              <w:pStyle w:val="TableParagraph"/>
              <w:ind w:left="35"/>
              <w:rPr>
                <w:sz w:val="20"/>
              </w:rPr>
            </w:pPr>
            <w:r>
              <w:rPr>
                <w:sz w:val="20"/>
              </w:rPr>
              <w:t>Unstable angina</w:t>
            </w:r>
          </w:p>
        </w:tc>
        <w:tc>
          <w:tcPr>
            <w:tcW w:w="6855" w:type="dxa"/>
          </w:tcPr>
          <w:p w:rsidR="00AC46B4" w:rsidRDefault="006E17AA">
            <w:pPr>
              <w:pStyle w:val="TableParagraph"/>
              <w:spacing w:line="212" w:lineRule="exact"/>
              <w:ind w:left="35"/>
              <w:rPr>
                <w:sz w:val="20"/>
              </w:rPr>
            </w:pPr>
            <w:r>
              <w:rPr>
                <w:sz w:val="20"/>
              </w:rPr>
              <w:t>One of the following is true.</w:t>
            </w:r>
          </w:p>
          <w:p w:rsidR="00AC46B4" w:rsidRDefault="006E17AA">
            <w:pPr>
              <w:pStyle w:val="TableParagraph"/>
              <w:spacing w:line="223" w:lineRule="exact"/>
              <w:ind w:left="35"/>
              <w:rPr>
                <w:sz w:val="20"/>
              </w:rPr>
            </w:pPr>
            <w:r>
              <w:rPr>
                <w:w w:val="95"/>
                <w:sz w:val="20"/>
              </w:rPr>
              <w:t>① NewOnsetAngina: Angina pectoris in the last month</w:t>
            </w:r>
          </w:p>
          <w:p w:rsidR="00AC46B4" w:rsidRDefault="006E17AA">
            <w:pPr>
              <w:pStyle w:val="TableParagraph"/>
              <w:spacing w:line="223" w:lineRule="exact"/>
              <w:ind w:left="35"/>
              <w:rPr>
                <w:sz w:val="20"/>
              </w:rPr>
            </w:pPr>
            <w:r>
              <w:rPr>
                <w:w w:val="95"/>
                <w:sz w:val="20"/>
              </w:rPr>
              <w:t>② IncreasingAngina: Angina pectoris progressed in the last month</w:t>
            </w:r>
          </w:p>
          <w:p w:rsidR="00AC46B4" w:rsidRDefault="006E17AA">
            <w:pPr>
              <w:pStyle w:val="TableParagraph"/>
              <w:spacing w:before="9" w:line="208" w:lineRule="auto"/>
              <w:ind w:left="35" w:right="76"/>
              <w:rPr>
                <w:sz w:val="20"/>
              </w:rPr>
            </w:pPr>
            <w:r>
              <w:rPr>
                <w:w w:val="95"/>
                <w:sz w:val="20"/>
              </w:rPr>
              <w:t>③ RestingAngina: Persistent angina at rest or severely limited daily living Angina (Symptoms develop in several meters walking, more than one step on stairs, etc.)</w:t>
            </w:r>
          </w:p>
          <w:p w:rsidR="00AC46B4" w:rsidRDefault="006E17AA">
            <w:pPr>
              <w:pStyle w:val="TableParagraph"/>
              <w:spacing w:line="214" w:lineRule="exact"/>
              <w:ind w:left="35"/>
              <w:rPr>
                <w:sz w:val="20"/>
              </w:rPr>
            </w:pPr>
            <w:r>
              <w:rPr>
                <w:sz w:val="20"/>
              </w:rPr>
              <w:t>④ Post-infarct angina: Angina pectoris that persists within 1 month of an MI event.</w:t>
            </w:r>
          </w:p>
          <w:p w:rsidR="00AC46B4" w:rsidRDefault="006E17AA">
            <w:pPr>
              <w:pStyle w:val="TableParagraph"/>
              <w:spacing w:line="223" w:lineRule="exact"/>
              <w:ind w:left="35"/>
              <w:rPr>
                <w:sz w:val="20"/>
              </w:rPr>
            </w:pPr>
            <w:r>
              <w:rPr>
                <w:sz w:val="20"/>
              </w:rPr>
              <w:t>But without elevation of ST-or cardiac markers (or STEMI, if present)</w:t>
            </w:r>
          </w:p>
          <w:p w:rsidR="00AC46B4" w:rsidRDefault="006E17AA">
            <w:pPr>
              <w:pStyle w:val="TableParagraph"/>
              <w:spacing w:line="240" w:lineRule="exact"/>
              <w:ind w:left="35"/>
              <w:rPr>
                <w:sz w:val="20"/>
              </w:rPr>
            </w:pPr>
            <w:r>
              <w:rPr>
                <w:sz w:val="20"/>
              </w:rPr>
              <w:t>You have NSTEMI. )。</w:t>
            </w:r>
          </w:p>
        </w:tc>
      </w:tr>
      <w:tr w:rsidR="00AC46B4">
        <w:trPr>
          <w:trHeight w:val="1974"/>
        </w:trPr>
        <w:tc>
          <w:tcPr>
            <w:tcW w:w="3701" w:type="dxa"/>
          </w:tcPr>
          <w:p w:rsidR="00AC46B4" w:rsidRDefault="00AC46B4">
            <w:pPr>
              <w:pStyle w:val="TableParagraph"/>
              <w:rPr>
                <w:sz w:val="20"/>
              </w:rPr>
            </w:pPr>
          </w:p>
          <w:p w:rsidR="00AC46B4" w:rsidRDefault="00AC46B4">
            <w:pPr>
              <w:pStyle w:val="TableParagraph"/>
              <w:rPr>
                <w:sz w:val="20"/>
              </w:rPr>
            </w:pPr>
          </w:p>
          <w:p w:rsidR="00AC46B4" w:rsidRDefault="00AC46B4">
            <w:pPr>
              <w:pStyle w:val="TableParagraph"/>
              <w:spacing w:before="2"/>
              <w:rPr>
                <w:sz w:val="26"/>
              </w:rPr>
            </w:pPr>
          </w:p>
          <w:p w:rsidR="00AC46B4" w:rsidRDefault="006E17AA">
            <w:pPr>
              <w:pStyle w:val="TableParagraph"/>
              <w:ind w:left="35"/>
              <w:rPr>
                <w:sz w:val="20"/>
              </w:rPr>
            </w:pPr>
            <w:r>
              <w:rPr>
                <w:sz w:val="20"/>
              </w:rPr>
              <w:t>Acute myocardial infarction</w:t>
            </w:r>
          </w:p>
        </w:tc>
        <w:tc>
          <w:tcPr>
            <w:tcW w:w="6855" w:type="dxa"/>
          </w:tcPr>
          <w:p w:rsidR="00AC46B4" w:rsidRDefault="006E17AA">
            <w:pPr>
              <w:pStyle w:val="TableParagraph"/>
              <w:spacing w:line="208" w:lineRule="auto"/>
              <w:ind w:left="35" w:right="25"/>
              <w:rPr>
                <w:sz w:val="20"/>
              </w:rPr>
            </w:pPr>
            <w:r>
              <w:rPr>
                <w:sz w:val="20"/>
              </w:rPr>
              <w:t>Persistent myocardial ischemia with elevated cardiac markers. Elevated cardiac markers are CK or CK-MB &gt; 2 times normal or troponin &gt; 99th percentile. It is classified into the following STEMI and NSTEMI. 1) ST-segment elevation myocardial infarction (STEMI): ST-segment elevation (&gt; 0.2mV in thoracic leads and &gt; 0.1mV in limb leads at the J point), new left bundle branch block, or pure posterior infarction in two or more leads on a 12-lead ECG.</w:t>
            </w:r>
          </w:p>
          <w:p w:rsidR="00AC46B4" w:rsidRDefault="006E17AA">
            <w:pPr>
              <w:pStyle w:val="TableParagraph"/>
              <w:spacing w:line="208" w:lineRule="auto"/>
              <w:ind w:left="35" w:right="118"/>
              <w:rPr>
                <w:sz w:val="20"/>
              </w:rPr>
            </w:pPr>
            <w:r>
              <w:rPr>
                <w:w w:val="95"/>
                <w:sz w:val="20"/>
              </w:rPr>
              <w:t>2) Non-ST-segment elevation myocardial infarction (NSTEMI): ECG changes do not belong to the ST-segment elevation type or are absent.</w:t>
            </w:r>
          </w:p>
        </w:tc>
      </w:tr>
      <w:tr w:rsidR="00AC46B4">
        <w:trPr>
          <w:trHeight w:val="2876"/>
        </w:trPr>
        <w:tc>
          <w:tcPr>
            <w:tcW w:w="3701" w:type="dxa"/>
          </w:tcPr>
          <w:p w:rsidR="00AC46B4" w:rsidRDefault="00AC46B4">
            <w:pPr>
              <w:pStyle w:val="TableParagraph"/>
              <w:rPr>
                <w:sz w:val="20"/>
              </w:rPr>
            </w:pPr>
          </w:p>
          <w:p w:rsidR="00AC46B4" w:rsidRDefault="00AC46B4">
            <w:pPr>
              <w:pStyle w:val="TableParagraph"/>
              <w:rPr>
                <w:sz w:val="20"/>
              </w:rPr>
            </w:pPr>
          </w:p>
          <w:p w:rsidR="00AC46B4" w:rsidRDefault="00AC46B4">
            <w:pPr>
              <w:pStyle w:val="TableParagraph"/>
              <w:rPr>
                <w:sz w:val="20"/>
              </w:rPr>
            </w:pPr>
          </w:p>
          <w:p w:rsidR="00AC46B4" w:rsidRDefault="00AC46B4">
            <w:pPr>
              <w:pStyle w:val="TableParagraph"/>
              <w:rPr>
                <w:sz w:val="20"/>
              </w:rPr>
            </w:pPr>
          </w:p>
          <w:p w:rsidR="00AC46B4" w:rsidRDefault="00AC46B4">
            <w:pPr>
              <w:pStyle w:val="TableParagraph"/>
              <w:spacing w:before="5"/>
              <w:rPr>
                <w:sz w:val="21"/>
              </w:rPr>
            </w:pPr>
          </w:p>
          <w:p w:rsidR="00AC46B4" w:rsidRDefault="006E17AA">
            <w:pPr>
              <w:pStyle w:val="TableParagraph"/>
              <w:ind w:left="35"/>
              <w:rPr>
                <w:sz w:val="20"/>
              </w:rPr>
            </w:pPr>
            <w:r>
              <w:rPr>
                <w:sz w:val="20"/>
              </w:rPr>
              <w:t>Stent thrombosis</w:t>
            </w:r>
          </w:p>
        </w:tc>
        <w:tc>
          <w:tcPr>
            <w:tcW w:w="6855" w:type="dxa"/>
          </w:tcPr>
          <w:p w:rsidR="00AC46B4" w:rsidRDefault="006E17AA">
            <w:pPr>
              <w:pStyle w:val="TableParagraph"/>
              <w:spacing w:line="208" w:lineRule="auto"/>
              <w:ind w:left="35" w:right="442"/>
              <w:rPr>
                <w:sz w:val="20"/>
              </w:rPr>
            </w:pPr>
            <w:r>
              <w:rPr>
                <w:sz w:val="20"/>
              </w:rPr>
              <w:t>Definite</w:t>
            </w:r>
            <w:r w:rsidR="00486EE7">
              <w:rPr>
                <w:sz w:val="20"/>
              </w:rPr>
              <w:t xml:space="preserve"> under definition</w:t>
            </w:r>
            <w:r>
              <w:rPr>
                <w:sz w:val="20"/>
              </w:rPr>
              <w:t xml:space="preserve"> for Academic</w:t>
            </w:r>
            <w:r w:rsidR="00486EE7">
              <w:rPr>
                <w:sz w:val="20"/>
              </w:rPr>
              <w:t xml:space="preserve"> </w:t>
            </w:r>
            <w:r>
              <w:rPr>
                <w:sz w:val="20"/>
              </w:rPr>
              <w:t>Research</w:t>
            </w:r>
            <w:r w:rsidR="00486EE7">
              <w:rPr>
                <w:sz w:val="20"/>
              </w:rPr>
              <w:t xml:space="preserve"> </w:t>
            </w:r>
            <w:r>
              <w:rPr>
                <w:sz w:val="20"/>
              </w:rPr>
              <w:t>Consortium (see below).... This section can be selected in duplicate with the above sections.</w:t>
            </w:r>
          </w:p>
          <w:p w:rsidR="00AC46B4" w:rsidRDefault="00AC46B4">
            <w:pPr>
              <w:pStyle w:val="TableParagraph"/>
              <w:spacing w:before="4"/>
              <w:rPr>
                <w:sz w:val="15"/>
              </w:rPr>
            </w:pPr>
          </w:p>
          <w:p w:rsidR="00AC46B4" w:rsidRDefault="006E17AA">
            <w:pPr>
              <w:pStyle w:val="TableParagraph"/>
              <w:spacing w:line="240" w:lineRule="exact"/>
              <w:ind w:left="35"/>
              <w:rPr>
                <w:sz w:val="20"/>
              </w:rPr>
            </w:pPr>
            <w:r>
              <w:rPr>
                <w:sz w:val="20"/>
              </w:rPr>
              <w:t>Definition of stent thrombosis ARC</w:t>
            </w:r>
          </w:p>
          <w:p w:rsidR="00AC46B4" w:rsidRDefault="006E17AA">
            <w:pPr>
              <w:pStyle w:val="TableParagraph"/>
              <w:numPr>
                <w:ilvl w:val="0"/>
                <w:numId w:val="3"/>
              </w:numPr>
              <w:tabs>
                <w:tab w:val="left" w:pos="270"/>
              </w:tabs>
              <w:spacing w:line="223" w:lineRule="exact"/>
              <w:rPr>
                <w:sz w:val="20"/>
              </w:rPr>
            </w:pPr>
            <w:r>
              <w:rPr>
                <w:sz w:val="20"/>
              </w:rPr>
              <w:t>Angiographic confirmation of stent thrombosis</w:t>
            </w:r>
          </w:p>
          <w:p w:rsidR="00AC46B4" w:rsidRDefault="006E17AA">
            <w:pPr>
              <w:pStyle w:val="TableParagraph"/>
              <w:spacing w:before="9" w:line="208" w:lineRule="auto"/>
              <w:ind w:left="35" w:right="106"/>
              <w:rPr>
                <w:sz w:val="20"/>
              </w:rPr>
            </w:pPr>
            <w:r>
              <w:rPr>
                <w:w w:val="95"/>
                <w:sz w:val="20"/>
              </w:rPr>
              <w:t>Thrombi originating in the stent or at the 5mm end of the stent and meeting at least one of the following criteria within 48 hours.</w:t>
            </w:r>
          </w:p>
          <w:p w:rsidR="00AC46B4" w:rsidRDefault="006E17AA">
            <w:pPr>
              <w:pStyle w:val="TableParagraph"/>
              <w:numPr>
                <w:ilvl w:val="1"/>
                <w:numId w:val="3"/>
              </w:numPr>
              <w:tabs>
                <w:tab w:val="left" w:pos="370"/>
              </w:tabs>
              <w:spacing w:line="214" w:lineRule="exact"/>
              <w:rPr>
                <w:sz w:val="20"/>
              </w:rPr>
            </w:pPr>
            <w:r>
              <w:rPr>
                <w:sz w:val="20"/>
              </w:rPr>
              <w:t>Acute onset of resting ischemic symptoms</w:t>
            </w:r>
          </w:p>
          <w:p w:rsidR="00AC46B4" w:rsidRDefault="006E17AA">
            <w:pPr>
              <w:pStyle w:val="TableParagraph"/>
              <w:numPr>
                <w:ilvl w:val="1"/>
                <w:numId w:val="3"/>
              </w:numPr>
              <w:tabs>
                <w:tab w:val="left" w:pos="370"/>
              </w:tabs>
              <w:spacing w:line="223" w:lineRule="exact"/>
              <w:rPr>
                <w:sz w:val="20"/>
              </w:rPr>
            </w:pPr>
            <w:r>
              <w:rPr>
                <w:sz w:val="20"/>
              </w:rPr>
              <w:t>New Ischemic Electrocardiographic Changes Suggesting Acute Ischemia</w:t>
            </w:r>
          </w:p>
          <w:p w:rsidR="00AC46B4" w:rsidRDefault="006E17AA">
            <w:pPr>
              <w:pStyle w:val="TableParagraph"/>
              <w:numPr>
                <w:ilvl w:val="1"/>
                <w:numId w:val="3"/>
              </w:numPr>
              <w:tabs>
                <w:tab w:val="left" w:pos="370"/>
              </w:tabs>
              <w:spacing w:line="223" w:lineRule="exact"/>
              <w:rPr>
                <w:sz w:val="20"/>
              </w:rPr>
            </w:pPr>
            <w:r>
              <w:rPr>
                <w:sz w:val="20"/>
              </w:rPr>
              <w:t>Typical Elevation and Lowering of Myocardial Markers</w:t>
            </w:r>
          </w:p>
          <w:p w:rsidR="00AC46B4" w:rsidRDefault="006E17AA">
            <w:pPr>
              <w:pStyle w:val="TableParagraph"/>
              <w:numPr>
                <w:ilvl w:val="0"/>
                <w:numId w:val="3"/>
              </w:numPr>
              <w:tabs>
                <w:tab w:val="left" w:pos="270"/>
              </w:tabs>
              <w:spacing w:line="223" w:lineRule="exact"/>
              <w:rPr>
                <w:sz w:val="20"/>
              </w:rPr>
            </w:pPr>
            <w:r>
              <w:rPr>
                <w:sz w:val="20"/>
              </w:rPr>
              <w:t>Confirmation of stent thrombosis by pathology</w:t>
            </w:r>
          </w:p>
          <w:p w:rsidR="00AC46B4" w:rsidRDefault="006E17AA">
            <w:pPr>
              <w:pStyle w:val="TableParagraph"/>
              <w:spacing w:line="240" w:lineRule="exact"/>
              <w:ind w:left="167"/>
              <w:rPr>
                <w:sz w:val="20"/>
              </w:rPr>
            </w:pPr>
            <w:r>
              <w:rPr>
                <w:sz w:val="20"/>
              </w:rPr>
              <w:t>Histological findings of subacute in-stent thrombosis after necropsy or thrombectomy.</w:t>
            </w:r>
          </w:p>
        </w:tc>
      </w:tr>
    </w:tbl>
    <w:p w:rsidR="00AC46B4" w:rsidRDefault="00AC46B4">
      <w:pPr>
        <w:pStyle w:val="a3"/>
        <w:spacing w:before="6"/>
        <w:rPr>
          <w:sz w:val="22"/>
        </w:rPr>
      </w:pPr>
    </w:p>
    <w:tbl>
      <w:tblPr>
        <w:tblStyle w:val="TableNormal"/>
        <w:tblW w:w="0" w:type="auto"/>
        <w:tblInd w:w="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01"/>
        <w:gridCol w:w="6855"/>
      </w:tblGrid>
      <w:tr w:rsidR="00AC46B4">
        <w:trPr>
          <w:trHeight w:val="289"/>
        </w:trPr>
        <w:tc>
          <w:tcPr>
            <w:tcW w:w="10556" w:type="dxa"/>
            <w:gridSpan w:val="2"/>
            <w:shd w:val="clear" w:color="auto" w:fill="D9D9D9"/>
          </w:tcPr>
          <w:p w:rsidR="00AC46B4" w:rsidRDefault="006E17AA">
            <w:pPr>
              <w:pStyle w:val="TableParagraph"/>
              <w:spacing w:before="8"/>
              <w:ind w:left="2161"/>
              <w:rPr>
                <w:sz w:val="20"/>
              </w:rPr>
            </w:pPr>
            <w:r>
              <w:rPr>
                <w:sz w:val="20"/>
              </w:rPr>
              <w:t>Diagnosis leading to hospitalization ② [Classification of patients without specific symptoms within 1 month]</w:t>
            </w:r>
          </w:p>
        </w:tc>
      </w:tr>
      <w:tr w:rsidR="00AC46B4">
        <w:trPr>
          <w:trHeight w:val="1244"/>
        </w:trPr>
        <w:tc>
          <w:tcPr>
            <w:tcW w:w="3701" w:type="dxa"/>
          </w:tcPr>
          <w:p w:rsidR="00AC46B4" w:rsidRDefault="00AC46B4">
            <w:pPr>
              <w:pStyle w:val="TableParagraph"/>
              <w:rPr>
                <w:sz w:val="20"/>
              </w:rPr>
            </w:pPr>
          </w:p>
          <w:p w:rsidR="00AC46B4" w:rsidRDefault="00AC46B4">
            <w:pPr>
              <w:pStyle w:val="TableParagraph"/>
              <w:spacing w:before="12"/>
              <w:rPr>
                <w:sz w:val="17"/>
              </w:rPr>
            </w:pPr>
          </w:p>
          <w:p w:rsidR="00AC46B4" w:rsidRDefault="006E17AA">
            <w:pPr>
              <w:pStyle w:val="TableParagraph"/>
              <w:ind w:left="35"/>
              <w:rPr>
                <w:sz w:val="20"/>
              </w:rPr>
            </w:pPr>
            <w:r>
              <w:rPr>
                <w:sz w:val="20"/>
              </w:rPr>
              <w:t>Old myocardial infarction</w:t>
            </w:r>
          </w:p>
        </w:tc>
        <w:tc>
          <w:tcPr>
            <w:tcW w:w="6855" w:type="dxa"/>
          </w:tcPr>
          <w:p w:rsidR="00AC46B4" w:rsidRDefault="006E17AA">
            <w:pPr>
              <w:pStyle w:val="TableParagraph"/>
              <w:spacing w:line="215" w:lineRule="exact"/>
              <w:ind w:left="35"/>
              <w:rPr>
                <w:sz w:val="20"/>
              </w:rPr>
            </w:pPr>
            <w:r>
              <w:rPr>
                <w:sz w:val="20"/>
              </w:rPr>
              <w:t>One of the following is true.</w:t>
            </w:r>
          </w:p>
          <w:p w:rsidR="00AC46B4" w:rsidRDefault="006E17AA">
            <w:pPr>
              <w:pStyle w:val="TableParagraph"/>
              <w:numPr>
                <w:ilvl w:val="0"/>
                <w:numId w:val="2"/>
              </w:numPr>
              <w:tabs>
                <w:tab w:val="left" w:pos="237"/>
              </w:tabs>
              <w:spacing w:line="223" w:lineRule="exact"/>
              <w:ind w:hanging="201"/>
              <w:rPr>
                <w:sz w:val="20"/>
              </w:rPr>
            </w:pPr>
            <w:r>
              <w:rPr>
                <w:w w:val="95"/>
                <w:sz w:val="20"/>
                <w:u w:val="single"/>
              </w:rPr>
              <w:t>No obvious chest symptoms within the last month and new abnormalities on ECG</w:t>
            </w:r>
          </w:p>
          <w:p w:rsidR="00AC46B4" w:rsidRDefault="006E17AA">
            <w:pPr>
              <w:pStyle w:val="TableParagraph"/>
              <w:spacing w:line="223" w:lineRule="exact"/>
              <w:ind w:left="35"/>
              <w:rPr>
                <w:sz w:val="20"/>
              </w:rPr>
            </w:pPr>
            <w:r>
              <w:rPr>
                <w:sz w:val="20"/>
              </w:rPr>
              <w:t>Q waves are present in two or more adjacent leads.</w:t>
            </w:r>
          </w:p>
          <w:p w:rsidR="00AC46B4" w:rsidRDefault="006E17AA">
            <w:pPr>
              <w:pStyle w:val="TableParagraph"/>
              <w:numPr>
                <w:ilvl w:val="0"/>
                <w:numId w:val="2"/>
              </w:numPr>
              <w:tabs>
                <w:tab w:val="left" w:pos="237"/>
              </w:tabs>
              <w:spacing w:before="9" w:line="208" w:lineRule="auto"/>
              <w:ind w:left="35" w:right="34" w:firstLine="0"/>
              <w:rPr>
                <w:sz w:val="20"/>
              </w:rPr>
            </w:pPr>
            <w:r>
              <w:rPr>
                <w:w w:val="95"/>
                <w:sz w:val="20"/>
                <w:u w:val="single"/>
              </w:rPr>
              <w:t>If no obvious chest symptoms have been present in the last month and imaging demonstrates segmental nonviable myocardium (infarction: thinning and lack of contractility).</w:t>
            </w:r>
          </w:p>
        </w:tc>
      </w:tr>
      <w:tr w:rsidR="00AC46B4">
        <w:trPr>
          <w:trHeight w:val="522"/>
        </w:trPr>
        <w:tc>
          <w:tcPr>
            <w:tcW w:w="3701" w:type="dxa"/>
          </w:tcPr>
          <w:p w:rsidR="00AC46B4" w:rsidRDefault="006E17AA">
            <w:pPr>
              <w:pStyle w:val="TableParagraph"/>
              <w:spacing w:before="123"/>
              <w:ind w:left="35"/>
              <w:rPr>
                <w:sz w:val="20"/>
              </w:rPr>
            </w:pPr>
            <w:r>
              <w:rPr>
                <w:sz w:val="20"/>
              </w:rPr>
              <w:t>Painless ischemic myocardial infarction</w:t>
            </w:r>
          </w:p>
        </w:tc>
        <w:tc>
          <w:tcPr>
            <w:tcW w:w="6855" w:type="dxa"/>
          </w:tcPr>
          <w:p w:rsidR="00AC46B4" w:rsidRDefault="006E17AA">
            <w:pPr>
              <w:pStyle w:val="TableParagraph"/>
              <w:spacing w:before="1" w:line="208" w:lineRule="auto"/>
              <w:ind w:left="35" w:right="14"/>
              <w:rPr>
                <w:sz w:val="20"/>
              </w:rPr>
            </w:pPr>
            <w:r>
              <w:rPr>
                <w:w w:val="95"/>
                <w:sz w:val="20"/>
              </w:rPr>
              <w:t>If no obvious chest symptoms have been present in the last month and segmental ischemia has been documented on stress ECG or imaging studies (e.g., myocardial scintigraphy, echocardiography, MRI).</w:t>
            </w:r>
          </w:p>
        </w:tc>
      </w:tr>
    </w:tbl>
    <w:p w:rsidR="00AC46B4" w:rsidRDefault="00AC46B4">
      <w:pPr>
        <w:spacing w:line="208" w:lineRule="auto"/>
        <w:rPr>
          <w:sz w:val="20"/>
        </w:rPr>
        <w:sectPr w:rsidR="00AC46B4">
          <w:footerReference w:type="default" r:id="rId9"/>
          <w:pgSz w:w="11910" w:h="16840"/>
          <w:pgMar w:top="1080" w:right="380" w:bottom="620" w:left="360" w:header="0" w:footer="427" w:gutter="0"/>
          <w:pgNumType w:start="1"/>
          <w:cols w:space="720"/>
        </w:sectPr>
      </w:pPr>
    </w:p>
    <w:tbl>
      <w:tblPr>
        <w:tblStyle w:val="TableNormal"/>
        <w:tblW w:w="0" w:type="auto"/>
        <w:tblInd w:w="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01"/>
        <w:gridCol w:w="6855"/>
      </w:tblGrid>
      <w:tr w:rsidR="00AC46B4">
        <w:trPr>
          <w:trHeight w:val="289"/>
        </w:trPr>
        <w:tc>
          <w:tcPr>
            <w:tcW w:w="10556" w:type="dxa"/>
            <w:gridSpan w:val="2"/>
            <w:shd w:val="clear" w:color="auto" w:fill="D9D9D9"/>
          </w:tcPr>
          <w:p w:rsidR="00AC46B4" w:rsidRDefault="006E17AA">
            <w:pPr>
              <w:pStyle w:val="TableParagraph"/>
              <w:spacing w:before="6"/>
              <w:ind w:left="4382" w:right="4345"/>
              <w:jc w:val="center"/>
              <w:rPr>
                <w:sz w:val="20"/>
              </w:rPr>
            </w:pPr>
            <w:r>
              <w:rPr>
                <w:sz w:val="20"/>
              </w:rPr>
              <w:lastRenderedPageBreak/>
              <w:t>Intercurrent illness</w:t>
            </w:r>
          </w:p>
        </w:tc>
      </w:tr>
      <w:tr w:rsidR="00AC46B4">
        <w:trPr>
          <w:trHeight w:val="1515"/>
        </w:trPr>
        <w:tc>
          <w:tcPr>
            <w:tcW w:w="3701" w:type="dxa"/>
          </w:tcPr>
          <w:p w:rsidR="00AC46B4" w:rsidRDefault="00AC46B4">
            <w:pPr>
              <w:pStyle w:val="TableParagraph"/>
              <w:rPr>
                <w:sz w:val="20"/>
              </w:rPr>
            </w:pPr>
          </w:p>
          <w:p w:rsidR="00AC46B4" w:rsidRDefault="00AC46B4">
            <w:pPr>
              <w:pStyle w:val="TableParagraph"/>
              <w:spacing w:before="2"/>
              <w:rPr>
                <w:sz w:val="28"/>
              </w:rPr>
            </w:pPr>
          </w:p>
          <w:p w:rsidR="00AC46B4" w:rsidRDefault="006E17AA">
            <w:pPr>
              <w:pStyle w:val="TableParagraph"/>
              <w:spacing w:before="1"/>
              <w:ind w:left="35"/>
              <w:rPr>
                <w:sz w:val="20"/>
              </w:rPr>
            </w:pPr>
            <w:r>
              <w:rPr>
                <w:sz w:val="20"/>
              </w:rPr>
              <w:t>Diabetes mellitus</w:t>
            </w:r>
          </w:p>
        </w:tc>
        <w:tc>
          <w:tcPr>
            <w:tcW w:w="6855" w:type="dxa"/>
          </w:tcPr>
          <w:p w:rsidR="00AC46B4" w:rsidRDefault="006E17AA">
            <w:pPr>
              <w:pStyle w:val="TableParagraph"/>
              <w:spacing w:line="212" w:lineRule="exact"/>
              <w:ind w:left="35"/>
              <w:rPr>
                <w:sz w:val="20"/>
              </w:rPr>
            </w:pPr>
            <w:r>
              <w:rPr>
                <w:sz w:val="20"/>
              </w:rPr>
              <w:t>One of the following is true.</w:t>
            </w:r>
          </w:p>
          <w:p w:rsidR="00AC46B4" w:rsidRDefault="006E17AA">
            <w:pPr>
              <w:pStyle w:val="TableParagraph"/>
              <w:spacing w:line="223" w:lineRule="exact"/>
              <w:ind w:left="35"/>
              <w:rPr>
                <w:sz w:val="20"/>
              </w:rPr>
            </w:pPr>
            <w:r>
              <w:rPr>
                <w:sz w:val="20"/>
              </w:rPr>
              <w:t>(a) Fasting dose of 126mg/dl or more</w:t>
            </w:r>
          </w:p>
          <w:p w:rsidR="00AC46B4" w:rsidRDefault="006E17AA">
            <w:pPr>
              <w:pStyle w:val="TableParagraph"/>
              <w:spacing w:line="223" w:lineRule="exact"/>
              <w:ind w:left="35"/>
              <w:rPr>
                <w:sz w:val="20"/>
              </w:rPr>
            </w:pPr>
            <w:r>
              <w:rPr>
                <w:sz w:val="20"/>
              </w:rPr>
              <w:t>(1) Occasional blood glucose 200mg/dl</w:t>
            </w:r>
          </w:p>
          <w:p w:rsidR="00AC46B4" w:rsidRDefault="006E17AA">
            <w:pPr>
              <w:pStyle w:val="TableParagraph"/>
              <w:spacing w:line="223" w:lineRule="exact"/>
              <w:ind w:left="35"/>
              <w:rPr>
                <w:sz w:val="20"/>
              </w:rPr>
            </w:pPr>
            <w:r>
              <w:rPr>
                <w:sz w:val="20"/>
              </w:rPr>
              <w:t>(c) HbA1c6. 1 or more (equivalent to 6.5% in foreign countries according to the Japanese formula)</w:t>
            </w:r>
          </w:p>
          <w:p w:rsidR="00AC46B4" w:rsidRDefault="006E17AA">
            <w:pPr>
              <w:pStyle w:val="TableParagraph"/>
              <w:spacing w:line="223" w:lineRule="exact"/>
              <w:ind w:left="35"/>
              <w:rPr>
                <w:sz w:val="20"/>
              </w:rPr>
            </w:pPr>
            <w:r>
              <w:rPr>
                <w:sz w:val="20"/>
              </w:rPr>
              <w:t>(e) The 2-hour blood glucose level of 75gOGTT is 200mg/dl or more.</w:t>
            </w:r>
          </w:p>
          <w:p w:rsidR="00AC46B4" w:rsidRDefault="006E17AA">
            <w:pPr>
              <w:pStyle w:val="TableParagraph"/>
              <w:spacing w:line="240" w:lineRule="exact"/>
              <w:ind w:left="35"/>
              <w:rPr>
                <w:sz w:val="20"/>
              </w:rPr>
            </w:pPr>
            <w:r>
              <w:rPr>
                <w:sz w:val="20"/>
              </w:rPr>
              <w:t>(o) Treatment with oral hypoglycemic agents, insulin, and incretin preparations</w:t>
            </w:r>
          </w:p>
        </w:tc>
      </w:tr>
      <w:tr w:rsidR="00AC46B4">
        <w:trPr>
          <w:trHeight w:val="1067"/>
        </w:trPr>
        <w:tc>
          <w:tcPr>
            <w:tcW w:w="3701" w:type="dxa"/>
          </w:tcPr>
          <w:p w:rsidR="00AC46B4" w:rsidRDefault="00AC46B4">
            <w:pPr>
              <w:pStyle w:val="TableParagraph"/>
              <w:rPr>
                <w:sz w:val="20"/>
              </w:rPr>
            </w:pPr>
          </w:p>
          <w:p w:rsidR="00AC46B4" w:rsidRDefault="006E17AA">
            <w:pPr>
              <w:pStyle w:val="TableParagraph"/>
              <w:spacing w:before="138"/>
              <w:ind w:left="35"/>
              <w:rPr>
                <w:sz w:val="20"/>
              </w:rPr>
            </w:pPr>
            <w:r>
              <w:rPr>
                <w:sz w:val="20"/>
              </w:rPr>
              <w:t>Hypertension</w:t>
            </w:r>
          </w:p>
        </w:tc>
        <w:tc>
          <w:tcPr>
            <w:tcW w:w="6855" w:type="dxa"/>
          </w:tcPr>
          <w:p w:rsidR="00AC46B4" w:rsidRDefault="006E17AA">
            <w:pPr>
              <w:pStyle w:val="TableParagraph"/>
              <w:spacing w:line="212" w:lineRule="exact"/>
              <w:ind w:left="35"/>
              <w:rPr>
                <w:sz w:val="20"/>
              </w:rPr>
            </w:pPr>
            <w:r>
              <w:rPr>
                <w:sz w:val="20"/>
              </w:rPr>
              <w:t>Japanese Society of Hypertension Guidelines 2009: One of the following is met.</w:t>
            </w:r>
          </w:p>
          <w:p w:rsidR="00AC46B4" w:rsidRDefault="006E17AA">
            <w:pPr>
              <w:pStyle w:val="TableParagraph"/>
              <w:spacing w:line="223" w:lineRule="exact"/>
              <w:ind w:left="35"/>
              <w:rPr>
                <w:sz w:val="20"/>
              </w:rPr>
            </w:pPr>
            <w:r>
              <w:rPr>
                <w:sz w:val="20"/>
              </w:rPr>
              <w:t>(a) SBP140mmHg or higher</w:t>
            </w:r>
          </w:p>
          <w:p w:rsidR="00AC46B4" w:rsidRDefault="006E17AA">
            <w:pPr>
              <w:pStyle w:val="TableParagraph"/>
              <w:spacing w:line="223" w:lineRule="exact"/>
              <w:ind w:left="35"/>
              <w:rPr>
                <w:sz w:val="20"/>
              </w:rPr>
            </w:pPr>
            <w:r>
              <w:rPr>
                <w:sz w:val="20"/>
              </w:rPr>
              <w:t>(1) DBP90mmHg or higher</w:t>
            </w:r>
          </w:p>
          <w:p w:rsidR="00AC46B4" w:rsidRDefault="006E17AA">
            <w:pPr>
              <w:pStyle w:val="TableParagraph"/>
              <w:spacing w:line="240" w:lineRule="exact"/>
              <w:ind w:left="35"/>
              <w:rPr>
                <w:sz w:val="20"/>
              </w:rPr>
            </w:pPr>
            <w:r>
              <w:rPr>
                <w:sz w:val="20"/>
              </w:rPr>
              <w:t>(c) Treatment with antihypertensive drugs</w:t>
            </w:r>
          </w:p>
        </w:tc>
      </w:tr>
      <w:tr w:rsidR="00AC46B4">
        <w:trPr>
          <w:trHeight w:val="3786"/>
        </w:trPr>
        <w:tc>
          <w:tcPr>
            <w:tcW w:w="3701" w:type="dxa"/>
          </w:tcPr>
          <w:p w:rsidR="00AC46B4" w:rsidRDefault="00AC46B4">
            <w:pPr>
              <w:pStyle w:val="TableParagraph"/>
              <w:rPr>
                <w:sz w:val="20"/>
              </w:rPr>
            </w:pPr>
          </w:p>
          <w:p w:rsidR="00AC46B4" w:rsidRDefault="00AC46B4">
            <w:pPr>
              <w:pStyle w:val="TableParagraph"/>
              <w:rPr>
                <w:sz w:val="20"/>
              </w:rPr>
            </w:pPr>
          </w:p>
          <w:p w:rsidR="00AC46B4" w:rsidRDefault="00AC46B4">
            <w:pPr>
              <w:pStyle w:val="TableParagraph"/>
              <w:rPr>
                <w:sz w:val="20"/>
              </w:rPr>
            </w:pPr>
          </w:p>
          <w:p w:rsidR="00AC46B4" w:rsidRDefault="00AC46B4">
            <w:pPr>
              <w:pStyle w:val="TableParagraph"/>
              <w:rPr>
                <w:sz w:val="20"/>
              </w:rPr>
            </w:pPr>
          </w:p>
          <w:p w:rsidR="00AC46B4" w:rsidRDefault="00AC46B4">
            <w:pPr>
              <w:pStyle w:val="TableParagraph"/>
              <w:rPr>
                <w:sz w:val="20"/>
              </w:rPr>
            </w:pPr>
          </w:p>
          <w:p w:rsidR="00AC46B4" w:rsidRDefault="00AC46B4">
            <w:pPr>
              <w:pStyle w:val="TableParagraph"/>
              <w:rPr>
                <w:sz w:val="20"/>
              </w:rPr>
            </w:pPr>
          </w:p>
          <w:p w:rsidR="00AC46B4" w:rsidRDefault="00AC46B4">
            <w:pPr>
              <w:pStyle w:val="TableParagraph"/>
              <w:spacing w:before="10"/>
              <w:rPr>
                <w:sz w:val="16"/>
              </w:rPr>
            </w:pPr>
          </w:p>
          <w:p w:rsidR="00AC46B4" w:rsidRDefault="006E17AA">
            <w:pPr>
              <w:pStyle w:val="TableParagraph"/>
              <w:ind w:left="35"/>
              <w:rPr>
                <w:sz w:val="20"/>
              </w:rPr>
            </w:pPr>
            <w:r>
              <w:rPr>
                <w:sz w:val="20"/>
              </w:rPr>
              <w:t>Dyslipidaemia</w:t>
            </w:r>
          </w:p>
        </w:tc>
        <w:tc>
          <w:tcPr>
            <w:tcW w:w="6855" w:type="dxa"/>
          </w:tcPr>
          <w:p w:rsidR="00AC46B4" w:rsidRDefault="006E17AA">
            <w:pPr>
              <w:pStyle w:val="TableParagraph"/>
              <w:spacing w:line="208" w:lineRule="auto"/>
              <w:ind w:left="35" w:right="42"/>
              <w:rPr>
                <w:sz w:val="20"/>
              </w:rPr>
            </w:pPr>
            <w:r>
              <w:rPr>
                <w:sz w:val="20"/>
              </w:rPr>
              <w:t>Dyslipidemia: Any diagnostic criterion for screening (fasting blood sampling*) was fulfilled (although borderline high LDL cholesterolaemia was excluded from the conditions). )。</w:t>
            </w:r>
          </w:p>
          <w:p w:rsidR="00AC46B4" w:rsidRDefault="00486EE7">
            <w:pPr>
              <w:pStyle w:val="TableParagraph"/>
              <w:rPr>
                <w:sz w:val="20"/>
              </w:rPr>
            </w:pPr>
            <w:r>
              <w:pict>
                <v:shape id="_x0000_s1042" type="#_x0000_t202" style="position:absolute;margin-left:4.35pt;margin-top:40.3pt;width:330.35pt;height:36.7pt;z-index:251653632;mso-position-horizontal-relative:page;mso-position-vertical-relative:page"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62"/>
                          <w:gridCol w:w="1863"/>
                          <w:gridCol w:w="2857"/>
                        </w:tblGrid>
                        <w:tr w:rsidR="006E17AA">
                          <w:trPr>
                            <w:trHeight w:val="217"/>
                          </w:trPr>
                          <w:tc>
                            <w:tcPr>
                              <w:tcW w:w="1862" w:type="dxa"/>
                            </w:tcPr>
                            <w:p w:rsidR="006E17AA" w:rsidRDefault="006E17AA">
                              <w:pPr>
                                <w:pStyle w:val="TableParagraph"/>
                                <w:spacing w:line="198" w:lineRule="exact"/>
                                <w:ind w:left="31"/>
                                <w:rPr>
                                  <w:sz w:val="20"/>
                                </w:rPr>
                              </w:pPr>
                              <w:r>
                                <w:rPr>
                                  <w:w w:val="105"/>
                                  <w:sz w:val="20"/>
                                </w:rPr>
                                <w:t>LDL cholesterol</w:t>
                              </w:r>
                            </w:p>
                          </w:tc>
                          <w:tc>
                            <w:tcPr>
                              <w:tcW w:w="1863" w:type="dxa"/>
                            </w:tcPr>
                            <w:p w:rsidR="006E17AA" w:rsidRDefault="006E17AA">
                              <w:pPr>
                                <w:pStyle w:val="TableParagraph"/>
                                <w:spacing w:line="198" w:lineRule="exact"/>
                                <w:ind w:left="34"/>
                                <w:rPr>
                                  <w:sz w:val="20"/>
                                </w:rPr>
                              </w:pPr>
                              <w:r>
                                <w:rPr>
                                  <w:w w:val="105"/>
                                  <w:sz w:val="20"/>
                                </w:rPr>
                                <w:t>140 mg/dL or more</w:t>
                              </w:r>
                            </w:p>
                          </w:tc>
                          <w:tc>
                            <w:tcPr>
                              <w:tcW w:w="2857" w:type="dxa"/>
                            </w:tcPr>
                            <w:p w:rsidR="006E17AA" w:rsidRDefault="006E17AA">
                              <w:pPr>
                                <w:pStyle w:val="TableParagraph"/>
                                <w:spacing w:line="198" w:lineRule="exact"/>
                                <w:ind w:left="34"/>
                                <w:rPr>
                                  <w:sz w:val="20"/>
                                </w:rPr>
                              </w:pPr>
                              <w:r>
                                <w:rPr>
                                  <w:w w:val="105"/>
                                  <w:sz w:val="20"/>
                                </w:rPr>
                                <w:t>High LDL cholesterolaemia</w:t>
                              </w:r>
                            </w:p>
                          </w:tc>
                        </w:tr>
                        <w:tr w:rsidR="006E17AA">
                          <w:trPr>
                            <w:trHeight w:val="220"/>
                          </w:trPr>
                          <w:tc>
                            <w:tcPr>
                              <w:tcW w:w="1862" w:type="dxa"/>
                            </w:tcPr>
                            <w:p w:rsidR="006E17AA" w:rsidRDefault="006E17AA">
                              <w:pPr>
                                <w:pStyle w:val="TableParagraph"/>
                                <w:spacing w:line="200" w:lineRule="exact"/>
                                <w:ind w:left="31"/>
                                <w:rPr>
                                  <w:sz w:val="20"/>
                                </w:rPr>
                              </w:pPr>
                              <w:r>
                                <w:rPr>
                                  <w:w w:val="105"/>
                                  <w:sz w:val="20"/>
                                </w:rPr>
                                <w:t>HDL cholesterol</w:t>
                              </w:r>
                            </w:p>
                          </w:tc>
                          <w:tc>
                            <w:tcPr>
                              <w:tcW w:w="1863" w:type="dxa"/>
                            </w:tcPr>
                            <w:p w:rsidR="006E17AA" w:rsidRDefault="006E17AA">
                              <w:pPr>
                                <w:pStyle w:val="TableParagraph"/>
                                <w:spacing w:line="200" w:lineRule="exact"/>
                                <w:ind w:left="34"/>
                                <w:rPr>
                                  <w:sz w:val="20"/>
                                </w:rPr>
                              </w:pPr>
                              <w:r>
                                <w:rPr>
                                  <w:w w:val="105"/>
                                  <w:sz w:val="20"/>
                                </w:rPr>
                                <w:t>Less than 40 mg/dL</w:t>
                              </w:r>
                            </w:p>
                          </w:tc>
                          <w:tc>
                            <w:tcPr>
                              <w:tcW w:w="2857" w:type="dxa"/>
                            </w:tcPr>
                            <w:p w:rsidR="006E17AA" w:rsidRDefault="006E17AA">
                              <w:pPr>
                                <w:pStyle w:val="TableParagraph"/>
                                <w:spacing w:line="200" w:lineRule="exact"/>
                                <w:ind w:left="34"/>
                                <w:rPr>
                                  <w:sz w:val="20"/>
                                </w:rPr>
                              </w:pPr>
                              <w:r>
                                <w:rPr>
                                  <w:w w:val="105"/>
                                  <w:sz w:val="20"/>
                                </w:rPr>
                                <w:t>Hypo-HDL-cholesterolemia</w:t>
                              </w:r>
                            </w:p>
                          </w:tc>
                        </w:tr>
                        <w:tr w:rsidR="006E17AA">
                          <w:trPr>
                            <w:trHeight w:val="220"/>
                          </w:trPr>
                          <w:tc>
                            <w:tcPr>
                              <w:tcW w:w="1862" w:type="dxa"/>
                            </w:tcPr>
                            <w:p w:rsidR="006E17AA" w:rsidRDefault="006E17AA">
                              <w:pPr>
                                <w:pStyle w:val="TableParagraph"/>
                                <w:spacing w:line="200" w:lineRule="exact"/>
                                <w:ind w:left="31"/>
                                <w:rPr>
                                  <w:sz w:val="20"/>
                                </w:rPr>
                              </w:pPr>
                              <w:r>
                                <w:rPr>
                                  <w:w w:val="105"/>
                                  <w:sz w:val="20"/>
                                </w:rPr>
                                <w:t>Triglyceride</w:t>
                              </w:r>
                            </w:p>
                          </w:tc>
                          <w:tc>
                            <w:tcPr>
                              <w:tcW w:w="1863" w:type="dxa"/>
                            </w:tcPr>
                            <w:p w:rsidR="006E17AA" w:rsidRDefault="006E17AA">
                              <w:pPr>
                                <w:pStyle w:val="TableParagraph"/>
                                <w:spacing w:line="200" w:lineRule="exact"/>
                                <w:ind w:left="34"/>
                                <w:rPr>
                                  <w:sz w:val="20"/>
                                </w:rPr>
                              </w:pPr>
                              <w:r>
                                <w:rPr>
                                  <w:w w:val="105"/>
                                  <w:sz w:val="20"/>
                                </w:rPr>
                                <w:t>150 mg/dL or more</w:t>
                              </w:r>
                            </w:p>
                          </w:tc>
                          <w:tc>
                            <w:tcPr>
                              <w:tcW w:w="2857" w:type="dxa"/>
                            </w:tcPr>
                            <w:p w:rsidR="006E17AA" w:rsidRDefault="006E17AA">
                              <w:pPr>
                                <w:pStyle w:val="TableParagraph"/>
                                <w:spacing w:line="200" w:lineRule="exact"/>
                                <w:ind w:left="34"/>
                                <w:rPr>
                                  <w:sz w:val="20"/>
                                </w:rPr>
                              </w:pPr>
                              <w:r>
                                <w:rPr>
                                  <w:w w:val="105"/>
                                  <w:sz w:val="20"/>
                                </w:rPr>
                                <w:t>Hypertriglyceridemia</w:t>
                              </w:r>
                            </w:p>
                          </w:tc>
                        </w:tr>
                      </w:tbl>
                      <w:p w:rsidR="006E17AA" w:rsidRDefault="006E17AA">
                        <w:pPr>
                          <w:pStyle w:val="a3"/>
                        </w:pPr>
                      </w:p>
                    </w:txbxContent>
                  </v:textbox>
                  <w10:wrap anchorx="page" anchory="page"/>
                </v:shape>
              </w:pict>
            </w:r>
          </w:p>
          <w:p w:rsidR="00AC46B4" w:rsidRDefault="00AC46B4">
            <w:pPr>
              <w:pStyle w:val="TableParagraph"/>
              <w:rPr>
                <w:sz w:val="20"/>
              </w:rPr>
            </w:pPr>
          </w:p>
          <w:p w:rsidR="00AC46B4" w:rsidRDefault="00AC46B4">
            <w:pPr>
              <w:pStyle w:val="TableParagraph"/>
              <w:rPr>
                <w:sz w:val="20"/>
              </w:rPr>
            </w:pPr>
          </w:p>
          <w:p w:rsidR="00AC46B4" w:rsidRDefault="00AC46B4">
            <w:pPr>
              <w:pStyle w:val="TableParagraph"/>
              <w:spacing w:before="12"/>
              <w:rPr>
                <w:sz w:val="24"/>
              </w:rPr>
            </w:pPr>
          </w:p>
          <w:p w:rsidR="00AC46B4" w:rsidRDefault="006E17AA">
            <w:pPr>
              <w:pStyle w:val="TableParagraph"/>
              <w:spacing w:line="240" w:lineRule="exact"/>
              <w:ind w:left="35"/>
              <w:rPr>
                <w:sz w:val="20"/>
              </w:rPr>
            </w:pPr>
            <w:r>
              <w:rPr>
                <w:sz w:val="20"/>
              </w:rPr>
              <w:t>LDL-cholesterol is calculated by the equation Friedewald(TC-HDL-C-TG/5 (TG,TG-cholesterol,LDL-cholesterol</w:t>
            </w:r>
          </w:p>
          <w:p w:rsidR="00AC46B4" w:rsidRDefault="006E17AA">
            <w:pPr>
              <w:pStyle w:val="TableParagraph"/>
              <w:spacing w:line="223" w:lineRule="exact"/>
              <w:ind w:left="35"/>
              <w:rPr>
                <w:sz w:val="20"/>
              </w:rPr>
            </w:pPr>
            <w:r>
              <w:rPr>
                <w:sz w:val="20"/>
              </w:rPr>
              <w:t>Less than 400 mg/dL).</w:t>
            </w:r>
          </w:p>
          <w:p w:rsidR="00AC46B4" w:rsidRDefault="006E17AA">
            <w:pPr>
              <w:pStyle w:val="TableParagraph"/>
              <w:spacing w:before="10" w:line="208" w:lineRule="auto"/>
              <w:ind w:left="35" w:right="22"/>
              <w:rPr>
                <w:sz w:val="20"/>
              </w:rPr>
            </w:pPr>
            <w:r>
              <w:rPr>
                <w:sz w:val="20"/>
              </w:rPr>
              <w:t>Non HDL-C(TC-HDL-C) should be used if TGs are ?400mg/dL or postprandial blood sampling, and the standards should be LDL-C + 30 mg/dL.</w:t>
            </w:r>
          </w:p>
          <w:p w:rsidR="00AC46B4" w:rsidRDefault="006E17AA">
            <w:pPr>
              <w:pStyle w:val="TableParagraph"/>
              <w:spacing w:line="208" w:lineRule="auto"/>
              <w:ind w:left="35" w:right="41"/>
              <w:rPr>
                <w:sz w:val="20"/>
              </w:rPr>
            </w:pPr>
            <w:r>
              <w:rPr>
                <w:w w:val="95"/>
                <w:sz w:val="20"/>
              </w:rPr>
              <w:t>※ Fasting for 10-12 hours or longer is considered "fasting." However, water and tea that are calorie-free can be consumed.</w:t>
            </w:r>
          </w:p>
          <w:p w:rsidR="00AC46B4" w:rsidRDefault="006E17AA">
            <w:pPr>
              <w:pStyle w:val="TableParagraph"/>
              <w:spacing w:before="1" w:line="208" w:lineRule="auto"/>
              <w:ind w:left="35" w:right="24"/>
              <w:rPr>
                <w:sz w:val="20"/>
              </w:rPr>
            </w:pPr>
            <w:r>
              <w:rPr>
                <w:sz w:val="20"/>
              </w:rPr>
              <w:t>Source: Japanese Atherosclerosis Society. Chapter 3 Diagnostic criteria for dyslipidemia. Guidelines for the Prevention of Atherosclerotic Diseases 2012. 2012; 33-36.</w:t>
            </w:r>
          </w:p>
        </w:tc>
      </w:tr>
      <w:tr w:rsidR="00AC46B4">
        <w:trPr>
          <w:trHeight w:val="342"/>
        </w:trPr>
        <w:tc>
          <w:tcPr>
            <w:tcW w:w="3701" w:type="dxa"/>
          </w:tcPr>
          <w:p w:rsidR="00AC46B4" w:rsidRDefault="006E17AA">
            <w:pPr>
              <w:pStyle w:val="TableParagraph"/>
              <w:spacing w:before="32"/>
              <w:ind w:left="35"/>
              <w:rPr>
                <w:sz w:val="20"/>
              </w:rPr>
            </w:pPr>
            <w:r>
              <w:rPr>
                <w:sz w:val="20"/>
              </w:rPr>
              <w:t>Cigarette smoking</w:t>
            </w:r>
          </w:p>
        </w:tc>
        <w:tc>
          <w:tcPr>
            <w:tcW w:w="6855" w:type="dxa"/>
          </w:tcPr>
          <w:p w:rsidR="00AC46B4" w:rsidRDefault="006E17AA">
            <w:pPr>
              <w:pStyle w:val="TableParagraph"/>
              <w:spacing w:line="229" w:lineRule="exact"/>
              <w:ind w:left="35"/>
              <w:rPr>
                <w:sz w:val="20"/>
              </w:rPr>
            </w:pPr>
            <w:r>
              <w:rPr>
                <w:sz w:val="20"/>
              </w:rPr>
              <w:t>Any history of smoking within the past year.</w:t>
            </w:r>
          </w:p>
        </w:tc>
      </w:tr>
      <w:tr w:rsidR="00AC46B4">
        <w:trPr>
          <w:trHeight w:val="1247"/>
        </w:trPr>
        <w:tc>
          <w:tcPr>
            <w:tcW w:w="3701" w:type="dxa"/>
          </w:tcPr>
          <w:p w:rsidR="00AC46B4" w:rsidRDefault="00AC46B4">
            <w:pPr>
              <w:pStyle w:val="TableParagraph"/>
              <w:rPr>
                <w:sz w:val="20"/>
              </w:rPr>
            </w:pPr>
          </w:p>
          <w:p w:rsidR="00AC46B4" w:rsidRDefault="00AC46B4">
            <w:pPr>
              <w:pStyle w:val="TableParagraph"/>
              <w:spacing w:before="9"/>
              <w:rPr>
                <w:sz w:val="17"/>
              </w:rPr>
            </w:pPr>
          </w:p>
          <w:p w:rsidR="00AC46B4" w:rsidRDefault="006E17AA">
            <w:pPr>
              <w:pStyle w:val="TableParagraph"/>
              <w:ind w:left="35"/>
              <w:rPr>
                <w:sz w:val="20"/>
              </w:rPr>
            </w:pPr>
            <w:r>
              <w:rPr>
                <w:sz w:val="20"/>
              </w:rPr>
              <w:t>Renal failure</w:t>
            </w:r>
          </w:p>
        </w:tc>
        <w:tc>
          <w:tcPr>
            <w:tcW w:w="6855" w:type="dxa"/>
          </w:tcPr>
          <w:p w:rsidR="00AC46B4" w:rsidRDefault="006E17AA">
            <w:pPr>
              <w:pStyle w:val="TableParagraph"/>
              <w:spacing w:line="212" w:lineRule="exact"/>
              <w:ind w:left="35"/>
              <w:rPr>
                <w:sz w:val="20"/>
              </w:rPr>
            </w:pPr>
            <w:r>
              <w:rPr>
                <w:sz w:val="20"/>
              </w:rPr>
              <w:t>Japanese Society of Nephrology CKD Practice Guide 2009: One of the following is met.</w:t>
            </w:r>
          </w:p>
          <w:p w:rsidR="00AC46B4" w:rsidRDefault="006E17AA">
            <w:pPr>
              <w:pStyle w:val="TableParagraph"/>
              <w:spacing w:line="223" w:lineRule="exact"/>
              <w:ind w:left="35"/>
              <w:rPr>
                <w:sz w:val="20"/>
              </w:rPr>
            </w:pPr>
            <w:r>
              <w:rPr>
                <w:sz w:val="20"/>
              </w:rPr>
              <w:t>(a) Presence of proteinuria</w:t>
            </w:r>
          </w:p>
          <w:p w:rsidR="00AC46B4" w:rsidRDefault="006E17AA">
            <w:pPr>
              <w:pStyle w:val="TableParagraph"/>
              <w:spacing w:line="223" w:lineRule="exact"/>
              <w:ind w:left="35"/>
              <w:rPr>
                <w:sz w:val="20"/>
              </w:rPr>
            </w:pPr>
            <w:r>
              <w:rPr>
                <w:sz w:val="20"/>
              </w:rPr>
              <w:t>(1) S-Cr1 ?3mg/dl</w:t>
            </w:r>
          </w:p>
          <w:p w:rsidR="00AC46B4" w:rsidRDefault="006E17AA">
            <w:pPr>
              <w:pStyle w:val="TableParagraph"/>
              <w:spacing w:before="9" w:line="208" w:lineRule="auto"/>
              <w:ind w:left="35" w:right="187"/>
              <w:rPr>
                <w:sz w:val="20"/>
              </w:rPr>
            </w:pPr>
            <w:r>
              <w:rPr>
                <w:sz w:val="20"/>
              </w:rPr>
              <w:t>(c) eGFR60ml/min/1. 73m2 or less (eGFR = 194 × Age-0. 23 × Cre-0. 1154 [woman × 0.742])</w:t>
            </w:r>
          </w:p>
        </w:tc>
      </w:tr>
      <w:tr w:rsidR="00AC46B4">
        <w:trPr>
          <w:trHeight w:val="342"/>
        </w:trPr>
        <w:tc>
          <w:tcPr>
            <w:tcW w:w="3701" w:type="dxa"/>
          </w:tcPr>
          <w:p w:rsidR="00AC46B4" w:rsidRDefault="006E17AA">
            <w:pPr>
              <w:pStyle w:val="TableParagraph"/>
              <w:spacing w:before="32"/>
              <w:ind w:left="35"/>
              <w:rPr>
                <w:sz w:val="20"/>
              </w:rPr>
            </w:pPr>
            <w:r>
              <w:rPr>
                <w:sz w:val="20"/>
              </w:rPr>
              <w:t>Maintenance dialysis</w:t>
            </w:r>
          </w:p>
        </w:tc>
        <w:tc>
          <w:tcPr>
            <w:tcW w:w="6855" w:type="dxa"/>
          </w:tcPr>
          <w:p w:rsidR="00AC46B4" w:rsidRDefault="006E17AA">
            <w:pPr>
              <w:pStyle w:val="TableParagraph"/>
              <w:spacing w:line="229" w:lineRule="exact"/>
              <w:ind w:left="35"/>
              <w:rPr>
                <w:sz w:val="20"/>
              </w:rPr>
            </w:pPr>
            <w:r>
              <w:rPr>
                <w:sz w:val="20"/>
              </w:rPr>
              <w:t>Artificial dialysis and peritoneal dialysis are being performed.</w:t>
            </w:r>
          </w:p>
        </w:tc>
      </w:tr>
    </w:tbl>
    <w:p w:rsidR="00AC46B4" w:rsidRDefault="00AC46B4">
      <w:pPr>
        <w:rPr>
          <w:sz w:val="2"/>
          <w:szCs w:val="2"/>
        </w:rPr>
      </w:pPr>
    </w:p>
    <w:p w:rsidR="00AC46B4" w:rsidRDefault="00AC46B4">
      <w:pPr>
        <w:rPr>
          <w:sz w:val="2"/>
          <w:szCs w:val="2"/>
        </w:rPr>
        <w:sectPr w:rsidR="00AC46B4">
          <w:pgSz w:w="11910" w:h="16840"/>
          <w:pgMar w:top="1080" w:right="380" w:bottom="620" w:left="360" w:header="0" w:footer="427" w:gutter="0"/>
          <w:cols w:space="720"/>
        </w:sectPr>
      </w:pPr>
    </w:p>
    <w:tbl>
      <w:tblPr>
        <w:tblStyle w:val="TableNormal"/>
        <w:tblW w:w="0" w:type="auto"/>
        <w:tblInd w:w="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01"/>
        <w:gridCol w:w="6855"/>
      </w:tblGrid>
      <w:tr w:rsidR="00AC46B4">
        <w:trPr>
          <w:trHeight w:val="289"/>
        </w:trPr>
        <w:tc>
          <w:tcPr>
            <w:tcW w:w="10556" w:type="dxa"/>
            <w:gridSpan w:val="2"/>
            <w:shd w:val="clear" w:color="auto" w:fill="D9D9D9"/>
          </w:tcPr>
          <w:p w:rsidR="00AC46B4" w:rsidRDefault="006E17AA">
            <w:pPr>
              <w:pStyle w:val="TableParagraph"/>
              <w:spacing w:before="6"/>
              <w:ind w:left="4382" w:right="4359"/>
              <w:jc w:val="center"/>
              <w:rPr>
                <w:sz w:val="20"/>
              </w:rPr>
            </w:pPr>
            <w:r>
              <w:rPr>
                <w:sz w:val="20"/>
              </w:rPr>
              <w:lastRenderedPageBreak/>
              <w:t>Complication of the procedure</w:t>
            </w:r>
          </w:p>
        </w:tc>
      </w:tr>
      <w:tr w:rsidR="00AC46B4">
        <w:trPr>
          <w:trHeight w:val="795"/>
        </w:trPr>
        <w:tc>
          <w:tcPr>
            <w:tcW w:w="3701" w:type="dxa"/>
          </w:tcPr>
          <w:p w:rsidR="00AC46B4" w:rsidRDefault="00AC46B4">
            <w:pPr>
              <w:pStyle w:val="TableParagraph"/>
              <w:spacing w:before="1"/>
              <w:rPr>
                <w:sz w:val="20"/>
              </w:rPr>
            </w:pPr>
          </w:p>
          <w:p w:rsidR="00AC46B4" w:rsidRDefault="006E17AA">
            <w:pPr>
              <w:pStyle w:val="TableParagraph"/>
              <w:spacing w:before="1"/>
              <w:ind w:left="35"/>
              <w:rPr>
                <w:sz w:val="20"/>
              </w:rPr>
            </w:pPr>
            <w:r>
              <w:rPr>
                <w:sz w:val="20"/>
              </w:rPr>
              <w:t>Myocardial infarction due to PCI procedures</w:t>
            </w:r>
          </w:p>
        </w:tc>
        <w:tc>
          <w:tcPr>
            <w:tcW w:w="6855" w:type="dxa"/>
          </w:tcPr>
          <w:p w:rsidR="00AC46B4" w:rsidRDefault="006E17AA">
            <w:pPr>
              <w:pStyle w:val="TableParagraph"/>
              <w:spacing w:line="208" w:lineRule="auto"/>
              <w:ind w:left="35" w:right="143"/>
              <w:rPr>
                <w:sz w:val="20"/>
              </w:rPr>
            </w:pPr>
            <w:r>
              <w:rPr>
                <w:sz w:val="20"/>
              </w:rPr>
              <w:t xml:space="preserve">Integrated Q-wave infarction and non-Q-wave infarction. See Universal Definition of Myocardial </w:t>
            </w:r>
            <w:r w:rsidR="00486EE7">
              <w:rPr>
                <w:sz w:val="20"/>
              </w:rPr>
              <w:t>Infarction:</w:t>
            </w:r>
            <w:r>
              <w:rPr>
                <w:sz w:val="20"/>
              </w:rPr>
              <w:t xml:space="preserve"> Myocardial infarction associated with PCI is defined as an increase of at least 5-fold the upper limit of normal for cTn.(abridged author abst.)</w:t>
            </w:r>
          </w:p>
        </w:tc>
      </w:tr>
      <w:tr w:rsidR="00AC46B4">
        <w:trPr>
          <w:trHeight w:val="796"/>
        </w:trPr>
        <w:tc>
          <w:tcPr>
            <w:tcW w:w="3701" w:type="dxa"/>
          </w:tcPr>
          <w:p w:rsidR="00AC46B4" w:rsidRDefault="00AC46B4">
            <w:pPr>
              <w:pStyle w:val="TableParagraph"/>
              <w:spacing w:before="1"/>
              <w:rPr>
                <w:sz w:val="20"/>
              </w:rPr>
            </w:pPr>
          </w:p>
          <w:p w:rsidR="00AC46B4" w:rsidRDefault="006E17AA">
            <w:pPr>
              <w:pStyle w:val="TableParagraph"/>
              <w:ind w:left="35"/>
              <w:rPr>
                <w:sz w:val="20"/>
              </w:rPr>
            </w:pPr>
            <w:r>
              <w:rPr>
                <w:sz w:val="20"/>
              </w:rPr>
              <w:t>Cardiac tamponade</w:t>
            </w:r>
          </w:p>
        </w:tc>
        <w:tc>
          <w:tcPr>
            <w:tcW w:w="6855" w:type="dxa"/>
          </w:tcPr>
          <w:p w:rsidR="00AC46B4" w:rsidRDefault="006E17AA">
            <w:pPr>
              <w:pStyle w:val="TableParagraph"/>
              <w:spacing w:line="208" w:lineRule="auto"/>
              <w:ind w:left="35" w:right="124"/>
              <w:rPr>
                <w:sz w:val="20"/>
              </w:rPr>
            </w:pPr>
            <w:r>
              <w:rPr>
                <w:w w:val="95"/>
                <w:sz w:val="20"/>
              </w:rPr>
              <w:t>If pericardial drainage is required due to accumulation of pericardial effusion with new hemodynamic deterioration after PCI.</w:t>
            </w:r>
          </w:p>
        </w:tc>
      </w:tr>
      <w:tr w:rsidR="00AC46B4">
        <w:trPr>
          <w:trHeight w:val="714"/>
        </w:trPr>
        <w:tc>
          <w:tcPr>
            <w:tcW w:w="3701" w:type="dxa"/>
          </w:tcPr>
          <w:p w:rsidR="00AC46B4" w:rsidRDefault="006E17AA">
            <w:pPr>
              <w:pStyle w:val="TableParagraph"/>
              <w:spacing w:before="133" w:line="208" w:lineRule="auto"/>
              <w:ind w:left="35" w:right="265"/>
              <w:rPr>
                <w:sz w:val="20"/>
              </w:rPr>
            </w:pPr>
            <w:r>
              <w:rPr>
                <w:w w:val="95"/>
                <w:sz w:val="20"/>
              </w:rPr>
              <w:t>Heart failure or shock (cardiogenic shock) requiring assisted circulation or inotropic drugs</w:t>
            </w:r>
          </w:p>
        </w:tc>
        <w:tc>
          <w:tcPr>
            <w:tcW w:w="6855" w:type="dxa"/>
          </w:tcPr>
          <w:p w:rsidR="00AC46B4" w:rsidRDefault="006E17AA">
            <w:pPr>
              <w:pStyle w:val="TableParagraph"/>
              <w:spacing w:line="212" w:lineRule="exact"/>
              <w:ind w:left="35"/>
              <w:rPr>
                <w:sz w:val="20"/>
              </w:rPr>
            </w:pPr>
            <w:r>
              <w:rPr>
                <w:sz w:val="20"/>
              </w:rPr>
              <w:t>Hypotensive state (systolic blood pressure &lt; 90mmHg or mean blood pressure) that does not improve with fluid therapy</w:t>
            </w:r>
          </w:p>
          <w:p w:rsidR="00AC46B4" w:rsidRDefault="006E17AA">
            <w:pPr>
              <w:pStyle w:val="TableParagraph"/>
              <w:spacing w:before="9" w:line="208" w:lineRule="auto"/>
              <w:ind w:left="35" w:right="100"/>
              <w:rPr>
                <w:sz w:val="20"/>
              </w:rPr>
            </w:pPr>
            <w:r>
              <w:rPr>
                <w:w w:val="95"/>
                <w:sz w:val="20"/>
              </w:rPr>
              <w:t>Less than 60 mmHg). For long-term hospitalized patients, events beyond 30 days after PCI are not included.</w:t>
            </w:r>
          </w:p>
        </w:tc>
      </w:tr>
      <w:tr w:rsidR="00AC46B4">
        <w:trPr>
          <w:trHeight w:val="2521"/>
        </w:trPr>
        <w:tc>
          <w:tcPr>
            <w:tcW w:w="3701" w:type="dxa"/>
          </w:tcPr>
          <w:p w:rsidR="00AC46B4" w:rsidRDefault="00AC46B4">
            <w:pPr>
              <w:pStyle w:val="TableParagraph"/>
              <w:rPr>
                <w:sz w:val="20"/>
              </w:rPr>
            </w:pPr>
          </w:p>
          <w:p w:rsidR="00AC46B4" w:rsidRDefault="00AC46B4">
            <w:pPr>
              <w:pStyle w:val="TableParagraph"/>
              <w:rPr>
                <w:sz w:val="20"/>
              </w:rPr>
            </w:pPr>
          </w:p>
          <w:p w:rsidR="00AC46B4" w:rsidRDefault="00AC46B4">
            <w:pPr>
              <w:pStyle w:val="TableParagraph"/>
              <w:rPr>
                <w:sz w:val="20"/>
              </w:rPr>
            </w:pPr>
          </w:p>
          <w:p w:rsidR="00AC46B4" w:rsidRDefault="00AC46B4">
            <w:pPr>
              <w:pStyle w:val="TableParagraph"/>
              <w:spacing w:before="7"/>
              <w:rPr>
                <w:sz w:val="27"/>
              </w:rPr>
            </w:pPr>
          </w:p>
          <w:p w:rsidR="00AC46B4" w:rsidRDefault="006E17AA">
            <w:pPr>
              <w:pStyle w:val="TableParagraph"/>
              <w:ind w:left="35"/>
              <w:rPr>
                <w:sz w:val="20"/>
              </w:rPr>
            </w:pPr>
            <w:r>
              <w:rPr>
                <w:sz w:val="20"/>
              </w:rPr>
              <w:t>Stent thrombosis (nosocomial onset)</w:t>
            </w:r>
          </w:p>
        </w:tc>
        <w:tc>
          <w:tcPr>
            <w:tcW w:w="6855" w:type="dxa"/>
          </w:tcPr>
          <w:p w:rsidR="00AC46B4" w:rsidRDefault="006E17AA">
            <w:pPr>
              <w:pStyle w:val="TableParagraph"/>
              <w:spacing w:line="229" w:lineRule="exact"/>
              <w:ind w:left="35"/>
              <w:rPr>
                <w:sz w:val="20"/>
              </w:rPr>
            </w:pPr>
            <w:r>
              <w:rPr>
                <w:sz w:val="20"/>
              </w:rPr>
              <w:t>Definitive definite of ARCs.</w:t>
            </w:r>
          </w:p>
          <w:p w:rsidR="00AC46B4" w:rsidRDefault="00AC46B4">
            <w:pPr>
              <w:pStyle w:val="TableParagraph"/>
              <w:spacing w:before="10"/>
              <w:rPr>
                <w:sz w:val="14"/>
              </w:rPr>
            </w:pPr>
          </w:p>
          <w:p w:rsidR="00AC46B4" w:rsidRDefault="006E17AA">
            <w:pPr>
              <w:pStyle w:val="TableParagraph"/>
              <w:spacing w:line="240" w:lineRule="exact"/>
              <w:ind w:left="35"/>
              <w:rPr>
                <w:sz w:val="20"/>
              </w:rPr>
            </w:pPr>
            <w:r>
              <w:rPr>
                <w:sz w:val="20"/>
              </w:rPr>
              <w:t>Definition of stent thrombosis ARC</w:t>
            </w:r>
          </w:p>
          <w:p w:rsidR="00AC46B4" w:rsidRDefault="006E17AA">
            <w:pPr>
              <w:pStyle w:val="TableParagraph"/>
              <w:numPr>
                <w:ilvl w:val="0"/>
                <w:numId w:val="1"/>
              </w:numPr>
              <w:tabs>
                <w:tab w:val="left" w:pos="270"/>
              </w:tabs>
              <w:spacing w:line="223" w:lineRule="exact"/>
              <w:rPr>
                <w:sz w:val="20"/>
              </w:rPr>
            </w:pPr>
            <w:r>
              <w:rPr>
                <w:sz w:val="20"/>
              </w:rPr>
              <w:t>Angiographic confirmation of stent thrombosis</w:t>
            </w:r>
          </w:p>
          <w:p w:rsidR="00AC46B4" w:rsidRDefault="006E17AA">
            <w:pPr>
              <w:pStyle w:val="TableParagraph"/>
              <w:spacing w:before="10" w:line="208" w:lineRule="auto"/>
              <w:ind w:left="35" w:right="106"/>
              <w:rPr>
                <w:sz w:val="20"/>
              </w:rPr>
            </w:pPr>
            <w:r>
              <w:rPr>
                <w:w w:val="95"/>
                <w:sz w:val="20"/>
              </w:rPr>
              <w:t>Thrombi originating in the stent or at the 5mm end of the stent and meeting at least one of the following criteria within 48 hours.</w:t>
            </w:r>
          </w:p>
          <w:p w:rsidR="00AC46B4" w:rsidRDefault="006E17AA">
            <w:pPr>
              <w:pStyle w:val="TableParagraph"/>
              <w:numPr>
                <w:ilvl w:val="1"/>
                <w:numId w:val="1"/>
              </w:numPr>
              <w:tabs>
                <w:tab w:val="left" w:pos="370"/>
              </w:tabs>
              <w:spacing w:line="214" w:lineRule="exact"/>
              <w:rPr>
                <w:sz w:val="20"/>
              </w:rPr>
            </w:pPr>
            <w:r>
              <w:rPr>
                <w:sz w:val="20"/>
              </w:rPr>
              <w:t>Acute onset of resting ischemic symptoms</w:t>
            </w:r>
          </w:p>
          <w:p w:rsidR="00AC46B4" w:rsidRDefault="006E17AA">
            <w:pPr>
              <w:pStyle w:val="TableParagraph"/>
              <w:numPr>
                <w:ilvl w:val="1"/>
                <w:numId w:val="1"/>
              </w:numPr>
              <w:tabs>
                <w:tab w:val="left" w:pos="370"/>
              </w:tabs>
              <w:spacing w:line="223" w:lineRule="exact"/>
              <w:rPr>
                <w:sz w:val="20"/>
              </w:rPr>
            </w:pPr>
            <w:r>
              <w:rPr>
                <w:sz w:val="20"/>
              </w:rPr>
              <w:t>New Ischemic Electrocardiographic Changes Suggesting Acute Ischemia</w:t>
            </w:r>
          </w:p>
          <w:p w:rsidR="00AC46B4" w:rsidRDefault="006E17AA">
            <w:pPr>
              <w:pStyle w:val="TableParagraph"/>
              <w:numPr>
                <w:ilvl w:val="1"/>
                <w:numId w:val="1"/>
              </w:numPr>
              <w:tabs>
                <w:tab w:val="left" w:pos="370"/>
              </w:tabs>
              <w:spacing w:line="223" w:lineRule="exact"/>
              <w:rPr>
                <w:sz w:val="20"/>
              </w:rPr>
            </w:pPr>
            <w:r>
              <w:rPr>
                <w:sz w:val="20"/>
              </w:rPr>
              <w:t>Typical Elevation and Lowering of Myocardial Markers</w:t>
            </w:r>
          </w:p>
          <w:p w:rsidR="00AC46B4" w:rsidRDefault="006E17AA">
            <w:pPr>
              <w:pStyle w:val="TableParagraph"/>
              <w:numPr>
                <w:ilvl w:val="0"/>
                <w:numId w:val="1"/>
              </w:numPr>
              <w:tabs>
                <w:tab w:val="left" w:pos="270"/>
              </w:tabs>
              <w:spacing w:line="223" w:lineRule="exact"/>
              <w:rPr>
                <w:sz w:val="20"/>
              </w:rPr>
            </w:pPr>
            <w:r>
              <w:rPr>
                <w:sz w:val="20"/>
              </w:rPr>
              <w:t>Confirmation of stent thrombosis by pathology</w:t>
            </w:r>
          </w:p>
          <w:p w:rsidR="00AC46B4" w:rsidRDefault="006E17AA">
            <w:pPr>
              <w:pStyle w:val="TableParagraph"/>
              <w:spacing w:line="240" w:lineRule="exact"/>
              <w:ind w:left="35"/>
              <w:rPr>
                <w:sz w:val="20"/>
              </w:rPr>
            </w:pPr>
            <w:r>
              <w:rPr>
                <w:sz w:val="20"/>
              </w:rPr>
              <w:t>Histological findings of subacute in-stent thrombosis after necropsy or thrombectomy.</w:t>
            </w:r>
          </w:p>
        </w:tc>
      </w:tr>
      <w:tr w:rsidR="00AC46B4">
        <w:trPr>
          <w:trHeight w:val="414"/>
        </w:trPr>
        <w:tc>
          <w:tcPr>
            <w:tcW w:w="3701" w:type="dxa"/>
          </w:tcPr>
          <w:p w:rsidR="00AC46B4" w:rsidRDefault="006E17AA">
            <w:pPr>
              <w:pStyle w:val="TableParagraph"/>
              <w:spacing w:before="68"/>
              <w:ind w:left="35"/>
              <w:rPr>
                <w:sz w:val="20"/>
              </w:rPr>
            </w:pPr>
            <w:r>
              <w:rPr>
                <w:sz w:val="20"/>
              </w:rPr>
              <w:t>Emergency surgery</w:t>
            </w:r>
          </w:p>
        </w:tc>
        <w:tc>
          <w:tcPr>
            <w:tcW w:w="6855" w:type="dxa"/>
          </w:tcPr>
          <w:p w:rsidR="00AC46B4" w:rsidRDefault="006E17AA">
            <w:pPr>
              <w:pStyle w:val="TableParagraph"/>
              <w:spacing w:line="212" w:lineRule="exact"/>
              <w:ind w:left="35"/>
              <w:rPr>
                <w:sz w:val="20"/>
              </w:rPr>
            </w:pPr>
            <w:r>
              <w:rPr>
                <w:sz w:val="20"/>
              </w:rPr>
              <w:t>Unscheduled surgery performed during the same hospital stay to avoid exacerbation of risk</w:t>
            </w:r>
          </w:p>
          <w:p w:rsidR="00AC46B4" w:rsidRDefault="006E17AA">
            <w:pPr>
              <w:pStyle w:val="TableParagraph"/>
              <w:spacing w:line="182" w:lineRule="exact"/>
              <w:ind w:left="35"/>
              <w:rPr>
                <w:sz w:val="20"/>
              </w:rPr>
            </w:pPr>
            <w:r>
              <w:rPr>
                <w:sz w:val="20"/>
              </w:rPr>
              <w:t>Surgery.</w:t>
            </w:r>
          </w:p>
        </w:tc>
      </w:tr>
      <w:tr w:rsidR="00AC46B4">
        <w:trPr>
          <w:trHeight w:val="536"/>
        </w:trPr>
        <w:tc>
          <w:tcPr>
            <w:tcW w:w="3701" w:type="dxa"/>
          </w:tcPr>
          <w:p w:rsidR="00AC46B4" w:rsidRDefault="006E17AA">
            <w:pPr>
              <w:pStyle w:val="TableParagraph"/>
              <w:spacing w:before="44" w:line="208" w:lineRule="auto"/>
              <w:ind w:left="35" w:right="115"/>
              <w:rPr>
                <w:sz w:val="20"/>
              </w:rPr>
            </w:pPr>
            <w:r>
              <w:rPr>
                <w:sz w:val="20"/>
              </w:rPr>
              <w:t>Hemorrhagic complications requiring transfusion (access sites)</w:t>
            </w:r>
          </w:p>
        </w:tc>
        <w:tc>
          <w:tcPr>
            <w:tcW w:w="6855" w:type="dxa"/>
          </w:tcPr>
          <w:p w:rsidR="00AC46B4" w:rsidRDefault="006E17AA">
            <w:pPr>
              <w:pStyle w:val="TableParagraph"/>
              <w:spacing w:line="208" w:lineRule="auto"/>
              <w:ind w:left="35" w:right="124"/>
              <w:rPr>
                <w:sz w:val="20"/>
              </w:rPr>
            </w:pPr>
            <w:r>
              <w:rPr>
                <w:sz w:val="20"/>
              </w:rPr>
              <w:t>Blood transfusion is required due to intraoperative or postoperative bleeding, and bleeding or type around the puncture site such as femoral artery or radial artery</w:t>
            </w:r>
          </w:p>
        </w:tc>
      </w:tr>
      <w:tr w:rsidR="00AC46B4">
        <w:trPr>
          <w:trHeight w:val="510"/>
        </w:trPr>
        <w:tc>
          <w:tcPr>
            <w:tcW w:w="3701" w:type="dxa"/>
          </w:tcPr>
          <w:p w:rsidR="00AC46B4" w:rsidRDefault="006E17AA">
            <w:pPr>
              <w:pStyle w:val="TableParagraph"/>
              <w:spacing w:before="29" w:line="208" w:lineRule="auto"/>
              <w:ind w:left="35" w:right="96"/>
              <w:rPr>
                <w:sz w:val="20"/>
              </w:rPr>
            </w:pPr>
            <w:r>
              <w:rPr>
                <w:sz w:val="20"/>
              </w:rPr>
              <w:t>Hemorrhagic complications (non-access sites) requiring transfusion</w:t>
            </w:r>
          </w:p>
        </w:tc>
        <w:tc>
          <w:tcPr>
            <w:tcW w:w="6855" w:type="dxa"/>
          </w:tcPr>
          <w:p w:rsidR="00AC46B4" w:rsidRDefault="006E17AA">
            <w:pPr>
              <w:pStyle w:val="TableParagraph"/>
              <w:spacing w:before="29" w:line="208" w:lineRule="auto"/>
              <w:ind w:left="35"/>
              <w:rPr>
                <w:sz w:val="20"/>
              </w:rPr>
            </w:pPr>
            <w:r>
              <w:rPr>
                <w:sz w:val="20"/>
              </w:rPr>
              <w:t>Blood transfusion is required due to intraoperative or postoperative bleeding, and bleeding from a site unrelated to the puncture site such as the femoral artery or the radial artery or the like or the type of bleeding</w:t>
            </w:r>
          </w:p>
        </w:tc>
      </w:tr>
    </w:tbl>
    <w:p w:rsidR="00AC46B4" w:rsidRDefault="00AC46B4">
      <w:pPr>
        <w:pStyle w:val="a3"/>
        <w:spacing w:before="6"/>
        <w:rPr>
          <w:sz w:val="22"/>
        </w:rPr>
      </w:pPr>
    </w:p>
    <w:tbl>
      <w:tblPr>
        <w:tblStyle w:val="TableNormal"/>
        <w:tblW w:w="0" w:type="auto"/>
        <w:tblInd w:w="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01"/>
        <w:gridCol w:w="6855"/>
      </w:tblGrid>
      <w:tr w:rsidR="00AC46B4">
        <w:trPr>
          <w:trHeight w:val="289"/>
        </w:trPr>
        <w:tc>
          <w:tcPr>
            <w:tcW w:w="10556" w:type="dxa"/>
            <w:gridSpan w:val="2"/>
            <w:shd w:val="clear" w:color="auto" w:fill="D9D9D9"/>
          </w:tcPr>
          <w:p w:rsidR="00AC46B4" w:rsidRDefault="006E17AA">
            <w:pPr>
              <w:pStyle w:val="TableParagraph"/>
              <w:spacing w:before="8"/>
              <w:ind w:left="4382" w:right="4345"/>
              <w:jc w:val="center"/>
              <w:rPr>
                <w:sz w:val="20"/>
              </w:rPr>
            </w:pPr>
            <w:r>
              <w:rPr>
                <w:sz w:val="20"/>
              </w:rPr>
              <w:t>Hospital mortality</w:t>
            </w:r>
          </w:p>
        </w:tc>
      </w:tr>
      <w:tr w:rsidR="00AC46B4">
        <w:trPr>
          <w:trHeight w:val="289"/>
        </w:trPr>
        <w:tc>
          <w:tcPr>
            <w:tcW w:w="3701" w:type="dxa"/>
          </w:tcPr>
          <w:p w:rsidR="00AC46B4" w:rsidRDefault="006E17AA">
            <w:pPr>
              <w:pStyle w:val="TableParagraph"/>
              <w:spacing w:before="8"/>
              <w:ind w:left="35"/>
              <w:rPr>
                <w:sz w:val="20"/>
              </w:rPr>
            </w:pPr>
            <w:r>
              <w:rPr>
                <w:sz w:val="20"/>
              </w:rPr>
              <w:t>Hospital mortality</w:t>
            </w:r>
          </w:p>
        </w:tc>
        <w:tc>
          <w:tcPr>
            <w:tcW w:w="6855" w:type="dxa"/>
          </w:tcPr>
          <w:p w:rsidR="00AC46B4" w:rsidRDefault="006E17AA">
            <w:pPr>
              <w:pStyle w:val="TableParagraph"/>
              <w:spacing w:before="8"/>
              <w:ind w:left="35"/>
              <w:rPr>
                <w:sz w:val="20"/>
              </w:rPr>
            </w:pPr>
            <w:r>
              <w:rPr>
                <w:sz w:val="20"/>
              </w:rPr>
              <w:t>Death in hospital, any number of days after PCI.</w:t>
            </w:r>
          </w:p>
        </w:tc>
      </w:tr>
      <w:tr w:rsidR="00AC46B4">
        <w:trPr>
          <w:trHeight w:val="2780"/>
        </w:trPr>
        <w:tc>
          <w:tcPr>
            <w:tcW w:w="3701" w:type="dxa"/>
          </w:tcPr>
          <w:p w:rsidR="00AC46B4" w:rsidRDefault="00AC46B4">
            <w:pPr>
              <w:pStyle w:val="TableParagraph"/>
              <w:rPr>
                <w:sz w:val="20"/>
              </w:rPr>
            </w:pPr>
          </w:p>
          <w:p w:rsidR="00AC46B4" w:rsidRDefault="00AC46B4">
            <w:pPr>
              <w:pStyle w:val="TableParagraph"/>
              <w:rPr>
                <w:sz w:val="20"/>
              </w:rPr>
            </w:pPr>
          </w:p>
          <w:p w:rsidR="00AC46B4" w:rsidRDefault="00AC46B4">
            <w:pPr>
              <w:pStyle w:val="TableParagraph"/>
              <w:rPr>
                <w:sz w:val="20"/>
              </w:rPr>
            </w:pPr>
          </w:p>
          <w:p w:rsidR="00AC46B4" w:rsidRDefault="00AC46B4">
            <w:pPr>
              <w:pStyle w:val="TableParagraph"/>
              <w:rPr>
                <w:sz w:val="20"/>
              </w:rPr>
            </w:pPr>
          </w:p>
          <w:p w:rsidR="00AC46B4" w:rsidRDefault="00AC46B4">
            <w:pPr>
              <w:pStyle w:val="TableParagraph"/>
              <w:spacing w:before="11"/>
              <w:rPr>
                <w:sz w:val="17"/>
              </w:rPr>
            </w:pPr>
          </w:p>
          <w:p w:rsidR="00AC46B4" w:rsidRDefault="006E17AA">
            <w:pPr>
              <w:pStyle w:val="TableParagraph"/>
              <w:ind w:left="35"/>
              <w:rPr>
                <w:sz w:val="20"/>
              </w:rPr>
            </w:pPr>
            <w:r>
              <w:rPr>
                <w:sz w:val="20"/>
              </w:rPr>
              <w:t>Causa mortis</w:t>
            </w:r>
          </w:p>
        </w:tc>
        <w:tc>
          <w:tcPr>
            <w:tcW w:w="6855" w:type="dxa"/>
          </w:tcPr>
          <w:p w:rsidR="00AC46B4" w:rsidRDefault="006E17AA">
            <w:pPr>
              <w:pStyle w:val="TableParagraph"/>
              <w:spacing w:before="51" w:line="208" w:lineRule="auto"/>
              <w:ind w:left="35" w:right="54"/>
              <w:rPr>
                <w:sz w:val="20"/>
              </w:rPr>
            </w:pPr>
            <w:r>
              <w:rPr>
                <w:w w:val="95"/>
                <w:sz w:val="20"/>
              </w:rPr>
              <w:t>Cardiac death includes death from acute coronary syndrome (ACS), sudden cardiac death, death from heart failure, death from cerebral infarction, death from cardiac procedures or surgery, death from major hemorrhage from the heart, and death caused by the heart as a major cause (*). All deaths are considered cardiac unless there is a clear cause of noncardiac death.</w:t>
            </w:r>
          </w:p>
          <w:p w:rsidR="00AC46B4" w:rsidRDefault="006E17AA">
            <w:pPr>
              <w:pStyle w:val="TableParagraph"/>
              <w:spacing w:line="231" w:lineRule="exact"/>
              <w:ind w:left="35"/>
              <w:rPr>
                <w:sz w:val="20"/>
              </w:rPr>
            </w:pPr>
            <w:r>
              <w:rPr>
                <w:sz w:val="20"/>
              </w:rPr>
              <w:t>(Circulation. 2018;137:961-972)</w:t>
            </w:r>
          </w:p>
          <w:p w:rsidR="00AC46B4" w:rsidRDefault="00AC46B4">
            <w:pPr>
              <w:pStyle w:val="TableParagraph"/>
              <w:spacing w:before="11"/>
              <w:rPr>
                <w:sz w:val="16"/>
              </w:rPr>
            </w:pPr>
          </w:p>
          <w:p w:rsidR="00AC46B4" w:rsidRDefault="006E17AA">
            <w:pPr>
              <w:pStyle w:val="TableParagraph"/>
              <w:spacing w:line="208" w:lineRule="auto"/>
              <w:ind w:left="35" w:right="131"/>
              <w:jc w:val="both"/>
              <w:rPr>
                <w:sz w:val="20"/>
              </w:rPr>
            </w:pPr>
            <w:r>
              <w:rPr>
                <w:sz w:val="20"/>
              </w:rPr>
              <w:t>※ Major factors are those that underlie the sequence of events that ultimately lead to death. For example, if ACS causes a fatal arrhythmia, the primary cause is ACS.</w:t>
            </w:r>
          </w:p>
          <w:p w:rsidR="00AC46B4" w:rsidRDefault="00AC46B4">
            <w:pPr>
              <w:pStyle w:val="TableParagraph"/>
              <w:spacing w:before="6"/>
              <w:rPr>
                <w:sz w:val="17"/>
              </w:rPr>
            </w:pPr>
          </w:p>
          <w:p w:rsidR="00AC46B4" w:rsidRDefault="006E17AA">
            <w:pPr>
              <w:pStyle w:val="TableParagraph"/>
              <w:spacing w:line="208" w:lineRule="auto"/>
              <w:ind w:left="35" w:right="117"/>
              <w:rPr>
                <w:sz w:val="20"/>
              </w:rPr>
            </w:pPr>
            <w:r>
              <w:rPr>
                <w:sz w:val="20"/>
              </w:rPr>
              <w:t>Procedure-related death is the death of a cardiac death that is directly attributable to complications from PCI or another invasive procedure.</w:t>
            </w:r>
          </w:p>
        </w:tc>
      </w:tr>
    </w:tbl>
    <w:p w:rsidR="00AC46B4" w:rsidRDefault="00AC46B4">
      <w:pPr>
        <w:spacing w:line="208" w:lineRule="auto"/>
        <w:rPr>
          <w:sz w:val="20"/>
        </w:rPr>
        <w:sectPr w:rsidR="00AC46B4">
          <w:pgSz w:w="11910" w:h="16840"/>
          <w:pgMar w:top="1080" w:right="380" w:bottom="620" w:left="360" w:header="0" w:footer="427" w:gutter="0"/>
          <w:cols w:space="720"/>
        </w:sectPr>
      </w:pPr>
    </w:p>
    <w:p w:rsidR="00AC46B4" w:rsidRDefault="00AC46B4">
      <w:pPr>
        <w:pStyle w:val="a3"/>
        <w:rPr>
          <w:sz w:val="2"/>
        </w:rPr>
      </w:pPr>
    </w:p>
    <w:p w:rsidR="00AC46B4" w:rsidRDefault="006E17AA">
      <w:pPr>
        <w:pStyle w:val="a3"/>
        <w:ind w:left="129"/>
        <w:rPr>
          <w:sz w:val="20"/>
        </w:rPr>
      </w:pPr>
      <w:r>
        <w:rPr>
          <w:sz w:val="20"/>
        </w:rPr>
      </w:r>
      <w:r>
        <w:rPr>
          <w:sz w:val="20"/>
        </w:rPr>
        <w:pict>
          <v:shape id="_x0000_s1041" type="#_x0000_t202" style="width:546pt;height:28.8pt;mso-left-percent:-10001;mso-top-percent:-10001;mso-position-horizontal:absolute;mso-position-horizontal-relative:char;mso-position-vertical:absolute;mso-position-vertical-relative:line;mso-left-percent:-10001;mso-top-percent:-10001" fillcolor="black" stroked="f">
            <v:textbox inset="0,0,0,0">
              <w:txbxContent>
                <w:p w:rsidR="006E17AA" w:rsidRPr="00486EE7" w:rsidRDefault="006E17AA">
                  <w:pPr>
                    <w:spacing w:before="8" w:line="194" w:lineRule="auto"/>
                    <w:ind w:left="3967" w:right="3983" w:hanging="39"/>
                    <w:jc w:val="center"/>
                    <w:rPr>
                      <w:b/>
                      <w:sz w:val="24"/>
                      <w:szCs w:val="21"/>
                    </w:rPr>
                  </w:pPr>
                  <w:r w:rsidRPr="00486EE7">
                    <w:rPr>
                      <w:b/>
                      <w:color w:val="FFFFFF"/>
                      <w:sz w:val="24"/>
                      <w:szCs w:val="21"/>
                    </w:rPr>
                    <w:t>National</w:t>
                  </w:r>
                  <w:r w:rsidR="00486EE7" w:rsidRPr="00486EE7">
                    <w:rPr>
                      <w:b/>
                      <w:color w:val="FFFFFF"/>
                      <w:sz w:val="24"/>
                      <w:szCs w:val="21"/>
                    </w:rPr>
                    <w:t xml:space="preserve"> </w:t>
                  </w:r>
                  <w:r w:rsidRPr="00486EE7">
                    <w:rPr>
                      <w:b/>
                      <w:color w:val="FFFFFF"/>
                      <w:sz w:val="24"/>
                      <w:szCs w:val="21"/>
                    </w:rPr>
                    <w:t>Clinical</w:t>
                  </w:r>
                  <w:r w:rsidR="00486EE7" w:rsidRPr="00486EE7">
                    <w:rPr>
                      <w:b/>
                      <w:color w:val="FFFFFF"/>
                      <w:sz w:val="24"/>
                      <w:szCs w:val="21"/>
                    </w:rPr>
                    <w:t xml:space="preserve"> </w:t>
                  </w:r>
                  <w:r w:rsidRPr="00486EE7">
                    <w:rPr>
                      <w:b/>
                      <w:color w:val="FFFFFF"/>
                      <w:sz w:val="24"/>
                      <w:szCs w:val="21"/>
                    </w:rPr>
                    <w:t>Database Case</w:t>
                  </w:r>
                  <w:r w:rsidR="00486EE7" w:rsidRPr="00486EE7">
                    <w:rPr>
                      <w:b/>
                      <w:color w:val="FFFFFF"/>
                      <w:sz w:val="24"/>
                      <w:szCs w:val="21"/>
                    </w:rPr>
                    <w:t xml:space="preserve"> </w:t>
                  </w:r>
                  <w:r w:rsidRPr="00486EE7">
                    <w:rPr>
                      <w:b/>
                      <w:color w:val="FFFFFF"/>
                      <w:sz w:val="24"/>
                      <w:szCs w:val="21"/>
                    </w:rPr>
                    <w:t>Report</w:t>
                  </w:r>
                  <w:r w:rsidR="00486EE7" w:rsidRPr="00486EE7">
                    <w:rPr>
                      <w:b/>
                      <w:color w:val="FFFFFF"/>
                      <w:sz w:val="24"/>
                      <w:szCs w:val="21"/>
                    </w:rPr>
                    <w:t xml:space="preserve"> </w:t>
                  </w:r>
                  <w:r w:rsidRPr="00486EE7">
                    <w:rPr>
                      <w:b/>
                      <w:color w:val="FFFFFF"/>
                      <w:sz w:val="24"/>
                      <w:szCs w:val="21"/>
                    </w:rPr>
                    <w:t>Form:J-PCI</w:t>
                  </w:r>
                </w:p>
              </w:txbxContent>
            </v:textbox>
            <w10:anchorlock/>
          </v:shape>
        </w:pict>
      </w:r>
    </w:p>
    <w:p w:rsidR="00AC46B4" w:rsidRDefault="006E17AA">
      <w:pPr>
        <w:pStyle w:val="1"/>
        <w:spacing w:before="108"/>
      </w:pPr>
      <w:r>
        <w:t>Patient information</w:t>
      </w:r>
    </w:p>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8"/>
        <w:gridCol w:w="3252"/>
        <w:gridCol w:w="5414"/>
      </w:tblGrid>
      <w:tr w:rsidR="00AC46B4">
        <w:trPr>
          <w:trHeight w:val="616"/>
        </w:trPr>
        <w:tc>
          <w:tcPr>
            <w:tcW w:w="2258" w:type="dxa"/>
            <w:shd w:val="clear" w:color="auto" w:fill="D9D9D9"/>
          </w:tcPr>
          <w:p w:rsidR="00AC46B4" w:rsidRDefault="00AC46B4">
            <w:pPr>
              <w:pStyle w:val="TableParagraph"/>
              <w:spacing w:before="2"/>
              <w:rPr>
                <w:b/>
                <w:sz w:val="15"/>
              </w:rPr>
            </w:pPr>
          </w:p>
          <w:p w:rsidR="00AC46B4" w:rsidRDefault="006E17AA">
            <w:pPr>
              <w:pStyle w:val="TableParagraph"/>
              <w:spacing w:before="1"/>
              <w:ind w:left="28"/>
              <w:rPr>
                <w:sz w:val="16"/>
              </w:rPr>
            </w:pPr>
            <w:r>
              <w:rPr>
                <w:sz w:val="16"/>
              </w:rPr>
              <w:t>Date of initial reg</w:t>
            </w:r>
            <w:r w:rsidR="00486EE7">
              <w:rPr>
                <w:sz w:val="16"/>
              </w:rPr>
              <w:t>istration</w:t>
            </w:r>
            <w:r>
              <w:rPr>
                <w:sz w:val="16"/>
              </w:rPr>
              <w:t>.</w:t>
            </w:r>
          </w:p>
        </w:tc>
        <w:tc>
          <w:tcPr>
            <w:tcW w:w="3252" w:type="dxa"/>
          </w:tcPr>
          <w:p w:rsidR="00AC46B4" w:rsidRDefault="00AC46B4">
            <w:pPr>
              <w:pStyle w:val="TableParagraph"/>
              <w:spacing w:before="8"/>
              <w:rPr>
                <w:b/>
                <w:sz w:val="14"/>
              </w:rPr>
            </w:pPr>
          </w:p>
          <w:p w:rsidR="00AC46B4" w:rsidRDefault="006E17AA" w:rsidP="00486EE7">
            <w:pPr>
              <w:pStyle w:val="TableParagraph"/>
              <w:tabs>
                <w:tab w:val="left" w:pos="1267"/>
                <w:tab w:val="left" w:pos="1809"/>
              </w:tabs>
              <w:ind w:left="134"/>
              <w:rPr>
                <w:sz w:val="16"/>
              </w:rPr>
            </w:pPr>
            <w:r>
              <w:rPr>
                <w:sz w:val="16"/>
                <w:u w:val="single"/>
              </w:rPr>
              <w:tab/>
            </w:r>
            <w:r>
              <w:rPr>
                <w:sz w:val="16"/>
              </w:rPr>
              <w:t>Year</w:t>
            </w:r>
            <w:r>
              <w:rPr>
                <w:sz w:val="16"/>
                <w:u w:val="single"/>
              </w:rPr>
              <w:tab/>
            </w:r>
            <w:r>
              <w:rPr>
                <w:sz w:val="16"/>
              </w:rPr>
              <w:t>Month</w:t>
            </w:r>
            <w:r>
              <w:rPr>
                <w:sz w:val="16"/>
                <w:u w:val="single"/>
              </w:rPr>
              <w:tab/>
            </w:r>
            <w:r w:rsidR="00486EE7">
              <w:rPr>
                <w:sz w:val="16"/>
                <w:u w:val="single"/>
              </w:rPr>
              <w:t xml:space="preserve"> </w:t>
            </w:r>
            <w:r>
              <w:rPr>
                <w:sz w:val="16"/>
              </w:rPr>
              <w:t>Day</w:t>
            </w:r>
          </w:p>
        </w:tc>
        <w:tc>
          <w:tcPr>
            <w:tcW w:w="5414" w:type="dxa"/>
          </w:tcPr>
          <w:p w:rsidR="00AC46B4" w:rsidRDefault="00AC46B4">
            <w:pPr>
              <w:pStyle w:val="TableParagraph"/>
              <w:rPr>
                <w:b/>
                <w:sz w:val="17"/>
              </w:rPr>
            </w:pPr>
          </w:p>
          <w:p w:rsidR="00AC46B4" w:rsidRDefault="006E17AA">
            <w:pPr>
              <w:pStyle w:val="TableParagraph"/>
              <w:ind w:left="24"/>
              <w:rPr>
                <w:sz w:val="12"/>
              </w:rPr>
            </w:pPr>
            <w:r>
              <w:rPr>
                <w:w w:val="105"/>
                <w:sz w:val="12"/>
              </w:rPr>
              <w:t>Automatic entry on the case registration system.</w:t>
            </w:r>
          </w:p>
        </w:tc>
      </w:tr>
      <w:tr w:rsidR="00AC46B4">
        <w:trPr>
          <w:trHeight w:val="616"/>
        </w:trPr>
        <w:tc>
          <w:tcPr>
            <w:tcW w:w="2258" w:type="dxa"/>
            <w:shd w:val="clear" w:color="auto" w:fill="D9D9D9"/>
          </w:tcPr>
          <w:p w:rsidR="00AC46B4" w:rsidRDefault="006E17AA">
            <w:pPr>
              <w:pStyle w:val="TableParagraph"/>
              <w:spacing w:before="106" w:line="191" w:lineRule="exact"/>
              <w:ind w:left="28"/>
              <w:rPr>
                <w:sz w:val="16"/>
              </w:rPr>
            </w:pPr>
            <w:r>
              <w:rPr>
                <w:sz w:val="16"/>
              </w:rPr>
              <w:t>Hospital management code</w:t>
            </w:r>
          </w:p>
          <w:p w:rsidR="00AC46B4" w:rsidRDefault="006E17AA">
            <w:pPr>
              <w:pStyle w:val="TableParagraph"/>
              <w:spacing w:line="191" w:lineRule="exact"/>
              <w:ind w:left="28"/>
              <w:rPr>
                <w:sz w:val="16"/>
              </w:rPr>
            </w:pPr>
            <w:r>
              <w:rPr>
                <w:sz w:val="16"/>
              </w:rPr>
              <w:t>(Site Patient Number)</w:t>
            </w:r>
          </w:p>
        </w:tc>
        <w:tc>
          <w:tcPr>
            <w:tcW w:w="3252" w:type="dxa"/>
          </w:tcPr>
          <w:p w:rsidR="00AC46B4" w:rsidRDefault="006E17AA">
            <w:pPr>
              <w:pStyle w:val="TableParagraph"/>
              <w:spacing w:before="31" w:line="208" w:lineRule="auto"/>
              <w:ind w:left="134" w:right="1172" w:hanging="1"/>
              <w:rPr>
                <w:sz w:val="16"/>
              </w:rPr>
            </w:pPr>
            <w:r>
              <w:rPr>
                <w:w w:val="95"/>
                <w:sz w:val="16"/>
              </w:rPr>
              <w:t>○ Hospital Administration Codes Not Completed by Facility Policies</w:t>
            </w:r>
          </w:p>
          <w:p w:rsidR="00AC46B4" w:rsidRDefault="006E17AA">
            <w:pPr>
              <w:pStyle w:val="TableParagraph"/>
              <w:tabs>
                <w:tab w:val="left" w:pos="1961"/>
              </w:tabs>
              <w:spacing w:line="183" w:lineRule="exact"/>
              <w:ind w:left="76"/>
              <w:rPr>
                <w:sz w:val="16"/>
              </w:rPr>
            </w:pPr>
            <w:r>
              <w:rPr>
                <w:w w:val="99"/>
                <w:sz w:val="16"/>
                <w:u w:val="single"/>
              </w:rPr>
              <w:t xml:space="preserve"> </w:t>
            </w:r>
            <w:r>
              <w:rPr>
                <w:sz w:val="16"/>
                <w:u w:val="single"/>
              </w:rPr>
              <w:tab/>
            </w:r>
            <w:r>
              <w:rPr>
                <w:sz w:val="16"/>
              </w:rPr>
              <w:t>,</w:t>
            </w:r>
          </w:p>
        </w:tc>
        <w:tc>
          <w:tcPr>
            <w:tcW w:w="5414" w:type="dxa"/>
          </w:tcPr>
          <w:p w:rsidR="00AC46B4" w:rsidRDefault="00AC46B4">
            <w:pPr>
              <w:pStyle w:val="TableParagraph"/>
              <w:spacing w:before="8"/>
              <w:rPr>
                <w:b/>
                <w:sz w:val="11"/>
              </w:rPr>
            </w:pPr>
          </w:p>
          <w:p w:rsidR="00AC46B4" w:rsidRDefault="006E17AA">
            <w:pPr>
              <w:pStyle w:val="TableParagraph"/>
              <w:spacing w:before="1" w:line="228" w:lineRule="auto"/>
              <w:ind w:left="24" w:right="54"/>
              <w:rPr>
                <w:sz w:val="12"/>
              </w:rPr>
            </w:pPr>
            <w:r>
              <w:rPr>
                <w:w w:val="105"/>
                <w:sz w:val="12"/>
              </w:rPr>
              <w:t>When the hospital management code is written, it is decided by the medical care department of each facility and written. Both half-size letters and half-size numbers can be used.</w:t>
            </w:r>
          </w:p>
        </w:tc>
      </w:tr>
      <w:tr w:rsidR="00AC46B4">
        <w:trPr>
          <w:trHeight w:val="551"/>
        </w:trPr>
        <w:tc>
          <w:tcPr>
            <w:tcW w:w="2258" w:type="dxa"/>
            <w:shd w:val="clear" w:color="auto" w:fill="D9D9D9"/>
          </w:tcPr>
          <w:p w:rsidR="00AC46B4" w:rsidRDefault="00AC46B4">
            <w:pPr>
              <w:pStyle w:val="TableParagraph"/>
              <w:spacing w:before="10"/>
              <w:rPr>
                <w:b/>
                <w:sz w:val="12"/>
              </w:rPr>
            </w:pPr>
          </w:p>
          <w:p w:rsidR="00AC46B4" w:rsidRDefault="006E17AA">
            <w:pPr>
              <w:pStyle w:val="TableParagraph"/>
              <w:ind w:left="28"/>
              <w:rPr>
                <w:sz w:val="16"/>
              </w:rPr>
            </w:pPr>
            <w:r>
              <w:rPr>
                <w:sz w:val="16"/>
              </w:rPr>
              <w:t>Patient sex</w:t>
            </w:r>
          </w:p>
        </w:tc>
        <w:tc>
          <w:tcPr>
            <w:tcW w:w="8666" w:type="dxa"/>
            <w:gridSpan w:val="2"/>
          </w:tcPr>
          <w:p w:rsidR="00AC46B4" w:rsidRDefault="00AC46B4">
            <w:pPr>
              <w:pStyle w:val="TableParagraph"/>
              <w:spacing w:before="2"/>
              <w:rPr>
                <w:b/>
                <w:sz w:val="12"/>
              </w:rPr>
            </w:pPr>
          </w:p>
          <w:p w:rsidR="00AC46B4" w:rsidRDefault="006E17AA">
            <w:pPr>
              <w:pStyle w:val="TableParagraph"/>
              <w:spacing w:before="1"/>
              <w:ind w:left="125"/>
              <w:rPr>
                <w:sz w:val="16"/>
              </w:rPr>
            </w:pPr>
            <w:r>
              <w:rPr>
                <w:sz w:val="16"/>
              </w:rPr>
              <w:t>〇 Male ● Female</w:t>
            </w:r>
          </w:p>
        </w:tc>
      </w:tr>
      <w:tr w:rsidR="00AC46B4">
        <w:trPr>
          <w:trHeight w:val="616"/>
        </w:trPr>
        <w:tc>
          <w:tcPr>
            <w:tcW w:w="2258" w:type="dxa"/>
            <w:shd w:val="clear" w:color="auto" w:fill="D9D9D9"/>
          </w:tcPr>
          <w:p w:rsidR="00AC46B4" w:rsidRDefault="00AC46B4">
            <w:pPr>
              <w:pStyle w:val="TableParagraph"/>
              <w:spacing w:before="2"/>
              <w:rPr>
                <w:b/>
                <w:sz w:val="15"/>
              </w:rPr>
            </w:pPr>
          </w:p>
          <w:p w:rsidR="00AC46B4" w:rsidRDefault="006E17AA">
            <w:pPr>
              <w:pStyle w:val="TableParagraph"/>
              <w:spacing w:before="1"/>
              <w:ind w:left="28"/>
              <w:rPr>
                <w:sz w:val="16"/>
              </w:rPr>
            </w:pPr>
            <w:r>
              <w:rPr>
                <w:sz w:val="16"/>
              </w:rPr>
              <w:t>Patient's date of birth</w:t>
            </w:r>
          </w:p>
        </w:tc>
        <w:tc>
          <w:tcPr>
            <w:tcW w:w="3252" w:type="dxa"/>
          </w:tcPr>
          <w:p w:rsidR="00AC46B4" w:rsidRDefault="00AC46B4">
            <w:pPr>
              <w:pStyle w:val="TableParagraph"/>
              <w:spacing w:before="8"/>
              <w:rPr>
                <w:b/>
                <w:sz w:val="14"/>
              </w:rPr>
            </w:pPr>
          </w:p>
          <w:p w:rsidR="00AC46B4" w:rsidRPr="00486EE7" w:rsidRDefault="006E17AA" w:rsidP="00486EE7">
            <w:pPr>
              <w:pStyle w:val="TableParagraph"/>
              <w:tabs>
                <w:tab w:val="left" w:pos="1161"/>
                <w:tab w:val="left" w:pos="1704"/>
              </w:tabs>
              <w:ind w:left="28"/>
              <w:rPr>
                <w:sz w:val="16"/>
                <w:u w:val="single"/>
              </w:rPr>
            </w:pPr>
            <w:r>
              <w:rPr>
                <w:sz w:val="16"/>
                <w:u w:val="single"/>
              </w:rPr>
              <w:tab/>
            </w:r>
            <w:r>
              <w:rPr>
                <w:sz w:val="16"/>
              </w:rPr>
              <w:t>Year</w:t>
            </w:r>
            <w:r>
              <w:rPr>
                <w:sz w:val="16"/>
                <w:u w:val="single"/>
              </w:rPr>
              <w:tab/>
            </w:r>
            <w:r>
              <w:rPr>
                <w:sz w:val="16"/>
              </w:rPr>
              <w:t>Month</w:t>
            </w:r>
            <w:r>
              <w:rPr>
                <w:sz w:val="16"/>
                <w:u w:val="single"/>
              </w:rPr>
              <w:tab/>
            </w:r>
            <w:r w:rsidR="00486EE7">
              <w:rPr>
                <w:sz w:val="16"/>
                <w:u w:val="single"/>
              </w:rPr>
              <w:t xml:space="preserve"> </w:t>
            </w:r>
            <w:r w:rsidR="00486EE7">
              <w:rPr>
                <w:rFonts w:eastAsia="ＭＳ 明朝" w:hint="eastAsia"/>
                <w:sz w:val="16"/>
                <w:u w:val="single"/>
                <w:lang w:eastAsia="ja-JP"/>
              </w:rPr>
              <w:t xml:space="preserve"> </w:t>
            </w:r>
            <w:r w:rsidR="00486EE7">
              <w:rPr>
                <w:rFonts w:eastAsia="ＭＳ 明朝"/>
                <w:sz w:val="16"/>
                <w:u w:val="single"/>
                <w:lang w:eastAsia="ja-JP"/>
              </w:rPr>
              <w:t xml:space="preserve">     </w:t>
            </w:r>
            <w:r>
              <w:rPr>
                <w:sz w:val="16"/>
              </w:rPr>
              <w:t>Day</w:t>
            </w:r>
          </w:p>
        </w:tc>
        <w:tc>
          <w:tcPr>
            <w:tcW w:w="5414" w:type="dxa"/>
          </w:tcPr>
          <w:p w:rsidR="00AC46B4" w:rsidRDefault="00AC46B4">
            <w:pPr>
              <w:pStyle w:val="TableParagraph"/>
              <w:rPr>
                <w:b/>
                <w:sz w:val="17"/>
              </w:rPr>
            </w:pPr>
          </w:p>
          <w:p w:rsidR="00AC46B4" w:rsidRDefault="006E17AA">
            <w:pPr>
              <w:pStyle w:val="TableParagraph"/>
              <w:ind w:left="24"/>
              <w:rPr>
                <w:sz w:val="12"/>
              </w:rPr>
            </w:pPr>
            <w:r>
              <w:rPr>
                <w:w w:val="105"/>
                <w:sz w:val="12"/>
              </w:rPr>
              <w:t>Completion is mandatory until the month.</w:t>
            </w:r>
          </w:p>
        </w:tc>
      </w:tr>
    </w:tbl>
    <w:p w:rsidR="00AC46B4" w:rsidRDefault="006E17AA">
      <w:pPr>
        <w:spacing w:before="160"/>
        <w:ind w:left="156"/>
        <w:rPr>
          <w:b/>
          <w:sz w:val="19"/>
        </w:rPr>
      </w:pPr>
      <w:r>
        <w:rPr>
          <w:b/>
          <w:sz w:val="19"/>
        </w:rPr>
        <w:t>Surgery/Intervention Information Preoperative Information</w:t>
      </w:r>
    </w:p>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8"/>
        <w:gridCol w:w="3252"/>
        <w:gridCol w:w="1836"/>
        <w:gridCol w:w="3578"/>
      </w:tblGrid>
      <w:tr w:rsidR="00AC46B4">
        <w:trPr>
          <w:trHeight w:val="616"/>
        </w:trPr>
        <w:tc>
          <w:tcPr>
            <w:tcW w:w="2258" w:type="dxa"/>
            <w:shd w:val="clear" w:color="auto" w:fill="D9D9D9"/>
          </w:tcPr>
          <w:p w:rsidR="00AC46B4" w:rsidRDefault="00AC46B4">
            <w:pPr>
              <w:pStyle w:val="TableParagraph"/>
              <w:spacing w:before="2"/>
              <w:rPr>
                <w:b/>
                <w:sz w:val="15"/>
              </w:rPr>
            </w:pPr>
          </w:p>
          <w:p w:rsidR="00AC46B4" w:rsidRDefault="006E17AA">
            <w:pPr>
              <w:pStyle w:val="TableParagraph"/>
              <w:ind w:left="28"/>
              <w:rPr>
                <w:sz w:val="16"/>
              </w:rPr>
            </w:pPr>
            <w:r>
              <w:rPr>
                <w:sz w:val="16"/>
              </w:rPr>
              <w:t>History of PCI</w:t>
            </w:r>
          </w:p>
        </w:tc>
        <w:tc>
          <w:tcPr>
            <w:tcW w:w="3252" w:type="dxa"/>
          </w:tcPr>
          <w:p w:rsidR="00AC46B4" w:rsidRDefault="00AC46B4">
            <w:pPr>
              <w:pStyle w:val="TableParagraph"/>
              <w:spacing w:before="8"/>
              <w:rPr>
                <w:b/>
                <w:sz w:val="14"/>
              </w:rPr>
            </w:pPr>
          </w:p>
          <w:p w:rsidR="00AC46B4" w:rsidRDefault="006E17AA">
            <w:pPr>
              <w:pStyle w:val="TableParagraph"/>
              <w:tabs>
                <w:tab w:val="left" w:pos="662"/>
                <w:tab w:val="left" w:pos="1189"/>
              </w:tabs>
              <w:ind w:left="134"/>
              <w:rPr>
                <w:sz w:val="16"/>
              </w:rPr>
            </w:pPr>
            <w:r>
              <w:rPr>
                <w:sz w:val="16"/>
              </w:rPr>
              <w:t>○ Presence</w:t>
            </w:r>
            <w:r>
              <w:rPr>
                <w:sz w:val="16"/>
              </w:rPr>
              <w:tab/>
              <w:t>○ No</w:t>
            </w:r>
            <w:r>
              <w:rPr>
                <w:sz w:val="16"/>
              </w:rPr>
              <w:tab/>
              <w:t>○ Unknown</w:t>
            </w:r>
          </w:p>
        </w:tc>
        <w:tc>
          <w:tcPr>
            <w:tcW w:w="1836" w:type="dxa"/>
            <w:shd w:val="clear" w:color="auto" w:fill="D9D9D9"/>
          </w:tcPr>
          <w:p w:rsidR="00AC46B4" w:rsidRDefault="00AC46B4">
            <w:pPr>
              <w:pStyle w:val="TableParagraph"/>
              <w:spacing w:before="5"/>
              <w:rPr>
                <w:b/>
                <w:sz w:val="16"/>
              </w:rPr>
            </w:pPr>
          </w:p>
          <w:p w:rsidR="00AC46B4" w:rsidRDefault="006E17AA">
            <w:pPr>
              <w:pStyle w:val="TableParagraph"/>
              <w:ind w:left="26"/>
              <w:rPr>
                <w:sz w:val="14"/>
              </w:rPr>
            </w:pPr>
            <w:r>
              <w:rPr>
                <w:sz w:val="14"/>
              </w:rPr>
              <w:t>CABG history</w:t>
            </w:r>
          </w:p>
        </w:tc>
        <w:tc>
          <w:tcPr>
            <w:tcW w:w="3578" w:type="dxa"/>
          </w:tcPr>
          <w:p w:rsidR="00AC46B4" w:rsidRDefault="00AC46B4">
            <w:pPr>
              <w:pStyle w:val="TableParagraph"/>
              <w:spacing w:before="8"/>
              <w:rPr>
                <w:b/>
                <w:sz w:val="14"/>
              </w:rPr>
            </w:pPr>
          </w:p>
          <w:p w:rsidR="00AC46B4" w:rsidRDefault="006E17AA">
            <w:pPr>
              <w:pStyle w:val="TableParagraph"/>
              <w:tabs>
                <w:tab w:val="left" w:pos="661"/>
                <w:tab w:val="left" w:pos="1189"/>
              </w:tabs>
              <w:ind w:left="134"/>
              <w:rPr>
                <w:sz w:val="16"/>
              </w:rPr>
            </w:pPr>
            <w:r>
              <w:rPr>
                <w:sz w:val="16"/>
              </w:rPr>
              <w:t>○ Presence</w:t>
            </w:r>
            <w:r>
              <w:rPr>
                <w:sz w:val="16"/>
              </w:rPr>
              <w:tab/>
              <w:t>○ No</w:t>
            </w:r>
            <w:r>
              <w:rPr>
                <w:sz w:val="16"/>
              </w:rPr>
              <w:tab/>
              <w:t>○ Unknown</w:t>
            </w:r>
          </w:p>
        </w:tc>
      </w:tr>
      <w:tr w:rsidR="00AC46B4">
        <w:trPr>
          <w:trHeight w:val="616"/>
        </w:trPr>
        <w:tc>
          <w:tcPr>
            <w:tcW w:w="2258" w:type="dxa"/>
            <w:shd w:val="clear" w:color="auto" w:fill="D9D9D9"/>
          </w:tcPr>
          <w:p w:rsidR="00AC46B4" w:rsidRDefault="00AC46B4">
            <w:pPr>
              <w:pStyle w:val="TableParagraph"/>
              <w:spacing w:before="2"/>
              <w:rPr>
                <w:b/>
                <w:sz w:val="15"/>
              </w:rPr>
            </w:pPr>
          </w:p>
          <w:p w:rsidR="00AC46B4" w:rsidRDefault="006E17AA">
            <w:pPr>
              <w:pStyle w:val="TableParagraph"/>
              <w:ind w:left="28"/>
              <w:rPr>
                <w:sz w:val="16"/>
              </w:rPr>
            </w:pPr>
            <w:r>
              <w:rPr>
                <w:sz w:val="16"/>
              </w:rPr>
              <w:t>History of myocardial infarction</w:t>
            </w:r>
          </w:p>
        </w:tc>
        <w:tc>
          <w:tcPr>
            <w:tcW w:w="8666" w:type="dxa"/>
            <w:gridSpan w:val="3"/>
          </w:tcPr>
          <w:p w:rsidR="00AC46B4" w:rsidRDefault="00AC46B4">
            <w:pPr>
              <w:pStyle w:val="TableParagraph"/>
              <w:spacing w:before="8"/>
              <w:rPr>
                <w:b/>
                <w:sz w:val="14"/>
              </w:rPr>
            </w:pPr>
          </w:p>
          <w:p w:rsidR="00AC46B4" w:rsidRDefault="006E17AA">
            <w:pPr>
              <w:pStyle w:val="TableParagraph"/>
              <w:tabs>
                <w:tab w:val="left" w:pos="662"/>
                <w:tab w:val="left" w:pos="1189"/>
              </w:tabs>
              <w:ind w:left="134"/>
              <w:rPr>
                <w:sz w:val="16"/>
              </w:rPr>
            </w:pPr>
            <w:r>
              <w:rPr>
                <w:sz w:val="16"/>
              </w:rPr>
              <w:t>○ Presence</w:t>
            </w:r>
            <w:r>
              <w:rPr>
                <w:sz w:val="16"/>
              </w:rPr>
              <w:tab/>
              <w:t>○ No</w:t>
            </w:r>
            <w:r>
              <w:rPr>
                <w:sz w:val="16"/>
              </w:rPr>
              <w:tab/>
              <w:t>○ Unknown</w:t>
            </w:r>
          </w:p>
        </w:tc>
      </w:tr>
      <w:tr w:rsidR="00AC46B4">
        <w:trPr>
          <w:trHeight w:val="589"/>
        </w:trPr>
        <w:tc>
          <w:tcPr>
            <w:tcW w:w="2258" w:type="dxa"/>
            <w:shd w:val="clear" w:color="auto" w:fill="D9D9D9"/>
          </w:tcPr>
          <w:p w:rsidR="00AC46B4" w:rsidRDefault="00AC46B4">
            <w:pPr>
              <w:pStyle w:val="TableParagraph"/>
              <w:spacing w:before="3"/>
              <w:rPr>
                <w:b/>
                <w:sz w:val="14"/>
              </w:rPr>
            </w:pPr>
          </w:p>
          <w:p w:rsidR="00AC46B4" w:rsidRDefault="006E17AA">
            <w:pPr>
              <w:pStyle w:val="TableParagraph"/>
              <w:ind w:left="28"/>
              <w:rPr>
                <w:sz w:val="16"/>
              </w:rPr>
            </w:pPr>
            <w:r>
              <w:rPr>
                <w:sz w:val="16"/>
              </w:rPr>
              <w:t>History of heart failure</w:t>
            </w:r>
          </w:p>
        </w:tc>
        <w:tc>
          <w:tcPr>
            <w:tcW w:w="3252" w:type="dxa"/>
          </w:tcPr>
          <w:p w:rsidR="00AC46B4" w:rsidRDefault="00AC46B4">
            <w:pPr>
              <w:pStyle w:val="TableParagraph"/>
              <w:spacing w:before="9"/>
              <w:rPr>
                <w:b/>
                <w:sz w:val="13"/>
              </w:rPr>
            </w:pPr>
          </w:p>
          <w:p w:rsidR="00AC46B4" w:rsidRDefault="006E17AA">
            <w:pPr>
              <w:pStyle w:val="TableParagraph"/>
              <w:tabs>
                <w:tab w:val="left" w:pos="662"/>
                <w:tab w:val="left" w:pos="1189"/>
              </w:tabs>
              <w:ind w:left="134"/>
              <w:rPr>
                <w:sz w:val="16"/>
              </w:rPr>
            </w:pPr>
            <w:r>
              <w:rPr>
                <w:sz w:val="16"/>
              </w:rPr>
              <w:t>○ Presence</w:t>
            </w:r>
            <w:r>
              <w:rPr>
                <w:sz w:val="16"/>
              </w:rPr>
              <w:tab/>
              <w:t>○ No</w:t>
            </w:r>
            <w:r>
              <w:rPr>
                <w:sz w:val="16"/>
              </w:rPr>
              <w:tab/>
              <w:t>○ Unknown</w:t>
            </w:r>
          </w:p>
        </w:tc>
        <w:tc>
          <w:tcPr>
            <w:tcW w:w="5414" w:type="dxa"/>
            <w:gridSpan w:val="2"/>
          </w:tcPr>
          <w:p w:rsidR="00AC46B4" w:rsidRDefault="00AC46B4">
            <w:pPr>
              <w:pStyle w:val="TableParagraph"/>
              <w:spacing w:before="11"/>
              <w:rPr>
                <w:b/>
                <w:sz w:val="15"/>
              </w:rPr>
            </w:pPr>
          </w:p>
          <w:p w:rsidR="00AC46B4" w:rsidRDefault="006E17AA">
            <w:pPr>
              <w:pStyle w:val="TableParagraph"/>
              <w:ind w:left="24"/>
              <w:rPr>
                <w:sz w:val="12"/>
              </w:rPr>
            </w:pPr>
            <w:r>
              <w:rPr>
                <w:w w:val="105"/>
                <w:sz w:val="12"/>
              </w:rPr>
              <w:t>Cases diagnosed as cardiac insufficiency. However, patients with left ventricular dysfunction without symptoms are excluded.</w:t>
            </w:r>
          </w:p>
        </w:tc>
      </w:tr>
      <w:tr w:rsidR="00AC46B4">
        <w:trPr>
          <w:trHeight w:val="529"/>
        </w:trPr>
        <w:tc>
          <w:tcPr>
            <w:tcW w:w="2258" w:type="dxa"/>
            <w:shd w:val="clear" w:color="auto" w:fill="D9D9D9"/>
          </w:tcPr>
          <w:p w:rsidR="00AC46B4" w:rsidRDefault="00AC46B4">
            <w:pPr>
              <w:pStyle w:val="TableParagraph"/>
              <w:spacing w:before="10"/>
              <w:rPr>
                <w:b/>
                <w:sz w:val="11"/>
              </w:rPr>
            </w:pPr>
          </w:p>
          <w:p w:rsidR="00AC46B4" w:rsidRDefault="006E17AA">
            <w:pPr>
              <w:pStyle w:val="TableParagraph"/>
              <w:ind w:left="28"/>
              <w:rPr>
                <w:sz w:val="16"/>
              </w:rPr>
            </w:pPr>
            <w:r>
              <w:rPr>
                <w:sz w:val="16"/>
              </w:rPr>
              <w:t>Cardiopulmonary arrest within 24 hours</w:t>
            </w:r>
          </w:p>
        </w:tc>
        <w:tc>
          <w:tcPr>
            <w:tcW w:w="3252" w:type="dxa"/>
          </w:tcPr>
          <w:p w:rsidR="00AC46B4" w:rsidRDefault="00AC46B4">
            <w:pPr>
              <w:pStyle w:val="TableParagraph"/>
              <w:spacing w:before="3"/>
              <w:rPr>
                <w:b/>
                <w:sz w:val="11"/>
              </w:rPr>
            </w:pPr>
          </w:p>
          <w:p w:rsidR="00AC46B4" w:rsidRDefault="006E17AA">
            <w:pPr>
              <w:pStyle w:val="TableParagraph"/>
              <w:tabs>
                <w:tab w:val="left" w:pos="662"/>
                <w:tab w:val="left" w:pos="1189"/>
              </w:tabs>
              <w:ind w:left="134"/>
              <w:rPr>
                <w:sz w:val="16"/>
              </w:rPr>
            </w:pPr>
            <w:r>
              <w:rPr>
                <w:sz w:val="16"/>
              </w:rPr>
              <w:t>○ Presence</w:t>
            </w:r>
            <w:r>
              <w:rPr>
                <w:sz w:val="16"/>
              </w:rPr>
              <w:tab/>
              <w:t>○ No</w:t>
            </w:r>
            <w:r>
              <w:rPr>
                <w:sz w:val="16"/>
              </w:rPr>
              <w:tab/>
              <w:t>○ Unknown</w:t>
            </w:r>
          </w:p>
        </w:tc>
        <w:tc>
          <w:tcPr>
            <w:tcW w:w="5414" w:type="dxa"/>
            <w:gridSpan w:val="2"/>
          </w:tcPr>
          <w:p w:rsidR="00AC46B4" w:rsidRDefault="006E17AA">
            <w:pPr>
              <w:pStyle w:val="TableParagraph"/>
              <w:spacing w:before="106" w:line="228" w:lineRule="auto"/>
              <w:ind w:left="24" w:right="62"/>
              <w:rPr>
                <w:sz w:val="12"/>
              </w:rPr>
            </w:pPr>
            <w:r>
              <w:rPr>
                <w:w w:val="105"/>
                <w:sz w:val="12"/>
              </w:rPr>
              <w:t>Cardiac arrest (asystole), ventricular fibrillation (VF), and ventricular tachycardia without pulse (pulseless VT) requiring cardiopulmonary resuscitation within 24 hours prior to PCI.</w:t>
            </w:r>
          </w:p>
        </w:tc>
      </w:tr>
      <w:tr w:rsidR="00AC46B4">
        <w:trPr>
          <w:trHeight w:val="666"/>
        </w:trPr>
        <w:tc>
          <w:tcPr>
            <w:tcW w:w="2258" w:type="dxa"/>
            <w:shd w:val="clear" w:color="auto" w:fill="D9D9D9"/>
          </w:tcPr>
          <w:p w:rsidR="00AC46B4" w:rsidRDefault="00AC46B4">
            <w:pPr>
              <w:pStyle w:val="TableParagraph"/>
              <w:spacing w:before="3"/>
              <w:rPr>
                <w:b/>
                <w:sz w:val="17"/>
              </w:rPr>
            </w:pPr>
          </w:p>
          <w:p w:rsidR="00AC46B4" w:rsidRDefault="006E17AA">
            <w:pPr>
              <w:pStyle w:val="TableParagraph"/>
              <w:ind w:left="28"/>
              <w:rPr>
                <w:sz w:val="16"/>
              </w:rPr>
            </w:pPr>
            <w:r>
              <w:rPr>
                <w:sz w:val="16"/>
              </w:rPr>
              <w:t>Cardiogenic shock within 24 h</w:t>
            </w:r>
          </w:p>
        </w:tc>
        <w:tc>
          <w:tcPr>
            <w:tcW w:w="3252" w:type="dxa"/>
          </w:tcPr>
          <w:p w:rsidR="00AC46B4" w:rsidRDefault="00AC46B4">
            <w:pPr>
              <w:pStyle w:val="TableParagraph"/>
              <w:spacing w:before="9"/>
              <w:rPr>
                <w:b/>
                <w:sz w:val="16"/>
              </w:rPr>
            </w:pPr>
          </w:p>
          <w:p w:rsidR="00AC46B4" w:rsidRDefault="006E17AA">
            <w:pPr>
              <w:pStyle w:val="TableParagraph"/>
              <w:tabs>
                <w:tab w:val="left" w:pos="662"/>
                <w:tab w:val="left" w:pos="1189"/>
              </w:tabs>
              <w:ind w:left="134"/>
              <w:rPr>
                <w:sz w:val="16"/>
              </w:rPr>
            </w:pPr>
            <w:r>
              <w:rPr>
                <w:sz w:val="16"/>
              </w:rPr>
              <w:t>○ Presence</w:t>
            </w:r>
            <w:r>
              <w:rPr>
                <w:sz w:val="16"/>
              </w:rPr>
              <w:tab/>
              <w:t>○ No</w:t>
            </w:r>
            <w:r>
              <w:rPr>
                <w:sz w:val="16"/>
              </w:rPr>
              <w:tab/>
              <w:t>○ Unknown</w:t>
            </w:r>
          </w:p>
        </w:tc>
        <w:tc>
          <w:tcPr>
            <w:tcW w:w="5414" w:type="dxa"/>
            <w:gridSpan w:val="2"/>
          </w:tcPr>
          <w:p w:rsidR="00AC46B4" w:rsidRDefault="006E17AA">
            <w:pPr>
              <w:pStyle w:val="TableParagraph"/>
              <w:spacing w:before="23" w:line="150" w:lineRule="exact"/>
              <w:ind w:left="24"/>
              <w:rPr>
                <w:sz w:val="12"/>
              </w:rPr>
            </w:pPr>
            <w:r>
              <w:rPr>
                <w:w w:val="105"/>
                <w:sz w:val="12"/>
              </w:rPr>
              <w:t>Subjects who were clinically diagnosed with circulatory failure (any of the following) within 24 hours prior to PCI.</w:t>
            </w:r>
          </w:p>
          <w:p w:rsidR="00AC46B4" w:rsidRDefault="006E17AA">
            <w:pPr>
              <w:pStyle w:val="TableParagraph"/>
              <w:spacing w:line="146" w:lineRule="exact"/>
              <w:ind w:left="24"/>
              <w:rPr>
                <w:sz w:val="12"/>
              </w:rPr>
            </w:pPr>
            <w:r>
              <w:rPr>
                <w:w w:val="105"/>
                <w:sz w:val="12"/>
              </w:rPr>
              <w:t>・ Systolic blood pressure &lt; 80 mm Hg and/or cardiac index &lt; 1.8 l/min/m2 despite maximal treatment</w:t>
            </w:r>
          </w:p>
          <w:p w:rsidR="00AC46B4" w:rsidRDefault="006E17AA">
            <w:pPr>
              <w:pStyle w:val="TableParagraph"/>
              <w:spacing w:before="3" w:line="228" w:lineRule="auto"/>
              <w:ind w:left="24" w:right="145"/>
              <w:rPr>
                <w:sz w:val="12"/>
              </w:rPr>
            </w:pPr>
            <w:r>
              <w:rPr>
                <w:w w:val="105"/>
                <w:sz w:val="12"/>
              </w:rPr>
              <w:t>・ Intravenous administration of cardiotonic or other drugs and IABP supportive measures are required to maintain systolic blood pressure &gt;80mmHg and cardiac index &gt; 1.8 l/min/m∞2.</w:t>
            </w:r>
          </w:p>
        </w:tc>
      </w:tr>
      <w:tr w:rsidR="00AC46B4">
        <w:trPr>
          <w:trHeight w:val="1199"/>
        </w:trPr>
        <w:tc>
          <w:tcPr>
            <w:tcW w:w="2258" w:type="dxa"/>
            <w:shd w:val="clear" w:color="auto" w:fill="D9D9D9"/>
          </w:tcPr>
          <w:p w:rsidR="00AC46B4" w:rsidRDefault="00AC46B4">
            <w:pPr>
              <w:pStyle w:val="TableParagraph"/>
              <w:rPr>
                <w:b/>
                <w:sz w:val="16"/>
              </w:rPr>
            </w:pPr>
          </w:p>
          <w:p w:rsidR="00AC46B4" w:rsidRDefault="00AC46B4">
            <w:pPr>
              <w:pStyle w:val="TableParagraph"/>
              <w:rPr>
                <w:b/>
              </w:rPr>
            </w:pPr>
          </w:p>
          <w:p w:rsidR="00AC46B4" w:rsidRDefault="006E17AA">
            <w:pPr>
              <w:pStyle w:val="TableParagraph"/>
              <w:ind w:left="28"/>
              <w:rPr>
                <w:sz w:val="16"/>
              </w:rPr>
            </w:pPr>
            <w:r>
              <w:rPr>
                <w:sz w:val="16"/>
              </w:rPr>
              <w:t>Acute heart failure within 24 h</w:t>
            </w:r>
          </w:p>
        </w:tc>
        <w:tc>
          <w:tcPr>
            <w:tcW w:w="3252" w:type="dxa"/>
          </w:tcPr>
          <w:p w:rsidR="00AC46B4" w:rsidRDefault="00AC46B4">
            <w:pPr>
              <w:pStyle w:val="TableParagraph"/>
              <w:rPr>
                <w:b/>
                <w:sz w:val="16"/>
              </w:rPr>
            </w:pPr>
          </w:p>
          <w:p w:rsidR="00AC46B4" w:rsidRDefault="00AC46B4">
            <w:pPr>
              <w:pStyle w:val="TableParagraph"/>
              <w:spacing w:before="6"/>
              <w:rPr>
                <w:b/>
                <w:sz w:val="21"/>
              </w:rPr>
            </w:pPr>
          </w:p>
          <w:p w:rsidR="00AC46B4" w:rsidRDefault="006E17AA">
            <w:pPr>
              <w:pStyle w:val="TableParagraph"/>
              <w:tabs>
                <w:tab w:val="left" w:pos="662"/>
                <w:tab w:val="left" w:pos="1189"/>
              </w:tabs>
              <w:ind w:left="134"/>
              <w:rPr>
                <w:sz w:val="16"/>
              </w:rPr>
            </w:pPr>
            <w:r>
              <w:rPr>
                <w:sz w:val="16"/>
              </w:rPr>
              <w:t>○ Presence</w:t>
            </w:r>
            <w:r>
              <w:rPr>
                <w:sz w:val="16"/>
              </w:rPr>
              <w:tab/>
              <w:t>○ No</w:t>
            </w:r>
            <w:r>
              <w:rPr>
                <w:sz w:val="16"/>
              </w:rPr>
              <w:tab/>
              <w:t>○ Unknown</w:t>
            </w:r>
          </w:p>
        </w:tc>
        <w:tc>
          <w:tcPr>
            <w:tcW w:w="5414" w:type="dxa"/>
            <w:gridSpan w:val="2"/>
          </w:tcPr>
          <w:p w:rsidR="00AC46B4" w:rsidRDefault="006E17AA">
            <w:pPr>
              <w:pStyle w:val="TableParagraph"/>
              <w:spacing w:line="147" w:lineRule="exact"/>
              <w:ind w:left="24"/>
              <w:rPr>
                <w:sz w:val="12"/>
              </w:rPr>
            </w:pPr>
            <w:r>
              <w:rPr>
                <w:w w:val="105"/>
                <w:sz w:val="12"/>
              </w:rPr>
              <w:t>Subjects who are diagnosed with acute heart failure within 24 hours prior to PCI and have symptoms even at rest or on mild exertion</w:t>
            </w:r>
          </w:p>
          <w:p w:rsidR="00AC46B4" w:rsidRDefault="006E17AA">
            <w:pPr>
              <w:pStyle w:val="TableParagraph"/>
              <w:spacing w:line="146" w:lineRule="exact"/>
              <w:ind w:left="24"/>
              <w:rPr>
                <w:sz w:val="12"/>
              </w:rPr>
            </w:pPr>
            <w:r>
              <w:rPr>
                <w:w w:val="105"/>
                <w:sz w:val="12"/>
              </w:rPr>
              <w:t>(equivalent to NYHA IV). Acute heart failure includes the following symptoms and signs.</w:t>
            </w:r>
          </w:p>
          <w:p w:rsidR="00AC46B4" w:rsidRDefault="006E17AA">
            <w:pPr>
              <w:pStyle w:val="TableParagraph"/>
              <w:spacing w:line="146" w:lineRule="exact"/>
              <w:ind w:left="24"/>
              <w:rPr>
                <w:sz w:val="12"/>
              </w:rPr>
            </w:pPr>
            <w:r>
              <w:rPr>
                <w:w w:val="105"/>
                <w:sz w:val="12"/>
              </w:rPr>
              <w:t>・ Dyspnea (caused by heart disease) during light exertion</w:t>
            </w:r>
          </w:p>
          <w:p w:rsidR="00AC46B4" w:rsidRDefault="006E17AA">
            <w:pPr>
              <w:pStyle w:val="TableParagraph"/>
              <w:spacing w:line="146" w:lineRule="exact"/>
              <w:ind w:left="24"/>
              <w:rPr>
                <w:sz w:val="12"/>
              </w:rPr>
            </w:pPr>
            <w:r>
              <w:rPr>
                <w:w w:val="105"/>
                <w:sz w:val="12"/>
              </w:rPr>
              <w:t>・ Orthopnea (caused by heart disease)</w:t>
            </w:r>
          </w:p>
          <w:p w:rsidR="00AC46B4" w:rsidRDefault="006E17AA">
            <w:pPr>
              <w:pStyle w:val="TableParagraph"/>
              <w:spacing w:line="146" w:lineRule="exact"/>
              <w:ind w:left="24"/>
              <w:rPr>
                <w:sz w:val="12"/>
              </w:rPr>
            </w:pPr>
            <w:r>
              <w:rPr>
                <w:w w:val="105"/>
                <w:sz w:val="12"/>
              </w:rPr>
              <w:t>・ Fluid retention (due to heart disease)</w:t>
            </w:r>
          </w:p>
          <w:p w:rsidR="00AC46B4" w:rsidRDefault="006E17AA">
            <w:pPr>
              <w:pStyle w:val="TableParagraph"/>
              <w:spacing w:line="146" w:lineRule="exact"/>
              <w:ind w:left="24"/>
              <w:rPr>
                <w:sz w:val="12"/>
              </w:rPr>
            </w:pPr>
            <w:r>
              <w:rPr>
                <w:w w:val="105"/>
                <w:sz w:val="12"/>
              </w:rPr>
              <w:t>・ Moist rale</w:t>
            </w:r>
          </w:p>
          <w:p w:rsidR="00AC46B4" w:rsidRDefault="006E17AA">
            <w:pPr>
              <w:pStyle w:val="TableParagraph"/>
              <w:spacing w:line="146" w:lineRule="exact"/>
              <w:ind w:left="24"/>
              <w:rPr>
                <w:sz w:val="12"/>
              </w:rPr>
            </w:pPr>
            <w:r>
              <w:rPr>
                <w:w w:val="105"/>
                <w:sz w:val="12"/>
              </w:rPr>
              <w:t>・ Distention of neck veins</w:t>
            </w:r>
          </w:p>
          <w:p w:rsidR="00AC46B4" w:rsidRDefault="006E17AA">
            <w:pPr>
              <w:pStyle w:val="TableParagraph"/>
              <w:spacing w:line="150" w:lineRule="exact"/>
              <w:ind w:left="24"/>
              <w:rPr>
                <w:sz w:val="12"/>
              </w:rPr>
            </w:pPr>
            <w:r>
              <w:rPr>
                <w:w w:val="105"/>
                <w:sz w:val="12"/>
              </w:rPr>
              <w:t>・ Pulmonary edema on chest x-ray</w:t>
            </w:r>
          </w:p>
        </w:tc>
      </w:tr>
      <w:tr w:rsidR="00AC46B4">
        <w:trPr>
          <w:trHeight w:val="611"/>
        </w:trPr>
        <w:tc>
          <w:tcPr>
            <w:tcW w:w="2258" w:type="dxa"/>
            <w:shd w:val="clear" w:color="auto" w:fill="D9D9D9"/>
          </w:tcPr>
          <w:p w:rsidR="00AC46B4" w:rsidRDefault="00AC46B4">
            <w:pPr>
              <w:pStyle w:val="TableParagraph"/>
              <w:rPr>
                <w:b/>
                <w:sz w:val="15"/>
              </w:rPr>
            </w:pPr>
          </w:p>
          <w:p w:rsidR="00AC46B4" w:rsidRDefault="006E17AA">
            <w:pPr>
              <w:pStyle w:val="TableParagraph"/>
              <w:ind w:left="28"/>
              <w:rPr>
                <w:sz w:val="16"/>
              </w:rPr>
            </w:pPr>
            <w:r>
              <w:rPr>
                <w:sz w:val="16"/>
              </w:rPr>
              <w:t>Presence or absence of symptoms within 1 month</w:t>
            </w:r>
          </w:p>
        </w:tc>
        <w:tc>
          <w:tcPr>
            <w:tcW w:w="8666" w:type="dxa"/>
            <w:gridSpan w:val="3"/>
          </w:tcPr>
          <w:p w:rsidR="00AC46B4" w:rsidRDefault="00AC46B4">
            <w:pPr>
              <w:pStyle w:val="TableParagraph"/>
              <w:spacing w:before="5"/>
              <w:rPr>
                <w:b/>
                <w:sz w:val="14"/>
              </w:rPr>
            </w:pPr>
          </w:p>
          <w:p w:rsidR="00AC46B4" w:rsidRDefault="006E17AA">
            <w:pPr>
              <w:pStyle w:val="TableParagraph"/>
              <w:spacing w:before="1"/>
              <w:ind w:left="133"/>
              <w:rPr>
                <w:sz w:val="16"/>
              </w:rPr>
            </w:pPr>
            <w:r>
              <w:rPr>
                <w:sz w:val="16"/>
              </w:rPr>
              <w:t xml:space="preserve">○ Presence </w:t>
            </w:r>
            <w:r w:rsidR="00486EE7">
              <w:rPr>
                <w:sz w:val="16"/>
              </w:rPr>
              <w:t>or Absence</w:t>
            </w:r>
          </w:p>
        </w:tc>
      </w:tr>
      <w:tr w:rsidR="00AC46B4">
        <w:trPr>
          <w:trHeight w:val="1028"/>
        </w:trPr>
        <w:tc>
          <w:tcPr>
            <w:tcW w:w="2258" w:type="dxa"/>
            <w:shd w:val="clear" w:color="auto" w:fill="D9D9D9"/>
          </w:tcPr>
          <w:p w:rsidR="00AC46B4" w:rsidRDefault="006E17AA">
            <w:pPr>
              <w:pStyle w:val="TableParagraph"/>
              <w:spacing w:before="77" w:line="191" w:lineRule="exact"/>
              <w:ind w:left="28"/>
              <w:rPr>
                <w:sz w:val="16"/>
              </w:rPr>
            </w:pPr>
            <w:r>
              <w:rPr>
                <w:sz w:val="16"/>
              </w:rPr>
              <w:t>Diagnosis of PCI</w:t>
            </w:r>
          </w:p>
          <w:p w:rsidR="00AC46B4" w:rsidRDefault="006E17AA">
            <w:pPr>
              <w:pStyle w:val="TableParagraph"/>
              <w:spacing w:before="7" w:line="208" w:lineRule="auto"/>
              <w:ind w:left="28" w:right="136"/>
              <w:rPr>
                <w:sz w:val="16"/>
              </w:rPr>
            </w:pPr>
            <w:r>
              <w:rPr>
                <w:w w:val="95"/>
                <w:sz w:val="16"/>
              </w:rPr>
              <w:t>(Classification of patients with symptoms within 1 month)</w:t>
            </w:r>
          </w:p>
          <w:p w:rsidR="00AC46B4" w:rsidRDefault="006E17AA">
            <w:pPr>
              <w:pStyle w:val="TableParagraph"/>
              <w:spacing w:line="228" w:lineRule="auto"/>
              <w:ind w:left="28" w:right="33"/>
              <w:rPr>
                <w:sz w:val="12"/>
              </w:rPr>
            </w:pPr>
            <w:r>
              <w:rPr>
                <w:w w:val="105"/>
                <w:sz w:val="12"/>
              </w:rPr>
              <w:t>※ Enter if "yes" is selected in [Presence or absence of symptoms within 1 month].</w:t>
            </w:r>
          </w:p>
        </w:tc>
        <w:tc>
          <w:tcPr>
            <w:tcW w:w="3252" w:type="dxa"/>
          </w:tcPr>
          <w:p w:rsidR="00AC46B4" w:rsidRDefault="006E17AA">
            <w:pPr>
              <w:pStyle w:val="TableParagraph"/>
              <w:spacing w:before="127" w:line="191" w:lineRule="exact"/>
              <w:ind w:left="134"/>
              <w:rPr>
                <w:sz w:val="16"/>
              </w:rPr>
            </w:pPr>
            <w:r>
              <w:rPr>
                <w:sz w:val="16"/>
              </w:rPr>
              <w:t>○ Stable Angina ● Unstable Angina</w:t>
            </w:r>
          </w:p>
          <w:p w:rsidR="00AC46B4" w:rsidRDefault="006E17AA">
            <w:pPr>
              <w:pStyle w:val="TableParagraph"/>
              <w:spacing w:line="178" w:lineRule="exact"/>
              <w:ind w:left="134"/>
              <w:rPr>
                <w:sz w:val="16"/>
              </w:rPr>
            </w:pPr>
            <w:r>
              <w:rPr>
                <w:sz w:val="16"/>
              </w:rPr>
              <w:t>○ Acute myocardial infarction (∞ non-ST segment elevation type)</w:t>
            </w:r>
          </w:p>
          <w:p w:rsidR="00AC46B4" w:rsidRDefault="006E17AA">
            <w:pPr>
              <w:pStyle w:val="TableParagraph"/>
              <w:spacing w:line="178" w:lineRule="exact"/>
              <w:ind w:left="134"/>
              <w:rPr>
                <w:sz w:val="16"/>
              </w:rPr>
            </w:pPr>
            <w:r>
              <w:rPr>
                <w:sz w:val="16"/>
              </w:rPr>
              <w:t>○ ST elevation ● Unknown</w:t>
            </w:r>
          </w:p>
          <w:p w:rsidR="00AC46B4" w:rsidRDefault="006E17AA">
            <w:pPr>
              <w:pStyle w:val="TableParagraph"/>
              <w:spacing w:line="191" w:lineRule="exact"/>
              <w:ind w:left="134"/>
              <w:rPr>
                <w:sz w:val="16"/>
              </w:rPr>
            </w:pPr>
            <w:r>
              <w:rPr>
                <w:sz w:val="16"/>
              </w:rPr>
              <w:t>Stent thrombosis</w:t>
            </w:r>
          </w:p>
        </w:tc>
        <w:tc>
          <w:tcPr>
            <w:tcW w:w="5414" w:type="dxa"/>
            <w:gridSpan w:val="2"/>
          </w:tcPr>
          <w:p w:rsidR="00AC46B4" w:rsidRDefault="00AC46B4">
            <w:pPr>
              <w:pStyle w:val="TableParagraph"/>
              <w:spacing w:before="4"/>
              <w:rPr>
                <w:b/>
                <w:sz w:val="16"/>
              </w:rPr>
            </w:pPr>
          </w:p>
          <w:p w:rsidR="00AC46B4" w:rsidRDefault="006E17AA">
            <w:pPr>
              <w:pStyle w:val="TableParagraph"/>
              <w:spacing w:line="228" w:lineRule="auto"/>
              <w:ind w:left="24" w:right="38"/>
              <w:rPr>
                <w:sz w:val="12"/>
              </w:rPr>
            </w:pPr>
            <w:r>
              <w:rPr>
                <w:w w:val="105"/>
                <w:sz w:val="12"/>
              </w:rPr>
              <w:t>For the selection of diagnosis, see "Diagnosis leading to hospital admission ① [Classification of patients with particular symptoms within 1 month]" in the J-PCI items defines.</w:t>
            </w:r>
          </w:p>
          <w:p w:rsidR="00AC46B4" w:rsidRDefault="006E17AA">
            <w:pPr>
              <w:pStyle w:val="TableParagraph"/>
              <w:spacing w:line="145" w:lineRule="exact"/>
              <w:ind w:left="24"/>
              <w:rPr>
                <w:sz w:val="12"/>
              </w:rPr>
            </w:pPr>
            <w:r>
              <w:rPr>
                <w:w w:val="105"/>
                <w:sz w:val="12"/>
              </w:rPr>
              <w:t>Only "stent thrombosis" can be selected in duplicate with other items.</w:t>
            </w:r>
          </w:p>
          <w:p w:rsidR="00AC46B4" w:rsidRDefault="006E17AA">
            <w:pPr>
              <w:pStyle w:val="TableParagraph"/>
              <w:spacing w:line="150" w:lineRule="exact"/>
              <w:ind w:left="24"/>
              <w:rPr>
                <w:sz w:val="12"/>
              </w:rPr>
            </w:pPr>
            <w:r>
              <w:rPr>
                <w:w w:val="105"/>
                <w:sz w:val="12"/>
              </w:rPr>
              <w:t>If "acute myocardial infarction" is selected, selection of the lower choice (non-ST-elevation type, ST-elevation type, unknown) is mandatory.</w:t>
            </w:r>
          </w:p>
        </w:tc>
      </w:tr>
      <w:tr w:rsidR="00AC46B4">
        <w:trPr>
          <w:trHeight w:val="1050"/>
        </w:trPr>
        <w:tc>
          <w:tcPr>
            <w:tcW w:w="2258" w:type="dxa"/>
            <w:shd w:val="clear" w:color="auto" w:fill="D9D9D9"/>
          </w:tcPr>
          <w:p w:rsidR="00AC46B4" w:rsidRDefault="006E17AA">
            <w:pPr>
              <w:pStyle w:val="TableParagraph"/>
              <w:spacing w:before="89" w:line="191" w:lineRule="exact"/>
              <w:ind w:left="28"/>
              <w:rPr>
                <w:sz w:val="16"/>
              </w:rPr>
            </w:pPr>
            <w:r>
              <w:rPr>
                <w:sz w:val="16"/>
              </w:rPr>
              <w:t>Diagnosis of PCI</w:t>
            </w:r>
          </w:p>
          <w:p w:rsidR="00AC46B4" w:rsidRDefault="006E17AA">
            <w:pPr>
              <w:pStyle w:val="TableParagraph"/>
              <w:spacing w:before="7" w:line="208" w:lineRule="auto"/>
              <w:ind w:left="28" w:right="149"/>
              <w:rPr>
                <w:sz w:val="16"/>
              </w:rPr>
            </w:pPr>
            <w:r>
              <w:rPr>
                <w:w w:val="95"/>
                <w:sz w:val="16"/>
              </w:rPr>
              <w:t>(Classification of patients without any symptoms within 1 month)</w:t>
            </w:r>
          </w:p>
          <w:p w:rsidR="00AC46B4" w:rsidRDefault="006E17AA">
            <w:pPr>
              <w:pStyle w:val="TableParagraph"/>
              <w:spacing w:line="228" w:lineRule="auto"/>
              <w:ind w:left="28" w:right="33"/>
              <w:rPr>
                <w:sz w:val="12"/>
              </w:rPr>
            </w:pPr>
            <w:r>
              <w:rPr>
                <w:w w:val="105"/>
                <w:sz w:val="12"/>
              </w:rPr>
              <w:t>※ Enter if "None" is selected in [Presence or absence of symptoms within 1 month].</w:t>
            </w:r>
          </w:p>
        </w:tc>
        <w:tc>
          <w:tcPr>
            <w:tcW w:w="3252" w:type="dxa"/>
          </w:tcPr>
          <w:p w:rsidR="00AC46B4" w:rsidRDefault="006E17AA">
            <w:pPr>
              <w:pStyle w:val="TableParagraph"/>
              <w:spacing w:before="139" w:line="191" w:lineRule="exact"/>
              <w:ind w:left="134"/>
              <w:rPr>
                <w:sz w:val="16"/>
              </w:rPr>
            </w:pPr>
            <w:r>
              <w:rPr>
                <w:sz w:val="16"/>
              </w:rPr>
              <w:t>○ Old myocardial infarction</w:t>
            </w:r>
          </w:p>
          <w:p w:rsidR="00AC46B4" w:rsidRDefault="006E17AA">
            <w:pPr>
              <w:pStyle w:val="TableParagraph"/>
              <w:spacing w:line="178" w:lineRule="exact"/>
              <w:ind w:left="134"/>
              <w:rPr>
                <w:sz w:val="16"/>
              </w:rPr>
            </w:pPr>
            <w:r>
              <w:rPr>
                <w:sz w:val="16"/>
              </w:rPr>
              <w:t>○ Painless ischemic heart disease</w:t>
            </w:r>
          </w:p>
          <w:p w:rsidR="00AC46B4" w:rsidRDefault="006E17AA">
            <w:pPr>
              <w:pStyle w:val="TableParagraph"/>
              <w:spacing w:line="178" w:lineRule="exact"/>
              <w:ind w:left="126"/>
              <w:rPr>
                <w:sz w:val="16"/>
              </w:rPr>
            </w:pPr>
            <w:r>
              <w:rPr>
                <w:sz w:val="16"/>
              </w:rPr>
              <w:t>○ Staged PCI</w:t>
            </w:r>
          </w:p>
          <w:p w:rsidR="00AC46B4" w:rsidRDefault="006E17AA">
            <w:pPr>
              <w:pStyle w:val="TableParagraph"/>
              <w:tabs>
                <w:tab w:val="left" w:pos="2084"/>
              </w:tabs>
              <w:spacing w:line="191" w:lineRule="exact"/>
              <w:ind w:left="133"/>
              <w:rPr>
                <w:sz w:val="16"/>
              </w:rPr>
            </w:pPr>
            <w:r>
              <w:rPr>
                <w:sz w:val="16"/>
              </w:rPr>
              <w:t>○ Other [</w:t>
            </w:r>
            <w:r>
              <w:rPr>
                <w:sz w:val="16"/>
              </w:rPr>
              <w:tab/>
              <w:t>]</w:t>
            </w:r>
          </w:p>
        </w:tc>
        <w:tc>
          <w:tcPr>
            <w:tcW w:w="5414" w:type="dxa"/>
            <w:gridSpan w:val="2"/>
          </w:tcPr>
          <w:p w:rsidR="00AC46B4" w:rsidRDefault="00AC46B4">
            <w:pPr>
              <w:pStyle w:val="TableParagraph"/>
              <w:rPr>
                <w:b/>
                <w:sz w:val="12"/>
              </w:rPr>
            </w:pPr>
          </w:p>
          <w:p w:rsidR="00AC46B4" w:rsidRDefault="00AC46B4">
            <w:pPr>
              <w:pStyle w:val="TableParagraph"/>
              <w:rPr>
                <w:b/>
                <w:sz w:val="12"/>
              </w:rPr>
            </w:pPr>
          </w:p>
          <w:p w:rsidR="00AC46B4" w:rsidRDefault="00AC46B4">
            <w:pPr>
              <w:pStyle w:val="TableParagraph"/>
              <w:spacing w:before="11"/>
              <w:rPr>
                <w:b/>
                <w:sz w:val="9"/>
              </w:rPr>
            </w:pPr>
          </w:p>
          <w:p w:rsidR="00AC46B4" w:rsidRDefault="006E17AA">
            <w:pPr>
              <w:pStyle w:val="TableParagraph"/>
              <w:ind w:left="24"/>
              <w:rPr>
                <w:sz w:val="12"/>
              </w:rPr>
            </w:pPr>
            <w:r>
              <w:rPr>
                <w:w w:val="105"/>
                <w:sz w:val="12"/>
              </w:rPr>
              <w:t>See Definitions of J-PCI Items "Diagnosed as having been hospitalized this time ② [Classification of patients without any symptoms within 1 month]."</w:t>
            </w:r>
          </w:p>
        </w:tc>
      </w:tr>
      <w:tr w:rsidR="00AC46B4">
        <w:trPr>
          <w:trHeight w:val="858"/>
        </w:trPr>
        <w:tc>
          <w:tcPr>
            <w:tcW w:w="2258" w:type="dxa"/>
            <w:shd w:val="clear" w:color="auto" w:fill="D9D9D9"/>
          </w:tcPr>
          <w:p w:rsidR="00AC46B4" w:rsidRDefault="00AC46B4">
            <w:pPr>
              <w:pStyle w:val="TableParagraph"/>
              <w:rPr>
                <w:b/>
                <w:sz w:val="16"/>
              </w:rPr>
            </w:pPr>
          </w:p>
          <w:p w:rsidR="00AC46B4" w:rsidRDefault="006E17AA">
            <w:pPr>
              <w:pStyle w:val="TableParagraph"/>
              <w:spacing w:before="112"/>
              <w:ind w:left="28"/>
              <w:rPr>
                <w:sz w:val="16"/>
              </w:rPr>
            </w:pPr>
            <w:r>
              <w:rPr>
                <w:sz w:val="16"/>
              </w:rPr>
              <w:t>Intercurrent illness</w:t>
            </w:r>
          </w:p>
        </w:tc>
        <w:tc>
          <w:tcPr>
            <w:tcW w:w="3252" w:type="dxa"/>
          </w:tcPr>
          <w:p w:rsidR="00AC46B4" w:rsidRDefault="006E17AA">
            <w:pPr>
              <w:pStyle w:val="TableParagraph"/>
              <w:spacing w:before="43" w:line="191" w:lineRule="exact"/>
              <w:ind w:left="134"/>
              <w:rPr>
                <w:sz w:val="16"/>
              </w:rPr>
            </w:pPr>
            <w:r>
              <w:rPr>
                <w:sz w:val="16"/>
              </w:rPr>
              <w:t>● Diabetes ● Hypertension ● Dyslipidemia</w:t>
            </w:r>
          </w:p>
          <w:p w:rsidR="00AC46B4" w:rsidRDefault="006E17AA">
            <w:pPr>
              <w:pStyle w:val="TableParagraph"/>
              <w:spacing w:line="178" w:lineRule="exact"/>
              <w:ind w:left="134"/>
              <w:rPr>
                <w:sz w:val="16"/>
              </w:rPr>
            </w:pPr>
            <w:r>
              <w:rPr>
                <w:sz w:val="16"/>
              </w:rPr>
              <w:t>● Tobacco use ● Renal failure ● Maintenance dialysis</w:t>
            </w:r>
          </w:p>
          <w:p w:rsidR="00AC46B4" w:rsidRDefault="006E17AA">
            <w:pPr>
              <w:pStyle w:val="TableParagraph"/>
              <w:spacing w:line="178" w:lineRule="exact"/>
              <w:ind w:left="134"/>
              <w:rPr>
                <w:sz w:val="16"/>
              </w:rPr>
            </w:pPr>
            <w:r>
              <w:rPr>
                <w:sz w:val="16"/>
              </w:rPr>
              <w:t>● Chronic lung disease ● Peripheral vascular disorder</w:t>
            </w:r>
          </w:p>
          <w:p w:rsidR="00AC46B4" w:rsidRDefault="006E17AA">
            <w:pPr>
              <w:pStyle w:val="TableParagraph"/>
              <w:spacing w:line="191" w:lineRule="exact"/>
              <w:ind w:left="134"/>
              <w:rPr>
                <w:sz w:val="16"/>
              </w:rPr>
            </w:pPr>
            <w:r>
              <w:rPr>
                <w:sz w:val="16"/>
              </w:rPr>
              <w:t>○ No concurrent disease</w:t>
            </w:r>
          </w:p>
        </w:tc>
        <w:tc>
          <w:tcPr>
            <w:tcW w:w="5414" w:type="dxa"/>
            <w:gridSpan w:val="2"/>
          </w:tcPr>
          <w:p w:rsidR="00AC46B4" w:rsidRDefault="00AC46B4">
            <w:pPr>
              <w:pStyle w:val="TableParagraph"/>
              <w:rPr>
                <w:b/>
                <w:sz w:val="12"/>
              </w:rPr>
            </w:pPr>
          </w:p>
          <w:p w:rsidR="00AC46B4" w:rsidRDefault="00AC46B4">
            <w:pPr>
              <w:pStyle w:val="TableParagraph"/>
              <w:spacing w:before="4"/>
              <w:rPr>
                <w:b/>
                <w:sz w:val="14"/>
              </w:rPr>
            </w:pPr>
          </w:p>
          <w:p w:rsidR="00AC46B4" w:rsidRDefault="006E17AA">
            <w:pPr>
              <w:pStyle w:val="TableParagraph"/>
              <w:spacing w:before="1"/>
              <w:ind w:left="24"/>
              <w:rPr>
                <w:sz w:val="12"/>
              </w:rPr>
            </w:pPr>
            <w:r>
              <w:rPr>
                <w:w w:val="105"/>
                <w:sz w:val="12"/>
              </w:rPr>
              <w:t>See J-PCI Cover, Concomitant Diseases. Multiple responses possible.</w:t>
            </w:r>
          </w:p>
        </w:tc>
      </w:tr>
      <w:tr w:rsidR="00AC46B4">
        <w:trPr>
          <w:trHeight w:val="1144"/>
        </w:trPr>
        <w:tc>
          <w:tcPr>
            <w:tcW w:w="2258" w:type="dxa"/>
            <w:shd w:val="clear" w:color="auto" w:fill="D9D9D9"/>
          </w:tcPr>
          <w:p w:rsidR="00AC46B4" w:rsidRDefault="006E17AA">
            <w:pPr>
              <w:pStyle w:val="TableParagraph"/>
              <w:spacing w:before="77"/>
              <w:ind w:left="28"/>
              <w:rPr>
                <w:sz w:val="16"/>
              </w:rPr>
            </w:pPr>
            <w:r>
              <w:rPr>
                <w:sz w:val="16"/>
              </w:rPr>
              <w:t>Preoperative imaging and stress testing</w:t>
            </w:r>
          </w:p>
          <w:p w:rsidR="00AC46B4" w:rsidRDefault="00AC46B4">
            <w:pPr>
              <w:pStyle w:val="TableParagraph"/>
              <w:spacing w:before="3"/>
              <w:rPr>
                <w:b/>
                <w:sz w:val="13"/>
              </w:rPr>
            </w:pPr>
          </w:p>
          <w:p w:rsidR="00AC46B4" w:rsidRDefault="006E17AA">
            <w:pPr>
              <w:pStyle w:val="TableParagraph"/>
              <w:spacing w:line="228" w:lineRule="auto"/>
              <w:ind w:left="28" w:right="45"/>
              <w:rPr>
                <w:sz w:val="12"/>
              </w:rPr>
            </w:pPr>
            <w:r>
              <w:rPr>
                <w:w w:val="105"/>
                <w:sz w:val="12"/>
              </w:rPr>
              <w:t>※ If the four items of "stable angina," "old myocardial infarction," "indolent ischemic heart disease," and "others" are selected in the [Diagnosis of PCI this time].</w:t>
            </w:r>
          </w:p>
        </w:tc>
        <w:tc>
          <w:tcPr>
            <w:tcW w:w="3252" w:type="dxa"/>
          </w:tcPr>
          <w:p w:rsidR="00AC46B4" w:rsidRDefault="00AC46B4">
            <w:pPr>
              <w:pStyle w:val="TableParagraph"/>
              <w:rPr>
                <w:b/>
                <w:sz w:val="16"/>
              </w:rPr>
            </w:pPr>
          </w:p>
          <w:p w:rsidR="00AC46B4" w:rsidRDefault="00AC46B4">
            <w:pPr>
              <w:pStyle w:val="TableParagraph"/>
              <w:spacing w:before="3"/>
              <w:rPr>
                <w:b/>
                <w:sz w:val="19"/>
              </w:rPr>
            </w:pPr>
          </w:p>
          <w:p w:rsidR="00AC46B4" w:rsidRDefault="006E17AA">
            <w:pPr>
              <w:pStyle w:val="TableParagraph"/>
              <w:ind w:left="134"/>
              <w:rPr>
                <w:sz w:val="16"/>
              </w:rPr>
            </w:pPr>
            <w:r>
              <w:rPr>
                <w:sz w:val="16"/>
              </w:rPr>
              <w:t xml:space="preserve">○ Presence </w:t>
            </w:r>
            <w:r w:rsidR="00486EE7">
              <w:rPr>
                <w:sz w:val="16"/>
              </w:rPr>
              <w:t>or Absence</w:t>
            </w:r>
          </w:p>
        </w:tc>
        <w:tc>
          <w:tcPr>
            <w:tcW w:w="5414" w:type="dxa"/>
            <w:gridSpan w:val="2"/>
          </w:tcPr>
          <w:p w:rsidR="00AC46B4" w:rsidRDefault="00AC46B4">
            <w:pPr>
              <w:pStyle w:val="TableParagraph"/>
              <w:rPr>
                <w:b/>
                <w:sz w:val="12"/>
              </w:rPr>
            </w:pPr>
          </w:p>
          <w:p w:rsidR="00AC46B4" w:rsidRDefault="00AC46B4">
            <w:pPr>
              <w:pStyle w:val="TableParagraph"/>
              <w:rPr>
                <w:b/>
                <w:sz w:val="12"/>
              </w:rPr>
            </w:pPr>
          </w:p>
          <w:p w:rsidR="00AC46B4" w:rsidRDefault="006E17AA">
            <w:pPr>
              <w:pStyle w:val="TableParagraph"/>
              <w:spacing w:before="106" w:line="228" w:lineRule="auto"/>
              <w:ind w:left="24" w:right="111"/>
              <w:rPr>
                <w:sz w:val="12"/>
              </w:rPr>
            </w:pPr>
            <w:r>
              <w:rPr>
                <w:w w:val="105"/>
                <w:sz w:val="12"/>
              </w:rPr>
              <w:t>Presence or absence of coronary artery autopsy or ischemic assessment procedures performed within 3 months of PCI</w:t>
            </w:r>
          </w:p>
        </w:tc>
      </w:tr>
    </w:tbl>
    <w:p w:rsidR="00AC46B4" w:rsidRDefault="00AC46B4">
      <w:pPr>
        <w:spacing w:line="228" w:lineRule="auto"/>
        <w:rPr>
          <w:sz w:val="12"/>
        </w:rPr>
        <w:sectPr w:rsidR="00AC46B4">
          <w:headerReference w:type="default" r:id="rId10"/>
          <w:footerReference w:type="default" r:id="rId11"/>
          <w:pgSz w:w="11910" w:h="16840"/>
          <w:pgMar w:top="1060" w:right="380" w:bottom="600" w:left="360" w:header="443" w:footer="412" w:gutter="0"/>
          <w:pgNumType w:start="1"/>
          <w:cols w:space="720"/>
        </w:sectPr>
      </w:pPr>
    </w:p>
    <w:p w:rsidR="00AC46B4" w:rsidRDefault="00AC46B4">
      <w:pPr>
        <w:pStyle w:val="a3"/>
        <w:spacing w:before="1"/>
        <w:rPr>
          <w:b/>
          <w:sz w:val="5"/>
        </w:rPr>
      </w:pPr>
    </w:p>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8"/>
        <w:gridCol w:w="3252"/>
        <w:gridCol w:w="5414"/>
      </w:tblGrid>
      <w:tr w:rsidR="00AC46B4">
        <w:trPr>
          <w:trHeight w:val="793"/>
        </w:trPr>
        <w:tc>
          <w:tcPr>
            <w:tcW w:w="2258" w:type="dxa"/>
            <w:shd w:val="clear" w:color="auto" w:fill="D9D9D9"/>
          </w:tcPr>
          <w:p w:rsidR="00AC46B4" w:rsidRDefault="006E17AA">
            <w:pPr>
              <w:pStyle w:val="TableParagraph"/>
              <w:spacing w:before="60"/>
              <w:ind w:left="28"/>
              <w:rPr>
                <w:sz w:val="16"/>
              </w:rPr>
            </w:pPr>
            <w:r>
              <w:rPr>
                <w:sz w:val="16"/>
              </w:rPr>
              <w:t>Details of the examination</w:t>
            </w:r>
          </w:p>
          <w:p w:rsidR="00AC46B4" w:rsidRDefault="00AC46B4">
            <w:pPr>
              <w:pStyle w:val="TableParagraph"/>
              <w:spacing w:before="3"/>
              <w:rPr>
                <w:b/>
                <w:sz w:val="13"/>
              </w:rPr>
            </w:pPr>
          </w:p>
          <w:p w:rsidR="00AC46B4" w:rsidRDefault="006E17AA">
            <w:pPr>
              <w:pStyle w:val="TableParagraph"/>
              <w:spacing w:line="228" w:lineRule="auto"/>
              <w:ind w:left="28" w:right="10"/>
              <w:rPr>
                <w:sz w:val="12"/>
              </w:rPr>
            </w:pPr>
            <w:r>
              <w:rPr>
                <w:w w:val="105"/>
                <w:sz w:val="12"/>
              </w:rPr>
              <w:t>※ Write if "Yes" is selected in [Perform preoperative imaging/stress test].</w:t>
            </w:r>
          </w:p>
        </w:tc>
        <w:tc>
          <w:tcPr>
            <w:tcW w:w="8666" w:type="dxa"/>
            <w:gridSpan w:val="2"/>
          </w:tcPr>
          <w:p w:rsidR="00AC46B4" w:rsidRDefault="00AC46B4">
            <w:pPr>
              <w:pStyle w:val="TableParagraph"/>
              <w:spacing w:before="6"/>
              <w:rPr>
                <w:b/>
              </w:rPr>
            </w:pPr>
          </w:p>
          <w:p w:rsidR="00AC46B4" w:rsidRDefault="006E17AA">
            <w:pPr>
              <w:pStyle w:val="TableParagraph"/>
              <w:ind w:left="133"/>
              <w:rPr>
                <w:sz w:val="16"/>
              </w:rPr>
            </w:pPr>
            <w:r>
              <w:rPr>
                <w:sz w:val="16"/>
              </w:rPr>
              <w:t>□Coronary artery CT □Stress ECG □Stress scintigraphy □Stress echo □Stress MRI □FFR/Resting index □Others</w:t>
            </w:r>
          </w:p>
        </w:tc>
      </w:tr>
      <w:tr w:rsidR="00AC46B4">
        <w:trPr>
          <w:trHeight w:val="808"/>
        </w:trPr>
        <w:tc>
          <w:tcPr>
            <w:tcW w:w="2258" w:type="dxa"/>
            <w:tcBorders>
              <w:bottom w:val="single" w:sz="6" w:space="0" w:color="FFFFFF"/>
            </w:tcBorders>
            <w:shd w:val="clear" w:color="auto" w:fill="D9D9D9"/>
          </w:tcPr>
          <w:p w:rsidR="00AC46B4" w:rsidRDefault="00AC46B4">
            <w:pPr>
              <w:pStyle w:val="TableParagraph"/>
              <w:spacing w:before="8"/>
              <w:rPr>
                <w:b/>
                <w:sz w:val="23"/>
              </w:rPr>
            </w:pPr>
          </w:p>
          <w:p w:rsidR="00AC46B4" w:rsidRDefault="006E17AA">
            <w:pPr>
              <w:pStyle w:val="TableParagraph"/>
              <w:ind w:left="28"/>
              <w:rPr>
                <w:sz w:val="16"/>
              </w:rPr>
            </w:pPr>
            <w:r>
              <w:rPr>
                <w:sz w:val="16"/>
              </w:rPr>
              <w:t>Use of preoperative antiplatelet drugs</w:t>
            </w:r>
          </w:p>
        </w:tc>
        <w:tc>
          <w:tcPr>
            <w:tcW w:w="3252" w:type="dxa"/>
            <w:tcBorders>
              <w:bottom w:val="single" w:sz="6" w:space="0" w:color="FFFFFF"/>
            </w:tcBorders>
          </w:tcPr>
          <w:p w:rsidR="00AC46B4" w:rsidRDefault="00AC46B4">
            <w:pPr>
              <w:pStyle w:val="TableParagraph"/>
              <w:spacing w:before="1"/>
              <w:rPr>
                <w:b/>
                <w:sz w:val="23"/>
              </w:rPr>
            </w:pPr>
          </w:p>
          <w:p w:rsidR="00AC46B4" w:rsidRDefault="006E17AA">
            <w:pPr>
              <w:pStyle w:val="TableParagraph"/>
              <w:ind w:left="134"/>
              <w:rPr>
                <w:sz w:val="16"/>
              </w:rPr>
            </w:pPr>
            <w:r>
              <w:rPr>
                <w:sz w:val="16"/>
              </w:rPr>
              <w:t>○ Presence of</w:t>
            </w:r>
          </w:p>
        </w:tc>
        <w:tc>
          <w:tcPr>
            <w:tcW w:w="5414" w:type="dxa"/>
            <w:tcBorders>
              <w:bottom w:val="single" w:sz="6" w:space="0" w:color="FFFFFF"/>
            </w:tcBorders>
          </w:tcPr>
          <w:p w:rsidR="00AC46B4" w:rsidRDefault="00AC46B4">
            <w:pPr>
              <w:pStyle w:val="TableParagraph"/>
              <w:rPr>
                <w:b/>
                <w:sz w:val="12"/>
              </w:rPr>
            </w:pPr>
          </w:p>
          <w:p w:rsidR="00AC46B4" w:rsidRDefault="00AC46B4">
            <w:pPr>
              <w:pStyle w:val="TableParagraph"/>
              <w:spacing w:before="5"/>
              <w:rPr>
                <w:b/>
                <w:sz w:val="13"/>
              </w:rPr>
            </w:pPr>
          </w:p>
          <w:p w:rsidR="00AC46B4" w:rsidRDefault="006E17AA">
            <w:pPr>
              <w:pStyle w:val="TableParagraph"/>
              <w:ind w:left="24"/>
              <w:rPr>
                <w:sz w:val="12"/>
              </w:rPr>
            </w:pPr>
            <w:r>
              <w:rPr>
                <w:w w:val="105"/>
                <w:sz w:val="12"/>
              </w:rPr>
              <w:t>Presence or absence of antiplatelet drugs administered within 24 hours of PCI</w:t>
            </w:r>
          </w:p>
        </w:tc>
      </w:tr>
      <w:tr w:rsidR="00AC46B4">
        <w:trPr>
          <w:trHeight w:val="808"/>
        </w:trPr>
        <w:tc>
          <w:tcPr>
            <w:tcW w:w="2258" w:type="dxa"/>
            <w:tcBorders>
              <w:top w:val="single" w:sz="6" w:space="0" w:color="FFFFFF"/>
            </w:tcBorders>
            <w:shd w:val="clear" w:color="auto" w:fill="D9D9D9"/>
          </w:tcPr>
          <w:p w:rsidR="00AC46B4" w:rsidRDefault="006E17AA">
            <w:pPr>
              <w:pStyle w:val="TableParagraph"/>
              <w:spacing w:before="67"/>
              <w:ind w:left="28"/>
              <w:rPr>
                <w:sz w:val="16"/>
              </w:rPr>
            </w:pPr>
            <w:r>
              <w:rPr>
                <w:sz w:val="16"/>
              </w:rPr>
              <w:t>Types of Preoperative Antiplatelet Drugs</w:t>
            </w:r>
          </w:p>
          <w:p w:rsidR="00AC46B4" w:rsidRDefault="00AC46B4">
            <w:pPr>
              <w:pStyle w:val="TableParagraph"/>
              <w:spacing w:before="3"/>
              <w:rPr>
                <w:b/>
                <w:sz w:val="13"/>
              </w:rPr>
            </w:pPr>
          </w:p>
          <w:p w:rsidR="00AC46B4" w:rsidRDefault="006E17AA">
            <w:pPr>
              <w:pStyle w:val="TableParagraph"/>
              <w:spacing w:before="1" w:line="228" w:lineRule="auto"/>
              <w:ind w:left="28" w:right="57"/>
              <w:rPr>
                <w:sz w:val="12"/>
              </w:rPr>
            </w:pPr>
            <w:r>
              <w:rPr>
                <w:w w:val="105"/>
                <w:sz w:val="12"/>
              </w:rPr>
              <w:t>※ Enter "Yes" in [Use of preoperative antiplatelet drugs].</w:t>
            </w:r>
          </w:p>
        </w:tc>
        <w:tc>
          <w:tcPr>
            <w:tcW w:w="8666" w:type="dxa"/>
            <w:gridSpan w:val="2"/>
            <w:tcBorders>
              <w:top w:val="single" w:sz="6" w:space="0" w:color="FFFFFF"/>
            </w:tcBorders>
          </w:tcPr>
          <w:p w:rsidR="00AC46B4" w:rsidRDefault="00AC46B4">
            <w:pPr>
              <w:pStyle w:val="TableParagraph"/>
              <w:spacing w:before="1"/>
              <w:rPr>
                <w:b/>
                <w:sz w:val="23"/>
              </w:rPr>
            </w:pPr>
          </w:p>
          <w:p w:rsidR="00AC46B4" w:rsidRDefault="006E17AA">
            <w:pPr>
              <w:pStyle w:val="TableParagraph"/>
              <w:ind w:left="133"/>
              <w:rPr>
                <w:sz w:val="16"/>
              </w:rPr>
            </w:pPr>
            <w:r>
              <w:rPr>
                <w:sz w:val="16"/>
              </w:rPr>
              <w:t>● Aspirin ● Clopidogrel ● Prasugrel ● Ticagrelor ● Other antiplatelet drugs</w:t>
            </w:r>
          </w:p>
        </w:tc>
      </w:tr>
      <w:tr w:rsidR="00AC46B4">
        <w:trPr>
          <w:trHeight w:val="753"/>
        </w:trPr>
        <w:tc>
          <w:tcPr>
            <w:tcW w:w="2258" w:type="dxa"/>
            <w:tcBorders>
              <w:bottom w:val="single" w:sz="6" w:space="0" w:color="FFFFFF"/>
            </w:tcBorders>
            <w:shd w:val="clear" w:color="auto" w:fill="D9D9D9"/>
          </w:tcPr>
          <w:p w:rsidR="00AC46B4" w:rsidRDefault="00AC46B4">
            <w:pPr>
              <w:pStyle w:val="TableParagraph"/>
              <w:spacing w:before="7"/>
              <w:rPr>
                <w:b/>
                <w:sz w:val="21"/>
              </w:rPr>
            </w:pPr>
          </w:p>
          <w:p w:rsidR="00AC46B4" w:rsidRDefault="006E17AA">
            <w:pPr>
              <w:pStyle w:val="TableParagraph"/>
              <w:ind w:left="28"/>
              <w:rPr>
                <w:sz w:val="16"/>
              </w:rPr>
            </w:pPr>
            <w:r>
              <w:rPr>
                <w:sz w:val="16"/>
              </w:rPr>
              <w:t>Preoperative oral anticoagulant use</w:t>
            </w:r>
          </w:p>
        </w:tc>
        <w:tc>
          <w:tcPr>
            <w:tcW w:w="3252" w:type="dxa"/>
            <w:tcBorders>
              <w:bottom w:val="single" w:sz="6" w:space="0" w:color="FFFFFF"/>
            </w:tcBorders>
          </w:tcPr>
          <w:p w:rsidR="00AC46B4" w:rsidRDefault="00AC46B4">
            <w:pPr>
              <w:pStyle w:val="TableParagraph"/>
              <w:rPr>
                <w:b/>
                <w:sz w:val="21"/>
              </w:rPr>
            </w:pPr>
          </w:p>
          <w:p w:rsidR="00AC46B4" w:rsidRDefault="006E17AA">
            <w:pPr>
              <w:pStyle w:val="TableParagraph"/>
              <w:ind w:left="134"/>
              <w:rPr>
                <w:sz w:val="16"/>
              </w:rPr>
            </w:pPr>
            <w:r>
              <w:rPr>
                <w:sz w:val="16"/>
              </w:rPr>
              <w:t>○ Presence of</w:t>
            </w:r>
          </w:p>
        </w:tc>
        <w:tc>
          <w:tcPr>
            <w:tcW w:w="5414" w:type="dxa"/>
            <w:tcBorders>
              <w:bottom w:val="single" w:sz="6" w:space="0" w:color="FFFFFF"/>
            </w:tcBorders>
          </w:tcPr>
          <w:p w:rsidR="00AC46B4" w:rsidRDefault="00AC46B4">
            <w:pPr>
              <w:pStyle w:val="TableParagraph"/>
              <w:rPr>
                <w:b/>
                <w:sz w:val="12"/>
              </w:rPr>
            </w:pPr>
          </w:p>
          <w:p w:rsidR="00AC46B4" w:rsidRDefault="00AC46B4">
            <w:pPr>
              <w:pStyle w:val="TableParagraph"/>
              <w:spacing w:before="2"/>
              <w:rPr>
                <w:b/>
                <w:sz w:val="11"/>
              </w:rPr>
            </w:pPr>
          </w:p>
          <w:p w:rsidR="00AC46B4" w:rsidRDefault="006E17AA">
            <w:pPr>
              <w:pStyle w:val="TableParagraph"/>
              <w:ind w:left="24"/>
              <w:rPr>
                <w:sz w:val="12"/>
              </w:rPr>
            </w:pPr>
            <w:r>
              <w:rPr>
                <w:w w:val="105"/>
                <w:sz w:val="12"/>
              </w:rPr>
              <w:t>Presence or absence of anticoagulants administered within 24 hours of PCI</w:t>
            </w:r>
          </w:p>
        </w:tc>
      </w:tr>
      <w:tr w:rsidR="00AC46B4">
        <w:trPr>
          <w:trHeight w:val="752"/>
        </w:trPr>
        <w:tc>
          <w:tcPr>
            <w:tcW w:w="2258" w:type="dxa"/>
            <w:tcBorders>
              <w:top w:val="single" w:sz="6" w:space="0" w:color="FFFFFF"/>
            </w:tcBorders>
            <w:shd w:val="clear" w:color="auto" w:fill="D9D9D9"/>
          </w:tcPr>
          <w:p w:rsidR="00AC46B4" w:rsidRDefault="006E17AA">
            <w:pPr>
              <w:pStyle w:val="TableParagraph"/>
              <w:spacing w:before="41"/>
              <w:ind w:left="28"/>
              <w:rPr>
                <w:sz w:val="16"/>
              </w:rPr>
            </w:pPr>
            <w:r>
              <w:rPr>
                <w:sz w:val="16"/>
              </w:rPr>
              <w:t>Types of preoperative oral anticoagulants</w:t>
            </w:r>
          </w:p>
          <w:p w:rsidR="00AC46B4" w:rsidRDefault="00AC46B4">
            <w:pPr>
              <w:pStyle w:val="TableParagraph"/>
              <w:spacing w:before="3"/>
              <w:rPr>
                <w:b/>
                <w:sz w:val="13"/>
              </w:rPr>
            </w:pPr>
          </w:p>
          <w:p w:rsidR="00AC46B4" w:rsidRDefault="006E17AA">
            <w:pPr>
              <w:pStyle w:val="TableParagraph"/>
              <w:spacing w:line="228" w:lineRule="auto"/>
              <w:ind w:left="28" w:right="64"/>
              <w:rPr>
                <w:sz w:val="12"/>
              </w:rPr>
            </w:pPr>
            <w:r>
              <w:rPr>
                <w:w w:val="105"/>
                <w:sz w:val="12"/>
              </w:rPr>
              <w:t>※ Enter "Yes" in [Preoperative Oral Anticoagulants].</w:t>
            </w:r>
          </w:p>
        </w:tc>
        <w:tc>
          <w:tcPr>
            <w:tcW w:w="8666" w:type="dxa"/>
            <w:gridSpan w:val="2"/>
            <w:tcBorders>
              <w:top w:val="single" w:sz="6" w:space="0" w:color="FFFFFF"/>
            </w:tcBorders>
          </w:tcPr>
          <w:p w:rsidR="00AC46B4" w:rsidRDefault="00AC46B4">
            <w:pPr>
              <w:pStyle w:val="TableParagraph"/>
              <w:rPr>
                <w:b/>
                <w:sz w:val="21"/>
              </w:rPr>
            </w:pPr>
          </w:p>
          <w:p w:rsidR="00AC46B4" w:rsidRDefault="006E17AA">
            <w:pPr>
              <w:pStyle w:val="TableParagraph"/>
              <w:tabs>
                <w:tab w:val="left" w:pos="5872"/>
              </w:tabs>
              <w:ind w:left="125"/>
              <w:rPr>
                <w:sz w:val="16"/>
              </w:rPr>
            </w:pPr>
            <w:r>
              <w:rPr>
                <w:sz w:val="16"/>
              </w:rPr>
              <w:t>● Warfarin ● Dabigatran ● Rivaroxaban ● Apixaban ● Edoxaban</w:t>
            </w:r>
            <w:r>
              <w:rPr>
                <w:sz w:val="16"/>
              </w:rPr>
              <w:tab/>
              <w:t>● Other antiplatelet drugs</w:t>
            </w:r>
          </w:p>
        </w:tc>
      </w:tr>
      <w:tr w:rsidR="00AC46B4">
        <w:trPr>
          <w:trHeight w:val="695"/>
        </w:trPr>
        <w:tc>
          <w:tcPr>
            <w:tcW w:w="2258" w:type="dxa"/>
          </w:tcPr>
          <w:p w:rsidR="00AC46B4" w:rsidRDefault="00AC46B4">
            <w:pPr>
              <w:pStyle w:val="TableParagraph"/>
              <w:spacing w:before="4"/>
              <w:rPr>
                <w:b/>
                <w:sz w:val="19"/>
              </w:rPr>
            </w:pPr>
          </w:p>
          <w:p w:rsidR="00AC46B4" w:rsidRDefault="006E17AA">
            <w:pPr>
              <w:pStyle w:val="TableParagraph"/>
              <w:ind w:left="28"/>
              <w:rPr>
                <w:sz w:val="16"/>
              </w:rPr>
            </w:pPr>
            <w:r>
              <w:rPr>
                <w:sz w:val="16"/>
              </w:rPr>
              <w:t>Pre operative Hb</w:t>
            </w:r>
          </w:p>
        </w:tc>
        <w:tc>
          <w:tcPr>
            <w:tcW w:w="3252" w:type="dxa"/>
          </w:tcPr>
          <w:p w:rsidR="00AC46B4" w:rsidRDefault="00AC46B4">
            <w:pPr>
              <w:pStyle w:val="TableParagraph"/>
              <w:spacing w:before="9"/>
              <w:rPr>
                <w:b/>
                <w:sz w:val="18"/>
              </w:rPr>
            </w:pPr>
          </w:p>
          <w:p w:rsidR="00AC46B4" w:rsidRDefault="006E17AA">
            <w:pPr>
              <w:pStyle w:val="TableParagraph"/>
              <w:tabs>
                <w:tab w:val="left" w:pos="1586"/>
              </w:tabs>
              <w:spacing w:before="1"/>
              <w:ind w:left="133"/>
              <w:rPr>
                <w:sz w:val="16"/>
              </w:rPr>
            </w:pPr>
            <w:r>
              <w:rPr>
                <w:sz w:val="16"/>
                <w:u w:val="single"/>
              </w:rPr>
              <w:t>[</w:t>
            </w:r>
            <w:r>
              <w:rPr>
                <w:sz w:val="16"/>
                <w:u w:val="single"/>
              </w:rPr>
              <w:tab/>
            </w:r>
            <w:r>
              <w:rPr>
                <w:sz w:val="16"/>
              </w:rPr>
              <w:t>]g/d</w:t>
            </w:r>
          </w:p>
        </w:tc>
        <w:tc>
          <w:tcPr>
            <w:tcW w:w="5414" w:type="dxa"/>
          </w:tcPr>
          <w:p w:rsidR="00AC46B4" w:rsidRDefault="00AC46B4">
            <w:pPr>
              <w:pStyle w:val="TableParagraph"/>
              <w:spacing w:before="4"/>
              <w:rPr>
                <w:b/>
                <w:sz w:val="15"/>
              </w:rPr>
            </w:pPr>
          </w:p>
          <w:p w:rsidR="00AC46B4" w:rsidRDefault="006E17AA">
            <w:pPr>
              <w:pStyle w:val="TableParagraph"/>
              <w:spacing w:line="150" w:lineRule="exact"/>
              <w:ind w:left="24"/>
              <w:rPr>
                <w:sz w:val="12"/>
              </w:rPr>
            </w:pPr>
            <w:r>
              <w:rPr>
                <w:w w:val="105"/>
                <w:sz w:val="12"/>
              </w:rPr>
              <w:t>Enter decimal digits between 1-24.0</w:t>
            </w:r>
          </w:p>
          <w:p w:rsidR="00AC46B4" w:rsidRDefault="006E17AA">
            <w:pPr>
              <w:pStyle w:val="TableParagraph"/>
              <w:spacing w:line="150" w:lineRule="exact"/>
              <w:ind w:left="24"/>
              <w:rPr>
                <w:sz w:val="12"/>
              </w:rPr>
            </w:pPr>
            <w:r>
              <w:rPr>
                <w:w w:val="105"/>
                <w:sz w:val="12"/>
              </w:rPr>
              <w:t>The most recent value in the period up to 30 days before surgery</w:t>
            </w:r>
          </w:p>
        </w:tc>
      </w:tr>
      <w:tr w:rsidR="00AC46B4">
        <w:trPr>
          <w:trHeight w:val="695"/>
        </w:trPr>
        <w:tc>
          <w:tcPr>
            <w:tcW w:w="2258" w:type="dxa"/>
          </w:tcPr>
          <w:p w:rsidR="00AC46B4" w:rsidRDefault="00AC46B4">
            <w:pPr>
              <w:pStyle w:val="TableParagraph"/>
              <w:spacing w:before="4"/>
              <w:rPr>
                <w:b/>
                <w:sz w:val="19"/>
              </w:rPr>
            </w:pPr>
          </w:p>
          <w:p w:rsidR="00AC46B4" w:rsidRDefault="006E17AA">
            <w:pPr>
              <w:pStyle w:val="TableParagraph"/>
              <w:ind w:left="28"/>
              <w:rPr>
                <w:sz w:val="16"/>
              </w:rPr>
            </w:pPr>
            <w:r>
              <w:rPr>
                <w:sz w:val="16"/>
              </w:rPr>
              <w:t>Pre operative Cr</w:t>
            </w:r>
          </w:p>
        </w:tc>
        <w:tc>
          <w:tcPr>
            <w:tcW w:w="3252" w:type="dxa"/>
          </w:tcPr>
          <w:p w:rsidR="00AC46B4" w:rsidRDefault="00AC46B4">
            <w:pPr>
              <w:pStyle w:val="TableParagraph"/>
              <w:spacing w:before="10"/>
              <w:rPr>
                <w:b/>
                <w:sz w:val="11"/>
              </w:rPr>
            </w:pPr>
          </w:p>
          <w:p w:rsidR="00AC46B4" w:rsidRDefault="006E17AA">
            <w:pPr>
              <w:pStyle w:val="TableParagraph"/>
              <w:tabs>
                <w:tab w:val="left" w:pos="1586"/>
              </w:tabs>
              <w:spacing w:line="191" w:lineRule="exact"/>
              <w:ind w:left="133"/>
              <w:rPr>
                <w:sz w:val="16"/>
              </w:rPr>
            </w:pPr>
            <w:r>
              <w:rPr>
                <w:sz w:val="16"/>
                <w:u w:val="single"/>
              </w:rPr>
              <w:t>[</w:t>
            </w:r>
            <w:r>
              <w:rPr>
                <w:sz w:val="16"/>
                <w:u w:val="single"/>
              </w:rPr>
              <w:tab/>
            </w:r>
            <w:r>
              <w:rPr>
                <w:sz w:val="16"/>
              </w:rPr>
              <w:t>]mg/d</w:t>
            </w:r>
          </w:p>
          <w:p w:rsidR="00AC46B4" w:rsidRDefault="006E17AA">
            <w:pPr>
              <w:pStyle w:val="TableParagraph"/>
              <w:spacing w:line="191" w:lineRule="exact"/>
              <w:ind w:left="125"/>
              <w:rPr>
                <w:sz w:val="16"/>
              </w:rPr>
            </w:pPr>
            <w:r>
              <w:rPr>
                <w:sz w:val="16"/>
              </w:rPr>
              <w:t>Dialysis patient</w:t>
            </w:r>
          </w:p>
        </w:tc>
        <w:tc>
          <w:tcPr>
            <w:tcW w:w="5414" w:type="dxa"/>
          </w:tcPr>
          <w:p w:rsidR="00AC46B4" w:rsidRDefault="006E17AA">
            <w:pPr>
              <w:pStyle w:val="TableParagraph"/>
              <w:spacing w:before="50" w:line="150" w:lineRule="exact"/>
              <w:ind w:left="24"/>
              <w:rPr>
                <w:sz w:val="12"/>
              </w:rPr>
            </w:pPr>
            <w:r>
              <w:rPr>
                <w:w w:val="105"/>
                <w:sz w:val="12"/>
              </w:rPr>
              <w:t>Enter decimal digits between 0.1 and 20.0</w:t>
            </w:r>
          </w:p>
          <w:p w:rsidR="00AC46B4" w:rsidRDefault="006E17AA">
            <w:pPr>
              <w:pStyle w:val="TableParagraph"/>
              <w:spacing w:line="150" w:lineRule="exact"/>
              <w:ind w:left="24"/>
              <w:rPr>
                <w:sz w:val="12"/>
              </w:rPr>
            </w:pPr>
            <w:r>
              <w:rPr>
                <w:w w:val="105"/>
                <w:sz w:val="12"/>
              </w:rPr>
              <w:t>The most recent value in the period up to 30 days before surgery</w:t>
            </w:r>
          </w:p>
          <w:p w:rsidR="00AC46B4" w:rsidRDefault="00AC46B4">
            <w:pPr>
              <w:pStyle w:val="TableParagraph"/>
              <w:spacing w:before="11"/>
              <w:rPr>
                <w:b/>
                <w:sz w:val="10"/>
              </w:rPr>
            </w:pPr>
          </w:p>
          <w:p w:rsidR="00AC46B4" w:rsidRDefault="006E17AA">
            <w:pPr>
              <w:pStyle w:val="TableParagraph"/>
              <w:ind w:left="24"/>
              <w:rPr>
                <w:sz w:val="12"/>
              </w:rPr>
            </w:pPr>
            <w:r>
              <w:rPr>
                <w:w w:val="105"/>
                <w:sz w:val="12"/>
              </w:rPr>
              <w:t>Patients undergoing hemodialysis or peritoneal dialysis should be checked for "dialysis patients."</w:t>
            </w:r>
          </w:p>
        </w:tc>
      </w:tr>
      <w:tr w:rsidR="00AC46B4">
        <w:trPr>
          <w:trHeight w:val="858"/>
        </w:trPr>
        <w:tc>
          <w:tcPr>
            <w:tcW w:w="2258" w:type="dxa"/>
            <w:shd w:val="clear" w:color="auto" w:fill="D9D9D9"/>
          </w:tcPr>
          <w:p w:rsidR="00AC46B4" w:rsidRDefault="00AC46B4">
            <w:pPr>
              <w:pStyle w:val="TableParagraph"/>
              <w:rPr>
                <w:b/>
                <w:sz w:val="16"/>
              </w:rPr>
            </w:pPr>
          </w:p>
          <w:p w:rsidR="00AC46B4" w:rsidRDefault="006E17AA">
            <w:pPr>
              <w:pStyle w:val="TableParagraph"/>
              <w:spacing w:before="124"/>
              <w:ind w:left="28"/>
              <w:rPr>
                <w:sz w:val="16"/>
              </w:rPr>
            </w:pPr>
            <w:r>
              <w:rPr>
                <w:sz w:val="16"/>
              </w:rPr>
              <w:t>Number of lesions</w:t>
            </w:r>
          </w:p>
        </w:tc>
        <w:tc>
          <w:tcPr>
            <w:tcW w:w="3252" w:type="dxa"/>
          </w:tcPr>
          <w:p w:rsidR="00AC46B4" w:rsidRDefault="00AC46B4">
            <w:pPr>
              <w:pStyle w:val="TableParagraph"/>
              <w:rPr>
                <w:b/>
                <w:sz w:val="16"/>
              </w:rPr>
            </w:pPr>
          </w:p>
          <w:p w:rsidR="00AC46B4" w:rsidRDefault="006E17AA">
            <w:pPr>
              <w:pStyle w:val="TableParagraph"/>
              <w:spacing w:before="117"/>
              <w:ind w:left="125"/>
              <w:rPr>
                <w:sz w:val="16"/>
              </w:rPr>
            </w:pPr>
            <w:r>
              <w:rPr>
                <w:sz w:val="16"/>
              </w:rPr>
              <w:t>● 1 branch ● 2 branches ● 3 branches ● main trunk</w:t>
            </w:r>
          </w:p>
        </w:tc>
        <w:tc>
          <w:tcPr>
            <w:tcW w:w="5414" w:type="dxa"/>
          </w:tcPr>
          <w:p w:rsidR="00AC46B4" w:rsidRDefault="00AC46B4">
            <w:pPr>
              <w:pStyle w:val="TableParagraph"/>
              <w:spacing w:before="4"/>
              <w:rPr>
                <w:b/>
                <w:sz w:val="16"/>
              </w:rPr>
            </w:pPr>
          </w:p>
          <w:p w:rsidR="00AC46B4" w:rsidRDefault="006E17AA">
            <w:pPr>
              <w:pStyle w:val="TableParagraph"/>
              <w:spacing w:line="228" w:lineRule="auto"/>
              <w:ind w:left="24" w:right="9"/>
              <w:rPr>
                <w:sz w:val="12"/>
              </w:rPr>
            </w:pPr>
            <w:r>
              <w:rPr>
                <w:w w:val="105"/>
                <w:sz w:val="12"/>
              </w:rPr>
              <w:t>Major coronary arteries with significant stenotic lesions ≧75% (measured 50%) according to AHA classification. For example, when 90% of lesions are found in the right coronary artery and 75% in the main trunk, they are written in "1 branch" and "main trunk".</w:t>
            </w:r>
          </w:p>
          <w:p w:rsidR="00AC46B4" w:rsidRDefault="006E17AA">
            <w:pPr>
              <w:pStyle w:val="TableParagraph"/>
              <w:spacing w:line="148" w:lineRule="exact"/>
              <w:ind w:left="24"/>
              <w:rPr>
                <w:sz w:val="12"/>
              </w:rPr>
            </w:pPr>
            <w:r>
              <w:rPr>
                <w:w w:val="105"/>
                <w:sz w:val="12"/>
              </w:rPr>
              <w:t>The degree of stenosis should be defined according to the AHA criteria for all of the following. Multiple responses possible.</w:t>
            </w:r>
          </w:p>
        </w:tc>
      </w:tr>
    </w:tbl>
    <w:p w:rsidR="00AC46B4" w:rsidRDefault="006E17AA">
      <w:pPr>
        <w:spacing w:before="95"/>
        <w:ind w:left="156"/>
        <w:rPr>
          <w:b/>
          <w:sz w:val="19"/>
        </w:rPr>
      </w:pPr>
      <w:r>
        <w:rPr>
          <w:b/>
          <w:sz w:val="19"/>
        </w:rPr>
        <w:t>Surgery/Intervention Information Intraoperative Information</w:t>
      </w:r>
    </w:p>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8"/>
        <w:gridCol w:w="3252"/>
        <w:gridCol w:w="1836"/>
        <w:gridCol w:w="3578"/>
      </w:tblGrid>
      <w:tr w:rsidR="00AC46B4">
        <w:trPr>
          <w:trHeight w:val="397"/>
        </w:trPr>
        <w:tc>
          <w:tcPr>
            <w:tcW w:w="2258" w:type="dxa"/>
            <w:shd w:val="clear" w:color="auto" w:fill="D9D9D9"/>
          </w:tcPr>
          <w:p w:rsidR="00AC46B4" w:rsidRDefault="006E17AA">
            <w:pPr>
              <w:pStyle w:val="TableParagraph"/>
              <w:spacing w:before="87"/>
              <w:ind w:left="28"/>
              <w:rPr>
                <w:sz w:val="16"/>
              </w:rPr>
            </w:pPr>
            <w:r>
              <w:rPr>
                <w:sz w:val="16"/>
              </w:rPr>
              <w:t>Date of PCI</w:t>
            </w:r>
          </w:p>
        </w:tc>
        <w:tc>
          <w:tcPr>
            <w:tcW w:w="3252" w:type="dxa"/>
          </w:tcPr>
          <w:p w:rsidR="00AC46B4" w:rsidRDefault="006E17AA" w:rsidP="00486EE7">
            <w:pPr>
              <w:pStyle w:val="TableParagraph"/>
              <w:tabs>
                <w:tab w:val="left" w:pos="1704"/>
                <w:tab w:val="left" w:pos="2246"/>
              </w:tabs>
              <w:spacing w:before="79"/>
              <w:ind w:left="28" w:firstLineChars="600" w:firstLine="960"/>
              <w:rPr>
                <w:sz w:val="16"/>
              </w:rPr>
            </w:pPr>
            <w:r>
              <w:rPr>
                <w:sz w:val="16"/>
              </w:rPr>
              <w:t>Year</w:t>
            </w:r>
            <w:r>
              <w:rPr>
                <w:sz w:val="16"/>
                <w:u w:val="single"/>
              </w:rPr>
              <w:tab/>
            </w:r>
            <w:r>
              <w:rPr>
                <w:sz w:val="16"/>
              </w:rPr>
              <w:t>Month</w:t>
            </w:r>
            <w:r>
              <w:rPr>
                <w:sz w:val="16"/>
                <w:u w:val="single"/>
              </w:rPr>
              <w:tab/>
            </w:r>
            <w:r>
              <w:rPr>
                <w:sz w:val="16"/>
              </w:rPr>
              <w:t>Day</w:t>
            </w:r>
          </w:p>
        </w:tc>
        <w:tc>
          <w:tcPr>
            <w:tcW w:w="5414" w:type="dxa"/>
            <w:gridSpan w:val="2"/>
          </w:tcPr>
          <w:p w:rsidR="00AC46B4" w:rsidRDefault="006E17AA">
            <w:pPr>
              <w:pStyle w:val="TableParagraph"/>
              <w:spacing w:before="107"/>
              <w:ind w:left="24"/>
              <w:rPr>
                <w:sz w:val="12"/>
              </w:rPr>
            </w:pPr>
            <w:r>
              <w:rPr>
                <w:w w:val="105"/>
                <w:sz w:val="12"/>
              </w:rPr>
              <w:t>Completion is mandatory until the month.</w:t>
            </w:r>
          </w:p>
        </w:tc>
      </w:tr>
      <w:tr w:rsidR="00AC46B4">
        <w:trPr>
          <w:trHeight w:val="397"/>
        </w:trPr>
        <w:tc>
          <w:tcPr>
            <w:tcW w:w="2258" w:type="dxa"/>
            <w:shd w:val="clear" w:color="auto" w:fill="D9D9D9"/>
          </w:tcPr>
          <w:p w:rsidR="00AC46B4" w:rsidRDefault="006E17AA">
            <w:pPr>
              <w:pStyle w:val="TableParagraph"/>
              <w:spacing w:before="87"/>
              <w:ind w:left="28"/>
              <w:rPr>
                <w:sz w:val="16"/>
              </w:rPr>
            </w:pPr>
            <w:r>
              <w:rPr>
                <w:sz w:val="16"/>
              </w:rPr>
              <w:t>Age</w:t>
            </w:r>
          </w:p>
        </w:tc>
        <w:tc>
          <w:tcPr>
            <w:tcW w:w="3252" w:type="dxa"/>
          </w:tcPr>
          <w:p w:rsidR="00AC46B4" w:rsidRDefault="006E17AA">
            <w:pPr>
              <w:pStyle w:val="TableParagraph"/>
              <w:tabs>
                <w:tab w:val="left" w:pos="1190"/>
              </w:tabs>
              <w:spacing w:before="79"/>
              <w:ind w:left="172"/>
              <w:rPr>
                <w:sz w:val="16"/>
              </w:rPr>
            </w:pPr>
            <w:r>
              <w:rPr>
                <w:w w:val="99"/>
                <w:sz w:val="16"/>
                <w:u w:val="single"/>
              </w:rPr>
              <w:t xml:space="preserve"> </w:t>
            </w:r>
            <w:r>
              <w:rPr>
                <w:sz w:val="16"/>
                <w:u w:val="single"/>
              </w:rPr>
              <w:tab/>
            </w:r>
            <w:r>
              <w:rPr>
                <w:sz w:val="16"/>
              </w:rPr>
              <w:t>Year</w:t>
            </w:r>
            <w:r w:rsidR="00486EE7">
              <w:rPr>
                <w:sz w:val="16"/>
              </w:rPr>
              <w:t>s</w:t>
            </w:r>
            <w:bookmarkStart w:id="0" w:name="_GoBack"/>
            <w:bookmarkEnd w:id="0"/>
          </w:p>
        </w:tc>
        <w:tc>
          <w:tcPr>
            <w:tcW w:w="5414" w:type="dxa"/>
            <w:gridSpan w:val="2"/>
          </w:tcPr>
          <w:p w:rsidR="00AC46B4" w:rsidRDefault="006E17AA">
            <w:pPr>
              <w:pStyle w:val="TableParagraph"/>
              <w:spacing w:before="107"/>
              <w:ind w:left="24"/>
              <w:rPr>
                <w:sz w:val="12"/>
              </w:rPr>
            </w:pPr>
            <w:r>
              <w:rPr>
                <w:w w:val="105"/>
                <w:sz w:val="12"/>
              </w:rPr>
              <w:t>On the case registration system, it is automatically calculated from "patient birth date" and "date of PCI."</w:t>
            </w:r>
          </w:p>
        </w:tc>
      </w:tr>
      <w:tr w:rsidR="00AC46B4">
        <w:trPr>
          <w:trHeight w:val="594"/>
        </w:trPr>
        <w:tc>
          <w:tcPr>
            <w:tcW w:w="2258" w:type="dxa"/>
            <w:shd w:val="clear" w:color="auto" w:fill="D9D9D9"/>
          </w:tcPr>
          <w:p w:rsidR="00AC46B4" w:rsidRDefault="00AC46B4">
            <w:pPr>
              <w:pStyle w:val="TableParagraph"/>
              <w:spacing w:before="6"/>
              <w:rPr>
                <w:b/>
                <w:sz w:val="14"/>
              </w:rPr>
            </w:pPr>
          </w:p>
          <w:p w:rsidR="00AC46B4" w:rsidRDefault="006E17AA">
            <w:pPr>
              <w:pStyle w:val="TableParagraph"/>
              <w:ind w:left="28"/>
              <w:rPr>
                <w:sz w:val="16"/>
              </w:rPr>
            </w:pPr>
            <w:r>
              <w:rPr>
                <w:sz w:val="16"/>
              </w:rPr>
              <w:t>Primary surgeon</w:t>
            </w:r>
          </w:p>
        </w:tc>
        <w:tc>
          <w:tcPr>
            <w:tcW w:w="3252" w:type="dxa"/>
          </w:tcPr>
          <w:p w:rsidR="00AC46B4" w:rsidRDefault="00AC46B4">
            <w:pPr>
              <w:pStyle w:val="TableParagraph"/>
              <w:spacing w:before="11"/>
              <w:rPr>
                <w:b/>
                <w:sz w:val="13"/>
              </w:rPr>
            </w:pPr>
          </w:p>
          <w:p w:rsidR="00AC46B4" w:rsidRDefault="006E17AA">
            <w:pPr>
              <w:pStyle w:val="TableParagraph"/>
              <w:tabs>
                <w:tab w:val="left" w:pos="2448"/>
              </w:tabs>
              <w:ind w:left="28"/>
              <w:rPr>
                <w:sz w:val="16"/>
              </w:rPr>
            </w:pPr>
            <w:r>
              <w:rPr>
                <w:w w:val="95"/>
                <w:sz w:val="16"/>
              </w:rPr>
              <w:t>Medical Registry Number</w:t>
            </w:r>
            <w:r>
              <w:rPr>
                <w:sz w:val="16"/>
                <w:u w:val="single"/>
              </w:rPr>
              <w:tab/>
            </w:r>
          </w:p>
        </w:tc>
        <w:tc>
          <w:tcPr>
            <w:tcW w:w="1836" w:type="dxa"/>
            <w:shd w:val="clear" w:color="auto" w:fill="D9D9D9"/>
          </w:tcPr>
          <w:p w:rsidR="00AC46B4" w:rsidRDefault="00AC46B4">
            <w:pPr>
              <w:pStyle w:val="TableParagraph"/>
              <w:spacing w:before="6"/>
              <w:rPr>
                <w:b/>
                <w:sz w:val="14"/>
              </w:rPr>
            </w:pPr>
          </w:p>
          <w:p w:rsidR="00AC46B4" w:rsidRDefault="006E17AA">
            <w:pPr>
              <w:pStyle w:val="TableParagraph"/>
              <w:ind w:left="28"/>
              <w:rPr>
                <w:sz w:val="16"/>
              </w:rPr>
            </w:pPr>
            <w:r>
              <w:rPr>
                <w:sz w:val="16"/>
              </w:rPr>
              <w:t>Supervising doctor</w:t>
            </w:r>
          </w:p>
        </w:tc>
        <w:tc>
          <w:tcPr>
            <w:tcW w:w="3578" w:type="dxa"/>
          </w:tcPr>
          <w:p w:rsidR="00AC46B4" w:rsidRDefault="006E17AA">
            <w:pPr>
              <w:pStyle w:val="TableParagraph"/>
              <w:spacing w:before="89" w:line="191" w:lineRule="exact"/>
              <w:ind w:left="125"/>
              <w:rPr>
                <w:sz w:val="16"/>
              </w:rPr>
            </w:pPr>
            <w:r>
              <w:rPr>
                <w:sz w:val="16"/>
              </w:rPr>
              <w:t>○ ● Yes ● Unknown</w:t>
            </w:r>
          </w:p>
          <w:p w:rsidR="00AC46B4" w:rsidRDefault="006E17AA">
            <w:pPr>
              <w:pStyle w:val="TableParagraph"/>
              <w:tabs>
                <w:tab w:val="left" w:pos="2836"/>
              </w:tabs>
              <w:spacing w:line="191" w:lineRule="exact"/>
              <w:ind w:left="125"/>
              <w:rPr>
                <w:sz w:val="16"/>
              </w:rPr>
            </w:pPr>
            <w:r>
              <w:rPr>
                <w:w w:val="95"/>
                <w:sz w:val="16"/>
              </w:rPr>
              <w:t>○ Medical Registry Number</w:t>
            </w:r>
            <w:r>
              <w:rPr>
                <w:sz w:val="16"/>
                <w:u w:val="single"/>
              </w:rPr>
              <w:tab/>
            </w:r>
          </w:p>
        </w:tc>
      </w:tr>
      <w:tr w:rsidR="00AC46B4">
        <w:trPr>
          <w:trHeight w:val="488"/>
        </w:trPr>
        <w:tc>
          <w:tcPr>
            <w:tcW w:w="2258" w:type="dxa"/>
            <w:shd w:val="clear" w:color="auto" w:fill="D9D9D9"/>
          </w:tcPr>
          <w:p w:rsidR="00AC46B4" w:rsidRDefault="006E17AA">
            <w:pPr>
              <w:pStyle w:val="TableParagraph"/>
              <w:spacing w:before="132"/>
              <w:ind w:left="28"/>
              <w:rPr>
                <w:sz w:val="16"/>
              </w:rPr>
            </w:pPr>
            <w:r>
              <w:rPr>
                <w:sz w:val="16"/>
              </w:rPr>
              <w:t>Status of PCI</w:t>
            </w:r>
          </w:p>
        </w:tc>
        <w:tc>
          <w:tcPr>
            <w:tcW w:w="3252" w:type="dxa"/>
          </w:tcPr>
          <w:p w:rsidR="00AC46B4" w:rsidRDefault="006E17AA">
            <w:pPr>
              <w:pStyle w:val="TableParagraph"/>
              <w:spacing w:before="125"/>
              <w:ind w:left="125"/>
              <w:rPr>
                <w:sz w:val="16"/>
              </w:rPr>
            </w:pPr>
            <w:r>
              <w:rPr>
                <w:sz w:val="16"/>
              </w:rPr>
              <w:t>○ Elective ● Emergency</w:t>
            </w:r>
          </w:p>
        </w:tc>
        <w:tc>
          <w:tcPr>
            <w:tcW w:w="5414" w:type="dxa"/>
            <w:gridSpan w:val="2"/>
          </w:tcPr>
          <w:p w:rsidR="00AC46B4" w:rsidRDefault="006E17AA">
            <w:pPr>
              <w:pStyle w:val="TableParagraph"/>
              <w:spacing w:before="87" w:line="228" w:lineRule="auto"/>
              <w:ind w:left="24" w:right="3085"/>
              <w:rPr>
                <w:sz w:val="12"/>
              </w:rPr>
            </w:pPr>
            <w:r>
              <w:rPr>
                <w:w w:val="105"/>
                <w:sz w:val="12"/>
              </w:rPr>
              <w:t>Urgents: PCI elective not planned by the previous day: other planned PCIs</w:t>
            </w:r>
          </w:p>
        </w:tc>
      </w:tr>
      <w:tr w:rsidR="00AC46B4">
        <w:trPr>
          <w:trHeight w:val="489"/>
        </w:trPr>
        <w:tc>
          <w:tcPr>
            <w:tcW w:w="2258" w:type="dxa"/>
            <w:shd w:val="clear" w:color="auto" w:fill="D9D9D9"/>
          </w:tcPr>
          <w:p w:rsidR="00AC46B4" w:rsidRDefault="006E17AA">
            <w:pPr>
              <w:pStyle w:val="TableParagraph"/>
              <w:spacing w:before="132"/>
              <w:ind w:left="28"/>
              <w:rPr>
                <w:sz w:val="16"/>
              </w:rPr>
            </w:pPr>
            <w:r>
              <w:rPr>
                <w:sz w:val="16"/>
              </w:rPr>
              <w:t>Access site</w:t>
            </w:r>
          </w:p>
        </w:tc>
        <w:tc>
          <w:tcPr>
            <w:tcW w:w="8666" w:type="dxa"/>
            <w:gridSpan w:val="3"/>
          </w:tcPr>
          <w:p w:rsidR="00AC46B4" w:rsidRDefault="006E17AA">
            <w:pPr>
              <w:pStyle w:val="TableParagraph"/>
              <w:spacing w:before="125"/>
              <w:ind w:left="125"/>
              <w:rPr>
                <w:sz w:val="16"/>
              </w:rPr>
            </w:pPr>
            <w:r>
              <w:rPr>
                <w:sz w:val="16"/>
              </w:rPr>
              <w:t>○ Femoral artery ● Radial artery ● Others</w:t>
            </w:r>
          </w:p>
        </w:tc>
      </w:tr>
      <w:tr w:rsidR="00AC46B4">
        <w:trPr>
          <w:trHeight w:val="793"/>
        </w:trPr>
        <w:tc>
          <w:tcPr>
            <w:tcW w:w="2258" w:type="dxa"/>
            <w:shd w:val="clear" w:color="auto" w:fill="D9D9D9"/>
          </w:tcPr>
          <w:p w:rsidR="00AC46B4" w:rsidRDefault="006E17AA">
            <w:pPr>
              <w:pStyle w:val="TableParagraph"/>
              <w:spacing w:before="65" w:line="198" w:lineRule="exact"/>
              <w:ind w:left="28"/>
              <w:rPr>
                <w:sz w:val="16"/>
              </w:rPr>
            </w:pPr>
            <w:r>
              <w:rPr>
                <w:sz w:val="16"/>
              </w:rPr>
              <w:t>Door to balloon time</w:t>
            </w:r>
          </w:p>
          <w:p w:rsidR="00AC46B4" w:rsidRDefault="006E17AA">
            <w:pPr>
              <w:pStyle w:val="TableParagraph"/>
              <w:spacing w:line="143" w:lineRule="exact"/>
              <w:ind w:left="28"/>
              <w:rPr>
                <w:sz w:val="12"/>
              </w:rPr>
            </w:pPr>
            <w:r>
              <w:rPr>
                <w:w w:val="105"/>
                <w:sz w:val="12"/>
              </w:rPr>
              <w:t>※ With the diagnosis of PCI</w:t>
            </w:r>
          </w:p>
          <w:p w:rsidR="00AC46B4" w:rsidRDefault="006E17AA">
            <w:pPr>
              <w:pStyle w:val="TableParagraph"/>
              <w:spacing w:before="2" w:line="228" w:lineRule="auto"/>
              <w:ind w:left="28" w:right="30"/>
              <w:rPr>
                <w:sz w:val="12"/>
              </w:rPr>
            </w:pPr>
            <w:r>
              <w:rPr>
                <w:w w:val="105"/>
                <w:sz w:val="12"/>
              </w:rPr>
              <w:t>Write if "Acute myocardial infarction (ST-segment elevation)" is selected.</w:t>
            </w:r>
          </w:p>
        </w:tc>
        <w:tc>
          <w:tcPr>
            <w:tcW w:w="3252" w:type="dxa"/>
          </w:tcPr>
          <w:p w:rsidR="00AC46B4" w:rsidRDefault="00AC46B4">
            <w:pPr>
              <w:pStyle w:val="TableParagraph"/>
              <w:spacing w:before="7"/>
              <w:rPr>
                <w:b/>
                <w:sz w:val="21"/>
              </w:rPr>
            </w:pPr>
          </w:p>
          <w:p w:rsidR="00AC46B4" w:rsidRDefault="006E17AA">
            <w:pPr>
              <w:pStyle w:val="TableParagraph"/>
              <w:tabs>
                <w:tab w:val="left" w:pos="1353"/>
              </w:tabs>
              <w:ind w:left="125"/>
              <w:rPr>
                <w:sz w:val="16"/>
              </w:rPr>
            </w:pPr>
            <w:r>
              <w:rPr>
                <w:sz w:val="16"/>
              </w:rPr>
              <w:t>○ Presence</w:t>
            </w:r>
            <w:r>
              <w:rPr>
                <w:sz w:val="16"/>
                <w:u w:val="single"/>
              </w:rPr>
              <w:tab/>
            </w:r>
            <w:r>
              <w:rPr>
                <w:sz w:val="16"/>
              </w:rPr>
              <w:t>● min. Unknown</w:t>
            </w:r>
          </w:p>
        </w:tc>
        <w:tc>
          <w:tcPr>
            <w:tcW w:w="5414" w:type="dxa"/>
            <w:gridSpan w:val="2"/>
          </w:tcPr>
          <w:p w:rsidR="00AC46B4" w:rsidRDefault="00AC46B4">
            <w:pPr>
              <w:pStyle w:val="TableParagraph"/>
              <w:rPr>
                <w:b/>
                <w:sz w:val="12"/>
              </w:rPr>
            </w:pPr>
          </w:p>
          <w:p w:rsidR="00AC46B4" w:rsidRDefault="006E17AA">
            <w:pPr>
              <w:pStyle w:val="TableParagraph"/>
              <w:spacing w:before="85" w:line="228" w:lineRule="auto"/>
              <w:ind w:left="24" w:right="80"/>
              <w:rPr>
                <w:sz w:val="12"/>
              </w:rPr>
            </w:pPr>
            <w:r>
              <w:rPr>
                <w:w w:val="105"/>
                <w:sz w:val="12"/>
              </w:rPr>
              <w:t>Time from hospital arrival to balloon inflation or thrombus aspiration for target lesion. Time is a half-square integral of three orders of magnitude. Enter "50" for "50 minutes." Range 1-500。</w:t>
            </w:r>
          </w:p>
        </w:tc>
      </w:tr>
      <w:tr w:rsidR="00AC46B4">
        <w:trPr>
          <w:trHeight w:val="481"/>
        </w:trPr>
        <w:tc>
          <w:tcPr>
            <w:tcW w:w="2258" w:type="dxa"/>
            <w:shd w:val="clear" w:color="auto" w:fill="D9D9D9"/>
          </w:tcPr>
          <w:p w:rsidR="00AC46B4" w:rsidRDefault="006E17AA">
            <w:pPr>
              <w:pStyle w:val="TableParagraph"/>
              <w:spacing w:before="127"/>
              <w:ind w:left="28"/>
              <w:rPr>
                <w:sz w:val="16"/>
              </w:rPr>
            </w:pPr>
            <w:r>
              <w:rPr>
                <w:sz w:val="16"/>
              </w:rPr>
              <w:t>Fluoroscopy times</w:t>
            </w:r>
          </w:p>
        </w:tc>
        <w:tc>
          <w:tcPr>
            <w:tcW w:w="3252" w:type="dxa"/>
          </w:tcPr>
          <w:p w:rsidR="00AC46B4" w:rsidRDefault="006E17AA">
            <w:pPr>
              <w:pStyle w:val="TableParagraph"/>
              <w:tabs>
                <w:tab w:val="left" w:pos="1190"/>
                <w:tab w:val="left" w:pos="1638"/>
              </w:tabs>
              <w:spacing w:before="120"/>
              <w:ind w:left="134"/>
              <w:rPr>
                <w:sz w:val="16"/>
              </w:rPr>
            </w:pPr>
            <w:r>
              <w:rPr>
                <w:sz w:val="16"/>
              </w:rPr>
              <w:t>○ Presence</w:t>
            </w:r>
            <w:r>
              <w:rPr>
                <w:sz w:val="16"/>
                <w:u w:val="single" w:color="969696"/>
              </w:rPr>
              <w:tab/>
            </w:r>
            <w:r>
              <w:rPr>
                <w:sz w:val="16"/>
              </w:rPr>
              <w:t>Minutes</w:t>
            </w:r>
            <w:r>
              <w:rPr>
                <w:sz w:val="16"/>
              </w:rPr>
              <w:tab/>
              <w:t>○ Unknown</w:t>
            </w:r>
          </w:p>
        </w:tc>
        <w:tc>
          <w:tcPr>
            <w:tcW w:w="5414" w:type="dxa"/>
            <w:gridSpan w:val="2"/>
          </w:tcPr>
          <w:p w:rsidR="00AC46B4" w:rsidRDefault="00AC46B4">
            <w:pPr>
              <w:pStyle w:val="TableParagraph"/>
              <w:spacing w:before="10"/>
              <w:rPr>
                <w:b/>
                <w:sz w:val="11"/>
              </w:rPr>
            </w:pPr>
          </w:p>
          <w:p w:rsidR="00AC46B4" w:rsidRDefault="006E17AA">
            <w:pPr>
              <w:pStyle w:val="TableParagraph"/>
              <w:ind w:left="24"/>
              <w:rPr>
                <w:sz w:val="12"/>
              </w:rPr>
            </w:pPr>
            <w:r>
              <w:rPr>
                <w:w w:val="105"/>
                <w:sz w:val="12"/>
              </w:rPr>
              <w:t>Time is a half-square integral of three orders of magnitude. Enter "050" for "50 minutes." Input range 001-500.</w:t>
            </w:r>
          </w:p>
        </w:tc>
      </w:tr>
      <w:tr w:rsidR="00AC46B4">
        <w:trPr>
          <w:trHeight w:val="561"/>
        </w:trPr>
        <w:tc>
          <w:tcPr>
            <w:tcW w:w="2258" w:type="dxa"/>
          </w:tcPr>
          <w:p w:rsidR="00AC46B4" w:rsidRDefault="00AC46B4">
            <w:pPr>
              <w:pStyle w:val="TableParagraph"/>
              <w:spacing w:before="2"/>
              <w:rPr>
                <w:b/>
                <w:sz w:val="13"/>
              </w:rPr>
            </w:pPr>
          </w:p>
          <w:p w:rsidR="00AC46B4" w:rsidRDefault="006E17AA">
            <w:pPr>
              <w:pStyle w:val="TableParagraph"/>
              <w:ind w:left="28"/>
              <w:rPr>
                <w:sz w:val="16"/>
              </w:rPr>
            </w:pPr>
            <w:r>
              <w:rPr>
                <w:sz w:val="16"/>
              </w:rPr>
              <w:t>Operative Time</w:t>
            </w:r>
          </w:p>
        </w:tc>
        <w:tc>
          <w:tcPr>
            <w:tcW w:w="3252" w:type="dxa"/>
          </w:tcPr>
          <w:p w:rsidR="00AC46B4" w:rsidRDefault="006E17AA">
            <w:pPr>
              <w:pStyle w:val="TableParagraph"/>
              <w:tabs>
                <w:tab w:val="left" w:pos="2208"/>
              </w:tabs>
              <w:spacing w:before="161"/>
              <w:ind w:left="326"/>
              <w:rPr>
                <w:sz w:val="16"/>
              </w:rPr>
            </w:pPr>
            <w:r>
              <w:rPr>
                <w:w w:val="99"/>
                <w:sz w:val="16"/>
                <w:u w:val="single" w:color="969696"/>
              </w:rPr>
              <w:t xml:space="preserve"> </w:t>
            </w:r>
            <w:r>
              <w:rPr>
                <w:sz w:val="16"/>
                <w:u w:val="single" w:color="969696"/>
              </w:rPr>
              <w:tab/>
            </w:r>
            <w:r>
              <w:rPr>
                <w:sz w:val="16"/>
              </w:rPr>
              <w:t xml:space="preserve">  Minutes</w:t>
            </w:r>
          </w:p>
        </w:tc>
        <w:tc>
          <w:tcPr>
            <w:tcW w:w="5414" w:type="dxa"/>
            <w:gridSpan w:val="2"/>
          </w:tcPr>
          <w:p w:rsidR="00AC46B4" w:rsidRDefault="00AC46B4">
            <w:pPr>
              <w:pStyle w:val="TableParagraph"/>
              <w:spacing w:before="8"/>
              <w:rPr>
                <w:b/>
                <w:sz w:val="9"/>
              </w:rPr>
            </w:pPr>
          </w:p>
          <w:p w:rsidR="00AC46B4" w:rsidRDefault="006E17AA">
            <w:pPr>
              <w:pStyle w:val="TableParagraph"/>
              <w:spacing w:line="228" w:lineRule="auto"/>
              <w:ind w:left="24" w:right="4009"/>
              <w:rPr>
                <w:sz w:val="12"/>
              </w:rPr>
            </w:pPr>
            <w:r>
              <w:rPr>
                <w:w w:val="105"/>
                <w:sz w:val="12"/>
              </w:rPr>
              <w:t>Time range from admission to discharge 10-999 Entry of an integer</w:t>
            </w:r>
          </w:p>
        </w:tc>
      </w:tr>
      <w:tr w:rsidR="00AC46B4">
        <w:trPr>
          <w:trHeight w:val="561"/>
        </w:trPr>
        <w:tc>
          <w:tcPr>
            <w:tcW w:w="2258" w:type="dxa"/>
          </w:tcPr>
          <w:p w:rsidR="00AC46B4" w:rsidRDefault="00AC46B4">
            <w:pPr>
              <w:pStyle w:val="TableParagraph"/>
              <w:spacing w:before="2"/>
              <w:rPr>
                <w:b/>
                <w:sz w:val="13"/>
              </w:rPr>
            </w:pPr>
          </w:p>
          <w:p w:rsidR="00AC46B4" w:rsidRDefault="006E17AA">
            <w:pPr>
              <w:pStyle w:val="TableParagraph"/>
              <w:ind w:left="28"/>
              <w:rPr>
                <w:sz w:val="16"/>
              </w:rPr>
            </w:pPr>
            <w:r>
              <w:rPr>
                <w:sz w:val="16"/>
              </w:rPr>
              <w:t>Amount of contrast medium used</w:t>
            </w:r>
          </w:p>
        </w:tc>
        <w:tc>
          <w:tcPr>
            <w:tcW w:w="3252" w:type="dxa"/>
          </w:tcPr>
          <w:p w:rsidR="00AC46B4" w:rsidRDefault="00AC46B4">
            <w:pPr>
              <w:pStyle w:val="TableParagraph"/>
              <w:spacing w:before="7"/>
              <w:rPr>
                <w:b/>
                <w:sz w:val="12"/>
              </w:rPr>
            </w:pPr>
          </w:p>
          <w:p w:rsidR="00AC46B4" w:rsidRDefault="006E17AA">
            <w:pPr>
              <w:pStyle w:val="TableParagraph"/>
              <w:tabs>
                <w:tab w:val="left" w:pos="1137"/>
              </w:tabs>
              <w:ind w:left="134"/>
              <w:rPr>
                <w:sz w:val="16"/>
              </w:rPr>
            </w:pPr>
            <w:r>
              <w:rPr>
                <w:sz w:val="16"/>
              </w:rPr>
              <w:t>[</w:t>
            </w:r>
            <w:r>
              <w:rPr>
                <w:sz w:val="16"/>
              </w:rPr>
              <w:tab/>
              <w:t>]ml</w:t>
            </w:r>
          </w:p>
        </w:tc>
        <w:tc>
          <w:tcPr>
            <w:tcW w:w="5414" w:type="dxa"/>
            <w:gridSpan w:val="2"/>
          </w:tcPr>
          <w:p w:rsidR="00AC46B4" w:rsidRDefault="00AC46B4">
            <w:pPr>
              <w:pStyle w:val="TableParagraph"/>
              <w:spacing w:before="10"/>
              <w:rPr>
                <w:b/>
                <w:sz w:val="14"/>
              </w:rPr>
            </w:pPr>
          </w:p>
          <w:p w:rsidR="00AC46B4" w:rsidRDefault="006E17AA">
            <w:pPr>
              <w:pStyle w:val="TableParagraph"/>
              <w:ind w:left="24"/>
              <w:rPr>
                <w:sz w:val="12"/>
              </w:rPr>
            </w:pPr>
            <w:r>
              <w:rPr>
                <w:w w:val="105"/>
                <w:sz w:val="12"/>
              </w:rPr>
              <w:t>Range 1-1999 Integral Value Entry</w:t>
            </w:r>
          </w:p>
        </w:tc>
      </w:tr>
      <w:tr w:rsidR="00AC46B4">
        <w:trPr>
          <w:trHeight w:val="567"/>
        </w:trPr>
        <w:tc>
          <w:tcPr>
            <w:tcW w:w="2258" w:type="dxa"/>
            <w:tcBorders>
              <w:bottom w:val="single" w:sz="2" w:space="0" w:color="000000"/>
            </w:tcBorders>
          </w:tcPr>
          <w:p w:rsidR="00AC46B4" w:rsidRDefault="006E17AA">
            <w:pPr>
              <w:pStyle w:val="TableParagraph"/>
              <w:spacing w:before="100" w:line="208" w:lineRule="auto"/>
              <w:ind w:left="28" w:right="146"/>
              <w:rPr>
                <w:sz w:val="16"/>
              </w:rPr>
            </w:pPr>
            <w:r>
              <w:rPr>
                <w:w w:val="95"/>
                <w:sz w:val="16"/>
              </w:rPr>
              <w:t>Use of assisted circulatory devices for PCI</w:t>
            </w:r>
          </w:p>
        </w:tc>
        <w:tc>
          <w:tcPr>
            <w:tcW w:w="8666" w:type="dxa"/>
            <w:gridSpan w:val="3"/>
            <w:tcBorders>
              <w:bottom w:val="single" w:sz="2" w:space="0" w:color="000000"/>
            </w:tcBorders>
          </w:tcPr>
          <w:p w:rsidR="00AC46B4" w:rsidRDefault="00AC46B4">
            <w:pPr>
              <w:pStyle w:val="TableParagraph"/>
              <w:spacing w:before="7"/>
              <w:rPr>
                <w:b/>
                <w:sz w:val="12"/>
              </w:rPr>
            </w:pPr>
          </w:p>
          <w:p w:rsidR="00AC46B4" w:rsidRDefault="006E17AA">
            <w:pPr>
              <w:pStyle w:val="TableParagraph"/>
              <w:tabs>
                <w:tab w:val="left" w:pos="978"/>
              </w:tabs>
              <w:ind w:left="134"/>
              <w:rPr>
                <w:sz w:val="16"/>
              </w:rPr>
            </w:pPr>
            <w:r>
              <w:rPr>
                <w:sz w:val="16"/>
              </w:rPr>
              <w:t>○ Presence</w:t>
            </w:r>
            <w:r>
              <w:rPr>
                <w:sz w:val="16"/>
              </w:rPr>
              <w:tab/>
              <w:t>○ No</w:t>
            </w:r>
          </w:p>
        </w:tc>
      </w:tr>
      <w:tr w:rsidR="00AC46B4">
        <w:trPr>
          <w:trHeight w:val="1051"/>
        </w:trPr>
        <w:tc>
          <w:tcPr>
            <w:tcW w:w="2258" w:type="dxa"/>
            <w:tcBorders>
              <w:top w:val="single" w:sz="2" w:space="0" w:color="000000"/>
              <w:bottom w:val="single" w:sz="2" w:space="0" w:color="000000"/>
            </w:tcBorders>
          </w:tcPr>
          <w:p w:rsidR="00AC46B4" w:rsidRDefault="00AC46B4">
            <w:pPr>
              <w:pStyle w:val="TableParagraph"/>
              <w:spacing w:before="12"/>
              <w:rPr>
                <w:b/>
                <w:sz w:val="14"/>
              </w:rPr>
            </w:pPr>
          </w:p>
          <w:p w:rsidR="00AC46B4" w:rsidRDefault="006E17AA">
            <w:pPr>
              <w:pStyle w:val="TableParagraph"/>
              <w:spacing w:line="198" w:lineRule="exact"/>
              <w:ind w:left="28"/>
              <w:rPr>
                <w:sz w:val="16"/>
              </w:rPr>
            </w:pPr>
            <w:r>
              <w:rPr>
                <w:sz w:val="16"/>
              </w:rPr>
              <w:t>Device type</w:t>
            </w:r>
          </w:p>
          <w:p w:rsidR="00AC46B4" w:rsidRDefault="006E17AA">
            <w:pPr>
              <w:pStyle w:val="TableParagraph"/>
              <w:spacing w:line="228" w:lineRule="auto"/>
              <w:ind w:left="28" w:right="18"/>
              <w:rPr>
                <w:sz w:val="12"/>
              </w:rPr>
            </w:pPr>
            <w:r>
              <w:rPr>
                <w:w w:val="105"/>
                <w:sz w:val="12"/>
              </w:rPr>
              <w:t>※ Enter if "Yes" is selected in [Use of assisted circulation device for PCI]</w:t>
            </w:r>
          </w:p>
        </w:tc>
        <w:tc>
          <w:tcPr>
            <w:tcW w:w="3252" w:type="dxa"/>
            <w:tcBorders>
              <w:top w:val="single" w:sz="2" w:space="0" w:color="000000"/>
              <w:bottom w:val="single" w:sz="2" w:space="0" w:color="000000"/>
            </w:tcBorders>
          </w:tcPr>
          <w:p w:rsidR="00AC46B4" w:rsidRDefault="006E17AA">
            <w:pPr>
              <w:pStyle w:val="TableParagraph"/>
              <w:spacing w:line="152" w:lineRule="exact"/>
              <w:ind w:left="28"/>
              <w:rPr>
                <w:sz w:val="16"/>
              </w:rPr>
            </w:pPr>
            <w:r>
              <w:rPr>
                <w:sz w:val="16"/>
              </w:rPr>
              <w:t>□IABP</w:t>
            </w:r>
          </w:p>
          <w:p w:rsidR="00AC46B4" w:rsidRDefault="006E17AA">
            <w:pPr>
              <w:pStyle w:val="TableParagraph"/>
              <w:spacing w:line="178" w:lineRule="exact"/>
              <w:ind w:left="28"/>
              <w:rPr>
                <w:sz w:val="16"/>
              </w:rPr>
            </w:pPr>
            <w:r>
              <w:rPr>
                <w:sz w:val="16"/>
              </w:rPr>
              <w:t>□PCPS</w:t>
            </w:r>
          </w:p>
          <w:p w:rsidR="00AC46B4" w:rsidRDefault="006E17AA">
            <w:pPr>
              <w:pStyle w:val="TableParagraph"/>
              <w:spacing w:line="178" w:lineRule="exact"/>
              <w:ind w:left="28"/>
              <w:rPr>
                <w:sz w:val="16"/>
              </w:rPr>
            </w:pPr>
            <w:r>
              <w:rPr>
                <w:sz w:val="16"/>
              </w:rPr>
              <w:t>□Impella</w:t>
            </w:r>
          </w:p>
          <w:p w:rsidR="00AC46B4" w:rsidRDefault="006E17AA">
            <w:pPr>
              <w:pStyle w:val="TableParagraph"/>
              <w:spacing w:line="178" w:lineRule="exact"/>
              <w:ind w:left="28"/>
              <w:rPr>
                <w:sz w:val="16"/>
              </w:rPr>
            </w:pPr>
            <w:r>
              <w:rPr>
                <w:sz w:val="16"/>
              </w:rPr>
              <w:t>□LVAD</w:t>
            </w:r>
          </w:p>
          <w:p w:rsidR="00AC46B4" w:rsidRDefault="006E17AA">
            <w:pPr>
              <w:pStyle w:val="TableParagraph"/>
              <w:spacing w:before="4" w:line="178" w:lineRule="exact"/>
              <w:ind w:left="28" w:right="61"/>
              <w:rPr>
                <w:sz w:val="16"/>
              </w:rPr>
            </w:pPr>
            <w:r>
              <w:rPr>
                <w:w w:val="95"/>
                <w:sz w:val="16"/>
              </w:rPr>
              <w:t>● Others (are expected to be approved devices in the future)</w:t>
            </w:r>
          </w:p>
        </w:tc>
        <w:tc>
          <w:tcPr>
            <w:tcW w:w="1836" w:type="dxa"/>
            <w:tcBorders>
              <w:top w:val="single" w:sz="2" w:space="0" w:color="000000"/>
              <w:bottom w:val="single" w:sz="2" w:space="0" w:color="000000"/>
            </w:tcBorders>
          </w:tcPr>
          <w:p w:rsidR="00AC46B4" w:rsidRDefault="00AC46B4">
            <w:pPr>
              <w:pStyle w:val="TableParagraph"/>
              <w:spacing w:before="9"/>
              <w:rPr>
                <w:b/>
                <w:sz w:val="20"/>
              </w:rPr>
            </w:pPr>
          </w:p>
          <w:p w:rsidR="00AC46B4" w:rsidRDefault="006E17AA">
            <w:pPr>
              <w:pStyle w:val="TableParagraph"/>
              <w:spacing w:line="198" w:lineRule="exact"/>
              <w:ind w:left="28"/>
              <w:rPr>
                <w:sz w:val="16"/>
              </w:rPr>
            </w:pPr>
            <w:r>
              <w:rPr>
                <w:sz w:val="16"/>
              </w:rPr>
              <w:t>Timing of IABP</w:t>
            </w:r>
          </w:p>
          <w:p w:rsidR="00AC46B4" w:rsidRDefault="006E17AA">
            <w:pPr>
              <w:pStyle w:val="TableParagraph"/>
              <w:spacing w:line="228" w:lineRule="auto"/>
              <w:ind w:left="28" w:right="57"/>
              <w:rPr>
                <w:sz w:val="12"/>
              </w:rPr>
            </w:pPr>
            <w:r>
              <w:rPr>
                <w:w w:val="105"/>
                <w:sz w:val="12"/>
              </w:rPr>
              <w:t>※ Enter if "IABP" is selected on [Device Type]</w:t>
            </w:r>
          </w:p>
        </w:tc>
        <w:tc>
          <w:tcPr>
            <w:tcW w:w="3578" w:type="dxa"/>
            <w:tcBorders>
              <w:top w:val="single" w:sz="2" w:space="0" w:color="000000"/>
              <w:bottom w:val="single" w:sz="2" w:space="0" w:color="000000"/>
            </w:tcBorders>
          </w:tcPr>
          <w:p w:rsidR="00AC46B4" w:rsidRDefault="00AC46B4">
            <w:pPr>
              <w:pStyle w:val="TableParagraph"/>
              <w:spacing w:before="4"/>
              <w:rPr>
                <w:b/>
                <w:sz w:val="19"/>
              </w:rPr>
            </w:pPr>
          </w:p>
          <w:p w:rsidR="00AC46B4" w:rsidRDefault="006E17AA">
            <w:pPr>
              <w:pStyle w:val="TableParagraph"/>
              <w:spacing w:before="1" w:line="208" w:lineRule="auto"/>
              <w:ind w:left="28" w:right="3056"/>
              <w:jc w:val="both"/>
              <w:rPr>
                <w:sz w:val="16"/>
              </w:rPr>
            </w:pPr>
            <w:r>
              <w:rPr>
                <w:sz w:val="16"/>
              </w:rPr>
              <w:t>〇 Before and after surgery</w:t>
            </w:r>
          </w:p>
        </w:tc>
      </w:tr>
      <w:tr w:rsidR="00AC46B4">
        <w:trPr>
          <w:trHeight w:val="571"/>
        </w:trPr>
        <w:tc>
          <w:tcPr>
            <w:tcW w:w="2258" w:type="dxa"/>
            <w:tcBorders>
              <w:top w:val="single" w:sz="2" w:space="0" w:color="000000"/>
              <w:bottom w:val="single" w:sz="2" w:space="0" w:color="000000"/>
            </w:tcBorders>
          </w:tcPr>
          <w:p w:rsidR="00AC46B4" w:rsidRDefault="006E17AA">
            <w:pPr>
              <w:pStyle w:val="TableParagraph"/>
              <w:spacing w:before="26" w:line="198" w:lineRule="exact"/>
              <w:ind w:left="28"/>
              <w:rPr>
                <w:sz w:val="16"/>
              </w:rPr>
            </w:pPr>
            <w:r>
              <w:rPr>
                <w:sz w:val="16"/>
              </w:rPr>
              <w:t>Timing of PCPS</w:t>
            </w:r>
          </w:p>
          <w:p w:rsidR="00AC46B4" w:rsidRDefault="006E17AA">
            <w:pPr>
              <w:pStyle w:val="TableParagraph"/>
              <w:spacing w:line="228" w:lineRule="auto"/>
              <w:ind w:left="28" w:right="104"/>
              <w:rPr>
                <w:sz w:val="12"/>
              </w:rPr>
            </w:pPr>
            <w:r>
              <w:rPr>
                <w:w w:val="105"/>
                <w:sz w:val="12"/>
              </w:rPr>
              <w:t>※ Enter if "PCPS" is selected on [Device Type]</w:t>
            </w:r>
          </w:p>
        </w:tc>
        <w:tc>
          <w:tcPr>
            <w:tcW w:w="3252" w:type="dxa"/>
            <w:tcBorders>
              <w:top w:val="single" w:sz="2" w:space="0" w:color="000000"/>
              <w:bottom w:val="single" w:sz="2" w:space="0" w:color="000000"/>
            </w:tcBorders>
          </w:tcPr>
          <w:p w:rsidR="00AC46B4" w:rsidRDefault="006E17AA">
            <w:pPr>
              <w:pStyle w:val="TableParagraph"/>
              <w:spacing w:before="8" w:line="208" w:lineRule="auto"/>
              <w:ind w:left="28" w:right="2730"/>
              <w:jc w:val="both"/>
              <w:rPr>
                <w:sz w:val="16"/>
              </w:rPr>
            </w:pPr>
            <w:r>
              <w:rPr>
                <w:sz w:val="16"/>
              </w:rPr>
              <w:t>〇 Before and after surgery</w:t>
            </w:r>
          </w:p>
        </w:tc>
        <w:tc>
          <w:tcPr>
            <w:tcW w:w="1836" w:type="dxa"/>
            <w:tcBorders>
              <w:top w:val="single" w:sz="2" w:space="0" w:color="000000"/>
              <w:bottom w:val="single" w:sz="2" w:space="0" w:color="000000"/>
            </w:tcBorders>
          </w:tcPr>
          <w:p w:rsidR="00AC46B4" w:rsidRDefault="006E17AA">
            <w:pPr>
              <w:pStyle w:val="TableParagraph"/>
              <w:spacing w:before="26" w:line="198" w:lineRule="exact"/>
              <w:ind w:left="28"/>
              <w:rPr>
                <w:sz w:val="16"/>
              </w:rPr>
            </w:pPr>
            <w:r>
              <w:rPr>
                <w:sz w:val="16"/>
              </w:rPr>
              <w:t>Timing of Impella</w:t>
            </w:r>
          </w:p>
          <w:p w:rsidR="00AC46B4" w:rsidRDefault="006E17AA">
            <w:pPr>
              <w:pStyle w:val="TableParagraph"/>
              <w:spacing w:line="228" w:lineRule="auto"/>
              <w:ind w:left="28" w:right="86"/>
              <w:rPr>
                <w:sz w:val="12"/>
              </w:rPr>
            </w:pPr>
            <w:r>
              <w:rPr>
                <w:w w:val="105"/>
                <w:sz w:val="12"/>
              </w:rPr>
              <w:t>※ Enter if "Impella" is selected on [Device Type]</w:t>
            </w:r>
          </w:p>
        </w:tc>
        <w:tc>
          <w:tcPr>
            <w:tcW w:w="3578" w:type="dxa"/>
            <w:tcBorders>
              <w:top w:val="single" w:sz="2" w:space="0" w:color="000000"/>
              <w:bottom w:val="single" w:sz="2" w:space="0" w:color="000000"/>
            </w:tcBorders>
          </w:tcPr>
          <w:p w:rsidR="00AC46B4" w:rsidRDefault="006E17AA">
            <w:pPr>
              <w:pStyle w:val="TableParagraph"/>
              <w:spacing w:before="8" w:line="208" w:lineRule="auto"/>
              <w:ind w:left="28" w:right="3056"/>
              <w:jc w:val="both"/>
              <w:rPr>
                <w:sz w:val="16"/>
              </w:rPr>
            </w:pPr>
            <w:r>
              <w:rPr>
                <w:sz w:val="16"/>
              </w:rPr>
              <w:t>〇 Before and after surgery</w:t>
            </w:r>
          </w:p>
        </w:tc>
      </w:tr>
      <w:tr w:rsidR="00AC46B4">
        <w:trPr>
          <w:trHeight w:val="564"/>
        </w:trPr>
        <w:tc>
          <w:tcPr>
            <w:tcW w:w="2258" w:type="dxa"/>
            <w:tcBorders>
              <w:top w:val="single" w:sz="2" w:space="0" w:color="000000"/>
            </w:tcBorders>
          </w:tcPr>
          <w:p w:rsidR="00AC46B4" w:rsidRDefault="006E17AA">
            <w:pPr>
              <w:pStyle w:val="TableParagraph"/>
              <w:spacing w:before="26" w:line="198" w:lineRule="exact"/>
              <w:ind w:left="28"/>
              <w:rPr>
                <w:sz w:val="16"/>
              </w:rPr>
            </w:pPr>
            <w:r>
              <w:rPr>
                <w:sz w:val="16"/>
              </w:rPr>
              <w:t>Timing of LVAD</w:t>
            </w:r>
          </w:p>
          <w:p w:rsidR="00AC46B4" w:rsidRDefault="006E17AA">
            <w:pPr>
              <w:pStyle w:val="TableParagraph"/>
              <w:spacing w:line="228" w:lineRule="auto"/>
              <w:ind w:left="28" w:right="71"/>
              <w:rPr>
                <w:sz w:val="12"/>
              </w:rPr>
            </w:pPr>
            <w:r>
              <w:rPr>
                <w:w w:val="105"/>
                <w:sz w:val="12"/>
              </w:rPr>
              <w:t>※ Enter if "LVAD" is selected on [Device Type]</w:t>
            </w:r>
          </w:p>
        </w:tc>
        <w:tc>
          <w:tcPr>
            <w:tcW w:w="3252" w:type="dxa"/>
            <w:tcBorders>
              <w:top w:val="single" w:sz="2" w:space="0" w:color="000000"/>
            </w:tcBorders>
          </w:tcPr>
          <w:p w:rsidR="00AC46B4" w:rsidRDefault="006E17AA">
            <w:pPr>
              <w:pStyle w:val="TableParagraph"/>
              <w:spacing w:before="8" w:line="208" w:lineRule="auto"/>
              <w:ind w:left="28" w:right="2730"/>
              <w:jc w:val="both"/>
              <w:rPr>
                <w:sz w:val="16"/>
              </w:rPr>
            </w:pPr>
            <w:r>
              <w:rPr>
                <w:sz w:val="16"/>
              </w:rPr>
              <w:t xml:space="preserve">〇 Before and after </w:t>
            </w:r>
            <w:r>
              <w:rPr>
                <w:sz w:val="16"/>
              </w:rPr>
              <w:lastRenderedPageBreak/>
              <w:t>surgery</w:t>
            </w:r>
          </w:p>
        </w:tc>
        <w:tc>
          <w:tcPr>
            <w:tcW w:w="1836" w:type="dxa"/>
            <w:tcBorders>
              <w:top w:val="single" w:sz="2" w:space="0" w:color="000000"/>
            </w:tcBorders>
          </w:tcPr>
          <w:p w:rsidR="00AC46B4" w:rsidRDefault="006E17AA">
            <w:pPr>
              <w:pStyle w:val="TableParagraph"/>
              <w:spacing w:before="26" w:line="198" w:lineRule="exact"/>
              <w:ind w:left="28"/>
              <w:rPr>
                <w:sz w:val="16"/>
              </w:rPr>
            </w:pPr>
            <w:r>
              <w:rPr>
                <w:sz w:val="16"/>
              </w:rPr>
              <w:lastRenderedPageBreak/>
              <w:t>Other Timing</w:t>
            </w:r>
          </w:p>
          <w:p w:rsidR="00AC46B4" w:rsidRDefault="006E17AA">
            <w:pPr>
              <w:pStyle w:val="TableParagraph"/>
              <w:spacing w:line="228" w:lineRule="auto"/>
              <w:ind w:left="28" w:right="90"/>
              <w:rPr>
                <w:sz w:val="12"/>
              </w:rPr>
            </w:pPr>
            <w:r>
              <w:rPr>
                <w:w w:val="105"/>
                <w:sz w:val="12"/>
              </w:rPr>
              <w:t>※ Enter if "Other" is selected on [Device Type]</w:t>
            </w:r>
          </w:p>
        </w:tc>
        <w:tc>
          <w:tcPr>
            <w:tcW w:w="3578" w:type="dxa"/>
            <w:tcBorders>
              <w:top w:val="single" w:sz="2" w:space="0" w:color="000000"/>
            </w:tcBorders>
          </w:tcPr>
          <w:p w:rsidR="00AC46B4" w:rsidRDefault="006E17AA">
            <w:pPr>
              <w:pStyle w:val="TableParagraph"/>
              <w:spacing w:before="8" w:line="208" w:lineRule="auto"/>
              <w:ind w:left="28" w:right="3056"/>
              <w:jc w:val="both"/>
              <w:rPr>
                <w:sz w:val="16"/>
              </w:rPr>
            </w:pPr>
            <w:r>
              <w:rPr>
                <w:sz w:val="16"/>
              </w:rPr>
              <w:t xml:space="preserve">〇 Before and after </w:t>
            </w:r>
            <w:r>
              <w:rPr>
                <w:sz w:val="16"/>
              </w:rPr>
              <w:lastRenderedPageBreak/>
              <w:t>surgery</w:t>
            </w:r>
          </w:p>
        </w:tc>
      </w:tr>
    </w:tbl>
    <w:p w:rsidR="00AC46B4" w:rsidRDefault="00AC46B4">
      <w:pPr>
        <w:spacing w:line="208" w:lineRule="auto"/>
        <w:jc w:val="both"/>
        <w:rPr>
          <w:sz w:val="16"/>
        </w:rPr>
        <w:sectPr w:rsidR="00AC46B4">
          <w:pgSz w:w="11910" w:h="16840"/>
          <w:pgMar w:top="1060" w:right="380" w:bottom="600" w:left="360" w:header="443" w:footer="412" w:gutter="0"/>
          <w:cols w:space="720"/>
        </w:sectPr>
      </w:pPr>
    </w:p>
    <w:p w:rsidR="00AC46B4" w:rsidRDefault="006E17AA">
      <w:pPr>
        <w:pStyle w:val="a3"/>
        <w:spacing w:before="9"/>
        <w:rPr>
          <w:sz w:val="3"/>
        </w:rPr>
      </w:pPr>
      <w:r>
        <w:lastRenderedPageBreak/>
        <w:pict>
          <v:group id="_x0000_s1038" style="position:absolute;margin-left:24.05pt;margin-top:85.6pt;width:113.05pt;height:31.45pt;z-index:-251661824;mso-position-horizontal-relative:page;mso-position-vertical-relative:page" coordorigin="481,1712" coordsize="2261,629">
            <v:shape id="_x0000_s1040" style="position:absolute;left:482;top:1713;width:2259;height:627" coordorigin="482,1714" coordsize="2259,627" path="m509,1714r-27,l482,1721r2232,619l2741,2340r,-7l509,1714xe" fillcolor="black" stroked="f">
              <v:path arrowok="t"/>
            </v:shape>
            <v:shape id="_x0000_s1039" style="position:absolute;left:482;top:1713;width:2259;height:627" coordorigin="482,1714" coordsize="2259,627" path="m482,1714r27,l2741,2333r,7l2714,2340,482,1721r,-7xe" filled="f" strokeweight=".12pt">
              <v:path arrowok="t"/>
            </v:shape>
            <w10:wrap anchorx="page" anchory="page"/>
          </v:group>
        </w:pict>
      </w:r>
      <w:r>
        <w:pict>
          <v:group id="_x0000_s1035" style="position:absolute;margin-left:24.05pt;margin-top:455.95pt;width:113.05pt;height:42.75pt;z-index:-251660800;mso-position-horizontal-relative:page;mso-position-vertical-relative:page" coordorigin="481,9119" coordsize="2261,855">
            <v:shape id="_x0000_s1037" style="position:absolute;left:482;top:9120;width:2259;height:852" coordorigin="482,9120" coordsize="2259,852" path="m502,9120r-20,l482,9127r2240,845l2741,9972r,-7l502,9120xe" fillcolor="black" stroked="f">
              <v:path arrowok="t"/>
            </v:shape>
            <v:shape id="_x0000_s1036" style="position:absolute;left:482;top:9120;width:2259;height:852" coordorigin="482,9120" coordsize="2259,852" path="m482,9120r20,l2741,9965r,7l2722,9972,482,9127r,-7xe" filled="f" strokeweight=".12pt">
              <v:path arrowok="t"/>
            </v:shape>
            <w10:wrap anchorx="page" anchory="page"/>
          </v:group>
        </w:pict>
      </w:r>
    </w:p>
    <w:tbl>
      <w:tblPr>
        <w:tblStyle w:val="TableNormal"/>
        <w:tblW w:w="0" w:type="auto"/>
        <w:tblInd w:w="130" w:type="dxa"/>
        <w:tblLayout w:type="fixed"/>
        <w:tblLook w:val="01E0" w:firstRow="1" w:lastRow="1" w:firstColumn="1" w:lastColumn="1" w:noHBand="0" w:noVBand="0"/>
      </w:tblPr>
      <w:tblGrid>
        <w:gridCol w:w="2258"/>
        <w:gridCol w:w="1058"/>
        <w:gridCol w:w="686"/>
        <w:gridCol w:w="372"/>
        <w:gridCol w:w="1135"/>
        <w:gridCol w:w="918"/>
        <w:gridCol w:w="699"/>
        <w:gridCol w:w="664"/>
        <w:gridCol w:w="217"/>
        <w:gridCol w:w="2919"/>
      </w:tblGrid>
      <w:tr w:rsidR="00AC46B4">
        <w:trPr>
          <w:trHeight w:val="582"/>
        </w:trPr>
        <w:tc>
          <w:tcPr>
            <w:tcW w:w="2258" w:type="dxa"/>
            <w:tcBorders>
              <w:top w:val="single" w:sz="6" w:space="0" w:color="000000"/>
              <w:left w:val="single" w:sz="6" w:space="0" w:color="000000"/>
              <w:bottom w:val="single" w:sz="6" w:space="0" w:color="000000"/>
              <w:right w:val="single" w:sz="6" w:space="0" w:color="000000"/>
            </w:tcBorders>
            <w:shd w:val="clear" w:color="auto" w:fill="D9D9D9"/>
          </w:tcPr>
          <w:p w:rsidR="00AC46B4" w:rsidRDefault="00AC46B4">
            <w:pPr>
              <w:pStyle w:val="TableParagraph"/>
              <w:spacing w:before="6"/>
              <w:rPr>
                <w:sz w:val="16"/>
              </w:rPr>
            </w:pPr>
          </w:p>
          <w:p w:rsidR="00AC46B4" w:rsidRDefault="006E17AA">
            <w:pPr>
              <w:pStyle w:val="TableParagraph"/>
              <w:ind w:left="28"/>
              <w:rPr>
                <w:sz w:val="16"/>
              </w:rPr>
            </w:pPr>
            <w:r>
              <w:rPr>
                <w:sz w:val="16"/>
              </w:rPr>
              <w:t>Site of the lesion</w:t>
            </w:r>
          </w:p>
        </w:tc>
        <w:tc>
          <w:tcPr>
            <w:tcW w:w="1058" w:type="dxa"/>
            <w:tcBorders>
              <w:top w:val="single" w:sz="6" w:space="0" w:color="000000"/>
              <w:left w:val="single" w:sz="6" w:space="0" w:color="000000"/>
              <w:bottom w:val="single" w:sz="6" w:space="0" w:color="000000"/>
            </w:tcBorders>
          </w:tcPr>
          <w:p w:rsidR="00AC46B4" w:rsidRDefault="006E17AA">
            <w:pPr>
              <w:pStyle w:val="TableParagraph"/>
              <w:spacing w:before="94" w:line="191" w:lineRule="exact"/>
              <w:ind w:left="134"/>
              <w:rPr>
                <w:sz w:val="16"/>
              </w:rPr>
            </w:pPr>
            <w:r>
              <w:rPr>
                <w:sz w:val="16"/>
              </w:rPr>
              <w:t>● RCA (right corona)</w:t>
            </w:r>
          </w:p>
          <w:p w:rsidR="00AC46B4" w:rsidRDefault="006E17AA">
            <w:pPr>
              <w:pStyle w:val="TableParagraph"/>
              <w:spacing w:line="191" w:lineRule="exact"/>
              <w:ind w:left="134"/>
              <w:rPr>
                <w:sz w:val="16"/>
              </w:rPr>
            </w:pPr>
            <w:r>
              <w:rPr>
                <w:w w:val="95"/>
                <w:sz w:val="16"/>
              </w:rPr>
              <w:t>● Graft disease</w:t>
            </w:r>
          </w:p>
        </w:tc>
        <w:tc>
          <w:tcPr>
            <w:tcW w:w="686" w:type="dxa"/>
            <w:tcBorders>
              <w:top w:val="single" w:sz="6" w:space="0" w:color="000000"/>
              <w:bottom w:val="single" w:sz="6" w:space="0" w:color="000000"/>
            </w:tcBorders>
          </w:tcPr>
          <w:p w:rsidR="00AC46B4" w:rsidRDefault="006E17AA">
            <w:pPr>
              <w:pStyle w:val="TableParagraph"/>
              <w:tabs>
                <w:tab w:val="left" w:pos="315"/>
              </w:tabs>
              <w:spacing w:before="115" w:line="208" w:lineRule="auto"/>
              <w:ind w:left="-93" w:right="63" w:firstLine="83"/>
              <w:rPr>
                <w:sz w:val="16"/>
              </w:rPr>
            </w:pPr>
            <w:r>
              <w:rPr>
                <w:sz w:val="16"/>
              </w:rPr>
              <w:t>Arterial) Variation</w:t>
            </w:r>
            <w:r>
              <w:rPr>
                <w:sz w:val="16"/>
              </w:rPr>
              <w:tab/>
              <w:t>● Soybean</w:t>
            </w:r>
          </w:p>
        </w:tc>
        <w:tc>
          <w:tcPr>
            <w:tcW w:w="3124" w:type="dxa"/>
            <w:gridSpan w:val="4"/>
            <w:tcBorders>
              <w:top w:val="single" w:sz="6" w:space="0" w:color="000000"/>
              <w:bottom w:val="single" w:sz="6" w:space="0" w:color="000000"/>
            </w:tcBorders>
          </w:tcPr>
          <w:p w:rsidR="00AC46B4" w:rsidRDefault="006E17AA">
            <w:pPr>
              <w:pStyle w:val="TableParagraph"/>
              <w:spacing w:before="115" w:line="208" w:lineRule="auto"/>
              <w:ind w:left="92" w:firstLine="64"/>
              <w:rPr>
                <w:sz w:val="16"/>
              </w:rPr>
            </w:pPr>
            <w:r>
              <w:rPr>
                <w:sz w:val="16"/>
              </w:rPr>
              <w:t>● LM•LAD (left main coronary artery, anterior descending artery) and others</w:t>
            </w:r>
          </w:p>
        </w:tc>
        <w:tc>
          <w:tcPr>
            <w:tcW w:w="664" w:type="dxa"/>
            <w:tcBorders>
              <w:top w:val="single" w:sz="6" w:space="0" w:color="000000"/>
              <w:bottom w:val="single" w:sz="6" w:space="0" w:color="000000"/>
            </w:tcBorders>
          </w:tcPr>
          <w:p w:rsidR="00AC46B4" w:rsidRDefault="006E17AA">
            <w:pPr>
              <w:pStyle w:val="TableParagraph"/>
              <w:spacing w:before="94"/>
              <w:ind w:left="201"/>
              <w:rPr>
                <w:sz w:val="16"/>
              </w:rPr>
            </w:pPr>
            <w:r>
              <w:rPr>
                <w:sz w:val="16"/>
              </w:rPr>
              <w:t>□LCX</w:t>
            </w:r>
          </w:p>
        </w:tc>
        <w:tc>
          <w:tcPr>
            <w:tcW w:w="3136" w:type="dxa"/>
            <w:gridSpan w:val="2"/>
            <w:tcBorders>
              <w:top w:val="single" w:sz="6" w:space="0" w:color="000000"/>
              <w:bottom w:val="single" w:sz="6" w:space="0" w:color="000000"/>
              <w:right w:val="single" w:sz="6" w:space="0" w:color="000000"/>
            </w:tcBorders>
          </w:tcPr>
          <w:p w:rsidR="00AC46B4" w:rsidRDefault="006E17AA">
            <w:pPr>
              <w:pStyle w:val="TableParagraph"/>
              <w:spacing w:before="94"/>
              <w:ind w:left="31"/>
              <w:rPr>
                <w:sz w:val="16"/>
              </w:rPr>
            </w:pPr>
            <w:r>
              <w:rPr>
                <w:sz w:val="16"/>
              </w:rPr>
              <w:t>Circumflex branch of left coronary artery</w:t>
            </w:r>
          </w:p>
        </w:tc>
      </w:tr>
      <w:tr w:rsidR="00AC46B4">
        <w:trPr>
          <w:trHeight w:val="611"/>
        </w:trPr>
        <w:tc>
          <w:tcPr>
            <w:tcW w:w="3316" w:type="dxa"/>
            <w:gridSpan w:val="2"/>
            <w:tcBorders>
              <w:top w:val="single" w:sz="6" w:space="0" w:color="000000"/>
              <w:left w:val="single" w:sz="6" w:space="0" w:color="000000"/>
              <w:right w:val="single" w:sz="6" w:space="0" w:color="000000"/>
            </w:tcBorders>
            <w:shd w:val="clear" w:color="auto" w:fill="D9D9D9"/>
          </w:tcPr>
          <w:p w:rsidR="00AC46B4" w:rsidRDefault="00AC46B4">
            <w:pPr>
              <w:pStyle w:val="TableParagraph"/>
              <w:rPr>
                <w:sz w:val="12"/>
              </w:rPr>
            </w:pPr>
          </w:p>
          <w:p w:rsidR="00AC46B4" w:rsidRDefault="006E17AA">
            <w:pPr>
              <w:pStyle w:val="TableParagraph"/>
              <w:spacing w:before="97"/>
              <w:ind w:right="256"/>
              <w:jc w:val="right"/>
              <w:rPr>
                <w:sz w:val="12"/>
              </w:rPr>
            </w:pPr>
            <w:r>
              <w:rPr>
                <w:w w:val="105"/>
                <w:sz w:val="12"/>
              </w:rPr>
              <w:t>Lesion number</w:t>
            </w:r>
          </w:p>
        </w:tc>
        <w:tc>
          <w:tcPr>
            <w:tcW w:w="1058" w:type="dxa"/>
            <w:gridSpan w:val="2"/>
            <w:tcBorders>
              <w:top w:val="single" w:sz="6" w:space="0" w:color="000000"/>
              <w:left w:val="single" w:sz="6" w:space="0" w:color="000000"/>
              <w:bottom w:val="single" w:sz="6" w:space="0" w:color="000000"/>
              <w:right w:val="single" w:sz="6" w:space="0" w:color="000000"/>
            </w:tcBorders>
            <w:shd w:val="clear" w:color="auto" w:fill="D9D9D9"/>
          </w:tcPr>
          <w:p w:rsidR="00AC46B4" w:rsidRDefault="00AC46B4">
            <w:pPr>
              <w:pStyle w:val="TableParagraph"/>
              <w:rPr>
                <w:sz w:val="12"/>
              </w:rPr>
            </w:pPr>
          </w:p>
          <w:p w:rsidR="00AC46B4" w:rsidRDefault="006E17AA">
            <w:pPr>
              <w:pStyle w:val="TableParagraph"/>
              <w:spacing w:before="97"/>
              <w:ind w:left="276"/>
              <w:rPr>
                <w:sz w:val="12"/>
              </w:rPr>
            </w:pPr>
            <w:r>
              <w:rPr>
                <w:w w:val="105"/>
                <w:sz w:val="12"/>
              </w:rPr>
              <w:t>Execution or not</w:t>
            </w:r>
          </w:p>
        </w:tc>
        <w:tc>
          <w:tcPr>
            <w:tcW w:w="1135" w:type="dxa"/>
            <w:tcBorders>
              <w:top w:val="single" w:sz="6" w:space="0" w:color="000000"/>
              <w:left w:val="single" w:sz="6" w:space="0" w:color="000000"/>
              <w:bottom w:val="single" w:sz="6" w:space="0" w:color="000000"/>
              <w:right w:val="single" w:sz="6" w:space="0" w:color="000000"/>
            </w:tcBorders>
            <w:shd w:val="clear" w:color="auto" w:fill="D9D9D9"/>
          </w:tcPr>
          <w:p w:rsidR="00AC46B4" w:rsidRDefault="006E17AA">
            <w:pPr>
              <w:pStyle w:val="TableParagraph"/>
              <w:spacing w:before="88" w:line="150" w:lineRule="exact"/>
              <w:ind w:left="315"/>
              <w:rPr>
                <w:sz w:val="12"/>
              </w:rPr>
            </w:pPr>
            <w:r>
              <w:rPr>
                <w:w w:val="105"/>
                <w:sz w:val="12"/>
              </w:rPr>
              <w:t>Lesion appearance</w:t>
            </w:r>
          </w:p>
          <w:p w:rsidR="00AC46B4" w:rsidRDefault="006E17AA">
            <w:pPr>
              <w:pStyle w:val="TableParagraph"/>
              <w:spacing w:before="3" w:line="228" w:lineRule="auto"/>
              <w:ind w:left="39" w:right="17"/>
              <w:jc w:val="center"/>
              <w:rPr>
                <w:sz w:val="12"/>
              </w:rPr>
            </w:pPr>
            <w:r>
              <w:rPr>
                <w:w w:val="105"/>
                <w:sz w:val="12"/>
              </w:rPr>
              <w:t>Enter if "Existence of practice" is "Available".</w:t>
            </w:r>
          </w:p>
        </w:tc>
        <w:tc>
          <w:tcPr>
            <w:tcW w:w="2498" w:type="dxa"/>
            <w:gridSpan w:val="4"/>
            <w:tcBorders>
              <w:top w:val="single" w:sz="6" w:space="0" w:color="000000"/>
              <w:left w:val="single" w:sz="6" w:space="0" w:color="000000"/>
              <w:bottom w:val="single" w:sz="6" w:space="0" w:color="000000"/>
              <w:right w:val="single" w:sz="6" w:space="0" w:color="000000"/>
            </w:tcBorders>
            <w:shd w:val="clear" w:color="auto" w:fill="D9D9D9"/>
          </w:tcPr>
          <w:p w:rsidR="00AC46B4" w:rsidRDefault="006E17AA">
            <w:pPr>
              <w:pStyle w:val="TableParagraph"/>
              <w:spacing w:before="7" w:line="150" w:lineRule="exact"/>
              <w:ind w:left="27" w:right="7"/>
              <w:jc w:val="center"/>
              <w:rPr>
                <w:sz w:val="12"/>
              </w:rPr>
            </w:pPr>
            <w:r>
              <w:rPr>
                <w:w w:val="105"/>
                <w:sz w:val="12"/>
              </w:rPr>
              <w:t>Success or failure</w:t>
            </w:r>
          </w:p>
          <w:p w:rsidR="00AC46B4" w:rsidRDefault="006E17AA">
            <w:pPr>
              <w:pStyle w:val="TableParagraph"/>
              <w:spacing w:before="2" w:line="228" w:lineRule="auto"/>
              <w:ind w:left="27" w:right="8" w:firstLine="1"/>
              <w:jc w:val="center"/>
              <w:rPr>
                <w:sz w:val="12"/>
              </w:rPr>
            </w:pPr>
            <w:r>
              <w:rPr>
                <w:w w:val="105"/>
                <w:sz w:val="12"/>
              </w:rPr>
              <w:t>Successful lesions: Visual stenosis of target vessels ≦25% and no delay to peripheral vessels after PCI</w:t>
            </w:r>
          </w:p>
          <w:p w:rsidR="00AC46B4" w:rsidRDefault="006E17AA">
            <w:pPr>
              <w:pStyle w:val="TableParagraph"/>
              <w:spacing w:line="140" w:lineRule="exact"/>
              <w:ind w:left="27" w:right="8"/>
              <w:jc w:val="center"/>
              <w:rPr>
                <w:sz w:val="12"/>
              </w:rPr>
            </w:pPr>
            <w:r>
              <w:rPr>
                <w:w w:val="105"/>
                <w:sz w:val="12"/>
              </w:rPr>
              <w:t>A shadow [TIMI 3 flow].</w:t>
            </w:r>
          </w:p>
        </w:tc>
        <w:tc>
          <w:tcPr>
            <w:tcW w:w="2919" w:type="dxa"/>
            <w:tcBorders>
              <w:top w:val="single" w:sz="6" w:space="0" w:color="000000"/>
              <w:left w:val="single" w:sz="6" w:space="0" w:color="000000"/>
              <w:bottom w:val="single" w:sz="6" w:space="0" w:color="000000"/>
              <w:right w:val="single" w:sz="6" w:space="0" w:color="000000"/>
            </w:tcBorders>
            <w:shd w:val="clear" w:color="auto" w:fill="D9D9D9"/>
          </w:tcPr>
          <w:p w:rsidR="00AC46B4" w:rsidRDefault="006E17AA">
            <w:pPr>
              <w:pStyle w:val="TableParagraph"/>
              <w:spacing w:before="81" w:line="150" w:lineRule="exact"/>
              <w:ind w:left="44" w:right="27"/>
              <w:jc w:val="center"/>
              <w:rPr>
                <w:sz w:val="12"/>
              </w:rPr>
            </w:pPr>
            <w:r>
              <w:rPr>
                <w:w w:val="105"/>
                <w:sz w:val="12"/>
              </w:rPr>
              <w:t>Equipment used</w:t>
            </w:r>
          </w:p>
          <w:p w:rsidR="00AC46B4" w:rsidRDefault="006E17AA">
            <w:pPr>
              <w:pStyle w:val="TableParagraph"/>
              <w:spacing w:before="2" w:line="228" w:lineRule="auto"/>
              <w:ind w:left="44" w:right="27"/>
              <w:jc w:val="center"/>
              <w:rPr>
                <w:sz w:val="12"/>
              </w:rPr>
            </w:pPr>
            <w:r>
              <w:rPr>
                <w:w w:val="105"/>
                <w:sz w:val="12"/>
              </w:rPr>
              <w:t>If the device was not used due to difficulty in passing the wire, enter "Other".</w:t>
            </w:r>
          </w:p>
        </w:tc>
      </w:tr>
      <w:tr w:rsidR="00AC46B4">
        <w:trPr>
          <w:trHeight w:val="264"/>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058" w:type="dxa"/>
            <w:gridSpan w:val="2"/>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135"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918" w:type="dxa"/>
            <w:tcBorders>
              <w:top w:val="single" w:sz="6" w:space="0" w:color="000000"/>
              <w:left w:val="single" w:sz="6" w:space="0" w:color="000000"/>
            </w:tcBorders>
          </w:tcPr>
          <w:p w:rsidR="00AC46B4" w:rsidRDefault="00AC46B4">
            <w:pPr>
              <w:pStyle w:val="TableParagraph"/>
              <w:rPr>
                <w:sz w:val="14"/>
              </w:rPr>
            </w:pPr>
          </w:p>
        </w:tc>
        <w:tc>
          <w:tcPr>
            <w:tcW w:w="699" w:type="dxa"/>
            <w:tcBorders>
              <w:top w:val="single" w:sz="6" w:space="0" w:color="000000"/>
            </w:tcBorders>
          </w:tcPr>
          <w:p w:rsidR="00AC46B4" w:rsidRDefault="00AC46B4">
            <w:pPr>
              <w:pStyle w:val="TableParagraph"/>
              <w:rPr>
                <w:sz w:val="14"/>
              </w:rPr>
            </w:pPr>
          </w:p>
        </w:tc>
        <w:tc>
          <w:tcPr>
            <w:tcW w:w="881" w:type="dxa"/>
            <w:gridSpan w:val="2"/>
            <w:tcBorders>
              <w:top w:val="single" w:sz="6" w:space="0" w:color="000000"/>
              <w:right w:val="single" w:sz="6" w:space="0" w:color="000000"/>
            </w:tcBorders>
          </w:tcPr>
          <w:p w:rsidR="00AC46B4" w:rsidRDefault="00AC46B4">
            <w:pPr>
              <w:pStyle w:val="TableParagraph"/>
              <w:rPr>
                <w:sz w:val="14"/>
              </w:rPr>
            </w:pPr>
          </w:p>
        </w:tc>
        <w:tc>
          <w:tcPr>
            <w:tcW w:w="2919" w:type="dxa"/>
            <w:tcBorders>
              <w:top w:val="single" w:sz="6" w:space="0" w:color="000000"/>
              <w:left w:val="single" w:sz="6" w:space="0" w:color="000000"/>
              <w:right w:val="single" w:sz="6" w:space="0" w:color="000000"/>
            </w:tcBorders>
          </w:tcPr>
          <w:p w:rsidR="00AC46B4" w:rsidRDefault="006E17AA">
            <w:pPr>
              <w:pStyle w:val="TableParagraph"/>
              <w:spacing w:before="95" w:line="150" w:lineRule="exact"/>
              <w:ind w:left="25"/>
              <w:rPr>
                <w:sz w:val="14"/>
              </w:rPr>
            </w:pPr>
            <w:r>
              <w:rPr>
                <w:sz w:val="14"/>
              </w:rPr>
              <w:t>● Balloon ● Drug-eluting balloon</w:t>
            </w:r>
          </w:p>
        </w:tc>
      </w:tr>
      <w:tr w:rsidR="00AC46B4">
        <w:trPr>
          <w:trHeight w:val="151"/>
        </w:trPr>
        <w:tc>
          <w:tcPr>
            <w:tcW w:w="2258" w:type="dxa"/>
            <w:tcBorders>
              <w:left w:val="single" w:sz="6" w:space="0" w:color="000000"/>
              <w:right w:val="single" w:sz="6" w:space="0" w:color="000000"/>
            </w:tcBorders>
            <w:shd w:val="clear" w:color="auto" w:fill="D9D9D9"/>
          </w:tcPr>
          <w:p w:rsidR="00AC46B4" w:rsidRDefault="00AC46B4">
            <w:pPr>
              <w:pStyle w:val="TableParagraph"/>
              <w:rPr>
                <w:sz w:val="8"/>
              </w:rPr>
            </w:pPr>
          </w:p>
        </w:tc>
        <w:tc>
          <w:tcPr>
            <w:tcW w:w="1058" w:type="dxa"/>
            <w:tcBorders>
              <w:left w:val="single" w:sz="6" w:space="0" w:color="000000"/>
              <w:right w:val="single" w:sz="6" w:space="0" w:color="000000"/>
            </w:tcBorders>
          </w:tcPr>
          <w:p w:rsidR="00AC46B4" w:rsidRDefault="00AC46B4">
            <w:pPr>
              <w:pStyle w:val="TableParagraph"/>
              <w:rPr>
                <w:sz w:val="8"/>
              </w:rPr>
            </w:pPr>
          </w:p>
        </w:tc>
        <w:tc>
          <w:tcPr>
            <w:tcW w:w="1058" w:type="dxa"/>
            <w:gridSpan w:val="2"/>
            <w:tcBorders>
              <w:left w:val="single" w:sz="6" w:space="0" w:color="000000"/>
              <w:right w:val="single" w:sz="6" w:space="0" w:color="000000"/>
            </w:tcBorders>
          </w:tcPr>
          <w:p w:rsidR="00AC46B4" w:rsidRDefault="00AC46B4">
            <w:pPr>
              <w:pStyle w:val="TableParagraph"/>
              <w:rPr>
                <w:sz w:val="8"/>
              </w:rPr>
            </w:pPr>
          </w:p>
        </w:tc>
        <w:tc>
          <w:tcPr>
            <w:tcW w:w="1135" w:type="dxa"/>
            <w:tcBorders>
              <w:left w:val="single" w:sz="6" w:space="0" w:color="000000"/>
              <w:right w:val="single" w:sz="6" w:space="0" w:color="000000"/>
            </w:tcBorders>
          </w:tcPr>
          <w:p w:rsidR="00AC46B4" w:rsidRDefault="00AC46B4">
            <w:pPr>
              <w:pStyle w:val="TableParagraph"/>
              <w:rPr>
                <w:sz w:val="8"/>
              </w:rPr>
            </w:pPr>
          </w:p>
        </w:tc>
        <w:tc>
          <w:tcPr>
            <w:tcW w:w="918" w:type="dxa"/>
            <w:tcBorders>
              <w:left w:val="single" w:sz="6" w:space="0" w:color="000000"/>
            </w:tcBorders>
          </w:tcPr>
          <w:p w:rsidR="00AC46B4" w:rsidRDefault="00AC46B4">
            <w:pPr>
              <w:pStyle w:val="TableParagraph"/>
              <w:rPr>
                <w:sz w:val="8"/>
              </w:rPr>
            </w:pPr>
          </w:p>
        </w:tc>
        <w:tc>
          <w:tcPr>
            <w:tcW w:w="699" w:type="dxa"/>
          </w:tcPr>
          <w:p w:rsidR="00AC46B4" w:rsidRDefault="00AC46B4">
            <w:pPr>
              <w:pStyle w:val="TableParagraph"/>
              <w:rPr>
                <w:sz w:val="8"/>
              </w:rPr>
            </w:pPr>
          </w:p>
        </w:tc>
        <w:tc>
          <w:tcPr>
            <w:tcW w:w="881" w:type="dxa"/>
            <w:gridSpan w:val="2"/>
            <w:tcBorders>
              <w:right w:val="single" w:sz="6" w:space="0" w:color="000000"/>
            </w:tcBorders>
          </w:tcPr>
          <w:p w:rsidR="00AC46B4" w:rsidRDefault="00AC46B4">
            <w:pPr>
              <w:pStyle w:val="TableParagraph"/>
              <w:rPr>
                <w:sz w:val="8"/>
              </w:rPr>
            </w:pPr>
          </w:p>
        </w:tc>
        <w:tc>
          <w:tcPr>
            <w:tcW w:w="2919" w:type="dxa"/>
            <w:tcBorders>
              <w:left w:val="single" w:sz="6" w:space="0" w:color="000000"/>
              <w:right w:val="single" w:sz="6" w:space="0" w:color="000000"/>
            </w:tcBorders>
          </w:tcPr>
          <w:p w:rsidR="00AC46B4" w:rsidRDefault="006E17AA">
            <w:pPr>
              <w:pStyle w:val="TableParagraph"/>
              <w:spacing w:line="131" w:lineRule="exact"/>
              <w:ind w:left="25"/>
              <w:rPr>
                <w:sz w:val="14"/>
              </w:rPr>
            </w:pPr>
            <w:r>
              <w:rPr>
                <w:sz w:val="14"/>
              </w:rPr>
              <w:t>● Metal Stent ● Drug-Eluting Stent</w:t>
            </w:r>
          </w:p>
        </w:tc>
      </w:tr>
      <w:tr w:rsidR="00AC46B4">
        <w:trPr>
          <w:trHeight w:val="169"/>
        </w:trPr>
        <w:tc>
          <w:tcPr>
            <w:tcW w:w="2258" w:type="dxa"/>
            <w:tcBorders>
              <w:left w:val="single" w:sz="6" w:space="0" w:color="000000"/>
              <w:right w:val="single" w:sz="6" w:space="0" w:color="000000"/>
            </w:tcBorders>
            <w:shd w:val="clear" w:color="auto" w:fill="D9D9D9"/>
          </w:tcPr>
          <w:p w:rsidR="00AC46B4" w:rsidRDefault="00AC46B4">
            <w:pPr>
              <w:pStyle w:val="TableParagraph"/>
              <w:rPr>
                <w:sz w:val="10"/>
              </w:rPr>
            </w:pPr>
          </w:p>
        </w:tc>
        <w:tc>
          <w:tcPr>
            <w:tcW w:w="1058" w:type="dxa"/>
            <w:tcBorders>
              <w:left w:val="single" w:sz="6" w:space="0" w:color="000000"/>
              <w:right w:val="single" w:sz="6" w:space="0" w:color="000000"/>
            </w:tcBorders>
          </w:tcPr>
          <w:p w:rsidR="00AC46B4" w:rsidRDefault="00AC46B4">
            <w:pPr>
              <w:pStyle w:val="TableParagraph"/>
              <w:rPr>
                <w:sz w:val="10"/>
              </w:rPr>
            </w:pPr>
          </w:p>
        </w:tc>
        <w:tc>
          <w:tcPr>
            <w:tcW w:w="1058" w:type="dxa"/>
            <w:gridSpan w:val="2"/>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Presence</w:t>
            </w:r>
          </w:p>
        </w:tc>
        <w:tc>
          <w:tcPr>
            <w:tcW w:w="1135" w:type="dxa"/>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New</w:t>
            </w:r>
          </w:p>
        </w:tc>
        <w:tc>
          <w:tcPr>
            <w:tcW w:w="918" w:type="dxa"/>
            <w:tcBorders>
              <w:left w:val="single" w:sz="6" w:space="0" w:color="000000"/>
            </w:tcBorders>
          </w:tcPr>
          <w:p w:rsidR="00AC46B4" w:rsidRDefault="00AC46B4">
            <w:pPr>
              <w:pStyle w:val="TableParagraph"/>
              <w:rPr>
                <w:sz w:val="10"/>
              </w:rPr>
            </w:pPr>
          </w:p>
        </w:tc>
        <w:tc>
          <w:tcPr>
            <w:tcW w:w="699" w:type="dxa"/>
          </w:tcPr>
          <w:p w:rsidR="00AC46B4" w:rsidRDefault="00AC46B4">
            <w:pPr>
              <w:pStyle w:val="TableParagraph"/>
              <w:rPr>
                <w:sz w:val="10"/>
              </w:rPr>
            </w:pPr>
          </w:p>
        </w:tc>
        <w:tc>
          <w:tcPr>
            <w:tcW w:w="881" w:type="dxa"/>
            <w:gridSpan w:val="2"/>
            <w:tcBorders>
              <w:right w:val="single" w:sz="6" w:space="0" w:color="000000"/>
            </w:tcBorders>
          </w:tcPr>
          <w:p w:rsidR="00AC46B4" w:rsidRDefault="00AC46B4">
            <w:pPr>
              <w:pStyle w:val="TableParagraph"/>
              <w:rPr>
                <w:sz w:val="10"/>
              </w:rPr>
            </w:pPr>
          </w:p>
        </w:tc>
        <w:tc>
          <w:tcPr>
            <w:tcW w:w="2919" w:type="dxa"/>
            <w:tcBorders>
              <w:left w:val="single" w:sz="6" w:space="0" w:color="000000"/>
              <w:right w:val="single" w:sz="6" w:space="0" w:color="000000"/>
            </w:tcBorders>
          </w:tcPr>
          <w:p w:rsidR="00AC46B4" w:rsidRDefault="006E17AA">
            <w:pPr>
              <w:pStyle w:val="TableParagraph"/>
              <w:spacing w:before="1" w:line="148" w:lineRule="exact"/>
              <w:ind w:left="25"/>
              <w:rPr>
                <w:sz w:val="14"/>
              </w:rPr>
            </w:pPr>
            <w:r>
              <w:rPr>
                <w:sz w:val="14"/>
              </w:rPr>
              <w:t>● Bioabsorbable scaffolds</w:t>
            </w:r>
          </w:p>
        </w:tc>
      </w:tr>
      <w:tr w:rsidR="00AC46B4">
        <w:trPr>
          <w:trHeight w:val="169"/>
        </w:trPr>
        <w:tc>
          <w:tcPr>
            <w:tcW w:w="2258" w:type="dxa"/>
            <w:tcBorders>
              <w:left w:val="single" w:sz="6" w:space="0" w:color="000000"/>
              <w:right w:val="single" w:sz="6" w:space="0" w:color="000000"/>
            </w:tcBorders>
            <w:shd w:val="clear" w:color="auto" w:fill="D9D9D9"/>
          </w:tcPr>
          <w:p w:rsidR="00AC46B4" w:rsidRDefault="00AC46B4">
            <w:pPr>
              <w:pStyle w:val="TableParagraph"/>
              <w:rPr>
                <w:sz w:val="10"/>
              </w:rPr>
            </w:pPr>
          </w:p>
        </w:tc>
        <w:tc>
          <w:tcPr>
            <w:tcW w:w="1058" w:type="dxa"/>
            <w:tcBorders>
              <w:left w:val="single" w:sz="6" w:space="0" w:color="000000"/>
              <w:right w:val="single" w:sz="6" w:space="0" w:color="000000"/>
            </w:tcBorders>
          </w:tcPr>
          <w:p w:rsidR="00AC46B4" w:rsidRDefault="006E17AA">
            <w:pPr>
              <w:pStyle w:val="TableParagraph"/>
              <w:spacing w:line="149" w:lineRule="exact"/>
              <w:ind w:left="15"/>
              <w:jc w:val="center"/>
              <w:rPr>
                <w:sz w:val="16"/>
              </w:rPr>
            </w:pPr>
            <w:r>
              <w:rPr>
                <w:w w:val="99"/>
                <w:sz w:val="16"/>
              </w:rPr>
              <w:t>1</w:t>
            </w:r>
          </w:p>
        </w:tc>
        <w:tc>
          <w:tcPr>
            <w:tcW w:w="1058" w:type="dxa"/>
            <w:gridSpan w:val="2"/>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No</w:t>
            </w:r>
          </w:p>
        </w:tc>
        <w:tc>
          <w:tcPr>
            <w:tcW w:w="1135" w:type="dxa"/>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Closing again</w:t>
            </w:r>
          </w:p>
        </w:tc>
        <w:tc>
          <w:tcPr>
            <w:tcW w:w="918" w:type="dxa"/>
            <w:tcBorders>
              <w:left w:val="single" w:sz="6" w:space="0" w:color="000000"/>
            </w:tcBorders>
          </w:tcPr>
          <w:p w:rsidR="00AC46B4" w:rsidRDefault="006E17AA">
            <w:pPr>
              <w:pStyle w:val="TableParagraph"/>
              <w:spacing w:line="149" w:lineRule="exact"/>
              <w:ind w:right="36"/>
              <w:jc w:val="right"/>
              <w:rPr>
                <w:sz w:val="14"/>
              </w:rPr>
            </w:pPr>
            <w:r>
              <w:rPr>
                <w:sz w:val="14"/>
              </w:rPr>
              <w:t>○ Success</w:t>
            </w:r>
          </w:p>
        </w:tc>
        <w:tc>
          <w:tcPr>
            <w:tcW w:w="699" w:type="dxa"/>
          </w:tcPr>
          <w:p w:rsidR="00AC46B4" w:rsidRDefault="006E17AA">
            <w:pPr>
              <w:pStyle w:val="TableParagraph"/>
              <w:spacing w:line="149" w:lineRule="exact"/>
              <w:ind w:left="40" w:right="59"/>
              <w:jc w:val="center"/>
              <w:rPr>
                <w:sz w:val="14"/>
              </w:rPr>
            </w:pPr>
            <w:r>
              <w:rPr>
                <w:sz w:val="14"/>
              </w:rPr>
              <w:t>○ Failure</w:t>
            </w:r>
          </w:p>
        </w:tc>
        <w:tc>
          <w:tcPr>
            <w:tcW w:w="881" w:type="dxa"/>
            <w:gridSpan w:val="2"/>
            <w:tcBorders>
              <w:right w:val="single" w:sz="6" w:space="0" w:color="000000"/>
            </w:tcBorders>
          </w:tcPr>
          <w:p w:rsidR="00AC46B4" w:rsidRDefault="006E17AA">
            <w:pPr>
              <w:pStyle w:val="TableParagraph"/>
              <w:spacing w:line="149" w:lineRule="exact"/>
              <w:ind w:left="16"/>
              <w:rPr>
                <w:sz w:val="14"/>
              </w:rPr>
            </w:pPr>
            <w:r>
              <w:rPr>
                <w:sz w:val="14"/>
              </w:rPr>
              <w:t>○ Unknown</w:t>
            </w:r>
          </w:p>
        </w:tc>
        <w:tc>
          <w:tcPr>
            <w:tcW w:w="2919" w:type="dxa"/>
            <w:tcBorders>
              <w:left w:val="single" w:sz="6" w:space="0" w:color="000000"/>
              <w:right w:val="single" w:sz="6" w:space="0" w:color="000000"/>
            </w:tcBorders>
          </w:tcPr>
          <w:p w:rsidR="00AC46B4" w:rsidRDefault="006E17AA">
            <w:pPr>
              <w:pStyle w:val="TableParagraph"/>
              <w:spacing w:line="149" w:lineRule="exact"/>
              <w:ind w:left="25"/>
              <w:rPr>
                <w:sz w:val="14"/>
              </w:rPr>
            </w:pPr>
            <w:r>
              <w:rPr>
                <w:sz w:val="14"/>
              </w:rPr>
              <w:t>● Rotator ● DCA ● Thrombus aspiration</w:t>
            </w:r>
          </w:p>
        </w:tc>
      </w:tr>
      <w:tr w:rsidR="00AC46B4">
        <w:trPr>
          <w:trHeight w:val="314"/>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left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right w:val="single" w:sz="6" w:space="0" w:color="000000"/>
            </w:tcBorders>
          </w:tcPr>
          <w:p w:rsidR="00AC46B4" w:rsidRDefault="006E17AA">
            <w:pPr>
              <w:pStyle w:val="TableParagraph"/>
              <w:spacing w:line="198" w:lineRule="exact"/>
              <w:ind w:left="29"/>
              <w:rPr>
                <w:sz w:val="16"/>
              </w:rPr>
            </w:pPr>
            <w:r>
              <w:rPr>
                <w:sz w:val="16"/>
              </w:rPr>
              <w:t>○ Unknown</w:t>
            </w:r>
          </w:p>
        </w:tc>
        <w:tc>
          <w:tcPr>
            <w:tcW w:w="1135" w:type="dxa"/>
            <w:tcBorders>
              <w:left w:val="single" w:sz="6" w:space="0" w:color="000000"/>
              <w:right w:val="single" w:sz="6" w:space="0" w:color="000000"/>
            </w:tcBorders>
          </w:tcPr>
          <w:p w:rsidR="00AC46B4" w:rsidRDefault="006E17AA">
            <w:pPr>
              <w:pStyle w:val="TableParagraph"/>
              <w:spacing w:line="198" w:lineRule="exact"/>
              <w:ind w:left="29"/>
              <w:rPr>
                <w:sz w:val="16"/>
              </w:rPr>
            </w:pPr>
            <w:r>
              <w:rPr>
                <w:sz w:val="16"/>
              </w:rPr>
              <w:t>○ Unknown</w:t>
            </w:r>
          </w:p>
        </w:tc>
        <w:tc>
          <w:tcPr>
            <w:tcW w:w="918" w:type="dxa"/>
            <w:tcBorders>
              <w:left w:val="single" w:sz="6" w:space="0" w:color="000000"/>
            </w:tcBorders>
          </w:tcPr>
          <w:p w:rsidR="00AC46B4" w:rsidRDefault="00AC46B4">
            <w:pPr>
              <w:pStyle w:val="TableParagraph"/>
              <w:rPr>
                <w:sz w:val="14"/>
              </w:rPr>
            </w:pPr>
          </w:p>
        </w:tc>
        <w:tc>
          <w:tcPr>
            <w:tcW w:w="699" w:type="dxa"/>
          </w:tcPr>
          <w:p w:rsidR="00AC46B4" w:rsidRDefault="00AC46B4">
            <w:pPr>
              <w:pStyle w:val="TableParagraph"/>
              <w:rPr>
                <w:sz w:val="14"/>
              </w:rPr>
            </w:pPr>
          </w:p>
        </w:tc>
        <w:tc>
          <w:tcPr>
            <w:tcW w:w="881" w:type="dxa"/>
            <w:gridSpan w:val="2"/>
            <w:tcBorders>
              <w:right w:val="single" w:sz="6" w:space="0" w:color="000000"/>
            </w:tcBorders>
          </w:tcPr>
          <w:p w:rsidR="00AC46B4" w:rsidRDefault="00AC46B4">
            <w:pPr>
              <w:pStyle w:val="TableParagraph"/>
              <w:rPr>
                <w:sz w:val="14"/>
              </w:rPr>
            </w:pPr>
          </w:p>
        </w:tc>
        <w:tc>
          <w:tcPr>
            <w:tcW w:w="2919" w:type="dxa"/>
            <w:tcBorders>
              <w:left w:val="single" w:sz="6" w:space="0" w:color="000000"/>
              <w:right w:val="single" w:sz="6" w:space="0" w:color="000000"/>
            </w:tcBorders>
          </w:tcPr>
          <w:p w:rsidR="00AC46B4" w:rsidRDefault="006E17AA">
            <w:pPr>
              <w:pStyle w:val="TableParagraph"/>
              <w:spacing w:line="154" w:lineRule="exact"/>
              <w:ind w:left="25"/>
              <w:rPr>
                <w:sz w:val="14"/>
              </w:rPr>
            </w:pPr>
            <w:r>
              <w:rPr>
                <w:sz w:val="14"/>
              </w:rPr>
              <w:t>● Distal protection</w:t>
            </w:r>
          </w:p>
          <w:p w:rsidR="00AC46B4" w:rsidRDefault="006E17AA">
            <w:pPr>
              <w:pStyle w:val="TableParagraph"/>
              <w:spacing w:line="140" w:lineRule="exact"/>
              <w:ind w:left="25"/>
              <w:rPr>
                <w:sz w:val="14"/>
              </w:rPr>
            </w:pPr>
            <w:r>
              <w:rPr>
                <w:sz w:val="14"/>
              </w:rPr>
              <w:t>● Wire/device impermeable ● Others</w:t>
            </w:r>
          </w:p>
        </w:tc>
      </w:tr>
      <w:tr w:rsidR="00AC46B4">
        <w:trPr>
          <w:trHeight w:val="272"/>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135"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918" w:type="dxa"/>
            <w:tcBorders>
              <w:left w:val="single" w:sz="6" w:space="0" w:color="000000"/>
              <w:bottom w:val="single" w:sz="6" w:space="0" w:color="000000"/>
            </w:tcBorders>
          </w:tcPr>
          <w:p w:rsidR="00AC46B4" w:rsidRDefault="00AC46B4">
            <w:pPr>
              <w:pStyle w:val="TableParagraph"/>
              <w:rPr>
                <w:sz w:val="14"/>
              </w:rPr>
            </w:pPr>
          </w:p>
        </w:tc>
        <w:tc>
          <w:tcPr>
            <w:tcW w:w="699" w:type="dxa"/>
            <w:tcBorders>
              <w:bottom w:val="single" w:sz="6" w:space="0" w:color="000000"/>
            </w:tcBorders>
          </w:tcPr>
          <w:p w:rsidR="00AC46B4" w:rsidRDefault="00AC46B4">
            <w:pPr>
              <w:pStyle w:val="TableParagraph"/>
              <w:rPr>
                <w:sz w:val="14"/>
              </w:rPr>
            </w:pPr>
          </w:p>
        </w:tc>
        <w:tc>
          <w:tcPr>
            <w:tcW w:w="881" w:type="dxa"/>
            <w:gridSpan w:val="2"/>
            <w:tcBorders>
              <w:bottom w:val="single" w:sz="6" w:space="0" w:color="000000"/>
              <w:right w:val="single" w:sz="6" w:space="0" w:color="000000"/>
            </w:tcBorders>
          </w:tcPr>
          <w:p w:rsidR="00AC46B4" w:rsidRDefault="00AC46B4">
            <w:pPr>
              <w:pStyle w:val="TableParagraph"/>
              <w:rPr>
                <w:sz w:val="14"/>
              </w:rPr>
            </w:pPr>
          </w:p>
        </w:tc>
        <w:tc>
          <w:tcPr>
            <w:tcW w:w="2919" w:type="dxa"/>
            <w:tcBorders>
              <w:left w:val="single" w:sz="6" w:space="0" w:color="000000"/>
              <w:bottom w:val="single" w:sz="6" w:space="0" w:color="000000"/>
              <w:right w:val="single" w:sz="6" w:space="0" w:color="000000"/>
            </w:tcBorders>
          </w:tcPr>
          <w:p w:rsidR="00AC46B4" w:rsidRDefault="006E17AA">
            <w:pPr>
              <w:pStyle w:val="TableParagraph"/>
              <w:spacing w:line="171" w:lineRule="exact"/>
              <w:ind w:left="25"/>
              <w:rPr>
                <w:sz w:val="14"/>
              </w:rPr>
            </w:pPr>
            <w:r>
              <w:rPr>
                <w:sz w:val="14"/>
              </w:rPr>
              <w:t>Unknown</w:t>
            </w:r>
          </w:p>
        </w:tc>
      </w:tr>
      <w:tr w:rsidR="00AC46B4">
        <w:trPr>
          <w:trHeight w:val="264"/>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058" w:type="dxa"/>
            <w:gridSpan w:val="2"/>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135"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918" w:type="dxa"/>
            <w:tcBorders>
              <w:top w:val="single" w:sz="6" w:space="0" w:color="000000"/>
              <w:left w:val="single" w:sz="6" w:space="0" w:color="000000"/>
            </w:tcBorders>
          </w:tcPr>
          <w:p w:rsidR="00AC46B4" w:rsidRDefault="00AC46B4">
            <w:pPr>
              <w:pStyle w:val="TableParagraph"/>
              <w:rPr>
                <w:sz w:val="14"/>
              </w:rPr>
            </w:pPr>
          </w:p>
        </w:tc>
        <w:tc>
          <w:tcPr>
            <w:tcW w:w="699" w:type="dxa"/>
            <w:tcBorders>
              <w:top w:val="single" w:sz="6" w:space="0" w:color="000000"/>
            </w:tcBorders>
          </w:tcPr>
          <w:p w:rsidR="00AC46B4" w:rsidRDefault="00AC46B4">
            <w:pPr>
              <w:pStyle w:val="TableParagraph"/>
              <w:rPr>
                <w:sz w:val="14"/>
              </w:rPr>
            </w:pPr>
          </w:p>
        </w:tc>
        <w:tc>
          <w:tcPr>
            <w:tcW w:w="881" w:type="dxa"/>
            <w:gridSpan w:val="2"/>
            <w:tcBorders>
              <w:top w:val="single" w:sz="6" w:space="0" w:color="000000"/>
              <w:right w:val="single" w:sz="6" w:space="0" w:color="000000"/>
            </w:tcBorders>
          </w:tcPr>
          <w:p w:rsidR="00AC46B4" w:rsidRDefault="00AC46B4">
            <w:pPr>
              <w:pStyle w:val="TableParagraph"/>
              <w:rPr>
                <w:sz w:val="14"/>
              </w:rPr>
            </w:pPr>
          </w:p>
        </w:tc>
        <w:tc>
          <w:tcPr>
            <w:tcW w:w="2919" w:type="dxa"/>
            <w:tcBorders>
              <w:top w:val="single" w:sz="6" w:space="0" w:color="000000"/>
              <w:left w:val="single" w:sz="6" w:space="0" w:color="000000"/>
              <w:right w:val="single" w:sz="6" w:space="0" w:color="000000"/>
            </w:tcBorders>
          </w:tcPr>
          <w:p w:rsidR="00AC46B4" w:rsidRDefault="006E17AA">
            <w:pPr>
              <w:pStyle w:val="TableParagraph"/>
              <w:spacing w:before="95" w:line="150" w:lineRule="exact"/>
              <w:ind w:left="25"/>
              <w:rPr>
                <w:sz w:val="14"/>
              </w:rPr>
            </w:pPr>
            <w:r>
              <w:rPr>
                <w:sz w:val="14"/>
              </w:rPr>
              <w:t>● Balloon ● Drug-eluting balloon</w:t>
            </w:r>
          </w:p>
        </w:tc>
      </w:tr>
      <w:tr w:rsidR="00AC46B4">
        <w:trPr>
          <w:trHeight w:val="151"/>
        </w:trPr>
        <w:tc>
          <w:tcPr>
            <w:tcW w:w="2258" w:type="dxa"/>
            <w:tcBorders>
              <w:left w:val="single" w:sz="6" w:space="0" w:color="000000"/>
              <w:right w:val="single" w:sz="6" w:space="0" w:color="000000"/>
            </w:tcBorders>
            <w:shd w:val="clear" w:color="auto" w:fill="D9D9D9"/>
          </w:tcPr>
          <w:p w:rsidR="00AC46B4" w:rsidRDefault="00AC46B4">
            <w:pPr>
              <w:pStyle w:val="TableParagraph"/>
              <w:rPr>
                <w:sz w:val="8"/>
              </w:rPr>
            </w:pPr>
          </w:p>
        </w:tc>
        <w:tc>
          <w:tcPr>
            <w:tcW w:w="1058" w:type="dxa"/>
            <w:tcBorders>
              <w:left w:val="single" w:sz="6" w:space="0" w:color="000000"/>
              <w:right w:val="single" w:sz="6" w:space="0" w:color="000000"/>
            </w:tcBorders>
          </w:tcPr>
          <w:p w:rsidR="00AC46B4" w:rsidRDefault="00AC46B4">
            <w:pPr>
              <w:pStyle w:val="TableParagraph"/>
              <w:rPr>
                <w:sz w:val="8"/>
              </w:rPr>
            </w:pPr>
          </w:p>
        </w:tc>
        <w:tc>
          <w:tcPr>
            <w:tcW w:w="1058" w:type="dxa"/>
            <w:gridSpan w:val="2"/>
            <w:tcBorders>
              <w:left w:val="single" w:sz="6" w:space="0" w:color="000000"/>
              <w:right w:val="single" w:sz="6" w:space="0" w:color="000000"/>
            </w:tcBorders>
          </w:tcPr>
          <w:p w:rsidR="00AC46B4" w:rsidRDefault="00AC46B4">
            <w:pPr>
              <w:pStyle w:val="TableParagraph"/>
              <w:rPr>
                <w:sz w:val="8"/>
              </w:rPr>
            </w:pPr>
          </w:p>
        </w:tc>
        <w:tc>
          <w:tcPr>
            <w:tcW w:w="1135" w:type="dxa"/>
            <w:tcBorders>
              <w:left w:val="single" w:sz="6" w:space="0" w:color="000000"/>
              <w:right w:val="single" w:sz="6" w:space="0" w:color="000000"/>
            </w:tcBorders>
          </w:tcPr>
          <w:p w:rsidR="00AC46B4" w:rsidRDefault="00AC46B4">
            <w:pPr>
              <w:pStyle w:val="TableParagraph"/>
              <w:rPr>
                <w:sz w:val="8"/>
              </w:rPr>
            </w:pPr>
          </w:p>
        </w:tc>
        <w:tc>
          <w:tcPr>
            <w:tcW w:w="918" w:type="dxa"/>
            <w:tcBorders>
              <w:left w:val="single" w:sz="6" w:space="0" w:color="000000"/>
            </w:tcBorders>
          </w:tcPr>
          <w:p w:rsidR="00AC46B4" w:rsidRDefault="00AC46B4">
            <w:pPr>
              <w:pStyle w:val="TableParagraph"/>
              <w:rPr>
                <w:sz w:val="8"/>
              </w:rPr>
            </w:pPr>
          </w:p>
        </w:tc>
        <w:tc>
          <w:tcPr>
            <w:tcW w:w="699" w:type="dxa"/>
          </w:tcPr>
          <w:p w:rsidR="00AC46B4" w:rsidRDefault="00AC46B4">
            <w:pPr>
              <w:pStyle w:val="TableParagraph"/>
              <w:rPr>
                <w:sz w:val="8"/>
              </w:rPr>
            </w:pPr>
          </w:p>
        </w:tc>
        <w:tc>
          <w:tcPr>
            <w:tcW w:w="881" w:type="dxa"/>
            <w:gridSpan w:val="2"/>
            <w:tcBorders>
              <w:right w:val="single" w:sz="6" w:space="0" w:color="000000"/>
            </w:tcBorders>
          </w:tcPr>
          <w:p w:rsidR="00AC46B4" w:rsidRDefault="00AC46B4">
            <w:pPr>
              <w:pStyle w:val="TableParagraph"/>
              <w:rPr>
                <w:sz w:val="8"/>
              </w:rPr>
            </w:pPr>
          </w:p>
        </w:tc>
        <w:tc>
          <w:tcPr>
            <w:tcW w:w="2919" w:type="dxa"/>
            <w:tcBorders>
              <w:left w:val="single" w:sz="6" w:space="0" w:color="000000"/>
              <w:right w:val="single" w:sz="6" w:space="0" w:color="000000"/>
            </w:tcBorders>
          </w:tcPr>
          <w:p w:rsidR="00AC46B4" w:rsidRDefault="006E17AA">
            <w:pPr>
              <w:pStyle w:val="TableParagraph"/>
              <w:spacing w:line="131" w:lineRule="exact"/>
              <w:ind w:left="25"/>
              <w:rPr>
                <w:sz w:val="14"/>
              </w:rPr>
            </w:pPr>
            <w:r>
              <w:rPr>
                <w:sz w:val="14"/>
              </w:rPr>
              <w:t>● Metal Stent ● Drug-Eluting Stent</w:t>
            </w:r>
          </w:p>
        </w:tc>
      </w:tr>
      <w:tr w:rsidR="00AC46B4">
        <w:trPr>
          <w:trHeight w:val="169"/>
        </w:trPr>
        <w:tc>
          <w:tcPr>
            <w:tcW w:w="2258" w:type="dxa"/>
            <w:tcBorders>
              <w:left w:val="single" w:sz="6" w:space="0" w:color="000000"/>
              <w:right w:val="single" w:sz="6" w:space="0" w:color="000000"/>
            </w:tcBorders>
            <w:shd w:val="clear" w:color="auto" w:fill="D9D9D9"/>
          </w:tcPr>
          <w:p w:rsidR="00AC46B4" w:rsidRDefault="00AC46B4">
            <w:pPr>
              <w:pStyle w:val="TableParagraph"/>
              <w:rPr>
                <w:sz w:val="10"/>
              </w:rPr>
            </w:pPr>
          </w:p>
        </w:tc>
        <w:tc>
          <w:tcPr>
            <w:tcW w:w="1058" w:type="dxa"/>
            <w:tcBorders>
              <w:left w:val="single" w:sz="6" w:space="0" w:color="000000"/>
              <w:right w:val="single" w:sz="6" w:space="0" w:color="000000"/>
            </w:tcBorders>
          </w:tcPr>
          <w:p w:rsidR="00AC46B4" w:rsidRDefault="00AC46B4">
            <w:pPr>
              <w:pStyle w:val="TableParagraph"/>
              <w:rPr>
                <w:sz w:val="10"/>
              </w:rPr>
            </w:pPr>
          </w:p>
        </w:tc>
        <w:tc>
          <w:tcPr>
            <w:tcW w:w="1058" w:type="dxa"/>
            <w:gridSpan w:val="2"/>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Presence</w:t>
            </w:r>
          </w:p>
        </w:tc>
        <w:tc>
          <w:tcPr>
            <w:tcW w:w="1135" w:type="dxa"/>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New</w:t>
            </w:r>
          </w:p>
        </w:tc>
        <w:tc>
          <w:tcPr>
            <w:tcW w:w="918" w:type="dxa"/>
            <w:tcBorders>
              <w:left w:val="single" w:sz="6" w:space="0" w:color="000000"/>
            </w:tcBorders>
          </w:tcPr>
          <w:p w:rsidR="00AC46B4" w:rsidRDefault="00AC46B4">
            <w:pPr>
              <w:pStyle w:val="TableParagraph"/>
              <w:rPr>
                <w:sz w:val="10"/>
              </w:rPr>
            </w:pPr>
          </w:p>
        </w:tc>
        <w:tc>
          <w:tcPr>
            <w:tcW w:w="699" w:type="dxa"/>
          </w:tcPr>
          <w:p w:rsidR="00AC46B4" w:rsidRDefault="00AC46B4">
            <w:pPr>
              <w:pStyle w:val="TableParagraph"/>
              <w:rPr>
                <w:sz w:val="10"/>
              </w:rPr>
            </w:pPr>
          </w:p>
        </w:tc>
        <w:tc>
          <w:tcPr>
            <w:tcW w:w="881" w:type="dxa"/>
            <w:gridSpan w:val="2"/>
            <w:tcBorders>
              <w:right w:val="single" w:sz="6" w:space="0" w:color="000000"/>
            </w:tcBorders>
          </w:tcPr>
          <w:p w:rsidR="00AC46B4" w:rsidRDefault="00AC46B4">
            <w:pPr>
              <w:pStyle w:val="TableParagraph"/>
              <w:rPr>
                <w:sz w:val="10"/>
              </w:rPr>
            </w:pPr>
          </w:p>
        </w:tc>
        <w:tc>
          <w:tcPr>
            <w:tcW w:w="2919" w:type="dxa"/>
            <w:tcBorders>
              <w:left w:val="single" w:sz="6" w:space="0" w:color="000000"/>
              <w:right w:val="single" w:sz="6" w:space="0" w:color="000000"/>
            </w:tcBorders>
          </w:tcPr>
          <w:p w:rsidR="00AC46B4" w:rsidRDefault="006E17AA">
            <w:pPr>
              <w:pStyle w:val="TableParagraph"/>
              <w:spacing w:before="1" w:line="148" w:lineRule="exact"/>
              <w:ind w:left="25"/>
              <w:rPr>
                <w:sz w:val="14"/>
              </w:rPr>
            </w:pPr>
            <w:r>
              <w:rPr>
                <w:sz w:val="14"/>
              </w:rPr>
              <w:t>● Bioabsorbable scaffolds</w:t>
            </w:r>
          </w:p>
        </w:tc>
      </w:tr>
      <w:tr w:rsidR="00AC46B4">
        <w:trPr>
          <w:trHeight w:val="169"/>
        </w:trPr>
        <w:tc>
          <w:tcPr>
            <w:tcW w:w="2258" w:type="dxa"/>
            <w:tcBorders>
              <w:left w:val="single" w:sz="6" w:space="0" w:color="000000"/>
              <w:right w:val="single" w:sz="6" w:space="0" w:color="000000"/>
            </w:tcBorders>
            <w:shd w:val="clear" w:color="auto" w:fill="D9D9D9"/>
          </w:tcPr>
          <w:p w:rsidR="00AC46B4" w:rsidRDefault="00AC46B4">
            <w:pPr>
              <w:pStyle w:val="TableParagraph"/>
              <w:rPr>
                <w:sz w:val="10"/>
              </w:rPr>
            </w:pPr>
          </w:p>
        </w:tc>
        <w:tc>
          <w:tcPr>
            <w:tcW w:w="1058" w:type="dxa"/>
            <w:tcBorders>
              <w:left w:val="single" w:sz="6" w:space="0" w:color="000000"/>
              <w:right w:val="single" w:sz="6" w:space="0" w:color="000000"/>
            </w:tcBorders>
          </w:tcPr>
          <w:p w:rsidR="00AC46B4" w:rsidRDefault="006E17AA">
            <w:pPr>
              <w:pStyle w:val="TableParagraph"/>
              <w:spacing w:line="149" w:lineRule="exact"/>
              <w:ind w:left="15"/>
              <w:jc w:val="center"/>
              <w:rPr>
                <w:sz w:val="16"/>
              </w:rPr>
            </w:pPr>
            <w:r>
              <w:rPr>
                <w:w w:val="99"/>
                <w:sz w:val="16"/>
              </w:rPr>
              <w:t>2</w:t>
            </w:r>
          </w:p>
        </w:tc>
        <w:tc>
          <w:tcPr>
            <w:tcW w:w="1058" w:type="dxa"/>
            <w:gridSpan w:val="2"/>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No</w:t>
            </w:r>
          </w:p>
        </w:tc>
        <w:tc>
          <w:tcPr>
            <w:tcW w:w="1135" w:type="dxa"/>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Closing again</w:t>
            </w:r>
          </w:p>
        </w:tc>
        <w:tc>
          <w:tcPr>
            <w:tcW w:w="918" w:type="dxa"/>
            <w:tcBorders>
              <w:left w:val="single" w:sz="6" w:space="0" w:color="000000"/>
            </w:tcBorders>
          </w:tcPr>
          <w:p w:rsidR="00AC46B4" w:rsidRDefault="006E17AA">
            <w:pPr>
              <w:pStyle w:val="TableParagraph"/>
              <w:spacing w:line="149" w:lineRule="exact"/>
              <w:ind w:right="36"/>
              <w:jc w:val="right"/>
              <w:rPr>
                <w:sz w:val="14"/>
              </w:rPr>
            </w:pPr>
            <w:r>
              <w:rPr>
                <w:sz w:val="14"/>
              </w:rPr>
              <w:t>○ Success</w:t>
            </w:r>
          </w:p>
        </w:tc>
        <w:tc>
          <w:tcPr>
            <w:tcW w:w="699" w:type="dxa"/>
          </w:tcPr>
          <w:p w:rsidR="00AC46B4" w:rsidRDefault="006E17AA">
            <w:pPr>
              <w:pStyle w:val="TableParagraph"/>
              <w:spacing w:line="149" w:lineRule="exact"/>
              <w:ind w:left="40" w:right="59"/>
              <w:jc w:val="center"/>
              <w:rPr>
                <w:sz w:val="14"/>
              </w:rPr>
            </w:pPr>
            <w:r>
              <w:rPr>
                <w:sz w:val="14"/>
              </w:rPr>
              <w:t>○ Failure</w:t>
            </w:r>
          </w:p>
        </w:tc>
        <w:tc>
          <w:tcPr>
            <w:tcW w:w="881" w:type="dxa"/>
            <w:gridSpan w:val="2"/>
            <w:tcBorders>
              <w:right w:val="single" w:sz="6" w:space="0" w:color="000000"/>
            </w:tcBorders>
          </w:tcPr>
          <w:p w:rsidR="00AC46B4" w:rsidRDefault="006E17AA">
            <w:pPr>
              <w:pStyle w:val="TableParagraph"/>
              <w:spacing w:line="149" w:lineRule="exact"/>
              <w:ind w:left="16"/>
              <w:rPr>
                <w:sz w:val="14"/>
              </w:rPr>
            </w:pPr>
            <w:r>
              <w:rPr>
                <w:sz w:val="14"/>
              </w:rPr>
              <w:t>○ Unknown</w:t>
            </w:r>
          </w:p>
        </w:tc>
        <w:tc>
          <w:tcPr>
            <w:tcW w:w="2919" w:type="dxa"/>
            <w:tcBorders>
              <w:left w:val="single" w:sz="6" w:space="0" w:color="000000"/>
              <w:right w:val="single" w:sz="6" w:space="0" w:color="000000"/>
            </w:tcBorders>
          </w:tcPr>
          <w:p w:rsidR="00AC46B4" w:rsidRDefault="006E17AA">
            <w:pPr>
              <w:pStyle w:val="TableParagraph"/>
              <w:spacing w:line="149" w:lineRule="exact"/>
              <w:ind w:left="25"/>
              <w:rPr>
                <w:sz w:val="14"/>
              </w:rPr>
            </w:pPr>
            <w:r>
              <w:rPr>
                <w:sz w:val="14"/>
              </w:rPr>
              <w:t>● Rotator ● DCA ● Thrombus aspiration</w:t>
            </w:r>
          </w:p>
        </w:tc>
      </w:tr>
      <w:tr w:rsidR="00AC46B4">
        <w:trPr>
          <w:trHeight w:val="314"/>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left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right w:val="single" w:sz="6" w:space="0" w:color="000000"/>
            </w:tcBorders>
          </w:tcPr>
          <w:p w:rsidR="00AC46B4" w:rsidRDefault="006E17AA">
            <w:pPr>
              <w:pStyle w:val="TableParagraph"/>
              <w:spacing w:line="198" w:lineRule="exact"/>
              <w:ind w:left="29"/>
              <w:rPr>
                <w:sz w:val="16"/>
              </w:rPr>
            </w:pPr>
            <w:r>
              <w:rPr>
                <w:sz w:val="16"/>
              </w:rPr>
              <w:t>○ Unknown</w:t>
            </w:r>
          </w:p>
        </w:tc>
        <w:tc>
          <w:tcPr>
            <w:tcW w:w="1135" w:type="dxa"/>
            <w:tcBorders>
              <w:left w:val="single" w:sz="6" w:space="0" w:color="000000"/>
              <w:right w:val="single" w:sz="6" w:space="0" w:color="000000"/>
            </w:tcBorders>
          </w:tcPr>
          <w:p w:rsidR="00AC46B4" w:rsidRDefault="006E17AA">
            <w:pPr>
              <w:pStyle w:val="TableParagraph"/>
              <w:spacing w:line="198" w:lineRule="exact"/>
              <w:ind w:left="29"/>
              <w:rPr>
                <w:sz w:val="16"/>
              </w:rPr>
            </w:pPr>
            <w:r>
              <w:rPr>
                <w:sz w:val="16"/>
              </w:rPr>
              <w:t>○ Unknown</w:t>
            </w:r>
          </w:p>
        </w:tc>
        <w:tc>
          <w:tcPr>
            <w:tcW w:w="918" w:type="dxa"/>
            <w:tcBorders>
              <w:left w:val="single" w:sz="6" w:space="0" w:color="000000"/>
            </w:tcBorders>
          </w:tcPr>
          <w:p w:rsidR="00AC46B4" w:rsidRDefault="00AC46B4">
            <w:pPr>
              <w:pStyle w:val="TableParagraph"/>
              <w:rPr>
                <w:sz w:val="14"/>
              </w:rPr>
            </w:pPr>
          </w:p>
        </w:tc>
        <w:tc>
          <w:tcPr>
            <w:tcW w:w="699" w:type="dxa"/>
          </w:tcPr>
          <w:p w:rsidR="00AC46B4" w:rsidRDefault="00AC46B4">
            <w:pPr>
              <w:pStyle w:val="TableParagraph"/>
              <w:rPr>
                <w:sz w:val="14"/>
              </w:rPr>
            </w:pPr>
          </w:p>
        </w:tc>
        <w:tc>
          <w:tcPr>
            <w:tcW w:w="881" w:type="dxa"/>
            <w:gridSpan w:val="2"/>
            <w:tcBorders>
              <w:right w:val="single" w:sz="6" w:space="0" w:color="000000"/>
            </w:tcBorders>
          </w:tcPr>
          <w:p w:rsidR="00AC46B4" w:rsidRDefault="00AC46B4">
            <w:pPr>
              <w:pStyle w:val="TableParagraph"/>
              <w:rPr>
                <w:sz w:val="14"/>
              </w:rPr>
            </w:pPr>
          </w:p>
        </w:tc>
        <w:tc>
          <w:tcPr>
            <w:tcW w:w="2919" w:type="dxa"/>
            <w:tcBorders>
              <w:left w:val="single" w:sz="6" w:space="0" w:color="000000"/>
              <w:right w:val="single" w:sz="6" w:space="0" w:color="000000"/>
            </w:tcBorders>
          </w:tcPr>
          <w:p w:rsidR="00AC46B4" w:rsidRDefault="006E17AA">
            <w:pPr>
              <w:pStyle w:val="TableParagraph"/>
              <w:spacing w:line="154" w:lineRule="exact"/>
              <w:ind w:left="25"/>
              <w:rPr>
                <w:sz w:val="14"/>
              </w:rPr>
            </w:pPr>
            <w:r>
              <w:rPr>
                <w:sz w:val="14"/>
              </w:rPr>
              <w:t>● Distal protection</w:t>
            </w:r>
          </w:p>
          <w:p w:rsidR="00AC46B4" w:rsidRDefault="006E17AA">
            <w:pPr>
              <w:pStyle w:val="TableParagraph"/>
              <w:spacing w:line="140" w:lineRule="exact"/>
              <w:ind w:left="25"/>
              <w:rPr>
                <w:sz w:val="14"/>
              </w:rPr>
            </w:pPr>
            <w:r>
              <w:rPr>
                <w:sz w:val="14"/>
              </w:rPr>
              <w:t>● Wire/device impermeable ● Others</w:t>
            </w:r>
          </w:p>
        </w:tc>
      </w:tr>
      <w:tr w:rsidR="00AC46B4">
        <w:trPr>
          <w:trHeight w:val="272"/>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135"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918" w:type="dxa"/>
            <w:tcBorders>
              <w:left w:val="single" w:sz="6" w:space="0" w:color="000000"/>
              <w:bottom w:val="single" w:sz="6" w:space="0" w:color="000000"/>
            </w:tcBorders>
          </w:tcPr>
          <w:p w:rsidR="00AC46B4" w:rsidRDefault="00AC46B4">
            <w:pPr>
              <w:pStyle w:val="TableParagraph"/>
              <w:rPr>
                <w:sz w:val="14"/>
              </w:rPr>
            </w:pPr>
          </w:p>
        </w:tc>
        <w:tc>
          <w:tcPr>
            <w:tcW w:w="699" w:type="dxa"/>
            <w:tcBorders>
              <w:bottom w:val="single" w:sz="6" w:space="0" w:color="000000"/>
            </w:tcBorders>
          </w:tcPr>
          <w:p w:rsidR="00AC46B4" w:rsidRDefault="00AC46B4">
            <w:pPr>
              <w:pStyle w:val="TableParagraph"/>
              <w:rPr>
                <w:sz w:val="14"/>
              </w:rPr>
            </w:pPr>
          </w:p>
        </w:tc>
        <w:tc>
          <w:tcPr>
            <w:tcW w:w="881" w:type="dxa"/>
            <w:gridSpan w:val="2"/>
            <w:tcBorders>
              <w:bottom w:val="single" w:sz="6" w:space="0" w:color="000000"/>
              <w:right w:val="single" w:sz="6" w:space="0" w:color="000000"/>
            </w:tcBorders>
          </w:tcPr>
          <w:p w:rsidR="00AC46B4" w:rsidRDefault="00AC46B4">
            <w:pPr>
              <w:pStyle w:val="TableParagraph"/>
              <w:rPr>
                <w:sz w:val="14"/>
              </w:rPr>
            </w:pPr>
          </w:p>
        </w:tc>
        <w:tc>
          <w:tcPr>
            <w:tcW w:w="2919" w:type="dxa"/>
            <w:tcBorders>
              <w:left w:val="single" w:sz="6" w:space="0" w:color="000000"/>
              <w:bottom w:val="single" w:sz="6" w:space="0" w:color="000000"/>
              <w:right w:val="single" w:sz="6" w:space="0" w:color="000000"/>
            </w:tcBorders>
          </w:tcPr>
          <w:p w:rsidR="00AC46B4" w:rsidRDefault="006E17AA">
            <w:pPr>
              <w:pStyle w:val="TableParagraph"/>
              <w:spacing w:line="171" w:lineRule="exact"/>
              <w:ind w:left="25"/>
              <w:rPr>
                <w:sz w:val="14"/>
              </w:rPr>
            </w:pPr>
            <w:r>
              <w:rPr>
                <w:sz w:val="14"/>
              </w:rPr>
              <w:t>Unknown</w:t>
            </w:r>
          </w:p>
        </w:tc>
      </w:tr>
      <w:tr w:rsidR="00AC46B4">
        <w:trPr>
          <w:trHeight w:val="264"/>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058" w:type="dxa"/>
            <w:gridSpan w:val="2"/>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135"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918" w:type="dxa"/>
            <w:tcBorders>
              <w:top w:val="single" w:sz="6" w:space="0" w:color="000000"/>
              <w:left w:val="single" w:sz="6" w:space="0" w:color="000000"/>
            </w:tcBorders>
          </w:tcPr>
          <w:p w:rsidR="00AC46B4" w:rsidRDefault="00AC46B4">
            <w:pPr>
              <w:pStyle w:val="TableParagraph"/>
              <w:rPr>
                <w:sz w:val="14"/>
              </w:rPr>
            </w:pPr>
          </w:p>
        </w:tc>
        <w:tc>
          <w:tcPr>
            <w:tcW w:w="699" w:type="dxa"/>
            <w:tcBorders>
              <w:top w:val="single" w:sz="6" w:space="0" w:color="000000"/>
            </w:tcBorders>
          </w:tcPr>
          <w:p w:rsidR="00AC46B4" w:rsidRDefault="00AC46B4">
            <w:pPr>
              <w:pStyle w:val="TableParagraph"/>
              <w:rPr>
                <w:sz w:val="14"/>
              </w:rPr>
            </w:pPr>
          </w:p>
        </w:tc>
        <w:tc>
          <w:tcPr>
            <w:tcW w:w="881" w:type="dxa"/>
            <w:gridSpan w:val="2"/>
            <w:tcBorders>
              <w:top w:val="single" w:sz="6" w:space="0" w:color="000000"/>
              <w:right w:val="single" w:sz="6" w:space="0" w:color="000000"/>
            </w:tcBorders>
          </w:tcPr>
          <w:p w:rsidR="00AC46B4" w:rsidRDefault="00AC46B4">
            <w:pPr>
              <w:pStyle w:val="TableParagraph"/>
              <w:rPr>
                <w:sz w:val="14"/>
              </w:rPr>
            </w:pPr>
          </w:p>
        </w:tc>
        <w:tc>
          <w:tcPr>
            <w:tcW w:w="2919" w:type="dxa"/>
            <w:tcBorders>
              <w:top w:val="single" w:sz="6" w:space="0" w:color="000000"/>
              <w:left w:val="single" w:sz="6" w:space="0" w:color="000000"/>
              <w:right w:val="single" w:sz="6" w:space="0" w:color="000000"/>
            </w:tcBorders>
          </w:tcPr>
          <w:p w:rsidR="00AC46B4" w:rsidRDefault="006E17AA">
            <w:pPr>
              <w:pStyle w:val="TableParagraph"/>
              <w:spacing w:before="95" w:line="150" w:lineRule="exact"/>
              <w:ind w:left="25"/>
              <w:rPr>
                <w:sz w:val="14"/>
              </w:rPr>
            </w:pPr>
            <w:r>
              <w:rPr>
                <w:sz w:val="14"/>
              </w:rPr>
              <w:t>● Balloon ● Drug-eluting balloon</w:t>
            </w:r>
          </w:p>
        </w:tc>
      </w:tr>
      <w:tr w:rsidR="00AC46B4">
        <w:trPr>
          <w:trHeight w:val="151"/>
        </w:trPr>
        <w:tc>
          <w:tcPr>
            <w:tcW w:w="2258" w:type="dxa"/>
            <w:tcBorders>
              <w:left w:val="single" w:sz="6" w:space="0" w:color="000000"/>
              <w:right w:val="single" w:sz="6" w:space="0" w:color="000000"/>
            </w:tcBorders>
            <w:shd w:val="clear" w:color="auto" w:fill="D9D9D9"/>
          </w:tcPr>
          <w:p w:rsidR="00AC46B4" w:rsidRDefault="00AC46B4">
            <w:pPr>
              <w:pStyle w:val="TableParagraph"/>
              <w:rPr>
                <w:sz w:val="8"/>
              </w:rPr>
            </w:pPr>
          </w:p>
        </w:tc>
        <w:tc>
          <w:tcPr>
            <w:tcW w:w="1058" w:type="dxa"/>
            <w:tcBorders>
              <w:left w:val="single" w:sz="6" w:space="0" w:color="000000"/>
              <w:right w:val="single" w:sz="6" w:space="0" w:color="000000"/>
            </w:tcBorders>
          </w:tcPr>
          <w:p w:rsidR="00AC46B4" w:rsidRDefault="00AC46B4">
            <w:pPr>
              <w:pStyle w:val="TableParagraph"/>
              <w:rPr>
                <w:sz w:val="8"/>
              </w:rPr>
            </w:pPr>
          </w:p>
        </w:tc>
        <w:tc>
          <w:tcPr>
            <w:tcW w:w="1058" w:type="dxa"/>
            <w:gridSpan w:val="2"/>
            <w:tcBorders>
              <w:left w:val="single" w:sz="6" w:space="0" w:color="000000"/>
              <w:right w:val="single" w:sz="6" w:space="0" w:color="000000"/>
            </w:tcBorders>
          </w:tcPr>
          <w:p w:rsidR="00AC46B4" w:rsidRDefault="00AC46B4">
            <w:pPr>
              <w:pStyle w:val="TableParagraph"/>
              <w:rPr>
                <w:sz w:val="8"/>
              </w:rPr>
            </w:pPr>
          </w:p>
        </w:tc>
        <w:tc>
          <w:tcPr>
            <w:tcW w:w="1135" w:type="dxa"/>
            <w:tcBorders>
              <w:left w:val="single" w:sz="6" w:space="0" w:color="000000"/>
              <w:right w:val="single" w:sz="6" w:space="0" w:color="000000"/>
            </w:tcBorders>
          </w:tcPr>
          <w:p w:rsidR="00AC46B4" w:rsidRDefault="00AC46B4">
            <w:pPr>
              <w:pStyle w:val="TableParagraph"/>
              <w:rPr>
                <w:sz w:val="8"/>
              </w:rPr>
            </w:pPr>
          </w:p>
        </w:tc>
        <w:tc>
          <w:tcPr>
            <w:tcW w:w="918" w:type="dxa"/>
            <w:tcBorders>
              <w:left w:val="single" w:sz="6" w:space="0" w:color="000000"/>
            </w:tcBorders>
          </w:tcPr>
          <w:p w:rsidR="00AC46B4" w:rsidRDefault="00AC46B4">
            <w:pPr>
              <w:pStyle w:val="TableParagraph"/>
              <w:rPr>
                <w:sz w:val="8"/>
              </w:rPr>
            </w:pPr>
          </w:p>
        </w:tc>
        <w:tc>
          <w:tcPr>
            <w:tcW w:w="699" w:type="dxa"/>
          </w:tcPr>
          <w:p w:rsidR="00AC46B4" w:rsidRDefault="00AC46B4">
            <w:pPr>
              <w:pStyle w:val="TableParagraph"/>
              <w:rPr>
                <w:sz w:val="8"/>
              </w:rPr>
            </w:pPr>
          </w:p>
        </w:tc>
        <w:tc>
          <w:tcPr>
            <w:tcW w:w="881" w:type="dxa"/>
            <w:gridSpan w:val="2"/>
            <w:tcBorders>
              <w:right w:val="single" w:sz="6" w:space="0" w:color="000000"/>
            </w:tcBorders>
          </w:tcPr>
          <w:p w:rsidR="00AC46B4" w:rsidRDefault="00AC46B4">
            <w:pPr>
              <w:pStyle w:val="TableParagraph"/>
              <w:rPr>
                <w:sz w:val="8"/>
              </w:rPr>
            </w:pPr>
          </w:p>
        </w:tc>
        <w:tc>
          <w:tcPr>
            <w:tcW w:w="2919" w:type="dxa"/>
            <w:tcBorders>
              <w:left w:val="single" w:sz="6" w:space="0" w:color="000000"/>
              <w:right w:val="single" w:sz="6" w:space="0" w:color="000000"/>
            </w:tcBorders>
          </w:tcPr>
          <w:p w:rsidR="00AC46B4" w:rsidRDefault="006E17AA">
            <w:pPr>
              <w:pStyle w:val="TableParagraph"/>
              <w:spacing w:line="131" w:lineRule="exact"/>
              <w:ind w:left="25"/>
              <w:rPr>
                <w:sz w:val="14"/>
              </w:rPr>
            </w:pPr>
            <w:r>
              <w:rPr>
                <w:sz w:val="14"/>
              </w:rPr>
              <w:t>● Metal Stent ● Drug-Eluting Stent</w:t>
            </w:r>
          </w:p>
        </w:tc>
      </w:tr>
      <w:tr w:rsidR="00AC46B4">
        <w:trPr>
          <w:trHeight w:val="338"/>
        </w:trPr>
        <w:tc>
          <w:tcPr>
            <w:tcW w:w="2258" w:type="dxa"/>
            <w:tcBorders>
              <w:left w:val="single" w:sz="6" w:space="0" w:color="000000"/>
              <w:right w:val="single" w:sz="6" w:space="0" w:color="000000"/>
            </w:tcBorders>
            <w:shd w:val="clear" w:color="auto" w:fill="D9D9D9"/>
          </w:tcPr>
          <w:p w:rsidR="00AC46B4" w:rsidRDefault="006E17AA">
            <w:pPr>
              <w:pStyle w:val="TableParagraph"/>
              <w:spacing w:line="198" w:lineRule="exact"/>
              <w:ind w:left="28"/>
              <w:rPr>
                <w:sz w:val="16"/>
              </w:rPr>
            </w:pPr>
            <w:r>
              <w:rPr>
                <w:sz w:val="16"/>
              </w:rPr>
              <w:t>RCA (right coronary artery)</w:t>
            </w:r>
          </w:p>
          <w:p w:rsidR="00AC46B4" w:rsidRDefault="006E17AA">
            <w:pPr>
              <w:pStyle w:val="TableParagraph"/>
              <w:spacing w:line="120" w:lineRule="exact"/>
              <w:ind w:left="28"/>
              <w:rPr>
                <w:sz w:val="12"/>
              </w:rPr>
            </w:pPr>
            <w:r>
              <w:rPr>
                <w:w w:val="105"/>
                <w:sz w:val="12"/>
              </w:rPr>
              <w:t>※ "RCA (right coronary artery)" at "lesion site"</w:t>
            </w:r>
          </w:p>
        </w:tc>
        <w:tc>
          <w:tcPr>
            <w:tcW w:w="1058" w:type="dxa"/>
            <w:tcBorders>
              <w:left w:val="single" w:sz="6" w:space="0" w:color="000000"/>
              <w:right w:val="single" w:sz="6" w:space="0" w:color="000000"/>
            </w:tcBorders>
          </w:tcPr>
          <w:p w:rsidR="00AC46B4" w:rsidRDefault="00AC46B4">
            <w:pPr>
              <w:pStyle w:val="TableParagraph"/>
              <w:spacing w:before="4"/>
              <w:rPr>
                <w:sz w:val="13"/>
              </w:rPr>
            </w:pPr>
          </w:p>
          <w:p w:rsidR="00AC46B4" w:rsidRDefault="006E17AA">
            <w:pPr>
              <w:pStyle w:val="TableParagraph"/>
              <w:spacing w:line="165" w:lineRule="exact"/>
              <w:ind w:left="15"/>
              <w:jc w:val="center"/>
              <w:rPr>
                <w:sz w:val="16"/>
              </w:rPr>
            </w:pPr>
            <w:r>
              <w:rPr>
                <w:w w:val="99"/>
                <w:sz w:val="16"/>
              </w:rPr>
              <w:t>3</w:t>
            </w:r>
          </w:p>
        </w:tc>
        <w:tc>
          <w:tcPr>
            <w:tcW w:w="1058" w:type="dxa"/>
            <w:gridSpan w:val="2"/>
            <w:tcBorders>
              <w:left w:val="single" w:sz="6" w:space="0" w:color="000000"/>
              <w:right w:val="single" w:sz="6" w:space="0" w:color="000000"/>
            </w:tcBorders>
          </w:tcPr>
          <w:p w:rsidR="00AC46B4" w:rsidRDefault="006E17AA">
            <w:pPr>
              <w:pStyle w:val="TableParagraph"/>
              <w:spacing w:line="167" w:lineRule="exact"/>
              <w:ind w:left="29"/>
              <w:rPr>
                <w:sz w:val="16"/>
              </w:rPr>
            </w:pPr>
            <w:r>
              <w:rPr>
                <w:w w:val="95"/>
                <w:sz w:val="16"/>
              </w:rPr>
              <w:t>○ Presence</w:t>
            </w:r>
          </w:p>
          <w:p w:rsidR="00AC46B4" w:rsidRDefault="006E17AA">
            <w:pPr>
              <w:pStyle w:val="TableParagraph"/>
              <w:spacing w:line="151" w:lineRule="exact"/>
              <w:ind w:left="29"/>
              <w:rPr>
                <w:sz w:val="16"/>
              </w:rPr>
            </w:pPr>
            <w:r>
              <w:rPr>
                <w:w w:val="95"/>
                <w:sz w:val="16"/>
              </w:rPr>
              <w:t>○ No</w:t>
            </w:r>
          </w:p>
        </w:tc>
        <w:tc>
          <w:tcPr>
            <w:tcW w:w="1135" w:type="dxa"/>
            <w:tcBorders>
              <w:left w:val="single" w:sz="6" w:space="0" w:color="000000"/>
              <w:right w:val="single" w:sz="6" w:space="0" w:color="000000"/>
            </w:tcBorders>
          </w:tcPr>
          <w:p w:rsidR="00AC46B4" w:rsidRDefault="006E17AA">
            <w:pPr>
              <w:pStyle w:val="TableParagraph"/>
              <w:spacing w:line="167" w:lineRule="exact"/>
              <w:ind w:left="29"/>
              <w:rPr>
                <w:sz w:val="16"/>
              </w:rPr>
            </w:pPr>
            <w:r>
              <w:rPr>
                <w:sz w:val="16"/>
              </w:rPr>
              <w:t>○ New</w:t>
            </w:r>
          </w:p>
          <w:p w:rsidR="00AC46B4" w:rsidRDefault="006E17AA">
            <w:pPr>
              <w:pStyle w:val="TableParagraph"/>
              <w:spacing w:line="151" w:lineRule="exact"/>
              <w:ind w:left="29"/>
              <w:rPr>
                <w:sz w:val="16"/>
              </w:rPr>
            </w:pPr>
            <w:r>
              <w:rPr>
                <w:sz w:val="16"/>
              </w:rPr>
              <w:t>○ Closing again</w:t>
            </w:r>
          </w:p>
        </w:tc>
        <w:tc>
          <w:tcPr>
            <w:tcW w:w="918" w:type="dxa"/>
            <w:tcBorders>
              <w:left w:val="single" w:sz="6" w:space="0" w:color="000000"/>
            </w:tcBorders>
          </w:tcPr>
          <w:p w:rsidR="00AC46B4" w:rsidRDefault="00AC46B4">
            <w:pPr>
              <w:pStyle w:val="TableParagraph"/>
              <w:rPr>
                <w:sz w:val="14"/>
              </w:rPr>
            </w:pPr>
          </w:p>
          <w:p w:rsidR="00AC46B4" w:rsidRDefault="006E17AA">
            <w:pPr>
              <w:pStyle w:val="TableParagraph"/>
              <w:spacing w:line="157" w:lineRule="exact"/>
              <w:ind w:right="36"/>
              <w:jc w:val="right"/>
              <w:rPr>
                <w:sz w:val="14"/>
              </w:rPr>
            </w:pPr>
            <w:r>
              <w:rPr>
                <w:sz w:val="14"/>
              </w:rPr>
              <w:t>○ Success</w:t>
            </w:r>
          </w:p>
        </w:tc>
        <w:tc>
          <w:tcPr>
            <w:tcW w:w="699" w:type="dxa"/>
          </w:tcPr>
          <w:p w:rsidR="00AC46B4" w:rsidRDefault="00AC46B4">
            <w:pPr>
              <w:pStyle w:val="TableParagraph"/>
              <w:rPr>
                <w:sz w:val="14"/>
              </w:rPr>
            </w:pPr>
          </w:p>
          <w:p w:rsidR="00AC46B4" w:rsidRDefault="006E17AA">
            <w:pPr>
              <w:pStyle w:val="TableParagraph"/>
              <w:spacing w:line="157" w:lineRule="exact"/>
              <w:ind w:left="40" w:right="59"/>
              <w:jc w:val="center"/>
              <w:rPr>
                <w:sz w:val="14"/>
              </w:rPr>
            </w:pPr>
            <w:r>
              <w:rPr>
                <w:sz w:val="14"/>
              </w:rPr>
              <w:t>○ Failure</w:t>
            </w:r>
          </w:p>
        </w:tc>
        <w:tc>
          <w:tcPr>
            <w:tcW w:w="881" w:type="dxa"/>
            <w:gridSpan w:val="2"/>
            <w:tcBorders>
              <w:right w:val="single" w:sz="6" w:space="0" w:color="000000"/>
            </w:tcBorders>
          </w:tcPr>
          <w:p w:rsidR="00AC46B4" w:rsidRDefault="00AC46B4">
            <w:pPr>
              <w:pStyle w:val="TableParagraph"/>
              <w:rPr>
                <w:sz w:val="14"/>
              </w:rPr>
            </w:pPr>
          </w:p>
          <w:p w:rsidR="00AC46B4" w:rsidRDefault="006E17AA">
            <w:pPr>
              <w:pStyle w:val="TableParagraph"/>
              <w:spacing w:line="157" w:lineRule="exact"/>
              <w:ind w:left="16"/>
              <w:rPr>
                <w:sz w:val="14"/>
              </w:rPr>
            </w:pPr>
            <w:r>
              <w:rPr>
                <w:sz w:val="14"/>
              </w:rPr>
              <w:t>○ Unknown</w:t>
            </w:r>
          </w:p>
        </w:tc>
        <w:tc>
          <w:tcPr>
            <w:tcW w:w="2919" w:type="dxa"/>
            <w:tcBorders>
              <w:left w:val="single" w:sz="6" w:space="0" w:color="000000"/>
              <w:right w:val="single" w:sz="6" w:space="0" w:color="000000"/>
            </w:tcBorders>
          </w:tcPr>
          <w:p w:rsidR="00AC46B4" w:rsidRDefault="006E17AA">
            <w:pPr>
              <w:pStyle w:val="TableParagraph"/>
              <w:spacing w:before="1" w:line="170" w:lineRule="exact"/>
              <w:ind w:left="25"/>
              <w:rPr>
                <w:sz w:val="14"/>
              </w:rPr>
            </w:pPr>
            <w:r>
              <w:rPr>
                <w:sz w:val="14"/>
              </w:rPr>
              <w:t>● Bioabsorbable scaffolds</w:t>
            </w:r>
          </w:p>
          <w:p w:rsidR="00AC46B4" w:rsidRDefault="006E17AA">
            <w:pPr>
              <w:pStyle w:val="TableParagraph"/>
              <w:spacing w:line="147" w:lineRule="exact"/>
              <w:ind w:left="25"/>
              <w:rPr>
                <w:sz w:val="14"/>
              </w:rPr>
            </w:pPr>
            <w:r>
              <w:rPr>
                <w:sz w:val="14"/>
              </w:rPr>
              <w:t>● Rotator ● DCA ● Thrombus aspiration</w:t>
            </w:r>
          </w:p>
        </w:tc>
      </w:tr>
      <w:tr w:rsidR="00AC46B4">
        <w:trPr>
          <w:trHeight w:val="314"/>
        </w:trPr>
        <w:tc>
          <w:tcPr>
            <w:tcW w:w="2258" w:type="dxa"/>
            <w:tcBorders>
              <w:left w:val="single" w:sz="6" w:space="0" w:color="000000"/>
              <w:right w:val="single" w:sz="6" w:space="0" w:color="000000"/>
            </w:tcBorders>
            <w:shd w:val="clear" w:color="auto" w:fill="D9D9D9"/>
          </w:tcPr>
          <w:p w:rsidR="00AC46B4" w:rsidRDefault="006E17AA">
            <w:pPr>
              <w:pStyle w:val="TableParagraph"/>
              <w:spacing w:line="153" w:lineRule="exact"/>
              <w:ind w:left="28"/>
              <w:rPr>
                <w:sz w:val="12"/>
              </w:rPr>
            </w:pPr>
            <w:r>
              <w:rPr>
                <w:w w:val="105"/>
                <w:sz w:val="12"/>
              </w:rPr>
              <w:t>If selected, enter the right.</w:t>
            </w:r>
          </w:p>
        </w:tc>
        <w:tc>
          <w:tcPr>
            <w:tcW w:w="1058" w:type="dxa"/>
            <w:tcBorders>
              <w:left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right w:val="single" w:sz="6" w:space="0" w:color="000000"/>
            </w:tcBorders>
          </w:tcPr>
          <w:p w:rsidR="00AC46B4" w:rsidRDefault="006E17AA">
            <w:pPr>
              <w:pStyle w:val="TableParagraph"/>
              <w:spacing w:line="198" w:lineRule="exact"/>
              <w:ind w:left="29"/>
              <w:rPr>
                <w:sz w:val="16"/>
              </w:rPr>
            </w:pPr>
            <w:r>
              <w:rPr>
                <w:sz w:val="16"/>
              </w:rPr>
              <w:t>○ Unknown</w:t>
            </w:r>
          </w:p>
        </w:tc>
        <w:tc>
          <w:tcPr>
            <w:tcW w:w="1135" w:type="dxa"/>
            <w:tcBorders>
              <w:left w:val="single" w:sz="6" w:space="0" w:color="000000"/>
              <w:right w:val="single" w:sz="6" w:space="0" w:color="000000"/>
            </w:tcBorders>
          </w:tcPr>
          <w:p w:rsidR="00AC46B4" w:rsidRDefault="006E17AA">
            <w:pPr>
              <w:pStyle w:val="TableParagraph"/>
              <w:spacing w:line="198" w:lineRule="exact"/>
              <w:ind w:left="29"/>
              <w:rPr>
                <w:sz w:val="16"/>
              </w:rPr>
            </w:pPr>
            <w:r>
              <w:rPr>
                <w:sz w:val="16"/>
              </w:rPr>
              <w:t>○ Unknown</w:t>
            </w:r>
          </w:p>
        </w:tc>
        <w:tc>
          <w:tcPr>
            <w:tcW w:w="918" w:type="dxa"/>
            <w:tcBorders>
              <w:left w:val="single" w:sz="6" w:space="0" w:color="000000"/>
            </w:tcBorders>
          </w:tcPr>
          <w:p w:rsidR="00AC46B4" w:rsidRDefault="00AC46B4">
            <w:pPr>
              <w:pStyle w:val="TableParagraph"/>
              <w:rPr>
                <w:sz w:val="14"/>
              </w:rPr>
            </w:pPr>
          </w:p>
        </w:tc>
        <w:tc>
          <w:tcPr>
            <w:tcW w:w="699" w:type="dxa"/>
          </w:tcPr>
          <w:p w:rsidR="00AC46B4" w:rsidRDefault="00AC46B4">
            <w:pPr>
              <w:pStyle w:val="TableParagraph"/>
              <w:rPr>
                <w:sz w:val="14"/>
              </w:rPr>
            </w:pPr>
          </w:p>
        </w:tc>
        <w:tc>
          <w:tcPr>
            <w:tcW w:w="881" w:type="dxa"/>
            <w:gridSpan w:val="2"/>
            <w:tcBorders>
              <w:right w:val="single" w:sz="6" w:space="0" w:color="000000"/>
            </w:tcBorders>
          </w:tcPr>
          <w:p w:rsidR="00AC46B4" w:rsidRDefault="00AC46B4">
            <w:pPr>
              <w:pStyle w:val="TableParagraph"/>
              <w:rPr>
                <w:sz w:val="14"/>
              </w:rPr>
            </w:pPr>
          </w:p>
        </w:tc>
        <w:tc>
          <w:tcPr>
            <w:tcW w:w="2919" w:type="dxa"/>
            <w:tcBorders>
              <w:left w:val="single" w:sz="6" w:space="0" w:color="000000"/>
              <w:right w:val="single" w:sz="6" w:space="0" w:color="000000"/>
            </w:tcBorders>
          </w:tcPr>
          <w:p w:rsidR="00AC46B4" w:rsidRDefault="006E17AA">
            <w:pPr>
              <w:pStyle w:val="TableParagraph"/>
              <w:spacing w:line="154" w:lineRule="exact"/>
              <w:ind w:left="25"/>
              <w:rPr>
                <w:sz w:val="14"/>
              </w:rPr>
            </w:pPr>
            <w:r>
              <w:rPr>
                <w:sz w:val="14"/>
              </w:rPr>
              <w:t>● Distal protection</w:t>
            </w:r>
          </w:p>
          <w:p w:rsidR="00AC46B4" w:rsidRDefault="006E17AA">
            <w:pPr>
              <w:pStyle w:val="TableParagraph"/>
              <w:spacing w:line="140" w:lineRule="exact"/>
              <w:ind w:left="25"/>
              <w:rPr>
                <w:sz w:val="14"/>
              </w:rPr>
            </w:pPr>
            <w:r>
              <w:rPr>
                <w:sz w:val="14"/>
              </w:rPr>
              <w:t>● Wire/device impermeable ● Others</w:t>
            </w:r>
          </w:p>
        </w:tc>
      </w:tr>
      <w:tr w:rsidR="00AC46B4">
        <w:trPr>
          <w:trHeight w:val="272"/>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135"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918" w:type="dxa"/>
            <w:tcBorders>
              <w:left w:val="single" w:sz="6" w:space="0" w:color="000000"/>
              <w:bottom w:val="single" w:sz="6" w:space="0" w:color="000000"/>
            </w:tcBorders>
          </w:tcPr>
          <w:p w:rsidR="00AC46B4" w:rsidRDefault="00AC46B4">
            <w:pPr>
              <w:pStyle w:val="TableParagraph"/>
              <w:rPr>
                <w:sz w:val="14"/>
              </w:rPr>
            </w:pPr>
          </w:p>
        </w:tc>
        <w:tc>
          <w:tcPr>
            <w:tcW w:w="699" w:type="dxa"/>
            <w:tcBorders>
              <w:bottom w:val="single" w:sz="6" w:space="0" w:color="000000"/>
            </w:tcBorders>
          </w:tcPr>
          <w:p w:rsidR="00AC46B4" w:rsidRDefault="00AC46B4">
            <w:pPr>
              <w:pStyle w:val="TableParagraph"/>
              <w:rPr>
                <w:sz w:val="14"/>
              </w:rPr>
            </w:pPr>
          </w:p>
        </w:tc>
        <w:tc>
          <w:tcPr>
            <w:tcW w:w="881" w:type="dxa"/>
            <w:gridSpan w:val="2"/>
            <w:tcBorders>
              <w:bottom w:val="single" w:sz="6" w:space="0" w:color="000000"/>
              <w:right w:val="single" w:sz="6" w:space="0" w:color="000000"/>
            </w:tcBorders>
          </w:tcPr>
          <w:p w:rsidR="00AC46B4" w:rsidRDefault="00AC46B4">
            <w:pPr>
              <w:pStyle w:val="TableParagraph"/>
              <w:rPr>
                <w:sz w:val="14"/>
              </w:rPr>
            </w:pPr>
          </w:p>
        </w:tc>
        <w:tc>
          <w:tcPr>
            <w:tcW w:w="2919" w:type="dxa"/>
            <w:tcBorders>
              <w:left w:val="single" w:sz="6" w:space="0" w:color="000000"/>
              <w:bottom w:val="single" w:sz="6" w:space="0" w:color="000000"/>
              <w:right w:val="single" w:sz="6" w:space="0" w:color="000000"/>
            </w:tcBorders>
          </w:tcPr>
          <w:p w:rsidR="00AC46B4" w:rsidRDefault="006E17AA">
            <w:pPr>
              <w:pStyle w:val="TableParagraph"/>
              <w:spacing w:line="171" w:lineRule="exact"/>
              <w:ind w:left="25"/>
              <w:rPr>
                <w:sz w:val="14"/>
              </w:rPr>
            </w:pPr>
            <w:r>
              <w:rPr>
                <w:sz w:val="14"/>
              </w:rPr>
              <w:t>Unknown</w:t>
            </w:r>
          </w:p>
        </w:tc>
      </w:tr>
      <w:tr w:rsidR="00AC46B4">
        <w:trPr>
          <w:trHeight w:val="264"/>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058" w:type="dxa"/>
            <w:gridSpan w:val="2"/>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135"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918" w:type="dxa"/>
            <w:tcBorders>
              <w:top w:val="single" w:sz="6" w:space="0" w:color="000000"/>
              <w:left w:val="single" w:sz="6" w:space="0" w:color="000000"/>
            </w:tcBorders>
          </w:tcPr>
          <w:p w:rsidR="00AC46B4" w:rsidRDefault="00AC46B4">
            <w:pPr>
              <w:pStyle w:val="TableParagraph"/>
              <w:rPr>
                <w:sz w:val="14"/>
              </w:rPr>
            </w:pPr>
          </w:p>
        </w:tc>
        <w:tc>
          <w:tcPr>
            <w:tcW w:w="699" w:type="dxa"/>
            <w:tcBorders>
              <w:top w:val="single" w:sz="6" w:space="0" w:color="000000"/>
            </w:tcBorders>
          </w:tcPr>
          <w:p w:rsidR="00AC46B4" w:rsidRDefault="00AC46B4">
            <w:pPr>
              <w:pStyle w:val="TableParagraph"/>
              <w:rPr>
                <w:sz w:val="14"/>
              </w:rPr>
            </w:pPr>
          </w:p>
        </w:tc>
        <w:tc>
          <w:tcPr>
            <w:tcW w:w="881" w:type="dxa"/>
            <w:gridSpan w:val="2"/>
            <w:tcBorders>
              <w:top w:val="single" w:sz="6" w:space="0" w:color="000000"/>
              <w:right w:val="single" w:sz="6" w:space="0" w:color="000000"/>
            </w:tcBorders>
          </w:tcPr>
          <w:p w:rsidR="00AC46B4" w:rsidRDefault="00AC46B4">
            <w:pPr>
              <w:pStyle w:val="TableParagraph"/>
              <w:rPr>
                <w:sz w:val="14"/>
              </w:rPr>
            </w:pPr>
          </w:p>
        </w:tc>
        <w:tc>
          <w:tcPr>
            <w:tcW w:w="2919" w:type="dxa"/>
            <w:tcBorders>
              <w:top w:val="single" w:sz="6" w:space="0" w:color="000000"/>
              <w:left w:val="single" w:sz="6" w:space="0" w:color="000000"/>
              <w:right w:val="single" w:sz="6" w:space="0" w:color="000000"/>
            </w:tcBorders>
          </w:tcPr>
          <w:p w:rsidR="00AC46B4" w:rsidRDefault="006E17AA">
            <w:pPr>
              <w:pStyle w:val="TableParagraph"/>
              <w:spacing w:before="95" w:line="150" w:lineRule="exact"/>
              <w:ind w:left="25"/>
              <w:rPr>
                <w:sz w:val="14"/>
              </w:rPr>
            </w:pPr>
            <w:r>
              <w:rPr>
                <w:sz w:val="14"/>
              </w:rPr>
              <w:t>● Balloon ● Drug-eluting balloon</w:t>
            </w:r>
          </w:p>
        </w:tc>
      </w:tr>
      <w:tr w:rsidR="00AC46B4">
        <w:trPr>
          <w:trHeight w:val="151"/>
        </w:trPr>
        <w:tc>
          <w:tcPr>
            <w:tcW w:w="2258" w:type="dxa"/>
            <w:tcBorders>
              <w:left w:val="single" w:sz="6" w:space="0" w:color="000000"/>
              <w:right w:val="single" w:sz="6" w:space="0" w:color="000000"/>
            </w:tcBorders>
            <w:shd w:val="clear" w:color="auto" w:fill="D9D9D9"/>
          </w:tcPr>
          <w:p w:rsidR="00AC46B4" w:rsidRDefault="00AC46B4">
            <w:pPr>
              <w:pStyle w:val="TableParagraph"/>
              <w:rPr>
                <w:sz w:val="8"/>
              </w:rPr>
            </w:pPr>
          </w:p>
        </w:tc>
        <w:tc>
          <w:tcPr>
            <w:tcW w:w="1058" w:type="dxa"/>
            <w:tcBorders>
              <w:left w:val="single" w:sz="6" w:space="0" w:color="000000"/>
              <w:right w:val="single" w:sz="6" w:space="0" w:color="000000"/>
            </w:tcBorders>
          </w:tcPr>
          <w:p w:rsidR="00AC46B4" w:rsidRDefault="00AC46B4">
            <w:pPr>
              <w:pStyle w:val="TableParagraph"/>
              <w:rPr>
                <w:sz w:val="8"/>
              </w:rPr>
            </w:pPr>
          </w:p>
        </w:tc>
        <w:tc>
          <w:tcPr>
            <w:tcW w:w="1058" w:type="dxa"/>
            <w:gridSpan w:val="2"/>
            <w:tcBorders>
              <w:left w:val="single" w:sz="6" w:space="0" w:color="000000"/>
              <w:right w:val="single" w:sz="6" w:space="0" w:color="000000"/>
            </w:tcBorders>
          </w:tcPr>
          <w:p w:rsidR="00AC46B4" w:rsidRDefault="00AC46B4">
            <w:pPr>
              <w:pStyle w:val="TableParagraph"/>
              <w:rPr>
                <w:sz w:val="8"/>
              </w:rPr>
            </w:pPr>
          </w:p>
        </w:tc>
        <w:tc>
          <w:tcPr>
            <w:tcW w:w="1135" w:type="dxa"/>
            <w:tcBorders>
              <w:left w:val="single" w:sz="6" w:space="0" w:color="000000"/>
              <w:right w:val="single" w:sz="6" w:space="0" w:color="000000"/>
            </w:tcBorders>
          </w:tcPr>
          <w:p w:rsidR="00AC46B4" w:rsidRDefault="00AC46B4">
            <w:pPr>
              <w:pStyle w:val="TableParagraph"/>
              <w:rPr>
                <w:sz w:val="8"/>
              </w:rPr>
            </w:pPr>
          </w:p>
        </w:tc>
        <w:tc>
          <w:tcPr>
            <w:tcW w:w="918" w:type="dxa"/>
            <w:tcBorders>
              <w:left w:val="single" w:sz="6" w:space="0" w:color="000000"/>
            </w:tcBorders>
          </w:tcPr>
          <w:p w:rsidR="00AC46B4" w:rsidRDefault="00AC46B4">
            <w:pPr>
              <w:pStyle w:val="TableParagraph"/>
              <w:rPr>
                <w:sz w:val="8"/>
              </w:rPr>
            </w:pPr>
          </w:p>
        </w:tc>
        <w:tc>
          <w:tcPr>
            <w:tcW w:w="699" w:type="dxa"/>
          </w:tcPr>
          <w:p w:rsidR="00AC46B4" w:rsidRDefault="00AC46B4">
            <w:pPr>
              <w:pStyle w:val="TableParagraph"/>
              <w:rPr>
                <w:sz w:val="8"/>
              </w:rPr>
            </w:pPr>
          </w:p>
        </w:tc>
        <w:tc>
          <w:tcPr>
            <w:tcW w:w="881" w:type="dxa"/>
            <w:gridSpan w:val="2"/>
            <w:tcBorders>
              <w:right w:val="single" w:sz="6" w:space="0" w:color="000000"/>
            </w:tcBorders>
          </w:tcPr>
          <w:p w:rsidR="00AC46B4" w:rsidRDefault="00AC46B4">
            <w:pPr>
              <w:pStyle w:val="TableParagraph"/>
              <w:rPr>
                <w:sz w:val="8"/>
              </w:rPr>
            </w:pPr>
          </w:p>
        </w:tc>
        <w:tc>
          <w:tcPr>
            <w:tcW w:w="2919" w:type="dxa"/>
            <w:tcBorders>
              <w:left w:val="single" w:sz="6" w:space="0" w:color="000000"/>
              <w:right w:val="single" w:sz="6" w:space="0" w:color="000000"/>
            </w:tcBorders>
          </w:tcPr>
          <w:p w:rsidR="00AC46B4" w:rsidRDefault="006E17AA">
            <w:pPr>
              <w:pStyle w:val="TableParagraph"/>
              <w:spacing w:line="131" w:lineRule="exact"/>
              <w:ind w:left="25"/>
              <w:rPr>
                <w:sz w:val="14"/>
              </w:rPr>
            </w:pPr>
            <w:r>
              <w:rPr>
                <w:sz w:val="14"/>
              </w:rPr>
              <w:t>● Metal Stent ● Drug-Eluting Stent</w:t>
            </w:r>
          </w:p>
        </w:tc>
      </w:tr>
      <w:tr w:rsidR="00AC46B4">
        <w:trPr>
          <w:trHeight w:val="169"/>
        </w:trPr>
        <w:tc>
          <w:tcPr>
            <w:tcW w:w="2258" w:type="dxa"/>
            <w:tcBorders>
              <w:left w:val="single" w:sz="6" w:space="0" w:color="000000"/>
              <w:right w:val="single" w:sz="6" w:space="0" w:color="000000"/>
            </w:tcBorders>
            <w:shd w:val="clear" w:color="auto" w:fill="D9D9D9"/>
          </w:tcPr>
          <w:p w:rsidR="00AC46B4" w:rsidRDefault="00AC46B4">
            <w:pPr>
              <w:pStyle w:val="TableParagraph"/>
              <w:rPr>
                <w:sz w:val="10"/>
              </w:rPr>
            </w:pPr>
          </w:p>
        </w:tc>
        <w:tc>
          <w:tcPr>
            <w:tcW w:w="1058" w:type="dxa"/>
            <w:tcBorders>
              <w:left w:val="single" w:sz="6" w:space="0" w:color="000000"/>
              <w:right w:val="single" w:sz="6" w:space="0" w:color="000000"/>
            </w:tcBorders>
          </w:tcPr>
          <w:p w:rsidR="00AC46B4" w:rsidRDefault="00AC46B4">
            <w:pPr>
              <w:pStyle w:val="TableParagraph"/>
              <w:rPr>
                <w:sz w:val="10"/>
              </w:rPr>
            </w:pPr>
          </w:p>
        </w:tc>
        <w:tc>
          <w:tcPr>
            <w:tcW w:w="1058" w:type="dxa"/>
            <w:gridSpan w:val="2"/>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Presence</w:t>
            </w:r>
          </w:p>
        </w:tc>
        <w:tc>
          <w:tcPr>
            <w:tcW w:w="1135" w:type="dxa"/>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New</w:t>
            </w:r>
          </w:p>
        </w:tc>
        <w:tc>
          <w:tcPr>
            <w:tcW w:w="918" w:type="dxa"/>
            <w:tcBorders>
              <w:left w:val="single" w:sz="6" w:space="0" w:color="000000"/>
            </w:tcBorders>
          </w:tcPr>
          <w:p w:rsidR="00AC46B4" w:rsidRDefault="00AC46B4">
            <w:pPr>
              <w:pStyle w:val="TableParagraph"/>
              <w:rPr>
                <w:sz w:val="10"/>
              </w:rPr>
            </w:pPr>
          </w:p>
        </w:tc>
        <w:tc>
          <w:tcPr>
            <w:tcW w:w="699" w:type="dxa"/>
          </w:tcPr>
          <w:p w:rsidR="00AC46B4" w:rsidRDefault="00AC46B4">
            <w:pPr>
              <w:pStyle w:val="TableParagraph"/>
              <w:rPr>
                <w:sz w:val="10"/>
              </w:rPr>
            </w:pPr>
          </w:p>
        </w:tc>
        <w:tc>
          <w:tcPr>
            <w:tcW w:w="881" w:type="dxa"/>
            <w:gridSpan w:val="2"/>
            <w:tcBorders>
              <w:right w:val="single" w:sz="6" w:space="0" w:color="000000"/>
            </w:tcBorders>
          </w:tcPr>
          <w:p w:rsidR="00AC46B4" w:rsidRDefault="00AC46B4">
            <w:pPr>
              <w:pStyle w:val="TableParagraph"/>
              <w:rPr>
                <w:sz w:val="10"/>
              </w:rPr>
            </w:pPr>
          </w:p>
        </w:tc>
        <w:tc>
          <w:tcPr>
            <w:tcW w:w="2919" w:type="dxa"/>
            <w:tcBorders>
              <w:left w:val="single" w:sz="6" w:space="0" w:color="000000"/>
              <w:right w:val="single" w:sz="6" w:space="0" w:color="000000"/>
            </w:tcBorders>
          </w:tcPr>
          <w:p w:rsidR="00AC46B4" w:rsidRDefault="006E17AA">
            <w:pPr>
              <w:pStyle w:val="TableParagraph"/>
              <w:spacing w:before="1" w:line="148" w:lineRule="exact"/>
              <w:ind w:left="25"/>
              <w:rPr>
                <w:sz w:val="14"/>
              </w:rPr>
            </w:pPr>
            <w:r>
              <w:rPr>
                <w:sz w:val="14"/>
              </w:rPr>
              <w:t>● Bioabsorbable scaffolds</w:t>
            </w:r>
          </w:p>
        </w:tc>
      </w:tr>
      <w:tr w:rsidR="00AC46B4">
        <w:trPr>
          <w:trHeight w:val="169"/>
        </w:trPr>
        <w:tc>
          <w:tcPr>
            <w:tcW w:w="2258" w:type="dxa"/>
            <w:tcBorders>
              <w:left w:val="single" w:sz="6" w:space="0" w:color="000000"/>
              <w:right w:val="single" w:sz="6" w:space="0" w:color="000000"/>
            </w:tcBorders>
            <w:shd w:val="clear" w:color="auto" w:fill="D9D9D9"/>
          </w:tcPr>
          <w:p w:rsidR="00AC46B4" w:rsidRDefault="00AC46B4">
            <w:pPr>
              <w:pStyle w:val="TableParagraph"/>
              <w:rPr>
                <w:sz w:val="10"/>
              </w:rPr>
            </w:pPr>
          </w:p>
        </w:tc>
        <w:tc>
          <w:tcPr>
            <w:tcW w:w="1058" w:type="dxa"/>
            <w:tcBorders>
              <w:left w:val="single" w:sz="6" w:space="0" w:color="000000"/>
              <w:right w:val="single" w:sz="6" w:space="0" w:color="000000"/>
            </w:tcBorders>
          </w:tcPr>
          <w:p w:rsidR="00AC46B4" w:rsidRDefault="006E17AA">
            <w:pPr>
              <w:pStyle w:val="TableParagraph"/>
              <w:spacing w:line="149" w:lineRule="exact"/>
              <w:ind w:left="186" w:right="172"/>
              <w:jc w:val="center"/>
              <w:rPr>
                <w:sz w:val="16"/>
              </w:rPr>
            </w:pPr>
            <w:r>
              <w:rPr>
                <w:sz w:val="16"/>
              </w:rPr>
              <w:t>4PD</w:t>
            </w:r>
          </w:p>
        </w:tc>
        <w:tc>
          <w:tcPr>
            <w:tcW w:w="1058" w:type="dxa"/>
            <w:gridSpan w:val="2"/>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No</w:t>
            </w:r>
          </w:p>
        </w:tc>
        <w:tc>
          <w:tcPr>
            <w:tcW w:w="1135" w:type="dxa"/>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Closing again</w:t>
            </w:r>
          </w:p>
        </w:tc>
        <w:tc>
          <w:tcPr>
            <w:tcW w:w="918" w:type="dxa"/>
            <w:tcBorders>
              <w:left w:val="single" w:sz="6" w:space="0" w:color="000000"/>
            </w:tcBorders>
          </w:tcPr>
          <w:p w:rsidR="00AC46B4" w:rsidRDefault="006E17AA">
            <w:pPr>
              <w:pStyle w:val="TableParagraph"/>
              <w:spacing w:line="149" w:lineRule="exact"/>
              <w:ind w:right="36"/>
              <w:jc w:val="right"/>
              <w:rPr>
                <w:sz w:val="14"/>
              </w:rPr>
            </w:pPr>
            <w:r>
              <w:rPr>
                <w:sz w:val="14"/>
              </w:rPr>
              <w:t>○ Success</w:t>
            </w:r>
          </w:p>
        </w:tc>
        <w:tc>
          <w:tcPr>
            <w:tcW w:w="699" w:type="dxa"/>
          </w:tcPr>
          <w:p w:rsidR="00AC46B4" w:rsidRDefault="006E17AA">
            <w:pPr>
              <w:pStyle w:val="TableParagraph"/>
              <w:spacing w:line="149" w:lineRule="exact"/>
              <w:ind w:left="40" w:right="59"/>
              <w:jc w:val="center"/>
              <w:rPr>
                <w:sz w:val="14"/>
              </w:rPr>
            </w:pPr>
            <w:r>
              <w:rPr>
                <w:sz w:val="14"/>
              </w:rPr>
              <w:t>○ Failure</w:t>
            </w:r>
          </w:p>
        </w:tc>
        <w:tc>
          <w:tcPr>
            <w:tcW w:w="881" w:type="dxa"/>
            <w:gridSpan w:val="2"/>
            <w:tcBorders>
              <w:right w:val="single" w:sz="6" w:space="0" w:color="000000"/>
            </w:tcBorders>
          </w:tcPr>
          <w:p w:rsidR="00AC46B4" w:rsidRDefault="006E17AA">
            <w:pPr>
              <w:pStyle w:val="TableParagraph"/>
              <w:spacing w:line="149" w:lineRule="exact"/>
              <w:ind w:left="16"/>
              <w:rPr>
                <w:sz w:val="14"/>
              </w:rPr>
            </w:pPr>
            <w:r>
              <w:rPr>
                <w:sz w:val="14"/>
              </w:rPr>
              <w:t>○ Unknown</w:t>
            </w:r>
          </w:p>
        </w:tc>
        <w:tc>
          <w:tcPr>
            <w:tcW w:w="2919" w:type="dxa"/>
            <w:tcBorders>
              <w:left w:val="single" w:sz="6" w:space="0" w:color="000000"/>
              <w:right w:val="single" w:sz="6" w:space="0" w:color="000000"/>
            </w:tcBorders>
          </w:tcPr>
          <w:p w:rsidR="00AC46B4" w:rsidRDefault="006E17AA">
            <w:pPr>
              <w:pStyle w:val="TableParagraph"/>
              <w:spacing w:line="149" w:lineRule="exact"/>
              <w:ind w:left="25"/>
              <w:rPr>
                <w:sz w:val="14"/>
              </w:rPr>
            </w:pPr>
            <w:r>
              <w:rPr>
                <w:sz w:val="14"/>
              </w:rPr>
              <w:t>● Rotator ● DCA ● Thrombus aspiration</w:t>
            </w:r>
          </w:p>
        </w:tc>
      </w:tr>
      <w:tr w:rsidR="00AC46B4">
        <w:trPr>
          <w:trHeight w:val="314"/>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left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right w:val="single" w:sz="6" w:space="0" w:color="000000"/>
            </w:tcBorders>
          </w:tcPr>
          <w:p w:rsidR="00AC46B4" w:rsidRDefault="006E17AA">
            <w:pPr>
              <w:pStyle w:val="TableParagraph"/>
              <w:spacing w:line="198" w:lineRule="exact"/>
              <w:ind w:left="29"/>
              <w:rPr>
                <w:sz w:val="16"/>
              </w:rPr>
            </w:pPr>
            <w:r>
              <w:rPr>
                <w:sz w:val="16"/>
              </w:rPr>
              <w:t>○ Unknown</w:t>
            </w:r>
          </w:p>
        </w:tc>
        <w:tc>
          <w:tcPr>
            <w:tcW w:w="1135" w:type="dxa"/>
            <w:tcBorders>
              <w:left w:val="single" w:sz="6" w:space="0" w:color="000000"/>
              <w:right w:val="single" w:sz="6" w:space="0" w:color="000000"/>
            </w:tcBorders>
          </w:tcPr>
          <w:p w:rsidR="00AC46B4" w:rsidRDefault="006E17AA">
            <w:pPr>
              <w:pStyle w:val="TableParagraph"/>
              <w:spacing w:line="198" w:lineRule="exact"/>
              <w:ind w:left="29"/>
              <w:rPr>
                <w:sz w:val="16"/>
              </w:rPr>
            </w:pPr>
            <w:r>
              <w:rPr>
                <w:sz w:val="16"/>
              </w:rPr>
              <w:t>○ Unknown</w:t>
            </w:r>
          </w:p>
        </w:tc>
        <w:tc>
          <w:tcPr>
            <w:tcW w:w="918" w:type="dxa"/>
            <w:tcBorders>
              <w:left w:val="single" w:sz="6" w:space="0" w:color="000000"/>
            </w:tcBorders>
          </w:tcPr>
          <w:p w:rsidR="00AC46B4" w:rsidRDefault="00AC46B4">
            <w:pPr>
              <w:pStyle w:val="TableParagraph"/>
              <w:rPr>
                <w:sz w:val="14"/>
              </w:rPr>
            </w:pPr>
          </w:p>
        </w:tc>
        <w:tc>
          <w:tcPr>
            <w:tcW w:w="699" w:type="dxa"/>
          </w:tcPr>
          <w:p w:rsidR="00AC46B4" w:rsidRDefault="00AC46B4">
            <w:pPr>
              <w:pStyle w:val="TableParagraph"/>
              <w:rPr>
                <w:sz w:val="14"/>
              </w:rPr>
            </w:pPr>
          </w:p>
        </w:tc>
        <w:tc>
          <w:tcPr>
            <w:tcW w:w="881" w:type="dxa"/>
            <w:gridSpan w:val="2"/>
            <w:tcBorders>
              <w:right w:val="single" w:sz="6" w:space="0" w:color="000000"/>
            </w:tcBorders>
          </w:tcPr>
          <w:p w:rsidR="00AC46B4" w:rsidRDefault="00AC46B4">
            <w:pPr>
              <w:pStyle w:val="TableParagraph"/>
              <w:rPr>
                <w:sz w:val="14"/>
              </w:rPr>
            </w:pPr>
          </w:p>
        </w:tc>
        <w:tc>
          <w:tcPr>
            <w:tcW w:w="2919" w:type="dxa"/>
            <w:tcBorders>
              <w:left w:val="single" w:sz="6" w:space="0" w:color="000000"/>
              <w:right w:val="single" w:sz="6" w:space="0" w:color="000000"/>
            </w:tcBorders>
          </w:tcPr>
          <w:p w:rsidR="00AC46B4" w:rsidRDefault="006E17AA">
            <w:pPr>
              <w:pStyle w:val="TableParagraph"/>
              <w:spacing w:line="154" w:lineRule="exact"/>
              <w:ind w:left="25"/>
              <w:rPr>
                <w:sz w:val="14"/>
              </w:rPr>
            </w:pPr>
            <w:r>
              <w:rPr>
                <w:sz w:val="14"/>
              </w:rPr>
              <w:t>● Distal protection</w:t>
            </w:r>
          </w:p>
          <w:p w:rsidR="00AC46B4" w:rsidRDefault="006E17AA">
            <w:pPr>
              <w:pStyle w:val="TableParagraph"/>
              <w:spacing w:line="140" w:lineRule="exact"/>
              <w:ind w:left="25"/>
              <w:rPr>
                <w:sz w:val="14"/>
              </w:rPr>
            </w:pPr>
            <w:r>
              <w:rPr>
                <w:sz w:val="14"/>
              </w:rPr>
              <w:t>● Wire/device impermeable ● Others</w:t>
            </w:r>
          </w:p>
        </w:tc>
      </w:tr>
      <w:tr w:rsidR="00AC46B4">
        <w:trPr>
          <w:trHeight w:val="272"/>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135"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918" w:type="dxa"/>
            <w:tcBorders>
              <w:left w:val="single" w:sz="6" w:space="0" w:color="000000"/>
              <w:bottom w:val="single" w:sz="6" w:space="0" w:color="000000"/>
            </w:tcBorders>
          </w:tcPr>
          <w:p w:rsidR="00AC46B4" w:rsidRDefault="00AC46B4">
            <w:pPr>
              <w:pStyle w:val="TableParagraph"/>
              <w:rPr>
                <w:sz w:val="14"/>
              </w:rPr>
            </w:pPr>
          </w:p>
        </w:tc>
        <w:tc>
          <w:tcPr>
            <w:tcW w:w="699" w:type="dxa"/>
            <w:tcBorders>
              <w:bottom w:val="single" w:sz="6" w:space="0" w:color="000000"/>
            </w:tcBorders>
          </w:tcPr>
          <w:p w:rsidR="00AC46B4" w:rsidRDefault="00AC46B4">
            <w:pPr>
              <w:pStyle w:val="TableParagraph"/>
              <w:rPr>
                <w:sz w:val="14"/>
              </w:rPr>
            </w:pPr>
          </w:p>
        </w:tc>
        <w:tc>
          <w:tcPr>
            <w:tcW w:w="881" w:type="dxa"/>
            <w:gridSpan w:val="2"/>
            <w:tcBorders>
              <w:bottom w:val="single" w:sz="6" w:space="0" w:color="000000"/>
              <w:right w:val="single" w:sz="6" w:space="0" w:color="000000"/>
            </w:tcBorders>
          </w:tcPr>
          <w:p w:rsidR="00AC46B4" w:rsidRDefault="00AC46B4">
            <w:pPr>
              <w:pStyle w:val="TableParagraph"/>
              <w:rPr>
                <w:sz w:val="14"/>
              </w:rPr>
            </w:pPr>
          </w:p>
        </w:tc>
        <w:tc>
          <w:tcPr>
            <w:tcW w:w="2919" w:type="dxa"/>
            <w:tcBorders>
              <w:left w:val="single" w:sz="6" w:space="0" w:color="000000"/>
              <w:bottom w:val="single" w:sz="6" w:space="0" w:color="000000"/>
              <w:right w:val="single" w:sz="6" w:space="0" w:color="000000"/>
            </w:tcBorders>
          </w:tcPr>
          <w:p w:rsidR="00AC46B4" w:rsidRDefault="006E17AA">
            <w:pPr>
              <w:pStyle w:val="TableParagraph"/>
              <w:spacing w:line="171" w:lineRule="exact"/>
              <w:ind w:left="25"/>
              <w:rPr>
                <w:sz w:val="14"/>
              </w:rPr>
            </w:pPr>
            <w:r>
              <w:rPr>
                <w:sz w:val="14"/>
              </w:rPr>
              <w:t>Unknown</w:t>
            </w:r>
          </w:p>
        </w:tc>
      </w:tr>
      <w:tr w:rsidR="00AC46B4">
        <w:trPr>
          <w:trHeight w:val="264"/>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058" w:type="dxa"/>
            <w:gridSpan w:val="2"/>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135"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918" w:type="dxa"/>
            <w:tcBorders>
              <w:top w:val="single" w:sz="6" w:space="0" w:color="000000"/>
              <w:left w:val="single" w:sz="6" w:space="0" w:color="000000"/>
            </w:tcBorders>
          </w:tcPr>
          <w:p w:rsidR="00AC46B4" w:rsidRDefault="00AC46B4">
            <w:pPr>
              <w:pStyle w:val="TableParagraph"/>
              <w:rPr>
                <w:sz w:val="14"/>
              </w:rPr>
            </w:pPr>
          </w:p>
        </w:tc>
        <w:tc>
          <w:tcPr>
            <w:tcW w:w="699" w:type="dxa"/>
            <w:tcBorders>
              <w:top w:val="single" w:sz="6" w:space="0" w:color="000000"/>
            </w:tcBorders>
          </w:tcPr>
          <w:p w:rsidR="00AC46B4" w:rsidRDefault="00AC46B4">
            <w:pPr>
              <w:pStyle w:val="TableParagraph"/>
              <w:rPr>
                <w:sz w:val="14"/>
              </w:rPr>
            </w:pPr>
          </w:p>
        </w:tc>
        <w:tc>
          <w:tcPr>
            <w:tcW w:w="881" w:type="dxa"/>
            <w:gridSpan w:val="2"/>
            <w:tcBorders>
              <w:top w:val="single" w:sz="6" w:space="0" w:color="000000"/>
              <w:right w:val="single" w:sz="6" w:space="0" w:color="000000"/>
            </w:tcBorders>
          </w:tcPr>
          <w:p w:rsidR="00AC46B4" w:rsidRDefault="00AC46B4">
            <w:pPr>
              <w:pStyle w:val="TableParagraph"/>
              <w:rPr>
                <w:sz w:val="14"/>
              </w:rPr>
            </w:pPr>
          </w:p>
        </w:tc>
        <w:tc>
          <w:tcPr>
            <w:tcW w:w="2919" w:type="dxa"/>
            <w:tcBorders>
              <w:top w:val="single" w:sz="6" w:space="0" w:color="000000"/>
              <w:left w:val="single" w:sz="6" w:space="0" w:color="000000"/>
              <w:right w:val="single" w:sz="6" w:space="0" w:color="000000"/>
            </w:tcBorders>
          </w:tcPr>
          <w:p w:rsidR="00AC46B4" w:rsidRDefault="006E17AA">
            <w:pPr>
              <w:pStyle w:val="TableParagraph"/>
              <w:spacing w:before="95" w:line="150" w:lineRule="exact"/>
              <w:ind w:left="25"/>
              <w:rPr>
                <w:sz w:val="14"/>
              </w:rPr>
            </w:pPr>
            <w:r>
              <w:rPr>
                <w:sz w:val="14"/>
              </w:rPr>
              <w:t>● Balloon ● Drug-eluting balloon</w:t>
            </w:r>
          </w:p>
        </w:tc>
      </w:tr>
      <w:tr w:rsidR="00AC46B4">
        <w:trPr>
          <w:trHeight w:val="151"/>
        </w:trPr>
        <w:tc>
          <w:tcPr>
            <w:tcW w:w="2258" w:type="dxa"/>
            <w:tcBorders>
              <w:left w:val="single" w:sz="6" w:space="0" w:color="000000"/>
              <w:right w:val="single" w:sz="6" w:space="0" w:color="000000"/>
            </w:tcBorders>
            <w:shd w:val="clear" w:color="auto" w:fill="D9D9D9"/>
          </w:tcPr>
          <w:p w:rsidR="00AC46B4" w:rsidRDefault="00AC46B4">
            <w:pPr>
              <w:pStyle w:val="TableParagraph"/>
              <w:rPr>
                <w:sz w:val="8"/>
              </w:rPr>
            </w:pPr>
          </w:p>
        </w:tc>
        <w:tc>
          <w:tcPr>
            <w:tcW w:w="1058" w:type="dxa"/>
            <w:tcBorders>
              <w:left w:val="single" w:sz="6" w:space="0" w:color="000000"/>
              <w:right w:val="single" w:sz="6" w:space="0" w:color="000000"/>
            </w:tcBorders>
          </w:tcPr>
          <w:p w:rsidR="00AC46B4" w:rsidRDefault="00AC46B4">
            <w:pPr>
              <w:pStyle w:val="TableParagraph"/>
              <w:rPr>
                <w:sz w:val="8"/>
              </w:rPr>
            </w:pPr>
          </w:p>
        </w:tc>
        <w:tc>
          <w:tcPr>
            <w:tcW w:w="1058" w:type="dxa"/>
            <w:gridSpan w:val="2"/>
            <w:tcBorders>
              <w:left w:val="single" w:sz="6" w:space="0" w:color="000000"/>
              <w:right w:val="single" w:sz="6" w:space="0" w:color="000000"/>
            </w:tcBorders>
          </w:tcPr>
          <w:p w:rsidR="00AC46B4" w:rsidRDefault="00AC46B4">
            <w:pPr>
              <w:pStyle w:val="TableParagraph"/>
              <w:rPr>
                <w:sz w:val="8"/>
              </w:rPr>
            </w:pPr>
          </w:p>
        </w:tc>
        <w:tc>
          <w:tcPr>
            <w:tcW w:w="1135" w:type="dxa"/>
            <w:tcBorders>
              <w:left w:val="single" w:sz="6" w:space="0" w:color="000000"/>
              <w:right w:val="single" w:sz="6" w:space="0" w:color="000000"/>
            </w:tcBorders>
          </w:tcPr>
          <w:p w:rsidR="00AC46B4" w:rsidRDefault="00AC46B4">
            <w:pPr>
              <w:pStyle w:val="TableParagraph"/>
              <w:rPr>
                <w:sz w:val="8"/>
              </w:rPr>
            </w:pPr>
          </w:p>
        </w:tc>
        <w:tc>
          <w:tcPr>
            <w:tcW w:w="918" w:type="dxa"/>
            <w:tcBorders>
              <w:left w:val="single" w:sz="6" w:space="0" w:color="000000"/>
            </w:tcBorders>
          </w:tcPr>
          <w:p w:rsidR="00AC46B4" w:rsidRDefault="00AC46B4">
            <w:pPr>
              <w:pStyle w:val="TableParagraph"/>
              <w:rPr>
                <w:sz w:val="8"/>
              </w:rPr>
            </w:pPr>
          </w:p>
        </w:tc>
        <w:tc>
          <w:tcPr>
            <w:tcW w:w="699" w:type="dxa"/>
          </w:tcPr>
          <w:p w:rsidR="00AC46B4" w:rsidRDefault="00AC46B4">
            <w:pPr>
              <w:pStyle w:val="TableParagraph"/>
              <w:rPr>
                <w:sz w:val="8"/>
              </w:rPr>
            </w:pPr>
          </w:p>
        </w:tc>
        <w:tc>
          <w:tcPr>
            <w:tcW w:w="881" w:type="dxa"/>
            <w:gridSpan w:val="2"/>
            <w:tcBorders>
              <w:right w:val="single" w:sz="6" w:space="0" w:color="000000"/>
            </w:tcBorders>
          </w:tcPr>
          <w:p w:rsidR="00AC46B4" w:rsidRDefault="00AC46B4">
            <w:pPr>
              <w:pStyle w:val="TableParagraph"/>
              <w:rPr>
                <w:sz w:val="8"/>
              </w:rPr>
            </w:pPr>
          </w:p>
        </w:tc>
        <w:tc>
          <w:tcPr>
            <w:tcW w:w="2919" w:type="dxa"/>
            <w:tcBorders>
              <w:left w:val="single" w:sz="6" w:space="0" w:color="000000"/>
              <w:right w:val="single" w:sz="6" w:space="0" w:color="000000"/>
            </w:tcBorders>
          </w:tcPr>
          <w:p w:rsidR="00AC46B4" w:rsidRDefault="006E17AA">
            <w:pPr>
              <w:pStyle w:val="TableParagraph"/>
              <w:spacing w:line="131" w:lineRule="exact"/>
              <w:ind w:left="25"/>
              <w:rPr>
                <w:sz w:val="14"/>
              </w:rPr>
            </w:pPr>
            <w:r>
              <w:rPr>
                <w:sz w:val="14"/>
              </w:rPr>
              <w:t>● Metal Stent ● Drug-Eluting Stent</w:t>
            </w:r>
          </w:p>
        </w:tc>
      </w:tr>
      <w:tr w:rsidR="00AC46B4">
        <w:trPr>
          <w:trHeight w:val="169"/>
        </w:trPr>
        <w:tc>
          <w:tcPr>
            <w:tcW w:w="2258" w:type="dxa"/>
            <w:tcBorders>
              <w:left w:val="single" w:sz="6" w:space="0" w:color="000000"/>
              <w:right w:val="single" w:sz="6" w:space="0" w:color="000000"/>
            </w:tcBorders>
            <w:shd w:val="clear" w:color="auto" w:fill="D9D9D9"/>
          </w:tcPr>
          <w:p w:rsidR="00AC46B4" w:rsidRDefault="00AC46B4">
            <w:pPr>
              <w:pStyle w:val="TableParagraph"/>
              <w:rPr>
                <w:sz w:val="10"/>
              </w:rPr>
            </w:pPr>
          </w:p>
        </w:tc>
        <w:tc>
          <w:tcPr>
            <w:tcW w:w="1058" w:type="dxa"/>
            <w:tcBorders>
              <w:left w:val="single" w:sz="6" w:space="0" w:color="000000"/>
              <w:right w:val="single" w:sz="6" w:space="0" w:color="000000"/>
            </w:tcBorders>
          </w:tcPr>
          <w:p w:rsidR="00AC46B4" w:rsidRDefault="00AC46B4">
            <w:pPr>
              <w:pStyle w:val="TableParagraph"/>
              <w:rPr>
                <w:sz w:val="10"/>
              </w:rPr>
            </w:pPr>
          </w:p>
        </w:tc>
        <w:tc>
          <w:tcPr>
            <w:tcW w:w="1058" w:type="dxa"/>
            <w:gridSpan w:val="2"/>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Presence</w:t>
            </w:r>
          </w:p>
        </w:tc>
        <w:tc>
          <w:tcPr>
            <w:tcW w:w="1135" w:type="dxa"/>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New</w:t>
            </w:r>
          </w:p>
        </w:tc>
        <w:tc>
          <w:tcPr>
            <w:tcW w:w="918" w:type="dxa"/>
            <w:tcBorders>
              <w:left w:val="single" w:sz="6" w:space="0" w:color="000000"/>
            </w:tcBorders>
          </w:tcPr>
          <w:p w:rsidR="00AC46B4" w:rsidRDefault="00AC46B4">
            <w:pPr>
              <w:pStyle w:val="TableParagraph"/>
              <w:rPr>
                <w:sz w:val="10"/>
              </w:rPr>
            </w:pPr>
          </w:p>
        </w:tc>
        <w:tc>
          <w:tcPr>
            <w:tcW w:w="699" w:type="dxa"/>
          </w:tcPr>
          <w:p w:rsidR="00AC46B4" w:rsidRDefault="00AC46B4">
            <w:pPr>
              <w:pStyle w:val="TableParagraph"/>
              <w:rPr>
                <w:sz w:val="10"/>
              </w:rPr>
            </w:pPr>
          </w:p>
        </w:tc>
        <w:tc>
          <w:tcPr>
            <w:tcW w:w="881" w:type="dxa"/>
            <w:gridSpan w:val="2"/>
            <w:tcBorders>
              <w:right w:val="single" w:sz="6" w:space="0" w:color="000000"/>
            </w:tcBorders>
          </w:tcPr>
          <w:p w:rsidR="00AC46B4" w:rsidRDefault="00AC46B4">
            <w:pPr>
              <w:pStyle w:val="TableParagraph"/>
              <w:rPr>
                <w:sz w:val="10"/>
              </w:rPr>
            </w:pPr>
          </w:p>
        </w:tc>
        <w:tc>
          <w:tcPr>
            <w:tcW w:w="2919" w:type="dxa"/>
            <w:tcBorders>
              <w:left w:val="single" w:sz="6" w:space="0" w:color="000000"/>
              <w:right w:val="single" w:sz="6" w:space="0" w:color="000000"/>
            </w:tcBorders>
          </w:tcPr>
          <w:p w:rsidR="00AC46B4" w:rsidRDefault="006E17AA">
            <w:pPr>
              <w:pStyle w:val="TableParagraph"/>
              <w:spacing w:before="1" w:line="148" w:lineRule="exact"/>
              <w:ind w:left="25"/>
              <w:rPr>
                <w:sz w:val="14"/>
              </w:rPr>
            </w:pPr>
            <w:r>
              <w:rPr>
                <w:sz w:val="14"/>
              </w:rPr>
              <w:t>● Bioabsorbable scaffolds</w:t>
            </w:r>
          </w:p>
        </w:tc>
      </w:tr>
      <w:tr w:rsidR="00AC46B4">
        <w:trPr>
          <w:trHeight w:val="169"/>
        </w:trPr>
        <w:tc>
          <w:tcPr>
            <w:tcW w:w="2258" w:type="dxa"/>
            <w:tcBorders>
              <w:left w:val="single" w:sz="6" w:space="0" w:color="000000"/>
              <w:right w:val="single" w:sz="6" w:space="0" w:color="000000"/>
            </w:tcBorders>
            <w:shd w:val="clear" w:color="auto" w:fill="D9D9D9"/>
          </w:tcPr>
          <w:p w:rsidR="00AC46B4" w:rsidRDefault="00AC46B4">
            <w:pPr>
              <w:pStyle w:val="TableParagraph"/>
              <w:rPr>
                <w:sz w:val="10"/>
              </w:rPr>
            </w:pPr>
          </w:p>
        </w:tc>
        <w:tc>
          <w:tcPr>
            <w:tcW w:w="1058" w:type="dxa"/>
            <w:tcBorders>
              <w:left w:val="single" w:sz="6" w:space="0" w:color="000000"/>
              <w:right w:val="single" w:sz="6" w:space="0" w:color="000000"/>
            </w:tcBorders>
          </w:tcPr>
          <w:p w:rsidR="00AC46B4" w:rsidRDefault="006E17AA">
            <w:pPr>
              <w:pStyle w:val="TableParagraph"/>
              <w:spacing w:line="149" w:lineRule="exact"/>
              <w:ind w:left="186" w:right="172"/>
              <w:jc w:val="center"/>
              <w:rPr>
                <w:sz w:val="16"/>
              </w:rPr>
            </w:pPr>
            <w:r>
              <w:rPr>
                <w:sz w:val="16"/>
              </w:rPr>
              <w:t>4AV</w:t>
            </w:r>
          </w:p>
        </w:tc>
        <w:tc>
          <w:tcPr>
            <w:tcW w:w="1058" w:type="dxa"/>
            <w:gridSpan w:val="2"/>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No</w:t>
            </w:r>
          </w:p>
        </w:tc>
        <w:tc>
          <w:tcPr>
            <w:tcW w:w="1135" w:type="dxa"/>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Closing again</w:t>
            </w:r>
          </w:p>
        </w:tc>
        <w:tc>
          <w:tcPr>
            <w:tcW w:w="918" w:type="dxa"/>
            <w:tcBorders>
              <w:left w:val="single" w:sz="6" w:space="0" w:color="000000"/>
            </w:tcBorders>
          </w:tcPr>
          <w:p w:rsidR="00AC46B4" w:rsidRDefault="006E17AA">
            <w:pPr>
              <w:pStyle w:val="TableParagraph"/>
              <w:spacing w:line="149" w:lineRule="exact"/>
              <w:ind w:right="36"/>
              <w:jc w:val="right"/>
              <w:rPr>
                <w:sz w:val="14"/>
              </w:rPr>
            </w:pPr>
            <w:r>
              <w:rPr>
                <w:sz w:val="14"/>
              </w:rPr>
              <w:t>○ Success</w:t>
            </w:r>
          </w:p>
        </w:tc>
        <w:tc>
          <w:tcPr>
            <w:tcW w:w="699" w:type="dxa"/>
          </w:tcPr>
          <w:p w:rsidR="00AC46B4" w:rsidRDefault="006E17AA">
            <w:pPr>
              <w:pStyle w:val="TableParagraph"/>
              <w:spacing w:line="149" w:lineRule="exact"/>
              <w:ind w:left="40" w:right="59"/>
              <w:jc w:val="center"/>
              <w:rPr>
                <w:sz w:val="14"/>
              </w:rPr>
            </w:pPr>
            <w:r>
              <w:rPr>
                <w:sz w:val="14"/>
              </w:rPr>
              <w:t>○ Failure</w:t>
            </w:r>
          </w:p>
        </w:tc>
        <w:tc>
          <w:tcPr>
            <w:tcW w:w="881" w:type="dxa"/>
            <w:gridSpan w:val="2"/>
            <w:tcBorders>
              <w:right w:val="single" w:sz="6" w:space="0" w:color="000000"/>
            </w:tcBorders>
          </w:tcPr>
          <w:p w:rsidR="00AC46B4" w:rsidRDefault="006E17AA">
            <w:pPr>
              <w:pStyle w:val="TableParagraph"/>
              <w:spacing w:line="149" w:lineRule="exact"/>
              <w:ind w:left="16"/>
              <w:rPr>
                <w:sz w:val="14"/>
              </w:rPr>
            </w:pPr>
            <w:r>
              <w:rPr>
                <w:sz w:val="14"/>
              </w:rPr>
              <w:t>○ Unknown</w:t>
            </w:r>
          </w:p>
        </w:tc>
        <w:tc>
          <w:tcPr>
            <w:tcW w:w="2919" w:type="dxa"/>
            <w:tcBorders>
              <w:left w:val="single" w:sz="6" w:space="0" w:color="000000"/>
              <w:right w:val="single" w:sz="6" w:space="0" w:color="000000"/>
            </w:tcBorders>
          </w:tcPr>
          <w:p w:rsidR="00AC46B4" w:rsidRDefault="006E17AA">
            <w:pPr>
              <w:pStyle w:val="TableParagraph"/>
              <w:spacing w:line="149" w:lineRule="exact"/>
              <w:ind w:left="25"/>
              <w:rPr>
                <w:sz w:val="14"/>
              </w:rPr>
            </w:pPr>
            <w:r>
              <w:rPr>
                <w:sz w:val="14"/>
              </w:rPr>
              <w:t>● Rotator ● DCA ● Thrombus aspiration</w:t>
            </w:r>
          </w:p>
        </w:tc>
      </w:tr>
      <w:tr w:rsidR="00AC46B4">
        <w:trPr>
          <w:trHeight w:val="314"/>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left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right w:val="single" w:sz="6" w:space="0" w:color="000000"/>
            </w:tcBorders>
          </w:tcPr>
          <w:p w:rsidR="00AC46B4" w:rsidRDefault="006E17AA">
            <w:pPr>
              <w:pStyle w:val="TableParagraph"/>
              <w:spacing w:line="198" w:lineRule="exact"/>
              <w:ind w:left="29"/>
              <w:rPr>
                <w:sz w:val="16"/>
              </w:rPr>
            </w:pPr>
            <w:r>
              <w:rPr>
                <w:sz w:val="16"/>
              </w:rPr>
              <w:t>○ Unknown</w:t>
            </w:r>
          </w:p>
        </w:tc>
        <w:tc>
          <w:tcPr>
            <w:tcW w:w="1135" w:type="dxa"/>
            <w:tcBorders>
              <w:left w:val="single" w:sz="6" w:space="0" w:color="000000"/>
              <w:right w:val="single" w:sz="6" w:space="0" w:color="000000"/>
            </w:tcBorders>
          </w:tcPr>
          <w:p w:rsidR="00AC46B4" w:rsidRDefault="006E17AA">
            <w:pPr>
              <w:pStyle w:val="TableParagraph"/>
              <w:spacing w:line="198" w:lineRule="exact"/>
              <w:ind w:left="29"/>
              <w:rPr>
                <w:sz w:val="16"/>
              </w:rPr>
            </w:pPr>
            <w:r>
              <w:rPr>
                <w:sz w:val="16"/>
              </w:rPr>
              <w:t>○ Unknown</w:t>
            </w:r>
          </w:p>
        </w:tc>
        <w:tc>
          <w:tcPr>
            <w:tcW w:w="918" w:type="dxa"/>
            <w:tcBorders>
              <w:left w:val="single" w:sz="6" w:space="0" w:color="000000"/>
            </w:tcBorders>
          </w:tcPr>
          <w:p w:rsidR="00AC46B4" w:rsidRDefault="00AC46B4">
            <w:pPr>
              <w:pStyle w:val="TableParagraph"/>
              <w:rPr>
                <w:sz w:val="14"/>
              </w:rPr>
            </w:pPr>
          </w:p>
        </w:tc>
        <w:tc>
          <w:tcPr>
            <w:tcW w:w="699" w:type="dxa"/>
          </w:tcPr>
          <w:p w:rsidR="00AC46B4" w:rsidRDefault="00AC46B4">
            <w:pPr>
              <w:pStyle w:val="TableParagraph"/>
              <w:rPr>
                <w:sz w:val="14"/>
              </w:rPr>
            </w:pPr>
          </w:p>
        </w:tc>
        <w:tc>
          <w:tcPr>
            <w:tcW w:w="881" w:type="dxa"/>
            <w:gridSpan w:val="2"/>
            <w:tcBorders>
              <w:right w:val="single" w:sz="6" w:space="0" w:color="000000"/>
            </w:tcBorders>
          </w:tcPr>
          <w:p w:rsidR="00AC46B4" w:rsidRDefault="00AC46B4">
            <w:pPr>
              <w:pStyle w:val="TableParagraph"/>
              <w:rPr>
                <w:sz w:val="14"/>
              </w:rPr>
            </w:pPr>
          </w:p>
        </w:tc>
        <w:tc>
          <w:tcPr>
            <w:tcW w:w="2919" w:type="dxa"/>
            <w:tcBorders>
              <w:left w:val="single" w:sz="6" w:space="0" w:color="000000"/>
              <w:right w:val="single" w:sz="6" w:space="0" w:color="000000"/>
            </w:tcBorders>
          </w:tcPr>
          <w:p w:rsidR="00AC46B4" w:rsidRDefault="006E17AA">
            <w:pPr>
              <w:pStyle w:val="TableParagraph"/>
              <w:spacing w:line="154" w:lineRule="exact"/>
              <w:ind w:left="25"/>
              <w:rPr>
                <w:sz w:val="14"/>
              </w:rPr>
            </w:pPr>
            <w:r>
              <w:rPr>
                <w:sz w:val="14"/>
              </w:rPr>
              <w:t>● Distal protection</w:t>
            </w:r>
          </w:p>
          <w:p w:rsidR="00AC46B4" w:rsidRDefault="006E17AA">
            <w:pPr>
              <w:pStyle w:val="TableParagraph"/>
              <w:spacing w:line="140" w:lineRule="exact"/>
              <w:ind w:left="25"/>
              <w:rPr>
                <w:sz w:val="14"/>
              </w:rPr>
            </w:pPr>
            <w:r>
              <w:rPr>
                <w:sz w:val="14"/>
              </w:rPr>
              <w:t>● Wire/device impermeable ● Others</w:t>
            </w:r>
          </w:p>
        </w:tc>
      </w:tr>
      <w:tr w:rsidR="00AC46B4">
        <w:trPr>
          <w:trHeight w:val="272"/>
        </w:trPr>
        <w:tc>
          <w:tcPr>
            <w:tcW w:w="2258" w:type="dxa"/>
            <w:tcBorders>
              <w:left w:val="single" w:sz="6" w:space="0" w:color="000000"/>
              <w:bottom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135"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918" w:type="dxa"/>
            <w:tcBorders>
              <w:left w:val="single" w:sz="6" w:space="0" w:color="000000"/>
              <w:bottom w:val="single" w:sz="6" w:space="0" w:color="000000"/>
            </w:tcBorders>
          </w:tcPr>
          <w:p w:rsidR="00AC46B4" w:rsidRDefault="00AC46B4">
            <w:pPr>
              <w:pStyle w:val="TableParagraph"/>
              <w:rPr>
                <w:sz w:val="14"/>
              </w:rPr>
            </w:pPr>
          </w:p>
        </w:tc>
        <w:tc>
          <w:tcPr>
            <w:tcW w:w="699" w:type="dxa"/>
            <w:tcBorders>
              <w:bottom w:val="single" w:sz="6" w:space="0" w:color="000000"/>
            </w:tcBorders>
          </w:tcPr>
          <w:p w:rsidR="00AC46B4" w:rsidRDefault="00AC46B4">
            <w:pPr>
              <w:pStyle w:val="TableParagraph"/>
              <w:rPr>
                <w:sz w:val="14"/>
              </w:rPr>
            </w:pPr>
          </w:p>
        </w:tc>
        <w:tc>
          <w:tcPr>
            <w:tcW w:w="881" w:type="dxa"/>
            <w:gridSpan w:val="2"/>
            <w:tcBorders>
              <w:bottom w:val="single" w:sz="6" w:space="0" w:color="000000"/>
              <w:right w:val="single" w:sz="6" w:space="0" w:color="000000"/>
            </w:tcBorders>
          </w:tcPr>
          <w:p w:rsidR="00AC46B4" w:rsidRDefault="00AC46B4">
            <w:pPr>
              <w:pStyle w:val="TableParagraph"/>
              <w:rPr>
                <w:sz w:val="14"/>
              </w:rPr>
            </w:pPr>
          </w:p>
        </w:tc>
        <w:tc>
          <w:tcPr>
            <w:tcW w:w="2919" w:type="dxa"/>
            <w:tcBorders>
              <w:left w:val="single" w:sz="6" w:space="0" w:color="000000"/>
              <w:bottom w:val="single" w:sz="6" w:space="0" w:color="000000"/>
              <w:right w:val="single" w:sz="6" w:space="0" w:color="000000"/>
            </w:tcBorders>
          </w:tcPr>
          <w:p w:rsidR="00AC46B4" w:rsidRDefault="006E17AA">
            <w:pPr>
              <w:pStyle w:val="TableParagraph"/>
              <w:spacing w:line="171" w:lineRule="exact"/>
              <w:ind w:left="25"/>
              <w:rPr>
                <w:sz w:val="14"/>
              </w:rPr>
            </w:pPr>
            <w:r>
              <w:rPr>
                <w:sz w:val="14"/>
              </w:rPr>
              <w:t>Unknown</w:t>
            </w:r>
          </w:p>
        </w:tc>
      </w:tr>
      <w:tr w:rsidR="00AC46B4">
        <w:trPr>
          <w:trHeight w:val="837"/>
        </w:trPr>
        <w:tc>
          <w:tcPr>
            <w:tcW w:w="3316" w:type="dxa"/>
            <w:gridSpan w:val="2"/>
            <w:tcBorders>
              <w:top w:val="single" w:sz="6" w:space="0" w:color="000000"/>
              <w:left w:val="single" w:sz="6" w:space="0" w:color="000000"/>
              <w:right w:val="single" w:sz="6" w:space="0" w:color="000000"/>
            </w:tcBorders>
            <w:shd w:val="clear" w:color="auto" w:fill="D9D9D9"/>
          </w:tcPr>
          <w:p w:rsidR="00AC46B4" w:rsidRDefault="00AC46B4">
            <w:pPr>
              <w:pStyle w:val="TableParagraph"/>
              <w:rPr>
                <w:sz w:val="16"/>
              </w:rPr>
            </w:pPr>
          </w:p>
          <w:p w:rsidR="00AC46B4" w:rsidRDefault="006E17AA">
            <w:pPr>
              <w:pStyle w:val="TableParagraph"/>
              <w:spacing w:before="133"/>
              <w:ind w:right="193"/>
              <w:jc w:val="right"/>
              <w:rPr>
                <w:sz w:val="16"/>
              </w:rPr>
            </w:pPr>
            <w:r>
              <w:rPr>
                <w:w w:val="95"/>
                <w:sz w:val="16"/>
              </w:rPr>
              <w:t>Lesion number</w:t>
            </w:r>
          </w:p>
        </w:tc>
        <w:tc>
          <w:tcPr>
            <w:tcW w:w="1058" w:type="dxa"/>
            <w:gridSpan w:val="2"/>
            <w:tcBorders>
              <w:top w:val="single" w:sz="6" w:space="0" w:color="000000"/>
              <w:left w:val="single" w:sz="6" w:space="0" w:color="000000"/>
              <w:bottom w:val="single" w:sz="6" w:space="0" w:color="000000"/>
              <w:right w:val="single" w:sz="6" w:space="0" w:color="000000"/>
            </w:tcBorders>
            <w:shd w:val="clear" w:color="auto" w:fill="D9D9D9"/>
          </w:tcPr>
          <w:p w:rsidR="00AC46B4" w:rsidRDefault="00AC46B4">
            <w:pPr>
              <w:pStyle w:val="TableParagraph"/>
              <w:rPr>
                <w:sz w:val="16"/>
              </w:rPr>
            </w:pPr>
          </w:p>
          <w:p w:rsidR="00AC46B4" w:rsidRDefault="006E17AA">
            <w:pPr>
              <w:pStyle w:val="TableParagraph"/>
              <w:spacing w:before="133"/>
              <w:ind w:left="214"/>
              <w:rPr>
                <w:sz w:val="16"/>
              </w:rPr>
            </w:pPr>
            <w:r>
              <w:rPr>
                <w:sz w:val="16"/>
              </w:rPr>
              <w:t>Execution or not</w:t>
            </w:r>
          </w:p>
        </w:tc>
        <w:tc>
          <w:tcPr>
            <w:tcW w:w="1135" w:type="dxa"/>
            <w:tcBorders>
              <w:top w:val="single" w:sz="6" w:space="0" w:color="000000"/>
              <w:left w:val="single" w:sz="6" w:space="0" w:color="000000"/>
              <w:bottom w:val="single" w:sz="6" w:space="0" w:color="000000"/>
              <w:right w:val="single" w:sz="6" w:space="0" w:color="000000"/>
            </w:tcBorders>
            <w:shd w:val="clear" w:color="auto" w:fill="D9D9D9"/>
          </w:tcPr>
          <w:p w:rsidR="00AC46B4" w:rsidRDefault="00AC46B4">
            <w:pPr>
              <w:pStyle w:val="TableParagraph"/>
              <w:spacing w:before="9"/>
              <w:rPr>
                <w:sz w:val="14"/>
              </w:rPr>
            </w:pPr>
          </w:p>
          <w:p w:rsidR="00AC46B4" w:rsidRDefault="006E17AA">
            <w:pPr>
              <w:pStyle w:val="TableParagraph"/>
              <w:spacing w:before="1" w:line="198" w:lineRule="exact"/>
              <w:ind w:left="252"/>
              <w:rPr>
                <w:sz w:val="16"/>
              </w:rPr>
            </w:pPr>
            <w:r>
              <w:rPr>
                <w:sz w:val="16"/>
              </w:rPr>
              <w:t>Lesion appearance</w:t>
            </w:r>
          </w:p>
          <w:p w:rsidR="00AC46B4" w:rsidRDefault="006E17AA">
            <w:pPr>
              <w:pStyle w:val="TableParagraph"/>
              <w:spacing w:line="228" w:lineRule="auto"/>
              <w:ind w:left="39" w:right="17"/>
              <w:jc w:val="center"/>
              <w:rPr>
                <w:sz w:val="12"/>
              </w:rPr>
            </w:pPr>
            <w:r>
              <w:rPr>
                <w:w w:val="105"/>
                <w:sz w:val="12"/>
              </w:rPr>
              <w:t>Enter if "Existence of practice" is "Available".</w:t>
            </w:r>
          </w:p>
        </w:tc>
        <w:tc>
          <w:tcPr>
            <w:tcW w:w="2498" w:type="dxa"/>
            <w:gridSpan w:val="4"/>
            <w:tcBorders>
              <w:top w:val="single" w:sz="6" w:space="0" w:color="000000"/>
              <w:left w:val="single" w:sz="6" w:space="0" w:color="000000"/>
              <w:bottom w:val="single" w:sz="6" w:space="0" w:color="000000"/>
              <w:right w:val="single" w:sz="6" w:space="0" w:color="000000"/>
            </w:tcBorders>
            <w:shd w:val="clear" w:color="auto" w:fill="D9D9D9"/>
          </w:tcPr>
          <w:p w:rsidR="00AC46B4" w:rsidRDefault="006E17AA">
            <w:pPr>
              <w:pStyle w:val="TableParagraph"/>
              <w:spacing w:before="83" w:line="170" w:lineRule="exact"/>
              <w:ind w:left="24" w:right="9"/>
              <w:jc w:val="center"/>
              <w:rPr>
                <w:sz w:val="14"/>
              </w:rPr>
            </w:pPr>
            <w:r>
              <w:rPr>
                <w:sz w:val="14"/>
              </w:rPr>
              <w:t>Success or failure</w:t>
            </w:r>
          </w:p>
          <w:p w:rsidR="00AC46B4" w:rsidRDefault="006E17AA">
            <w:pPr>
              <w:pStyle w:val="TableParagraph"/>
              <w:spacing w:before="4" w:line="216" w:lineRule="auto"/>
              <w:ind w:left="27" w:right="9"/>
              <w:jc w:val="center"/>
              <w:rPr>
                <w:sz w:val="14"/>
              </w:rPr>
            </w:pPr>
            <w:r>
              <w:rPr>
                <w:sz w:val="14"/>
              </w:rPr>
              <w:t>Successful Lesions: The degree of target vessel stenosis after PCI is visually less than 25% and does not delay to peripheral vessels [TIMI 3 flow].</w:t>
            </w:r>
          </w:p>
        </w:tc>
        <w:tc>
          <w:tcPr>
            <w:tcW w:w="2919" w:type="dxa"/>
            <w:tcBorders>
              <w:top w:val="single" w:sz="6" w:space="0" w:color="000000"/>
              <w:left w:val="single" w:sz="6" w:space="0" w:color="000000"/>
              <w:bottom w:val="single" w:sz="6" w:space="0" w:color="000000"/>
              <w:right w:val="single" w:sz="6" w:space="0" w:color="000000"/>
            </w:tcBorders>
            <w:shd w:val="clear" w:color="auto" w:fill="D9D9D9"/>
          </w:tcPr>
          <w:p w:rsidR="00AC46B4" w:rsidRDefault="00AC46B4">
            <w:pPr>
              <w:pStyle w:val="TableParagraph"/>
              <w:spacing w:before="3"/>
              <w:rPr>
                <w:sz w:val="14"/>
              </w:rPr>
            </w:pPr>
          </w:p>
          <w:p w:rsidR="00AC46B4" w:rsidRDefault="006E17AA">
            <w:pPr>
              <w:pStyle w:val="TableParagraph"/>
              <w:spacing w:line="170" w:lineRule="exact"/>
              <w:ind w:left="44" w:right="27"/>
              <w:jc w:val="center"/>
              <w:rPr>
                <w:sz w:val="14"/>
              </w:rPr>
            </w:pPr>
            <w:r>
              <w:rPr>
                <w:sz w:val="14"/>
              </w:rPr>
              <w:t>Equipment used</w:t>
            </w:r>
          </w:p>
          <w:p w:rsidR="00AC46B4" w:rsidRDefault="006E17AA">
            <w:pPr>
              <w:pStyle w:val="TableParagraph"/>
              <w:spacing w:before="5" w:line="216" w:lineRule="auto"/>
              <w:ind w:left="25" w:right="7"/>
              <w:jc w:val="center"/>
              <w:rPr>
                <w:sz w:val="14"/>
              </w:rPr>
            </w:pPr>
            <w:r>
              <w:rPr>
                <w:sz w:val="14"/>
              </w:rPr>
              <w:t>If the device was not used due to difficulty in passing the wire, enter "Other".</w:t>
            </w:r>
          </w:p>
        </w:tc>
      </w:tr>
      <w:tr w:rsidR="00AC46B4">
        <w:trPr>
          <w:trHeight w:val="271"/>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058" w:type="dxa"/>
            <w:gridSpan w:val="2"/>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135"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918" w:type="dxa"/>
            <w:tcBorders>
              <w:top w:val="single" w:sz="6" w:space="0" w:color="000000"/>
              <w:left w:val="single" w:sz="6" w:space="0" w:color="000000"/>
            </w:tcBorders>
          </w:tcPr>
          <w:p w:rsidR="00AC46B4" w:rsidRDefault="00AC46B4">
            <w:pPr>
              <w:pStyle w:val="TableParagraph"/>
              <w:rPr>
                <w:sz w:val="14"/>
              </w:rPr>
            </w:pPr>
          </w:p>
        </w:tc>
        <w:tc>
          <w:tcPr>
            <w:tcW w:w="699" w:type="dxa"/>
            <w:tcBorders>
              <w:top w:val="single" w:sz="6" w:space="0" w:color="000000"/>
            </w:tcBorders>
          </w:tcPr>
          <w:p w:rsidR="00AC46B4" w:rsidRDefault="00AC46B4">
            <w:pPr>
              <w:pStyle w:val="TableParagraph"/>
              <w:rPr>
                <w:sz w:val="14"/>
              </w:rPr>
            </w:pPr>
          </w:p>
        </w:tc>
        <w:tc>
          <w:tcPr>
            <w:tcW w:w="881" w:type="dxa"/>
            <w:gridSpan w:val="2"/>
            <w:tcBorders>
              <w:top w:val="single" w:sz="6" w:space="0" w:color="000000"/>
              <w:right w:val="single" w:sz="6" w:space="0" w:color="000000"/>
            </w:tcBorders>
          </w:tcPr>
          <w:p w:rsidR="00AC46B4" w:rsidRDefault="00AC46B4">
            <w:pPr>
              <w:pStyle w:val="TableParagraph"/>
              <w:rPr>
                <w:sz w:val="14"/>
              </w:rPr>
            </w:pPr>
          </w:p>
        </w:tc>
        <w:tc>
          <w:tcPr>
            <w:tcW w:w="2919" w:type="dxa"/>
            <w:tcBorders>
              <w:top w:val="single" w:sz="6" w:space="0" w:color="000000"/>
              <w:left w:val="single" w:sz="6" w:space="0" w:color="000000"/>
              <w:right w:val="single" w:sz="6" w:space="0" w:color="000000"/>
            </w:tcBorders>
          </w:tcPr>
          <w:p w:rsidR="00AC46B4" w:rsidRDefault="006E17AA">
            <w:pPr>
              <w:pStyle w:val="TableParagraph"/>
              <w:spacing w:before="102" w:line="150" w:lineRule="exact"/>
              <w:ind w:left="25"/>
              <w:rPr>
                <w:sz w:val="14"/>
              </w:rPr>
            </w:pPr>
            <w:r>
              <w:rPr>
                <w:sz w:val="14"/>
              </w:rPr>
              <w:t>● Balloon ● Drug-eluting balloon</w:t>
            </w:r>
          </w:p>
        </w:tc>
      </w:tr>
      <w:tr w:rsidR="00AC46B4">
        <w:trPr>
          <w:trHeight w:val="152"/>
        </w:trPr>
        <w:tc>
          <w:tcPr>
            <w:tcW w:w="2258" w:type="dxa"/>
            <w:tcBorders>
              <w:left w:val="single" w:sz="6" w:space="0" w:color="000000"/>
              <w:right w:val="single" w:sz="6" w:space="0" w:color="000000"/>
            </w:tcBorders>
            <w:shd w:val="clear" w:color="auto" w:fill="D9D9D9"/>
          </w:tcPr>
          <w:p w:rsidR="00AC46B4" w:rsidRDefault="00AC46B4">
            <w:pPr>
              <w:pStyle w:val="TableParagraph"/>
              <w:rPr>
                <w:sz w:val="8"/>
              </w:rPr>
            </w:pPr>
          </w:p>
        </w:tc>
        <w:tc>
          <w:tcPr>
            <w:tcW w:w="1058" w:type="dxa"/>
            <w:tcBorders>
              <w:left w:val="single" w:sz="6" w:space="0" w:color="000000"/>
              <w:right w:val="single" w:sz="6" w:space="0" w:color="000000"/>
            </w:tcBorders>
          </w:tcPr>
          <w:p w:rsidR="00AC46B4" w:rsidRDefault="00AC46B4">
            <w:pPr>
              <w:pStyle w:val="TableParagraph"/>
              <w:rPr>
                <w:sz w:val="8"/>
              </w:rPr>
            </w:pPr>
          </w:p>
        </w:tc>
        <w:tc>
          <w:tcPr>
            <w:tcW w:w="1058" w:type="dxa"/>
            <w:gridSpan w:val="2"/>
            <w:tcBorders>
              <w:left w:val="single" w:sz="6" w:space="0" w:color="000000"/>
              <w:right w:val="single" w:sz="6" w:space="0" w:color="000000"/>
            </w:tcBorders>
          </w:tcPr>
          <w:p w:rsidR="00AC46B4" w:rsidRDefault="00AC46B4">
            <w:pPr>
              <w:pStyle w:val="TableParagraph"/>
              <w:rPr>
                <w:sz w:val="8"/>
              </w:rPr>
            </w:pPr>
          </w:p>
        </w:tc>
        <w:tc>
          <w:tcPr>
            <w:tcW w:w="1135" w:type="dxa"/>
            <w:tcBorders>
              <w:left w:val="single" w:sz="6" w:space="0" w:color="000000"/>
              <w:right w:val="single" w:sz="6" w:space="0" w:color="000000"/>
            </w:tcBorders>
          </w:tcPr>
          <w:p w:rsidR="00AC46B4" w:rsidRDefault="00AC46B4">
            <w:pPr>
              <w:pStyle w:val="TableParagraph"/>
              <w:rPr>
                <w:sz w:val="8"/>
              </w:rPr>
            </w:pPr>
          </w:p>
        </w:tc>
        <w:tc>
          <w:tcPr>
            <w:tcW w:w="918" w:type="dxa"/>
            <w:tcBorders>
              <w:left w:val="single" w:sz="6" w:space="0" w:color="000000"/>
            </w:tcBorders>
          </w:tcPr>
          <w:p w:rsidR="00AC46B4" w:rsidRDefault="00AC46B4">
            <w:pPr>
              <w:pStyle w:val="TableParagraph"/>
              <w:rPr>
                <w:sz w:val="8"/>
              </w:rPr>
            </w:pPr>
          </w:p>
        </w:tc>
        <w:tc>
          <w:tcPr>
            <w:tcW w:w="699" w:type="dxa"/>
          </w:tcPr>
          <w:p w:rsidR="00AC46B4" w:rsidRDefault="00AC46B4">
            <w:pPr>
              <w:pStyle w:val="TableParagraph"/>
              <w:rPr>
                <w:sz w:val="8"/>
              </w:rPr>
            </w:pPr>
          </w:p>
        </w:tc>
        <w:tc>
          <w:tcPr>
            <w:tcW w:w="881" w:type="dxa"/>
            <w:gridSpan w:val="2"/>
            <w:tcBorders>
              <w:right w:val="single" w:sz="6" w:space="0" w:color="000000"/>
            </w:tcBorders>
          </w:tcPr>
          <w:p w:rsidR="00AC46B4" w:rsidRDefault="00AC46B4">
            <w:pPr>
              <w:pStyle w:val="TableParagraph"/>
              <w:rPr>
                <w:sz w:val="8"/>
              </w:rPr>
            </w:pPr>
          </w:p>
        </w:tc>
        <w:tc>
          <w:tcPr>
            <w:tcW w:w="2919" w:type="dxa"/>
            <w:tcBorders>
              <w:left w:val="single" w:sz="6" w:space="0" w:color="000000"/>
              <w:right w:val="single" w:sz="6" w:space="0" w:color="000000"/>
            </w:tcBorders>
          </w:tcPr>
          <w:p w:rsidR="00AC46B4" w:rsidRDefault="006E17AA">
            <w:pPr>
              <w:pStyle w:val="TableParagraph"/>
              <w:spacing w:line="132" w:lineRule="exact"/>
              <w:ind w:left="25"/>
              <w:rPr>
                <w:sz w:val="14"/>
              </w:rPr>
            </w:pPr>
            <w:r>
              <w:rPr>
                <w:sz w:val="14"/>
              </w:rPr>
              <w:t>● Metal Stent ● Drug-Eluting Stent</w:t>
            </w:r>
          </w:p>
        </w:tc>
      </w:tr>
      <w:tr w:rsidR="00AC46B4">
        <w:trPr>
          <w:trHeight w:val="169"/>
        </w:trPr>
        <w:tc>
          <w:tcPr>
            <w:tcW w:w="2258" w:type="dxa"/>
            <w:tcBorders>
              <w:left w:val="single" w:sz="6" w:space="0" w:color="000000"/>
              <w:right w:val="single" w:sz="6" w:space="0" w:color="000000"/>
            </w:tcBorders>
            <w:shd w:val="clear" w:color="auto" w:fill="D9D9D9"/>
          </w:tcPr>
          <w:p w:rsidR="00AC46B4" w:rsidRDefault="00AC46B4">
            <w:pPr>
              <w:pStyle w:val="TableParagraph"/>
              <w:rPr>
                <w:sz w:val="10"/>
              </w:rPr>
            </w:pPr>
          </w:p>
        </w:tc>
        <w:tc>
          <w:tcPr>
            <w:tcW w:w="1058" w:type="dxa"/>
            <w:tcBorders>
              <w:left w:val="single" w:sz="6" w:space="0" w:color="000000"/>
              <w:right w:val="single" w:sz="6" w:space="0" w:color="000000"/>
            </w:tcBorders>
          </w:tcPr>
          <w:p w:rsidR="00AC46B4" w:rsidRDefault="00AC46B4">
            <w:pPr>
              <w:pStyle w:val="TableParagraph"/>
              <w:rPr>
                <w:sz w:val="10"/>
              </w:rPr>
            </w:pPr>
          </w:p>
        </w:tc>
        <w:tc>
          <w:tcPr>
            <w:tcW w:w="1058" w:type="dxa"/>
            <w:gridSpan w:val="2"/>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Presence</w:t>
            </w:r>
          </w:p>
        </w:tc>
        <w:tc>
          <w:tcPr>
            <w:tcW w:w="1135" w:type="dxa"/>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New</w:t>
            </w:r>
          </w:p>
        </w:tc>
        <w:tc>
          <w:tcPr>
            <w:tcW w:w="918" w:type="dxa"/>
            <w:tcBorders>
              <w:left w:val="single" w:sz="6" w:space="0" w:color="000000"/>
            </w:tcBorders>
          </w:tcPr>
          <w:p w:rsidR="00AC46B4" w:rsidRDefault="00AC46B4">
            <w:pPr>
              <w:pStyle w:val="TableParagraph"/>
              <w:rPr>
                <w:sz w:val="10"/>
              </w:rPr>
            </w:pPr>
          </w:p>
        </w:tc>
        <w:tc>
          <w:tcPr>
            <w:tcW w:w="699" w:type="dxa"/>
          </w:tcPr>
          <w:p w:rsidR="00AC46B4" w:rsidRDefault="00AC46B4">
            <w:pPr>
              <w:pStyle w:val="TableParagraph"/>
              <w:rPr>
                <w:sz w:val="10"/>
              </w:rPr>
            </w:pPr>
          </w:p>
        </w:tc>
        <w:tc>
          <w:tcPr>
            <w:tcW w:w="881" w:type="dxa"/>
            <w:gridSpan w:val="2"/>
            <w:tcBorders>
              <w:right w:val="single" w:sz="6" w:space="0" w:color="000000"/>
            </w:tcBorders>
          </w:tcPr>
          <w:p w:rsidR="00AC46B4" w:rsidRDefault="00AC46B4">
            <w:pPr>
              <w:pStyle w:val="TableParagraph"/>
              <w:rPr>
                <w:sz w:val="10"/>
              </w:rPr>
            </w:pPr>
          </w:p>
        </w:tc>
        <w:tc>
          <w:tcPr>
            <w:tcW w:w="2919" w:type="dxa"/>
            <w:tcBorders>
              <w:left w:val="single" w:sz="6" w:space="0" w:color="000000"/>
              <w:right w:val="single" w:sz="6" w:space="0" w:color="000000"/>
            </w:tcBorders>
          </w:tcPr>
          <w:p w:rsidR="00AC46B4" w:rsidRDefault="006E17AA">
            <w:pPr>
              <w:pStyle w:val="TableParagraph"/>
              <w:spacing w:line="149" w:lineRule="exact"/>
              <w:ind w:left="25"/>
              <w:rPr>
                <w:sz w:val="14"/>
              </w:rPr>
            </w:pPr>
            <w:r>
              <w:rPr>
                <w:sz w:val="14"/>
              </w:rPr>
              <w:t>● Bioabsorbable scaffolds</w:t>
            </w:r>
          </w:p>
        </w:tc>
      </w:tr>
      <w:tr w:rsidR="00AC46B4">
        <w:trPr>
          <w:trHeight w:val="169"/>
        </w:trPr>
        <w:tc>
          <w:tcPr>
            <w:tcW w:w="2258" w:type="dxa"/>
            <w:tcBorders>
              <w:left w:val="single" w:sz="6" w:space="0" w:color="000000"/>
              <w:right w:val="single" w:sz="6" w:space="0" w:color="000000"/>
            </w:tcBorders>
            <w:shd w:val="clear" w:color="auto" w:fill="D9D9D9"/>
          </w:tcPr>
          <w:p w:rsidR="00AC46B4" w:rsidRDefault="00AC46B4">
            <w:pPr>
              <w:pStyle w:val="TableParagraph"/>
              <w:rPr>
                <w:sz w:val="10"/>
              </w:rPr>
            </w:pPr>
          </w:p>
        </w:tc>
        <w:tc>
          <w:tcPr>
            <w:tcW w:w="1058" w:type="dxa"/>
            <w:tcBorders>
              <w:left w:val="single" w:sz="6" w:space="0" w:color="000000"/>
              <w:right w:val="single" w:sz="6" w:space="0" w:color="000000"/>
            </w:tcBorders>
          </w:tcPr>
          <w:p w:rsidR="00AC46B4" w:rsidRDefault="006E17AA">
            <w:pPr>
              <w:pStyle w:val="TableParagraph"/>
              <w:spacing w:line="149" w:lineRule="exact"/>
              <w:ind w:left="15"/>
              <w:jc w:val="center"/>
              <w:rPr>
                <w:sz w:val="16"/>
              </w:rPr>
            </w:pPr>
            <w:r>
              <w:rPr>
                <w:w w:val="99"/>
                <w:sz w:val="16"/>
              </w:rPr>
              <w:t>5</w:t>
            </w:r>
          </w:p>
        </w:tc>
        <w:tc>
          <w:tcPr>
            <w:tcW w:w="1058" w:type="dxa"/>
            <w:gridSpan w:val="2"/>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No</w:t>
            </w:r>
          </w:p>
        </w:tc>
        <w:tc>
          <w:tcPr>
            <w:tcW w:w="1135" w:type="dxa"/>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Closing again</w:t>
            </w:r>
          </w:p>
        </w:tc>
        <w:tc>
          <w:tcPr>
            <w:tcW w:w="918" w:type="dxa"/>
            <w:tcBorders>
              <w:left w:val="single" w:sz="6" w:space="0" w:color="000000"/>
            </w:tcBorders>
          </w:tcPr>
          <w:p w:rsidR="00AC46B4" w:rsidRDefault="006E17AA">
            <w:pPr>
              <w:pStyle w:val="TableParagraph"/>
              <w:spacing w:line="149" w:lineRule="exact"/>
              <w:ind w:right="36"/>
              <w:jc w:val="right"/>
              <w:rPr>
                <w:sz w:val="14"/>
              </w:rPr>
            </w:pPr>
            <w:r>
              <w:rPr>
                <w:sz w:val="14"/>
              </w:rPr>
              <w:t>○ Success</w:t>
            </w:r>
          </w:p>
        </w:tc>
        <w:tc>
          <w:tcPr>
            <w:tcW w:w="699" w:type="dxa"/>
          </w:tcPr>
          <w:p w:rsidR="00AC46B4" w:rsidRDefault="006E17AA">
            <w:pPr>
              <w:pStyle w:val="TableParagraph"/>
              <w:spacing w:line="149" w:lineRule="exact"/>
              <w:ind w:left="40" w:right="59"/>
              <w:jc w:val="center"/>
              <w:rPr>
                <w:sz w:val="14"/>
              </w:rPr>
            </w:pPr>
            <w:r>
              <w:rPr>
                <w:sz w:val="14"/>
              </w:rPr>
              <w:t>○ Failure</w:t>
            </w:r>
          </w:p>
        </w:tc>
        <w:tc>
          <w:tcPr>
            <w:tcW w:w="881" w:type="dxa"/>
            <w:gridSpan w:val="2"/>
            <w:tcBorders>
              <w:right w:val="single" w:sz="6" w:space="0" w:color="000000"/>
            </w:tcBorders>
          </w:tcPr>
          <w:p w:rsidR="00AC46B4" w:rsidRDefault="006E17AA">
            <w:pPr>
              <w:pStyle w:val="TableParagraph"/>
              <w:spacing w:line="149" w:lineRule="exact"/>
              <w:ind w:left="16"/>
              <w:rPr>
                <w:sz w:val="14"/>
              </w:rPr>
            </w:pPr>
            <w:r>
              <w:rPr>
                <w:sz w:val="14"/>
              </w:rPr>
              <w:t>○ Unknown</w:t>
            </w:r>
          </w:p>
        </w:tc>
        <w:tc>
          <w:tcPr>
            <w:tcW w:w="2919" w:type="dxa"/>
            <w:tcBorders>
              <w:left w:val="single" w:sz="6" w:space="0" w:color="000000"/>
              <w:right w:val="single" w:sz="6" w:space="0" w:color="000000"/>
            </w:tcBorders>
          </w:tcPr>
          <w:p w:rsidR="00AC46B4" w:rsidRDefault="006E17AA">
            <w:pPr>
              <w:pStyle w:val="TableParagraph"/>
              <w:spacing w:line="149" w:lineRule="exact"/>
              <w:ind w:left="25"/>
              <w:rPr>
                <w:sz w:val="14"/>
              </w:rPr>
            </w:pPr>
            <w:r>
              <w:rPr>
                <w:sz w:val="14"/>
              </w:rPr>
              <w:t>● Rotator ● DCA ● Thrombus aspiration</w:t>
            </w:r>
          </w:p>
        </w:tc>
      </w:tr>
      <w:tr w:rsidR="00AC46B4">
        <w:trPr>
          <w:trHeight w:val="313"/>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left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right w:val="single" w:sz="6" w:space="0" w:color="000000"/>
            </w:tcBorders>
          </w:tcPr>
          <w:p w:rsidR="00AC46B4" w:rsidRDefault="006E17AA">
            <w:pPr>
              <w:pStyle w:val="TableParagraph"/>
              <w:spacing w:line="199" w:lineRule="exact"/>
              <w:ind w:left="29"/>
              <w:rPr>
                <w:sz w:val="16"/>
              </w:rPr>
            </w:pPr>
            <w:r>
              <w:rPr>
                <w:sz w:val="16"/>
              </w:rPr>
              <w:t>○ Unknown</w:t>
            </w:r>
          </w:p>
        </w:tc>
        <w:tc>
          <w:tcPr>
            <w:tcW w:w="1135" w:type="dxa"/>
            <w:tcBorders>
              <w:left w:val="single" w:sz="6" w:space="0" w:color="000000"/>
              <w:right w:val="single" w:sz="6" w:space="0" w:color="000000"/>
            </w:tcBorders>
          </w:tcPr>
          <w:p w:rsidR="00AC46B4" w:rsidRDefault="006E17AA">
            <w:pPr>
              <w:pStyle w:val="TableParagraph"/>
              <w:spacing w:line="199" w:lineRule="exact"/>
              <w:ind w:left="29"/>
              <w:rPr>
                <w:sz w:val="16"/>
              </w:rPr>
            </w:pPr>
            <w:r>
              <w:rPr>
                <w:sz w:val="16"/>
              </w:rPr>
              <w:t>○ Unknown</w:t>
            </w:r>
          </w:p>
        </w:tc>
        <w:tc>
          <w:tcPr>
            <w:tcW w:w="918" w:type="dxa"/>
            <w:tcBorders>
              <w:left w:val="single" w:sz="6" w:space="0" w:color="000000"/>
            </w:tcBorders>
          </w:tcPr>
          <w:p w:rsidR="00AC46B4" w:rsidRDefault="00AC46B4">
            <w:pPr>
              <w:pStyle w:val="TableParagraph"/>
              <w:rPr>
                <w:sz w:val="14"/>
              </w:rPr>
            </w:pPr>
          </w:p>
        </w:tc>
        <w:tc>
          <w:tcPr>
            <w:tcW w:w="699" w:type="dxa"/>
          </w:tcPr>
          <w:p w:rsidR="00AC46B4" w:rsidRDefault="00AC46B4">
            <w:pPr>
              <w:pStyle w:val="TableParagraph"/>
              <w:rPr>
                <w:sz w:val="14"/>
              </w:rPr>
            </w:pPr>
          </w:p>
        </w:tc>
        <w:tc>
          <w:tcPr>
            <w:tcW w:w="881" w:type="dxa"/>
            <w:gridSpan w:val="2"/>
            <w:tcBorders>
              <w:right w:val="single" w:sz="6" w:space="0" w:color="000000"/>
            </w:tcBorders>
          </w:tcPr>
          <w:p w:rsidR="00AC46B4" w:rsidRDefault="00AC46B4">
            <w:pPr>
              <w:pStyle w:val="TableParagraph"/>
              <w:rPr>
                <w:sz w:val="14"/>
              </w:rPr>
            </w:pPr>
          </w:p>
        </w:tc>
        <w:tc>
          <w:tcPr>
            <w:tcW w:w="2919" w:type="dxa"/>
            <w:tcBorders>
              <w:left w:val="single" w:sz="6" w:space="0" w:color="000000"/>
              <w:right w:val="single" w:sz="6" w:space="0" w:color="000000"/>
            </w:tcBorders>
          </w:tcPr>
          <w:p w:rsidR="00AC46B4" w:rsidRDefault="006E17AA">
            <w:pPr>
              <w:pStyle w:val="TableParagraph"/>
              <w:spacing w:line="153" w:lineRule="exact"/>
              <w:ind w:left="25"/>
              <w:rPr>
                <w:sz w:val="14"/>
              </w:rPr>
            </w:pPr>
            <w:r>
              <w:rPr>
                <w:sz w:val="14"/>
              </w:rPr>
              <w:t>● Distal protection</w:t>
            </w:r>
          </w:p>
          <w:p w:rsidR="00AC46B4" w:rsidRDefault="006E17AA">
            <w:pPr>
              <w:pStyle w:val="TableParagraph"/>
              <w:spacing w:line="140" w:lineRule="exact"/>
              <w:ind w:left="25"/>
              <w:rPr>
                <w:sz w:val="14"/>
              </w:rPr>
            </w:pPr>
            <w:r>
              <w:rPr>
                <w:sz w:val="14"/>
              </w:rPr>
              <w:t>● Wire/device impermeable ● Others</w:t>
            </w:r>
          </w:p>
        </w:tc>
      </w:tr>
      <w:tr w:rsidR="00AC46B4">
        <w:trPr>
          <w:trHeight w:val="282"/>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135"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918" w:type="dxa"/>
            <w:tcBorders>
              <w:left w:val="single" w:sz="6" w:space="0" w:color="000000"/>
              <w:bottom w:val="single" w:sz="6" w:space="0" w:color="000000"/>
            </w:tcBorders>
          </w:tcPr>
          <w:p w:rsidR="00AC46B4" w:rsidRDefault="00AC46B4">
            <w:pPr>
              <w:pStyle w:val="TableParagraph"/>
              <w:rPr>
                <w:sz w:val="14"/>
              </w:rPr>
            </w:pPr>
          </w:p>
        </w:tc>
        <w:tc>
          <w:tcPr>
            <w:tcW w:w="699" w:type="dxa"/>
            <w:tcBorders>
              <w:bottom w:val="single" w:sz="6" w:space="0" w:color="000000"/>
            </w:tcBorders>
          </w:tcPr>
          <w:p w:rsidR="00AC46B4" w:rsidRDefault="00AC46B4">
            <w:pPr>
              <w:pStyle w:val="TableParagraph"/>
              <w:rPr>
                <w:sz w:val="14"/>
              </w:rPr>
            </w:pPr>
          </w:p>
        </w:tc>
        <w:tc>
          <w:tcPr>
            <w:tcW w:w="881" w:type="dxa"/>
            <w:gridSpan w:val="2"/>
            <w:tcBorders>
              <w:bottom w:val="single" w:sz="6" w:space="0" w:color="000000"/>
              <w:right w:val="single" w:sz="6" w:space="0" w:color="000000"/>
            </w:tcBorders>
          </w:tcPr>
          <w:p w:rsidR="00AC46B4" w:rsidRDefault="00AC46B4">
            <w:pPr>
              <w:pStyle w:val="TableParagraph"/>
              <w:rPr>
                <w:sz w:val="14"/>
              </w:rPr>
            </w:pPr>
          </w:p>
        </w:tc>
        <w:tc>
          <w:tcPr>
            <w:tcW w:w="2919" w:type="dxa"/>
            <w:tcBorders>
              <w:left w:val="single" w:sz="6" w:space="0" w:color="000000"/>
              <w:bottom w:val="single" w:sz="6" w:space="0" w:color="000000"/>
              <w:right w:val="single" w:sz="6" w:space="0" w:color="000000"/>
            </w:tcBorders>
          </w:tcPr>
          <w:p w:rsidR="00AC46B4" w:rsidRDefault="006E17AA">
            <w:pPr>
              <w:pStyle w:val="TableParagraph"/>
              <w:spacing w:line="171" w:lineRule="exact"/>
              <w:ind w:left="25"/>
              <w:rPr>
                <w:sz w:val="14"/>
              </w:rPr>
            </w:pPr>
            <w:r>
              <w:rPr>
                <w:sz w:val="14"/>
              </w:rPr>
              <w:t>Unknown</w:t>
            </w:r>
          </w:p>
        </w:tc>
      </w:tr>
      <w:tr w:rsidR="00AC46B4">
        <w:trPr>
          <w:trHeight w:val="400"/>
        </w:trPr>
        <w:tc>
          <w:tcPr>
            <w:tcW w:w="2258" w:type="dxa"/>
            <w:tcBorders>
              <w:left w:val="single" w:sz="6" w:space="0" w:color="000000"/>
              <w:right w:val="single" w:sz="6" w:space="0" w:color="000000"/>
            </w:tcBorders>
            <w:shd w:val="clear" w:color="auto" w:fill="D9D9D9"/>
          </w:tcPr>
          <w:p w:rsidR="00AC46B4" w:rsidRDefault="00AC46B4">
            <w:pPr>
              <w:pStyle w:val="TableParagraph"/>
              <w:spacing w:before="9"/>
              <w:rPr>
                <w:sz w:val="18"/>
              </w:rPr>
            </w:pPr>
          </w:p>
          <w:p w:rsidR="00AC46B4" w:rsidRDefault="006E17AA">
            <w:pPr>
              <w:pStyle w:val="TableParagraph"/>
              <w:spacing w:line="164" w:lineRule="exact"/>
              <w:ind w:left="52"/>
              <w:rPr>
                <w:sz w:val="16"/>
              </w:rPr>
            </w:pPr>
            <w:r>
              <w:rPr>
                <w:sz w:val="16"/>
              </w:rPr>
              <w:t>LM•LAD (left main coronary artery, anterior)</w:t>
            </w:r>
          </w:p>
        </w:tc>
        <w:tc>
          <w:tcPr>
            <w:tcW w:w="1058"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058" w:type="dxa"/>
            <w:gridSpan w:val="2"/>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135"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918" w:type="dxa"/>
            <w:tcBorders>
              <w:top w:val="single" w:sz="6" w:space="0" w:color="000000"/>
              <w:left w:val="single" w:sz="6" w:space="0" w:color="000000"/>
            </w:tcBorders>
          </w:tcPr>
          <w:p w:rsidR="00AC46B4" w:rsidRDefault="00AC46B4">
            <w:pPr>
              <w:pStyle w:val="TableParagraph"/>
              <w:rPr>
                <w:sz w:val="14"/>
              </w:rPr>
            </w:pPr>
          </w:p>
        </w:tc>
        <w:tc>
          <w:tcPr>
            <w:tcW w:w="699" w:type="dxa"/>
            <w:tcBorders>
              <w:top w:val="single" w:sz="6" w:space="0" w:color="000000"/>
            </w:tcBorders>
          </w:tcPr>
          <w:p w:rsidR="00AC46B4" w:rsidRDefault="00AC46B4">
            <w:pPr>
              <w:pStyle w:val="TableParagraph"/>
              <w:rPr>
                <w:sz w:val="14"/>
              </w:rPr>
            </w:pPr>
          </w:p>
        </w:tc>
        <w:tc>
          <w:tcPr>
            <w:tcW w:w="881" w:type="dxa"/>
            <w:gridSpan w:val="2"/>
            <w:tcBorders>
              <w:top w:val="single" w:sz="6" w:space="0" w:color="000000"/>
              <w:right w:val="single" w:sz="6" w:space="0" w:color="000000"/>
            </w:tcBorders>
          </w:tcPr>
          <w:p w:rsidR="00AC46B4" w:rsidRDefault="00AC46B4">
            <w:pPr>
              <w:pStyle w:val="TableParagraph"/>
              <w:rPr>
                <w:sz w:val="14"/>
              </w:rPr>
            </w:pPr>
          </w:p>
        </w:tc>
        <w:tc>
          <w:tcPr>
            <w:tcW w:w="2919" w:type="dxa"/>
            <w:vMerge w:val="restart"/>
            <w:tcBorders>
              <w:top w:val="single" w:sz="6" w:space="0" w:color="000000"/>
              <w:left w:val="single" w:sz="6" w:space="0" w:color="000000"/>
              <w:bottom w:val="single" w:sz="6" w:space="0" w:color="000000"/>
              <w:right w:val="single" w:sz="6" w:space="0" w:color="000000"/>
            </w:tcBorders>
          </w:tcPr>
          <w:p w:rsidR="00AC46B4" w:rsidRDefault="006E17AA">
            <w:pPr>
              <w:pStyle w:val="TableParagraph"/>
              <w:spacing w:before="102" w:line="170" w:lineRule="exact"/>
              <w:ind w:left="25"/>
              <w:rPr>
                <w:sz w:val="14"/>
              </w:rPr>
            </w:pPr>
            <w:r>
              <w:rPr>
                <w:sz w:val="14"/>
              </w:rPr>
              <w:t>● Balloon ● Drug-eluting balloon</w:t>
            </w:r>
          </w:p>
          <w:p w:rsidR="00AC46B4" w:rsidRDefault="006E17AA">
            <w:pPr>
              <w:pStyle w:val="TableParagraph"/>
              <w:spacing w:line="161" w:lineRule="exact"/>
              <w:ind w:left="25"/>
              <w:rPr>
                <w:sz w:val="14"/>
              </w:rPr>
            </w:pPr>
            <w:r>
              <w:rPr>
                <w:sz w:val="14"/>
              </w:rPr>
              <w:t>● Metal Stent ● Drug-Eluting Stent</w:t>
            </w:r>
          </w:p>
          <w:p w:rsidR="00AC46B4" w:rsidRDefault="006E17AA">
            <w:pPr>
              <w:pStyle w:val="TableParagraph"/>
              <w:spacing w:line="161" w:lineRule="exact"/>
              <w:ind w:left="25"/>
              <w:rPr>
                <w:sz w:val="14"/>
              </w:rPr>
            </w:pPr>
            <w:r>
              <w:rPr>
                <w:sz w:val="14"/>
              </w:rPr>
              <w:t>● Bioabsorbable scaffolds</w:t>
            </w:r>
          </w:p>
          <w:p w:rsidR="00AC46B4" w:rsidRDefault="006E17AA">
            <w:pPr>
              <w:pStyle w:val="TableParagraph"/>
              <w:spacing w:line="161" w:lineRule="exact"/>
              <w:ind w:left="25"/>
              <w:rPr>
                <w:sz w:val="14"/>
              </w:rPr>
            </w:pPr>
            <w:r>
              <w:rPr>
                <w:sz w:val="14"/>
              </w:rPr>
              <w:t>● Rotator ● DCA ● Thrombus aspiration</w:t>
            </w:r>
          </w:p>
          <w:p w:rsidR="00AC46B4" w:rsidRDefault="006E17AA">
            <w:pPr>
              <w:pStyle w:val="TableParagraph"/>
              <w:spacing w:line="161" w:lineRule="exact"/>
              <w:ind w:left="25"/>
              <w:rPr>
                <w:sz w:val="14"/>
              </w:rPr>
            </w:pPr>
            <w:r>
              <w:rPr>
                <w:sz w:val="14"/>
              </w:rPr>
              <w:t>● Distal protection</w:t>
            </w:r>
          </w:p>
          <w:p w:rsidR="00AC46B4" w:rsidRDefault="006E17AA">
            <w:pPr>
              <w:pStyle w:val="TableParagraph"/>
              <w:spacing w:line="161" w:lineRule="exact"/>
              <w:ind w:left="25"/>
              <w:rPr>
                <w:sz w:val="14"/>
              </w:rPr>
            </w:pPr>
            <w:r>
              <w:rPr>
                <w:sz w:val="14"/>
              </w:rPr>
              <w:t>● Wire/device impermeable ● Others</w:t>
            </w:r>
          </w:p>
          <w:p w:rsidR="00AC46B4" w:rsidRDefault="006E17AA">
            <w:pPr>
              <w:pStyle w:val="TableParagraph"/>
              <w:spacing w:line="170" w:lineRule="exact"/>
              <w:ind w:left="25"/>
              <w:rPr>
                <w:sz w:val="14"/>
              </w:rPr>
            </w:pPr>
            <w:r>
              <w:rPr>
                <w:sz w:val="14"/>
              </w:rPr>
              <w:t>Unknown</w:t>
            </w:r>
          </w:p>
        </w:tc>
      </w:tr>
      <w:tr w:rsidR="00AC46B4">
        <w:trPr>
          <w:trHeight w:val="166"/>
        </w:trPr>
        <w:tc>
          <w:tcPr>
            <w:tcW w:w="2258" w:type="dxa"/>
            <w:tcBorders>
              <w:left w:val="single" w:sz="6" w:space="0" w:color="000000"/>
              <w:right w:val="single" w:sz="6" w:space="0" w:color="000000"/>
            </w:tcBorders>
            <w:shd w:val="clear" w:color="auto" w:fill="D9D9D9"/>
          </w:tcPr>
          <w:p w:rsidR="00AC46B4" w:rsidRDefault="006E17AA">
            <w:pPr>
              <w:pStyle w:val="TableParagraph"/>
              <w:spacing w:line="146" w:lineRule="exact"/>
              <w:ind w:left="831" w:right="812"/>
              <w:jc w:val="center"/>
              <w:rPr>
                <w:sz w:val="16"/>
              </w:rPr>
            </w:pPr>
            <w:r>
              <w:rPr>
                <w:sz w:val="16"/>
              </w:rPr>
              <w:t>Descending branch</w:t>
            </w:r>
          </w:p>
        </w:tc>
        <w:tc>
          <w:tcPr>
            <w:tcW w:w="1058" w:type="dxa"/>
            <w:tcBorders>
              <w:left w:val="single" w:sz="6" w:space="0" w:color="000000"/>
              <w:right w:val="single" w:sz="6" w:space="0" w:color="000000"/>
            </w:tcBorders>
          </w:tcPr>
          <w:p w:rsidR="00AC46B4" w:rsidRDefault="00AC46B4">
            <w:pPr>
              <w:pStyle w:val="TableParagraph"/>
              <w:rPr>
                <w:sz w:val="10"/>
              </w:rPr>
            </w:pPr>
          </w:p>
        </w:tc>
        <w:tc>
          <w:tcPr>
            <w:tcW w:w="1058" w:type="dxa"/>
            <w:gridSpan w:val="2"/>
            <w:tcBorders>
              <w:left w:val="single" w:sz="6" w:space="0" w:color="000000"/>
              <w:right w:val="single" w:sz="6" w:space="0" w:color="000000"/>
            </w:tcBorders>
          </w:tcPr>
          <w:p w:rsidR="00AC46B4" w:rsidRDefault="006E17AA">
            <w:pPr>
              <w:pStyle w:val="TableParagraph"/>
              <w:spacing w:line="146" w:lineRule="exact"/>
              <w:ind w:left="29"/>
              <w:rPr>
                <w:sz w:val="16"/>
              </w:rPr>
            </w:pPr>
            <w:r>
              <w:rPr>
                <w:sz w:val="16"/>
              </w:rPr>
              <w:t>○ Presence</w:t>
            </w:r>
          </w:p>
        </w:tc>
        <w:tc>
          <w:tcPr>
            <w:tcW w:w="1135" w:type="dxa"/>
            <w:tcBorders>
              <w:left w:val="single" w:sz="6" w:space="0" w:color="000000"/>
              <w:right w:val="single" w:sz="6" w:space="0" w:color="000000"/>
            </w:tcBorders>
          </w:tcPr>
          <w:p w:rsidR="00AC46B4" w:rsidRDefault="006E17AA">
            <w:pPr>
              <w:pStyle w:val="TableParagraph"/>
              <w:spacing w:line="146" w:lineRule="exact"/>
              <w:ind w:left="29"/>
              <w:rPr>
                <w:sz w:val="16"/>
              </w:rPr>
            </w:pPr>
            <w:r>
              <w:rPr>
                <w:sz w:val="16"/>
              </w:rPr>
              <w:t>○ New</w:t>
            </w:r>
          </w:p>
        </w:tc>
        <w:tc>
          <w:tcPr>
            <w:tcW w:w="918" w:type="dxa"/>
            <w:tcBorders>
              <w:left w:val="single" w:sz="6" w:space="0" w:color="000000"/>
            </w:tcBorders>
          </w:tcPr>
          <w:p w:rsidR="00AC46B4" w:rsidRDefault="00AC46B4">
            <w:pPr>
              <w:pStyle w:val="TableParagraph"/>
              <w:rPr>
                <w:sz w:val="10"/>
              </w:rPr>
            </w:pPr>
          </w:p>
        </w:tc>
        <w:tc>
          <w:tcPr>
            <w:tcW w:w="699" w:type="dxa"/>
          </w:tcPr>
          <w:p w:rsidR="00AC46B4" w:rsidRDefault="00AC46B4">
            <w:pPr>
              <w:pStyle w:val="TableParagraph"/>
              <w:rPr>
                <w:sz w:val="10"/>
              </w:rPr>
            </w:pPr>
          </w:p>
        </w:tc>
        <w:tc>
          <w:tcPr>
            <w:tcW w:w="881" w:type="dxa"/>
            <w:gridSpan w:val="2"/>
            <w:tcBorders>
              <w:right w:val="single" w:sz="6" w:space="0" w:color="000000"/>
            </w:tcBorders>
          </w:tcPr>
          <w:p w:rsidR="00AC46B4" w:rsidRDefault="00AC46B4">
            <w:pPr>
              <w:pStyle w:val="TableParagraph"/>
              <w:rPr>
                <w:sz w:val="10"/>
              </w:rPr>
            </w:pPr>
          </w:p>
        </w:tc>
        <w:tc>
          <w:tcPr>
            <w:tcW w:w="2919" w:type="dxa"/>
            <w:vMerge/>
            <w:tcBorders>
              <w:top w:val="nil"/>
              <w:left w:val="single" w:sz="6" w:space="0" w:color="000000"/>
              <w:bottom w:val="single" w:sz="6" w:space="0" w:color="000000"/>
              <w:right w:val="single" w:sz="6" w:space="0" w:color="000000"/>
            </w:tcBorders>
          </w:tcPr>
          <w:p w:rsidR="00AC46B4" w:rsidRDefault="00AC46B4">
            <w:pPr>
              <w:rPr>
                <w:sz w:val="2"/>
                <w:szCs w:val="2"/>
              </w:rPr>
            </w:pPr>
          </w:p>
        </w:tc>
      </w:tr>
      <w:tr w:rsidR="00AC46B4">
        <w:trPr>
          <w:trHeight w:val="162"/>
        </w:trPr>
        <w:tc>
          <w:tcPr>
            <w:tcW w:w="2258" w:type="dxa"/>
            <w:tcBorders>
              <w:left w:val="single" w:sz="6" w:space="0" w:color="000000"/>
              <w:right w:val="single" w:sz="6" w:space="0" w:color="000000"/>
            </w:tcBorders>
            <w:shd w:val="clear" w:color="auto" w:fill="D9D9D9"/>
          </w:tcPr>
          <w:p w:rsidR="00AC46B4" w:rsidRDefault="006E17AA">
            <w:pPr>
              <w:pStyle w:val="TableParagraph"/>
              <w:spacing w:line="143" w:lineRule="exact"/>
              <w:ind w:left="59"/>
              <w:rPr>
                <w:sz w:val="16"/>
              </w:rPr>
            </w:pPr>
            <w:r>
              <w:rPr>
                <w:sz w:val="16"/>
              </w:rPr>
              <w:t>※ "LM•LAD" (left) at "lesion site"</w:t>
            </w:r>
          </w:p>
        </w:tc>
        <w:tc>
          <w:tcPr>
            <w:tcW w:w="1058" w:type="dxa"/>
            <w:tcBorders>
              <w:left w:val="single" w:sz="6" w:space="0" w:color="000000"/>
              <w:right w:val="single" w:sz="6" w:space="0" w:color="000000"/>
            </w:tcBorders>
          </w:tcPr>
          <w:p w:rsidR="00AC46B4" w:rsidRDefault="006E17AA">
            <w:pPr>
              <w:pStyle w:val="TableParagraph"/>
              <w:spacing w:line="143" w:lineRule="exact"/>
              <w:ind w:left="15"/>
              <w:jc w:val="center"/>
              <w:rPr>
                <w:sz w:val="16"/>
              </w:rPr>
            </w:pPr>
            <w:r>
              <w:rPr>
                <w:w w:val="99"/>
                <w:sz w:val="16"/>
              </w:rPr>
              <w:t>6</w:t>
            </w:r>
          </w:p>
        </w:tc>
        <w:tc>
          <w:tcPr>
            <w:tcW w:w="1058" w:type="dxa"/>
            <w:gridSpan w:val="2"/>
            <w:tcBorders>
              <w:left w:val="single" w:sz="6" w:space="0" w:color="000000"/>
              <w:right w:val="single" w:sz="6" w:space="0" w:color="000000"/>
            </w:tcBorders>
          </w:tcPr>
          <w:p w:rsidR="00AC46B4" w:rsidRDefault="006E17AA">
            <w:pPr>
              <w:pStyle w:val="TableParagraph"/>
              <w:spacing w:line="143" w:lineRule="exact"/>
              <w:ind w:left="29"/>
              <w:rPr>
                <w:sz w:val="16"/>
              </w:rPr>
            </w:pPr>
            <w:r>
              <w:rPr>
                <w:sz w:val="16"/>
              </w:rPr>
              <w:t>○ No</w:t>
            </w:r>
          </w:p>
        </w:tc>
        <w:tc>
          <w:tcPr>
            <w:tcW w:w="1135" w:type="dxa"/>
            <w:tcBorders>
              <w:left w:val="single" w:sz="6" w:space="0" w:color="000000"/>
              <w:right w:val="single" w:sz="6" w:space="0" w:color="000000"/>
            </w:tcBorders>
          </w:tcPr>
          <w:p w:rsidR="00AC46B4" w:rsidRDefault="006E17AA">
            <w:pPr>
              <w:pStyle w:val="TableParagraph"/>
              <w:spacing w:line="143" w:lineRule="exact"/>
              <w:ind w:left="29"/>
              <w:rPr>
                <w:sz w:val="16"/>
              </w:rPr>
            </w:pPr>
            <w:r>
              <w:rPr>
                <w:sz w:val="16"/>
              </w:rPr>
              <w:t>○ Closing again</w:t>
            </w:r>
          </w:p>
        </w:tc>
        <w:tc>
          <w:tcPr>
            <w:tcW w:w="918" w:type="dxa"/>
            <w:tcBorders>
              <w:left w:val="single" w:sz="6" w:space="0" w:color="000000"/>
            </w:tcBorders>
          </w:tcPr>
          <w:p w:rsidR="00AC46B4" w:rsidRDefault="006E17AA">
            <w:pPr>
              <w:pStyle w:val="TableParagraph"/>
              <w:spacing w:line="143" w:lineRule="exact"/>
              <w:ind w:right="36"/>
              <w:jc w:val="right"/>
              <w:rPr>
                <w:sz w:val="14"/>
              </w:rPr>
            </w:pPr>
            <w:r>
              <w:rPr>
                <w:sz w:val="14"/>
              </w:rPr>
              <w:t>○ Success</w:t>
            </w:r>
          </w:p>
        </w:tc>
        <w:tc>
          <w:tcPr>
            <w:tcW w:w="699" w:type="dxa"/>
          </w:tcPr>
          <w:p w:rsidR="00AC46B4" w:rsidRDefault="006E17AA">
            <w:pPr>
              <w:pStyle w:val="TableParagraph"/>
              <w:spacing w:line="143" w:lineRule="exact"/>
              <w:ind w:left="40" w:right="59"/>
              <w:jc w:val="center"/>
              <w:rPr>
                <w:sz w:val="14"/>
              </w:rPr>
            </w:pPr>
            <w:r>
              <w:rPr>
                <w:sz w:val="14"/>
              </w:rPr>
              <w:t>○ Failure</w:t>
            </w:r>
          </w:p>
        </w:tc>
        <w:tc>
          <w:tcPr>
            <w:tcW w:w="881" w:type="dxa"/>
            <w:gridSpan w:val="2"/>
            <w:tcBorders>
              <w:right w:val="single" w:sz="6" w:space="0" w:color="000000"/>
            </w:tcBorders>
          </w:tcPr>
          <w:p w:rsidR="00AC46B4" w:rsidRDefault="006E17AA">
            <w:pPr>
              <w:pStyle w:val="TableParagraph"/>
              <w:spacing w:line="143" w:lineRule="exact"/>
              <w:ind w:left="16"/>
              <w:rPr>
                <w:sz w:val="14"/>
              </w:rPr>
            </w:pPr>
            <w:r>
              <w:rPr>
                <w:sz w:val="14"/>
              </w:rPr>
              <w:t>○ Unknown</w:t>
            </w:r>
          </w:p>
        </w:tc>
        <w:tc>
          <w:tcPr>
            <w:tcW w:w="2919" w:type="dxa"/>
            <w:vMerge/>
            <w:tcBorders>
              <w:top w:val="nil"/>
              <w:left w:val="single" w:sz="6" w:space="0" w:color="000000"/>
              <w:bottom w:val="single" w:sz="6" w:space="0" w:color="000000"/>
              <w:right w:val="single" w:sz="6" w:space="0" w:color="000000"/>
            </w:tcBorders>
          </w:tcPr>
          <w:p w:rsidR="00AC46B4" w:rsidRDefault="00AC46B4">
            <w:pPr>
              <w:rPr>
                <w:sz w:val="2"/>
                <w:szCs w:val="2"/>
              </w:rPr>
            </w:pPr>
          </w:p>
        </w:tc>
      </w:tr>
      <w:tr w:rsidR="00AC46B4">
        <w:trPr>
          <w:trHeight w:val="162"/>
        </w:trPr>
        <w:tc>
          <w:tcPr>
            <w:tcW w:w="2258" w:type="dxa"/>
            <w:tcBorders>
              <w:left w:val="single" w:sz="6" w:space="0" w:color="000000"/>
              <w:right w:val="single" w:sz="6" w:space="0" w:color="000000"/>
            </w:tcBorders>
            <w:shd w:val="clear" w:color="auto" w:fill="D9D9D9"/>
          </w:tcPr>
          <w:p w:rsidR="00AC46B4" w:rsidRDefault="006E17AA">
            <w:pPr>
              <w:pStyle w:val="TableParagraph"/>
              <w:spacing w:line="143" w:lineRule="exact"/>
              <w:ind w:left="74"/>
              <w:rPr>
                <w:sz w:val="16"/>
              </w:rPr>
            </w:pPr>
            <w:r>
              <w:rPr>
                <w:sz w:val="16"/>
              </w:rPr>
              <w:t>To the main coronary artery and the anterior descending artery</w:t>
            </w:r>
          </w:p>
        </w:tc>
        <w:tc>
          <w:tcPr>
            <w:tcW w:w="1058" w:type="dxa"/>
            <w:tcBorders>
              <w:left w:val="single" w:sz="6" w:space="0" w:color="000000"/>
              <w:right w:val="single" w:sz="6" w:space="0" w:color="000000"/>
            </w:tcBorders>
          </w:tcPr>
          <w:p w:rsidR="00AC46B4" w:rsidRDefault="00AC46B4">
            <w:pPr>
              <w:pStyle w:val="TableParagraph"/>
              <w:rPr>
                <w:sz w:val="10"/>
              </w:rPr>
            </w:pPr>
          </w:p>
        </w:tc>
        <w:tc>
          <w:tcPr>
            <w:tcW w:w="1058" w:type="dxa"/>
            <w:gridSpan w:val="2"/>
            <w:tcBorders>
              <w:left w:val="single" w:sz="6" w:space="0" w:color="000000"/>
              <w:right w:val="single" w:sz="6" w:space="0" w:color="000000"/>
            </w:tcBorders>
          </w:tcPr>
          <w:p w:rsidR="00AC46B4" w:rsidRDefault="006E17AA">
            <w:pPr>
              <w:pStyle w:val="TableParagraph"/>
              <w:spacing w:line="143" w:lineRule="exact"/>
              <w:ind w:left="29"/>
              <w:rPr>
                <w:sz w:val="16"/>
              </w:rPr>
            </w:pPr>
            <w:r>
              <w:rPr>
                <w:sz w:val="16"/>
              </w:rPr>
              <w:t>○ Unknown</w:t>
            </w:r>
          </w:p>
        </w:tc>
        <w:tc>
          <w:tcPr>
            <w:tcW w:w="1135" w:type="dxa"/>
            <w:tcBorders>
              <w:left w:val="single" w:sz="6" w:space="0" w:color="000000"/>
              <w:right w:val="single" w:sz="6" w:space="0" w:color="000000"/>
            </w:tcBorders>
          </w:tcPr>
          <w:p w:rsidR="00AC46B4" w:rsidRDefault="006E17AA">
            <w:pPr>
              <w:pStyle w:val="TableParagraph"/>
              <w:spacing w:line="143" w:lineRule="exact"/>
              <w:ind w:left="29"/>
              <w:rPr>
                <w:sz w:val="16"/>
              </w:rPr>
            </w:pPr>
            <w:r>
              <w:rPr>
                <w:sz w:val="16"/>
              </w:rPr>
              <w:t>○ Unknown</w:t>
            </w:r>
          </w:p>
        </w:tc>
        <w:tc>
          <w:tcPr>
            <w:tcW w:w="918" w:type="dxa"/>
            <w:tcBorders>
              <w:left w:val="single" w:sz="6" w:space="0" w:color="000000"/>
            </w:tcBorders>
          </w:tcPr>
          <w:p w:rsidR="00AC46B4" w:rsidRDefault="00AC46B4">
            <w:pPr>
              <w:pStyle w:val="TableParagraph"/>
              <w:rPr>
                <w:sz w:val="10"/>
              </w:rPr>
            </w:pPr>
          </w:p>
        </w:tc>
        <w:tc>
          <w:tcPr>
            <w:tcW w:w="699" w:type="dxa"/>
          </w:tcPr>
          <w:p w:rsidR="00AC46B4" w:rsidRDefault="00AC46B4">
            <w:pPr>
              <w:pStyle w:val="TableParagraph"/>
              <w:rPr>
                <w:sz w:val="10"/>
              </w:rPr>
            </w:pPr>
          </w:p>
        </w:tc>
        <w:tc>
          <w:tcPr>
            <w:tcW w:w="881" w:type="dxa"/>
            <w:gridSpan w:val="2"/>
            <w:tcBorders>
              <w:right w:val="single" w:sz="6" w:space="0" w:color="000000"/>
            </w:tcBorders>
          </w:tcPr>
          <w:p w:rsidR="00AC46B4" w:rsidRDefault="00AC46B4">
            <w:pPr>
              <w:pStyle w:val="TableParagraph"/>
              <w:rPr>
                <w:sz w:val="10"/>
              </w:rPr>
            </w:pPr>
          </w:p>
        </w:tc>
        <w:tc>
          <w:tcPr>
            <w:tcW w:w="2919" w:type="dxa"/>
            <w:vMerge/>
            <w:tcBorders>
              <w:top w:val="nil"/>
              <w:left w:val="single" w:sz="6" w:space="0" w:color="000000"/>
              <w:bottom w:val="single" w:sz="6" w:space="0" w:color="000000"/>
              <w:right w:val="single" w:sz="6" w:space="0" w:color="000000"/>
            </w:tcBorders>
          </w:tcPr>
          <w:p w:rsidR="00AC46B4" w:rsidRDefault="00AC46B4">
            <w:pPr>
              <w:rPr>
                <w:sz w:val="2"/>
                <w:szCs w:val="2"/>
              </w:rPr>
            </w:pPr>
          </w:p>
        </w:tc>
      </w:tr>
      <w:tr w:rsidR="00AC46B4">
        <w:trPr>
          <w:trHeight w:val="405"/>
        </w:trPr>
        <w:tc>
          <w:tcPr>
            <w:tcW w:w="2258" w:type="dxa"/>
            <w:tcBorders>
              <w:left w:val="single" w:sz="6" w:space="0" w:color="000000"/>
              <w:right w:val="single" w:sz="6" w:space="0" w:color="000000"/>
            </w:tcBorders>
            <w:shd w:val="clear" w:color="auto" w:fill="D9D9D9"/>
          </w:tcPr>
          <w:p w:rsidR="00AC46B4" w:rsidRDefault="006E17AA">
            <w:pPr>
              <w:pStyle w:val="TableParagraph"/>
              <w:spacing w:line="180" w:lineRule="exact"/>
              <w:ind w:left="45"/>
              <w:rPr>
                <w:sz w:val="16"/>
              </w:rPr>
            </w:pPr>
            <w:r>
              <w:rPr>
                <w:w w:val="95"/>
                <w:sz w:val="16"/>
              </w:rPr>
              <w:t>If selected, enter the right.</w:t>
            </w:r>
          </w:p>
        </w:tc>
        <w:tc>
          <w:tcPr>
            <w:tcW w:w="1058"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135"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918" w:type="dxa"/>
            <w:tcBorders>
              <w:left w:val="single" w:sz="6" w:space="0" w:color="000000"/>
              <w:bottom w:val="single" w:sz="6" w:space="0" w:color="000000"/>
            </w:tcBorders>
          </w:tcPr>
          <w:p w:rsidR="00AC46B4" w:rsidRDefault="00AC46B4">
            <w:pPr>
              <w:pStyle w:val="TableParagraph"/>
              <w:rPr>
                <w:sz w:val="14"/>
              </w:rPr>
            </w:pPr>
          </w:p>
        </w:tc>
        <w:tc>
          <w:tcPr>
            <w:tcW w:w="699" w:type="dxa"/>
            <w:tcBorders>
              <w:bottom w:val="single" w:sz="6" w:space="0" w:color="000000"/>
            </w:tcBorders>
          </w:tcPr>
          <w:p w:rsidR="00AC46B4" w:rsidRDefault="00AC46B4">
            <w:pPr>
              <w:pStyle w:val="TableParagraph"/>
              <w:rPr>
                <w:sz w:val="14"/>
              </w:rPr>
            </w:pPr>
          </w:p>
        </w:tc>
        <w:tc>
          <w:tcPr>
            <w:tcW w:w="881" w:type="dxa"/>
            <w:gridSpan w:val="2"/>
            <w:tcBorders>
              <w:bottom w:val="single" w:sz="6" w:space="0" w:color="000000"/>
              <w:right w:val="single" w:sz="6" w:space="0" w:color="000000"/>
            </w:tcBorders>
          </w:tcPr>
          <w:p w:rsidR="00AC46B4" w:rsidRDefault="00AC46B4">
            <w:pPr>
              <w:pStyle w:val="TableParagraph"/>
              <w:rPr>
                <w:sz w:val="14"/>
              </w:rPr>
            </w:pPr>
          </w:p>
        </w:tc>
        <w:tc>
          <w:tcPr>
            <w:tcW w:w="2919" w:type="dxa"/>
            <w:vMerge/>
            <w:tcBorders>
              <w:top w:val="nil"/>
              <w:left w:val="single" w:sz="6" w:space="0" w:color="000000"/>
              <w:bottom w:val="single" w:sz="6" w:space="0" w:color="000000"/>
              <w:right w:val="single" w:sz="6" w:space="0" w:color="000000"/>
            </w:tcBorders>
          </w:tcPr>
          <w:p w:rsidR="00AC46B4" w:rsidRDefault="00AC46B4">
            <w:pPr>
              <w:rPr>
                <w:sz w:val="2"/>
                <w:szCs w:val="2"/>
              </w:rPr>
            </w:pPr>
          </w:p>
        </w:tc>
      </w:tr>
      <w:tr w:rsidR="00AC46B4">
        <w:trPr>
          <w:trHeight w:val="271"/>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058" w:type="dxa"/>
            <w:gridSpan w:val="2"/>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135"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918" w:type="dxa"/>
            <w:tcBorders>
              <w:top w:val="single" w:sz="6" w:space="0" w:color="000000"/>
              <w:left w:val="single" w:sz="6" w:space="0" w:color="000000"/>
            </w:tcBorders>
          </w:tcPr>
          <w:p w:rsidR="00AC46B4" w:rsidRDefault="00AC46B4">
            <w:pPr>
              <w:pStyle w:val="TableParagraph"/>
              <w:rPr>
                <w:sz w:val="14"/>
              </w:rPr>
            </w:pPr>
          </w:p>
        </w:tc>
        <w:tc>
          <w:tcPr>
            <w:tcW w:w="699" w:type="dxa"/>
            <w:tcBorders>
              <w:top w:val="single" w:sz="6" w:space="0" w:color="000000"/>
            </w:tcBorders>
          </w:tcPr>
          <w:p w:rsidR="00AC46B4" w:rsidRDefault="00AC46B4">
            <w:pPr>
              <w:pStyle w:val="TableParagraph"/>
              <w:rPr>
                <w:sz w:val="14"/>
              </w:rPr>
            </w:pPr>
          </w:p>
        </w:tc>
        <w:tc>
          <w:tcPr>
            <w:tcW w:w="881" w:type="dxa"/>
            <w:gridSpan w:val="2"/>
            <w:tcBorders>
              <w:top w:val="single" w:sz="6" w:space="0" w:color="000000"/>
              <w:right w:val="single" w:sz="6" w:space="0" w:color="000000"/>
            </w:tcBorders>
          </w:tcPr>
          <w:p w:rsidR="00AC46B4" w:rsidRDefault="00AC46B4">
            <w:pPr>
              <w:pStyle w:val="TableParagraph"/>
              <w:rPr>
                <w:sz w:val="14"/>
              </w:rPr>
            </w:pPr>
          </w:p>
        </w:tc>
        <w:tc>
          <w:tcPr>
            <w:tcW w:w="2919" w:type="dxa"/>
            <w:tcBorders>
              <w:top w:val="single" w:sz="6" w:space="0" w:color="000000"/>
              <w:left w:val="single" w:sz="6" w:space="0" w:color="000000"/>
              <w:right w:val="single" w:sz="6" w:space="0" w:color="000000"/>
            </w:tcBorders>
          </w:tcPr>
          <w:p w:rsidR="00AC46B4" w:rsidRDefault="006E17AA">
            <w:pPr>
              <w:pStyle w:val="TableParagraph"/>
              <w:spacing w:before="102" w:line="150" w:lineRule="exact"/>
              <w:ind w:left="25"/>
              <w:rPr>
                <w:sz w:val="14"/>
              </w:rPr>
            </w:pPr>
            <w:r>
              <w:rPr>
                <w:sz w:val="14"/>
              </w:rPr>
              <w:t>● Balloon ● Drug-eluting balloon</w:t>
            </w:r>
          </w:p>
        </w:tc>
      </w:tr>
      <w:tr w:rsidR="00AC46B4">
        <w:trPr>
          <w:trHeight w:val="152"/>
        </w:trPr>
        <w:tc>
          <w:tcPr>
            <w:tcW w:w="2258" w:type="dxa"/>
            <w:tcBorders>
              <w:left w:val="single" w:sz="6" w:space="0" w:color="000000"/>
              <w:right w:val="single" w:sz="6" w:space="0" w:color="000000"/>
            </w:tcBorders>
            <w:shd w:val="clear" w:color="auto" w:fill="D9D9D9"/>
          </w:tcPr>
          <w:p w:rsidR="00AC46B4" w:rsidRDefault="00AC46B4">
            <w:pPr>
              <w:pStyle w:val="TableParagraph"/>
              <w:rPr>
                <w:sz w:val="8"/>
              </w:rPr>
            </w:pPr>
          </w:p>
        </w:tc>
        <w:tc>
          <w:tcPr>
            <w:tcW w:w="1058" w:type="dxa"/>
            <w:tcBorders>
              <w:left w:val="single" w:sz="6" w:space="0" w:color="000000"/>
              <w:right w:val="single" w:sz="6" w:space="0" w:color="000000"/>
            </w:tcBorders>
          </w:tcPr>
          <w:p w:rsidR="00AC46B4" w:rsidRDefault="00AC46B4">
            <w:pPr>
              <w:pStyle w:val="TableParagraph"/>
              <w:rPr>
                <w:sz w:val="8"/>
              </w:rPr>
            </w:pPr>
          </w:p>
        </w:tc>
        <w:tc>
          <w:tcPr>
            <w:tcW w:w="1058" w:type="dxa"/>
            <w:gridSpan w:val="2"/>
            <w:tcBorders>
              <w:left w:val="single" w:sz="6" w:space="0" w:color="000000"/>
              <w:right w:val="single" w:sz="6" w:space="0" w:color="000000"/>
            </w:tcBorders>
          </w:tcPr>
          <w:p w:rsidR="00AC46B4" w:rsidRDefault="00AC46B4">
            <w:pPr>
              <w:pStyle w:val="TableParagraph"/>
              <w:rPr>
                <w:sz w:val="8"/>
              </w:rPr>
            </w:pPr>
          </w:p>
        </w:tc>
        <w:tc>
          <w:tcPr>
            <w:tcW w:w="1135" w:type="dxa"/>
            <w:tcBorders>
              <w:left w:val="single" w:sz="6" w:space="0" w:color="000000"/>
              <w:right w:val="single" w:sz="6" w:space="0" w:color="000000"/>
            </w:tcBorders>
          </w:tcPr>
          <w:p w:rsidR="00AC46B4" w:rsidRDefault="00AC46B4">
            <w:pPr>
              <w:pStyle w:val="TableParagraph"/>
              <w:rPr>
                <w:sz w:val="8"/>
              </w:rPr>
            </w:pPr>
          </w:p>
        </w:tc>
        <w:tc>
          <w:tcPr>
            <w:tcW w:w="918" w:type="dxa"/>
            <w:tcBorders>
              <w:left w:val="single" w:sz="6" w:space="0" w:color="000000"/>
            </w:tcBorders>
          </w:tcPr>
          <w:p w:rsidR="00AC46B4" w:rsidRDefault="00AC46B4">
            <w:pPr>
              <w:pStyle w:val="TableParagraph"/>
              <w:rPr>
                <w:sz w:val="8"/>
              </w:rPr>
            </w:pPr>
          </w:p>
        </w:tc>
        <w:tc>
          <w:tcPr>
            <w:tcW w:w="699" w:type="dxa"/>
          </w:tcPr>
          <w:p w:rsidR="00AC46B4" w:rsidRDefault="00AC46B4">
            <w:pPr>
              <w:pStyle w:val="TableParagraph"/>
              <w:rPr>
                <w:sz w:val="8"/>
              </w:rPr>
            </w:pPr>
          </w:p>
        </w:tc>
        <w:tc>
          <w:tcPr>
            <w:tcW w:w="881" w:type="dxa"/>
            <w:gridSpan w:val="2"/>
            <w:tcBorders>
              <w:right w:val="single" w:sz="6" w:space="0" w:color="000000"/>
            </w:tcBorders>
          </w:tcPr>
          <w:p w:rsidR="00AC46B4" w:rsidRDefault="00AC46B4">
            <w:pPr>
              <w:pStyle w:val="TableParagraph"/>
              <w:rPr>
                <w:sz w:val="8"/>
              </w:rPr>
            </w:pPr>
          </w:p>
        </w:tc>
        <w:tc>
          <w:tcPr>
            <w:tcW w:w="2919" w:type="dxa"/>
            <w:tcBorders>
              <w:left w:val="single" w:sz="6" w:space="0" w:color="000000"/>
              <w:right w:val="single" w:sz="6" w:space="0" w:color="000000"/>
            </w:tcBorders>
          </w:tcPr>
          <w:p w:rsidR="00AC46B4" w:rsidRDefault="006E17AA">
            <w:pPr>
              <w:pStyle w:val="TableParagraph"/>
              <w:spacing w:line="132" w:lineRule="exact"/>
              <w:ind w:left="25"/>
              <w:rPr>
                <w:sz w:val="14"/>
              </w:rPr>
            </w:pPr>
            <w:r>
              <w:rPr>
                <w:sz w:val="14"/>
              </w:rPr>
              <w:t>● Metal Stent ● Drug-Eluting Stent</w:t>
            </w:r>
          </w:p>
        </w:tc>
      </w:tr>
      <w:tr w:rsidR="00AC46B4">
        <w:trPr>
          <w:trHeight w:val="169"/>
        </w:trPr>
        <w:tc>
          <w:tcPr>
            <w:tcW w:w="2258" w:type="dxa"/>
            <w:tcBorders>
              <w:left w:val="single" w:sz="6" w:space="0" w:color="000000"/>
              <w:right w:val="single" w:sz="6" w:space="0" w:color="000000"/>
            </w:tcBorders>
            <w:shd w:val="clear" w:color="auto" w:fill="D9D9D9"/>
          </w:tcPr>
          <w:p w:rsidR="00AC46B4" w:rsidRDefault="00AC46B4">
            <w:pPr>
              <w:pStyle w:val="TableParagraph"/>
              <w:rPr>
                <w:sz w:val="10"/>
              </w:rPr>
            </w:pPr>
          </w:p>
        </w:tc>
        <w:tc>
          <w:tcPr>
            <w:tcW w:w="1058" w:type="dxa"/>
            <w:tcBorders>
              <w:left w:val="single" w:sz="6" w:space="0" w:color="000000"/>
              <w:right w:val="single" w:sz="6" w:space="0" w:color="000000"/>
            </w:tcBorders>
          </w:tcPr>
          <w:p w:rsidR="00AC46B4" w:rsidRDefault="00AC46B4">
            <w:pPr>
              <w:pStyle w:val="TableParagraph"/>
              <w:rPr>
                <w:sz w:val="10"/>
              </w:rPr>
            </w:pPr>
          </w:p>
        </w:tc>
        <w:tc>
          <w:tcPr>
            <w:tcW w:w="1058" w:type="dxa"/>
            <w:gridSpan w:val="2"/>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Presence</w:t>
            </w:r>
          </w:p>
        </w:tc>
        <w:tc>
          <w:tcPr>
            <w:tcW w:w="1135" w:type="dxa"/>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New</w:t>
            </w:r>
          </w:p>
        </w:tc>
        <w:tc>
          <w:tcPr>
            <w:tcW w:w="918" w:type="dxa"/>
            <w:tcBorders>
              <w:left w:val="single" w:sz="6" w:space="0" w:color="000000"/>
            </w:tcBorders>
          </w:tcPr>
          <w:p w:rsidR="00AC46B4" w:rsidRDefault="00AC46B4">
            <w:pPr>
              <w:pStyle w:val="TableParagraph"/>
              <w:rPr>
                <w:sz w:val="10"/>
              </w:rPr>
            </w:pPr>
          </w:p>
        </w:tc>
        <w:tc>
          <w:tcPr>
            <w:tcW w:w="699" w:type="dxa"/>
          </w:tcPr>
          <w:p w:rsidR="00AC46B4" w:rsidRDefault="00AC46B4">
            <w:pPr>
              <w:pStyle w:val="TableParagraph"/>
              <w:rPr>
                <w:sz w:val="10"/>
              </w:rPr>
            </w:pPr>
          </w:p>
        </w:tc>
        <w:tc>
          <w:tcPr>
            <w:tcW w:w="881" w:type="dxa"/>
            <w:gridSpan w:val="2"/>
            <w:tcBorders>
              <w:right w:val="single" w:sz="6" w:space="0" w:color="000000"/>
            </w:tcBorders>
          </w:tcPr>
          <w:p w:rsidR="00AC46B4" w:rsidRDefault="00AC46B4">
            <w:pPr>
              <w:pStyle w:val="TableParagraph"/>
              <w:rPr>
                <w:sz w:val="10"/>
              </w:rPr>
            </w:pPr>
          </w:p>
        </w:tc>
        <w:tc>
          <w:tcPr>
            <w:tcW w:w="2919" w:type="dxa"/>
            <w:tcBorders>
              <w:left w:val="single" w:sz="6" w:space="0" w:color="000000"/>
              <w:right w:val="single" w:sz="6" w:space="0" w:color="000000"/>
            </w:tcBorders>
          </w:tcPr>
          <w:p w:rsidR="00AC46B4" w:rsidRDefault="006E17AA">
            <w:pPr>
              <w:pStyle w:val="TableParagraph"/>
              <w:spacing w:line="149" w:lineRule="exact"/>
              <w:ind w:left="25"/>
              <w:rPr>
                <w:sz w:val="14"/>
              </w:rPr>
            </w:pPr>
            <w:r>
              <w:rPr>
                <w:sz w:val="14"/>
              </w:rPr>
              <w:t>● Bioabsorbable scaffolds</w:t>
            </w:r>
          </w:p>
        </w:tc>
      </w:tr>
      <w:tr w:rsidR="00AC46B4">
        <w:trPr>
          <w:trHeight w:val="169"/>
        </w:trPr>
        <w:tc>
          <w:tcPr>
            <w:tcW w:w="2258" w:type="dxa"/>
            <w:tcBorders>
              <w:left w:val="single" w:sz="6" w:space="0" w:color="000000"/>
              <w:right w:val="single" w:sz="6" w:space="0" w:color="000000"/>
            </w:tcBorders>
            <w:shd w:val="clear" w:color="auto" w:fill="D9D9D9"/>
          </w:tcPr>
          <w:p w:rsidR="00AC46B4" w:rsidRDefault="00AC46B4">
            <w:pPr>
              <w:pStyle w:val="TableParagraph"/>
              <w:rPr>
                <w:sz w:val="10"/>
              </w:rPr>
            </w:pPr>
          </w:p>
        </w:tc>
        <w:tc>
          <w:tcPr>
            <w:tcW w:w="1058" w:type="dxa"/>
            <w:tcBorders>
              <w:left w:val="single" w:sz="6" w:space="0" w:color="000000"/>
              <w:right w:val="single" w:sz="6" w:space="0" w:color="000000"/>
            </w:tcBorders>
          </w:tcPr>
          <w:p w:rsidR="00AC46B4" w:rsidRDefault="006E17AA">
            <w:pPr>
              <w:pStyle w:val="TableParagraph"/>
              <w:spacing w:line="149" w:lineRule="exact"/>
              <w:ind w:left="15"/>
              <w:jc w:val="center"/>
              <w:rPr>
                <w:sz w:val="16"/>
              </w:rPr>
            </w:pPr>
            <w:r>
              <w:rPr>
                <w:w w:val="99"/>
                <w:sz w:val="16"/>
              </w:rPr>
              <w:t>7</w:t>
            </w:r>
          </w:p>
        </w:tc>
        <w:tc>
          <w:tcPr>
            <w:tcW w:w="1058" w:type="dxa"/>
            <w:gridSpan w:val="2"/>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No</w:t>
            </w:r>
          </w:p>
        </w:tc>
        <w:tc>
          <w:tcPr>
            <w:tcW w:w="1135" w:type="dxa"/>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Closing again</w:t>
            </w:r>
          </w:p>
        </w:tc>
        <w:tc>
          <w:tcPr>
            <w:tcW w:w="918" w:type="dxa"/>
            <w:tcBorders>
              <w:left w:val="single" w:sz="6" w:space="0" w:color="000000"/>
            </w:tcBorders>
          </w:tcPr>
          <w:p w:rsidR="00AC46B4" w:rsidRDefault="006E17AA">
            <w:pPr>
              <w:pStyle w:val="TableParagraph"/>
              <w:spacing w:line="149" w:lineRule="exact"/>
              <w:ind w:right="36"/>
              <w:jc w:val="right"/>
              <w:rPr>
                <w:sz w:val="14"/>
              </w:rPr>
            </w:pPr>
            <w:r>
              <w:rPr>
                <w:sz w:val="14"/>
              </w:rPr>
              <w:t>○ Success</w:t>
            </w:r>
          </w:p>
        </w:tc>
        <w:tc>
          <w:tcPr>
            <w:tcW w:w="699" w:type="dxa"/>
          </w:tcPr>
          <w:p w:rsidR="00AC46B4" w:rsidRDefault="006E17AA">
            <w:pPr>
              <w:pStyle w:val="TableParagraph"/>
              <w:spacing w:line="149" w:lineRule="exact"/>
              <w:ind w:left="40" w:right="59"/>
              <w:jc w:val="center"/>
              <w:rPr>
                <w:sz w:val="14"/>
              </w:rPr>
            </w:pPr>
            <w:r>
              <w:rPr>
                <w:sz w:val="14"/>
              </w:rPr>
              <w:t>○ Failure</w:t>
            </w:r>
          </w:p>
        </w:tc>
        <w:tc>
          <w:tcPr>
            <w:tcW w:w="881" w:type="dxa"/>
            <w:gridSpan w:val="2"/>
            <w:tcBorders>
              <w:right w:val="single" w:sz="6" w:space="0" w:color="000000"/>
            </w:tcBorders>
          </w:tcPr>
          <w:p w:rsidR="00AC46B4" w:rsidRDefault="006E17AA">
            <w:pPr>
              <w:pStyle w:val="TableParagraph"/>
              <w:spacing w:line="149" w:lineRule="exact"/>
              <w:ind w:left="16"/>
              <w:rPr>
                <w:sz w:val="14"/>
              </w:rPr>
            </w:pPr>
            <w:r>
              <w:rPr>
                <w:sz w:val="14"/>
              </w:rPr>
              <w:t>○ Unknown</w:t>
            </w:r>
          </w:p>
        </w:tc>
        <w:tc>
          <w:tcPr>
            <w:tcW w:w="2919" w:type="dxa"/>
            <w:tcBorders>
              <w:left w:val="single" w:sz="6" w:space="0" w:color="000000"/>
              <w:right w:val="single" w:sz="6" w:space="0" w:color="000000"/>
            </w:tcBorders>
          </w:tcPr>
          <w:p w:rsidR="00AC46B4" w:rsidRDefault="006E17AA">
            <w:pPr>
              <w:pStyle w:val="TableParagraph"/>
              <w:spacing w:line="149" w:lineRule="exact"/>
              <w:ind w:left="25"/>
              <w:rPr>
                <w:sz w:val="14"/>
              </w:rPr>
            </w:pPr>
            <w:r>
              <w:rPr>
                <w:sz w:val="14"/>
              </w:rPr>
              <w:t>● Rotator ● DCA ● Thrombus aspiration</w:t>
            </w:r>
          </w:p>
        </w:tc>
      </w:tr>
      <w:tr w:rsidR="00AC46B4">
        <w:trPr>
          <w:trHeight w:val="313"/>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left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right w:val="single" w:sz="6" w:space="0" w:color="000000"/>
            </w:tcBorders>
          </w:tcPr>
          <w:p w:rsidR="00AC46B4" w:rsidRDefault="006E17AA">
            <w:pPr>
              <w:pStyle w:val="TableParagraph"/>
              <w:spacing w:line="199" w:lineRule="exact"/>
              <w:ind w:left="29"/>
              <w:rPr>
                <w:sz w:val="16"/>
              </w:rPr>
            </w:pPr>
            <w:r>
              <w:rPr>
                <w:sz w:val="16"/>
              </w:rPr>
              <w:t>○ Unknown</w:t>
            </w:r>
          </w:p>
        </w:tc>
        <w:tc>
          <w:tcPr>
            <w:tcW w:w="1135" w:type="dxa"/>
            <w:tcBorders>
              <w:left w:val="single" w:sz="6" w:space="0" w:color="000000"/>
              <w:right w:val="single" w:sz="6" w:space="0" w:color="000000"/>
            </w:tcBorders>
          </w:tcPr>
          <w:p w:rsidR="00AC46B4" w:rsidRDefault="006E17AA">
            <w:pPr>
              <w:pStyle w:val="TableParagraph"/>
              <w:spacing w:line="199" w:lineRule="exact"/>
              <w:ind w:left="29"/>
              <w:rPr>
                <w:sz w:val="16"/>
              </w:rPr>
            </w:pPr>
            <w:r>
              <w:rPr>
                <w:sz w:val="16"/>
              </w:rPr>
              <w:t>○ Unknown</w:t>
            </w:r>
          </w:p>
        </w:tc>
        <w:tc>
          <w:tcPr>
            <w:tcW w:w="918" w:type="dxa"/>
            <w:tcBorders>
              <w:left w:val="single" w:sz="6" w:space="0" w:color="000000"/>
            </w:tcBorders>
          </w:tcPr>
          <w:p w:rsidR="00AC46B4" w:rsidRDefault="00AC46B4">
            <w:pPr>
              <w:pStyle w:val="TableParagraph"/>
              <w:rPr>
                <w:sz w:val="14"/>
              </w:rPr>
            </w:pPr>
          </w:p>
        </w:tc>
        <w:tc>
          <w:tcPr>
            <w:tcW w:w="699" w:type="dxa"/>
          </w:tcPr>
          <w:p w:rsidR="00AC46B4" w:rsidRDefault="00AC46B4">
            <w:pPr>
              <w:pStyle w:val="TableParagraph"/>
              <w:rPr>
                <w:sz w:val="14"/>
              </w:rPr>
            </w:pPr>
          </w:p>
        </w:tc>
        <w:tc>
          <w:tcPr>
            <w:tcW w:w="881" w:type="dxa"/>
            <w:gridSpan w:val="2"/>
            <w:tcBorders>
              <w:right w:val="single" w:sz="6" w:space="0" w:color="000000"/>
            </w:tcBorders>
          </w:tcPr>
          <w:p w:rsidR="00AC46B4" w:rsidRDefault="00AC46B4">
            <w:pPr>
              <w:pStyle w:val="TableParagraph"/>
              <w:rPr>
                <w:sz w:val="14"/>
              </w:rPr>
            </w:pPr>
          </w:p>
        </w:tc>
        <w:tc>
          <w:tcPr>
            <w:tcW w:w="2919" w:type="dxa"/>
            <w:tcBorders>
              <w:left w:val="single" w:sz="6" w:space="0" w:color="000000"/>
              <w:right w:val="single" w:sz="6" w:space="0" w:color="000000"/>
            </w:tcBorders>
          </w:tcPr>
          <w:p w:rsidR="00AC46B4" w:rsidRDefault="006E17AA">
            <w:pPr>
              <w:pStyle w:val="TableParagraph"/>
              <w:spacing w:line="153" w:lineRule="exact"/>
              <w:ind w:left="25"/>
              <w:rPr>
                <w:sz w:val="14"/>
              </w:rPr>
            </w:pPr>
            <w:r>
              <w:rPr>
                <w:sz w:val="14"/>
              </w:rPr>
              <w:t>● Distal protection</w:t>
            </w:r>
          </w:p>
          <w:p w:rsidR="00AC46B4" w:rsidRDefault="006E17AA">
            <w:pPr>
              <w:pStyle w:val="TableParagraph"/>
              <w:spacing w:line="140" w:lineRule="exact"/>
              <w:ind w:left="25"/>
              <w:rPr>
                <w:sz w:val="14"/>
              </w:rPr>
            </w:pPr>
            <w:r>
              <w:rPr>
                <w:sz w:val="14"/>
              </w:rPr>
              <w:t>● Wire/device impermeable ● Others</w:t>
            </w:r>
          </w:p>
        </w:tc>
      </w:tr>
      <w:tr w:rsidR="00AC46B4">
        <w:trPr>
          <w:trHeight w:val="282"/>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135"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918" w:type="dxa"/>
            <w:tcBorders>
              <w:left w:val="single" w:sz="6" w:space="0" w:color="000000"/>
              <w:bottom w:val="single" w:sz="6" w:space="0" w:color="000000"/>
            </w:tcBorders>
          </w:tcPr>
          <w:p w:rsidR="00AC46B4" w:rsidRDefault="00AC46B4">
            <w:pPr>
              <w:pStyle w:val="TableParagraph"/>
              <w:rPr>
                <w:sz w:val="14"/>
              </w:rPr>
            </w:pPr>
          </w:p>
        </w:tc>
        <w:tc>
          <w:tcPr>
            <w:tcW w:w="699" w:type="dxa"/>
            <w:tcBorders>
              <w:bottom w:val="single" w:sz="6" w:space="0" w:color="000000"/>
            </w:tcBorders>
          </w:tcPr>
          <w:p w:rsidR="00AC46B4" w:rsidRDefault="00AC46B4">
            <w:pPr>
              <w:pStyle w:val="TableParagraph"/>
              <w:rPr>
                <w:sz w:val="14"/>
              </w:rPr>
            </w:pPr>
          </w:p>
        </w:tc>
        <w:tc>
          <w:tcPr>
            <w:tcW w:w="881" w:type="dxa"/>
            <w:gridSpan w:val="2"/>
            <w:tcBorders>
              <w:bottom w:val="single" w:sz="6" w:space="0" w:color="000000"/>
              <w:right w:val="single" w:sz="6" w:space="0" w:color="000000"/>
            </w:tcBorders>
          </w:tcPr>
          <w:p w:rsidR="00AC46B4" w:rsidRDefault="00AC46B4">
            <w:pPr>
              <w:pStyle w:val="TableParagraph"/>
              <w:rPr>
                <w:sz w:val="14"/>
              </w:rPr>
            </w:pPr>
          </w:p>
        </w:tc>
        <w:tc>
          <w:tcPr>
            <w:tcW w:w="2919" w:type="dxa"/>
            <w:tcBorders>
              <w:left w:val="single" w:sz="6" w:space="0" w:color="000000"/>
              <w:bottom w:val="single" w:sz="6" w:space="0" w:color="000000"/>
              <w:right w:val="single" w:sz="6" w:space="0" w:color="000000"/>
            </w:tcBorders>
          </w:tcPr>
          <w:p w:rsidR="00AC46B4" w:rsidRDefault="006E17AA">
            <w:pPr>
              <w:pStyle w:val="TableParagraph"/>
              <w:spacing w:line="171" w:lineRule="exact"/>
              <w:ind w:left="25"/>
              <w:rPr>
                <w:sz w:val="14"/>
              </w:rPr>
            </w:pPr>
            <w:r>
              <w:rPr>
                <w:sz w:val="14"/>
              </w:rPr>
              <w:t>Unknown</w:t>
            </w:r>
          </w:p>
        </w:tc>
      </w:tr>
      <w:tr w:rsidR="00AC46B4">
        <w:trPr>
          <w:trHeight w:val="271"/>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058" w:type="dxa"/>
            <w:gridSpan w:val="2"/>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1135" w:type="dxa"/>
            <w:tcBorders>
              <w:top w:val="single" w:sz="6" w:space="0" w:color="000000"/>
              <w:left w:val="single" w:sz="6" w:space="0" w:color="000000"/>
              <w:right w:val="single" w:sz="6" w:space="0" w:color="000000"/>
            </w:tcBorders>
          </w:tcPr>
          <w:p w:rsidR="00AC46B4" w:rsidRDefault="00AC46B4">
            <w:pPr>
              <w:pStyle w:val="TableParagraph"/>
              <w:rPr>
                <w:sz w:val="14"/>
              </w:rPr>
            </w:pPr>
          </w:p>
        </w:tc>
        <w:tc>
          <w:tcPr>
            <w:tcW w:w="918" w:type="dxa"/>
            <w:tcBorders>
              <w:top w:val="single" w:sz="6" w:space="0" w:color="000000"/>
              <w:left w:val="single" w:sz="6" w:space="0" w:color="000000"/>
            </w:tcBorders>
          </w:tcPr>
          <w:p w:rsidR="00AC46B4" w:rsidRDefault="00AC46B4">
            <w:pPr>
              <w:pStyle w:val="TableParagraph"/>
              <w:rPr>
                <w:sz w:val="14"/>
              </w:rPr>
            </w:pPr>
          </w:p>
        </w:tc>
        <w:tc>
          <w:tcPr>
            <w:tcW w:w="699" w:type="dxa"/>
            <w:tcBorders>
              <w:top w:val="single" w:sz="6" w:space="0" w:color="000000"/>
            </w:tcBorders>
          </w:tcPr>
          <w:p w:rsidR="00AC46B4" w:rsidRDefault="00AC46B4">
            <w:pPr>
              <w:pStyle w:val="TableParagraph"/>
              <w:rPr>
                <w:sz w:val="14"/>
              </w:rPr>
            </w:pPr>
          </w:p>
        </w:tc>
        <w:tc>
          <w:tcPr>
            <w:tcW w:w="881" w:type="dxa"/>
            <w:gridSpan w:val="2"/>
            <w:tcBorders>
              <w:top w:val="single" w:sz="6" w:space="0" w:color="000000"/>
              <w:right w:val="single" w:sz="6" w:space="0" w:color="000000"/>
            </w:tcBorders>
          </w:tcPr>
          <w:p w:rsidR="00AC46B4" w:rsidRDefault="00AC46B4">
            <w:pPr>
              <w:pStyle w:val="TableParagraph"/>
              <w:rPr>
                <w:sz w:val="14"/>
              </w:rPr>
            </w:pPr>
          </w:p>
        </w:tc>
        <w:tc>
          <w:tcPr>
            <w:tcW w:w="2919" w:type="dxa"/>
            <w:tcBorders>
              <w:top w:val="single" w:sz="6" w:space="0" w:color="000000"/>
              <w:left w:val="single" w:sz="6" w:space="0" w:color="000000"/>
              <w:right w:val="single" w:sz="6" w:space="0" w:color="000000"/>
            </w:tcBorders>
          </w:tcPr>
          <w:p w:rsidR="00AC46B4" w:rsidRDefault="006E17AA">
            <w:pPr>
              <w:pStyle w:val="TableParagraph"/>
              <w:spacing w:before="102" w:line="150" w:lineRule="exact"/>
              <w:ind w:left="25"/>
              <w:rPr>
                <w:sz w:val="14"/>
              </w:rPr>
            </w:pPr>
            <w:r>
              <w:rPr>
                <w:sz w:val="14"/>
              </w:rPr>
              <w:t>● Balloon ● Drug-eluting balloon</w:t>
            </w:r>
          </w:p>
        </w:tc>
      </w:tr>
      <w:tr w:rsidR="00AC46B4">
        <w:trPr>
          <w:trHeight w:val="152"/>
        </w:trPr>
        <w:tc>
          <w:tcPr>
            <w:tcW w:w="2258" w:type="dxa"/>
            <w:tcBorders>
              <w:left w:val="single" w:sz="6" w:space="0" w:color="000000"/>
              <w:right w:val="single" w:sz="6" w:space="0" w:color="000000"/>
            </w:tcBorders>
            <w:shd w:val="clear" w:color="auto" w:fill="D9D9D9"/>
          </w:tcPr>
          <w:p w:rsidR="00AC46B4" w:rsidRDefault="00AC46B4">
            <w:pPr>
              <w:pStyle w:val="TableParagraph"/>
              <w:rPr>
                <w:sz w:val="8"/>
              </w:rPr>
            </w:pPr>
          </w:p>
        </w:tc>
        <w:tc>
          <w:tcPr>
            <w:tcW w:w="1058" w:type="dxa"/>
            <w:tcBorders>
              <w:left w:val="single" w:sz="6" w:space="0" w:color="000000"/>
              <w:right w:val="single" w:sz="6" w:space="0" w:color="000000"/>
            </w:tcBorders>
          </w:tcPr>
          <w:p w:rsidR="00AC46B4" w:rsidRDefault="00AC46B4">
            <w:pPr>
              <w:pStyle w:val="TableParagraph"/>
              <w:rPr>
                <w:sz w:val="8"/>
              </w:rPr>
            </w:pPr>
          </w:p>
        </w:tc>
        <w:tc>
          <w:tcPr>
            <w:tcW w:w="1058" w:type="dxa"/>
            <w:gridSpan w:val="2"/>
            <w:tcBorders>
              <w:left w:val="single" w:sz="6" w:space="0" w:color="000000"/>
              <w:right w:val="single" w:sz="6" w:space="0" w:color="000000"/>
            </w:tcBorders>
          </w:tcPr>
          <w:p w:rsidR="00AC46B4" w:rsidRDefault="00AC46B4">
            <w:pPr>
              <w:pStyle w:val="TableParagraph"/>
              <w:rPr>
                <w:sz w:val="8"/>
              </w:rPr>
            </w:pPr>
          </w:p>
        </w:tc>
        <w:tc>
          <w:tcPr>
            <w:tcW w:w="1135" w:type="dxa"/>
            <w:tcBorders>
              <w:left w:val="single" w:sz="6" w:space="0" w:color="000000"/>
              <w:right w:val="single" w:sz="6" w:space="0" w:color="000000"/>
            </w:tcBorders>
          </w:tcPr>
          <w:p w:rsidR="00AC46B4" w:rsidRDefault="00AC46B4">
            <w:pPr>
              <w:pStyle w:val="TableParagraph"/>
              <w:rPr>
                <w:sz w:val="8"/>
              </w:rPr>
            </w:pPr>
          </w:p>
        </w:tc>
        <w:tc>
          <w:tcPr>
            <w:tcW w:w="918" w:type="dxa"/>
            <w:tcBorders>
              <w:left w:val="single" w:sz="6" w:space="0" w:color="000000"/>
            </w:tcBorders>
          </w:tcPr>
          <w:p w:rsidR="00AC46B4" w:rsidRDefault="00AC46B4">
            <w:pPr>
              <w:pStyle w:val="TableParagraph"/>
              <w:rPr>
                <w:sz w:val="8"/>
              </w:rPr>
            </w:pPr>
          </w:p>
        </w:tc>
        <w:tc>
          <w:tcPr>
            <w:tcW w:w="699" w:type="dxa"/>
          </w:tcPr>
          <w:p w:rsidR="00AC46B4" w:rsidRDefault="00AC46B4">
            <w:pPr>
              <w:pStyle w:val="TableParagraph"/>
              <w:rPr>
                <w:sz w:val="8"/>
              </w:rPr>
            </w:pPr>
          </w:p>
        </w:tc>
        <w:tc>
          <w:tcPr>
            <w:tcW w:w="881" w:type="dxa"/>
            <w:gridSpan w:val="2"/>
            <w:tcBorders>
              <w:right w:val="single" w:sz="6" w:space="0" w:color="000000"/>
            </w:tcBorders>
          </w:tcPr>
          <w:p w:rsidR="00AC46B4" w:rsidRDefault="00AC46B4">
            <w:pPr>
              <w:pStyle w:val="TableParagraph"/>
              <w:rPr>
                <w:sz w:val="8"/>
              </w:rPr>
            </w:pPr>
          </w:p>
        </w:tc>
        <w:tc>
          <w:tcPr>
            <w:tcW w:w="2919" w:type="dxa"/>
            <w:tcBorders>
              <w:left w:val="single" w:sz="6" w:space="0" w:color="000000"/>
              <w:right w:val="single" w:sz="6" w:space="0" w:color="000000"/>
            </w:tcBorders>
          </w:tcPr>
          <w:p w:rsidR="00AC46B4" w:rsidRDefault="006E17AA">
            <w:pPr>
              <w:pStyle w:val="TableParagraph"/>
              <w:spacing w:line="132" w:lineRule="exact"/>
              <w:ind w:left="25"/>
              <w:rPr>
                <w:sz w:val="14"/>
              </w:rPr>
            </w:pPr>
            <w:r>
              <w:rPr>
                <w:sz w:val="14"/>
              </w:rPr>
              <w:t>● Metal Stent ● Drug-Eluting Stent</w:t>
            </w:r>
          </w:p>
        </w:tc>
      </w:tr>
      <w:tr w:rsidR="00AC46B4">
        <w:trPr>
          <w:trHeight w:val="169"/>
        </w:trPr>
        <w:tc>
          <w:tcPr>
            <w:tcW w:w="2258" w:type="dxa"/>
            <w:tcBorders>
              <w:left w:val="single" w:sz="6" w:space="0" w:color="000000"/>
              <w:right w:val="single" w:sz="6" w:space="0" w:color="000000"/>
            </w:tcBorders>
            <w:shd w:val="clear" w:color="auto" w:fill="D9D9D9"/>
          </w:tcPr>
          <w:p w:rsidR="00AC46B4" w:rsidRDefault="00AC46B4">
            <w:pPr>
              <w:pStyle w:val="TableParagraph"/>
              <w:rPr>
                <w:sz w:val="10"/>
              </w:rPr>
            </w:pPr>
          </w:p>
        </w:tc>
        <w:tc>
          <w:tcPr>
            <w:tcW w:w="1058" w:type="dxa"/>
            <w:tcBorders>
              <w:left w:val="single" w:sz="6" w:space="0" w:color="000000"/>
              <w:right w:val="single" w:sz="6" w:space="0" w:color="000000"/>
            </w:tcBorders>
          </w:tcPr>
          <w:p w:rsidR="00AC46B4" w:rsidRDefault="00AC46B4">
            <w:pPr>
              <w:pStyle w:val="TableParagraph"/>
              <w:rPr>
                <w:sz w:val="10"/>
              </w:rPr>
            </w:pPr>
          </w:p>
        </w:tc>
        <w:tc>
          <w:tcPr>
            <w:tcW w:w="1058" w:type="dxa"/>
            <w:gridSpan w:val="2"/>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Presence</w:t>
            </w:r>
          </w:p>
        </w:tc>
        <w:tc>
          <w:tcPr>
            <w:tcW w:w="1135" w:type="dxa"/>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New</w:t>
            </w:r>
          </w:p>
        </w:tc>
        <w:tc>
          <w:tcPr>
            <w:tcW w:w="918" w:type="dxa"/>
            <w:tcBorders>
              <w:left w:val="single" w:sz="6" w:space="0" w:color="000000"/>
            </w:tcBorders>
          </w:tcPr>
          <w:p w:rsidR="00AC46B4" w:rsidRDefault="00AC46B4">
            <w:pPr>
              <w:pStyle w:val="TableParagraph"/>
              <w:rPr>
                <w:sz w:val="10"/>
              </w:rPr>
            </w:pPr>
          </w:p>
        </w:tc>
        <w:tc>
          <w:tcPr>
            <w:tcW w:w="699" w:type="dxa"/>
          </w:tcPr>
          <w:p w:rsidR="00AC46B4" w:rsidRDefault="00AC46B4">
            <w:pPr>
              <w:pStyle w:val="TableParagraph"/>
              <w:rPr>
                <w:sz w:val="10"/>
              </w:rPr>
            </w:pPr>
          </w:p>
        </w:tc>
        <w:tc>
          <w:tcPr>
            <w:tcW w:w="881" w:type="dxa"/>
            <w:gridSpan w:val="2"/>
            <w:tcBorders>
              <w:right w:val="single" w:sz="6" w:space="0" w:color="000000"/>
            </w:tcBorders>
          </w:tcPr>
          <w:p w:rsidR="00AC46B4" w:rsidRDefault="00AC46B4">
            <w:pPr>
              <w:pStyle w:val="TableParagraph"/>
              <w:rPr>
                <w:sz w:val="10"/>
              </w:rPr>
            </w:pPr>
          </w:p>
        </w:tc>
        <w:tc>
          <w:tcPr>
            <w:tcW w:w="2919" w:type="dxa"/>
            <w:tcBorders>
              <w:left w:val="single" w:sz="6" w:space="0" w:color="000000"/>
              <w:right w:val="single" w:sz="6" w:space="0" w:color="000000"/>
            </w:tcBorders>
          </w:tcPr>
          <w:p w:rsidR="00AC46B4" w:rsidRDefault="006E17AA">
            <w:pPr>
              <w:pStyle w:val="TableParagraph"/>
              <w:spacing w:line="149" w:lineRule="exact"/>
              <w:ind w:left="25"/>
              <w:rPr>
                <w:sz w:val="14"/>
              </w:rPr>
            </w:pPr>
            <w:r>
              <w:rPr>
                <w:sz w:val="14"/>
              </w:rPr>
              <w:t>● Bioabsorbable scaffolds</w:t>
            </w:r>
          </w:p>
        </w:tc>
      </w:tr>
      <w:tr w:rsidR="00AC46B4">
        <w:trPr>
          <w:trHeight w:val="169"/>
        </w:trPr>
        <w:tc>
          <w:tcPr>
            <w:tcW w:w="2258" w:type="dxa"/>
            <w:tcBorders>
              <w:left w:val="single" w:sz="6" w:space="0" w:color="000000"/>
              <w:right w:val="single" w:sz="6" w:space="0" w:color="000000"/>
            </w:tcBorders>
            <w:shd w:val="clear" w:color="auto" w:fill="D9D9D9"/>
          </w:tcPr>
          <w:p w:rsidR="00AC46B4" w:rsidRDefault="00AC46B4">
            <w:pPr>
              <w:pStyle w:val="TableParagraph"/>
              <w:rPr>
                <w:sz w:val="10"/>
              </w:rPr>
            </w:pPr>
          </w:p>
        </w:tc>
        <w:tc>
          <w:tcPr>
            <w:tcW w:w="1058" w:type="dxa"/>
            <w:tcBorders>
              <w:left w:val="single" w:sz="6" w:space="0" w:color="000000"/>
              <w:right w:val="single" w:sz="6" w:space="0" w:color="000000"/>
            </w:tcBorders>
          </w:tcPr>
          <w:p w:rsidR="00AC46B4" w:rsidRDefault="006E17AA">
            <w:pPr>
              <w:pStyle w:val="TableParagraph"/>
              <w:spacing w:line="149" w:lineRule="exact"/>
              <w:ind w:left="15"/>
              <w:jc w:val="center"/>
              <w:rPr>
                <w:sz w:val="16"/>
              </w:rPr>
            </w:pPr>
            <w:r>
              <w:rPr>
                <w:w w:val="99"/>
                <w:sz w:val="16"/>
              </w:rPr>
              <w:t>8</w:t>
            </w:r>
          </w:p>
        </w:tc>
        <w:tc>
          <w:tcPr>
            <w:tcW w:w="1058" w:type="dxa"/>
            <w:gridSpan w:val="2"/>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No</w:t>
            </w:r>
          </w:p>
        </w:tc>
        <w:tc>
          <w:tcPr>
            <w:tcW w:w="1135" w:type="dxa"/>
            <w:tcBorders>
              <w:left w:val="single" w:sz="6" w:space="0" w:color="000000"/>
              <w:right w:val="single" w:sz="6" w:space="0" w:color="000000"/>
            </w:tcBorders>
          </w:tcPr>
          <w:p w:rsidR="00AC46B4" w:rsidRDefault="006E17AA">
            <w:pPr>
              <w:pStyle w:val="TableParagraph"/>
              <w:spacing w:line="149" w:lineRule="exact"/>
              <w:ind w:left="29"/>
              <w:rPr>
                <w:sz w:val="16"/>
              </w:rPr>
            </w:pPr>
            <w:r>
              <w:rPr>
                <w:sz w:val="16"/>
              </w:rPr>
              <w:t>○ Closing again</w:t>
            </w:r>
          </w:p>
        </w:tc>
        <w:tc>
          <w:tcPr>
            <w:tcW w:w="918" w:type="dxa"/>
            <w:tcBorders>
              <w:left w:val="single" w:sz="6" w:space="0" w:color="000000"/>
            </w:tcBorders>
          </w:tcPr>
          <w:p w:rsidR="00AC46B4" w:rsidRDefault="006E17AA">
            <w:pPr>
              <w:pStyle w:val="TableParagraph"/>
              <w:spacing w:line="149" w:lineRule="exact"/>
              <w:ind w:right="36"/>
              <w:jc w:val="right"/>
              <w:rPr>
                <w:sz w:val="14"/>
              </w:rPr>
            </w:pPr>
            <w:r>
              <w:rPr>
                <w:sz w:val="14"/>
              </w:rPr>
              <w:t>○ Success</w:t>
            </w:r>
          </w:p>
        </w:tc>
        <w:tc>
          <w:tcPr>
            <w:tcW w:w="699" w:type="dxa"/>
          </w:tcPr>
          <w:p w:rsidR="00AC46B4" w:rsidRDefault="006E17AA">
            <w:pPr>
              <w:pStyle w:val="TableParagraph"/>
              <w:spacing w:line="149" w:lineRule="exact"/>
              <w:ind w:left="40" w:right="59"/>
              <w:jc w:val="center"/>
              <w:rPr>
                <w:sz w:val="14"/>
              </w:rPr>
            </w:pPr>
            <w:r>
              <w:rPr>
                <w:sz w:val="14"/>
              </w:rPr>
              <w:t>○ Failure</w:t>
            </w:r>
          </w:p>
        </w:tc>
        <w:tc>
          <w:tcPr>
            <w:tcW w:w="881" w:type="dxa"/>
            <w:gridSpan w:val="2"/>
            <w:tcBorders>
              <w:right w:val="single" w:sz="6" w:space="0" w:color="000000"/>
            </w:tcBorders>
          </w:tcPr>
          <w:p w:rsidR="00AC46B4" w:rsidRDefault="006E17AA">
            <w:pPr>
              <w:pStyle w:val="TableParagraph"/>
              <w:spacing w:line="149" w:lineRule="exact"/>
              <w:ind w:left="16"/>
              <w:rPr>
                <w:sz w:val="14"/>
              </w:rPr>
            </w:pPr>
            <w:r>
              <w:rPr>
                <w:sz w:val="14"/>
              </w:rPr>
              <w:t>○ Unknown</w:t>
            </w:r>
          </w:p>
        </w:tc>
        <w:tc>
          <w:tcPr>
            <w:tcW w:w="2919" w:type="dxa"/>
            <w:tcBorders>
              <w:left w:val="single" w:sz="6" w:space="0" w:color="000000"/>
              <w:right w:val="single" w:sz="6" w:space="0" w:color="000000"/>
            </w:tcBorders>
          </w:tcPr>
          <w:p w:rsidR="00AC46B4" w:rsidRDefault="006E17AA">
            <w:pPr>
              <w:pStyle w:val="TableParagraph"/>
              <w:spacing w:line="149" w:lineRule="exact"/>
              <w:ind w:left="25"/>
              <w:rPr>
                <w:sz w:val="14"/>
              </w:rPr>
            </w:pPr>
            <w:r>
              <w:rPr>
                <w:sz w:val="14"/>
              </w:rPr>
              <w:t>● Rotator ● DCA ● Thrombus aspiration</w:t>
            </w:r>
          </w:p>
        </w:tc>
      </w:tr>
      <w:tr w:rsidR="00AC46B4">
        <w:trPr>
          <w:trHeight w:val="313"/>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left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right w:val="single" w:sz="6" w:space="0" w:color="000000"/>
            </w:tcBorders>
          </w:tcPr>
          <w:p w:rsidR="00AC46B4" w:rsidRDefault="006E17AA">
            <w:pPr>
              <w:pStyle w:val="TableParagraph"/>
              <w:spacing w:line="199" w:lineRule="exact"/>
              <w:ind w:left="29"/>
              <w:rPr>
                <w:sz w:val="16"/>
              </w:rPr>
            </w:pPr>
            <w:r>
              <w:rPr>
                <w:sz w:val="16"/>
              </w:rPr>
              <w:t>○ Unknown</w:t>
            </w:r>
          </w:p>
        </w:tc>
        <w:tc>
          <w:tcPr>
            <w:tcW w:w="1135" w:type="dxa"/>
            <w:tcBorders>
              <w:left w:val="single" w:sz="6" w:space="0" w:color="000000"/>
              <w:right w:val="single" w:sz="6" w:space="0" w:color="000000"/>
            </w:tcBorders>
          </w:tcPr>
          <w:p w:rsidR="00AC46B4" w:rsidRDefault="006E17AA">
            <w:pPr>
              <w:pStyle w:val="TableParagraph"/>
              <w:spacing w:line="199" w:lineRule="exact"/>
              <w:ind w:left="29"/>
              <w:rPr>
                <w:sz w:val="16"/>
              </w:rPr>
            </w:pPr>
            <w:r>
              <w:rPr>
                <w:sz w:val="16"/>
              </w:rPr>
              <w:t>○ Unknown</w:t>
            </w:r>
          </w:p>
        </w:tc>
        <w:tc>
          <w:tcPr>
            <w:tcW w:w="918" w:type="dxa"/>
            <w:tcBorders>
              <w:left w:val="single" w:sz="6" w:space="0" w:color="000000"/>
            </w:tcBorders>
          </w:tcPr>
          <w:p w:rsidR="00AC46B4" w:rsidRDefault="00AC46B4">
            <w:pPr>
              <w:pStyle w:val="TableParagraph"/>
              <w:rPr>
                <w:sz w:val="14"/>
              </w:rPr>
            </w:pPr>
          </w:p>
        </w:tc>
        <w:tc>
          <w:tcPr>
            <w:tcW w:w="699" w:type="dxa"/>
          </w:tcPr>
          <w:p w:rsidR="00AC46B4" w:rsidRDefault="00AC46B4">
            <w:pPr>
              <w:pStyle w:val="TableParagraph"/>
              <w:rPr>
                <w:sz w:val="14"/>
              </w:rPr>
            </w:pPr>
          </w:p>
        </w:tc>
        <w:tc>
          <w:tcPr>
            <w:tcW w:w="881" w:type="dxa"/>
            <w:gridSpan w:val="2"/>
            <w:tcBorders>
              <w:right w:val="single" w:sz="6" w:space="0" w:color="000000"/>
            </w:tcBorders>
          </w:tcPr>
          <w:p w:rsidR="00AC46B4" w:rsidRDefault="00AC46B4">
            <w:pPr>
              <w:pStyle w:val="TableParagraph"/>
              <w:rPr>
                <w:sz w:val="14"/>
              </w:rPr>
            </w:pPr>
          </w:p>
        </w:tc>
        <w:tc>
          <w:tcPr>
            <w:tcW w:w="2919" w:type="dxa"/>
            <w:tcBorders>
              <w:left w:val="single" w:sz="6" w:space="0" w:color="000000"/>
              <w:right w:val="single" w:sz="6" w:space="0" w:color="000000"/>
            </w:tcBorders>
          </w:tcPr>
          <w:p w:rsidR="00AC46B4" w:rsidRDefault="006E17AA">
            <w:pPr>
              <w:pStyle w:val="TableParagraph"/>
              <w:spacing w:line="153" w:lineRule="exact"/>
              <w:ind w:left="25"/>
              <w:rPr>
                <w:sz w:val="14"/>
              </w:rPr>
            </w:pPr>
            <w:r>
              <w:rPr>
                <w:sz w:val="14"/>
              </w:rPr>
              <w:t>● Distal protection</w:t>
            </w:r>
          </w:p>
          <w:p w:rsidR="00AC46B4" w:rsidRDefault="006E17AA">
            <w:pPr>
              <w:pStyle w:val="TableParagraph"/>
              <w:spacing w:line="140" w:lineRule="exact"/>
              <w:ind w:left="25"/>
              <w:rPr>
                <w:sz w:val="14"/>
              </w:rPr>
            </w:pPr>
            <w:r>
              <w:rPr>
                <w:sz w:val="14"/>
              </w:rPr>
              <w:t>● Wire/device impermeable ● Others</w:t>
            </w:r>
          </w:p>
        </w:tc>
      </w:tr>
      <w:tr w:rsidR="00AC46B4">
        <w:trPr>
          <w:trHeight w:val="282"/>
        </w:trPr>
        <w:tc>
          <w:tcPr>
            <w:tcW w:w="2258" w:type="dxa"/>
            <w:tcBorders>
              <w:left w:val="single" w:sz="6" w:space="0" w:color="000000"/>
              <w:right w:val="single" w:sz="6" w:space="0" w:color="000000"/>
            </w:tcBorders>
            <w:shd w:val="clear" w:color="auto" w:fill="D9D9D9"/>
          </w:tcPr>
          <w:p w:rsidR="00AC46B4" w:rsidRDefault="00AC46B4">
            <w:pPr>
              <w:pStyle w:val="TableParagraph"/>
              <w:rPr>
                <w:sz w:val="14"/>
              </w:rPr>
            </w:pPr>
          </w:p>
        </w:tc>
        <w:tc>
          <w:tcPr>
            <w:tcW w:w="1058"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058" w:type="dxa"/>
            <w:gridSpan w:val="2"/>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1135" w:type="dxa"/>
            <w:tcBorders>
              <w:left w:val="single" w:sz="6" w:space="0" w:color="000000"/>
              <w:bottom w:val="single" w:sz="6" w:space="0" w:color="000000"/>
              <w:right w:val="single" w:sz="6" w:space="0" w:color="000000"/>
            </w:tcBorders>
          </w:tcPr>
          <w:p w:rsidR="00AC46B4" w:rsidRDefault="00AC46B4">
            <w:pPr>
              <w:pStyle w:val="TableParagraph"/>
              <w:rPr>
                <w:sz w:val="14"/>
              </w:rPr>
            </w:pPr>
          </w:p>
        </w:tc>
        <w:tc>
          <w:tcPr>
            <w:tcW w:w="918" w:type="dxa"/>
            <w:tcBorders>
              <w:left w:val="single" w:sz="6" w:space="0" w:color="000000"/>
              <w:bottom w:val="single" w:sz="6" w:space="0" w:color="000000"/>
            </w:tcBorders>
          </w:tcPr>
          <w:p w:rsidR="00AC46B4" w:rsidRDefault="00AC46B4">
            <w:pPr>
              <w:pStyle w:val="TableParagraph"/>
              <w:rPr>
                <w:sz w:val="14"/>
              </w:rPr>
            </w:pPr>
          </w:p>
        </w:tc>
        <w:tc>
          <w:tcPr>
            <w:tcW w:w="699" w:type="dxa"/>
            <w:tcBorders>
              <w:bottom w:val="single" w:sz="6" w:space="0" w:color="000000"/>
            </w:tcBorders>
          </w:tcPr>
          <w:p w:rsidR="00AC46B4" w:rsidRDefault="00AC46B4">
            <w:pPr>
              <w:pStyle w:val="TableParagraph"/>
              <w:rPr>
                <w:sz w:val="14"/>
              </w:rPr>
            </w:pPr>
          </w:p>
        </w:tc>
        <w:tc>
          <w:tcPr>
            <w:tcW w:w="881" w:type="dxa"/>
            <w:gridSpan w:val="2"/>
            <w:tcBorders>
              <w:bottom w:val="single" w:sz="6" w:space="0" w:color="000000"/>
              <w:right w:val="single" w:sz="6" w:space="0" w:color="000000"/>
            </w:tcBorders>
          </w:tcPr>
          <w:p w:rsidR="00AC46B4" w:rsidRDefault="00AC46B4">
            <w:pPr>
              <w:pStyle w:val="TableParagraph"/>
              <w:rPr>
                <w:sz w:val="14"/>
              </w:rPr>
            </w:pPr>
          </w:p>
        </w:tc>
        <w:tc>
          <w:tcPr>
            <w:tcW w:w="2919" w:type="dxa"/>
            <w:tcBorders>
              <w:left w:val="single" w:sz="6" w:space="0" w:color="000000"/>
              <w:bottom w:val="single" w:sz="6" w:space="0" w:color="000000"/>
              <w:right w:val="single" w:sz="6" w:space="0" w:color="000000"/>
            </w:tcBorders>
          </w:tcPr>
          <w:p w:rsidR="00AC46B4" w:rsidRDefault="006E17AA">
            <w:pPr>
              <w:pStyle w:val="TableParagraph"/>
              <w:spacing w:line="171" w:lineRule="exact"/>
              <w:ind w:left="25"/>
              <w:rPr>
                <w:sz w:val="14"/>
              </w:rPr>
            </w:pPr>
            <w:r>
              <w:rPr>
                <w:sz w:val="14"/>
              </w:rPr>
              <w:t>Unknown</w:t>
            </w:r>
          </w:p>
        </w:tc>
      </w:tr>
    </w:tbl>
    <w:p w:rsidR="00AC46B4" w:rsidRDefault="00AC46B4">
      <w:pPr>
        <w:spacing w:line="171" w:lineRule="exact"/>
        <w:rPr>
          <w:sz w:val="14"/>
        </w:rPr>
        <w:sectPr w:rsidR="00AC46B4">
          <w:pgSz w:w="11910" w:h="16840"/>
          <w:pgMar w:top="1060" w:right="380" w:bottom="600" w:left="360" w:header="443" w:footer="412" w:gutter="0"/>
          <w:cols w:space="720"/>
        </w:sectPr>
      </w:pPr>
    </w:p>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8"/>
        <w:gridCol w:w="1058"/>
        <w:gridCol w:w="1058"/>
        <w:gridCol w:w="1135"/>
        <w:gridCol w:w="918"/>
        <w:gridCol w:w="660"/>
        <w:gridCol w:w="918"/>
        <w:gridCol w:w="2918"/>
      </w:tblGrid>
      <w:tr w:rsidR="00AC46B4">
        <w:trPr>
          <w:trHeight w:val="1357"/>
        </w:trPr>
        <w:tc>
          <w:tcPr>
            <w:tcW w:w="2258" w:type="dxa"/>
            <w:vMerge w:val="restart"/>
            <w:tcBorders>
              <w:top w:val="nil"/>
            </w:tcBorders>
            <w:shd w:val="clear" w:color="auto" w:fill="D9D9D9"/>
          </w:tcPr>
          <w:p w:rsidR="00AC46B4" w:rsidRDefault="00AC46B4">
            <w:pPr>
              <w:pStyle w:val="TableParagraph"/>
              <w:rPr>
                <w:sz w:val="14"/>
              </w:rPr>
            </w:pPr>
          </w:p>
        </w:tc>
        <w:tc>
          <w:tcPr>
            <w:tcW w:w="1058" w:type="dxa"/>
          </w:tcPr>
          <w:p w:rsidR="00AC46B4" w:rsidRDefault="00AC46B4">
            <w:pPr>
              <w:pStyle w:val="TableParagraph"/>
              <w:rPr>
                <w:sz w:val="16"/>
              </w:rPr>
            </w:pPr>
          </w:p>
          <w:p w:rsidR="00AC46B4" w:rsidRDefault="00AC46B4">
            <w:pPr>
              <w:pStyle w:val="TableParagraph"/>
              <w:rPr>
                <w:sz w:val="16"/>
              </w:rPr>
            </w:pPr>
          </w:p>
          <w:p w:rsidR="00AC46B4" w:rsidRDefault="00AC46B4">
            <w:pPr>
              <w:pStyle w:val="TableParagraph"/>
              <w:spacing w:before="3"/>
              <w:rPr>
                <w:sz w:val="18"/>
              </w:rPr>
            </w:pPr>
          </w:p>
          <w:p w:rsidR="00AC46B4" w:rsidRDefault="006E17AA">
            <w:pPr>
              <w:pStyle w:val="TableParagraph"/>
              <w:spacing w:before="1"/>
              <w:ind w:left="15"/>
              <w:jc w:val="center"/>
              <w:rPr>
                <w:sz w:val="16"/>
              </w:rPr>
            </w:pPr>
            <w:r>
              <w:rPr>
                <w:w w:val="99"/>
                <w:sz w:val="16"/>
              </w:rPr>
              <w:t>9</w:t>
            </w:r>
          </w:p>
        </w:tc>
        <w:tc>
          <w:tcPr>
            <w:tcW w:w="1058" w:type="dxa"/>
          </w:tcPr>
          <w:p w:rsidR="00AC46B4" w:rsidRDefault="00AC46B4">
            <w:pPr>
              <w:pStyle w:val="TableParagraph"/>
              <w:rPr>
                <w:sz w:val="16"/>
              </w:rPr>
            </w:pPr>
          </w:p>
          <w:p w:rsidR="00AC46B4" w:rsidRDefault="00AC46B4">
            <w:pPr>
              <w:pStyle w:val="TableParagraph"/>
              <w:spacing w:before="10"/>
              <w:rPr>
                <w:sz w:val="18"/>
              </w:rPr>
            </w:pPr>
          </w:p>
          <w:p w:rsidR="00AC46B4" w:rsidRDefault="006E17AA">
            <w:pPr>
              <w:pStyle w:val="TableParagraph"/>
              <w:spacing w:line="191" w:lineRule="exact"/>
              <w:ind w:left="29"/>
              <w:rPr>
                <w:sz w:val="16"/>
              </w:rPr>
            </w:pPr>
            <w:r>
              <w:rPr>
                <w:w w:val="95"/>
                <w:sz w:val="16"/>
              </w:rPr>
              <w:t>○ Presence</w:t>
            </w:r>
          </w:p>
          <w:p w:rsidR="00AC46B4" w:rsidRDefault="006E17AA">
            <w:pPr>
              <w:pStyle w:val="TableParagraph"/>
              <w:spacing w:line="178" w:lineRule="exact"/>
              <w:ind w:left="29"/>
              <w:rPr>
                <w:sz w:val="16"/>
              </w:rPr>
            </w:pPr>
            <w:r>
              <w:rPr>
                <w:w w:val="95"/>
                <w:sz w:val="16"/>
              </w:rPr>
              <w:t>○ No</w:t>
            </w:r>
          </w:p>
          <w:p w:rsidR="00AC46B4" w:rsidRDefault="006E17AA">
            <w:pPr>
              <w:pStyle w:val="TableParagraph"/>
              <w:spacing w:line="191" w:lineRule="exact"/>
              <w:ind w:left="29"/>
              <w:rPr>
                <w:sz w:val="16"/>
              </w:rPr>
            </w:pPr>
            <w:r>
              <w:rPr>
                <w:sz w:val="16"/>
              </w:rPr>
              <w:t>○ Unknown</w:t>
            </w:r>
          </w:p>
        </w:tc>
        <w:tc>
          <w:tcPr>
            <w:tcW w:w="1135" w:type="dxa"/>
          </w:tcPr>
          <w:p w:rsidR="00AC46B4" w:rsidRDefault="00AC46B4">
            <w:pPr>
              <w:pStyle w:val="TableParagraph"/>
              <w:rPr>
                <w:sz w:val="16"/>
              </w:rPr>
            </w:pPr>
          </w:p>
          <w:p w:rsidR="00AC46B4" w:rsidRDefault="00AC46B4">
            <w:pPr>
              <w:pStyle w:val="TableParagraph"/>
              <w:spacing w:before="10"/>
              <w:rPr>
                <w:sz w:val="18"/>
              </w:rPr>
            </w:pPr>
          </w:p>
          <w:p w:rsidR="00AC46B4" w:rsidRDefault="006E17AA">
            <w:pPr>
              <w:pStyle w:val="TableParagraph"/>
              <w:spacing w:line="191" w:lineRule="exact"/>
              <w:ind w:left="29"/>
              <w:rPr>
                <w:sz w:val="16"/>
              </w:rPr>
            </w:pPr>
            <w:r>
              <w:rPr>
                <w:sz w:val="16"/>
              </w:rPr>
              <w:t>○ New</w:t>
            </w:r>
          </w:p>
          <w:p w:rsidR="00AC46B4" w:rsidRDefault="006E17AA">
            <w:pPr>
              <w:pStyle w:val="TableParagraph"/>
              <w:spacing w:line="178" w:lineRule="exact"/>
              <w:ind w:left="29"/>
              <w:rPr>
                <w:sz w:val="16"/>
              </w:rPr>
            </w:pPr>
            <w:r>
              <w:rPr>
                <w:sz w:val="16"/>
              </w:rPr>
              <w:t>○ Closing again</w:t>
            </w:r>
          </w:p>
          <w:p w:rsidR="00AC46B4" w:rsidRDefault="006E17AA">
            <w:pPr>
              <w:pStyle w:val="TableParagraph"/>
              <w:spacing w:line="191" w:lineRule="exact"/>
              <w:ind w:left="29"/>
              <w:rPr>
                <w:sz w:val="16"/>
              </w:rPr>
            </w:pPr>
            <w:r>
              <w:rPr>
                <w:sz w:val="16"/>
              </w:rPr>
              <w:t>○ Unknown</w:t>
            </w:r>
          </w:p>
        </w:tc>
        <w:tc>
          <w:tcPr>
            <w:tcW w:w="918" w:type="dxa"/>
            <w:tcBorders>
              <w:righ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101"/>
              <w:ind w:right="36"/>
              <w:jc w:val="right"/>
              <w:rPr>
                <w:sz w:val="14"/>
              </w:rPr>
            </w:pPr>
            <w:r>
              <w:rPr>
                <w:sz w:val="14"/>
              </w:rPr>
              <w:t>○ Success</w:t>
            </w:r>
          </w:p>
        </w:tc>
        <w:tc>
          <w:tcPr>
            <w:tcW w:w="660" w:type="dxa"/>
            <w:tcBorders>
              <w:left w:val="nil"/>
              <w:righ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101"/>
              <w:ind w:left="38" w:right="21"/>
              <w:jc w:val="center"/>
              <w:rPr>
                <w:sz w:val="14"/>
              </w:rPr>
            </w:pPr>
            <w:r>
              <w:rPr>
                <w:sz w:val="14"/>
              </w:rPr>
              <w:t>○ Failure</w:t>
            </w:r>
          </w:p>
        </w:tc>
        <w:tc>
          <w:tcPr>
            <w:tcW w:w="918" w:type="dxa"/>
            <w:tcBorders>
              <w:lef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101"/>
              <w:ind w:left="55"/>
              <w:rPr>
                <w:sz w:val="14"/>
              </w:rPr>
            </w:pPr>
            <w:r>
              <w:rPr>
                <w:sz w:val="14"/>
              </w:rPr>
              <w:t>○ Unknown</w:t>
            </w:r>
          </w:p>
        </w:tc>
        <w:tc>
          <w:tcPr>
            <w:tcW w:w="2918" w:type="dxa"/>
          </w:tcPr>
          <w:p w:rsidR="00AC46B4" w:rsidRDefault="006E17AA">
            <w:pPr>
              <w:pStyle w:val="TableParagraph"/>
              <w:spacing w:before="102" w:line="170" w:lineRule="exact"/>
              <w:ind w:left="27"/>
              <w:rPr>
                <w:sz w:val="14"/>
              </w:rPr>
            </w:pPr>
            <w:r>
              <w:rPr>
                <w:sz w:val="14"/>
              </w:rPr>
              <w:t>● Balloon ● Drug-eluting balloon</w:t>
            </w:r>
          </w:p>
          <w:p w:rsidR="00AC46B4" w:rsidRDefault="006E17AA">
            <w:pPr>
              <w:pStyle w:val="TableParagraph"/>
              <w:spacing w:line="161" w:lineRule="exact"/>
              <w:ind w:left="27"/>
              <w:rPr>
                <w:sz w:val="14"/>
              </w:rPr>
            </w:pPr>
            <w:r>
              <w:rPr>
                <w:sz w:val="14"/>
              </w:rPr>
              <w:t>● Metal Stent ● Drug-Eluting Stent</w:t>
            </w:r>
          </w:p>
          <w:p w:rsidR="00AC46B4" w:rsidRDefault="006E17AA">
            <w:pPr>
              <w:pStyle w:val="TableParagraph"/>
              <w:spacing w:line="161" w:lineRule="exact"/>
              <w:ind w:left="27"/>
              <w:rPr>
                <w:sz w:val="14"/>
              </w:rPr>
            </w:pPr>
            <w:r>
              <w:rPr>
                <w:sz w:val="14"/>
              </w:rPr>
              <w:t>● Bioabsorbable scaffolds</w:t>
            </w:r>
          </w:p>
          <w:p w:rsidR="00AC46B4" w:rsidRDefault="006E17AA">
            <w:pPr>
              <w:pStyle w:val="TableParagraph"/>
              <w:spacing w:line="161" w:lineRule="exact"/>
              <w:ind w:left="27"/>
              <w:rPr>
                <w:sz w:val="14"/>
              </w:rPr>
            </w:pPr>
            <w:r>
              <w:rPr>
                <w:sz w:val="14"/>
              </w:rPr>
              <w:t>● Rotator ● DCA ● Thrombus aspiration</w:t>
            </w:r>
          </w:p>
          <w:p w:rsidR="00AC46B4" w:rsidRDefault="006E17AA">
            <w:pPr>
              <w:pStyle w:val="TableParagraph"/>
              <w:spacing w:line="161" w:lineRule="exact"/>
              <w:ind w:left="27"/>
              <w:rPr>
                <w:sz w:val="14"/>
              </w:rPr>
            </w:pPr>
            <w:r>
              <w:rPr>
                <w:sz w:val="14"/>
              </w:rPr>
              <w:t>● Distal protection</w:t>
            </w:r>
          </w:p>
          <w:p w:rsidR="00AC46B4" w:rsidRDefault="006E17AA">
            <w:pPr>
              <w:pStyle w:val="TableParagraph"/>
              <w:spacing w:line="161" w:lineRule="exact"/>
              <w:ind w:left="27"/>
              <w:rPr>
                <w:sz w:val="14"/>
              </w:rPr>
            </w:pPr>
            <w:r>
              <w:rPr>
                <w:sz w:val="14"/>
              </w:rPr>
              <w:t>● Wire/device impermeable ● Others</w:t>
            </w:r>
          </w:p>
          <w:p w:rsidR="00AC46B4" w:rsidRDefault="006E17AA">
            <w:pPr>
              <w:pStyle w:val="TableParagraph"/>
              <w:spacing w:line="170" w:lineRule="exact"/>
              <w:ind w:left="27"/>
              <w:rPr>
                <w:sz w:val="14"/>
              </w:rPr>
            </w:pPr>
            <w:r>
              <w:rPr>
                <w:sz w:val="14"/>
              </w:rPr>
              <w:t>Unknown</w:t>
            </w:r>
          </w:p>
        </w:tc>
      </w:tr>
      <w:tr w:rsidR="00AC46B4">
        <w:trPr>
          <w:trHeight w:val="1357"/>
        </w:trPr>
        <w:tc>
          <w:tcPr>
            <w:tcW w:w="2258" w:type="dxa"/>
            <w:vMerge/>
            <w:tcBorders>
              <w:top w:val="nil"/>
            </w:tcBorders>
            <w:shd w:val="clear" w:color="auto" w:fill="D9D9D9"/>
          </w:tcPr>
          <w:p w:rsidR="00AC46B4" w:rsidRDefault="00AC46B4">
            <w:pPr>
              <w:rPr>
                <w:sz w:val="2"/>
                <w:szCs w:val="2"/>
              </w:rPr>
            </w:pPr>
          </w:p>
        </w:tc>
        <w:tc>
          <w:tcPr>
            <w:tcW w:w="1058" w:type="dxa"/>
          </w:tcPr>
          <w:p w:rsidR="00AC46B4" w:rsidRDefault="00AC46B4">
            <w:pPr>
              <w:pStyle w:val="TableParagraph"/>
              <w:rPr>
                <w:sz w:val="16"/>
              </w:rPr>
            </w:pPr>
          </w:p>
          <w:p w:rsidR="00AC46B4" w:rsidRDefault="00AC46B4">
            <w:pPr>
              <w:pStyle w:val="TableParagraph"/>
              <w:rPr>
                <w:sz w:val="16"/>
              </w:rPr>
            </w:pPr>
          </w:p>
          <w:p w:rsidR="00AC46B4" w:rsidRDefault="00AC46B4">
            <w:pPr>
              <w:pStyle w:val="TableParagraph"/>
              <w:spacing w:before="3"/>
              <w:rPr>
                <w:sz w:val="18"/>
              </w:rPr>
            </w:pPr>
          </w:p>
          <w:p w:rsidR="00AC46B4" w:rsidRDefault="006E17AA">
            <w:pPr>
              <w:pStyle w:val="TableParagraph"/>
              <w:spacing w:before="1"/>
              <w:ind w:left="189" w:right="172"/>
              <w:jc w:val="center"/>
              <w:rPr>
                <w:sz w:val="16"/>
              </w:rPr>
            </w:pPr>
            <w:r>
              <w:rPr>
                <w:sz w:val="16"/>
              </w:rPr>
              <w:t>10</w:t>
            </w:r>
          </w:p>
        </w:tc>
        <w:tc>
          <w:tcPr>
            <w:tcW w:w="1058" w:type="dxa"/>
          </w:tcPr>
          <w:p w:rsidR="00AC46B4" w:rsidRDefault="00AC46B4">
            <w:pPr>
              <w:pStyle w:val="TableParagraph"/>
              <w:rPr>
                <w:sz w:val="16"/>
              </w:rPr>
            </w:pPr>
          </w:p>
          <w:p w:rsidR="00AC46B4" w:rsidRDefault="00AC46B4">
            <w:pPr>
              <w:pStyle w:val="TableParagraph"/>
              <w:spacing w:before="10"/>
              <w:rPr>
                <w:sz w:val="18"/>
              </w:rPr>
            </w:pPr>
          </w:p>
          <w:p w:rsidR="00AC46B4" w:rsidRDefault="006E17AA">
            <w:pPr>
              <w:pStyle w:val="TableParagraph"/>
              <w:spacing w:line="191" w:lineRule="exact"/>
              <w:ind w:left="29"/>
              <w:rPr>
                <w:sz w:val="16"/>
              </w:rPr>
            </w:pPr>
            <w:r>
              <w:rPr>
                <w:w w:val="95"/>
                <w:sz w:val="16"/>
              </w:rPr>
              <w:t>○ Presence</w:t>
            </w:r>
          </w:p>
          <w:p w:rsidR="00AC46B4" w:rsidRDefault="006E17AA">
            <w:pPr>
              <w:pStyle w:val="TableParagraph"/>
              <w:spacing w:line="178" w:lineRule="exact"/>
              <w:ind w:left="29"/>
              <w:rPr>
                <w:sz w:val="16"/>
              </w:rPr>
            </w:pPr>
            <w:r>
              <w:rPr>
                <w:w w:val="95"/>
                <w:sz w:val="16"/>
              </w:rPr>
              <w:t>○ No</w:t>
            </w:r>
          </w:p>
          <w:p w:rsidR="00AC46B4" w:rsidRDefault="006E17AA">
            <w:pPr>
              <w:pStyle w:val="TableParagraph"/>
              <w:spacing w:line="191" w:lineRule="exact"/>
              <w:ind w:left="29"/>
              <w:rPr>
                <w:sz w:val="16"/>
              </w:rPr>
            </w:pPr>
            <w:r>
              <w:rPr>
                <w:sz w:val="16"/>
              </w:rPr>
              <w:t>○ Unknown</w:t>
            </w:r>
          </w:p>
        </w:tc>
        <w:tc>
          <w:tcPr>
            <w:tcW w:w="1135" w:type="dxa"/>
          </w:tcPr>
          <w:p w:rsidR="00AC46B4" w:rsidRDefault="00AC46B4">
            <w:pPr>
              <w:pStyle w:val="TableParagraph"/>
              <w:rPr>
                <w:sz w:val="16"/>
              </w:rPr>
            </w:pPr>
          </w:p>
          <w:p w:rsidR="00AC46B4" w:rsidRDefault="00AC46B4">
            <w:pPr>
              <w:pStyle w:val="TableParagraph"/>
              <w:spacing w:before="10"/>
              <w:rPr>
                <w:sz w:val="18"/>
              </w:rPr>
            </w:pPr>
          </w:p>
          <w:p w:rsidR="00AC46B4" w:rsidRDefault="006E17AA">
            <w:pPr>
              <w:pStyle w:val="TableParagraph"/>
              <w:spacing w:line="191" w:lineRule="exact"/>
              <w:ind w:left="29"/>
              <w:rPr>
                <w:sz w:val="16"/>
              </w:rPr>
            </w:pPr>
            <w:r>
              <w:rPr>
                <w:sz w:val="16"/>
              </w:rPr>
              <w:t>○ New</w:t>
            </w:r>
          </w:p>
          <w:p w:rsidR="00AC46B4" w:rsidRDefault="006E17AA">
            <w:pPr>
              <w:pStyle w:val="TableParagraph"/>
              <w:spacing w:line="178" w:lineRule="exact"/>
              <w:ind w:left="29"/>
              <w:rPr>
                <w:sz w:val="16"/>
              </w:rPr>
            </w:pPr>
            <w:r>
              <w:rPr>
                <w:sz w:val="16"/>
              </w:rPr>
              <w:t>○ Closing again</w:t>
            </w:r>
          </w:p>
          <w:p w:rsidR="00AC46B4" w:rsidRDefault="006E17AA">
            <w:pPr>
              <w:pStyle w:val="TableParagraph"/>
              <w:spacing w:line="191" w:lineRule="exact"/>
              <w:ind w:left="29"/>
              <w:rPr>
                <w:sz w:val="16"/>
              </w:rPr>
            </w:pPr>
            <w:r>
              <w:rPr>
                <w:sz w:val="16"/>
              </w:rPr>
              <w:t>○ Unknown</w:t>
            </w:r>
          </w:p>
        </w:tc>
        <w:tc>
          <w:tcPr>
            <w:tcW w:w="918" w:type="dxa"/>
            <w:tcBorders>
              <w:righ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101"/>
              <w:ind w:right="36"/>
              <w:jc w:val="right"/>
              <w:rPr>
                <w:sz w:val="14"/>
              </w:rPr>
            </w:pPr>
            <w:r>
              <w:rPr>
                <w:sz w:val="14"/>
              </w:rPr>
              <w:t>○ Success</w:t>
            </w:r>
          </w:p>
        </w:tc>
        <w:tc>
          <w:tcPr>
            <w:tcW w:w="660" w:type="dxa"/>
            <w:tcBorders>
              <w:left w:val="nil"/>
              <w:righ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101"/>
              <w:ind w:left="38" w:right="21"/>
              <w:jc w:val="center"/>
              <w:rPr>
                <w:sz w:val="14"/>
              </w:rPr>
            </w:pPr>
            <w:r>
              <w:rPr>
                <w:sz w:val="14"/>
              </w:rPr>
              <w:t>○ Failure</w:t>
            </w:r>
          </w:p>
        </w:tc>
        <w:tc>
          <w:tcPr>
            <w:tcW w:w="918" w:type="dxa"/>
            <w:tcBorders>
              <w:lef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101"/>
              <w:ind w:left="55"/>
              <w:rPr>
                <w:sz w:val="14"/>
              </w:rPr>
            </w:pPr>
            <w:r>
              <w:rPr>
                <w:sz w:val="14"/>
              </w:rPr>
              <w:t>○ Unknown</w:t>
            </w:r>
          </w:p>
        </w:tc>
        <w:tc>
          <w:tcPr>
            <w:tcW w:w="2918" w:type="dxa"/>
          </w:tcPr>
          <w:p w:rsidR="00AC46B4" w:rsidRDefault="006E17AA">
            <w:pPr>
              <w:pStyle w:val="TableParagraph"/>
              <w:spacing w:before="102" w:line="170" w:lineRule="exact"/>
              <w:ind w:left="27"/>
              <w:rPr>
                <w:sz w:val="14"/>
              </w:rPr>
            </w:pPr>
            <w:r>
              <w:rPr>
                <w:sz w:val="14"/>
              </w:rPr>
              <w:t>● Balloon ● Drug-eluting balloon</w:t>
            </w:r>
          </w:p>
          <w:p w:rsidR="00AC46B4" w:rsidRDefault="006E17AA">
            <w:pPr>
              <w:pStyle w:val="TableParagraph"/>
              <w:spacing w:line="161" w:lineRule="exact"/>
              <w:ind w:left="27"/>
              <w:rPr>
                <w:sz w:val="14"/>
              </w:rPr>
            </w:pPr>
            <w:r>
              <w:rPr>
                <w:sz w:val="14"/>
              </w:rPr>
              <w:t>● Metal Stent ● Drug-Eluting Stent</w:t>
            </w:r>
          </w:p>
          <w:p w:rsidR="00AC46B4" w:rsidRDefault="006E17AA">
            <w:pPr>
              <w:pStyle w:val="TableParagraph"/>
              <w:spacing w:line="161" w:lineRule="exact"/>
              <w:ind w:left="27"/>
              <w:rPr>
                <w:sz w:val="14"/>
              </w:rPr>
            </w:pPr>
            <w:r>
              <w:rPr>
                <w:sz w:val="14"/>
              </w:rPr>
              <w:t>● Bioabsorbable scaffolds</w:t>
            </w:r>
          </w:p>
          <w:p w:rsidR="00AC46B4" w:rsidRDefault="006E17AA">
            <w:pPr>
              <w:pStyle w:val="TableParagraph"/>
              <w:spacing w:line="161" w:lineRule="exact"/>
              <w:ind w:left="27"/>
              <w:rPr>
                <w:sz w:val="14"/>
              </w:rPr>
            </w:pPr>
            <w:r>
              <w:rPr>
                <w:sz w:val="14"/>
              </w:rPr>
              <w:t>● Rotator ● DCA ● Thrombus aspiration</w:t>
            </w:r>
          </w:p>
          <w:p w:rsidR="00AC46B4" w:rsidRDefault="006E17AA">
            <w:pPr>
              <w:pStyle w:val="TableParagraph"/>
              <w:spacing w:line="161" w:lineRule="exact"/>
              <w:ind w:left="27"/>
              <w:rPr>
                <w:sz w:val="14"/>
              </w:rPr>
            </w:pPr>
            <w:r>
              <w:rPr>
                <w:sz w:val="14"/>
              </w:rPr>
              <w:t>● Distal protection</w:t>
            </w:r>
          </w:p>
          <w:p w:rsidR="00AC46B4" w:rsidRDefault="006E17AA">
            <w:pPr>
              <w:pStyle w:val="TableParagraph"/>
              <w:spacing w:line="161" w:lineRule="exact"/>
              <w:ind w:left="27"/>
              <w:rPr>
                <w:sz w:val="14"/>
              </w:rPr>
            </w:pPr>
            <w:r>
              <w:rPr>
                <w:sz w:val="14"/>
              </w:rPr>
              <w:t>● Wire/device impermeable ● Others</w:t>
            </w:r>
          </w:p>
          <w:p w:rsidR="00AC46B4" w:rsidRDefault="006E17AA">
            <w:pPr>
              <w:pStyle w:val="TableParagraph"/>
              <w:spacing w:line="170" w:lineRule="exact"/>
              <w:ind w:left="27"/>
              <w:rPr>
                <w:sz w:val="14"/>
              </w:rPr>
            </w:pPr>
            <w:r>
              <w:rPr>
                <w:sz w:val="14"/>
              </w:rPr>
              <w:t>Unknown</w:t>
            </w:r>
          </w:p>
        </w:tc>
      </w:tr>
      <w:tr w:rsidR="00AC46B4">
        <w:trPr>
          <w:trHeight w:val="837"/>
        </w:trPr>
        <w:tc>
          <w:tcPr>
            <w:tcW w:w="3316" w:type="dxa"/>
            <w:gridSpan w:val="2"/>
            <w:tcBorders>
              <w:bottom w:val="nil"/>
            </w:tcBorders>
            <w:shd w:val="clear" w:color="auto" w:fill="D9D9D9"/>
          </w:tcPr>
          <w:p w:rsidR="00AC46B4" w:rsidRDefault="00AC46B4">
            <w:pPr>
              <w:pStyle w:val="TableParagraph"/>
              <w:rPr>
                <w:sz w:val="16"/>
              </w:rPr>
            </w:pPr>
          </w:p>
          <w:p w:rsidR="00AC46B4" w:rsidRDefault="006E17AA">
            <w:pPr>
              <w:pStyle w:val="TableParagraph"/>
              <w:spacing w:before="133"/>
              <w:ind w:right="193"/>
              <w:jc w:val="right"/>
              <w:rPr>
                <w:sz w:val="16"/>
              </w:rPr>
            </w:pPr>
            <w:r>
              <w:rPr>
                <w:w w:val="95"/>
                <w:sz w:val="16"/>
              </w:rPr>
              <w:t>Lesion number</w:t>
            </w:r>
          </w:p>
        </w:tc>
        <w:tc>
          <w:tcPr>
            <w:tcW w:w="1058" w:type="dxa"/>
            <w:shd w:val="clear" w:color="auto" w:fill="D9D9D9"/>
          </w:tcPr>
          <w:p w:rsidR="00AC46B4" w:rsidRDefault="00AC46B4">
            <w:pPr>
              <w:pStyle w:val="TableParagraph"/>
              <w:rPr>
                <w:sz w:val="16"/>
              </w:rPr>
            </w:pPr>
          </w:p>
          <w:p w:rsidR="00AC46B4" w:rsidRDefault="006E17AA">
            <w:pPr>
              <w:pStyle w:val="TableParagraph"/>
              <w:spacing w:before="133"/>
              <w:ind w:left="214"/>
              <w:rPr>
                <w:sz w:val="16"/>
              </w:rPr>
            </w:pPr>
            <w:r>
              <w:rPr>
                <w:sz w:val="16"/>
              </w:rPr>
              <w:t>Execution or not</w:t>
            </w:r>
          </w:p>
        </w:tc>
        <w:tc>
          <w:tcPr>
            <w:tcW w:w="1135" w:type="dxa"/>
            <w:shd w:val="clear" w:color="auto" w:fill="D9D9D9"/>
          </w:tcPr>
          <w:p w:rsidR="00AC46B4" w:rsidRDefault="00AC46B4">
            <w:pPr>
              <w:pStyle w:val="TableParagraph"/>
              <w:spacing w:before="9"/>
              <w:rPr>
                <w:sz w:val="14"/>
              </w:rPr>
            </w:pPr>
          </w:p>
          <w:p w:rsidR="00AC46B4" w:rsidRDefault="006E17AA">
            <w:pPr>
              <w:pStyle w:val="TableParagraph"/>
              <w:spacing w:before="1" w:line="198" w:lineRule="exact"/>
              <w:ind w:left="252"/>
              <w:rPr>
                <w:sz w:val="16"/>
              </w:rPr>
            </w:pPr>
            <w:r>
              <w:rPr>
                <w:sz w:val="16"/>
              </w:rPr>
              <w:t>Lesion appearance</w:t>
            </w:r>
          </w:p>
          <w:p w:rsidR="00AC46B4" w:rsidRDefault="006E17AA">
            <w:pPr>
              <w:pStyle w:val="TableParagraph"/>
              <w:spacing w:line="228" w:lineRule="auto"/>
              <w:ind w:left="39" w:right="17"/>
              <w:jc w:val="center"/>
              <w:rPr>
                <w:sz w:val="12"/>
              </w:rPr>
            </w:pPr>
            <w:r>
              <w:rPr>
                <w:w w:val="105"/>
                <w:sz w:val="12"/>
              </w:rPr>
              <w:t>Enter if "Existence of practice" is "Available".</w:t>
            </w:r>
          </w:p>
        </w:tc>
        <w:tc>
          <w:tcPr>
            <w:tcW w:w="2496" w:type="dxa"/>
            <w:gridSpan w:val="3"/>
            <w:shd w:val="clear" w:color="auto" w:fill="D9D9D9"/>
          </w:tcPr>
          <w:p w:rsidR="00AC46B4" w:rsidRDefault="006E17AA">
            <w:pPr>
              <w:pStyle w:val="TableParagraph"/>
              <w:spacing w:before="83" w:line="170" w:lineRule="exact"/>
              <w:ind w:left="24" w:right="7"/>
              <w:jc w:val="center"/>
              <w:rPr>
                <w:sz w:val="14"/>
              </w:rPr>
            </w:pPr>
            <w:r>
              <w:rPr>
                <w:sz w:val="14"/>
              </w:rPr>
              <w:t>Success or failure</w:t>
            </w:r>
          </w:p>
          <w:p w:rsidR="00AC46B4" w:rsidRDefault="006E17AA">
            <w:pPr>
              <w:pStyle w:val="TableParagraph"/>
              <w:spacing w:before="4" w:line="216" w:lineRule="auto"/>
              <w:ind w:left="27" w:right="7"/>
              <w:jc w:val="center"/>
              <w:rPr>
                <w:sz w:val="14"/>
              </w:rPr>
            </w:pPr>
            <w:r>
              <w:rPr>
                <w:sz w:val="14"/>
              </w:rPr>
              <w:t>Successful Lesions: The degree of target vessel stenosis after PCI is visually less than 25% and does not delay to peripheral vessels [TIMI 3 flow].</w:t>
            </w:r>
          </w:p>
        </w:tc>
        <w:tc>
          <w:tcPr>
            <w:tcW w:w="2918" w:type="dxa"/>
            <w:shd w:val="clear" w:color="auto" w:fill="D9D9D9"/>
          </w:tcPr>
          <w:p w:rsidR="00AC46B4" w:rsidRDefault="00AC46B4">
            <w:pPr>
              <w:pStyle w:val="TableParagraph"/>
              <w:spacing w:before="3"/>
              <w:rPr>
                <w:sz w:val="14"/>
              </w:rPr>
            </w:pPr>
          </w:p>
          <w:p w:rsidR="00AC46B4" w:rsidRDefault="006E17AA">
            <w:pPr>
              <w:pStyle w:val="TableParagraph"/>
              <w:spacing w:line="170" w:lineRule="exact"/>
              <w:ind w:left="26" w:right="4"/>
              <w:jc w:val="center"/>
              <w:rPr>
                <w:sz w:val="14"/>
              </w:rPr>
            </w:pPr>
            <w:r>
              <w:rPr>
                <w:sz w:val="14"/>
              </w:rPr>
              <w:t>Equipment used</w:t>
            </w:r>
          </w:p>
          <w:p w:rsidR="00AC46B4" w:rsidRDefault="006E17AA">
            <w:pPr>
              <w:pStyle w:val="TableParagraph"/>
              <w:spacing w:before="5" w:line="216" w:lineRule="auto"/>
              <w:ind w:left="27" w:right="4"/>
              <w:jc w:val="center"/>
              <w:rPr>
                <w:sz w:val="14"/>
              </w:rPr>
            </w:pPr>
            <w:r>
              <w:rPr>
                <w:sz w:val="14"/>
              </w:rPr>
              <w:t>If the device was not used due to difficulty in passing the wire, enter "Other".</w:t>
            </w:r>
          </w:p>
        </w:tc>
      </w:tr>
      <w:tr w:rsidR="00AC46B4">
        <w:trPr>
          <w:trHeight w:val="1350"/>
        </w:trPr>
        <w:tc>
          <w:tcPr>
            <w:tcW w:w="2258" w:type="dxa"/>
            <w:vMerge w:val="restart"/>
            <w:tcBorders>
              <w:top w:val="nil"/>
            </w:tcBorders>
            <w:shd w:val="clear" w:color="auto" w:fill="D9D9D9"/>
          </w:tcPr>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spacing w:before="7"/>
              <w:rPr>
                <w:sz w:val="23"/>
              </w:rPr>
            </w:pPr>
          </w:p>
          <w:p w:rsidR="00AC46B4" w:rsidRDefault="006E17AA">
            <w:pPr>
              <w:pStyle w:val="TableParagraph"/>
              <w:spacing w:line="191" w:lineRule="exact"/>
              <w:ind w:left="28"/>
              <w:rPr>
                <w:sz w:val="16"/>
              </w:rPr>
            </w:pPr>
            <w:r>
              <w:rPr>
                <w:sz w:val="16"/>
              </w:rPr>
              <w:t>LCX (left circumflex coronary artery)</w:t>
            </w:r>
          </w:p>
          <w:p w:rsidR="00AC46B4" w:rsidRDefault="006E17AA">
            <w:pPr>
              <w:pStyle w:val="TableParagraph"/>
              <w:spacing w:before="7" w:line="208" w:lineRule="auto"/>
              <w:ind w:left="28" w:right="38"/>
              <w:rPr>
                <w:sz w:val="16"/>
              </w:rPr>
            </w:pPr>
            <w:r>
              <w:rPr>
                <w:w w:val="95"/>
                <w:sz w:val="16"/>
              </w:rPr>
              <w:t>※ Write the right when "LCX (left circumflex coronary artery)" is selected for "lesion site."</w:t>
            </w:r>
          </w:p>
        </w:tc>
        <w:tc>
          <w:tcPr>
            <w:tcW w:w="1058" w:type="dxa"/>
          </w:tcPr>
          <w:p w:rsidR="00AC46B4" w:rsidRDefault="00AC46B4">
            <w:pPr>
              <w:pStyle w:val="TableParagraph"/>
              <w:rPr>
                <w:sz w:val="16"/>
              </w:rPr>
            </w:pPr>
          </w:p>
          <w:p w:rsidR="00AC46B4" w:rsidRDefault="00AC46B4">
            <w:pPr>
              <w:pStyle w:val="TableParagraph"/>
              <w:rPr>
                <w:sz w:val="16"/>
              </w:rPr>
            </w:pPr>
          </w:p>
          <w:p w:rsidR="00AC46B4" w:rsidRDefault="00AC46B4">
            <w:pPr>
              <w:pStyle w:val="TableParagraph"/>
              <w:spacing w:before="10"/>
              <w:rPr>
                <w:sz w:val="17"/>
              </w:rPr>
            </w:pPr>
          </w:p>
          <w:p w:rsidR="00AC46B4" w:rsidRDefault="006E17AA">
            <w:pPr>
              <w:pStyle w:val="TableParagraph"/>
              <w:ind w:left="190" w:right="172"/>
              <w:jc w:val="center"/>
              <w:rPr>
                <w:sz w:val="16"/>
              </w:rPr>
            </w:pPr>
            <w:r>
              <w:rPr>
                <w:sz w:val="16"/>
              </w:rPr>
              <w:t>11</w:t>
            </w:r>
          </w:p>
        </w:tc>
        <w:tc>
          <w:tcPr>
            <w:tcW w:w="1058" w:type="dxa"/>
          </w:tcPr>
          <w:p w:rsidR="00AC46B4" w:rsidRDefault="00AC46B4">
            <w:pPr>
              <w:pStyle w:val="TableParagraph"/>
              <w:rPr>
                <w:sz w:val="16"/>
              </w:rPr>
            </w:pPr>
          </w:p>
          <w:p w:rsidR="00AC46B4" w:rsidRDefault="00AC46B4">
            <w:pPr>
              <w:pStyle w:val="TableParagraph"/>
              <w:spacing w:before="5"/>
              <w:rPr>
                <w:sz w:val="18"/>
              </w:rPr>
            </w:pPr>
          </w:p>
          <w:p w:rsidR="00AC46B4" w:rsidRDefault="006E17AA">
            <w:pPr>
              <w:pStyle w:val="TableParagraph"/>
              <w:spacing w:line="191" w:lineRule="exact"/>
              <w:ind w:left="29"/>
              <w:rPr>
                <w:sz w:val="16"/>
              </w:rPr>
            </w:pPr>
            <w:r>
              <w:rPr>
                <w:w w:val="95"/>
                <w:sz w:val="16"/>
              </w:rPr>
              <w:t>○ Presence</w:t>
            </w:r>
          </w:p>
          <w:p w:rsidR="00AC46B4" w:rsidRDefault="006E17AA">
            <w:pPr>
              <w:pStyle w:val="TableParagraph"/>
              <w:spacing w:line="178" w:lineRule="exact"/>
              <w:ind w:left="29"/>
              <w:rPr>
                <w:sz w:val="16"/>
              </w:rPr>
            </w:pPr>
            <w:r>
              <w:rPr>
                <w:w w:val="95"/>
                <w:sz w:val="16"/>
              </w:rPr>
              <w:t>○ No</w:t>
            </w:r>
          </w:p>
          <w:p w:rsidR="00AC46B4" w:rsidRDefault="006E17AA">
            <w:pPr>
              <w:pStyle w:val="TableParagraph"/>
              <w:spacing w:line="191" w:lineRule="exact"/>
              <w:ind w:left="29"/>
              <w:rPr>
                <w:sz w:val="16"/>
              </w:rPr>
            </w:pPr>
            <w:r>
              <w:rPr>
                <w:sz w:val="16"/>
              </w:rPr>
              <w:t>○ Unknown</w:t>
            </w:r>
          </w:p>
        </w:tc>
        <w:tc>
          <w:tcPr>
            <w:tcW w:w="1135" w:type="dxa"/>
          </w:tcPr>
          <w:p w:rsidR="00AC46B4" w:rsidRDefault="00AC46B4">
            <w:pPr>
              <w:pStyle w:val="TableParagraph"/>
              <w:rPr>
                <w:sz w:val="16"/>
              </w:rPr>
            </w:pPr>
          </w:p>
          <w:p w:rsidR="00AC46B4" w:rsidRDefault="00AC46B4">
            <w:pPr>
              <w:pStyle w:val="TableParagraph"/>
              <w:spacing w:before="5"/>
              <w:rPr>
                <w:sz w:val="18"/>
              </w:rPr>
            </w:pPr>
          </w:p>
          <w:p w:rsidR="00AC46B4" w:rsidRDefault="006E17AA">
            <w:pPr>
              <w:pStyle w:val="TableParagraph"/>
              <w:spacing w:line="191" w:lineRule="exact"/>
              <w:ind w:left="29"/>
              <w:rPr>
                <w:sz w:val="16"/>
              </w:rPr>
            </w:pPr>
            <w:r>
              <w:rPr>
                <w:sz w:val="16"/>
              </w:rPr>
              <w:t>○ New</w:t>
            </w:r>
          </w:p>
          <w:p w:rsidR="00AC46B4" w:rsidRDefault="006E17AA">
            <w:pPr>
              <w:pStyle w:val="TableParagraph"/>
              <w:spacing w:line="178" w:lineRule="exact"/>
              <w:ind w:left="29"/>
              <w:rPr>
                <w:sz w:val="16"/>
              </w:rPr>
            </w:pPr>
            <w:r>
              <w:rPr>
                <w:sz w:val="16"/>
              </w:rPr>
              <w:t>○ Closing again</w:t>
            </w:r>
          </w:p>
          <w:p w:rsidR="00AC46B4" w:rsidRDefault="006E17AA">
            <w:pPr>
              <w:pStyle w:val="TableParagraph"/>
              <w:spacing w:line="191" w:lineRule="exact"/>
              <w:ind w:left="29"/>
              <w:rPr>
                <w:sz w:val="16"/>
              </w:rPr>
            </w:pPr>
            <w:r>
              <w:rPr>
                <w:sz w:val="16"/>
              </w:rPr>
              <w:t>○ Unknown</w:t>
            </w:r>
          </w:p>
        </w:tc>
        <w:tc>
          <w:tcPr>
            <w:tcW w:w="918" w:type="dxa"/>
            <w:tcBorders>
              <w:righ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99"/>
              <w:ind w:right="36"/>
              <w:jc w:val="right"/>
              <w:rPr>
                <w:sz w:val="14"/>
              </w:rPr>
            </w:pPr>
            <w:r>
              <w:rPr>
                <w:sz w:val="14"/>
              </w:rPr>
              <w:t>○ Success</w:t>
            </w:r>
          </w:p>
        </w:tc>
        <w:tc>
          <w:tcPr>
            <w:tcW w:w="660" w:type="dxa"/>
            <w:tcBorders>
              <w:left w:val="nil"/>
              <w:righ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99"/>
              <w:ind w:left="38" w:right="21"/>
              <w:jc w:val="center"/>
              <w:rPr>
                <w:sz w:val="14"/>
              </w:rPr>
            </w:pPr>
            <w:r>
              <w:rPr>
                <w:sz w:val="14"/>
              </w:rPr>
              <w:t>○ Failure</w:t>
            </w:r>
          </w:p>
        </w:tc>
        <w:tc>
          <w:tcPr>
            <w:tcW w:w="918" w:type="dxa"/>
            <w:tcBorders>
              <w:lef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99"/>
              <w:ind w:left="55"/>
              <w:rPr>
                <w:sz w:val="14"/>
              </w:rPr>
            </w:pPr>
            <w:r>
              <w:rPr>
                <w:sz w:val="14"/>
              </w:rPr>
              <w:t>○ Unknown</w:t>
            </w:r>
          </w:p>
        </w:tc>
        <w:tc>
          <w:tcPr>
            <w:tcW w:w="2918" w:type="dxa"/>
          </w:tcPr>
          <w:p w:rsidR="00AC46B4" w:rsidRDefault="006E17AA">
            <w:pPr>
              <w:pStyle w:val="TableParagraph"/>
              <w:spacing w:before="99" w:line="170" w:lineRule="exact"/>
              <w:ind w:left="27"/>
              <w:rPr>
                <w:sz w:val="14"/>
              </w:rPr>
            </w:pPr>
            <w:r>
              <w:rPr>
                <w:sz w:val="14"/>
              </w:rPr>
              <w:t>● Balloon ● Drug-eluting balloon</w:t>
            </w:r>
          </w:p>
          <w:p w:rsidR="00AC46B4" w:rsidRDefault="006E17AA">
            <w:pPr>
              <w:pStyle w:val="TableParagraph"/>
              <w:spacing w:line="161" w:lineRule="exact"/>
              <w:ind w:left="27"/>
              <w:rPr>
                <w:sz w:val="14"/>
              </w:rPr>
            </w:pPr>
            <w:r>
              <w:rPr>
                <w:sz w:val="14"/>
              </w:rPr>
              <w:t>● Metal Stent ● Drug-Eluting Stent</w:t>
            </w:r>
          </w:p>
          <w:p w:rsidR="00AC46B4" w:rsidRDefault="006E17AA">
            <w:pPr>
              <w:pStyle w:val="TableParagraph"/>
              <w:spacing w:line="161" w:lineRule="exact"/>
              <w:ind w:left="27"/>
              <w:rPr>
                <w:sz w:val="14"/>
              </w:rPr>
            </w:pPr>
            <w:r>
              <w:rPr>
                <w:sz w:val="14"/>
              </w:rPr>
              <w:t>● Bioabsorbable scaffolds</w:t>
            </w:r>
          </w:p>
          <w:p w:rsidR="00AC46B4" w:rsidRDefault="006E17AA">
            <w:pPr>
              <w:pStyle w:val="TableParagraph"/>
              <w:spacing w:line="161" w:lineRule="exact"/>
              <w:ind w:left="27"/>
              <w:rPr>
                <w:sz w:val="14"/>
              </w:rPr>
            </w:pPr>
            <w:r>
              <w:rPr>
                <w:sz w:val="14"/>
              </w:rPr>
              <w:t>● Rotator ● DCA ● Thrombus aspiration</w:t>
            </w:r>
          </w:p>
          <w:p w:rsidR="00AC46B4" w:rsidRDefault="006E17AA">
            <w:pPr>
              <w:pStyle w:val="TableParagraph"/>
              <w:spacing w:line="161" w:lineRule="exact"/>
              <w:ind w:left="27"/>
              <w:rPr>
                <w:sz w:val="14"/>
              </w:rPr>
            </w:pPr>
            <w:r>
              <w:rPr>
                <w:sz w:val="14"/>
              </w:rPr>
              <w:t>● Distal protection</w:t>
            </w:r>
          </w:p>
          <w:p w:rsidR="00AC46B4" w:rsidRDefault="006E17AA">
            <w:pPr>
              <w:pStyle w:val="TableParagraph"/>
              <w:spacing w:line="161" w:lineRule="exact"/>
              <w:ind w:left="27"/>
              <w:rPr>
                <w:sz w:val="14"/>
              </w:rPr>
            </w:pPr>
            <w:r>
              <w:rPr>
                <w:sz w:val="14"/>
              </w:rPr>
              <w:t>● Wire/device impermeable ● Others</w:t>
            </w:r>
          </w:p>
          <w:p w:rsidR="00AC46B4" w:rsidRDefault="006E17AA">
            <w:pPr>
              <w:pStyle w:val="TableParagraph"/>
              <w:spacing w:line="170" w:lineRule="exact"/>
              <w:ind w:left="27"/>
              <w:rPr>
                <w:sz w:val="14"/>
              </w:rPr>
            </w:pPr>
            <w:r>
              <w:rPr>
                <w:sz w:val="14"/>
              </w:rPr>
              <w:t>Unknown</w:t>
            </w:r>
          </w:p>
        </w:tc>
      </w:tr>
      <w:tr w:rsidR="00AC46B4">
        <w:trPr>
          <w:trHeight w:val="1350"/>
        </w:trPr>
        <w:tc>
          <w:tcPr>
            <w:tcW w:w="2258" w:type="dxa"/>
            <w:vMerge/>
            <w:tcBorders>
              <w:top w:val="nil"/>
            </w:tcBorders>
            <w:shd w:val="clear" w:color="auto" w:fill="D9D9D9"/>
          </w:tcPr>
          <w:p w:rsidR="00AC46B4" w:rsidRDefault="00AC46B4">
            <w:pPr>
              <w:rPr>
                <w:sz w:val="2"/>
                <w:szCs w:val="2"/>
              </w:rPr>
            </w:pPr>
          </w:p>
        </w:tc>
        <w:tc>
          <w:tcPr>
            <w:tcW w:w="1058" w:type="dxa"/>
          </w:tcPr>
          <w:p w:rsidR="00AC46B4" w:rsidRDefault="00AC46B4">
            <w:pPr>
              <w:pStyle w:val="TableParagraph"/>
              <w:rPr>
                <w:sz w:val="16"/>
              </w:rPr>
            </w:pPr>
          </w:p>
          <w:p w:rsidR="00AC46B4" w:rsidRDefault="00AC46B4">
            <w:pPr>
              <w:pStyle w:val="TableParagraph"/>
              <w:rPr>
                <w:sz w:val="16"/>
              </w:rPr>
            </w:pPr>
          </w:p>
          <w:p w:rsidR="00AC46B4" w:rsidRDefault="00AC46B4">
            <w:pPr>
              <w:pStyle w:val="TableParagraph"/>
              <w:spacing w:before="10"/>
              <w:rPr>
                <w:sz w:val="17"/>
              </w:rPr>
            </w:pPr>
          </w:p>
          <w:p w:rsidR="00AC46B4" w:rsidRDefault="006E17AA">
            <w:pPr>
              <w:pStyle w:val="TableParagraph"/>
              <w:ind w:left="187" w:right="172"/>
              <w:jc w:val="center"/>
              <w:rPr>
                <w:sz w:val="16"/>
              </w:rPr>
            </w:pPr>
            <w:r>
              <w:rPr>
                <w:sz w:val="16"/>
              </w:rPr>
              <w:t>HL/12</w:t>
            </w:r>
          </w:p>
        </w:tc>
        <w:tc>
          <w:tcPr>
            <w:tcW w:w="1058" w:type="dxa"/>
          </w:tcPr>
          <w:p w:rsidR="00AC46B4" w:rsidRDefault="00AC46B4">
            <w:pPr>
              <w:pStyle w:val="TableParagraph"/>
              <w:rPr>
                <w:sz w:val="16"/>
              </w:rPr>
            </w:pPr>
          </w:p>
          <w:p w:rsidR="00AC46B4" w:rsidRDefault="00AC46B4">
            <w:pPr>
              <w:pStyle w:val="TableParagraph"/>
              <w:spacing w:before="5"/>
              <w:rPr>
                <w:sz w:val="18"/>
              </w:rPr>
            </w:pPr>
          </w:p>
          <w:p w:rsidR="00AC46B4" w:rsidRDefault="006E17AA">
            <w:pPr>
              <w:pStyle w:val="TableParagraph"/>
              <w:spacing w:line="191" w:lineRule="exact"/>
              <w:ind w:left="29"/>
              <w:rPr>
                <w:sz w:val="16"/>
              </w:rPr>
            </w:pPr>
            <w:r>
              <w:rPr>
                <w:w w:val="95"/>
                <w:sz w:val="16"/>
              </w:rPr>
              <w:t>○ Presence</w:t>
            </w:r>
          </w:p>
          <w:p w:rsidR="00AC46B4" w:rsidRDefault="006E17AA">
            <w:pPr>
              <w:pStyle w:val="TableParagraph"/>
              <w:spacing w:line="178" w:lineRule="exact"/>
              <w:ind w:left="29"/>
              <w:rPr>
                <w:sz w:val="16"/>
              </w:rPr>
            </w:pPr>
            <w:r>
              <w:rPr>
                <w:w w:val="95"/>
                <w:sz w:val="16"/>
              </w:rPr>
              <w:t>○ No</w:t>
            </w:r>
          </w:p>
          <w:p w:rsidR="00AC46B4" w:rsidRDefault="006E17AA">
            <w:pPr>
              <w:pStyle w:val="TableParagraph"/>
              <w:spacing w:line="191" w:lineRule="exact"/>
              <w:ind w:left="29"/>
              <w:rPr>
                <w:sz w:val="16"/>
              </w:rPr>
            </w:pPr>
            <w:r>
              <w:rPr>
                <w:sz w:val="16"/>
              </w:rPr>
              <w:t>○ Unknown</w:t>
            </w:r>
          </w:p>
        </w:tc>
        <w:tc>
          <w:tcPr>
            <w:tcW w:w="1135" w:type="dxa"/>
          </w:tcPr>
          <w:p w:rsidR="00AC46B4" w:rsidRDefault="00AC46B4">
            <w:pPr>
              <w:pStyle w:val="TableParagraph"/>
              <w:rPr>
                <w:sz w:val="16"/>
              </w:rPr>
            </w:pPr>
          </w:p>
          <w:p w:rsidR="00AC46B4" w:rsidRDefault="00AC46B4">
            <w:pPr>
              <w:pStyle w:val="TableParagraph"/>
              <w:spacing w:before="5"/>
              <w:rPr>
                <w:sz w:val="18"/>
              </w:rPr>
            </w:pPr>
          </w:p>
          <w:p w:rsidR="00AC46B4" w:rsidRDefault="006E17AA">
            <w:pPr>
              <w:pStyle w:val="TableParagraph"/>
              <w:spacing w:line="191" w:lineRule="exact"/>
              <w:ind w:left="29"/>
              <w:rPr>
                <w:sz w:val="16"/>
              </w:rPr>
            </w:pPr>
            <w:r>
              <w:rPr>
                <w:sz w:val="16"/>
              </w:rPr>
              <w:t>○ New</w:t>
            </w:r>
          </w:p>
          <w:p w:rsidR="00AC46B4" w:rsidRDefault="006E17AA">
            <w:pPr>
              <w:pStyle w:val="TableParagraph"/>
              <w:spacing w:line="178" w:lineRule="exact"/>
              <w:ind w:left="29"/>
              <w:rPr>
                <w:sz w:val="16"/>
              </w:rPr>
            </w:pPr>
            <w:r>
              <w:rPr>
                <w:sz w:val="16"/>
              </w:rPr>
              <w:t>○ Closing again</w:t>
            </w:r>
          </w:p>
          <w:p w:rsidR="00AC46B4" w:rsidRDefault="006E17AA">
            <w:pPr>
              <w:pStyle w:val="TableParagraph"/>
              <w:spacing w:line="191" w:lineRule="exact"/>
              <w:ind w:left="29"/>
              <w:rPr>
                <w:sz w:val="16"/>
              </w:rPr>
            </w:pPr>
            <w:r>
              <w:rPr>
                <w:sz w:val="16"/>
              </w:rPr>
              <w:t>○ Unknown</w:t>
            </w:r>
          </w:p>
        </w:tc>
        <w:tc>
          <w:tcPr>
            <w:tcW w:w="918" w:type="dxa"/>
            <w:tcBorders>
              <w:righ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99"/>
              <w:ind w:right="36"/>
              <w:jc w:val="right"/>
              <w:rPr>
                <w:sz w:val="14"/>
              </w:rPr>
            </w:pPr>
            <w:r>
              <w:rPr>
                <w:sz w:val="14"/>
              </w:rPr>
              <w:t>○ Success</w:t>
            </w:r>
          </w:p>
        </w:tc>
        <w:tc>
          <w:tcPr>
            <w:tcW w:w="660" w:type="dxa"/>
            <w:tcBorders>
              <w:left w:val="nil"/>
              <w:righ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99"/>
              <w:ind w:left="38" w:right="21"/>
              <w:jc w:val="center"/>
              <w:rPr>
                <w:sz w:val="14"/>
              </w:rPr>
            </w:pPr>
            <w:r>
              <w:rPr>
                <w:sz w:val="14"/>
              </w:rPr>
              <w:t>○ Failure</w:t>
            </w:r>
          </w:p>
        </w:tc>
        <w:tc>
          <w:tcPr>
            <w:tcW w:w="918" w:type="dxa"/>
            <w:tcBorders>
              <w:lef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99"/>
              <w:ind w:left="55"/>
              <w:rPr>
                <w:sz w:val="14"/>
              </w:rPr>
            </w:pPr>
            <w:r>
              <w:rPr>
                <w:sz w:val="14"/>
              </w:rPr>
              <w:t>○ Unknown</w:t>
            </w:r>
          </w:p>
        </w:tc>
        <w:tc>
          <w:tcPr>
            <w:tcW w:w="2918" w:type="dxa"/>
          </w:tcPr>
          <w:p w:rsidR="00AC46B4" w:rsidRDefault="006E17AA">
            <w:pPr>
              <w:pStyle w:val="TableParagraph"/>
              <w:spacing w:before="99" w:line="170" w:lineRule="exact"/>
              <w:ind w:left="27"/>
              <w:rPr>
                <w:sz w:val="14"/>
              </w:rPr>
            </w:pPr>
            <w:r>
              <w:rPr>
                <w:sz w:val="14"/>
              </w:rPr>
              <w:t>● Balloon ● Drug-eluting balloon</w:t>
            </w:r>
          </w:p>
          <w:p w:rsidR="00AC46B4" w:rsidRDefault="006E17AA">
            <w:pPr>
              <w:pStyle w:val="TableParagraph"/>
              <w:spacing w:line="161" w:lineRule="exact"/>
              <w:ind w:left="27"/>
              <w:rPr>
                <w:sz w:val="14"/>
              </w:rPr>
            </w:pPr>
            <w:r>
              <w:rPr>
                <w:sz w:val="14"/>
              </w:rPr>
              <w:t>● Metal Stent ● Drug-Eluting Stent</w:t>
            </w:r>
          </w:p>
          <w:p w:rsidR="00AC46B4" w:rsidRDefault="006E17AA">
            <w:pPr>
              <w:pStyle w:val="TableParagraph"/>
              <w:spacing w:line="161" w:lineRule="exact"/>
              <w:ind w:left="27"/>
              <w:rPr>
                <w:sz w:val="14"/>
              </w:rPr>
            </w:pPr>
            <w:r>
              <w:rPr>
                <w:sz w:val="14"/>
              </w:rPr>
              <w:t>● Bioabsorbable scaffolds</w:t>
            </w:r>
          </w:p>
          <w:p w:rsidR="00AC46B4" w:rsidRDefault="006E17AA">
            <w:pPr>
              <w:pStyle w:val="TableParagraph"/>
              <w:spacing w:line="161" w:lineRule="exact"/>
              <w:ind w:left="27"/>
              <w:rPr>
                <w:sz w:val="14"/>
              </w:rPr>
            </w:pPr>
            <w:r>
              <w:rPr>
                <w:sz w:val="14"/>
              </w:rPr>
              <w:t>● Rotator ● DCA ● Thrombus aspiration</w:t>
            </w:r>
          </w:p>
          <w:p w:rsidR="00AC46B4" w:rsidRDefault="006E17AA">
            <w:pPr>
              <w:pStyle w:val="TableParagraph"/>
              <w:spacing w:line="161" w:lineRule="exact"/>
              <w:ind w:left="27"/>
              <w:rPr>
                <w:sz w:val="14"/>
              </w:rPr>
            </w:pPr>
            <w:r>
              <w:rPr>
                <w:sz w:val="14"/>
              </w:rPr>
              <w:t>● Distal protection</w:t>
            </w:r>
          </w:p>
          <w:p w:rsidR="00AC46B4" w:rsidRDefault="006E17AA">
            <w:pPr>
              <w:pStyle w:val="TableParagraph"/>
              <w:spacing w:line="161" w:lineRule="exact"/>
              <w:ind w:left="27"/>
              <w:rPr>
                <w:sz w:val="14"/>
              </w:rPr>
            </w:pPr>
            <w:r>
              <w:rPr>
                <w:sz w:val="14"/>
              </w:rPr>
              <w:t>● Wire/device impermeable ● Others</w:t>
            </w:r>
          </w:p>
          <w:p w:rsidR="00AC46B4" w:rsidRDefault="006E17AA">
            <w:pPr>
              <w:pStyle w:val="TableParagraph"/>
              <w:spacing w:line="170" w:lineRule="exact"/>
              <w:ind w:left="27"/>
              <w:rPr>
                <w:sz w:val="14"/>
              </w:rPr>
            </w:pPr>
            <w:r>
              <w:rPr>
                <w:sz w:val="14"/>
              </w:rPr>
              <w:t>Unknown</w:t>
            </w:r>
          </w:p>
        </w:tc>
      </w:tr>
      <w:tr w:rsidR="00AC46B4">
        <w:trPr>
          <w:trHeight w:val="1350"/>
        </w:trPr>
        <w:tc>
          <w:tcPr>
            <w:tcW w:w="2258" w:type="dxa"/>
            <w:vMerge/>
            <w:tcBorders>
              <w:top w:val="nil"/>
            </w:tcBorders>
            <w:shd w:val="clear" w:color="auto" w:fill="D9D9D9"/>
          </w:tcPr>
          <w:p w:rsidR="00AC46B4" w:rsidRDefault="00AC46B4">
            <w:pPr>
              <w:rPr>
                <w:sz w:val="2"/>
                <w:szCs w:val="2"/>
              </w:rPr>
            </w:pPr>
          </w:p>
        </w:tc>
        <w:tc>
          <w:tcPr>
            <w:tcW w:w="1058" w:type="dxa"/>
          </w:tcPr>
          <w:p w:rsidR="00AC46B4" w:rsidRDefault="00AC46B4">
            <w:pPr>
              <w:pStyle w:val="TableParagraph"/>
              <w:rPr>
                <w:sz w:val="16"/>
              </w:rPr>
            </w:pPr>
          </w:p>
          <w:p w:rsidR="00AC46B4" w:rsidRDefault="00AC46B4">
            <w:pPr>
              <w:pStyle w:val="TableParagraph"/>
              <w:rPr>
                <w:sz w:val="16"/>
              </w:rPr>
            </w:pPr>
          </w:p>
          <w:p w:rsidR="00AC46B4" w:rsidRDefault="00AC46B4">
            <w:pPr>
              <w:pStyle w:val="TableParagraph"/>
              <w:spacing w:before="10"/>
              <w:rPr>
                <w:sz w:val="17"/>
              </w:rPr>
            </w:pPr>
          </w:p>
          <w:p w:rsidR="00AC46B4" w:rsidRDefault="006E17AA">
            <w:pPr>
              <w:pStyle w:val="TableParagraph"/>
              <w:ind w:left="189" w:right="172"/>
              <w:jc w:val="center"/>
              <w:rPr>
                <w:sz w:val="16"/>
              </w:rPr>
            </w:pPr>
            <w:r>
              <w:rPr>
                <w:sz w:val="16"/>
              </w:rPr>
              <w:t>13</w:t>
            </w:r>
          </w:p>
        </w:tc>
        <w:tc>
          <w:tcPr>
            <w:tcW w:w="1058" w:type="dxa"/>
          </w:tcPr>
          <w:p w:rsidR="00AC46B4" w:rsidRDefault="00AC46B4">
            <w:pPr>
              <w:pStyle w:val="TableParagraph"/>
              <w:rPr>
                <w:sz w:val="16"/>
              </w:rPr>
            </w:pPr>
          </w:p>
          <w:p w:rsidR="00AC46B4" w:rsidRDefault="00AC46B4">
            <w:pPr>
              <w:pStyle w:val="TableParagraph"/>
              <w:spacing w:before="5"/>
              <w:rPr>
                <w:sz w:val="18"/>
              </w:rPr>
            </w:pPr>
          </w:p>
          <w:p w:rsidR="00AC46B4" w:rsidRDefault="006E17AA">
            <w:pPr>
              <w:pStyle w:val="TableParagraph"/>
              <w:spacing w:line="191" w:lineRule="exact"/>
              <w:ind w:left="29"/>
              <w:rPr>
                <w:sz w:val="16"/>
              </w:rPr>
            </w:pPr>
            <w:r>
              <w:rPr>
                <w:w w:val="95"/>
                <w:sz w:val="16"/>
              </w:rPr>
              <w:t>○ Presence</w:t>
            </w:r>
          </w:p>
          <w:p w:rsidR="00AC46B4" w:rsidRDefault="006E17AA">
            <w:pPr>
              <w:pStyle w:val="TableParagraph"/>
              <w:spacing w:line="178" w:lineRule="exact"/>
              <w:ind w:left="29"/>
              <w:rPr>
                <w:sz w:val="16"/>
              </w:rPr>
            </w:pPr>
            <w:r>
              <w:rPr>
                <w:w w:val="95"/>
                <w:sz w:val="16"/>
              </w:rPr>
              <w:t>○ No</w:t>
            </w:r>
          </w:p>
          <w:p w:rsidR="00AC46B4" w:rsidRDefault="006E17AA">
            <w:pPr>
              <w:pStyle w:val="TableParagraph"/>
              <w:spacing w:line="191" w:lineRule="exact"/>
              <w:ind w:left="29"/>
              <w:rPr>
                <w:sz w:val="16"/>
              </w:rPr>
            </w:pPr>
            <w:r>
              <w:rPr>
                <w:sz w:val="16"/>
              </w:rPr>
              <w:t>○ Unknown</w:t>
            </w:r>
          </w:p>
        </w:tc>
        <w:tc>
          <w:tcPr>
            <w:tcW w:w="1135" w:type="dxa"/>
          </w:tcPr>
          <w:p w:rsidR="00AC46B4" w:rsidRDefault="00AC46B4">
            <w:pPr>
              <w:pStyle w:val="TableParagraph"/>
              <w:rPr>
                <w:sz w:val="16"/>
              </w:rPr>
            </w:pPr>
          </w:p>
          <w:p w:rsidR="00AC46B4" w:rsidRDefault="00AC46B4">
            <w:pPr>
              <w:pStyle w:val="TableParagraph"/>
              <w:spacing w:before="5"/>
              <w:rPr>
                <w:sz w:val="18"/>
              </w:rPr>
            </w:pPr>
          </w:p>
          <w:p w:rsidR="00AC46B4" w:rsidRDefault="006E17AA">
            <w:pPr>
              <w:pStyle w:val="TableParagraph"/>
              <w:spacing w:line="191" w:lineRule="exact"/>
              <w:ind w:left="29"/>
              <w:rPr>
                <w:sz w:val="16"/>
              </w:rPr>
            </w:pPr>
            <w:r>
              <w:rPr>
                <w:sz w:val="16"/>
              </w:rPr>
              <w:t>○ New</w:t>
            </w:r>
          </w:p>
          <w:p w:rsidR="00AC46B4" w:rsidRDefault="006E17AA">
            <w:pPr>
              <w:pStyle w:val="TableParagraph"/>
              <w:spacing w:line="178" w:lineRule="exact"/>
              <w:ind w:left="29"/>
              <w:rPr>
                <w:sz w:val="16"/>
              </w:rPr>
            </w:pPr>
            <w:r>
              <w:rPr>
                <w:sz w:val="16"/>
              </w:rPr>
              <w:t>○ Closing again</w:t>
            </w:r>
          </w:p>
          <w:p w:rsidR="00AC46B4" w:rsidRDefault="006E17AA">
            <w:pPr>
              <w:pStyle w:val="TableParagraph"/>
              <w:spacing w:line="191" w:lineRule="exact"/>
              <w:ind w:left="29"/>
              <w:rPr>
                <w:sz w:val="16"/>
              </w:rPr>
            </w:pPr>
            <w:r>
              <w:rPr>
                <w:sz w:val="16"/>
              </w:rPr>
              <w:t>○ Unknown</w:t>
            </w:r>
          </w:p>
        </w:tc>
        <w:tc>
          <w:tcPr>
            <w:tcW w:w="918" w:type="dxa"/>
            <w:tcBorders>
              <w:righ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99"/>
              <w:ind w:right="36"/>
              <w:jc w:val="right"/>
              <w:rPr>
                <w:sz w:val="14"/>
              </w:rPr>
            </w:pPr>
            <w:r>
              <w:rPr>
                <w:sz w:val="14"/>
              </w:rPr>
              <w:t>○ Success</w:t>
            </w:r>
          </w:p>
        </w:tc>
        <w:tc>
          <w:tcPr>
            <w:tcW w:w="660" w:type="dxa"/>
            <w:tcBorders>
              <w:left w:val="nil"/>
              <w:righ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99"/>
              <w:ind w:left="38" w:right="21"/>
              <w:jc w:val="center"/>
              <w:rPr>
                <w:sz w:val="14"/>
              </w:rPr>
            </w:pPr>
            <w:r>
              <w:rPr>
                <w:sz w:val="14"/>
              </w:rPr>
              <w:t>○ Failure</w:t>
            </w:r>
          </w:p>
        </w:tc>
        <w:tc>
          <w:tcPr>
            <w:tcW w:w="918" w:type="dxa"/>
            <w:tcBorders>
              <w:lef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99"/>
              <w:ind w:left="55"/>
              <w:rPr>
                <w:sz w:val="14"/>
              </w:rPr>
            </w:pPr>
            <w:r>
              <w:rPr>
                <w:sz w:val="14"/>
              </w:rPr>
              <w:t>○ Unknown</w:t>
            </w:r>
          </w:p>
        </w:tc>
        <w:tc>
          <w:tcPr>
            <w:tcW w:w="2918" w:type="dxa"/>
          </w:tcPr>
          <w:p w:rsidR="00AC46B4" w:rsidRDefault="006E17AA">
            <w:pPr>
              <w:pStyle w:val="TableParagraph"/>
              <w:spacing w:before="99" w:line="170" w:lineRule="exact"/>
              <w:ind w:left="27"/>
              <w:rPr>
                <w:sz w:val="14"/>
              </w:rPr>
            </w:pPr>
            <w:r>
              <w:rPr>
                <w:sz w:val="14"/>
              </w:rPr>
              <w:t>● Balloon ● Drug-eluting balloon</w:t>
            </w:r>
          </w:p>
          <w:p w:rsidR="00AC46B4" w:rsidRDefault="006E17AA">
            <w:pPr>
              <w:pStyle w:val="TableParagraph"/>
              <w:spacing w:line="161" w:lineRule="exact"/>
              <w:ind w:left="27"/>
              <w:rPr>
                <w:sz w:val="14"/>
              </w:rPr>
            </w:pPr>
            <w:r>
              <w:rPr>
                <w:sz w:val="14"/>
              </w:rPr>
              <w:t>● Metal Stent ● Drug-Eluting Stent</w:t>
            </w:r>
          </w:p>
          <w:p w:rsidR="00AC46B4" w:rsidRDefault="006E17AA">
            <w:pPr>
              <w:pStyle w:val="TableParagraph"/>
              <w:spacing w:line="161" w:lineRule="exact"/>
              <w:ind w:left="27"/>
              <w:rPr>
                <w:sz w:val="14"/>
              </w:rPr>
            </w:pPr>
            <w:r>
              <w:rPr>
                <w:sz w:val="14"/>
              </w:rPr>
              <w:t>● Bioabsorbable scaffolds</w:t>
            </w:r>
          </w:p>
          <w:p w:rsidR="00AC46B4" w:rsidRDefault="006E17AA">
            <w:pPr>
              <w:pStyle w:val="TableParagraph"/>
              <w:spacing w:line="161" w:lineRule="exact"/>
              <w:ind w:left="27"/>
              <w:rPr>
                <w:sz w:val="14"/>
              </w:rPr>
            </w:pPr>
            <w:r>
              <w:rPr>
                <w:sz w:val="14"/>
              </w:rPr>
              <w:t>● Rotator ● DCA ● Thrombus aspiration</w:t>
            </w:r>
          </w:p>
          <w:p w:rsidR="00AC46B4" w:rsidRDefault="006E17AA">
            <w:pPr>
              <w:pStyle w:val="TableParagraph"/>
              <w:spacing w:line="161" w:lineRule="exact"/>
              <w:ind w:left="27"/>
              <w:rPr>
                <w:sz w:val="14"/>
              </w:rPr>
            </w:pPr>
            <w:r>
              <w:rPr>
                <w:sz w:val="14"/>
              </w:rPr>
              <w:t>● Distal protection</w:t>
            </w:r>
          </w:p>
          <w:p w:rsidR="00AC46B4" w:rsidRDefault="006E17AA">
            <w:pPr>
              <w:pStyle w:val="TableParagraph"/>
              <w:spacing w:line="161" w:lineRule="exact"/>
              <w:ind w:left="27"/>
              <w:rPr>
                <w:sz w:val="14"/>
              </w:rPr>
            </w:pPr>
            <w:r>
              <w:rPr>
                <w:sz w:val="14"/>
              </w:rPr>
              <w:t>● Wire/device impermeable ● Others</w:t>
            </w:r>
          </w:p>
          <w:p w:rsidR="00AC46B4" w:rsidRDefault="006E17AA">
            <w:pPr>
              <w:pStyle w:val="TableParagraph"/>
              <w:spacing w:line="170" w:lineRule="exact"/>
              <w:ind w:left="27"/>
              <w:rPr>
                <w:sz w:val="14"/>
              </w:rPr>
            </w:pPr>
            <w:r>
              <w:rPr>
                <w:sz w:val="14"/>
              </w:rPr>
              <w:t>Unknown</w:t>
            </w:r>
          </w:p>
        </w:tc>
      </w:tr>
      <w:tr w:rsidR="00AC46B4">
        <w:trPr>
          <w:trHeight w:val="1350"/>
        </w:trPr>
        <w:tc>
          <w:tcPr>
            <w:tcW w:w="2258" w:type="dxa"/>
            <w:vMerge/>
            <w:tcBorders>
              <w:top w:val="nil"/>
            </w:tcBorders>
            <w:shd w:val="clear" w:color="auto" w:fill="D9D9D9"/>
          </w:tcPr>
          <w:p w:rsidR="00AC46B4" w:rsidRDefault="00AC46B4">
            <w:pPr>
              <w:rPr>
                <w:sz w:val="2"/>
                <w:szCs w:val="2"/>
              </w:rPr>
            </w:pPr>
          </w:p>
        </w:tc>
        <w:tc>
          <w:tcPr>
            <w:tcW w:w="1058" w:type="dxa"/>
          </w:tcPr>
          <w:p w:rsidR="00AC46B4" w:rsidRDefault="00AC46B4">
            <w:pPr>
              <w:pStyle w:val="TableParagraph"/>
              <w:rPr>
                <w:sz w:val="16"/>
              </w:rPr>
            </w:pPr>
          </w:p>
          <w:p w:rsidR="00AC46B4" w:rsidRDefault="00AC46B4">
            <w:pPr>
              <w:pStyle w:val="TableParagraph"/>
              <w:rPr>
                <w:sz w:val="16"/>
              </w:rPr>
            </w:pPr>
          </w:p>
          <w:p w:rsidR="00AC46B4" w:rsidRDefault="00AC46B4">
            <w:pPr>
              <w:pStyle w:val="TableParagraph"/>
              <w:spacing w:before="10"/>
              <w:rPr>
                <w:sz w:val="17"/>
              </w:rPr>
            </w:pPr>
          </w:p>
          <w:p w:rsidR="00AC46B4" w:rsidRDefault="006E17AA">
            <w:pPr>
              <w:pStyle w:val="TableParagraph"/>
              <w:ind w:left="189" w:right="172"/>
              <w:jc w:val="center"/>
              <w:rPr>
                <w:sz w:val="16"/>
              </w:rPr>
            </w:pPr>
            <w:r>
              <w:rPr>
                <w:sz w:val="16"/>
              </w:rPr>
              <w:t>14</w:t>
            </w:r>
          </w:p>
        </w:tc>
        <w:tc>
          <w:tcPr>
            <w:tcW w:w="1058" w:type="dxa"/>
          </w:tcPr>
          <w:p w:rsidR="00AC46B4" w:rsidRDefault="00AC46B4">
            <w:pPr>
              <w:pStyle w:val="TableParagraph"/>
              <w:rPr>
                <w:sz w:val="16"/>
              </w:rPr>
            </w:pPr>
          </w:p>
          <w:p w:rsidR="00AC46B4" w:rsidRDefault="00AC46B4">
            <w:pPr>
              <w:pStyle w:val="TableParagraph"/>
              <w:spacing w:before="5"/>
              <w:rPr>
                <w:sz w:val="18"/>
              </w:rPr>
            </w:pPr>
          </w:p>
          <w:p w:rsidR="00AC46B4" w:rsidRDefault="006E17AA">
            <w:pPr>
              <w:pStyle w:val="TableParagraph"/>
              <w:spacing w:line="191" w:lineRule="exact"/>
              <w:ind w:left="29"/>
              <w:rPr>
                <w:sz w:val="16"/>
              </w:rPr>
            </w:pPr>
            <w:r>
              <w:rPr>
                <w:w w:val="95"/>
                <w:sz w:val="16"/>
              </w:rPr>
              <w:t>○ Presence</w:t>
            </w:r>
          </w:p>
          <w:p w:rsidR="00AC46B4" w:rsidRDefault="006E17AA">
            <w:pPr>
              <w:pStyle w:val="TableParagraph"/>
              <w:spacing w:line="178" w:lineRule="exact"/>
              <w:ind w:left="29"/>
              <w:rPr>
                <w:sz w:val="16"/>
              </w:rPr>
            </w:pPr>
            <w:r>
              <w:rPr>
                <w:w w:val="95"/>
                <w:sz w:val="16"/>
              </w:rPr>
              <w:t>○ No</w:t>
            </w:r>
          </w:p>
          <w:p w:rsidR="00AC46B4" w:rsidRDefault="006E17AA">
            <w:pPr>
              <w:pStyle w:val="TableParagraph"/>
              <w:spacing w:line="191" w:lineRule="exact"/>
              <w:ind w:left="29"/>
              <w:rPr>
                <w:sz w:val="16"/>
              </w:rPr>
            </w:pPr>
            <w:r>
              <w:rPr>
                <w:sz w:val="16"/>
              </w:rPr>
              <w:t>○ Unknown</w:t>
            </w:r>
          </w:p>
        </w:tc>
        <w:tc>
          <w:tcPr>
            <w:tcW w:w="1135" w:type="dxa"/>
          </w:tcPr>
          <w:p w:rsidR="00AC46B4" w:rsidRDefault="00AC46B4">
            <w:pPr>
              <w:pStyle w:val="TableParagraph"/>
              <w:rPr>
                <w:sz w:val="16"/>
              </w:rPr>
            </w:pPr>
          </w:p>
          <w:p w:rsidR="00AC46B4" w:rsidRDefault="00AC46B4">
            <w:pPr>
              <w:pStyle w:val="TableParagraph"/>
              <w:spacing w:before="5"/>
              <w:rPr>
                <w:sz w:val="18"/>
              </w:rPr>
            </w:pPr>
          </w:p>
          <w:p w:rsidR="00AC46B4" w:rsidRDefault="006E17AA">
            <w:pPr>
              <w:pStyle w:val="TableParagraph"/>
              <w:spacing w:line="191" w:lineRule="exact"/>
              <w:ind w:left="29"/>
              <w:rPr>
                <w:sz w:val="16"/>
              </w:rPr>
            </w:pPr>
            <w:r>
              <w:rPr>
                <w:sz w:val="16"/>
              </w:rPr>
              <w:t>○ New</w:t>
            </w:r>
          </w:p>
          <w:p w:rsidR="00AC46B4" w:rsidRDefault="006E17AA">
            <w:pPr>
              <w:pStyle w:val="TableParagraph"/>
              <w:spacing w:line="178" w:lineRule="exact"/>
              <w:ind w:left="29"/>
              <w:rPr>
                <w:sz w:val="16"/>
              </w:rPr>
            </w:pPr>
            <w:r>
              <w:rPr>
                <w:sz w:val="16"/>
              </w:rPr>
              <w:t>○ Closing again</w:t>
            </w:r>
          </w:p>
          <w:p w:rsidR="00AC46B4" w:rsidRDefault="006E17AA">
            <w:pPr>
              <w:pStyle w:val="TableParagraph"/>
              <w:spacing w:line="191" w:lineRule="exact"/>
              <w:ind w:left="29"/>
              <w:rPr>
                <w:sz w:val="16"/>
              </w:rPr>
            </w:pPr>
            <w:r>
              <w:rPr>
                <w:sz w:val="16"/>
              </w:rPr>
              <w:t>○ Unknown</w:t>
            </w:r>
          </w:p>
        </w:tc>
        <w:tc>
          <w:tcPr>
            <w:tcW w:w="918" w:type="dxa"/>
            <w:tcBorders>
              <w:righ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99"/>
              <w:ind w:right="36"/>
              <w:jc w:val="right"/>
              <w:rPr>
                <w:sz w:val="14"/>
              </w:rPr>
            </w:pPr>
            <w:r>
              <w:rPr>
                <w:sz w:val="14"/>
              </w:rPr>
              <w:t>○ Success</w:t>
            </w:r>
          </w:p>
        </w:tc>
        <w:tc>
          <w:tcPr>
            <w:tcW w:w="660" w:type="dxa"/>
            <w:tcBorders>
              <w:left w:val="nil"/>
              <w:righ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99"/>
              <w:ind w:left="38" w:right="21"/>
              <w:jc w:val="center"/>
              <w:rPr>
                <w:sz w:val="14"/>
              </w:rPr>
            </w:pPr>
            <w:r>
              <w:rPr>
                <w:sz w:val="14"/>
              </w:rPr>
              <w:t>○ Failure</w:t>
            </w:r>
          </w:p>
        </w:tc>
        <w:tc>
          <w:tcPr>
            <w:tcW w:w="918" w:type="dxa"/>
            <w:tcBorders>
              <w:lef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99"/>
              <w:ind w:left="55"/>
              <w:rPr>
                <w:sz w:val="14"/>
              </w:rPr>
            </w:pPr>
            <w:r>
              <w:rPr>
                <w:sz w:val="14"/>
              </w:rPr>
              <w:t>○ Unknown</w:t>
            </w:r>
          </w:p>
        </w:tc>
        <w:tc>
          <w:tcPr>
            <w:tcW w:w="2918" w:type="dxa"/>
          </w:tcPr>
          <w:p w:rsidR="00AC46B4" w:rsidRDefault="006E17AA">
            <w:pPr>
              <w:pStyle w:val="TableParagraph"/>
              <w:spacing w:before="99" w:line="170" w:lineRule="exact"/>
              <w:ind w:left="27"/>
              <w:rPr>
                <w:sz w:val="14"/>
              </w:rPr>
            </w:pPr>
            <w:r>
              <w:rPr>
                <w:sz w:val="14"/>
              </w:rPr>
              <w:t>● Balloon ● Drug-eluting balloon</w:t>
            </w:r>
          </w:p>
          <w:p w:rsidR="00AC46B4" w:rsidRDefault="006E17AA">
            <w:pPr>
              <w:pStyle w:val="TableParagraph"/>
              <w:spacing w:line="161" w:lineRule="exact"/>
              <w:ind w:left="27"/>
              <w:rPr>
                <w:sz w:val="14"/>
              </w:rPr>
            </w:pPr>
            <w:r>
              <w:rPr>
                <w:sz w:val="14"/>
              </w:rPr>
              <w:t>● Metal Stent ● Drug-Eluting Stent</w:t>
            </w:r>
          </w:p>
          <w:p w:rsidR="00AC46B4" w:rsidRDefault="006E17AA">
            <w:pPr>
              <w:pStyle w:val="TableParagraph"/>
              <w:spacing w:line="161" w:lineRule="exact"/>
              <w:ind w:left="27"/>
              <w:rPr>
                <w:sz w:val="14"/>
              </w:rPr>
            </w:pPr>
            <w:r>
              <w:rPr>
                <w:sz w:val="14"/>
              </w:rPr>
              <w:t>● Bioabsorbable scaffolds</w:t>
            </w:r>
          </w:p>
          <w:p w:rsidR="00AC46B4" w:rsidRDefault="006E17AA">
            <w:pPr>
              <w:pStyle w:val="TableParagraph"/>
              <w:spacing w:line="161" w:lineRule="exact"/>
              <w:ind w:left="27"/>
              <w:rPr>
                <w:sz w:val="14"/>
              </w:rPr>
            </w:pPr>
            <w:r>
              <w:rPr>
                <w:sz w:val="14"/>
              </w:rPr>
              <w:t>● Rotator ● DCA ● Thrombus aspiration</w:t>
            </w:r>
          </w:p>
          <w:p w:rsidR="00AC46B4" w:rsidRDefault="006E17AA">
            <w:pPr>
              <w:pStyle w:val="TableParagraph"/>
              <w:spacing w:line="161" w:lineRule="exact"/>
              <w:ind w:left="27"/>
              <w:rPr>
                <w:sz w:val="14"/>
              </w:rPr>
            </w:pPr>
            <w:r>
              <w:rPr>
                <w:sz w:val="14"/>
              </w:rPr>
              <w:t>● Distal protection</w:t>
            </w:r>
          </w:p>
          <w:p w:rsidR="00AC46B4" w:rsidRDefault="006E17AA">
            <w:pPr>
              <w:pStyle w:val="TableParagraph"/>
              <w:spacing w:line="161" w:lineRule="exact"/>
              <w:ind w:left="27"/>
              <w:rPr>
                <w:sz w:val="14"/>
              </w:rPr>
            </w:pPr>
            <w:r>
              <w:rPr>
                <w:sz w:val="14"/>
              </w:rPr>
              <w:t>● Wire/device impermeable ● Others</w:t>
            </w:r>
          </w:p>
          <w:p w:rsidR="00AC46B4" w:rsidRDefault="006E17AA">
            <w:pPr>
              <w:pStyle w:val="TableParagraph"/>
              <w:spacing w:line="170" w:lineRule="exact"/>
              <w:ind w:left="27"/>
              <w:rPr>
                <w:sz w:val="14"/>
              </w:rPr>
            </w:pPr>
            <w:r>
              <w:rPr>
                <w:sz w:val="14"/>
              </w:rPr>
              <w:t>Unknown</w:t>
            </w:r>
          </w:p>
        </w:tc>
      </w:tr>
      <w:tr w:rsidR="00AC46B4">
        <w:trPr>
          <w:trHeight w:val="1350"/>
        </w:trPr>
        <w:tc>
          <w:tcPr>
            <w:tcW w:w="2258" w:type="dxa"/>
            <w:vMerge/>
            <w:tcBorders>
              <w:top w:val="nil"/>
            </w:tcBorders>
            <w:shd w:val="clear" w:color="auto" w:fill="D9D9D9"/>
          </w:tcPr>
          <w:p w:rsidR="00AC46B4" w:rsidRDefault="00AC46B4">
            <w:pPr>
              <w:rPr>
                <w:sz w:val="2"/>
                <w:szCs w:val="2"/>
              </w:rPr>
            </w:pPr>
          </w:p>
        </w:tc>
        <w:tc>
          <w:tcPr>
            <w:tcW w:w="1058" w:type="dxa"/>
          </w:tcPr>
          <w:p w:rsidR="00AC46B4" w:rsidRDefault="00AC46B4">
            <w:pPr>
              <w:pStyle w:val="TableParagraph"/>
              <w:rPr>
                <w:sz w:val="16"/>
              </w:rPr>
            </w:pPr>
          </w:p>
          <w:p w:rsidR="00AC46B4" w:rsidRDefault="00AC46B4">
            <w:pPr>
              <w:pStyle w:val="TableParagraph"/>
              <w:rPr>
                <w:sz w:val="16"/>
              </w:rPr>
            </w:pPr>
          </w:p>
          <w:p w:rsidR="00AC46B4" w:rsidRDefault="00AC46B4">
            <w:pPr>
              <w:pStyle w:val="TableParagraph"/>
              <w:spacing w:before="10"/>
              <w:rPr>
                <w:sz w:val="17"/>
              </w:rPr>
            </w:pPr>
          </w:p>
          <w:p w:rsidR="00AC46B4" w:rsidRDefault="006E17AA">
            <w:pPr>
              <w:pStyle w:val="TableParagraph"/>
              <w:ind w:left="189" w:right="172"/>
              <w:jc w:val="center"/>
              <w:rPr>
                <w:sz w:val="16"/>
              </w:rPr>
            </w:pPr>
            <w:r>
              <w:rPr>
                <w:sz w:val="16"/>
              </w:rPr>
              <w:t>15</w:t>
            </w:r>
          </w:p>
        </w:tc>
        <w:tc>
          <w:tcPr>
            <w:tcW w:w="1058" w:type="dxa"/>
          </w:tcPr>
          <w:p w:rsidR="00AC46B4" w:rsidRDefault="00AC46B4">
            <w:pPr>
              <w:pStyle w:val="TableParagraph"/>
              <w:rPr>
                <w:sz w:val="16"/>
              </w:rPr>
            </w:pPr>
          </w:p>
          <w:p w:rsidR="00AC46B4" w:rsidRDefault="00AC46B4">
            <w:pPr>
              <w:pStyle w:val="TableParagraph"/>
              <w:spacing w:before="5"/>
              <w:rPr>
                <w:sz w:val="18"/>
              </w:rPr>
            </w:pPr>
          </w:p>
          <w:p w:rsidR="00AC46B4" w:rsidRDefault="006E17AA">
            <w:pPr>
              <w:pStyle w:val="TableParagraph"/>
              <w:spacing w:line="191" w:lineRule="exact"/>
              <w:ind w:left="29"/>
              <w:rPr>
                <w:sz w:val="16"/>
              </w:rPr>
            </w:pPr>
            <w:r>
              <w:rPr>
                <w:w w:val="95"/>
                <w:sz w:val="16"/>
              </w:rPr>
              <w:t>○ Presence</w:t>
            </w:r>
          </w:p>
          <w:p w:rsidR="00AC46B4" w:rsidRDefault="006E17AA">
            <w:pPr>
              <w:pStyle w:val="TableParagraph"/>
              <w:spacing w:line="178" w:lineRule="exact"/>
              <w:ind w:left="29"/>
              <w:rPr>
                <w:sz w:val="16"/>
              </w:rPr>
            </w:pPr>
            <w:r>
              <w:rPr>
                <w:w w:val="95"/>
                <w:sz w:val="16"/>
              </w:rPr>
              <w:t>○ No</w:t>
            </w:r>
          </w:p>
          <w:p w:rsidR="00AC46B4" w:rsidRDefault="006E17AA">
            <w:pPr>
              <w:pStyle w:val="TableParagraph"/>
              <w:spacing w:line="191" w:lineRule="exact"/>
              <w:ind w:left="29"/>
              <w:rPr>
                <w:sz w:val="16"/>
              </w:rPr>
            </w:pPr>
            <w:r>
              <w:rPr>
                <w:sz w:val="16"/>
              </w:rPr>
              <w:t>○ Unknown</w:t>
            </w:r>
          </w:p>
        </w:tc>
        <w:tc>
          <w:tcPr>
            <w:tcW w:w="1135" w:type="dxa"/>
          </w:tcPr>
          <w:p w:rsidR="00AC46B4" w:rsidRDefault="00AC46B4">
            <w:pPr>
              <w:pStyle w:val="TableParagraph"/>
              <w:rPr>
                <w:sz w:val="16"/>
              </w:rPr>
            </w:pPr>
          </w:p>
          <w:p w:rsidR="00AC46B4" w:rsidRDefault="00AC46B4">
            <w:pPr>
              <w:pStyle w:val="TableParagraph"/>
              <w:spacing w:before="5"/>
              <w:rPr>
                <w:sz w:val="18"/>
              </w:rPr>
            </w:pPr>
          </w:p>
          <w:p w:rsidR="00AC46B4" w:rsidRDefault="006E17AA">
            <w:pPr>
              <w:pStyle w:val="TableParagraph"/>
              <w:spacing w:line="191" w:lineRule="exact"/>
              <w:ind w:left="29"/>
              <w:rPr>
                <w:sz w:val="16"/>
              </w:rPr>
            </w:pPr>
            <w:r>
              <w:rPr>
                <w:sz w:val="16"/>
              </w:rPr>
              <w:t>○ New</w:t>
            </w:r>
          </w:p>
          <w:p w:rsidR="00AC46B4" w:rsidRDefault="006E17AA">
            <w:pPr>
              <w:pStyle w:val="TableParagraph"/>
              <w:spacing w:line="178" w:lineRule="exact"/>
              <w:ind w:left="29"/>
              <w:rPr>
                <w:sz w:val="16"/>
              </w:rPr>
            </w:pPr>
            <w:r>
              <w:rPr>
                <w:sz w:val="16"/>
              </w:rPr>
              <w:t>○ Closing again</w:t>
            </w:r>
          </w:p>
          <w:p w:rsidR="00AC46B4" w:rsidRDefault="006E17AA">
            <w:pPr>
              <w:pStyle w:val="TableParagraph"/>
              <w:spacing w:line="191" w:lineRule="exact"/>
              <w:ind w:left="29"/>
              <w:rPr>
                <w:sz w:val="16"/>
              </w:rPr>
            </w:pPr>
            <w:r>
              <w:rPr>
                <w:sz w:val="16"/>
              </w:rPr>
              <w:t>○ Unknown</w:t>
            </w:r>
          </w:p>
        </w:tc>
        <w:tc>
          <w:tcPr>
            <w:tcW w:w="918" w:type="dxa"/>
            <w:tcBorders>
              <w:righ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99"/>
              <w:ind w:right="36"/>
              <w:jc w:val="right"/>
              <w:rPr>
                <w:sz w:val="14"/>
              </w:rPr>
            </w:pPr>
            <w:r>
              <w:rPr>
                <w:sz w:val="14"/>
              </w:rPr>
              <w:t>○ Success</w:t>
            </w:r>
          </w:p>
        </w:tc>
        <w:tc>
          <w:tcPr>
            <w:tcW w:w="660" w:type="dxa"/>
            <w:tcBorders>
              <w:left w:val="nil"/>
              <w:righ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99"/>
              <w:ind w:left="38" w:right="21"/>
              <w:jc w:val="center"/>
              <w:rPr>
                <w:sz w:val="14"/>
              </w:rPr>
            </w:pPr>
            <w:r>
              <w:rPr>
                <w:sz w:val="14"/>
              </w:rPr>
              <w:t>○ Failure</w:t>
            </w:r>
          </w:p>
        </w:tc>
        <w:tc>
          <w:tcPr>
            <w:tcW w:w="918" w:type="dxa"/>
            <w:tcBorders>
              <w:left w:val="nil"/>
            </w:tcBorders>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99"/>
              <w:ind w:left="55"/>
              <w:rPr>
                <w:sz w:val="14"/>
              </w:rPr>
            </w:pPr>
            <w:r>
              <w:rPr>
                <w:sz w:val="14"/>
              </w:rPr>
              <w:t>○ Unknown</w:t>
            </w:r>
          </w:p>
        </w:tc>
        <w:tc>
          <w:tcPr>
            <w:tcW w:w="2918" w:type="dxa"/>
          </w:tcPr>
          <w:p w:rsidR="00AC46B4" w:rsidRDefault="006E17AA">
            <w:pPr>
              <w:pStyle w:val="TableParagraph"/>
              <w:spacing w:before="99" w:line="170" w:lineRule="exact"/>
              <w:ind w:left="27"/>
              <w:rPr>
                <w:sz w:val="14"/>
              </w:rPr>
            </w:pPr>
            <w:r>
              <w:rPr>
                <w:sz w:val="14"/>
              </w:rPr>
              <w:t>● Balloon ● Drug-eluting balloon</w:t>
            </w:r>
          </w:p>
          <w:p w:rsidR="00AC46B4" w:rsidRDefault="006E17AA">
            <w:pPr>
              <w:pStyle w:val="TableParagraph"/>
              <w:spacing w:line="161" w:lineRule="exact"/>
              <w:ind w:left="27"/>
              <w:rPr>
                <w:sz w:val="14"/>
              </w:rPr>
            </w:pPr>
            <w:r>
              <w:rPr>
                <w:sz w:val="14"/>
              </w:rPr>
              <w:t>● Metal Stent ● Drug-Eluting Stent</w:t>
            </w:r>
          </w:p>
          <w:p w:rsidR="00AC46B4" w:rsidRDefault="006E17AA">
            <w:pPr>
              <w:pStyle w:val="TableParagraph"/>
              <w:spacing w:line="161" w:lineRule="exact"/>
              <w:ind w:left="27"/>
              <w:rPr>
                <w:sz w:val="14"/>
              </w:rPr>
            </w:pPr>
            <w:r>
              <w:rPr>
                <w:sz w:val="14"/>
              </w:rPr>
              <w:t>● Bioabsorbable scaffolds</w:t>
            </w:r>
          </w:p>
          <w:p w:rsidR="00AC46B4" w:rsidRDefault="006E17AA">
            <w:pPr>
              <w:pStyle w:val="TableParagraph"/>
              <w:spacing w:line="161" w:lineRule="exact"/>
              <w:ind w:left="27"/>
              <w:rPr>
                <w:sz w:val="14"/>
              </w:rPr>
            </w:pPr>
            <w:r>
              <w:rPr>
                <w:sz w:val="14"/>
              </w:rPr>
              <w:t>● Rotator ● DCA ● Thrombus aspiration</w:t>
            </w:r>
          </w:p>
          <w:p w:rsidR="00AC46B4" w:rsidRDefault="006E17AA">
            <w:pPr>
              <w:pStyle w:val="TableParagraph"/>
              <w:spacing w:line="161" w:lineRule="exact"/>
              <w:ind w:left="27"/>
              <w:rPr>
                <w:sz w:val="14"/>
              </w:rPr>
            </w:pPr>
            <w:r>
              <w:rPr>
                <w:sz w:val="14"/>
              </w:rPr>
              <w:t>● Distal protection</w:t>
            </w:r>
          </w:p>
          <w:p w:rsidR="00AC46B4" w:rsidRDefault="006E17AA">
            <w:pPr>
              <w:pStyle w:val="TableParagraph"/>
              <w:spacing w:line="161" w:lineRule="exact"/>
              <w:ind w:left="27"/>
              <w:rPr>
                <w:sz w:val="14"/>
              </w:rPr>
            </w:pPr>
            <w:r>
              <w:rPr>
                <w:sz w:val="14"/>
              </w:rPr>
              <w:t>● Wire/device impermeable ● Others</w:t>
            </w:r>
          </w:p>
          <w:p w:rsidR="00AC46B4" w:rsidRDefault="006E17AA">
            <w:pPr>
              <w:pStyle w:val="TableParagraph"/>
              <w:spacing w:line="170" w:lineRule="exact"/>
              <w:ind w:left="27"/>
              <w:rPr>
                <w:sz w:val="14"/>
              </w:rPr>
            </w:pPr>
            <w:r>
              <w:rPr>
                <w:sz w:val="14"/>
              </w:rPr>
              <w:t>Unknown</w:t>
            </w:r>
          </w:p>
        </w:tc>
      </w:tr>
    </w:tbl>
    <w:p w:rsidR="00AC46B4" w:rsidRDefault="006E17AA">
      <w:pPr>
        <w:rPr>
          <w:sz w:val="2"/>
          <w:szCs w:val="2"/>
        </w:rPr>
      </w:pPr>
      <w:r>
        <w:pict>
          <v:group id="_x0000_s1032" style="position:absolute;margin-left:24.05pt;margin-top:191.35pt;width:113.05pt;height:42.75pt;z-index:-251659776;mso-position-horizontal-relative:page;mso-position-vertical-relative:page" coordorigin="481,3827" coordsize="2261,855">
            <v:shape id="_x0000_s1034" style="position:absolute;left:482;top:3828;width:2259;height:852" coordorigin="482,3828" coordsize="2259,852" path="m502,3828r-20,l482,3835r2240,845l2741,4680r,-7l502,3828xe" fillcolor="black" stroked="f">
              <v:path arrowok="t"/>
            </v:shape>
            <v:shape id="_x0000_s1033" style="position:absolute;left:482;top:3828;width:2259;height:852" coordorigin="482,3828" coordsize="2259,852" path="m482,3828r20,l2741,4673r,7l2722,4680,482,3835r,-7xe" filled="f" strokeweight=".12pt">
              <v:path arrowok="t"/>
            </v:shape>
            <w10:wrap anchorx="page" anchory="page"/>
          </v:group>
        </w:pict>
      </w:r>
    </w:p>
    <w:p w:rsidR="00AC46B4" w:rsidRDefault="00AC46B4">
      <w:pPr>
        <w:rPr>
          <w:sz w:val="2"/>
          <w:szCs w:val="2"/>
        </w:rPr>
        <w:sectPr w:rsidR="00AC46B4">
          <w:pgSz w:w="11910" w:h="16840"/>
          <w:pgMar w:top="1060" w:right="380" w:bottom="600" w:left="360" w:header="443" w:footer="412" w:gutter="0"/>
          <w:cols w:space="720"/>
        </w:sectPr>
      </w:pPr>
    </w:p>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8"/>
        <w:gridCol w:w="1058"/>
        <w:gridCol w:w="1058"/>
        <w:gridCol w:w="1135"/>
        <w:gridCol w:w="2496"/>
        <w:gridCol w:w="2918"/>
      </w:tblGrid>
      <w:tr w:rsidR="00AC46B4">
        <w:trPr>
          <w:trHeight w:val="837"/>
        </w:trPr>
        <w:tc>
          <w:tcPr>
            <w:tcW w:w="3316" w:type="dxa"/>
            <w:gridSpan w:val="2"/>
            <w:tcBorders>
              <w:bottom w:val="nil"/>
            </w:tcBorders>
            <w:shd w:val="clear" w:color="auto" w:fill="D9D9D9"/>
          </w:tcPr>
          <w:p w:rsidR="00AC46B4" w:rsidRDefault="00AC46B4">
            <w:pPr>
              <w:pStyle w:val="TableParagraph"/>
              <w:rPr>
                <w:sz w:val="16"/>
              </w:rPr>
            </w:pPr>
          </w:p>
          <w:p w:rsidR="00AC46B4" w:rsidRDefault="006E17AA">
            <w:pPr>
              <w:pStyle w:val="TableParagraph"/>
              <w:spacing w:before="133"/>
              <w:ind w:right="193"/>
              <w:jc w:val="right"/>
              <w:rPr>
                <w:sz w:val="16"/>
              </w:rPr>
            </w:pPr>
            <w:r>
              <w:rPr>
                <w:w w:val="95"/>
                <w:sz w:val="16"/>
              </w:rPr>
              <w:t>Lesion number</w:t>
            </w:r>
          </w:p>
        </w:tc>
        <w:tc>
          <w:tcPr>
            <w:tcW w:w="1058" w:type="dxa"/>
            <w:shd w:val="clear" w:color="auto" w:fill="D9D9D9"/>
          </w:tcPr>
          <w:p w:rsidR="00AC46B4" w:rsidRDefault="00AC46B4">
            <w:pPr>
              <w:pStyle w:val="TableParagraph"/>
              <w:rPr>
                <w:sz w:val="16"/>
              </w:rPr>
            </w:pPr>
          </w:p>
          <w:p w:rsidR="00AC46B4" w:rsidRDefault="006E17AA">
            <w:pPr>
              <w:pStyle w:val="TableParagraph"/>
              <w:spacing w:before="133"/>
              <w:ind w:left="190" w:right="172"/>
              <w:jc w:val="center"/>
              <w:rPr>
                <w:sz w:val="16"/>
              </w:rPr>
            </w:pPr>
            <w:r>
              <w:rPr>
                <w:sz w:val="16"/>
              </w:rPr>
              <w:t>Execution or not</w:t>
            </w:r>
          </w:p>
        </w:tc>
        <w:tc>
          <w:tcPr>
            <w:tcW w:w="1135" w:type="dxa"/>
            <w:shd w:val="clear" w:color="auto" w:fill="D9D9D9"/>
          </w:tcPr>
          <w:p w:rsidR="00AC46B4" w:rsidRDefault="00AC46B4">
            <w:pPr>
              <w:pStyle w:val="TableParagraph"/>
              <w:spacing w:before="9"/>
              <w:rPr>
                <w:sz w:val="14"/>
              </w:rPr>
            </w:pPr>
          </w:p>
          <w:p w:rsidR="00AC46B4" w:rsidRDefault="006E17AA">
            <w:pPr>
              <w:pStyle w:val="TableParagraph"/>
              <w:spacing w:before="1" w:line="198" w:lineRule="exact"/>
              <w:ind w:left="252"/>
              <w:rPr>
                <w:sz w:val="16"/>
              </w:rPr>
            </w:pPr>
            <w:r>
              <w:rPr>
                <w:sz w:val="16"/>
              </w:rPr>
              <w:t>Lesion appearance</w:t>
            </w:r>
          </w:p>
          <w:p w:rsidR="00AC46B4" w:rsidRDefault="006E17AA">
            <w:pPr>
              <w:pStyle w:val="TableParagraph"/>
              <w:spacing w:line="228" w:lineRule="auto"/>
              <w:ind w:left="39" w:right="17"/>
              <w:jc w:val="center"/>
              <w:rPr>
                <w:sz w:val="12"/>
              </w:rPr>
            </w:pPr>
            <w:r>
              <w:rPr>
                <w:w w:val="105"/>
                <w:sz w:val="12"/>
              </w:rPr>
              <w:t>Enter if "Existence of practice" is "Available".</w:t>
            </w:r>
          </w:p>
        </w:tc>
        <w:tc>
          <w:tcPr>
            <w:tcW w:w="2496" w:type="dxa"/>
            <w:shd w:val="clear" w:color="auto" w:fill="D9D9D9"/>
          </w:tcPr>
          <w:p w:rsidR="00AC46B4" w:rsidRDefault="006E17AA">
            <w:pPr>
              <w:pStyle w:val="TableParagraph"/>
              <w:spacing w:before="83" w:line="170" w:lineRule="exact"/>
              <w:ind w:left="24" w:right="7"/>
              <w:jc w:val="center"/>
              <w:rPr>
                <w:sz w:val="14"/>
              </w:rPr>
            </w:pPr>
            <w:r>
              <w:rPr>
                <w:sz w:val="14"/>
              </w:rPr>
              <w:t>Success or failure</w:t>
            </w:r>
          </w:p>
          <w:p w:rsidR="00AC46B4" w:rsidRDefault="006E17AA">
            <w:pPr>
              <w:pStyle w:val="TableParagraph"/>
              <w:spacing w:before="4" w:line="216" w:lineRule="auto"/>
              <w:ind w:left="27" w:right="7"/>
              <w:jc w:val="center"/>
              <w:rPr>
                <w:sz w:val="14"/>
              </w:rPr>
            </w:pPr>
            <w:r>
              <w:rPr>
                <w:sz w:val="14"/>
              </w:rPr>
              <w:t>Successful Lesions: The degree of target vessel stenosis after PCI is visually less than 25% and does not delay to peripheral vessels [TIMI 3 flow].</w:t>
            </w:r>
          </w:p>
        </w:tc>
        <w:tc>
          <w:tcPr>
            <w:tcW w:w="2918" w:type="dxa"/>
            <w:shd w:val="clear" w:color="auto" w:fill="D9D9D9"/>
          </w:tcPr>
          <w:p w:rsidR="00AC46B4" w:rsidRDefault="00AC46B4">
            <w:pPr>
              <w:pStyle w:val="TableParagraph"/>
              <w:spacing w:before="3"/>
              <w:rPr>
                <w:sz w:val="14"/>
              </w:rPr>
            </w:pPr>
          </w:p>
          <w:p w:rsidR="00AC46B4" w:rsidRDefault="006E17AA">
            <w:pPr>
              <w:pStyle w:val="TableParagraph"/>
              <w:spacing w:line="170" w:lineRule="exact"/>
              <w:ind w:left="26" w:right="4"/>
              <w:jc w:val="center"/>
              <w:rPr>
                <w:sz w:val="14"/>
              </w:rPr>
            </w:pPr>
            <w:r>
              <w:rPr>
                <w:sz w:val="14"/>
              </w:rPr>
              <w:t>Equipment used</w:t>
            </w:r>
          </w:p>
          <w:p w:rsidR="00AC46B4" w:rsidRDefault="006E17AA">
            <w:pPr>
              <w:pStyle w:val="TableParagraph"/>
              <w:spacing w:before="5" w:line="216" w:lineRule="auto"/>
              <w:ind w:left="27" w:right="4"/>
              <w:jc w:val="center"/>
              <w:rPr>
                <w:sz w:val="14"/>
              </w:rPr>
            </w:pPr>
            <w:r>
              <w:rPr>
                <w:sz w:val="14"/>
              </w:rPr>
              <w:t>If the device was not used due to difficulty in passing the wire, enter "Other".</w:t>
            </w:r>
          </w:p>
        </w:tc>
      </w:tr>
      <w:tr w:rsidR="00AC46B4">
        <w:trPr>
          <w:trHeight w:val="1362"/>
        </w:trPr>
        <w:tc>
          <w:tcPr>
            <w:tcW w:w="2258" w:type="dxa"/>
            <w:vMerge w:val="restart"/>
            <w:tcBorders>
              <w:top w:val="nil"/>
            </w:tcBorders>
            <w:shd w:val="clear" w:color="auto" w:fill="D9D9D9"/>
          </w:tcPr>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rPr>
                <w:sz w:val="16"/>
              </w:rPr>
            </w:pPr>
          </w:p>
          <w:p w:rsidR="00AC46B4" w:rsidRDefault="00AC46B4">
            <w:pPr>
              <w:pStyle w:val="TableParagraph"/>
              <w:spacing w:before="3"/>
            </w:pPr>
          </w:p>
          <w:p w:rsidR="00AC46B4" w:rsidRDefault="006E17AA">
            <w:pPr>
              <w:pStyle w:val="TableParagraph"/>
              <w:spacing w:line="191" w:lineRule="exact"/>
              <w:ind w:left="28"/>
              <w:rPr>
                <w:sz w:val="16"/>
              </w:rPr>
            </w:pPr>
            <w:r>
              <w:rPr>
                <w:sz w:val="16"/>
              </w:rPr>
              <w:t>Graft lesion</w:t>
            </w:r>
          </w:p>
          <w:p w:rsidR="00AC46B4" w:rsidRDefault="006E17AA">
            <w:pPr>
              <w:pStyle w:val="TableParagraph"/>
              <w:spacing w:before="7" w:line="208" w:lineRule="auto"/>
              <w:ind w:left="28" w:right="64"/>
              <w:rPr>
                <w:sz w:val="16"/>
              </w:rPr>
            </w:pPr>
            <w:r>
              <w:rPr>
                <w:sz w:val="16"/>
              </w:rPr>
              <w:t>※ If "graft lesion" is selected in "lesion site", enter the right.</w:t>
            </w:r>
          </w:p>
        </w:tc>
        <w:tc>
          <w:tcPr>
            <w:tcW w:w="1058" w:type="dxa"/>
          </w:tcPr>
          <w:p w:rsidR="00AC46B4" w:rsidRDefault="00AC46B4">
            <w:pPr>
              <w:pStyle w:val="TableParagraph"/>
              <w:rPr>
                <w:sz w:val="16"/>
              </w:rPr>
            </w:pPr>
          </w:p>
          <w:p w:rsidR="00AC46B4" w:rsidRDefault="00AC46B4">
            <w:pPr>
              <w:pStyle w:val="TableParagraph"/>
              <w:rPr>
                <w:sz w:val="16"/>
              </w:rPr>
            </w:pPr>
          </w:p>
          <w:p w:rsidR="00AC46B4" w:rsidRDefault="006E17AA">
            <w:pPr>
              <w:pStyle w:val="TableParagraph"/>
              <w:spacing w:before="124" w:line="191" w:lineRule="exact"/>
              <w:ind w:left="186" w:right="172"/>
              <w:jc w:val="center"/>
              <w:rPr>
                <w:sz w:val="16"/>
              </w:rPr>
            </w:pPr>
            <w:r>
              <w:rPr>
                <w:sz w:val="16"/>
              </w:rPr>
              <w:t>SVG</w:t>
            </w:r>
          </w:p>
          <w:p w:rsidR="00AC46B4" w:rsidRDefault="006E17AA">
            <w:pPr>
              <w:pStyle w:val="TableParagraph"/>
              <w:spacing w:line="191" w:lineRule="exact"/>
              <w:ind w:left="187" w:right="172"/>
              <w:jc w:val="center"/>
              <w:rPr>
                <w:sz w:val="16"/>
              </w:rPr>
            </w:pPr>
            <w:r>
              <w:rPr>
                <w:sz w:val="16"/>
              </w:rPr>
              <w:t>(LAD)</w:t>
            </w:r>
          </w:p>
        </w:tc>
        <w:tc>
          <w:tcPr>
            <w:tcW w:w="1058" w:type="dxa"/>
          </w:tcPr>
          <w:p w:rsidR="00AC46B4" w:rsidRDefault="00AC46B4">
            <w:pPr>
              <w:pStyle w:val="TableParagraph"/>
              <w:rPr>
                <w:sz w:val="16"/>
              </w:rPr>
            </w:pPr>
          </w:p>
          <w:p w:rsidR="00AC46B4" w:rsidRDefault="00AC46B4">
            <w:pPr>
              <w:pStyle w:val="TableParagraph"/>
              <w:spacing w:before="1"/>
              <w:rPr>
                <w:sz w:val="19"/>
              </w:rPr>
            </w:pPr>
          </w:p>
          <w:p w:rsidR="00AC46B4" w:rsidRDefault="006E17AA">
            <w:pPr>
              <w:pStyle w:val="TableParagraph"/>
              <w:spacing w:line="191" w:lineRule="exact"/>
              <w:ind w:left="29"/>
              <w:rPr>
                <w:sz w:val="16"/>
              </w:rPr>
            </w:pPr>
            <w:r>
              <w:rPr>
                <w:w w:val="95"/>
                <w:sz w:val="16"/>
              </w:rPr>
              <w:t>○ Presence</w:t>
            </w:r>
          </w:p>
          <w:p w:rsidR="00AC46B4" w:rsidRDefault="006E17AA">
            <w:pPr>
              <w:pStyle w:val="TableParagraph"/>
              <w:spacing w:line="178" w:lineRule="exact"/>
              <w:ind w:left="29"/>
              <w:rPr>
                <w:sz w:val="16"/>
              </w:rPr>
            </w:pPr>
            <w:r>
              <w:rPr>
                <w:w w:val="95"/>
                <w:sz w:val="16"/>
              </w:rPr>
              <w:t>○ No</w:t>
            </w:r>
          </w:p>
          <w:p w:rsidR="00AC46B4" w:rsidRDefault="006E17AA">
            <w:pPr>
              <w:pStyle w:val="TableParagraph"/>
              <w:spacing w:line="191" w:lineRule="exact"/>
              <w:ind w:left="29"/>
              <w:rPr>
                <w:sz w:val="16"/>
              </w:rPr>
            </w:pPr>
            <w:r>
              <w:rPr>
                <w:sz w:val="16"/>
              </w:rPr>
              <w:t>○ Unknown</w:t>
            </w:r>
          </w:p>
        </w:tc>
        <w:tc>
          <w:tcPr>
            <w:tcW w:w="1135" w:type="dxa"/>
          </w:tcPr>
          <w:p w:rsidR="00AC46B4" w:rsidRDefault="00AC46B4">
            <w:pPr>
              <w:pStyle w:val="TableParagraph"/>
              <w:rPr>
                <w:sz w:val="16"/>
              </w:rPr>
            </w:pPr>
          </w:p>
          <w:p w:rsidR="00AC46B4" w:rsidRDefault="00AC46B4">
            <w:pPr>
              <w:pStyle w:val="TableParagraph"/>
              <w:spacing w:before="1"/>
              <w:rPr>
                <w:sz w:val="19"/>
              </w:rPr>
            </w:pPr>
          </w:p>
          <w:p w:rsidR="00AC46B4" w:rsidRDefault="006E17AA">
            <w:pPr>
              <w:pStyle w:val="TableParagraph"/>
              <w:spacing w:line="191" w:lineRule="exact"/>
              <w:ind w:left="29"/>
              <w:rPr>
                <w:sz w:val="16"/>
              </w:rPr>
            </w:pPr>
            <w:r>
              <w:rPr>
                <w:sz w:val="16"/>
              </w:rPr>
              <w:t>○ New</w:t>
            </w:r>
          </w:p>
          <w:p w:rsidR="00AC46B4" w:rsidRDefault="006E17AA">
            <w:pPr>
              <w:pStyle w:val="TableParagraph"/>
              <w:spacing w:line="178" w:lineRule="exact"/>
              <w:ind w:left="29"/>
              <w:rPr>
                <w:sz w:val="16"/>
              </w:rPr>
            </w:pPr>
            <w:r>
              <w:rPr>
                <w:sz w:val="16"/>
              </w:rPr>
              <w:t>○ Closing again</w:t>
            </w:r>
          </w:p>
          <w:p w:rsidR="00AC46B4" w:rsidRDefault="006E17AA">
            <w:pPr>
              <w:pStyle w:val="TableParagraph"/>
              <w:spacing w:line="191" w:lineRule="exact"/>
              <w:ind w:left="29"/>
              <w:rPr>
                <w:sz w:val="16"/>
              </w:rPr>
            </w:pPr>
            <w:r>
              <w:rPr>
                <w:sz w:val="16"/>
              </w:rPr>
              <w:t>○ Unknown</w:t>
            </w:r>
          </w:p>
        </w:tc>
        <w:tc>
          <w:tcPr>
            <w:tcW w:w="2496" w:type="dxa"/>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104"/>
              <w:ind w:left="24" w:right="7"/>
              <w:jc w:val="center"/>
              <w:rPr>
                <w:sz w:val="14"/>
              </w:rPr>
            </w:pPr>
            <w:r>
              <w:rPr>
                <w:sz w:val="14"/>
              </w:rPr>
              <w:t>○ ● Success ● Failure ● Unknown</w:t>
            </w:r>
          </w:p>
        </w:tc>
        <w:tc>
          <w:tcPr>
            <w:tcW w:w="2918" w:type="dxa"/>
          </w:tcPr>
          <w:p w:rsidR="00AC46B4" w:rsidRDefault="006E17AA">
            <w:pPr>
              <w:pStyle w:val="TableParagraph"/>
              <w:spacing w:before="104" w:line="170" w:lineRule="exact"/>
              <w:ind w:left="27"/>
              <w:rPr>
                <w:sz w:val="14"/>
              </w:rPr>
            </w:pPr>
            <w:r>
              <w:rPr>
                <w:sz w:val="14"/>
              </w:rPr>
              <w:t>● Balloon ● Drug-eluting balloon</w:t>
            </w:r>
          </w:p>
          <w:p w:rsidR="00AC46B4" w:rsidRDefault="006E17AA">
            <w:pPr>
              <w:pStyle w:val="TableParagraph"/>
              <w:spacing w:line="161" w:lineRule="exact"/>
              <w:ind w:left="27"/>
              <w:rPr>
                <w:sz w:val="14"/>
              </w:rPr>
            </w:pPr>
            <w:r>
              <w:rPr>
                <w:sz w:val="14"/>
              </w:rPr>
              <w:t>● Metal Stent ● Drug-Eluting Stent</w:t>
            </w:r>
          </w:p>
          <w:p w:rsidR="00AC46B4" w:rsidRDefault="006E17AA">
            <w:pPr>
              <w:pStyle w:val="TableParagraph"/>
              <w:spacing w:line="161" w:lineRule="exact"/>
              <w:ind w:left="27"/>
              <w:rPr>
                <w:sz w:val="14"/>
              </w:rPr>
            </w:pPr>
            <w:r>
              <w:rPr>
                <w:sz w:val="14"/>
              </w:rPr>
              <w:t>● Bioabsorbable scaffolds</w:t>
            </w:r>
          </w:p>
          <w:p w:rsidR="00AC46B4" w:rsidRDefault="006E17AA">
            <w:pPr>
              <w:pStyle w:val="TableParagraph"/>
              <w:spacing w:line="161" w:lineRule="exact"/>
              <w:ind w:left="27"/>
              <w:rPr>
                <w:sz w:val="14"/>
              </w:rPr>
            </w:pPr>
            <w:r>
              <w:rPr>
                <w:sz w:val="14"/>
              </w:rPr>
              <w:t>● Rotator ● DCA ● Thrombus aspiration</w:t>
            </w:r>
          </w:p>
          <w:p w:rsidR="00AC46B4" w:rsidRDefault="006E17AA">
            <w:pPr>
              <w:pStyle w:val="TableParagraph"/>
              <w:spacing w:line="161" w:lineRule="exact"/>
              <w:ind w:left="27"/>
              <w:rPr>
                <w:sz w:val="14"/>
              </w:rPr>
            </w:pPr>
            <w:r>
              <w:rPr>
                <w:sz w:val="14"/>
              </w:rPr>
              <w:t>● Distal protection</w:t>
            </w:r>
          </w:p>
          <w:p w:rsidR="00AC46B4" w:rsidRDefault="006E17AA">
            <w:pPr>
              <w:pStyle w:val="TableParagraph"/>
              <w:spacing w:line="161" w:lineRule="exact"/>
              <w:ind w:left="27"/>
              <w:rPr>
                <w:sz w:val="14"/>
              </w:rPr>
            </w:pPr>
            <w:r>
              <w:rPr>
                <w:sz w:val="14"/>
              </w:rPr>
              <w:t>● Wire/device impermeable ● Others</w:t>
            </w:r>
          </w:p>
          <w:p w:rsidR="00AC46B4" w:rsidRDefault="006E17AA">
            <w:pPr>
              <w:pStyle w:val="TableParagraph"/>
              <w:spacing w:line="170" w:lineRule="exact"/>
              <w:ind w:left="27"/>
              <w:rPr>
                <w:sz w:val="14"/>
              </w:rPr>
            </w:pPr>
            <w:r>
              <w:rPr>
                <w:sz w:val="14"/>
              </w:rPr>
              <w:t>Unknown</w:t>
            </w:r>
          </w:p>
        </w:tc>
      </w:tr>
      <w:tr w:rsidR="00AC46B4">
        <w:trPr>
          <w:trHeight w:val="1362"/>
        </w:trPr>
        <w:tc>
          <w:tcPr>
            <w:tcW w:w="2258" w:type="dxa"/>
            <w:vMerge/>
            <w:tcBorders>
              <w:top w:val="nil"/>
            </w:tcBorders>
            <w:shd w:val="clear" w:color="auto" w:fill="D9D9D9"/>
          </w:tcPr>
          <w:p w:rsidR="00AC46B4" w:rsidRDefault="00AC46B4">
            <w:pPr>
              <w:rPr>
                <w:sz w:val="2"/>
                <w:szCs w:val="2"/>
              </w:rPr>
            </w:pPr>
          </w:p>
        </w:tc>
        <w:tc>
          <w:tcPr>
            <w:tcW w:w="1058" w:type="dxa"/>
          </w:tcPr>
          <w:p w:rsidR="00AC46B4" w:rsidRDefault="00AC46B4">
            <w:pPr>
              <w:pStyle w:val="TableParagraph"/>
              <w:rPr>
                <w:sz w:val="16"/>
              </w:rPr>
            </w:pPr>
          </w:p>
          <w:p w:rsidR="00AC46B4" w:rsidRDefault="00AC46B4">
            <w:pPr>
              <w:pStyle w:val="TableParagraph"/>
              <w:rPr>
                <w:sz w:val="16"/>
              </w:rPr>
            </w:pPr>
          </w:p>
          <w:p w:rsidR="00AC46B4" w:rsidRDefault="006E17AA">
            <w:pPr>
              <w:pStyle w:val="TableParagraph"/>
              <w:spacing w:before="124" w:line="191" w:lineRule="exact"/>
              <w:ind w:left="190" w:right="171"/>
              <w:jc w:val="center"/>
              <w:rPr>
                <w:sz w:val="16"/>
              </w:rPr>
            </w:pPr>
            <w:r>
              <w:rPr>
                <w:sz w:val="16"/>
              </w:rPr>
              <w:t>SVG</w:t>
            </w:r>
          </w:p>
          <w:p w:rsidR="00AC46B4" w:rsidRDefault="006E17AA">
            <w:pPr>
              <w:pStyle w:val="TableParagraph"/>
              <w:spacing w:line="191" w:lineRule="exact"/>
              <w:ind w:left="190" w:right="172"/>
              <w:jc w:val="center"/>
              <w:rPr>
                <w:sz w:val="16"/>
              </w:rPr>
            </w:pPr>
            <w:r>
              <w:rPr>
                <w:sz w:val="16"/>
              </w:rPr>
              <w:t>(LCX)</w:t>
            </w:r>
          </w:p>
        </w:tc>
        <w:tc>
          <w:tcPr>
            <w:tcW w:w="1058" w:type="dxa"/>
          </w:tcPr>
          <w:p w:rsidR="00AC46B4" w:rsidRDefault="00AC46B4">
            <w:pPr>
              <w:pStyle w:val="TableParagraph"/>
              <w:rPr>
                <w:sz w:val="16"/>
              </w:rPr>
            </w:pPr>
          </w:p>
          <w:p w:rsidR="00AC46B4" w:rsidRDefault="00AC46B4">
            <w:pPr>
              <w:pStyle w:val="TableParagraph"/>
              <w:spacing w:before="1"/>
              <w:rPr>
                <w:sz w:val="19"/>
              </w:rPr>
            </w:pPr>
          </w:p>
          <w:p w:rsidR="00AC46B4" w:rsidRDefault="006E17AA">
            <w:pPr>
              <w:pStyle w:val="TableParagraph"/>
              <w:spacing w:line="191" w:lineRule="exact"/>
              <w:ind w:left="29"/>
              <w:rPr>
                <w:sz w:val="16"/>
              </w:rPr>
            </w:pPr>
            <w:r>
              <w:rPr>
                <w:w w:val="95"/>
                <w:sz w:val="16"/>
              </w:rPr>
              <w:t>○ Presence</w:t>
            </w:r>
          </w:p>
          <w:p w:rsidR="00AC46B4" w:rsidRDefault="006E17AA">
            <w:pPr>
              <w:pStyle w:val="TableParagraph"/>
              <w:spacing w:line="178" w:lineRule="exact"/>
              <w:ind w:left="29"/>
              <w:rPr>
                <w:sz w:val="16"/>
              </w:rPr>
            </w:pPr>
            <w:r>
              <w:rPr>
                <w:w w:val="95"/>
                <w:sz w:val="16"/>
              </w:rPr>
              <w:t>○ No</w:t>
            </w:r>
          </w:p>
          <w:p w:rsidR="00AC46B4" w:rsidRDefault="006E17AA">
            <w:pPr>
              <w:pStyle w:val="TableParagraph"/>
              <w:spacing w:line="191" w:lineRule="exact"/>
              <w:ind w:left="29"/>
              <w:rPr>
                <w:sz w:val="16"/>
              </w:rPr>
            </w:pPr>
            <w:r>
              <w:rPr>
                <w:sz w:val="16"/>
              </w:rPr>
              <w:t>○ Unknown</w:t>
            </w:r>
          </w:p>
        </w:tc>
        <w:tc>
          <w:tcPr>
            <w:tcW w:w="1135" w:type="dxa"/>
          </w:tcPr>
          <w:p w:rsidR="00AC46B4" w:rsidRDefault="00AC46B4">
            <w:pPr>
              <w:pStyle w:val="TableParagraph"/>
              <w:rPr>
                <w:sz w:val="16"/>
              </w:rPr>
            </w:pPr>
          </w:p>
          <w:p w:rsidR="00AC46B4" w:rsidRDefault="00AC46B4">
            <w:pPr>
              <w:pStyle w:val="TableParagraph"/>
              <w:spacing w:before="1"/>
              <w:rPr>
                <w:sz w:val="19"/>
              </w:rPr>
            </w:pPr>
          </w:p>
          <w:p w:rsidR="00AC46B4" w:rsidRDefault="006E17AA">
            <w:pPr>
              <w:pStyle w:val="TableParagraph"/>
              <w:spacing w:line="191" w:lineRule="exact"/>
              <w:ind w:left="29"/>
              <w:rPr>
                <w:sz w:val="16"/>
              </w:rPr>
            </w:pPr>
            <w:r>
              <w:rPr>
                <w:sz w:val="16"/>
              </w:rPr>
              <w:t>○ New</w:t>
            </w:r>
          </w:p>
          <w:p w:rsidR="00AC46B4" w:rsidRDefault="006E17AA">
            <w:pPr>
              <w:pStyle w:val="TableParagraph"/>
              <w:spacing w:line="178" w:lineRule="exact"/>
              <w:ind w:left="29"/>
              <w:rPr>
                <w:sz w:val="16"/>
              </w:rPr>
            </w:pPr>
            <w:r>
              <w:rPr>
                <w:sz w:val="16"/>
              </w:rPr>
              <w:t>○ Closing again</w:t>
            </w:r>
          </w:p>
          <w:p w:rsidR="00AC46B4" w:rsidRDefault="006E17AA">
            <w:pPr>
              <w:pStyle w:val="TableParagraph"/>
              <w:spacing w:line="191" w:lineRule="exact"/>
              <w:ind w:left="29"/>
              <w:rPr>
                <w:sz w:val="16"/>
              </w:rPr>
            </w:pPr>
            <w:r>
              <w:rPr>
                <w:sz w:val="16"/>
              </w:rPr>
              <w:t>○ Unknown</w:t>
            </w:r>
          </w:p>
        </w:tc>
        <w:tc>
          <w:tcPr>
            <w:tcW w:w="2496" w:type="dxa"/>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104"/>
              <w:ind w:left="24" w:right="7"/>
              <w:jc w:val="center"/>
              <w:rPr>
                <w:sz w:val="14"/>
              </w:rPr>
            </w:pPr>
            <w:r>
              <w:rPr>
                <w:sz w:val="14"/>
              </w:rPr>
              <w:t>○ ● Success ● Failure ● Unknown</w:t>
            </w:r>
          </w:p>
        </w:tc>
        <w:tc>
          <w:tcPr>
            <w:tcW w:w="2918" w:type="dxa"/>
          </w:tcPr>
          <w:p w:rsidR="00AC46B4" w:rsidRDefault="006E17AA">
            <w:pPr>
              <w:pStyle w:val="TableParagraph"/>
              <w:spacing w:before="104" w:line="170" w:lineRule="exact"/>
              <w:ind w:left="27"/>
              <w:rPr>
                <w:sz w:val="14"/>
              </w:rPr>
            </w:pPr>
            <w:r>
              <w:rPr>
                <w:sz w:val="14"/>
              </w:rPr>
              <w:t>● Balloon ● Drug-eluting balloon</w:t>
            </w:r>
          </w:p>
          <w:p w:rsidR="00AC46B4" w:rsidRDefault="006E17AA">
            <w:pPr>
              <w:pStyle w:val="TableParagraph"/>
              <w:spacing w:line="161" w:lineRule="exact"/>
              <w:ind w:left="27"/>
              <w:rPr>
                <w:sz w:val="14"/>
              </w:rPr>
            </w:pPr>
            <w:r>
              <w:rPr>
                <w:sz w:val="14"/>
              </w:rPr>
              <w:t>● Metal Stent ● Drug-Eluting Stent</w:t>
            </w:r>
          </w:p>
          <w:p w:rsidR="00AC46B4" w:rsidRDefault="006E17AA">
            <w:pPr>
              <w:pStyle w:val="TableParagraph"/>
              <w:spacing w:line="161" w:lineRule="exact"/>
              <w:ind w:left="27"/>
              <w:rPr>
                <w:sz w:val="14"/>
              </w:rPr>
            </w:pPr>
            <w:r>
              <w:rPr>
                <w:sz w:val="14"/>
              </w:rPr>
              <w:t>● Bioabsorbable scaffolds</w:t>
            </w:r>
          </w:p>
          <w:p w:rsidR="00AC46B4" w:rsidRDefault="006E17AA">
            <w:pPr>
              <w:pStyle w:val="TableParagraph"/>
              <w:spacing w:line="161" w:lineRule="exact"/>
              <w:ind w:left="27"/>
              <w:rPr>
                <w:sz w:val="14"/>
              </w:rPr>
            </w:pPr>
            <w:r>
              <w:rPr>
                <w:sz w:val="14"/>
              </w:rPr>
              <w:t>● Rotator ● DCA ● Thrombus aspiration</w:t>
            </w:r>
          </w:p>
          <w:p w:rsidR="00AC46B4" w:rsidRDefault="006E17AA">
            <w:pPr>
              <w:pStyle w:val="TableParagraph"/>
              <w:spacing w:line="161" w:lineRule="exact"/>
              <w:ind w:left="27"/>
              <w:rPr>
                <w:sz w:val="14"/>
              </w:rPr>
            </w:pPr>
            <w:r>
              <w:rPr>
                <w:sz w:val="14"/>
              </w:rPr>
              <w:t>● Distal protection</w:t>
            </w:r>
          </w:p>
          <w:p w:rsidR="00AC46B4" w:rsidRDefault="006E17AA">
            <w:pPr>
              <w:pStyle w:val="TableParagraph"/>
              <w:spacing w:line="161" w:lineRule="exact"/>
              <w:ind w:left="27"/>
              <w:rPr>
                <w:sz w:val="14"/>
              </w:rPr>
            </w:pPr>
            <w:r>
              <w:rPr>
                <w:sz w:val="14"/>
              </w:rPr>
              <w:t>● Wire/device impermeable ● Others</w:t>
            </w:r>
          </w:p>
          <w:p w:rsidR="00AC46B4" w:rsidRDefault="006E17AA">
            <w:pPr>
              <w:pStyle w:val="TableParagraph"/>
              <w:spacing w:line="170" w:lineRule="exact"/>
              <w:ind w:left="27"/>
              <w:rPr>
                <w:sz w:val="14"/>
              </w:rPr>
            </w:pPr>
            <w:r>
              <w:rPr>
                <w:sz w:val="14"/>
              </w:rPr>
              <w:t>Unknown</w:t>
            </w:r>
          </w:p>
        </w:tc>
      </w:tr>
      <w:tr w:rsidR="00AC46B4">
        <w:trPr>
          <w:trHeight w:val="1362"/>
        </w:trPr>
        <w:tc>
          <w:tcPr>
            <w:tcW w:w="2258" w:type="dxa"/>
            <w:vMerge/>
            <w:tcBorders>
              <w:top w:val="nil"/>
            </w:tcBorders>
            <w:shd w:val="clear" w:color="auto" w:fill="D9D9D9"/>
          </w:tcPr>
          <w:p w:rsidR="00AC46B4" w:rsidRDefault="00AC46B4">
            <w:pPr>
              <w:rPr>
                <w:sz w:val="2"/>
                <w:szCs w:val="2"/>
              </w:rPr>
            </w:pPr>
          </w:p>
        </w:tc>
        <w:tc>
          <w:tcPr>
            <w:tcW w:w="1058" w:type="dxa"/>
          </w:tcPr>
          <w:p w:rsidR="00AC46B4" w:rsidRDefault="00AC46B4">
            <w:pPr>
              <w:pStyle w:val="TableParagraph"/>
              <w:rPr>
                <w:sz w:val="16"/>
              </w:rPr>
            </w:pPr>
          </w:p>
          <w:p w:rsidR="00AC46B4" w:rsidRDefault="00AC46B4">
            <w:pPr>
              <w:pStyle w:val="TableParagraph"/>
              <w:rPr>
                <w:sz w:val="16"/>
              </w:rPr>
            </w:pPr>
          </w:p>
          <w:p w:rsidR="00AC46B4" w:rsidRDefault="006E17AA">
            <w:pPr>
              <w:pStyle w:val="TableParagraph"/>
              <w:spacing w:before="124" w:line="191" w:lineRule="exact"/>
              <w:ind w:left="186" w:right="172"/>
              <w:jc w:val="center"/>
              <w:rPr>
                <w:sz w:val="16"/>
              </w:rPr>
            </w:pPr>
            <w:r>
              <w:rPr>
                <w:sz w:val="16"/>
              </w:rPr>
              <w:t>SVG</w:t>
            </w:r>
          </w:p>
          <w:p w:rsidR="00AC46B4" w:rsidRDefault="006E17AA">
            <w:pPr>
              <w:pStyle w:val="TableParagraph"/>
              <w:spacing w:line="191" w:lineRule="exact"/>
              <w:ind w:left="187" w:right="172"/>
              <w:jc w:val="center"/>
              <w:rPr>
                <w:sz w:val="16"/>
              </w:rPr>
            </w:pPr>
            <w:r>
              <w:rPr>
                <w:sz w:val="16"/>
              </w:rPr>
              <w:t>(RCA)</w:t>
            </w:r>
          </w:p>
        </w:tc>
        <w:tc>
          <w:tcPr>
            <w:tcW w:w="1058" w:type="dxa"/>
          </w:tcPr>
          <w:p w:rsidR="00AC46B4" w:rsidRDefault="00AC46B4">
            <w:pPr>
              <w:pStyle w:val="TableParagraph"/>
              <w:rPr>
                <w:sz w:val="16"/>
              </w:rPr>
            </w:pPr>
          </w:p>
          <w:p w:rsidR="00AC46B4" w:rsidRDefault="00AC46B4">
            <w:pPr>
              <w:pStyle w:val="TableParagraph"/>
              <w:spacing w:before="1"/>
              <w:rPr>
                <w:sz w:val="19"/>
              </w:rPr>
            </w:pPr>
          </w:p>
          <w:p w:rsidR="00AC46B4" w:rsidRDefault="006E17AA">
            <w:pPr>
              <w:pStyle w:val="TableParagraph"/>
              <w:spacing w:line="191" w:lineRule="exact"/>
              <w:ind w:left="29"/>
              <w:rPr>
                <w:sz w:val="16"/>
              </w:rPr>
            </w:pPr>
            <w:r>
              <w:rPr>
                <w:w w:val="95"/>
                <w:sz w:val="16"/>
              </w:rPr>
              <w:t>○ Presence</w:t>
            </w:r>
          </w:p>
          <w:p w:rsidR="00AC46B4" w:rsidRDefault="006E17AA">
            <w:pPr>
              <w:pStyle w:val="TableParagraph"/>
              <w:spacing w:line="178" w:lineRule="exact"/>
              <w:ind w:left="29"/>
              <w:rPr>
                <w:sz w:val="16"/>
              </w:rPr>
            </w:pPr>
            <w:r>
              <w:rPr>
                <w:w w:val="95"/>
                <w:sz w:val="16"/>
              </w:rPr>
              <w:t>○ No</w:t>
            </w:r>
          </w:p>
          <w:p w:rsidR="00AC46B4" w:rsidRDefault="006E17AA">
            <w:pPr>
              <w:pStyle w:val="TableParagraph"/>
              <w:spacing w:line="191" w:lineRule="exact"/>
              <w:ind w:left="29"/>
              <w:rPr>
                <w:sz w:val="16"/>
              </w:rPr>
            </w:pPr>
            <w:r>
              <w:rPr>
                <w:sz w:val="16"/>
              </w:rPr>
              <w:t>○ Unknown</w:t>
            </w:r>
          </w:p>
        </w:tc>
        <w:tc>
          <w:tcPr>
            <w:tcW w:w="1135" w:type="dxa"/>
          </w:tcPr>
          <w:p w:rsidR="00AC46B4" w:rsidRDefault="00AC46B4">
            <w:pPr>
              <w:pStyle w:val="TableParagraph"/>
              <w:rPr>
                <w:sz w:val="16"/>
              </w:rPr>
            </w:pPr>
          </w:p>
          <w:p w:rsidR="00AC46B4" w:rsidRDefault="00AC46B4">
            <w:pPr>
              <w:pStyle w:val="TableParagraph"/>
              <w:spacing w:before="1"/>
              <w:rPr>
                <w:sz w:val="19"/>
              </w:rPr>
            </w:pPr>
          </w:p>
          <w:p w:rsidR="00AC46B4" w:rsidRDefault="006E17AA">
            <w:pPr>
              <w:pStyle w:val="TableParagraph"/>
              <w:spacing w:line="191" w:lineRule="exact"/>
              <w:ind w:left="29"/>
              <w:rPr>
                <w:sz w:val="16"/>
              </w:rPr>
            </w:pPr>
            <w:r>
              <w:rPr>
                <w:sz w:val="16"/>
              </w:rPr>
              <w:t>○ New</w:t>
            </w:r>
          </w:p>
          <w:p w:rsidR="00AC46B4" w:rsidRDefault="006E17AA">
            <w:pPr>
              <w:pStyle w:val="TableParagraph"/>
              <w:spacing w:line="178" w:lineRule="exact"/>
              <w:ind w:left="29"/>
              <w:rPr>
                <w:sz w:val="16"/>
              </w:rPr>
            </w:pPr>
            <w:r>
              <w:rPr>
                <w:sz w:val="16"/>
              </w:rPr>
              <w:t>○ Closing again</w:t>
            </w:r>
          </w:p>
          <w:p w:rsidR="00AC46B4" w:rsidRDefault="006E17AA">
            <w:pPr>
              <w:pStyle w:val="TableParagraph"/>
              <w:spacing w:line="191" w:lineRule="exact"/>
              <w:ind w:left="29"/>
              <w:rPr>
                <w:sz w:val="16"/>
              </w:rPr>
            </w:pPr>
            <w:r>
              <w:rPr>
                <w:sz w:val="16"/>
              </w:rPr>
              <w:t>○ Unknown</w:t>
            </w:r>
          </w:p>
        </w:tc>
        <w:tc>
          <w:tcPr>
            <w:tcW w:w="2496" w:type="dxa"/>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104"/>
              <w:ind w:left="24" w:right="7"/>
              <w:jc w:val="center"/>
              <w:rPr>
                <w:sz w:val="14"/>
              </w:rPr>
            </w:pPr>
            <w:r>
              <w:rPr>
                <w:sz w:val="14"/>
              </w:rPr>
              <w:t>○ ● Success ● Failure ● Unknown</w:t>
            </w:r>
          </w:p>
        </w:tc>
        <w:tc>
          <w:tcPr>
            <w:tcW w:w="2918" w:type="dxa"/>
          </w:tcPr>
          <w:p w:rsidR="00AC46B4" w:rsidRDefault="006E17AA">
            <w:pPr>
              <w:pStyle w:val="TableParagraph"/>
              <w:spacing w:before="104" w:line="170" w:lineRule="exact"/>
              <w:ind w:left="27"/>
              <w:rPr>
                <w:sz w:val="14"/>
              </w:rPr>
            </w:pPr>
            <w:r>
              <w:rPr>
                <w:sz w:val="14"/>
              </w:rPr>
              <w:t>● Balloon ● Drug-eluting balloon</w:t>
            </w:r>
          </w:p>
          <w:p w:rsidR="00AC46B4" w:rsidRDefault="006E17AA">
            <w:pPr>
              <w:pStyle w:val="TableParagraph"/>
              <w:spacing w:line="161" w:lineRule="exact"/>
              <w:ind w:left="27"/>
              <w:rPr>
                <w:sz w:val="14"/>
              </w:rPr>
            </w:pPr>
            <w:r>
              <w:rPr>
                <w:sz w:val="14"/>
              </w:rPr>
              <w:t>● Metal Stent ● Drug-Eluting Stent</w:t>
            </w:r>
          </w:p>
          <w:p w:rsidR="00AC46B4" w:rsidRDefault="006E17AA">
            <w:pPr>
              <w:pStyle w:val="TableParagraph"/>
              <w:spacing w:line="161" w:lineRule="exact"/>
              <w:ind w:left="27"/>
              <w:rPr>
                <w:sz w:val="14"/>
              </w:rPr>
            </w:pPr>
            <w:r>
              <w:rPr>
                <w:sz w:val="14"/>
              </w:rPr>
              <w:t>● Bioabsorbable scaffolds</w:t>
            </w:r>
          </w:p>
          <w:p w:rsidR="00AC46B4" w:rsidRDefault="006E17AA">
            <w:pPr>
              <w:pStyle w:val="TableParagraph"/>
              <w:spacing w:line="161" w:lineRule="exact"/>
              <w:ind w:left="27"/>
              <w:rPr>
                <w:sz w:val="14"/>
              </w:rPr>
            </w:pPr>
            <w:r>
              <w:rPr>
                <w:sz w:val="14"/>
              </w:rPr>
              <w:t>● Rotator ● DCA ● Thrombus aspiration</w:t>
            </w:r>
          </w:p>
          <w:p w:rsidR="00AC46B4" w:rsidRDefault="006E17AA">
            <w:pPr>
              <w:pStyle w:val="TableParagraph"/>
              <w:spacing w:line="161" w:lineRule="exact"/>
              <w:ind w:left="27"/>
              <w:rPr>
                <w:sz w:val="14"/>
              </w:rPr>
            </w:pPr>
            <w:r>
              <w:rPr>
                <w:sz w:val="14"/>
              </w:rPr>
              <w:t>● Distal protection</w:t>
            </w:r>
          </w:p>
          <w:p w:rsidR="00AC46B4" w:rsidRDefault="006E17AA">
            <w:pPr>
              <w:pStyle w:val="TableParagraph"/>
              <w:spacing w:line="161" w:lineRule="exact"/>
              <w:ind w:left="27"/>
              <w:rPr>
                <w:sz w:val="14"/>
              </w:rPr>
            </w:pPr>
            <w:r>
              <w:rPr>
                <w:sz w:val="14"/>
              </w:rPr>
              <w:t>● Wire/device impermeable ● Others</w:t>
            </w:r>
          </w:p>
          <w:p w:rsidR="00AC46B4" w:rsidRDefault="006E17AA">
            <w:pPr>
              <w:pStyle w:val="TableParagraph"/>
              <w:spacing w:line="170" w:lineRule="exact"/>
              <w:ind w:left="27"/>
              <w:rPr>
                <w:sz w:val="14"/>
              </w:rPr>
            </w:pPr>
            <w:r>
              <w:rPr>
                <w:sz w:val="14"/>
              </w:rPr>
              <w:t>Unknown</w:t>
            </w:r>
          </w:p>
        </w:tc>
      </w:tr>
      <w:tr w:rsidR="00AC46B4">
        <w:trPr>
          <w:trHeight w:val="1362"/>
        </w:trPr>
        <w:tc>
          <w:tcPr>
            <w:tcW w:w="2258" w:type="dxa"/>
            <w:vMerge/>
            <w:tcBorders>
              <w:top w:val="nil"/>
            </w:tcBorders>
            <w:shd w:val="clear" w:color="auto" w:fill="D9D9D9"/>
          </w:tcPr>
          <w:p w:rsidR="00AC46B4" w:rsidRDefault="00AC46B4">
            <w:pPr>
              <w:rPr>
                <w:sz w:val="2"/>
                <w:szCs w:val="2"/>
              </w:rPr>
            </w:pPr>
          </w:p>
        </w:tc>
        <w:tc>
          <w:tcPr>
            <w:tcW w:w="1058" w:type="dxa"/>
          </w:tcPr>
          <w:p w:rsidR="00AC46B4" w:rsidRDefault="00AC46B4">
            <w:pPr>
              <w:pStyle w:val="TableParagraph"/>
              <w:rPr>
                <w:sz w:val="16"/>
              </w:rPr>
            </w:pPr>
          </w:p>
          <w:p w:rsidR="00AC46B4" w:rsidRDefault="00AC46B4">
            <w:pPr>
              <w:pStyle w:val="TableParagraph"/>
              <w:rPr>
                <w:sz w:val="16"/>
              </w:rPr>
            </w:pPr>
          </w:p>
          <w:p w:rsidR="00AC46B4" w:rsidRDefault="006E17AA">
            <w:pPr>
              <w:pStyle w:val="TableParagraph"/>
              <w:spacing w:before="124" w:line="191" w:lineRule="exact"/>
              <w:ind w:left="186" w:right="172"/>
              <w:jc w:val="center"/>
              <w:rPr>
                <w:sz w:val="16"/>
              </w:rPr>
            </w:pPr>
            <w:r>
              <w:rPr>
                <w:sz w:val="16"/>
              </w:rPr>
              <w:t>AG</w:t>
            </w:r>
          </w:p>
          <w:p w:rsidR="00AC46B4" w:rsidRDefault="006E17AA">
            <w:pPr>
              <w:pStyle w:val="TableParagraph"/>
              <w:spacing w:line="191" w:lineRule="exact"/>
              <w:ind w:left="187" w:right="172"/>
              <w:jc w:val="center"/>
              <w:rPr>
                <w:sz w:val="16"/>
              </w:rPr>
            </w:pPr>
            <w:r>
              <w:rPr>
                <w:sz w:val="16"/>
              </w:rPr>
              <w:t>(LAD)</w:t>
            </w:r>
          </w:p>
        </w:tc>
        <w:tc>
          <w:tcPr>
            <w:tcW w:w="1058" w:type="dxa"/>
          </w:tcPr>
          <w:p w:rsidR="00AC46B4" w:rsidRDefault="00AC46B4">
            <w:pPr>
              <w:pStyle w:val="TableParagraph"/>
              <w:rPr>
                <w:sz w:val="16"/>
              </w:rPr>
            </w:pPr>
          </w:p>
          <w:p w:rsidR="00AC46B4" w:rsidRDefault="00AC46B4">
            <w:pPr>
              <w:pStyle w:val="TableParagraph"/>
              <w:spacing w:before="1"/>
              <w:rPr>
                <w:sz w:val="19"/>
              </w:rPr>
            </w:pPr>
          </w:p>
          <w:p w:rsidR="00AC46B4" w:rsidRDefault="006E17AA">
            <w:pPr>
              <w:pStyle w:val="TableParagraph"/>
              <w:spacing w:line="191" w:lineRule="exact"/>
              <w:ind w:left="29"/>
              <w:rPr>
                <w:sz w:val="16"/>
              </w:rPr>
            </w:pPr>
            <w:r>
              <w:rPr>
                <w:w w:val="95"/>
                <w:sz w:val="16"/>
              </w:rPr>
              <w:t>○ Presence</w:t>
            </w:r>
          </w:p>
          <w:p w:rsidR="00AC46B4" w:rsidRDefault="006E17AA">
            <w:pPr>
              <w:pStyle w:val="TableParagraph"/>
              <w:spacing w:line="178" w:lineRule="exact"/>
              <w:ind w:left="29"/>
              <w:rPr>
                <w:sz w:val="16"/>
              </w:rPr>
            </w:pPr>
            <w:r>
              <w:rPr>
                <w:w w:val="95"/>
                <w:sz w:val="16"/>
              </w:rPr>
              <w:t>○ No</w:t>
            </w:r>
          </w:p>
          <w:p w:rsidR="00AC46B4" w:rsidRDefault="006E17AA">
            <w:pPr>
              <w:pStyle w:val="TableParagraph"/>
              <w:spacing w:line="191" w:lineRule="exact"/>
              <w:ind w:left="29"/>
              <w:rPr>
                <w:sz w:val="16"/>
              </w:rPr>
            </w:pPr>
            <w:r>
              <w:rPr>
                <w:sz w:val="16"/>
              </w:rPr>
              <w:t>○ Unknown</w:t>
            </w:r>
          </w:p>
        </w:tc>
        <w:tc>
          <w:tcPr>
            <w:tcW w:w="1135" w:type="dxa"/>
          </w:tcPr>
          <w:p w:rsidR="00AC46B4" w:rsidRDefault="00AC46B4">
            <w:pPr>
              <w:pStyle w:val="TableParagraph"/>
              <w:rPr>
                <w:sz w:val="16"/>
              </w:rPr>
            </w:pPr>
          </w:p>
          <w:p w:rsidR="00AC46B4" w:rsidRDefault="00AC46B4">
            <w:pPr>
              <w:pStyle w:val="TableParagraph"/>
              <w:spacing w:before="1"/>
              <w:rPr>
                <w:sz w:val="19"/>
              </w:rPr>
            </w:pPr>
          </w:p>
          <w:p w:rsidR="00AC46B4" w:rsidRDefault="006E17AA">
            <w:pPr>
              <w:pStyle w:val="TableParagraph"/>
              <w:spacing w:line="191" w:lineRule="exact"/>
              <w:ind w:left="29"/>
              <w:rPr>
                <w:sz w:val="16"/>
              </w:rPr>
            </w:pPr>
            <w:r>
              <w:rPr>
                <w:sz w:val="16"/>
              </w:rPr>
              <w:t>○ New</w:t>
            </w:r>
          </w:p>
          <w:p w:rsidR="00AC46B4" w:rsidRDefault="006E17AA">
            <w:pPr>
              <w:pStyle w:val="TableParagraph"/>
              <w:spacing w:line="178" w:lineRule="exact"/>
              <w:ind w:left="29"/>
              <w:rPr>
                <w:sz w:val="16"/>
              </w:rPr>
            </w:pPr>
            <w:r>
              <w:rPr>
                <w:sz w:val="16"/>
              </w:rPr>
              <w:t>○ Closing again</w:t>
            </w:r>
          </w:p>
          <w:p w:rsidR="00AC46B4" w:rsidRDefault="006E17AA">
            <w:pPr>
              <w:pStyle w:val="TableParagraph"/>
              <w:spacing w:line="191" w:lineRule="exact"/>
              <w:ind w:left="29"/>
              <w:rPr>
                <w:sz w:val="16"/>
              </w:rPr>
            </w:pPr>
            <w:r>
              <w:rPr>
                <w:sz w:val="16"/>
              </w:rPr>
              <w:t>○ Unknown</w:t>
            </w:r>
          </w:p>
        </w:tc>
        <w:tc>
          <w:tcPr>
            <w:tcW w:w="2496" w:type="dxa"/>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104"/>
              <w:ind w:left="24" w:right="7"/>
              <w:jc w:val="center"/>
              <w:rPr>
                <w:sz w:val="14"/>
              </w:rPr>
            </w:pPr>
            <w:r>
              <w:rPr>
                <w:sz w:val="14"/>
              </w:rPr>
              <w:t>○ ● Success ● Failure ● Unknown</w:t>
            </w:r>
          </w:p>
        </w:tc>
        <w:tc>
          <w:tcPr>
            <w:tcW w:w="2918" w:type="dxa"/>
          </w:tcPr>
          <w:p w:rsidR="00AC46B4" w:rsidRDefault="006E17AA">
            <w:pPr>
              <w:pStyle w:val="TableParagraph"/>
              <w:spacing w:before="104" w:line="170" w:lineRule="exact"/>
              <w:ind w:left="27"/>
              <w:rPr>
                <w:sz w:val="14"/>
              </w:rPr>
            </w:pPr>
            <w:r>
              <w:rPr>
                <w:sz w:val="14"/>
              </w:rPr>
              <w:t>● Balloon ● Drug-eluting balloon</w:t>
            </w:r>
          </w:p>
          <w:p w:rsidR="00AC46B4" w:rsidRDefault="006E17AA">
            <w:pPr>
              <w:pStyle w:val="TableParagraph"/>
              <w:spacing w:line="161" w:lineRule="exact"/>
              <w:ind w:left="27"/>
              <w:rPr>
                <w:sz w:val="14"/>
              </w:rPr>
            </w:pPr>
            <w:r>
              <w:rPr>
                <w:sz w:val="14"/>
              </w:rPr>
              <w:t>● Metal Stent ● Drug-Eluting Stent</w:t>
            </w:r>
          </w:p>
          <w:p w:rsidR="00AC46B4" w:rsidRDefault="006E17AA">
            <w:pPr>
              <w:pStyle w:val="TableParagraph"/>
              <w:spacing w:line="161" w:lineRule="exact"/>
              <w:ind w:left="27"/>
              <w:rPr>
                <w:sz w:val="14"/>
              </w:rPr>
            </w:pPr>
            <w:r>
              <w:rPr>
                <w:sz w:val="14"/>
              </w:rPr>
              <w:t>● Bioabsorbable scaffolds</w:t>
            </w:r>
          </w:p>
          <w:p w:rsidR="00AC46B4" w:rsidRDefault="006E17AA">
            <w:pPr>
              <w:pStyle w:val="TableParagraph"/>
              <w:spacing w:line="161" w:lineRule="exact"/>
              <w:ind w:left="27"/>
              <w:rPr>
                <w:sz w:val="14"/>
              </w:rPr>
            </w:pPr>
            <w:r>
              <w:rPr>
                <w:sz w:val="14"/>
              </w:rPr>
              <w:t>● Rotator ● DCA ● Thrombus aspiration</w:t>
            </w:r>
          </w:p>
          <w:p w:rsidR="00AC46B4" w:rsidRDefault="006E17AA">
            <w:pPr>
              <w:pStyle w:val="TableParagraph"/>
              <w:spacing w:line="161" w:lineRule="exact"/>
              <w:ind w:left="27"/>
              <w:rPr>
                <w:sz w:val="14"/>
              </w:rPr>
            </w:pPr>
            <w:r>
              <w:rPr>
                <w:sz w:val="14"/>
              </w:rPr>
              <w:t>● Distal protection</w:t>
            </w:r>
          </w:p>
          <w:p w:rsidR="00AC46B4" w:rsidRDefault="006E17AA">
            <w:pPr>
              <w:pStyle w:val="TableParagraph"/>
              <w:spacing w:line="161" w:lineRule="exact"/>
              <w:ind w:left="27"/>
              <w:rPr>
                <w:sz w:val="14"/>
              </w:rPr>
            </w:pPr>
            <w:r>
              <w:rPr>
                <w:sz w:val="14"/>
              </w:rPr>
              <w:t>● Wire/device impermeable ● Others</w:t>
            </w:r>
          </w:p>
          <w:p w:rsidR="00AC46B4" w:rsidRDefault="006E17AA">
            <w:pPr>
              <w:pStyle w:val="TableParagraph"/>
              <w:spacing w:line="170" w:lineRule="exact"/>
              <w:ind w:left="27"/>
              <w:rPr>
                <w:sz w:val="14"/>
              </w:rPr>
            </w:pPr>
            <w:r>
              <w:rPr>
                <w:sz w:val="14"/>
              </w:rPr>
              <w:t>Unknown</w:t>
            </w:r>
          </w:p>
        </w:tc>
      </w:tr>
      <w:tr w:rsidR="00AC46B4">
        <w:trPr>
          <w:trHeight w:val="1362"/>
        </w:trPr>
        <w:tc>
          <w:tcPr>
            <w:tcW w:w="2258" w:type="dxa"/>
            <w:vMerge/>
            <w:tcBorders>
              <w:top w:val="nil"/>
            </w:tcBorders>
            <w:shd w:val="clear" w:color="auto" w:fill="D9D9D9"/>
          </w:tcPr>
          <w:p w:rsidR="00AC46B4" w:rsidRDefault="00AC46B4">
            <w:pPr>
              <w:rPr>
                <w:sz w:val="2"/>
                <w:szCs w:val="2"/>
              </w:rPr>
            </w:pPr>
          </w:p>
        </w:tc>
        <w:tc>
          <w:tcPr>
            <w:tcW w:w="1058" w:type="dxa"/>
          </w:tcPr>
          <w:p w:rsidR="00AC46B4" w:rsidRDefault="00AC46B4">
            <w:pPr>
              <w:pStyle w:val="TableParagraph"/>
              <w:rPr>
                <w:sz w:val="16"/>
              </w:rPr>
            </w:pPr>
          </w:p>
          <w:p w:rsidR="00AC46B4" w:rsidRDefault="00AC46B4">
            <w:pPr>
              <w:pStyle w:val="TableParagraph"/>
              <w:rPr>
                <w:sz w:val="16"/>
              </w:rPr>
            </w:pPr>
          </w:p>
          <w:p w:rsidR="00AC46B4" w:rsidRDefault="006E17AA">
            <w:pPr>
              <w:pStyle w:val="TableParagraph"/>
              <w:spacing w:before="124" w:line="191" w:lineRule="exact"/>
              <w:ind w:left="190" w:right="171"/>
              <w:jc w:val="center"/>
              <w:rPr>
                <w:sz w:val="16"/>
              </w:rPr>
            </w:pPr>
            <w:r>
              <w:rPr>
                <w:sz w:val="16"/>
              </w:rPr>
              <w:t>AG</w:t>
            </w:r>
          </w:p>
          <w:p w:rsidR="00AC46B4" w:rsidRDefault="006E17AA">
            <w:pPr>
              <w:pStyle w:val="TableParagraph"/>
              <w:spacing w:line="191" w:lineRule="exact"/>
              <w:ind w:left="189" w:right="172"/>
              <w:jc w:val="center"/>
              <w:rPr>
                <w:sz w:val="16"/>
              </w:rPr>
            </w:pPr>
            <w:r>
              <w:rPr>
                <w:sz w:val="16"/>
              </w:rPr>
              <w:t>(LCX)</w:t>
            </w:r>
          </w:p>
        </w:tc>
        <w:tc>
          <w:tcPr>
            <w:tcW w:w="1058" w:type="dxa"/>
          </w:tcPr>
          <w:p w:rsidR="00AC46B4" w:rsidRDefault="00AC46B4">
            <w:pPr>
              <w:pStyle w:val="TableParagraph"/>
              <w:rPr>
                <w:sz w:val="16"/>
              </w:rPr>
            </w:pPr>
          </w:p>
          <w:p w:rsidR="00AC46B4" w:rsidRDefault="00AC46B4">
            <w:pPr>
              <w:pStyle w:val="TableParagraph"/>
              <w:spacing w:before="1"/>
              <w:rPr>
                <w:sz w:val="19"/>
              </w:rPr>
            </w:pPr>
          </w:p>
          <w:p w:rsidR="00AC46B4" w:rsidRDefault="006E17AA">
            <w:pPr>
              <w:pStyle w:val="TableParagraph"/>
              <w:spacing w:line="191" w:lineRule="exact"/>
              <w:ind w:left="29"/>
              <w:rPr>
                <w:sz w:val="16"/>
              </w:rPr>
            </w:pPr>
            <w:r>
              <w:rPr>
                <w:w w:val="95"/>
                <w:sz w:val="16"/>
              </w:rPr>
              <w:t>○ Presence</w:t>
            </w:r>
          </w:p>
          <w:p w:rsidR="00AC46B4" w:rsidRDefault="006E17AA">
            <w:pPr>
              <w:pStyle w:val="TableParagraph"/>
              <w:spacing w:line="178" w:lineRule="exact"/>
              <w:ind w:left="29"/>
              <w:rPr>
                <w:sz w:val="16"/>
              </w:rPr>
            </w:pPr>
            <w:r>
              <w:rPr>
                <w:w w:val="95"/>
                <w:sz w:val="16"/>
              </w:rPr>
              <w:t>○ No</w:t>
            </w:r>
          </w:p>
          <w:p w:rsidR="00AC46B4" w:rsidRDefault="006E17AA">
            <w:pPr>
              <w:pStyle w:val="TableParagraph"/>
              <w:spacing w:line="191" w:lineRule="exact"/>
              <w:ind w:left="29"/>
              <w:rPr>
                <w:sz w:val="16"/>
              </w:rPr>
            </w:pPr>
            <w:r>
              <w:rPr>
                <w:sz w:val="16"/>
              </w:rPr>
              <w:t>○ Unknown</w:t>
            </w:r>
          </w:p>
        </w:tc>
        <w:tc>
          <w:tcPr>
            <w:tcW w:w="1135" w:type="dxa"/>
          </w:tcPr>
          <w:p w:rsidR="00AC46B4" w:rsidRDefault="00AC46B4">
            <w:pPr>
              <w:pStyle w:val="TableParagraph"/>
              <w:rPr>
                <w:sz w:val="16"/>
              </w:rPr>
            </w:pPr>
          </w:p>
          <w:p w:rsidR="00AC46B4" w:rsidRDefault="00AC46B4">
            <w:pPr>
              <w:pStyle w:val="TableParagraph"/>
              <w:spacing w:before="1"/>
              <w:rPr>
                <w:sz w:val="19"/>
              </w:rPr>
            </w:pPr>
          </w:p>
          <w:p w:rsidR="00AC46B4" w:rsidRDefault="006E17AA">
            <w:pPr>
              <w:pStyle w:val="TableParagraph"/>
              <w:spacing w:line="191" w:lineRule="exact"/>
              <w:ind w:left="29"/>
              <w:rPr>
                <w:sz w:val="16"/>
              </w:rPr>
            </w:pPr>
            <w:r>
              <w:rPr>
                <w:sz w:val="16"/>
              </w:rPr>
              <w:t>○ New</w:t>
            </w:r>
          </w:p>
          <w:p w:rsidR="00AC46B4" w:rsidRDefault="006E17AA">
            <w:pPr>
              <w:pStyle w:val="TableParagraph"/>
              <w:spacing w:line="178" w:lineRule="exact"/>
              <w:ind w:left="29"/>
              <w:rPr>
                <w:sz w:val="16"/>
              </w:rPr>
            </w:pPr>
            <w:r>
              <w:rPr>
                <w:sz w:val="16"/>
              </w:rPr>
              <w:t>○ Closing again</w:t>
            </w:r>
          </w:p>
          <w:p w:rsidR="00AC46B4" w:rsidRDefault="006E17AA">
            <w:pPr>
              <w:pStyle w:val="TableParagraph"/>
              <w:spacing w:line="191" w:lineRule="exact"/>
              <w:ind w:left="29"/>
              <w:rPr>
                <w:sz w:val="16"/>
              </w:rPr>
            </w:pPr>
            <w:r>
              <w:rPr>
                <w:sz w:val="16"/>
              </w:rPr>
              <w:t>○ Unknown</w:t>
            </w:r>
          </w:p>
        </w:tc>
        <w:tc>
          <w:tcPr>
            <w:tcW w:w="2496" w:type="dxa"/>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104"/>
              <w:ind w:left="24" w:right="7"/>
              <w:jc w:val="center"/>
              <w:rPr>
                <w:sz w:val="14"/>
              </w:rPr>
            </w:pPr>
            <w:r>
              <w:rPr>
                <w:sz w:val="14"/>
              </w:rPr>
              <w:t>○ ● Success ● Failure ● Unknown</w:t>
            </w:r>
          </w:p>
        </w:tc>
        <w:tc>
          <w:tcPr>
            <w:tcW w:w="2918" w:type="dxa"/>
          </w:tcPr>
          <w:p w:rsidR="00AC46B4" w:rsidRDefault="006E17AA">
            <w:pPr>
              <w:pStyle w:val="TableParagraph"/>
              <w:spacing w:before="104" w:line="170" w:lineRule="exact"/>
              <w:ind w:left="27"/>
              <w:rPr>
                <w:sz w:val="14"/>
              </w:rPr>
            </w:pPr>
            <w:r>
              <w:rPr>
                <w:sz w:val="14"/>
              </w:rPr>
              <w:t>● Balloon ● Drug-eluting balloon</w:t>
            </w:r>
          </w:p>
          <w:p w:rsidR="00AC46B4" w:rsidRDefault="006E17AA">
            <w:pPr>
              <w:pStyle w:val="TableParagraph"/>
              <w:spacing w:line="161" w:lineRule="exact"/>
              <w:ind w:left="27"/>
              <w:rPr>
                <w:sz w:val="14"/>
              </w:rPr>
            </w:pPr>
            <w:r>
              <w:rPr>
                <w:sz w:val="14"/>
              </w:rPr>
              <w:t>● Metal Stent ● Drug-Eluting Stent</w:t>
            </w:r>
          </w:p>
          <w:p w:rsidR="00AC46B4" w:rsidRDefault="006E17AA">
            <w:pPr>
              <w:pStyle w:val="TableParagraph"/>
              <w:spacing w:line="161" w:lineRule="exact"/>
              <w:ind w:left="27"/>
              <w:rPr>
                <w:sz w:val="14"/>
              </w:rPr>
            </w:pPr>
            <w:r>
              <w:rPr>
                <w:sz w:val="14"/>
              </w:rPr>
              <w:t>● Bioabsorbable scaffolds</w:t>
            </w:r>
          </w:p>
          <w:p w:rsidR="00AC46B4" w:rsidRDefault="006E17AA">
            <w:pPr>
              <w:pStyle w:val="TableParagraph"/>
              <w:spacing w:line="161" w:lineRule="exact"/>
              <w:ind w:left="27"/>
              <w:rPr>
                <w:sz w:val="14"/>
              </w:rPr>
            </w:pPr>
            <w:r>
              <w:rPr>
                <w:sz w:val="14"/>
              </w:rPr>
              <w:t>● Rotator ● DCA ● Thrombus aspiration</w:t>
            </w:r>
          </w:p>
          <w:p w:rsidR="00AC46B4" w:rsidRDefault="006E17AA">
            <w:pPr>
              <w:pStyle w:val="TableParagraph"/>
              <w:spacing w:line="161" w:lineRule="exact"/>
              <w:ind w:left="27"/>
              <w:rPr>
                <w:sz w:val="14"/>
              </w:rPr>
            </w:pPr>
            <w:r>
              <w:rPr>
                <w:sz w:val="14"/>
              </w:rPr>
              <w:t>● Distal protection</w:t>
            </w:r>
          </w:p>
          <w:p w:rsidR="00AC46B4" w:rsidRDefault="006E17AA">
            <w:pPr>
              <w:pStyle w:val="TableParagraph"/>
              <w:spacing w:line="161" w:lineRule="exact"/>
              <w:ind w:left="27"/>
              <w:rPr>
                <w:sz w:val="14"/>
              </w:rPr>
            </w:pPr>
            <w:r>
              <w:rPr>
                <w:sz w:val="14"/>
              </w:rPr>
              <w:t>● Wire/device impermeable ● Others</w:t>
            </w:r>
          </w:p>
          <w:p w:rsidR="00AC46B4" w:rsidRDefault="006E17AA">
            <w:pPr>
              <w:pStyle w:val="TableParagraph"/>
              <w:spacing w:line="170" w:lineRule="exact"/>
              <w:ind w:left="27"/>
              <w:rPr>
                <w:sz w:val="14"/>
              </w:rPr>
            </w:pPr>
            <w:r>
              <w:rPr>
                <w:sz w:val="14"/>
              </w:rPr>
              <w:t>Unknown</w:t>
            </w:r>
          </w:p>
        </w:tc>
      </w:tr>
      <w:tr w:rsidR="00AC46B4">
        <w:trPr>
          <w:trHeight w:val="1362"/>
        </w:trPr>
        <w:tc>
          <w:tcPr>
            <w:tcW w:w="2258" w:type="dxa"/>
            <w:vMerge/>
            <w:tcBorders>
              <w:top w:val="nil"/>
            </w:tcBorders>
            <w:shd w:val="clear" w:color="auto" w:fill="D9D9D9"/>
          </w:tcPr>
          <w:p w:rsidR="00AC46B4" w:rsidRDefault="00AC46B4">
            <w:pPr>
              <w:rPr>
                <w:sz w:val="2"/>
                <w:szCs w:val="2"/>
              </w:rPr>
            </w:pPr>
          </w:p>
        </w:tc>
        <w:tc>
          <w:tcPr>
            <w:tcW w:w="1058" w:type="dxa"/>
          </w:tcPr>
          <w:p w:rsidR="00AC46B4" w:rsidRDefault="00AC46B4">
            <w:pPr>
              <w:pStyle w:val="TableParagraph"/>
              <w:rPr>
                <w:sz w:val="16"/>
              </w:rPr>
            </w:pPr>
          </w:p>
          <w:p w:rsidR="00AC46B4" w:rsidRDefault="00AC46B4">
            <w:pPr>
              <w:pStyle w:val="TableParagraph"/>
              <w:rPr>
                <w:sz w:val="16"/>
              </w:rPr>
            </w:pPr>
          </w:p>
          <w:p w:rsidR="00AC46B4" w:rsidRDefault="006E17AA">
            <w:pPr>
              <w:pStyle w:val="TableParagraph"/>
              <w:spacing w:before="124" w:line="191" w:lineRule="exact"/>
              <w:ind w:left="186" w:right="172"/>
              <w:jc w:val="center"/>
              <w:rPr>
                <w:sz w:val="16"/>
              </w:rPr>
            </w:pPr>
            <w:r>
              <w:rPr>
                <w:sz w:val="16"/>
              </w:rPr>
              <w:t>AG</w:t>
            </w:r>
          </w:p>
          <w:p w:rsidR="00AC46B4" w:rsidRDefault="006E17AA">
            <w:pPr>
              <w:pStyle w:val="TableParagraph"/>
              <w:spacing w:line="191" w:lineRule="exact"/>
              <w:ind w:left="187" w:right="172"/>
              <w:jc w:val="center"/>
              <w:rPr>
                <w:sz w:val="16"/>
              </w:rPr>
            </w:pPr>
            <w:r>
              <w:rPr>
                <w:sz w:val="16"/>
              </w:rPr>
              <w:t>(RCA)</w:t>
            </w:r>
          </w:p>
        </w:tc>
        <w:tc>
          <w:tcPr>
            <w:tcW w:w="1058" w:type="dxa"/>
          </w:tcPr>
          <w:p w:rsidR="00AC46B4" w:rsidRDefault="00AC46B4">
            <w:pPr>
              <w:pStyle w:val="TableParagraph"/>
              <w:rPr>
                <w:sz w:val="16"/>
              </w:rPr>
            </w:pPr>
          </w:p>
          <w:p w:rsidR="00AC46B4" w:rsidRDefault="00AC46B4">
            <w:pPr>
              <w:pStyle w:val="TableParagraph"/>
              <w:spacing w:before="1"/>
              <w:rPr>
                <w:sz w:val="19"/>
              </w:rPr>
            </w:pPr>
          </w:p>
          <w:p w:rsidR="00AC46B4" w:rsidRDefault="006E17AA">
            <w:pPr>
              <w:pStyle w:val="TableParagraph"/>
              <w:spacing w:line="191" w:lineRule="exact"/>
              <w:ind w:left="29"/>
              <w:rPr>
                <w:sz w:val="16"/>
              </w:rPr>
            </w:pPr>
            <w:r>
              <w:rPr>
                <w:w w:val="95"/>
                <w:sz w:val="16"/>
              </w:rPr>
              <w:t>○ Presence</w:t>
            </w:r>
          </w:p>
          <w:p w:rsidR="00AC46B4" w:rsidRDefault="006E17AA">
            <w:pPr>
              <w:pStyle w:val="TableParagraph"/>
              <w:spacing w:line="178" w:lineRule="exact"/>
              <w:ind w:left="29"/>
              <w:rPr>
                <w:sz w:val="16"/>
              </w:rPr>
            </w:pPr>
            <w:r>
              <w:rPr>
                <w:w w:val="95"/>
                <w:sz w:val="16"/>
              </w:rPr>
              <w:t>○ No</w:t>
            </w:r>
          </w:p>
          <w:p w:rsidR="00AC46B4" w:rsidRDefault="006E17AA">
            <w:pPr>
              <w:pStyle w:val="TableParagraph"/>
              <w:spacing w:line="191" w:lineRule="exact"/>
              <w:ind w:left="29"/>
              <w:rPr>
                <w:sz w:val="16"/>
              </w:rPr>
            </w:pPr>
            <w:r>
              <w:rPr>
                <w:sz w:val="16"/>
              </w:rPr>
              <w:t>○ Unknown</w:t>
            </w:r>
          </w:p>
        </w:tc>
        <w:tc>
          <w:tcPr>
            <w:tcW w:w="1135" w:type="dxa"/>
          </w:tcPr>
          <w:p w:rsidR="00AC46B4" w:rsidRDefault="00AC46B4">
            <w:pPr>
              <w:pStyle w:val="TableParagraph"/>
              <w:rPr>
                <w:sz w:val="16"/>
              </w:rPr>
            </w:pPr>
          </w:p>
          <w:p w:rsidR="00AC46B4" w:rsidRDefault="00AC46B4">
            <w:pPr>
              <w:pStyle w:val="TableParagraph"/>
              <w:spacing w:before="1"/>
              <w:rPr>
                <w:sz w:val="19"/>
              </w:rPr>
            </w:pPr>
          </w:p>
          <w:p w:rsidR="00AC46B4" w:rsidRDefault="006E17AA">
            <w:pPr>
              <w:pStyle w:val="TableParagraph"/>
              <w:spacing w:line="191" w:lineRule="exact"/>
              <w:ind w:left="29"/>
              <w:rPr>
                <w:sz w:val="16"/>
              </w:rPr>
            </w:pPr>
            <w:r>
              <w:rPr>
                <w:sz w:val="16"/>
              </w:rPr>
              <w:t>○ New</w:t>
            </w:r>
          </w:p>
          <w:p w:rsidR="00AC46B4" w:rsidRDefault="006E17AA">
            <w:pPr>
              <w:pStyle w:val="TableParagraph"/>
              <w:spacing w:line="178" w:lineRule="exact"/>
              <w:ind w:left="29"/>
              <w:rPr>
                <w:sz w:val="16"/>
              </w:rPr>
            </w:pPr>
            <w:r>
              <w:rPr>
                <w:sz w:val="16"/>
              </w:rPr>
              <w:t>○ Closing again</w:t>
            </w:r>
          </w:p>
          <w:p w:rsidR="00AC46B4" w:rsidRDefault="006E17AA">
            <w:pPr>
              <w:pStyle w:val="TableParagraph"/>
              <w:spacing w:line="191" w:lineRule="exact"/>
              <w:ind w:left="29"/>
              <w:rPr>
                <w:sz w:val="16"/>
              </w:rPr>
            </w:pPr>
            <w:r>
              <w:rPr>
                <w:sz w:val="16"/>
              </w:rPr>
              <w:t>○ Unknown</w:t>
            </w:r>
          </w:p>
        </w:tc>
        <w:tc>
          <w:tcPr>
            <w:tcW w:w="2496" w:type="dxa"/>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104"/>
              <w:ind w:left="24" w:right="7"/>
              <w:jc w:val="center"/>
              <w:rPr>
                <w:sz w:val="14"/>
              </w:rPr>
            </w:pPr>
            <w:r>
              <w:rPr>
                <w:sz w:val="14"/>
              </w:rPr>
              <w:t>○ ● Success ● Failure ● Unknown</w:t>
            </w:r>
          </w:p>
        </w:tc>
        <w:tc>
          <w:tcPr>
            <w:tcW w:w="2918" w:type="dxa"/>
          </w:tcPr>
          <w:p w:rsidR="00AC46B4" w:rsidRDefault="006E17AA">
            <w:pPr>
              <w:pStyle w:val="TableParagraph"/>
              <w:spacing w:before="104" w:line="170" w:lineRule="exact"/>
              <w:ind w:left="27"/>
              <w:rPr>
                <w:sz w:val="14"/>
              </w:rPr>
            </w:pPr>
            <w:r>
              <w:rPr>
                <w:sz w:val="14"/>
              </w:rPr>
              <w:t>● Balloon ● Drug-eluting balloon</w:t>
            </w:r>
          </w:p>
          <w:p w:rsidR="00AC46B4" w:rsidRDefault="006E17AA">
            <w:pPr>
              <w:pStyle w:val="TableParagraph"/>
              <w:spacing w:line="161" w:lineRule="exact"/>
              <w:ind w:left="27"/>
              <w:rPr>
                <w:sz w:val="14"/>
              </w:rPr>
            </w:pPr>
            <w:r>
              <w:rPr>
                <w:sz w:val="14"/>
              </w:rPr>
              <w:t>● Metal Stent ● Drug-Eluting Stent</w:t>
            </w:r>
          </w:p>
          <w:p w:rsidR="00AC46B4" w:rsidRDefault="006E17AA">
            <w:pPr>
              <w:pStyle w:val="TableParagraph"/>
              <w:spacing w:line="161" w:lineRule="exact"/>
              <w:ind w:left="27"/>
              <w:rPr>
                <w:sz w:val="14"/>
              </w:rPr>
            </w:pPr>
            <w:r>
              <w:rPr>
                <w:sz w:val="14"/>
              </w:rPr>
              <w:t>● Bioabsorbable scaffolds</w:t>
            </w:r>
          </w:p>
          <w:p w:rsidR="00AC46B4" w:rsidRDefault="006E17AA">
            <w:pPr>
              <w:pStyle w:val="TableParagraph"/>
              <w:spacing w:line="161" w:lineRule="exact"/>
              <w:ind w:left="27"/>
              <w:rPr>
                <w:sz w:val="14"/>
              </w:rPr>
            </w:pPr>
            <w:r>
              <w:rPr>
                <w:sz w:val="14"/>
              </w:rPr>
              <w:t>● Rotator ● DCA ● Thrombus aspiration</w:t>
            </w:r>
          </w:p>
          <w:p w:rsidR="00AC46B4" w:rsidRDefault="006E17AA">
            <w:pPr>
              <w:pStyle w:val="TableParagraph"/>
              <w:spacing w:line="161" w:lineRule="exact"/>
              <w:ind w:left="27"/>
              <w:rPr>
                <w:sz w:val="14"/>
              </w:rPr>
            </w:pPr>
            <w:r>
              <w:rPr>
                <w:sz w:val="14"/>
              </w:rPr>
              <w:t>● Distal protection</w:t>
            </w:r>
          </w:p>
          <w:p w:rsidR="00AC46B4" w:rsidRDefault="006E17AA">
            <w:pPr>
              <w:pStyle w:val="TableParagraph"/>
              <w:spacing w:line="161" w:lineRule="exact"/>
              <w:ind w:left="27"/>
              <w:rPr>
                <w:sz w:val="14"/>
              </w:rPr>
            </w:pPr>
            <w:r>
              <w:rPr>
                <w:sz w:val="14"/>
              </w:rPr>
              <w:t>● Wire/device impermeable ● Others</w:t>
            </w:r>
          </w:p>
          <w:p w:rsidR="00AC46B4" w:rsidRDefault="006E17AA">
            <w:pPr>
              <w:pStyle w:val="TableParagraph"/>
              <w:spacing w:line="170" w:lineRule="exact"/>
              <w:ind w:left="27"/>
              <w:rPr>
                <w:sz w:val="14"/>
              </w:rPr>
            </w:pPr>
            <w:r>
              <w:rPr>
                <w:sz w:val="14"/>
              </w:rPr>
              <w:t>Unknown</w:t>
            </w:r>
          </w:p>
        </w:tc>
      </w:tr>
      <w:tr w:rsidR="00AC46B4">
        <w:trPr>
          <w:trHeight w:val="837"/>
        </w:trPr>
        <w:tc>
          <w:tcPr>
            <w:tcW w:w="3316" w:type="dxa"/>
            <w:gridSpan w:val="2"/>
            <w:tcBorders>
              <w:bottom w:val="nil"/>
            </w:tcBorders>
            <w:shd w:val="clear" w:color="auto" w:fill="D9D9D9"/>
          </w:tcPr>
          <w:p w:rsidR="00AC46B4" w:rsidRDefault="00AC46B4">
            <w:pPr>
              <w:pStyle w:val="TableParagraph"/>
              <w:rPr>
                <w:sz w:val="16"/>
              </w:rPr>
            </w:pPr>
          </w:p>
          <w:p w:rsidR="00AC46B4" w:rsidRDefault="006E17AA">
            <w:pPr>
              <w:pStyle w:val="TableParagraph"/>
              <w:spacing w:before="133"/>
              <w:ind w:right="193"/>
              <w:jc w:val="right"/>
              <w:rPr>
                <w:sz w:val="16"/>
              </w:rPr>
            </w:pPr>
            <w:r>
              <w:rPr>
                <w:w w:val="95"/>
                <w:sz w:val="16"/>
              </w:rPr>
              <w:t>Lesion number</w:t>
            </w:r>
          </w:p>
        </w:tc>
        <w:tc>
          <w:tcPr>
            <w:tcW w:w="1058" w:type="dxa"/>
            <w:shd w:val="clear" w:color="auto" w:fill="D9D9D9"/>
          </w:tcPr>
          <w:p w:rsidR="00AC46B4" w:rsidRDefault="00AC46B4">
            <w:pPr>
              <w:pStyle w:val="TableParagraph"/>
              <w:rPr>
                <w:sz w:val="16"/>
              </w:rPr>
            </w:pPr>
          </w:p>
          <w:p w:rsidR="00AC46B4" w:rsidRDefault="006E17AA">
            <w:pPr>
              <w:pStyle w:val="TableParagraph"/>
              <w:spacing w:before="133"/>
              <w:ind w:left="190" w:right="172"/>
              <w:jc w:val="center"/>
              <w:rPr>
                <w:sz w:val="16"/>
              </w:rPr>
            </w:pPr>
            <w:r>
              <w:rPr>
                <w:sz w:val="16"/>
              </w:rPr>
              <w:t>Execution or not</w:t>
            </w:r>
          </w:p>
        </w:tc>
        <w:tc>
          <w:tcPr>
            <w:tcW w:w="1135" w:type="dxa"/>
            <w:shd w:val="clear" w:color="auto" w:fill="D9D9D9"/>
          </w:tcPr>
          <w:p w:rsidR="00AC46B4" w:rsidRDefault="00AC46B4">
            <w:pPr>
              <w:pStyle w:val="TableParagraph"/>
              <w:spacing w:before="9"/>
              <w:rPr>
                <w:sz w:val="14"/>
              </w:rPr>
            </w:pPr>
          </w:p>
          <w:p w:rsidR="00AC46B4" w:rsidRDefault="006E17AA">
            <w:pPr>
              <w:pStyle w:val="TableParagraph"/>
              <w:spacing w:before="1" w:line="198" w:lineRule="exact"/>
              <w:ind w:left="252"/>
              <w:rPr>
                <w:sz w:val="16"/>
              </w:rPr>
            </w:pPr>
            <w:r>
              <w:rPr>
                <w:sz w:val="16"/>
              </w:rPr>
              <w:t>Lesion appearance</w:t>
            </w:r>
          </w:p>
          <w:p w:rsidR="00AC46B4" w:rsidRDefault="006E17AA">
            <w:pPr>
              <w:pStyle w:val="TableParagraph"/>
              <w:spacing w:line="228" w:lineRule="auto"/>
              <w:ind w:left="39" w:right="17"/>
              <w:jc w:val="center"/>
              <w:rPr>
                <w:sz w:val="12"/>
              </w:rPr>
            </w:pPr>
            <w:r>
              <w:rPr>
                <w:w w:val="105"/>
                <w:sz w:val="12"/>
              </w:rPr>
              <w:t>Enter if "Existence of practice" is "Available".</w:t>
            </w:r>
          </w:p>
        </w:tc>
        <w:tc>
          <w:tcPr>
            <w:tcW w:w="2496" w:type="dxa"/>
            <w:shd w:val="clear" w:color="auto" w:fill="D9D9D9"/>
          </w:tcPr>
          <w:p w:rsidR="00AC46B4" w:rsidRDefault="006E17AA">
            <w:pPr>
              <w:pStyle w:val="TableParagraph"/>
              <w:spacing w:before="83" w:line="170" w:lineRule="exact"/>
              <w:ind w:left="24" w:right="7"/>
              <w:jc w:val="center"/>
              <w:rPr>
                <w:sz w:val="14"/>
              </w:rPr>
            </w:pPr>
            <w:r>
              <w:rPr>
                <w:sz w:val="14"/>
              </w:rPr>
              <w:t>Success or failure</w:t>
            </w:r>
          </w:p>
          <w:p w:rsidR="00AC46B4" w:rsidRDefault="006E17AA">
            <w:pPr>
              <w:pStyle w:val="TableParagraph"/>
              <w:spacing w:before="4" w:line="216" w:lineRule="auto"/>
              <w:ind w:left="27" w:right="7"/>
              <w:jc w:val="center"/>
              <w:rPr>
                <w:sz w:val="14"/>
              </w:rPr>
            </w:pPr>
            <w:r>
              <w:rPr>
                <w:sz w:val="14"/>
              </w:rPr>
              <w:t>Successful Lesions: The degree of target vessel stenosis after PCI is visually less than 25% and does not delay to peripheral vessels [TIMI 3 flow].</w:t>
            </w:r>
          </w:p>
        </w:tc>
        <w:tc>
          <w:tcPr>
            <w:tcW w:w="2918" w:type="dxa"/>
            <w:shd w:val="clear" w:color="auto" w:fill="D9D9D9"/>
          </w:tcPr>
          <w:p w:rsidR="00AC46B4" w:rsidRDefault="00AC46B4">
            <w:pPr>
              <w:pStyle w:val="TableParagraph"/>
              <w:spacing w:before="3"/>
              <w:rPr>
                <w:sz w:val="14"/>
              </w:rPr>
            </w:pPr>
          </w:p>
          <w:p w:rsidR="00AC46B4" w:rsidRDefault="006E17AA">
            <w:pPr>
              <w:pStyle w:val="TableParagraph"/>
              <w:spacing w:line="170" w:lineRule="exact"/>
              <w:ind w:left="26" w:right="4"/>
              <w:jc w:val="center"/>
              <w:rPr>
                <w:sz w:val="14"/>
              </w:rPr>
            </w:pPr>
            <w:r>
              <w:rPr>
                <w:sz w:val="14"/>
              </w:rPr>
              <w:t>Equipment used</w:t>
            </w:r>
          </w:p>
          <w:p w:rsidR="00AC46B4" w:rsidRDefault="006E17AA">
            <w:pPr>
              <w:pStyle w:val="TableParagraph"/>
              <w:spacing w:before="5" w:line="216" w:lineRule="auto"/>
              <w:ind w:left="27" w:right="4"/>
              <w:jc w:val="center"/>
              <w:rPr>
                <w:sz w:val="14"/>
              </w:rPr>
            </w:pPr>
            <w:r>
              <w:rPr>
                <w:sz w:val="14"/>
              </w:rPr>
              <w:t>If the device was not used due to difficulty in passing the wire, enter "Other".</w:t>
            </w:r>
          </w:p>
        </w:tc>
      </w:tr>
      <w:tr w:rsidR="00AC46B4">
        <w:trPr>
          <w:trHeight w:val="1357"/>
        </w:trPr>
        <w:tc>
          <w:tcPr>
            <w:tcW w:w="2258" w:type="dxa"/>
            <w:tcBorders>
              <w:top w:val="nil"/>
            </w:tcBorders>
            <w:shd w:val="clear" w:color="auto" w:fill="D9D9D9"/>
          </w:tcPr>
          <w:p w:rsidR="00AC46B4" w:rsidRDefault="00AC46B4">
            <w:pPr>
              <w:pStyle w:val="TableParagraph"/>
              <w:rPr>
                <w:sz w:val="16"/>
              </w:rPr>
            </w:pPr>
          </w:p>
          <w:p w:rsidR="00AC46B4" w:rsidRDefault="00AC46B4">
            <w:pPr>
              <w:pStyle w:val="TableParagraph"/>
              <w:spacing w:before="10"/>
              <w:rPr>
                <w:sz w:val="18"/>
              </w:rPr>
            </w:pPr>
          </w:p>
          <w:p w:rsidR="00AC46B4" w:rsidRDefault="006E17AA">
            <w:pPr>
              <w:pStyle w:val="TableParagraph"/>
              <w:spacing w:line="191" w:lineRule="exact"/>
              <w:ind w:left="28"/>
              <w:rPr>
                <w:sz w:val="16"/>
              </w:rPr>
            </w:pPr>
            <w:r>
              <w:rPr>
                <w:sz w:val="16"/>
              </w:rPr>
              <w:t>Other</w:t>
            </w:r>
          </w:p>
          <w:p w:rsidR="00AC46B4" w:rsidRDefault="006E17AA">
            <w:pPr>
              <w:pStyle w:val="TableParagraph"/>
              <w:spacing w:before="7" w:line="208" w:lineRule="auto"/>
              <w:ind w:left="28" w:right="45"/>
              <w:rPr>
                <w:sz w:val="16"/>
              </w:rPr>
            </w:pPr>
            <w:r>
              <w:rPr>
                <w:w w:val="95"/>
                <w:sz w:val="16"/>
              </w:rPr>
              <w:t>※ If "Other" is selected in "Location of lesion", enter the right.</w:t>
            </w:r>
          </w:p>
        </w:tc>
        <w:tc>
          <w:tcPr>
            <w:tcW w:w="1058" w:type="dxa"/>
          </w:tcPr>
          <w:p w:rsidR="00AC46B4" w:rsidRDefault="00AC46B4">
            <w:pPr>
              <w:pStyle w:val="TableParagraph"/>
              <w:rPr>
                <w:sz w:val="14"/>
              </w:rPr>
            </w:pPr>
          </w:p>
        </w:tc>
        <w:tc>
          <w:tcPr>
            <w:tcW w:w="1058" w:type="dxa"/>
          </w:tcPr>
          <w:p w:rsidR="00AC46B4" w:rsidRDefault="00AC46B4">
            <w:pPr>
              <w:pStyle w:val="TableParagraph"/>
              <w:rPr>
                <w:sz w:val="16"/>
              </w:rPr>
            </w:pPr>
          </w:p>
          <w:p w:rsidR="00AC46B4" w:rsidRDefault="00AC46B4">
            <w:pPr>
              <w:pStyle w:val="TableParagraph"/>
              <w:spacing w:before="10"/>
              <w:rPr>
                <w:sz w:val="18"/>
              </w:rPr>
            </w:pPr>
          </w:p>
          <w:p w:rsidR="00AC46B4" w:rsidRDefault="006E17AA">
            <w:pPr>
              <w:pStyle w:val="TableParagraph"/>
              <w:spacing w:line="191" w:lineRule="exact"/>
              <w:ind w:left="29"/>
              <w:rPr>
                <w:sz w:val="16"/>
              </w:rPr>
            </w:pPr>
            <w:r>
              <w:rPr>
                <w:w w:val="95"/>
                <w:sz w:val="16"/>
              </w:rPr>
              <w:t>○ Presence</w:t>
            </w:r>
          </w:p>
          <w:p w:rsidR="00AC46B4" w:rsidRDefault="006E17AA">
            <w:pPr>
              <w:pStyle w:val="TableParagraph"/>
              <w:spacing w:line="178" w:lineRule="exact"/>
              <w:ind w:left="29"/>
              <w:rPr>
                <w:sz w:val="16"/>
              </w:rPr>
            </w:pPr>
            <w:r>
              <w:rPr>
                <w:w w:val="95"/>
                <w:sz w:val="16"/>
              </w:rPr>
              <w:t>○ No</w:t>
            </w:r>
          </w:p>
          <w:p w:rsidR="00AC46B4" w:rsidRDefault="006E17AA">
            <w:pPr>
              <w:pStyle w:val="TableParagraph"/>
              <w:spacing w:line="191" w:lineRule="exact"/>
              <w:ind w:left="29"/>
              <w:rPr>
                <w:sz w:val="16"/>
              </w:rPr>
            </w:pPr>
            <w:r>
              <w:rPr>
                <w:sz w:val="16"/>
              </w:rPr>
              <w:t>○ Unknown</w:t>
            </w:r>
          </w:p>
        </w:tc>
        <w:tc>
          <w:tcPr>
            <w:tcW w:w="1135" w:type="dxa"/>
          </w:tcPr>
          <w:p w:rsidR="00AC46B4" w:rsidRDefault="00AC46B4">
            <w:pPr>
              <w:pStyle w:val="TableParagraph"/>
              <w:rPr>
                <w:sz w:val="16"/>
              </w:rPr>
            </w:pPr>
          </w:p>
          <w:p w:rsidR="00AC46B4" w:rsidRDefault="00AC46B4">
            <w:pPr>
              <w:pStyle w:val="TableParagraph"/>
              <w:spacing w:before="10"/>
              <w:rPr>
                <w:sz w:val="18"/>
              </w:rPr>
            </w:pPr>
          </w:p>
          <w:p w:rsidR="00AC46B4" w:rsidRDefault="006E17AA">
            <w:pPr>
              <w:pStyle w:val="TableParagraph"/>
              <w:spacing w:line="191" w:lineRule="exact"/>
              <w:ind w:left="29"/>
              <w:rPr>
                <w:sz w:val="16"/>
              </w:rPr>
            </w:pPr>
            <w:r>
              <w:rPr>
                <w:sz w:val="16"/>
              </w:rPr>
              <w:t>○ New</w:t>
            </w:r>
          </w:p>
          <w:p w:rsidR="00AC46B4" w:rsidRDefault="006E17AA">
            <w:pPr>
              <w:pStyle w:val="TableParagraph"/>
              <w:spacing w:line="178" w:lineRule="exact"/>
              <w:ind w:left="29"/>
              <w:rPr>
                <w:sz w:val="16"/>
              </w:rPr>
            </w:pPr>
            <w:r>
              <w:rPr>
                <w:sz w:val="16"/>
              </w:rPr>
              <w:t>○ Closing again</w:t>
            </w:r>
          </w:p>
          <w:p w:rsidR="00AC46B4" w:rsidRDefault="006E17AA">
            <w:pPr>
              <w:pStyle w:val="TableParagraph"/>
              <w:spacing w:line="191" w:lineRule="exact"/>
              <w:ind w:left="29"/>
              <w:rPr>
                <w:sz w:val="16"/>
              </w:rPr>
            </w:pPr>
            <w:r>
              <w:rPr>
                <w:sz w:val="16"/>
              </w:rPr>
              <w:t>○ Unknown</w:t>
            </w:r>
          </w:p>
        </w:tc>
        <w:tc>
          <w:tcPr>
            <w:tcW w:w="2496" w:type="dxa"/>
          </w:tcPr>
          <w:p w:rsidR="00AC46B4" w:rsidRDefault="00AC46B4">
            <w:pPr>
              <w:pStyle w:val="TableParagraph"/>
              <w:rPr>
                <w:sz w:val="14"/>
              </w:rPr>
            </w:pPr>
          </w:p>
          <w:p w:rsidR="00AC46B4" w:rsidRDefault="00AC46B4">
            <w:pPr>
              <w:pStyle w:val="TableParagraph"/>
              <w:rPr>
                <w:sz w:val="14"/>
              </w:rPr>
            </w:pPr>
          </w:p>
          <w:p w:rsidR="00AC46B4" w:rsidRDefault="00AC46B4">
            <w:pPr>
              <w:pStyle w:val="TableParagraph"/>
              <w:rPr>
                <w:sz w:val="14"/>
              </w:rPr>
            </w:pPr>
          </w:p>
          <w:p w:rsidR="00AC46B4" w:rsidRDefault="006E17AA">
            <w:pPr>
              <w:pStyle w:val="TableParagraph"/>
              <w:spacing w:before="101"/>
              <w:ind w:left="24" w:right="7"/>
              <w:jc w:val="center"/>
              <w:rPr>
                <w:sz w:val="14"/>
              </w:rPr>
            </w:pPr>
            <w:r>
              <w:rPr>
                <w:sz w:val="14"/>
              </w:rPr>
              <w:t>○ ● Success ● Failure ● Unknown</w:t>
            </w:r>
          </w:p>
        </w:tc>
        <w:tc>
          <w:tcPr>
            <w:tcW w:w="2918" w:type="dxa"/>
          </w:tcPr>
          <w:p w:rsidR="00AC46B4" w:rsidRDefault="006E17AA">
            <w:pPr>
              <w:pStyle w:val="TableParagraph"/>
              <w:spacing w:before="102" w:line="170" w:lineRule="exact"/>
              <w:ind w:left="27"/>
              <w:rPr>
                <w:sz w:val="14"/>
              </w:rPr>
            </w:pPr>
            <w:r>
              <w:rPr>
                <w:sz w:val="14"/>
              </w:rPr>
              <w:t>● Balloon ● Drug-eluting balloon</w:t>
            </w:r>
          </w:p>
          <w:p w:rsidR="00AC46B4" w:rsidRDefault="006E17AA">
            <w:pPr>
              <w:pStyle w:val="TableParagraph"/>
              <w:spacing w:line="161" w:lineRule="exact"/>
              <w:ind w:left="27"/>
              <w:rPr>
                <w:sz w:val="14"/>
              </w:rPr>
            </w:pPr>
            <w:r>
              <w:rPr>
                <w:sz w:val="14"/>
              </w:rPr>
              <w:t>● Metal Stent ● Drug-Eluting Stent</w:t>
            </w:r>
          </w:p>
          <w:p w:rsidR="00AC46B4" w:rsidRDefault="006E17AA">
            <w:pPr>
              <w:pStyle w:val="TableParagraph"/>
              <w:spacing w:line="161" w:lineRule="exact"/>
              <w:ind w:left="27"/>
              <w:rPr>
                <w:sz w:val="14"/>
              </w:rPr>
            </w:pPr>
            <w:r>
              <w:rPr>
                <w:sz w:val="14"/>
              </w:rPr>
              <w:t>● Bioabsorbable scaffolds</w:t>
            </w:r>
          </w:p>
          <w:p w:rsidR="00AC46B4" w:rsidRDefault="006E17AA">
            <w:pPr>
              <w:pStyle w:val="TableParagraph"/>
              <w:spacing w:line="161" w:lineRule="exact"/>
              <w:ind w:left="27"/>
              <w:rPr>
                <w:sz w:val="14"/>
              </w:rPr>
            </w:pPr>
            <w:r>
              <w:rPr>
                <w:sz w:val="14"/>
              </w:rPr>
              <w:t>● Rotator ● DCA ● Thrombus aspiration</w:t>
            </w:r>
          </w:p>
          <w:p w:rsidR="00AC46B4" w:rsidRDefault="006E17AA">
            <w:pPr>
              <w:pStyle w:val="TableParagraph"/>
              <w:spacing w:line="161" w:lineRule="exact"/>
              <w:ind w:left="27"/>
              <w:rPr>
                <w:sz w:val="14"/>
              </w:rPr>
            </w:pPr>
            <w:r>
              <w:rPr>
                <w:sz w:val="14"/>
              </w:rPr>
              <w:t>● Distal protection</w:t>
            </w:r>
          </w:p>
          <w:p w:rsidR="00AC46B4" w:rsidRDefault="006E17AA">
            <w:pPr>
              <w:pStyle w:val="TableParagraph"/>
              <w:spacing w:line="161" w:lineRule="exact"/>
              <w:ind w:left="27"/>
              <w:rPr>
                <w:sz w:val="14"/>
              </w:rPr>
            </w:pPr>
            <w:r>
              <w:rPr>
                <w:sz w:val="14"/>
              </w:rPr>
              <w:t>● Wire/device impermeable ● Others</w:t>
            </w:r>
          </w:p>
          <w:p w:rsidR="00AC46B4" w:rsidRDefault="006E17AA">
            <w:pPr>
              <w:pStyle w:val="TableParagraph"/>
              <w:spacing w:line="170" w:lineRule="exact"/>
              <w:ind w:left="27"/>
              <w:rPr>
                <w:sz w:val="14"/>
              </w:rPr>
            </w:pPr>
            <w:r>
              <w:rPr>
                <w:sz w:val="14"/>
              </w:rPr>
              <w:t>Unknown</w:t>
            </w:r>
          </w:p>
        </w:tc>
      </w:tr>
    </w:tbl>
    <w:p w:rsidR="00AC46B4" w:rsidRDefault="006E17AA">
      <w:pPr>
        <w:pStyle w:val="a3"/>
        <w:rPr>
          <w:sz w:val="12"/>
        </w:rPr>
      </w:pPr>
      <w:r>
        <w:pict>
          <v:group id="_x0000_s1029" style="position:absolute;margin-left:24.05pt;margin-top:54.05pt;width:113.05pt;height:42.75pt;z-index:-251658752;mso-position-horizontal-relative:page;mso-position-vertical-relative:page" coordorigin="481,1081" coordsize="2261,855">
            <v:shape id="_x0000_s1031" style="position:absolute;left:482;top:1082;width:2259;height:852" coordorigin="482,1082" coordsize="2259,852" path="m502,1082r-20,l482,1090r2240,844l2741,1934r,-7l502,1082xe" fillcolor="black" stroked="f">
              <v:path arrowok="t"/>
            </v:shape>
            <v:shape id="_x0000_s1030" style="position:absolute;left:482;top:1082;width:2259;height:852" coordorigin="482,1082" coordsize="2259,852" path="m482,1082r20,l2741,1927r,7l2722,1934,482,1090r,-8xe" filled="f" strokeweight=".12pt">
              <v:path arrowok="t"/>
            </v:shape>
            <w10:wrap anchorx="page" anchory="page"/>
          </v:group>
        </w:pict>
      </w:r>
    </w:p>
    <w:p w:rsidR="00AC46B4" w:rsidRDefault="006E17AA">
      <w:pPr>
        <w:spacing w:before="73" w:after="19"/>
        <w:ind w:left="156"/>
        <w:rPr>
          <w:b/>
          <w:sz w:val="19"/>
        </w:rPr>
      </w:pPr>
      <w:r>
        <w:pict>
          <v:group id="_x0000_s1026" style="position:absolute;left:0;text-align:left;margin-left:24.05pt;margin-top:-118.05pt;width:113.05pt;height:42.75pt;z-index:-251657728;mso-position-horizontal-relative:page" coordorigin="481,-2361" coordsize="2261,855">
            <v:shape id="_x0000_s1028" style="position:absolute;left:482;top:-2361;width:2259;height:852" coordorigin="482,-2360" coordsize="2259,852" path="m502,-2360r-20,l482,-2353r2240,845l2741,-1508r,-7l502,-2360xe" fillcolor="black" stroked="f">
              <v:path arrowok="t"/>
            </v:shape>
            <v:shape id="_x0000_s1027" style="position:absolute;left:482;top:-2361;width:2259;height:852" coordorigin="482,-2360" coordsize="2259,852" path="m482,-2360r20,l2741,-1515r,7l2722,-1508,482,-2353r,-7xe" filled="f" strokeweight=".12pt">
              <v:path arrowok="t"/>
            </v:shape>
            <w10:wrap anchorx="page"/>
          </v:group>
        </w:pict>
      </w:r>
      <w:r>
        <w:rPr>
          <w:b/>
          <w:sz w:val="19"/>
        </w:rPr>
        <w:t>Surgery and Intervention Information Postoperative Information</w:t>
      </w:r>
    </w:p>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8"/>
        <w:gridCol w:w="5748"/>
        <w:gridCol w:w="2918"/>
      </w:tblGrid>
      <w:tr w:rsidR="00AC46B4">
        <w:trPr>
          <w:trHeight w:val="1691"/>
        </w:trPr>
        <w:tc>
          <w:tcPr>
            <w:tcW w:w="2258" w:type="dxa"/>
            <w:shd w:val="clear" w:color="auto" w:fill="D9D9D9"/>
          </w:tcPr>
          <w:p w:rsidR="00AC46B4" w:rsidRDefault="00AC46B4">
            <w:pPr>
              <w:pStyle w:val="TableParagraph"/>
              <w:rPr>
                <w:b/>
                <w:sz w:val="16"/>
              </w:rPr>
            </w:pPr>
          </w:p>
          <w:p w:rsidR="00AC46B4" w:rsidRDefault="00AC46B4">
            <w:pPr>
              <w:pStyle w:val="TableParagraph"/>
              <w:rPr>
                <w:b/>
                <w:sz w:val="16"/>
              </w:rPr>
            </w:pPr>
          </w:p>
          <w:p w:rsidR="00AC46B4" w:rsidRDefault="00AC46B4">
            <w:pPr>
              <w:pStyle w:val="TableParagraph"/>
              <w:rPr>
                <w:b/>
                <w:sz w:val="16"/>
              </w:rPr>
            </w:pPr>
          </w:p>
          <w:p w:rsidR="00AC46B4" w:rsidRDefault="006E17AA">
            <w:pPr>
              <w:pStyle w:val="TableParagraph"/>
              <w:spacing w:before="129"/>
              <w:ind w:left="28"/>
              <w:rPr>
                <w:sz w:val="16"/>
              </w:rPr>
            </w:pPr>
            <w:r>
              <w:rPr>
                <w:sz w:val="16"/>
              </w:rPr>
              <w:t>Complication of the procedure</w:t>
            </w:r>
          </w:p>
        </w:tc>
        <w:tc>
          <w:tcPr>
            <w:tcW w:w="5748" w:type="dxa"/>
          </w:tcPr>
          <w:p w:rsidR="00AC46B4" w:rsidRDefault="006E17AA">
            <w:pPr>
              <w:pStyle w:val="TableParagraph"/>
              <w:tabs>
                <w:tab w:val="left" w:pos="662"/>
              </w:tabs>
              <w:spacing w:before="43"/>
              <w:ind w:left="134"/>
              <w:rPr>
                <w:sz w:val="16"/>
              </w:rPr>
            </w:pPr>
            <w:r>
              <w:rPr>
                <w:sz w:val="16"/>
              </w:rPr>
              <w:t>○ Presence</w:t>
            </w:r>
            <w:r>
              <w:rPr>
                <w:sz w:val="16"/>
              </w:rPr>
              <w:tab/>
              <w:t>○ No</w:t>
            </w:r>
          </w:p>
          <w:p w:rsidR="00AC46B4" w:rsidRDefault="00AC46B4">
            <w:pPr>
              <w:pStyle w:val="TableParagraph"/>
              <w:spacing w:before="10"/>
              <w:rPr>
                <w:b/>
                <w:sz w:val="12"/>
              </w:rPr>
            </w:pPr>
          </w:p>
          <w:p w:rsidR="00AC46B4" w:rsidRDefault="006E17AA">
            <w:pPr>
              <w:pStyle w:val="TableParagraph"/>
              <w:spacing w:line="143" w:lineRule="exact"/>
              <w:ind w:left="28"/>
              <w:rPr>
                <w:sz w:val="12"/>
              </w:rPr>
            </w:pPr>
            <w:r>
              <w:rPr>
                <w:w w:val="105"/>
                <w:sz w:val="12"/>
              </w:rPr>
              <w:t>If "yes", enter the following:</w:t>
            </w:r>
          </w:p>
          <w:p w:rsidR="00AC46B4" w:rsidRDefault="006E17AA">
            <w:pPr>
              <w:pStyle w:val="TableParagraph"/>
              <w:spacing w:line="181" w:lineRule="exact"/>
              <w:ind w:left="112"/>
              <w:rPr>
                <w:sz w:val="16"/>
              </w:rPr>
            </w:pPr>
            <w:r>
              <w:rPr>
                <w:sz w:val="16"/>
              </w:rPr>
              <w:t>● Myocardial infarction due to PCI procedure</w:t>
            </w:r>
          </w:p>
          <w:p w:rsidR="00AC46B4" w:rsidRDefault="006E17AA">
            <w:pPr>
              <w:pStyle w:val="TableParagraph"/>
              <w:tabs>
                <w:tab w:val="left" w:pos="1522"/>
              </w:tabs>
              <w:spacing w:line="178" w:lineRule="exact"/>
              <w:ind w:left="134"/>
              <w:rPr>
                <w:sz w:val="16"/>
              </w:rPr>
            </w:pPr>
            <w:r>
              <w:rPr>
                <w:sz w:val="16"/>
              </w:rPr>
              <w:t>Cardiac tamponade</w:t>
            </w:r>
            <w:r>
              <w:rPr>
                <w:sz w:val="16"/>
              </w:rPr>
              <w:tab/>
              <w:t>● Heart failure/shock requiring circulatory support or inotropic drugs</w:t>
            </w:r>
          </w:p>
          <w:p w:rsidR="00AC46B4" w:rsidRDefault="006E17AA">
            <w:pPr>
              <w:pStyle w:val="TableParagraph"/>
              <w:tabs>
                <w:tab w:val="left" w:pos="2295"/>
              </w:tabs>
              <w:spacing w:line="178" w:lineRule="exact"/>
              <w:ind w:left="134"/>
              <w:rPr>
                <w:sz w:val="16"/>
              </w:rPr>
            </w:pPr>
            <w:r>
              <w:rPr>
                <w:sz w:val="16"/>
              </w:rPr>
              <w:t>● Stent thrombosis (in-hospital onset)</w:t>
            </w:r>
            <w:r>
              <w:rPr>
                <w:sz w:val="16"/>
              </w:rPr>
              <w:tab/>
              <w:t>Emergency surgery</w:t>
            </w:r>
          </w:p>
          <w:p w:rsidR="00AC46B4" w:rsidRDefault="006E17AA">
            <w:pPr>
              <w:pStyle w:val="TableParagraph"/>
              <w:spacing w:line="178" w:lineRule="exact"/>
              <w:ind w:left="133"/>
              <w:rPr>
                <w:sz w:val="16"/>
              </w:rPr>
            </w:pPr>
            <w:r>
              <w:rPr>
                <w:sz w:val="16"/>
              </w:rPr>
              <w:t>● Hemorrhagic complications requiring blood transfusion (access site)</w:t>
            </w:r>
          </w:p>
          <w:p w:rsidR="00AC46B4" w:rsidRDefault="006E17AA">
            <w:pPr>
              <w:pStyle w:val="TableParagraph"/>
              <w:spacing w:line="178" w:lineRule="exact"/>
              <w:ind w:left="133"/>
              <w:rPr>
                <w:sz w:val="16"/>
              </w:rPr>
            </w:pPr>
            <w:r>
              <w:rPr>
                <w:sz w:val="16"/>
              </w:rPr>
              <w:t>● Bleeding complications requiring transfusion (non-access site)</w:t>
            </w:r>
          </w:p>
          <w:p w:rsidR="00AC46B4" w:rsidRDefault="006E17AA">
            <w:pPr>
              <w:pStyle w:val="TableParagraph"/>
              <w:spacing w:line="191" w:lineRule="exact"/>
              <w:ind w:left="218" w:right="4847"/>
              <w:jc w:val="center"/>
              <w:rPr>
                <w:sz w:val="16"/>
              </w:rPr>
            </w:pPr>
            <w:r>
              <w:rPr>
                <w:sz w:val="16"/>
              </w:rPr>
              <w:t>Other</w:t>
            </w:r>
          </w:p>
        </w:tc>
        <w:tc>
          <w:tcPr>
            <w:tcW w:w="2918" w:type="dxa"/>
          </w:tcPr>
          <w:p w:rsidR="00AC46B4" w:rsidRDefault="00AC46B4">
            <w:pPr>
              <w:pStyle w:val="TableParagraph"/>
              <w:rPr>
                <w:b/>
                <w:sz w:val="12"/>
              </w:rPr>
            </w:pPr>
          </w:p>
          <w:p w:rsidR="00AC46B4" w:rsidRDefault="00AC46B4">
            <w:pPr>
              <w:pStyle w:val="TableParagraph"/>
              <w:rPr>
                <w:b/>
                <w:sz w:val="12"/>
              </w:rPr>
            </w:pPr>
          </w:p>
          <w:p w:rsidR="00AC46B4" w:rsidRDefault="00AC46B4">
            <w:pPr>
              <w:pStyle w:val="TableParagraph"/>
              <w:rPr>
                <w:b/>
                <w:sz w:val="12"/>
              </w:rPr>
            </w:pPr>
          </w:p>
          <w:p w:rsidR="00AC46B4" w:rsidRDefault="00AC46B4">
            <w:pPr>
              <w:pStyle w:val="TableParagraph"/>
              <w:rPr>
                <w:b/>
                <w:sz w:val="12"/>
              </w:rPr>
            </w:pPr>
          </w:p>
          <w:p w:rsidR="00AC46B4" w:rsidRDefault="00AC46B4">
            <w:pPr>
              <w:pStyle w:val="TableParagraph"/>
              <w:spacing w:before="11"/>
              <w:rPr>
                <w:b/>
                <w:sz w:val="11"/>
              </w:rPr>
            </w:pPr>
          </w:p>
          <w:p w:rsidR="00AC46B4" w:rsidRDefault="006E17AA">
            <w:pPr>
              <w:pStyle w:val="TableParagraph"/>
              <w:ind w:left="24"/>
              <w:rPr>
                <w:sz w:val="12"/>
              </w:rPr>
            </w:pPr>
            <w:r>
              <w:rPr>
                <w:w w:val="105"/>
                <w:sz w:val="12"/>
              </w:rPr>
              <w:t>See Complications of the procedure on the cover of the J-PCI. Multiple responses possible.</w:t>
            </w:r>
          </w:p>
        </w:tc>
      </w:tr>
    </w:tbl>
    <w:p w:rsidR="00AC46B4" w:rsidRDefault="00AC46B4">
      <w:pPr>
        <w:rPr>
          <w:sz w:val="12"/>
        </w:rPr>
        <w:sectPr w:rsidR="00AC46B4">
          <w:pgSz w:w="11910" w:h="16840"/>
          <w:pgMar w:top="1060" w:right="380" w:bottom="600" w:left="360" w:header="443" w:footer="412" w:gutter="0"/>
          <w:cols w:space="720"/>
        </w:sectPr>
      </w:pPr>
    </w:p>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8"/>
        <w:gridCol w:w="5748"/>
        <w:gridCol w:w="2918"/>
      </w:tblGrid>
      <w:tr w:rsidR="00AC46B4">
        <w:trPr>
          <w:trHeight w:val="517"/>
        </w:trPr>
        <w:tc>
          <w:tcPr>
            <w:tcW w:w="2258" w:type="dxa"/>
            <w:tcBorders>
              <w:bottom w:val="single" w:sz="6" w:space="0" w:color="FFFFFF"/>
            </w:tcBorders>
            <w:shd w:val="clear" w:color="auto" w:fill="D9D9D9"/>
          </w:tcPr>
          <w:p w:rsidR="00AC46B4" w:rsidRDefault="00AC46B4">
            <w:pPr>
              <w:pStyle w:val="TableParagraph"/>
              <w:spacing w:before="5"/>
              <w:rPr>
                <w:b/>
                <w:sz w:val="12"/>
              </w:rPr>
            </w:pPr>
          </w:p>
          <w:p w:rsidR="00AC46B4" w:rsidRDefault="006E17AA">
            <w:pPr>
              <w:pStyle w:val="TableParagraph"/>
              <w:ind w:left="28"/>
              <w:rPr>
                <w:sz w:val="16"/>
              </w:rPr>
            </w:pPr>
            <w:r>
              <w:rPr>
                <w:sz w:val="16"/>
              </w:rPr>
              <w:t>Hospital mortality</w:t>
            </w:r>
          </w:p>
        </w:tc>
        <w:tc>
          <w:tcPr>
            <w:tcW w:w="5748" w:type="dxa"/>
            <w:tcBorders>
              <w:bottom w:val="single" w:sz="6" w:space="0" w:color="FFFFFF"/>
            </w:tcBorders>
          </w:tcPr>
          <w:p w:rsidR="00AC46B4" w:rsidRDefault="00AC46B4">
            <w:pPr>
              <w:pStyle w:val="TableParagraph"/>
              <w:spacing w:before="10"/>
              <w:rPr>
                <w:b/>
                <w:sz w:val="11"/>
              </w:rPr>
            </w:pPr>
          </w:p>
          <w:p w:rsidR="00AC46B4" w:rsidRDefault="006E17AA">
            <w:pPr>
              <w:pStyle w:val="TableParagraph"/>
              <w:tabs>
                <w:tab w:val="left" w:pos="662"/>
              </w:tabs>
              <w:ind w:left="134"/>
              <w:rPr>
                <w:sz w:val="16"/>
              </w:rPr>
            </w:pPr>
            <w:r>
              <w:rPr>
                <w:sz w:val="16"/>
              </w:rPr>
              <w:t>〇 Presence</w:t>
            </w:r>
            <w:r>
              <w:rPr>
                <w:sz w:val="16"/>
              </w:rPr>
              <w:tab/>
              <w:t>〇 No</w:t>
            </w:r>
          </w:p>
        </w:tc>
        <w:tc>
          <w:tcPr>
            <w:tcW w:w="2918" w:type="dxa"/>
            <w:tcBorders>
              <w:bottom w:val="single" w:sz="6" w:space="0" w:color="FFFFFF"/>
            </w:tcBorders>
          </w:tcPr>
          <w:p w:rsidR="00AC46B4" w:rsidRDefault="00AC46B4">
            <w:pPr>
              <w:pStyle w:val="TableParagraph"/>
              <w:rPr>
                <w:b/>
                <w:sz w:val="14"/>
              </w:rPr>
            </w:pPr>
          </w:p>
          <w:p w:rsidR="00AC46B4" w:rsidRDefault="006E17AA">
            <w:pPr>
              <w:pStyle w:val="TableParagraph"/>
              <w:ind w:left="24"/>
              <w:rPr>
                <w:sz w:val="12"/>
              </w:rPr>
            </w:pPr>
            <w:r>
              <w:rPr>
                <w:w w:val="105"/>
                <w:sz w:val="12"/>
              </w:rPr>
              <w:t>See "In-hospital deaths" on the cover of the J-PCI.</w:t>
            </w:r>
          </w:p>
        </w:tc>
      </w:tr>
      <w:tr w:rsidR="00AC46B4">
        <w:trPr>
          <w:trHeight w:val="486"/>
        </w:trPr>
        <w:tc>
          <w:tcPr>
            <w:tcW w:w="2258" w:type="dxa"/>
            <w:tcBorders>
              <w:top w:val="single" w:sz="6" w:space="0" w:color="FFFFFF"/>
              <w:bottom w:val="single" w:sz="6" w:space="0" w:color="FFFFFF"/>
            </w:tcBorders>
            <w:shd w:val="clear" w:color="auto" w:fill="D9D9D9"/>
          </w:tcPr>
          <w:p w:rsidR="00AC46B4" w:rsidRDefault="006E17AA">
            <w:pPr>
              <w:pStyle w:val="TableParagraph"/>
              <w:spacing w:before="142"/>
              <w:ind w:left="28"/>
              <w:rPr>
                <w:sz w:val="16"/>
              </w:rPr>
            </w:pPr>
            <w:r>
              <w:rPr>
                <w:sz w:val="16"/>
              </w:rPr>
              <w:t>In-hospital death date</w:t>
            </w:r>
          </w:p>
        </w:tc>
        <w:tc>
          <w:tcPr>
            <w:tcW w:w="8666" w:type="dxa"/>
            <w:gridSpan w:val="2"/>
            <w:tcBorders>
              <w:top w:val="single" w:sz="6" w:space="0" w:color="FFFFFF"/>
              <w:bottom w:val="single" w:sz="6" w:space="0" w:color="FFFFFF"/>
            </w:tcBorders>
          </w:tcPr>
          <w:p w:rsidR="00AC46B4" w:rsidRDefault="006E17AA">
            <w:pPr>
              <w:pStyle w:val="TableParagraph"/>
              <w:spacing w:before="86" w:line="146" w:lineRule="exact"/>
              <w:ind w:left="113"/>
              <w:rPr>
                <w:sz w:val="12"/>
              </w:rPr>
            </w:pPr>
            <w:r>
              <w:rPr>
                <w:w w:val="105"/>
                <w:sz w:val="12"/>
              </w:rPr>
              <w:t>Indication when [In-hospital death] is "Yes"</w:t>
            </w:r>
          </w:p>
          <w:p w:rsidR="00AC46B4" w:rsidRDefault="006E17AA">
            <w:pPr>
              <w:pStyle w:val="TableParagraph"/>
              <w:tabs>
                <w:tab w:val="left" w:pos="1219"/>
                <w:tab w:val="left" w:pos="1809"/>
                <w:tab w:val="left" w:pos="2304"/>
              </w:tabs>
              <w:spacing w:line="197" w:lineRule="exact"/>
              <w:ind w:left="134"/>
              <w:rPr>
                <w:sz w:val="16"/>
              </w:rPr>
            </w:pPr>
            <w:r>
              <w:rPr>
                <w:sz w:val="16"/>
              </w:rPr>
              <w:t>Western calendar</w:t>
            </w:r>
            <w:r>
              <w:rPr>
                <w:sz w:val="16"/>
                <w:u w:val="single"/>
              </w:rPr>
              <w:tab/>
            </w:r>
            <w:r>
              <w:rPr>
                <w:sz w:val="16"/>
              </w:rPr>
              <w:t>Year</w:t>
            </w:r>
            <w:r>
              <w:rPr>
                <w:sz w:val="16"/>
                <w:u w:val="single"/>
              </w:rPr>
              <w:tab/>
            </w:r>
            <w:r>
              <w:rPr>
                <w:sz w:val="16"/>
              </w:rPr>
              <w:t>Month</w:t>
            </w:r>
            <w:r>
              <w:rPr>
                <w:sz w:val="16"/>
                <w:u w:val="single"/>
              </w:rPr>
              <w:tab/>
            </w:r>
            <w:r>
              <w:rPr>
                <w:sz w:val="16"/>
              </w:rPr>
              <w:t>Day</w:t>
            </w:r>
          </w:p>
        </w:tc>
      </w:tr>
      <w:tr w:rsidR="00AC46B4">
        <w:trPr>
          <w:trHeight w:val="1019"/>
        </w:trPr>
        <w:tc>
          <w:tcPr>
            <w:tcW w:w="2258" w:type="dxa"/>
            <w:tcBorders>
              <w:top w:val="single" w:sz="6" w:space="0" w:color="FFFFFF"/>
            </w:tcBorders>
            <w:shd w:val="clear" w:color="auto" w:fill="D9D9D9"/>
          </w:tcPr>
          <w:p w:rsidR="00AC46B4" w:rsidRDefault="00AC46B4">
            <w:pPr>
              <w:pStyle w:val="TableParagraph"/>
              <w:rPr>
                <w:b/>
                <w:sz w:val="16"/>
              </w:rPr>
            </w:pPr>
          </w:p>
          <w:p w:rsidR="00AC46B4" w:rsidRDefault="00AC46B4">
            <w:pPr>
              <w:pStyle w:val="TableParagraph"/>
              <w:spacing w:before="11"/>
              <w:rPr>
                <w:b/>
                <w:sz w:val="15"/>
              </w:rPr>
            </w:pPr>
          </w:p>
          <w:p w:rsidR="00AC46B4" w:rsidRDefault="006E17AA">
            <w:pPr>
              <w:pStyle w:val="TableParagraph"/>
              <w:ind w:left="28"/>
              <w:rPr>
                <w:sz w:val="16"/>
              </w:rPr>
            </w:pPr>
            <w:r>
              <w:rPr>
                <w:sz w:val="16"/>
              </w:rPr>
              <w:t>Causa mortis</w:t>
            </w:r>
          </w:p>
        </w:tc>
        <w:tc>
          <w:tcPr>
            <w:tcW w:w="5748" w:type="dxa"/>
            <w:tcBorders>
              <w:top w:val="single" w:sz="6" w:space="0" w:color="FFFFFF"/>
            </w:tcBorders>
          </w:tcPr>
          <w:p w:rsidR="00AC46B4" w:rsidRDefault="006E17AA">
            <w:pPr>
              <w:pStyle w:val="TableParagraph"/>
              <w:spacing w:before="86" w:line="146" w:lineRule="exact"/>
              <w:ind w:left="113"/>
              <w:rPr>
                <w:sz w:val="12"/>
              </w:rPr>
            </w:pPr>
            <w:r>
              <w:rPr>
                <w:w w:val="105"/>
                <w:sz w:val="12"/>
              </w:rPr>
              <w:t>Indication when [In-hospital death] is "Yes"</w:t>
            </w:r>
          </w:p>
          <w:p w:rsidR="00AC46B4" w:rsidRDefault="006E17AA">
            <w:pPr>
              <w:pStyle w:val="TableParagraph"/>
              <w:spacing w:line="183" w:lineRule="exact"/>
              <w:ind w:left="134"/>
              <w:rPr>
                <w:sz w:val="16"/>
              </w:rPr>
            </w:pPr>
            <w:r>
              <w:rPr>
                <w:sz w:val="16"/>
              </w:rPr>
              <w:t>Cardiac death</w:t>
            </w:r>
          </w:p>
          <w:p w:rsidR="00AC46B4" w:rsidRDefault="006E17AA">
            <w:pPr>
              <w:pStyle w:val="TableParagraph"/>
              <w:spacing w:line="178" w:lineRule="exact"/>
              <w:ind w:left="239"/>
              <w:rPr>
                <w:sz w:val="16"/>
              </w:rPr>
            </w:pPr>
            <w:r>
              <w:rPr>
                <w:sz w:val="16"/>
              </w:rPr>
              <w:t>● Procedure-related death (optional if cardiac death)</w:t>
            </w:r>
          </w:p>
          <w:p w:rsidR="00AC46B4" w:rsidRDefault="006E17AA">
            <w:pPr>
              <w:pStyle w:val="TableParagraph"/>
              <w:spacing w:line="178" w:lineRule="exact"/>
              <w:ind w:left="239"/>
              <w:rPr>
                <w:sz w:val="16"/>
              </w:rPr>
            </w:pPr>
            <w:r>
              <w:rPr>
                <w:sz w:val="16"/>
              </w:rPr>
              <w:t>● Other cardiac deaths (if cardiac death is acceptable)</w:t>
            </w:r>
          </w:p>
          <w:p w:rsidR="00AC46B4" w:rsidRDefault="006E17AA">
            <w:pPr>
              <w:pStyle w:val="TableParagraph"/>
              <w:spacing w:line="191" w:lineRule="exact"/>
              <w:ind w:left="134"/>
              <w:rPr>
                <w:sz w:val="16"/>
              </w:rPr>
            </w:pPr>
            <w:r>
              <w:rPr>
                <w:sz w:val="16"/>
              </w:rPr>
              <w:t>● Non-cardiac death</w:t>
            </w:r>
          </w:p>
        </w:tc>
        <w:tc>
          <w:tcPr>
            <w:tcW w:w="2918" w:type="dxa"/>
            <w:tcBorders>
              <w:top w:val="single" w:sz="6" w:space="0" w:color="FFFFFF"/>
            </w:tcBorders>
          </w:tcPr>
          <w:p w:rsidR="00AC46B4" w:rsidRDefault="00AC46B4">
            <w:pPr>
              <w:pStyle w:val="TableParagraph"/>
              <w:rPr>
                <w:b/>
                <w:sz w:val="12"/>
              </w:rPr>
            </w:pPr>
          </w:p>
          <w:p w:rsidR="00AC46B4" w:rsidRDefault="00AC46B4">
            <w:pPr>
              <w:pStyle w:val="TableParagraph"/>
              <w:rPr>
                <w:b/>
                <w:sz w:val="12"/>
              </w:rPr>
            </w:pPr>
          </w:p>
          <w:p w:rsidR="00AC46B4" w:rsidRDefault="00AC46B4">
            <w:pPr>
              <w:pStyle w:val="TableParagraph"/>
              <w:spacing w:before="8"/>
              <w:rPr>
                <w:b/>
                <w:sz w:val="9"/>
              </w:rPr>
            </w:pPr>
          </w:p>
          <w:p w:rsidR="00AC46B4" w:rsidRDefault="006E17AA">
            <w:pPr>
              <w:pStyle w:val="TableParagraph"/>
              <w:spacing w:before="1"/>
              <w:ind w:left="24"/>
              <w:rPr>
                <w:sz w:val="12"/>
              </w:rPr>
            </w:pPr>
            <w:r>
              <w:rPr>
                <w:w w:val="105"/>
                <w:sz w:val="12"/>
              </w:rPr>
              <w:t>See "In-hospital deaths" on the cover of the J-PCI.</w:t>
            </w:r>
          </w:p>
        </w:tc>
      </w:tr>
    </w:tbl>
    <w:p w:rsidR="006E17AA" w:rsidRDefault="006E17AA"/>
    <w:sectPr w:rsidR="006E17AA">
      <w:pgSz w:w="11910" w:h="16840"/>
      <w:pgMar w:top="1060" w:right="380" w:bottom="600" w:left="360" w:header="443" w:footer="4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6184" w:rsidRDefault="00306184">
      <w:r>
        <w:separator/>
      </w:r>
    </w:p>
  </w:endnote>
  <w:endnote w:type="continuationSeparator" w:id="0">
    <w:p w:rsidR="00306184" w:rsidRDefault="00306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7AA" w:rsidRDefault="006E17AA">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292.5pt;margin-top:805.65pt;width:9.55pt;height:13.05pt;z-index:-79552;mso-position-horizontal-relative:page;mso-position-vertical-relative:page" filled="f" stroked="f">
          <v:textbox inset="0,0,0,0">
            <w:txbxContent>
              <w:p w:rsidR="006E17AA" w:rsidRDefault="006E17AA">
                <w:pPr>
                  <w:spacing w:line="261" w:lineRule="exact"/>
                  <w:ind w:left="40"/>
                </w:pPr>
                <w:r>
                  <w:fldChar w:fldCharType="begin"/>
                </w:r>
                <w:r>
                  <w:instrText xml:space="preserve"> PAGE </w:instrText>
                </w:r>
                <w:r>
                  <w:fldChar w:fldCharType="separate"/>
                </w:r>
                <w:r>
                  <w:t>1</w:t>
                </w:r>
                <w:r>
                  <w:fldChar w:fldCharType="end"/>
                </w:r>
              </w:p>
            </w:txbxContent>
          </v:textbox>
          <w10:wrap anchorx="page" anchory="page"/>
        </v:shape>
      </w:pict>
    </w:r>
    <w:r>
      <w:pict>
        <v:shape id="_x0000_s2051" type="#_x0000_t202" style="position:absolute;margin-left:330.55pt;margin-top:808.3pt;width:209.5pt;height:10.5pt;z-index:-79528;mso-position-horizontal-relative:page;mso-position-vertical-relative:page" filled="f" stroked="f">
          <v:textbox inset="0,0,0,0">
            <w:txbxContent>
              <w:p w:rsidR="006E17AA" w:rsidRDefault="006E17AA">
                <w:pPr>
                  <w:spacing w:line="210" w:lineRule="exact"/>
                  <w:ind w:left="20"/>
                  <w:rPr>
                    <w:i/>
                    <w:sz w:val="17"/>
                  </w:rPr>
                </w:pPr>
                <w:r>
                  <w:rPr>
                    <w:i/>
                    <w:w w:val="95"/>
                    <w:sz w:val="17"/>
                  </w:rPr>
                  <w:t>NCD: Guidance for CRF-completion J-PCI 7.00 (10-01-2019)</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7AA" w:rsidRDefault="006E17AA">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411.2pt;margin-top:810.4pt;width:129.25pt;height:8.75pt;z-index:-79480;mso-position-horizontal-relative:page;mso-position-vertical-relative:page" filled="f" stroked="f">
          <v:textbox inset="0,0,0,0">
            <w:txbxContent>
              <w:p w:rsidR="006E17AA" w:rsidRDefault="006E17AA">
                <w:pPr>
                  <w:spacing w:before="5"/>
                  <w:ind w:left="20"/>
                  <w:rPr>
                    <w:i/>
                    <w:sz w:val="13"/>
                  </w:rPr>
                </w:pPr>
                <w:r>
                  <w:rPr>
                    <w:i/>
                    <w:sz w:val="13"/>
                  </w:rPr>
                  <w:t>NCDs: CRF J-PCI 7.00 (10-01-2019)</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6184" w:rsidRDefault="00306184">
      <w:r>
        <w:separator/>
      </w:r>
    </w:p>
  </w:footnote>
  <w:footnote w:type="continuationSeparator" w:id="0">
    <w:p w:rsidR="00306184" w:rsidRDefault="00306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7AA" w:rsidRDefault="006E17AA">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21.3pt;margin-top:22.55pt;width:20.3pt;height:10.65pt;z-index:-79504;mso-position-horizontal-relative:page;mso-position-vertical-relative:page" filled="f" stroked="f">
          <v:textbox inset="0,0,0,0">
            <w:txbxContent>
              <w:p w:rsidR="006E17AA" w:rsidRDefault="006E17AA">
                <w:pPr>
                  <w:spacing w:line="213" w:lineRule="exact"/>
                  <w:ind w:left="40"/>
                  <w:rPr>
                    <w:sz w:val="17"/>
                  </w:rPr>
                </w:pPr>
                <w:r>
                  <w:fldChar w:fldCharType="begin"/>
                </w:r>
                <w:r>
                  <w:rPr>
                    <w:sz w:val="17"/>
                  </w:rPr>
                  <w:instrText xml:space="preserve"> PAGE </w:instrText>
                </w:r>
                <w:r>
                  <w:fldChar w:fldCharType="separate"/>
                </w:r>
                <w:r>
                  <w:t>1/6</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CF08CC"/>
    <w:multiLevelType w:val="hybridMultilevel"/>
    <w:tmpl w:val="6A360682"/>
    <w:lvl w:ilvl="0" w:tplc="1DE660DC">
      <w:start w:val="1"/>
      <w:numFmt w:val="decimal"/>
      <w:lvlText w:val="%1."/>
      <w:lvlJc w:val="left"/>
      <w:pPr>
        <w:ind w:left="269" w:hanging="234"/>
        <w:jc w:val="left"/>
      </w:pPr>
      <w:rPr>
        <w:rFonts w:ascii="ＭＳ Ｐゴシック" w:eastAsia="ＭＳ Ｐゴシック" w:hAnsi="ＭＳ Ｐゴシック" w:cs="ＭＳ Ｐゴシック" w:hint="default"/>
        <w:spacing w:val="-1"/>
        <w:w w:val="99"/>
        <w:sz w:val="18"/>
        <w:szCs w:val="18"/>
      </w:rPr>
    </w:lvl>
    <w:lvl w:ilvl="1" w:tplc="379A66DA">
      <w:start w:val="1"/>
      <w:numFmt w:val="decimal"/>
      <w:lvlText w:val="%2）"/>
      <w:lvlJc w:val="left"/>
      <w:pPr>
        <w:ind w:left="369" w:hanging="202"/>
        <w:jc w:val="left"/>
      </w:pPr>
      <w:rPr>
        <w:rFonts w:ascii="ＭＳ Ｐゴシック" w:eastAsia="ＭＳ Ｐゴシック" w:hAnsi="ＭＳ Ｐゴシック" w:cs="ＭＳ Ｐゴシック" w:hint="default"/>
        <w:spacing w:val="1"/>
        <w:w w:val="99"/>
        <w:sz w:val="18"/>
        <w:szCs w:val="18"/>
      </w:rPr>
    </w:lvl>
    <w:lvl w:ilvl="2" w:tplc="30E8C114">
      <w:numFmt w:val="bullet"/>
      <w:lvlText w:val="•"/>
      <w:lvlJc w:val="left"/>
      <w:pPr>
        <w:ind w:left="1079" w:hanging="202"/>
      </w:pPr>
      <w:rPr>
        <w:rFonts w:hint="default"/>
      </w:rPr>
    </w:lvl>
    <w:lvl w:ilvl="3" w:tplc="B28E840C">
      <w:numFmt w:val="bullet"/>
      <w:lvlText w:val="•"/>
      <w:lvlJc w:val="left"/>
      <w:pPr>
        <w:ind w:left="1798" w:hanging="202"/>
      </w:pPr>
      <w:rPr>
        <w:rFonts w:hint="default"/>
      </w:rPr>
    </w:lvl>
    <w:lvl w:ilvl="4" w:tplc="5C8E0E18">
      <w:numFmt w:val="bullet"/>
      <w:lvlText w:val="•"/>
      <w:lvlJc w:val="left"/>
      <w:pPr>
        <w:ind w:left="2518" w:hanging="202"/>
      </w:pPr>
      <w:rPr>
        <w:rFonts w:hint="default"/>
      </w:rPr>
    </w:lvl>
    <w:lvl w:ilvl="5" w:tplc="0A301D6A">
      <w:numFmt w:val="bullet"/>
      <w:lvlText w:val="•"/>
      <w:lvlJc w:val="left"/>
      <w:pPr>
        <w:ind w:left="3237" w:hanging="202"/>
      </w:pPr>
      <w:rPr>
        <w:rFonts w:hint="default"/>
      </w:rPr>
    </w:lvl>
    <w:lvl w:ilvl="6" w:tplc="C6704AF0">
      <w:numFmt w:val="bullet"/>
      <w:lvlText w:val="•"/>
      <w:lvlJc w:val="left"/>
      <w:pPr>
        <w:ind w:left="3957" w:hanging="202"/>
      </w:pPr>
      <w:rPr>
        <w:rFonts w:hint="default"/>
      </w:rPr>
    </w:lvl>
    <w:lvl w:ilvl="7" w:tplc="4162B3E6">
      <w:numFmt w:val="bullet"/>
      <w:lvlText w:val="•"/>
      <w:lvlJc w:val="left"/>
      <w:pPr>
        <w:ind w:left="4676" w:hanging="202"/>
      </w:pPr>
      <w:rPr>
        <w:rFonts w:hint="default"/>
      </w:rPr>
    </w:lvl>
    <w:lvl w:ilvl="8" w:tplc="3516104A">
      <w:numFmt w:val="bullet"/>
      <w:lvlText w:val="•"/>
      <w:lvlJc w:val="left"/>
      <w:pPr>
        <w:ind w:left="5396" w:hanging="202"/>
      </w:pPr>
      <w:rPr>
        <w:rFonts w:hint="default"/>
      </w:rPr>
    </w:lvl>
  </w:abstractNum>
  <w:abstractNum w:abstractNumId="1" w15:restartNumberingAfterBreak="0">
    <w:nsid w:val="4BAE0E93"/>
    <w:multiLevelType w:val="hybridMultilevel"/>
    <w:tmpl w:val="A0D21148"/>
    <w:lvl w:ilvl="0" w:tplc="467C5B8C">
      <w:start w:val="1"/>
      <w:numFmt w:val="decimal"/>
      <w:lvlText w:val="%1）"/>
      <w:lvlJc w:val="left"/>
      <w:pPr>
        <w:ind w:left="236" w:hanging="202"/>
        <w:jc w:val="left"/>
      </w:pPr>
      <w:rPr>
        <w:rFonts w:ascii="ＭＳ Ｐゴシック" w:eastAsia="ＭＳ Ｐゴシック" w:hAnsi="ＭＳ Ｐゴシック" w:cs="ＭＳ Ｐゴシック" w:hint="default"/>
        <w:spacing w:val="1"/>
        <w:w w:val="99"/>
        <w:sz w:val="18"/>
        <w:szCs w:val="18"/>
      </w:rPr>
    </w:lvl>
    <w:lvl w:ilvl="1" w:tplc="945AD924">
      <w:numFmt w:val="bullet"/>
      <w:lvlText w:val="•"/>
      <w:lvlJc w:val="left"/>
      <w:pPr>
        <w:ind w:left="899" w:hanging="202"/>
      </w:pPr>
      <w:rPr>
        <w:rFonts w:hint="default"/>
      </w:rPr>
    </w:lvl>
    <w:lvl w:ilvl="2" w:tplc="DF58C1E8">
      <w:numFmt w:val="bullet"/>
      <w:lvlText w:val="•"/>
      <w:lvlJc w:val="left"/>
      <w:pPr>
        <w:ind w:left="1559" w:hanging="202"/>
      </w:pPr>
      <w:rPr>
        <w:rFonts w:hint="default"/>
      </w:rPr>
    </w:lvl>
    <w:lvl w:ilvl="3" w:tplc="84E0239A">
      <w:numFmt w:val="bullet"/>
      <w:lvlText w:val="•"/>
      <w:lvlJc w:val="left"/>
      <w:pPr>
        <w:ind w:left="2218" w:hanging="202"/>
      </w:pPr>
      <w:rPr>
        <w:rFonts w:hint="default"/>
      </w:rPr>
    </w:lvl>
    <w:lvl w:ilvl="4" w:tplc="23468964">
      <w:numFmt w:val="bullet"/>
      <w:lvlText w:val="•"/>
      <w:lvlJc w:val="left"/>
      <w:pPr>
        <w:ind w:left="2878" w:hanging="202"/>
      </w:pPr>
      <w:rPr>
        <w:rFonts w:hint="default"/>
      </w:rPr>
    </w:lvl>
    <w:lvl w:ilvl="5" w:tplc="4A864E50">
      <w:numFmt w:val="bullet"/>
      <w:lvlText w:val="•"/>
      <w:lvlJc w:val="left"/>
      <w:pPr>
        <w:ind w:left="3537" w:hanging="202"/>
      </w:pPr>
      <w:rPr>
        <w:rFonts w:hint="default"/>
      </w:rPr>
    </w:lvl>
    <w:lvl w:ilvl="6" w:tplc="BCBC2996">
      <w:numFmt w:val="bullet"/>
      <w:lvlText w:val="•"/>
      <w:lvlJc w:val="left"/>
      <w:pPr>
        <w:ind w:left="4197" w:hanging="202"/>
      </w:pPr>
      <w:rPr>
        <w:rFonts w:hint="default"/>
      </w:rPr>
    </w:lvl>
    <w:lvl w:ilvl="7" w:tplc="D2B2A8FA">
      <w:numFmt w:val="bullet"/>
      <w:lvlText w:val="•"/>
      <w:lvlJc w:val="left"/>
      <w:pPr>
        <w:ind w:left="4856" w:hanging="202"/>
      </w:pPr>
      <w:rPr>
        <w:rFonts w:hint="default"/>
      </w:rPr>
    </w:lvl>
    <w:lvl w:ilvl="8" w:tplc="F300DC5C">
      <w:numFmt w:val="bullet"/>
      <w:lvlText w:val="•"/>
      <w:lvlJc w:val="left"/>
      <w:pPr>
        <w:ind w:left="5516" w:hanging="202"/>
      </w:pPr>
      <w:rPr>
        <w:rFonts w:hint="default"/>
      </w:rPr>
    </w:lvl>
  </w:abstractNum>
  <w:abstractNum w:abstractNumId="2" w15:restartNumberingAfterBreak="0">
    <w:nsid w:val="4FF10C87"/>
    <w:multiLevelType w:val="hybridMultilevel"/>
    <w:tmpl w:val="A97CADEA"/>
    <w:lvl w:ilvl="0" w:tplc="5FCC8CFE">
      <w:start w:val="1"/>
      <w:numFmt w:val="decimal"/>
      <w:lvlText w:val="%1."/>
      <w:lvlJc w:val="left"/>
      <w:pPr>
        <w:ind w:left="269" w:hanging="234"/>
        <w:jc w:val="left"/>
      </w:pPr>
      <w:rPr>
        <w:rFonts w:ascii="ＭＳ Ｐゴシック" w:eastAsia="ＭＳ Ｐゴシック" w:hAnsi="ＭＳ Ｐゴシック" w:cs="ＭＳ Ｐゴシック" w:hint="default"/>
        <w:spacing w:val="-1"/>
        <w:w w:val="99"/>
        <w:sz w:val="18"/>
        <w:szCs w:val="18"/>
      </w:rPr>
    </w:lvl>
    <w:lvl w:ilvl="1" w:tplc="7DFCBC82">
      <w:start w:val="1"/>
      <w:numFmt w:val="decimal"/>
      <w:lvlText w:val="%2）"/>
      <w:lvlJc w:val="left"/>
      <w:pPr>
        <w:ind w:left="369" w:hanging="202"/>
        <w:jc w:val="left"/>
      </w:pPr>
      <w:rPr>
        <w:rFonts w:ascii="ＭＳ Ｐゴシック" w:eastAsia="ＭＳ Ｐゴシック" w:hAnsi="ＭＳ Ｐゴシック" w:cs="ＭＳ Ｐゴシック" w:hint="default"/>
        <w:spacing w:val="1"/>
        <w:w w:val="99"/>
        <w:sz w:val="18"/>
        <w:szCs w:val="18"/>
      </w:rPr>
    </w:lvl>
    <w:lvl w:ilvl="2" w:tplc="7F62320E">
      <w:numFmt w:val="bullet"/>
      <w:lvlText w:val="•"/>
      <w:lvlJc w:val="left"/>
      <w:pPr>
        <w:ind w:left="1079" w:hanging="202"/>
      </w:pPr>
      <w:rPr>
        <w:rFonts w:hint="default"/>
      </w:rPr>
    </w:lvl>
    <w:lvl w:ilvl="3" w:tplc="BF4430D8">
      <w:numFmt w:val="bullet"/>
      <w:lvlText w:val="•"/>
      <w:lvlJc w:val="left"/>
      <w:pPr>
        <w:ind w:left="1798" w:hanging="202"/>
      </w:pPr>
      <w:rPr>
        <w:rFonts w:hint="default"/>
      </w:rPr>
    </w:lvl>
    <w:lvl w:ilvl="4" w:tplc="3D7C3B84">
      <w:numFmt w:val="bullet"/>
      <w:lvlText w:val="•"/>
      <w:lvlJc w:val="left"/>
      <w:pPr>
        <w:ind w:left="2518" w:hanging="202"/>
      </w:pPr>
      <w:rPr>
        <w:rFonts w:hint="default"/>
      </w:rPr>
    </w:lvl>
    <w:lvl w:ilvl="5" w:tplc="93E8C2EE">
      <w:numFmt w:val="bullet"/>
      <w:lvlText w:val="•"/>
      <w:lvlJc w:val="left"/>
      <w:pPr>
        <w:ind w:left="3237" w:hanging="202"/>
      </w:pPr>
      <w:rPr>
        <w:rFonts w:hint="default"/>
      </w:rPr>
    </w:lvl>
    <w:lvl w:ilvl="6" w:tplc="B4385068">
      <w:numFmt w:val="bullet"/>
      <w:lvlText w:val="•"/>
      <w:lvlJc w:val="left"/>
      <w:pPr>
        <w:ind w:left="3957" w:hanging="202"/>
      </w:pPr>
      <w:rPr>
        <w:rFonts w:hint="default"/>
      </w:rPr>
    </w:lvl>
    <w:lvl w:ilvl="7" w:tplc="31F25AF4">
      <w:numFmt w:val="bullet"/>
      <w:lvlText w:val="•"/>
      <w:lvlJc w:val="left"/>
      <w:pPr>
        <w:ind w:left="4676" w:hanging="202"/>
      </w:pPr>
      <w:rPr>
        <w:rFonts w:hint="default"/>
      </w:rPr>
    </w:lvl>
    <w:lvl w:ilvl="8" w:tplc="D6B46142">
      <w:numFmt w:val="bullet"/>
      <w:lvlText w:val="•"/>
      <w:lvlJc w:val="left"/>
      <w:pPr>
        <w:ind w:left="5396" w:hanging="202"/>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defaultTabStop w:val="720"/>
  <w:drawingGridHorizontalSpacing w:val="110"/>
  <w:displayHorizontalDrawingGridEvery w:val="2"/>
  <w:characterSpacingControl w:val="doNotCompress"/>
  <w:hdrShapeDefaults>
    <o:shapedefaults v:ext="edit" spidmax="2053">
      <v:textbox inset="5.85pt,.7pt,5.85pt,.7pt"/>
    </o:shapedefaults>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AC46B4"/>
    <w:rsid w:val="00306184"/>
    <w:rsid w:val="00486EE7"/>
    <w:rsid w:val="006E17AA"/>
    <w:rsid w:val="00AC46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1"/>
    </o:shapelayout>
  </w:shapeDefaults>
  <w:decimalSymbol w:val="."/>
  <w:listSeparator w:val=","/>
  <w14:docId w14:val="103AF5CD"/>
  <w15:docId w15:val="{B28567DC-002B-4DC5-8879-AA0D9B6C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before="73"/>
      <w:ind w:left="156"/>
      <w:outlineLvl w:val="0"/>
    </w:pPr>
    <w:rPr>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or.jp/faq"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cd.or.jp/contac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ＭＳ ゴシック"/>
        <a:cs typeface="Times New Roman"/>
        <a:font script="Jpan" typeface="Times New Roman"/>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ＭＳ 明朝"/>
        <a:cs typeface="Times New Roman"/>
        <a:font script="Jpan" typeface="Times New Roman"/>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3975</Words>
  <Characters>22663</Characters>
  <Application>Microsoft Office Word</Application>
  <DocSecurity>0</DocSecurity>
  <Lines>188</Lines>
  <Paragraphs>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Kazutaka Kamikihara</cp:lastModifiedBy>
  <cp:revision>3</cp:revision>
  <dcterms:created xsi:type="dcterms:W3CDTF">2019-10-02T06:13:00Z</dcterms:created>
  <dcterms:modified xsi:type="dcterms:W3CDTF">2019-10-07T08:38:00Z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2019-10-02T00:00:00Z</vt:filetime>
  </property>
  <property fmtid="{D5CDD505-2E9C-101B-9397-08002B2CF9AE}" pid="3" name="Creator">
    <vt:lpwstr>PDFium</vt:lpwstr>
  </property>
  <property fmtid="{D5CDD505-2E9C-101B-9397-08002B2CF9AE}" pid="4" name="LastSaved">
    <vt:filetime>2019-10-02T00:00:00Z</vt:filetime>
  </property>
</Properties>
</file>