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C4719" w14:textId="77777777" w:rsidR="00AE376F" w:rsidRDefault="00AE376F">
      <w:pPr>
        <w:rPr>
          <w:b/>
          <w:bCs/>
        </w:rPr>
      </w:pPr>
      <w:r w:rsidRPr="00D157EB">
        <w:rPr>
          <w:b/>
          <w:bCs/>
        </w:rPr>
        <w:t>A scoping review of preclinical Environmental Enrichment protocols in models of poststroke to set the foundations for translating the paradigm to clinical settings</w:t>
      </w:r>
      <w:r w:rsidRPr="00CF31DD">
        <w:rPr>
          <w:b/>
          <w:bCs/>
        </w:rPr>
        <w:t xml:space="preserve"> </w:t>
      </w:r>
    </w:p>
    <w:p w14:paraId="69F000DC" w14:textId="77777777" w:rsidR="00AE376F" w:rsidRDefault="00AE376F">
      <w:pPr>
        <w:rPr>
          <w:b/>
          <w:bCs/>
        </w:rPr>
      </w:pPr>
      <w:r>
        <w:rPr>
          <w:b/>
          <w:bCs/>
        </w:rPr>
        <w:t>Translational Stroke Research</w:t>
      </w:r>
    </w:p>
    <w:p w14:paraId="4BA4A455" w14:textId="77777777" w:rsidR="00480D58" w:rsidRPr="00D157EB" w:rsidRDefault="00480D58" w:rsidP="00480D58">
      <w:r w:rsidRPr="00D157EB">
        <w:t>Luca Oppici</w:t>
      </w:r>
      <w:r w:rsidRPr="00D157EB">
        <w:rPr>
          <w:vertAlign w:val="superscript"/>
        </w:rPr>
        <w:t>1*</w:t>
      </w:r>
      <w:r w:rsidRPr="00D157EB">
        <w:t>, Guna Bērziņa</w:t>
      </w:r>
      <w:r w:rsidRPr="00D157EB">
        <w:rPr>
          <w:vertAlign w:val="superscript"/>
        </w:rPr>
        <w:t>2,3</w:t>
      </w:r>
      <w:r w:rsidRPr="00D157EB">
        <w:t>, Ann Marie Hestetun-Mandrup</w:t>
      </w:r>
      <w:r w:rsidRPr="00D157EB">
        <w:rPr>
          <w:vertAlign w:val="superscript"/>
        </w:rPr>
        <w:t>4,5</w:t>
      </w:r>
      <w:r w:rsidRPr="00D157EB">
        <w:t>, Marianne Løvstad</w:t>
      </w:r>
      <w:r w:rsidRPr="00D157EB">
        <w:rPr>
          <w:rFonts w:eastAsia="Aptos" w:cs="Aptos"/>
          <w:color w:val="000000" w:themeColor="text1"/>
          <w:vertAlign w:val="superscript"/>
        </w:rPr>
        <w:t>4,6</w:t>
      </w:r>
      <w:r w:rsidRPr="00D157EB">
        <w:t>, Arve Opheim</w:t>
      </w:r>
      <w:r w:rsidRPr="00D157EB">
        <w:rPr>
          <w:vertAlign w:val="superscript"/>
        </w:rPr>
        <w:t>4,7</w:t>
      </w:r>
      <w:r w:rsidRPr="00D157EB">
        <w:t>, Matheus M. Pacheco</w:t>
      </w:r>
      <w:r w:rsidRPr="00D157EB">
        <w:rPr>
          <w:vertAlign w:val="superscript"/>
        </w:rPr>
        <w:t>8</w:t>
      </w:r>
      <w:r w:rsidRPr="00D157EB">
        <w:t>, Lena Rafsten</w:t>
      </w:r>
      <w:r w:rsidRPr="00D157EB">
        <w:rPr>
          <w:vertAlign w:val="superscript"/>
        </w:rPr>
        <w:t>7,9</w:t>
      </w:r>
      <w:r w:rsidRPr="00D157EB">
        <w:t>, Katharina S. Sunnerhagen</w:t>
      </w:r>
      <w:r w:rsidRPr="00F55BF8">
        <w:rPr>
          <w:vertAlign w:val="superscript"/>
        </w:rPr>
        <w:t>7</w:t>
      </w:r>
      <w:r w:rsidRPr="00D157EB">
        <w:t>, PEER-</w:t>
      </w:r>
      <w:proofErr w:type="spellStart"/>
      <w:r w:rsidRPr="00D157EB">
        <w:t>HOMEcare</w:t>
      </w:r>
      <w:proofErr w:type="spellEnd"/>
      <w:r w:rsidRPr="00D157EB">
        <w:t xml:space="preserve"> consortium, James R. Rudd</w:t>
      </w:r>
      <w:r w:rsidRPr="00D157EB">
        <w:rPr>
          <w:vertAlign w:val="superscript"/>
        </w:rPr>
        <w:t>1</w:t>
      </w:r>
      <w:r>
        <w:rPr>
          <w:vertAlign w:val="superscript"/>
        </w:rPr>
        <w:t>,10</w:t>
      </w:r>
    </w:p>
    <w:p w14:paraId="44D2383A" w14:textId="77777777" w:rsidR="000D1E82" w:rsidRPr="00D157EB" w:rsidRDefault="000D1E82" w:rsidP="000D1E82">
      <w:r w:rsidRPr="00D157EB">
        <w:rPr>
          <w:vertAlign w:val="superscript"/>
        </w:rPr>
        <w:t xml:space="preserve">1 </w:t>
      </w:r>
      <w:r w:rsidRPr="00D157EB">
        <w:t>Department of Teacher Education and Outdoor Studies, Norwegian School of Sport Sciences, 0863 Oslo, Norway</w:t>
      </w:r>
    </w:p>
    <w:p w14:paraId="4FC3F45E" w14:textId="77777777" w:rsidR="000D1E82" w:rsidRPr="00D157EB" w:rsidRDefault="000D1E82" w:rsidP="000D1E82">
      <w:pPr>
        <w:rPr>
          <w:rFonts w:eastAsiaTheme="minorEastAsia"/>
        </w:rPr>
      </w:pPr>
      <w:r w:rsidRPr="00D157EB">
        <w:rPr>
          <w:rFonts w:eastAsiaTheme="minorEastAsia"/>
          <w:vertAlign w:val="superscript"/>
        </w:rPr>
        <w:t>2</w:t>
      </w:r>
      <w:r w:rsidRPr="00D157EB">
        <w:rPr>
          <w:rFonts w:eastAsiaTheme="minorEastAsia"/>
        </w:rPr>
        <w:t xml:space="preserve"> Department of rehabilitation, Faculty of Health and Sport Sciences, Riga </w:t>
      </w:r>
      <w:proofErr w:type="spellStart"/>
      <w:r w:rsidRPr="00D157EB">
        <w:rPr>
          <w:rFonts w:eastAsiaTheme="minorEastAsia"/>
        </w:rPr>
        <w:t>Stradiņš</w:t>
      </w:r>
      <w:proofErr w:type="spellEnd"/>
      <w:r w:rsidRPr="00D157EB">
        <w:rPr>
          <w:rFonts w:eastAsiaTheme="minorEastAsia"/>
        </w:rPr>
        <w:t xml:space="preserve"> University, Riga, Latvia</w:t>
      </w:r>
    </w:p>
    <w:p w14:paraId="2B82982F" w14:textId="77777777" w:rsidR="000D1E82" w:rsidRPr="00D157EB" w:rsidRDefault="000D1E82" w:rsidP="000D1E82">
      <w:pPr>
        <w:rPr>
          <w:rFonts w:eastAsiaTheme="minorEastAsia"/>
        </w:rPr>
      </w:pPr>
      <w:r w:rsidRPr="00D157EB">
        <w:rPr>
          <w:rFonts w:eastAsiaTheme="minorEastAsia"/>
          <w:vertAlign w:val="superscript"/>
        </w:rPr>
        <w:t>3</w:t>
      </w:r>
      <w:r w:rsidRPr="00D157EB">
        <w:rPr>
          <w:rFonts w:eastAsiaTheme="minorEastAsia"/>
        </w:rPr>
        <w:t xml:space="preserve"> Clinic of Rehabilitation, Riga East University Hospital, Riga, Latvia</w:t>
      </w:r>
    </w:p>
    <w:p w14:paraId="4C151B57" w14:textId="77777777" w:rsidR="000D1E82" w:rsidRPr="00D157EB" w:rsidRDefault="000D1E82" w:rsidP="000D1E82">
      <w:r w:rsidRPr="00D157EB">
        <w:rPr>
          <w:vertAlign w:val="superscript"/>
        </w:rPr>
        <w:t>4</w:t>
      </w:r>
      <w:r w:rsidRPr="00D157EB">
        <w:t xml:space="preserve"> </w:t>
      </w:r>
      <w:proofErr w:type="spellStart"/>
      <w:r w:rsidRPr="00D157EB">
        <w:t>Sunnaas</w:t>
      </w:r>
      <w:proofErr w:type="spellEnd"/>
      <w:r w:rsidRPr="00D157EB">
        <w:t xml:space="preserve"> Rehabilitation Hospital, 1450 </w:t>
      </w:r>
      <w:proofErr w:type="spellStart"/>
      <w:r w:rsidRPr="00D157EB">
        <w:t>Nesoddtangen</w:t>
      </w:r>
      <w:proofErr w:type="spellEnd"/>
      <w:r w:rsidRPr="00D157EB">
        <w:t>, Norway</w:t>
      </w:r>
    </w:p>
    <w:p w14:paraId="60C6B165" w14:textId="77777777" w:rsidR="000D1E82" w:rsidRPr="00D157EB" w:rsidRDefault="000D1E82" w:rsidP="000D1E82">
      <w:pPr>
        <w:rPr>
          <w:rFonts w:eastAsiaTheme="minorEastAsia"/>
        </w:rPr>
      </w:pPr>
      <w:r w:rsidRPr="00D157EB">
        <w:rPr>
          <w:rFonts w:eastAsiaTheme="minorEastAsia"/>
          <w:vertAlign w:val="superscript"/>
        </w:rPr>
        <w:t>5</w:t>
      </w:r>
      <w:r w:rsidRPr="00D157EB">
        <w:rPr>
          <w:rFonts w:eastAsiaTheme="minorEastAsia"/>
        </w:rPr>
        <w:t xml:space="preserve"> Department of Rehabilitation Science and Health Technology, Oslo Metropolitan University, Oslo, Norway  </w:t>
      </w:r>
    </w:p>
    <w:p w14:paraId="419052E6" w14:textId="77777777" w:rsidR="000D1E82" w:rsidRPr="00D157EB" w:rsidRDefault="000D1E82" w:rsidP="000D1E82">
      <w:pPr>
        <w:rPr>
          <w:rFonts w:eastAsiaTheme="minorEastAsia"/>
        </w:rPr>
      </w:pPr>
      <w:r w:rsidRPr="00D157EB">
        <w:rPr>
          <w:rFonts w:eastAsiaTheme="minorEastAsia"/>
          <w:vertAlign w:val="superscript"/>
        </w:rPr>
        <w:t>6</w:t>
      </w:r>
      <w:r w:rsidRPr="00D157EB">
        <w:rPr>
          <w:rFonts w:eastAsiaTheme="minorEastAsia"/>
        </w:rPr>
        <w:t xml:space="preserve"> Department of Psychology, University of Oslo</w:t>
      </w:r>
      <w:r>
        <w:rPr>
          <w:rFonts w:eastAsiaTheme="minorEastAsia"/>
        </w:rPr>
        <w:t>, Oslo, Norway</w:t>
      </w:r>
    </w:p>
    <w:p w14:paraId="58C907E9" w14:textId="77777777" w:rsidR="000D1E82" w:rsidRPr="00D157EB" w:rsidRDefault="000D1E82" w:rsidP="000D1E82">
      <w:pPr>
        <w:rPr>
          <w:rFonts w:eastAsiaTheme="minorEastAsia"/>
        </w:rPr>
      </w:pPr>
      <w:r w:rsidRPr="00D157EB">
        <w:rPr>
          <w:rFonts w:eastAsia="Times New Roman" w:cs="Times New Roman"/>
          <w:vertAlign w:val="superscript"/>
        </w:rPr>
        <w:t>7</w:t>
      </w:r>
      <w:r w:rsidRPr="00D157EB">
        <w:rPr>
          <w:rFonts w:eastAsia="Times New Roman" w:cs="Times New Roman"/>
        </w:rPr>
        <w:t xml:space="preserve"> </w:t>
      </w:r>
      <w:r w:rsidRPr="00D157EB">
        <w:rPr>
          <w:rFonts w:eastAsiaTheme="minorEastAsia"/>
        </w:rPr>
        <w:t xml:space="preserve">Institute of Neuroscience and Physiology, Dept of Clinical Neuroscience and Rehabilitation Medicine, </w:t>
      </w:r>
      <w:proofErr w:type="spellStart"/>
      <w:r w:rsidRPr="00D157EB">
        <w:rPr>
          <w:rFonts w:eastAsiaTheme="minorEastAsia"/>
        </w:rPr>
        <w:t>Sahlgrenska</w:t>
      </w:r>
      <w:proofErr w:type="spellEnd"/>
      <w:r w:rsidRPr="00D157EB">
        <w:rPr>
          <w:rFonts w:eastAsiaTheme="minorEastAsia"/>
        </w:rPr>
        <w:t xml:space="preserve"> Academy, University of Gothenburg, Gothenburg, Sweden.</w:t>
      </w:r>
    </w:p>
    <w:p w14:paraId="334164FD" w14:textId="77777777" w:rsidR="000D1E82" w:rsidRPr="00D157EB" w:rsidRDefault="000D1E82" w:rsidP="000D1E82">
      <w:r w:rsidRPr="00D157EB">
        <w:rPr>
          <w:vertAlign w:val="superscript"/>
        </w:rPr>
        <w:t>8</w:t>
      </w:r>
      <w:r w:rsidRPr="00D157EB">
        <w:t xml:space="preserve"> CIFI2D, Faculty of Sport, University of Porto, Porto, Portugal</w:t>
      </w:r>
    </w:p>
    <w:p w14:paraId="6ECC149A" w14:textId="77777777" w:rsidR="000D1E82" w:rsidRDefault="000D1E82" w:rsidP="000D1E82">
      <w:pPr>
        <w:rPr>
          <w:rFonts w:eastAsiaTheme="minorEastAsia"/>
        </w:rPr>
      </w:pPr>
      <w:r w:rsidRPr="00D157EB">
        <w:rPr>
          <w:rFonts w:eastAsiaTheme="minorEastAsia"/>
          <w:vertAlign w:val="superscript"/>
        </w:rPr>
        <w:t>9</w:t>
      </w:r>
      <w:r w:rsidRPr="00D157EB">
        <w:rPr>
          <w:rFonts w:eastAsiaTheme="minorEastAsia"/>
        </w:rPr>
        <w:t xml:space="preserve"> Department of Occupational Therapy and Physiotherapy, </w:t>
      </w:r>
      <w:proofErr w:type="spellStart"/>
      <w:r w:rsidRPr="00D157EB">
        <w:rPr>
          <w:rFonts w:eastAsiaTheme="minorEastAsia"/>
        </w:rPr>
        <w:t>Sahlgrenska</w:t>
      </w:r>
      <w:proofErr w:type="spellEnd"/>
      <w:r w:rsidRPr="00D157EB">
        <w:rPr>
          <w:rFonts w:eastAsiaTheme="minorEastAsia"/>
        </w:rPr>
        <w:t xml:space="preserve"> University Hospital, Gothenburg, Sweden</w:t>
      </w:r>
    </w:p>
    <w:p w14:paraId="263F37DB" w14:textId="77777777" w:rsidR="000D1E82" w:rsidRPr="00D157EB" w:rsidRDefault="000D1E82" w:rsidP="000D1E82">
      <w:pPr>
        <w:rPr>
          <w:rFonts w:eastAsiaTheme="minorEastAsia"/>
        </w:rPr>
      </w:pPr>
      <w:r w:rsidRPr="00230BBC">
        <w:rPr>
          <w:rFonts w:eastAsiaTheme="minorEastAsia"/>
          <w:vertAlign w:val="superscript"/>
        </w:rPr>
        <w:t>10</w:t>
      </w:r>
      <w:r>
        <w:rPr>
          <w:rFonts w:eastAsiaTheme="minorEastAsia"/>
        </w:rPr>
        <w:t xml:space="preserve"> </w:t>
      </w:r>
      <w:r w:rsidRPr="00230BBC">
        <w:rPr>
          <w:rFonts w:eastAsiaTheme="minorEastAsia"/>
        </w:rPr>
        <w:t xml:space="preserve">Department of Sport, Food and Natural Sciences, Faculty of Education, Arts and Sports, Western Norway University of Applied Sciences, 6856 </w:t>
      </w:r>
      <w:proofErr w:type="spellStart"/>
      <w:r w:rsidRPr="00230BBC">
        <w:rPr>
          <w:rFonts w:eastAsiaTheme="minorEastAsia"/>
        </w:rPr>
        <w:t>Sogndal</w:t>
      </w:r>
      <w:proofErr w:type="spellEnd"/>
      <w:r w:rsidRPr="00230BBC">
        <w:rPr>
          <w:rFonts w:eastAsiaTheme="minorEastAsia"/>
        </w:rPr>
        <w:t>, Norway</w:t>
      </w:r>
    </w:p>
    <w:p w14:paraId="624E9337" w14:textId="77777777" w:rsidR="000D1E82" w:rsidRDefault="000D1E82" w:rsidP="000D1E82"/>
    <w:p w14:paraId="7B7289D5" w14:textId="77777777" w:rsidR="000D1E82" w:rsidRPr="00D157EB" w:rsidRDefault="000D1E82" w:rsidP="000D1E82">
      <w:r w:rsidRPr="00930399">
        <w:rPr>
          <w:vertAlign w:val="superscript"/>
        </w:rPr>
        <w:t>*</w:t>
      </w:r>
      <w:r w:rsidRPr="00D157EB">
        <w:t>Corresponding author: Luca Oppici, lucao@nih.no</w:t>
      </w:r>
    </w:p>
    <w:p w14:paraId="31685744" w14:textId="77777777" w:rsidR="000D1E82" w:rsidRDefault="000D1E82">
      <w:pPr>
        <w:rPr>
          <w:b/>
          <w:bCs/>
        </w:rPr>
      </w:pPr>
    </w:p>
    <w:p w14:paraId="4E4ADF91" w14:textId="77777777" w:rsidR="00E0412E" w:rsidRDefault="00E0412E">
      <w:pPr>
        <w:rPr>
          <w:b/>
          <w:bCs/>
        </w:rPr>
        <w:sectPr w:rsidR="00E0412E">
          <w:pgSz w:w="11906" w:h="16838"/>
          <w:pgMar w:top="1440" w:right="1440" w:bottom="1440" w:left="1440" w:header="708" w:footer="708" w:gutter="0"/>
          <w:cols w:space="708"/>
          <w:docGrid w:linePitch="360"/>
        </w:sectPr>
      </w:pPr>
    </w:p>
    <w:p w14:paraId="3612A7D2" w14:textId="2339A5BF" w:rsidR="005057AE" w:rsidRPr="00CF31DD" w:rsidRDefault="008C31A3">
      <w:pPr>
        <w:rPr>
          <w:b/>
          <w:bCs/>
        </w:rPr>
      </w:pPr>
      <w:r w:rsidRPr="00CF31DD">
        <w:rPr>
          <w:b/>
          <w:bCs/>
        </w:rPr>
        <w:lastRenderedPageBreak/>
        <w:t>Search string</w:t>
      </w:r>
    </w:p>
    <w:p w14:paraId="71ED21E8" w14:textId="51340BF2" w:rsidR="008C31A3" w:rsidRDefault="002B5E2B">
      <w:r w:rsidRPr="3D8A251E">
        <w:rPr>
          <w:b/>
          <w:bCs/>
        </w:rPr>
        <w:t>M</w:t>
      </w:r>
      <w:r w:rsidR="4575B2F2" w:rsidRPr="3D8A251E">
        <w:rPr>
          <w:b/>
          <w:bCs/>
        </w:rPr>
        <w:t>EDLINE</w:t>
      </w:r>
      <w:r>
        <w:t xml:space="preserve">: </w:t>
      </w:r>
      <w:r w:rsidR="00667FDF">
        <w:t>(stroke or "cerebral infarct" or "cerebrovascular accident" or "CVA" or "brain ischemia" or "focal cortical ischemia" or "cortical infarct" or "cerebral ischemia" or "MCA occlusion" or "middle cerebral artery occlusion" or "brain hypoxia").</w:t>
      </w:r>
      <w:proofErr w:type="spellStart"/>
      <w:r w:rsidR="00667FDF">
        <w:t>af</w:t>
      </w:r>
      <w:proofErr w:type="spellEnd"/>
      <w:r w:rsidR="00667FDF">
        <w:t>. and ("enriched environment" or "environmental enrichment" or "enriched housing").</w:t>
      </w:r>
      <w:proofErr w:type="spellStart"/>
      <w:r w:rsidR="00667FDF">
        <w:t>ti</w:t>
      </w:r>
      <w:proofErr w:type="spellEnd"/>
      <w:r w:rsidR="00667FDF">
        <w:t>.</w:t>
      </w:r>
    </w:p>
    <w:p w14:paraId="731B59AA" w14:textId="21CB6CAE" w:rsidR="008B3E25" w:rsidRDefault="00530BE6">
      <w:proofErr w:type="spellStart"/>
      <w:r w:rsidRPr="72588BD5">
        <w:rPr>
          <w:b/>
          <w:bCs/>
        </w:rPr>
        <w:t>Psycinfo</w:t>
      </w:r>
      <w:proofErr w:type="spellEnd"/>
      <w:r>
        <w:t xml:space="preserve">: </w:t>
      </w:r>
      <w:r w:rsidR="00EB0E1D">
        <w:t>(stroke or "cerebral infarct" or "cerebrovascular accident" or "CVA" or "brain ischemia" or "focal cortical ischemia" or "cortical infarct" or "cerebral ischemia" or "MCA occlusion" or "middle cerebral artery occlusion" or "brain hypoxia").</w:t>
      </w:r>
      <w:proofErr w:type="spellStart"/>
      <w:r w:rsidR="00EB0E1D">
        <w:t>af</w:t>
      </w:r>
      <w:proofErr w:type="spellEnd"/>
      <w:r w:rsidR="00EB0E1D">
        <w:t>. and ("enriched environment" or "environmental enrichment" or "enriched housing").</w:t>
      </w:r>
      <w:proofErr w:type="spellStart"/>
      <w:r w:rsidR="00EB0E1D">
        <w:t>ti</w:t>
      </w:r>
      <w:proofErr w:type="spellEnd"/>
      <w:r w:rsidR="00EB0E1D">
        <w:t>.</w:t>
      </w:r>
    </w:p>
    <w:p w14:paraId="308D9395" w14:textId="16DB4D99" w:rsidR="00DE3BF6" w:rsidRPr="008B3E25" w:rsidRDefault="00DE3BF6">
      <w:r w:rsidRPr="72588BD5">
        <w:rPr>
          <w:b/>
          <w:bCs/>
        </w:rPr>
        <w:t>Web of Science</w:t>
      </w:r>
      <w:r>
        <w:t xml:space="preserve">: </w:t>
      </w:r>
      <w:r w:rsidR="009072C0">
        <w:t>(TS</w:t>
      </w:r>
      <w:proofErr w:type="gramStart"/>
      <w:r w:rsidR="009072C0">
        <w:t>=(</w:t>
      </w:r>
      <w:proofErr w:type="gramEnd"/>
      <w:r w:rsidR="009072C0">
        <w:t>stroke OR “cerebral infarct” OR “cerebrovascular accident” OR “CVA” OR “brain ischemia” OR “focal cortical ischemia” OR “cortical infarct” OR “cerebral ischemia” OR “MCA occlusion” OR “middle cerebral artery occlusion” OR “brain hypoxia”)) AND TI=("enriched environment" OR "environmental enrichment" OR "enriched housing")</w:t>
      </w:r>
    </w:p>
    <w:sectPr w:rsidR="00DE3BF6" w:rsidRPr="008B3E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063"/>
    <w:rsid w:val="000D1E82"/>
    <w:rsid w:val="0023656A"/>
    <w:rsid w:val="002B5E2B"/>
    <w:rsid w:val="00480D58"/>
    <w:rsid w:val="005057AE"/>
    <w:rsid w:val="00530BE6"/>
    <w:rsid w:val="00667FDF"/>
    <w:rsid w:val="006B0596"/>
    <w:rsid w:val="00753F95"/>
    <w:rsid w:val="008B3E25"/>
    <w:rsid w:val="008C31A3"/>
    <w:rsid w:val="009072C0"/>
    <w:rsid w:val="00A26330"/>
    <w:rsid w:val="00AE376F"/>
    <w:rsid w:val="00BE274D"/>
    <w:rsid w:val="00C57483"/>
    <w:rsid w:val="00CF31DD"/>
    <w:rsid w:val="00D30063"/>
    <w:rsid w:val="00DE3BF6"/>
    <w:rsid w:val="00E0412E"/>
    <w:rsid w:val="00E67B53"/>
    <w:rsid w:val="00EB0E1D"/>
    <w:rsid w:val="00F3603F"/>
    <w:rsid w:val="3D8A251E"/>
    <w:rsid w:val="4575B2F2"/>
    <w:rsid w:val="72588BD5"/>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CF355"/>
  <w15:chartTrackingRefBased/>
  <w15:docId w15:val="{17306A89-7626-4D0A-A628-8388ECA54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300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00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00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00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00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00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00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00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00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063"/>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D30063"/>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D30063"/>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D30063"/>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D30063"/>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D30063"/>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D30063"/>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D30063"/>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D30063"/>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D30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006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D300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006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D30063"/>
    <w:pPr>
      <w:spacing w:before="160"/>
      <w:jc w:val="center"/>
    </w:pPr>
    <w:rPr>
      <w:i/>
      <w:iCs/>
      <w:color w:val="404040" w:themeColor="text1" w:themeTint="BF"/>
    </w:rPr>
  </w:style>
  <w:style w:type="character" w:customStyle="1" w:styleId="QuoteChar">
    <w:name w:val="Quote Char"/>
    <w:basedOn w:val="DefaultParagraphFont"/>
    <w:link w:val="Quote"/>
    <w:uiPriority w:val="29"/>
    <w:rsid w:val="00D30063"/>
    <w:rPr>
      <w:i/>
      <w:iCs/>
      <w:color w:val="404040" w:themeColor="text1" w:themeTint="BF"/>
      <w:lang w:val="en-GB"/>
    </w:rPr>
  </w:style>
  <w:style w:type="paragraph" w:styleId="ListParagraph">
    <w:name w:val="List Paragraph"/>
    <w:basedOn w:val="Normal"/>
    <w:uiPriority w:val="34"/>
    <w:qFormat/>
    <w:rsid w:val="00D30063"/>
    <w:pPr>
      <w:ind w:left="720"/>
      <w:contextualSpacing/>
    </w:pPr>
  </w:style>
  <w:style w:type="character" w:styleId="IntenseEmphasis">
    <w:name w:val="Intense Emphasis"/>
    <w:basedOn w:val="DefaultParagraphFont"/>
    <w:uiPriority w:val="21"/>
    <w:qFormat/>
    <w:rsid w:val="00D30063"/>
    <w:rPr>
      <w:i/>
      <w:iCs/>
      <w:color w:val="0F4761" w:themeColor="accent1" w:themeShade="BF"/>
    </w:rPr>
  </w:style>
  <w:style w:type="paragraph" w:styleId="IntenseQuote">
    <w:name w:val="Intense Quote"/>
    <w:basedOn w:val="Normal"/>
    <w:next w:val="Normal"/>
    <w:link w:val="IntenseQuoteChar"/>
    <w:uiPriority w:val="30"/>
    <w:qFormat/>
    <w:rsid w:val="00D30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0063"/>
    <w:rPr>
      <w:i/>
      <w:iCs/>
      <w:color w:val="0F4761" w:themeColor="accent1" w:themeShade="BF"/>
      <w:lang w:val="en-GB"/>
    </w:rPr>
  </w:style>
  <w:style w:type="character" w:styleId="IntenseReference">
    <w:name w:val="Intense Reference"/>
    <w:basedOn w:val="DefaultParagraphFont"/>
    <w:uiPriority w:val="32"/>
    <w:qFormat/>
    <w:rsid w:val="00D300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7AB4743815854D87A24D8F763792D1" ma:contentTypeVersion="18" ma:contentTypeDescription="Create a new document." ma:contentTypeScope="" ma:versionID="e40d8e34d4fe8a70cfbb3fb7d09c2865">
  <xsd:schema xmlns:xsd="http://www.w3.org/2001/XMLSchema" xmlns:xs="http://www.w3.org/2001/XMLSchema" xmlns:p="http://schemas.microsoft.com/office/2006/metadata/properties" xmlns:ns3="ed6b0a3c-1706-42f7-971b-744ba731bca3" xmlns:ns4="6ece369c-388e-4b0a-80d4-3cdb5ef1aeba" targetNamespace="http://schemas.microsoft.com/office/2006/metadata/properties" ma:root="true" ma:fieldsID="b2c70c1b812ba5dc9b24e5f157e37fae" ns3:_="" ns4:_="">
    <xsd:import namespace="ed6b0a3c-1706-42f7-971b-744ba731bca3"/>
    <xsd:import namespace="6ece369c-388e-4b0a-80d4-3cdb5ef1aeb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b0a3c-1706-42f7-971b-744ba731bc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ce369c-388e-4b0a-80d4-3cdb5ef1aeb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d6b0a3c-1706-42f7-971b-744ba731bca3" xsi:nil="true"/>
  </documentManagement>
</p:properties>
</file>

<file path=customXml/itemProps1.xml><?xml version="1.0" encoding="utf-8"?>
<ds:datastoreItem xmlns:ds="http://schemas.openxmlformats.org/officeDocument/2006/customXml" ds:itemID="{5A465008-B29D-4EB3-8EC2-EA1B34775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6b0a3c-1706-42f7-971b-744ba731bca3"/>
    <ds:schemaRef ds:uri="6ece369c-388e-4b0a-80d4-3cdb5ef1a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8EE328-B38C-4912-9E1D-7F14DEA5DE3F}">
  <ds:schemaRefs>
    <ds:schemaRef ds:uri="http://schemas.microsoft.com/sharepoint/v3/contenttype/forms"/>
  </ds:schemaRefs>
</ds:datastoreItem>
</file>

<file path=customXml/itemProps3.xml><?xml version="1.0" encoding="utf-8"?>
<ds:datastoreItem xmlns:ds="http://schemas.openxmlformats.org/officeDocument/2006/customXml" ds:itemID="{60B1D872-AB2E-4072-BDAB-C84FBD8A75C4}">
  <ds:schemaRefs>
    <ds:schemaRef ds:uri="http://schemas.microsoft.com/office/2006/documentManagement/types"/>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6ece369c-388e-4b0a-80d4-3cdb5ef1aeba"/>
    <ds:schemaRef ds:uri="ed6b0a3c-1706-42f7-971b-744ba731bca3"/>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2138</Characters>
  <Application>Microsoft Office Word</Application>
  <DocSecurity>0</DocSecurity>
  <Lines>17</Lines>
  <Paragraphs>5</Paragraphs>
  <ScaleCrop>false</ScaleCrop>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Oppici</dc:creator>
  <cp:keywords/>
  <dc:description/>
  <cp:lastModifiedBy>Luca Oppici</cp:lastModifiedBy>
  <cp:revision>2</cp:revision>
  <dcterms:created xsi:type="dcterms:W3CDTF">2024-12-03T15:16:00Z</dcterms:created>
  <dcterms:modified xsi:type="dcterms:W3CDTF">2024-12-03T15:16:00Z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0x010100507AB4743815854D87A24D8F763792D1</vt:lpwstr>
  </property>
</Properties>
</file>