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14C" w:rsidRDefault="0044314C" w:rsidP="0044314C">
      <w:pPr>
        <w:tabs>
          <w:tab w:val="left" w:pos="3255"/>
        </w:tabs>
        <w:spacing w:after="0" w:line="480" w:lineRule="auto"/>
        <w:jc w:val="both"/>
        <w:rPr>
          <w:rFonts w:ascii="Times New Roman" w:eastAsia="AdvGulliv-I" w:hAnsi="Times New Roman" w:cs="Times New Roman"/>
          <w:b/>
          <w:sz w:val="24"/>
          <w:szCs w:val="24"/>
          <w:lang w:val="en-US"/>
        </w:rPr>
      </w:pPr>
      <w:r w:rsidRPr="002A0606">
        <w:rPr>
          <w:rFonts w:ascii="Times New Roman" w:hAnsi="Times New Roman" w:cs="Times New Roman"/>
          <w:b/>
          <w:sz w:val="24"/>
          <w:szCs w:val="24"/>
          <w:lang w:val="en-US"/>
        </w:rPr>
        <w:t>Appendix A. Supplementary data</w:t>
      </w:r>
    </w:p>
    <w:p w:rsidR="0044314C" w:rsidRPr="0044314C" w:rsidRDefault="0044314C" w:rsidP="0044314C">
      <w:pPr>
        <w:tabs>
          <w:tab w:val="left" w:pos="3255"/>
        </w:tabs>
        <w:spacing w:after="0" w:line="480" w:lineRule="auto"/>
        <w:jc w:val="both"/>
        <w:rPr>
          <w:rFonts w:ascii="Times New Roman" w:eastAsia="AdvGulliv-I" w:hAnsi="Times New Roman" w:cs="Times New Roman"/>
          <w:b/>
          <w:sz w:val="24"/>
          <w:szCs w:val="24"/>
          <w:lang w:val="en-US"/>
        </w:rPr>
      </w:pPr>
    </w:p>
    <w:p w:rsidR="0044314C" w:rsidRPr="0044314C" w:rsidRDefault="0044314C" w:rsidP="0044314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44314C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Samples preparation for determination of antioxidant activity and total </w:t>
      </w:r>
      <w:proofErr w:type="spellStart"/>
      <w:r w:rsidRPr="0044314C">
        <w:rPr>
          <w:rFonts w:ascii="Times New Roman" w:hAnsi="Times New Roman" w:cs="Times New Roman"/>
          <w:b/>
          <w:iCs/>
          <w:sz w:val="24"/>
          <w:szCs w:val="24"/>
          <w:lang w:val="en-US"/>
        </w:rPr>
        <w:t>phenolic</w:t>
      </w:r>
      <w:proofErr w:type="spellEnd"/>
      <w:r w:rsidRPr="0044314C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content</w:t>
      </w:r>
    </w:p>
    <w:p w:rsidR="0044314C" w:rsidRPr="0044314C" w:rsidRDefault="0044314C" w:rsidP="0044314C">
      <w:pPr>
        <w:autoSpaceDE w:val="0"/>
        <w:autoSpaceDN w:val="0"/>
        <w:adjustRightInd w:val="0"/>
        <w:spacing w:after="0" w:line="480" w:lineRule="auto"/>
        <w:ind w:firstLine="284"/>
        <w:jc w:val="both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36388">
        <w:rPr>
          <w:rFonts w:ascii="Times New Roman" w:hAnsi="Times New Roman" w:cs="Times New Roman"/>
          <w:sz w:val="24"/>
          <w:szCs w:val="24"/>
          <w:lang w:val="en-US"/>
        </w:rPr>
        <w:t xml:space="preserve">he test tubes with </w:t>
      </w:r>
      <w:r w:rsidR="000B6808"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homogenized </w:t>
      </w:r>
      <w:r w:rsidR="000B6808" w:rsidRPr="00C36388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French fries (1.0 g) </w:t>
      </w:r>
      <w:r w:rsidR="000B6808" w:rsidRPr="00C36388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Pr="00C36388">
        <w:rPr>
          <w:rFonts w:ascii="Times New Roman" w:hAnsi="Times New Roman" w:cs="Times New Roman"/>
          <w:sz w:val="24"/>
          <w:szCs w:val="24"/>
          <w:lang w:val="en-US"/>
        </w:rPr>
        <w:t xml:space="preserve">oils (2.0 g) </w:t>
      </w:r>
      <w:r w:rsidRPr="00C36388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and methanol (5 </w:t>
      </w:r>
      <w:proofErr w:type="spellStart"/>
      <w:r w:rsidRPr="00C36388">
        <w:rPr>
          <w:rFonts w:ascii="Times New Roman" w:eastAsia="TimesNewRoman" w:hAnsi="Times New Roman" w:cs="Times New Roman"/>
          <w:sz w:val="24"/>
          <w:szCs w:val="24"/>
          <w:lang w:val="en-GB"/>
        </w:rPr>
        <w:t>mL</w:t>
      </w:r>
      <w:proofErr w:type="spellEnd"/>
      <w:r w:rsidRPr="00C36388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and 10 </w:t>
      </w:r>
      <w:proofErr w:type="spellStart"/>
      <w:r w:rsidRPr="00C36388">
        <w:rPr>
          <w:rFonts w:ascii="Times New Roman" w:eastAsia="TimesNewRoman" w:hAnsi="Times New Roman" w:cs="Times New Roman"/>
          <w:sz w:val="24"/>
          <w:szCs w:val="24"/>
          <w:lang w:val="en-GB"/>
        </w:rPr>
        <w:t>mL</w:t>
      </w:r>
      <w:proofErr w:type="spellEnd"/>
      <w:r w:rsidRPr="00C36388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, respectively) </w:t>
      </w:r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were shaken for 30 min </w:t>
      </w:r>
      <w:r w:rsidRPr="00C36388">
        <w:rPr>
          <w:rFonts w:ascii="Times New Roman" w:hAnsi="Times New Roman" w:cs="Times New Roman"/>
          <w:sz w:val="24"/>
          <w:szCs w:val="24"/>
          <w:lang w:val="en-GB"/>
        </w:rPr>
        <w:t>at room temperature using a shaker SHKA 25081CE (</w:t>
      </w:r>
      <w:proofErr w:type="spellStart"/>
      <w:r w:rsidRPr="00C36388">
        <w:rPr>
          <w:rFonts w:ascii="Times New Roman" w:hAnsi="Times New Roman" w:cs="Times New Roman"/>
          <w:sz w:val="24"/>
          <w:szCs w:val="24"/>
          <w:lang w:val="en-GB"/>
        </w:rPr>
        <w:t>Labo</w:t>
      </w:r>
      <w:proofErr w:type="spellEnd"/>
      <w:r w:rsidRPr="00C36388">
        <w:rPr>
          <w:rFonts w:ascii="Times New Roman" w:hAnsi="Times New Roman" w:cs="Times New Roman"/>
          <w:sz w:val="24"/>
          <w:szCs w:val="24"/>
          <w:lang w:val="en-GB"/>
        </w:rPr>
        <w:t xml:space="preserve"> Plus, Warsaw, Poland). </w:t>
      </w:r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>The extracts were separated from samples (</w:t>
      </w:r>
      <w:r w:rsidR="000B6808" w:rsidRPr="00C36388">
        <w:rPr>
          <w:rFonts w:ascii="Times New Roman" w:hAnsi="Times New Roman" w:cs="Times New Roman"/>
          <w:sz w:val="24"/>
          <w:szCs w:val="24"/>
          <w:lang w:val="en-GB"/>
        </w:rPr>
        <w:t xml:space="preserve">in a refrigerator about 4°C for </w:t>
      </w:r>
      <w:r w:rsidR="000B6808" w:rsidRPr="00C36388">
        <w:rPr>
          <w:rFonts w:ascii="Times New Roman" w:eastAsia="TimesNewRoman" w:hAnsi="Times New Roman" w:cs="Times New Roman"/>
          <w:sz w:val="24"/>
          <w:szCs w:val="24"/>
          <w:lang w:val="en-GB"/>
        </w:rPr>
        <w:t>French fries</w:t>
      </w:r>
      <w:r w:rsidR="000B6808"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="000B6808">
        <w:rPr>
          <w:rFonts w:ascii="Times New Roman" w:hAnsi="Times New Roman" w:cs="Times New Roman"/>
          <w:color w:val="131413"/>
          <w:sz w:val="24"/>
          <w:szCs w:val="24"/>
          <w:lang w:val="en-US"/>
        </w:rPr>
        <w:t>and</w:t>
      </w:r>
      <w:r w:rsidR="000B6808"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>in a freezer below −20 °C for oils) and transferred quantitatively into glass bottles. Each sample was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extracted in triplicate</w:t>
      </w:r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and </w:t>
      </w:r>
      <w:proofErr w:type="spellStart"/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>methanolic</w:t>
      </w:r>
      <w:proofErr w:type="spellEnd"/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extracts were stored in a refrigerator, prior to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antioxidant activity (AA)</w:t>
      </w:r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and total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phenolic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content (TPC) </w:t>
      </w:r>
      <w:r w:rsidRPr="00C36388">
        <w:rPr>
          <w:rFonts w:ascii="Times New Roman" w:hAnsi="Times New Roman" w:cs="Times New Roman"/>
          <w:color w:val="131413"/>
          <w:sz w:val="24"/>
          <w:szCs w:val="24"/>
          <w:lang w:val="en-US"/>
        </w:rPr>
        <w:t>analysis.</w:t>
      </w:r>
    </w:p>
    <w:p w:rsidR="0044314C" w:rsidRDefault="0044314C" w:rsidP="00F43BE2">
      <w:pPr>
        <w:autoSpaceDE w:val="0"/>
        <w:autoSpaceDN w:val="0"/>
        <w:adjustRightInd w:val="0"/>
        <w:spacing w:after="0" w:line="480" w:lineRule="auto"/>
        <w:rPr>
          <w:rFonts w:ascii="Times New Roman" w:eastAsia="TimesNewRoman" w:hAnsi="Times New Roman" w:cs="Times New Roman"/>
          <w:b/>
          <w:sz w:val="24"/>
          <w:szCs w:val="24"/>
          <w:lang w:val="en-GB"/>
        </w:rPr>
      </w:pPr>
    </w:p>
    <w:p w:rsidR="00F43BE2" w:rsidRDefault="00F43BE2" w:rsidP="00F43BE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Analytical methods for a</w:t>
      </w:r>
      <w:r w:rsidRPr="00736B73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ntioxidant </w:t>
      </w: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a</w:t>
      </w:r>
      <w:r w:rsidRPr="00736B73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ctivity and </w:t>
      </w: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t</w:t>
      </w:r>
      <w:r w:rsidRPr="00736B73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otal </w:t>
      </w:r>
      <w:proofErr w:type="spellStart"/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p</w:t>
      </w:r>
      <w:r w:rsidRPr="00736B73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henolic</w:t>
      </w:r>
      <w:proofErr w:type="spellEnd"/>
      <w:r w:rsidRPr="00736B73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c</w:t>
      </w:r>
      <w:r w:rsidRPr="00736B73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ontent</w:t>
      </w: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 determination </w:t>
      </w:r>
    </w:p>
    <w:p w:rsidR="00F43BE2" w:rsidRPr="00607191" w:rsidRDefault="00F43BE2" w:rsidP="00F43BE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07191">
        <w:rPr>
          <w:rFonts w:ascii="Times New Roman" w:hAnsi="Times New Roman" w:cs="Times New Roman"/>
          <w:i/>
          <w:sz w:val="24"/>
          <w:szCs w:val="24"/>
          <w:lang w:val="en-GB"/>
        </w:rPr>
        <w:t xml:space="preserve">ABTS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</w:t>
      </w:r>
      <w:r w:rsidRPr="00607191">
        <w:rPr>
          <w:rFonts w:ascii="Times New Roman" w:hAnsi="Times New Roman" w:cs="Times New Roman"/>
          <w:i/>
          <w:sz w:val="24"/>
          <w:szCs w:val="24"/>
          <w:lang w:val="en-GB"/>
        </w:rPr>
        <w:t>ethod</w:t>
      </w:r>
    </w:p>
    <w:p w:rsidR="00F43BE2" w:rsidRPr="000D7CFA" w:rsidRDefault="00F43BE2" w:rsidP="00F43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0729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6549DD">
        <w:rPr>
          <w:rFonts w:ascii="Times New Roman" w:eastAsia="Times-Roman" w:hAnsi="Times New Roman" w:cs="Times New Roman"/>
          <w:sz w:val="24"/>
          <w:szCs w:val="24"/>
          <w:lang w:val="en-US"/>
        </w:rPr>
        <w:t>ABTS</w:t>
      </w:r>
      <w:r w:rsidRPr="006549DD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•+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</w:t>
      </w:r>
      <w:r w:rsidRPr="0030729F">
        <w:rPr>
          <w:rFonts w:ascii="Times New Roman" w:hAnsi="Times New Roman" w:cs="Times New Roman"/>
          <w:sz w:val="24"/>
          <w:szCs w:val="24"/>
          <w:lang w:val="en-GB"/>
        </w:rPr>
        <w:t xml:space="preserve">solution (7 </w:t>
      </w:r>
      <w:proofErr w:type="spellStart"/>
      <w:r w:rsidRPr="0030729F">
        <w:rPr>
          <w:rFonts w:ascii="Times New Roman" w:hAnsi="Times New Roman" w:cs="Times New Roman"/>
          <w:sz w:val="24"/>
          <w:szCs w:val="24"/>
          <w:lang w:val="en-GB"/>
        </w:rPr>
        <w:t>mmol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/L</w:t>
      </w:r>
      <w:r w:rsidRPr="0030729F">
        <w:rPr>
          <w:rFonts w:ascii="Times New Roman" w:hAnsi="Times New Roman" w:cs="Times New Roman"/>
          <w:sz w:val="24"/>
          <w:szCs w:val="24"/>
          <w:lang w:val="en-GB"/>
        </w:rPr>
        <w:t xml:space="preserve"> ABTS solution with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2.45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/</w:t>
      </w:r>
      <w:r w:rsidRPr="0030729F">
        <w:rPr>
          <w:rFonts w:ascii="Times New Roman" w:hAnsi="Times New Roman" w:cs="Times New Roman"/>
          <w:sz w:val="24"/>
          <w:szCs w:val="24"/>
          <w:lang w:val="en-GB"/>
        </w:rPr>
        <w:t xml:space="preserve">L potassium </w:t>
      </w:r>
      <w:proofErr w:type="spellStart"/>
      <w:r w:rsidRPr="0030729F">
        <w:rPr>
          <w:rFonts w:ascii="Times New Roman" w:hAnsi="Times New Roman" w:cs="Times New Roman"/>
          <w:sz w:val="24"/>
          <w:szCs w:val="24"/>
          <w:lang w:val="en-GB"/>
        </w:rPr>
        <w:t>persulfate</w:t>
      </w:r>
      <w:proofErr w:type="spellEnd"/>
      <w:r w:rsidRPr="0030729F">
        <w:rPr>
          <w:rFonts w:ascii="Times New Roman" w:hAnsi="Times New Roman" w:cs="Times New Roman"/>
          <w:sz w:val="24"/>
          <w:szCs w:val="24"/>
          <w:lang w:val="en-GB"/>
        </w:rPr>
        <w:t xml:space="preserve"> (1:0.5) kept for 16 h) was diluted with ethanol to an absorbance of 0.70 at 734 nm. </w:t>
      </w:r>
      <w:r>
        <w:rPr>
          <w:rFonts w:ascii="Times New Roman" w:hAnsi="Times New Roman" w:cs="Times New Roman"/>
          <w:sz w:val="24"/>
          <w:szCs w:val="24"/>
          <w:lang w:val="en-GB"/>
        </w:rPr>
        <w:t>Then</w:t>
      </w:r>
      <w:r w:rsidRPr="0030729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0.01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0.14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of oil extracts or 0.06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0.5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  <w:lang w:val="en-GB"/>
        </w:rPr>
        <w:t>methanolic</w:t>
      </w:r>
      <w:proofErr w:type="spellEnd"/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extract of French fries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were filled up to 2.5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Pr="006549DD">
        <w:rPr>
          <w:rFonts w:ascii="Times New Roman" w:eastAsia="Times-Roman" w:hAnsi="Times New Roman" w:cs="Times New Roman"/>
          <w:sz w:val="24"/>
          <w:szCs w:val="24"/>
          <w:lang w:val="en-US"/>
        </w:rPr>
        <w:t>ABTS</w:t>
      </w:r>
      <w:r w:rsidRPr="006549DD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•+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solution and mixtures were incubated at 30ºC for 5 min. </w:t>
      </w:r>
      <w:r w:rsidRPr="00B339C7">
        <w:rPr>
          <w:rFonts w:ascii="Times New Roman" w:hAnsi="Times New Roman" w:cs="Times New Roman"/>
          <w:sz w:val="24"/>
          <w:szCs w:val="24"/>
          <w:lang w:val="en-GB"/>
        </w:rPr>
        <w:t>Th</w:t>
      </w:r>
      <w:r>
        <w:rPr>
          <w:rFonts w:ascii="Times New Roman" w:hAnsi="Times New Roman" w:cs="Times New Roman"/>
          <w:sz w:val="24"/>
          <w:szCs w:val="24"/>
          <w:lang w:val="en-GB"/>
        </w:rPr>
        <w:t>e absorbance was measured at 734</w:t>
      </w:r>
      <w:r w:rsidRPr="00B339C7">
        <w:rPr>
          <w:rFonts w:ascii="Times New Roman" w:hAnsi="Times New Roman" w:cs="Times New Roman"/>
          <w:sz w:val="24"/>
          <w:szCs w:val="24"/>
          <w:lang w:val="en-GB"/>
        </w:rPr>
        <w:t xml:space="preserve"> nm</w:t>
      </w:r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</w:t>
      </w:r>
      <w:r w:rsidRPr="00B339C7">
        <w:rPr>
          <w:rFonts w:ascii="Times New Roman" w:hAnsi="Times New Roman" w:cs="Times New Roman"/>
          <w:sz w:val="24"/>
          <w:szCs w:val="24"/>
          <w:lang w:val="en-GB"/>
        </w:rPr>
        <w:t>against a reagent blank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549DD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(2.5 </w:t>
      </w:r>
      <w:proofErr w:type="spellStart"/>
      <w:r w:rsidRPr="006549DD">
        <w:rPr>
          <w:rFonts w:ascii="Times New Roman" w:eastAsia="Times-Roman" w:hAnsi="Times New Roman" w:cs="Times New Roman"/>
          <w:sz w:val="24"/>
          <w:szCs w:val="24"/>
          <w:lang w:val="en-US"/>
        </w:rPr>
        <w:t>mL</w:t>
      </w:r>
      <w:proofErr w:type="spellEnd"/>
      <w:r w:rsidRPr="006549DD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of ABTS</w:t>
      </w:r>
      <w:r w:rsidRPr="006549DD">
        <w:rPr>
          <w:rFonts w:ascii="Times New Roman" w:eastAsia="Times-Roman" w:hAnsi="Times New Roman" w:cs="Times New Roman"/>
          <w:sz w:val="24"/>
          <w:szCs w:val="24"/>
          <w:vertAlign w:val="superscript"/>
          <w:lang w:val="en-US"/>
        </w:rPr>
        <w:t>•+</w:t>
      </w:r>
      <w:r w:rsidRPr="006549DD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solution)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>.</w:t>
      </w:r>
    </w:p>
    <w:p w:rsidR="00F43BE2" w:rsidRDefault="00F43BE2" w:rsidP="00F43BE2">
      <w:pPr>
        <w:autoSpaceDE w:val="0"/>
        <w:autoSpaceDN w:val="0"/>
        <w:adjustRightInd w:val="0"/>
        <w:spacing w:after="0" w:line="480" w:lineRule="auto"/>
        <w:rPr>
          <w:rFonts w:ascii="Times New Roman" w:eastAsia="TimesNewRoman" w:hAnsi="Times New Roman" w:cs="Times New Roman"/>
          <w:i/>
          <w:sz w:val="24"/>
          <w:szCs w:val="24"/>
          <w:lang w:val="en-GB"/>
        </w:rPr>
      </w:pPr>
    </w:p>
    <w:p w:rsidR="00F43BE2" w:rsidRPr="00607191" w:rsidRDefault="00F43BE2" w:rsidP="00F43BE2">
      <w:pPr>
        <w:autoSpaceDE w:val="0"/>
        <w:autoSpaceDN w:val="0"/>
        <w:adjustRightInd w:val="0"/>
        <w:spacing w:after="0" w:line="480" w:lineRule="auto"/>
        <w:rPr>
          <w:rFonts w:ascii="Times New Roman" w:eastAsia="TimesNewRoman" w:hAnsi="Times New Roman" w:cs="Times New Roman"/>
          <w:i/>
          <w:sz w:val="24"/>
          <w:szCs w:val="24"/>
          <w:lang w:val="en-GB"/>
        </w:rPr>
      </w:pPr>
      <w:r w:rsidRPr="00607191">
        <w:rPr>
          <w:rFonts w:ascii="Times New Roman" w:eastAsia="TimesNewRoman" w:hAnsi="Times New Roman" w:cs="Times New Roman"/>
          <w:i/>
          <w:sz w:val="24"/>
          <w:szCs w:val="24"/>
          <w:lang w:val="en-GB"/>
        </w:rPr>
        <w:t xml:space="preserve">DPPH </w:t>
      </w:r>
      <w:r>
        <w:rPr>
          <w:rFonts w:ascii="Times New Roman" w:eastAsia="TimesNewRoman" w:hAnsi="Times New Roman" w:cs="Times New Roman"/>
          <w:i/>
          <w:sz w:val="24"/>
          <w:szCs w:val="24"/>
          <w:lang w:val="en-GB"/>
        </w:rPr>
        <w:t>m</w:t>
      </w:r>
      <w:r w:rsidRPr="00607191">
        <w:rPr>
          <w:rFonts w:ascii="Times New Roman" w:eastAsia="TimesNewRoman" w:hAnsi="Times New Roman" w:cs="Times New Roman"/>
          <w:i/>
          <w:sz w:val="24"/>
          <w:szCs w:val="24"/>
          <w:lang w:val="en-GB"/>
        </w:rPr>
        <w:t>ethod</w:t>
      </w:r>
    </w:p>
    <w:p w:rsidR="00F43BE2" w:rsidRPr="003D5EFA" w:rsidRDefault="00F43BE2" w:rsidP="00F43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5EFA">
        <w:rPr>
          <w:rFonts w:ascii="Times New Roman" w:eastAsia="AdvOT863180fb" w:hAnsi="Times New Roman" w:cs="Times New Roman"/>
          <w:sz w:val="24"/>
          <w:szCs w:val="24"/>
          <w:lang w:val="en-US"/>
        </w:rPr>
        <w:t>Briefly,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0.01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–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0.2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of oil extracts or 0.1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1.0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of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  <w:lang w:val="en-GB"/>
        </w:rPr>
        <w:t>methanolic</w:t>
      </w:r>
      <w:proofErr w:type="spellEnd"/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extract of French fries </w:t>
      </w:r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>were filled up to 2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>.0</w:t>
      </w:r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>mL</w:t>
      </w:r>
      <w:proofErr w:type="spellEnd"/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>with</w:t>
      </w:r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methanol and added 0.5 </w:t>
      </w:r>
      <w:proofErr w:type="spellStart"/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>mL</w:t>
      </w:r>
      <w:proofErr w:type="spellEnd"/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of DPPH </w:t>
      </w:r>
      <w:proofErr w:type="spellStart"/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>methanolic</w:t>
      </w:r>
      <w:proofErr w:type="spellEnd"/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solution (304 µmol/L). The mixture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>s</w:t>
      </w:r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were shaken and </w:t>
      </w:r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>left in</w:t>
      </w:r>
      <w:r w:rsidRPr="003D5EFA">
        <w:rPr>
          <w:rFonts w:ascii="Times-Roman" w:eastAsia="Times-Roman" w:cs="Times-Roman"/>
          <w:sz w:val="20"/>
          <w:szCs w:val="20"/>
          <w:lang w:val="en-US"/>
        </w:rPr>
        <w:t xml:space="preserve"> </w:t>
      </w:r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darkness for 15 min. </w:t>
      </w:r>
      <w:r w:rsidRPr="00B339C7">
        <w:rPr>
          <w:rFonts w:ascii="Times New Roman" w:hAnsi="Times New Roman" w:cs="Times New Roman"/>
          <w:sz w:val="24"/>
          <w:szCs w:val="24"/>
          <w:lang w:val="en-GB"/>
        </w:rPr>
        <w:t>The absorbance was measured at 517 nm</w:t>
      </w:r>
      <w:r w:rsidRPr="00B339C7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</w:t>
      </w:r>
      <w:r w:rsidRPr="00B339C7">
        <w:rPr>
          <w:rFonts w:ascii="Times New Roman" w:hAnsi="Times New Roman" w:cs="Times New Roman"/>
          <w:sz w:val="24"/>
          <w:szCs w:val="24"/>
          <w:lang w:val="en-GB"/>
        </w:rPr>
        <w:t>against a reagent blank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>(2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>.0</w:t>
      </w:r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>mL</w:t>
      </w:r>
      <w:proofErr w:type="spellEnd"/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of methanol + 0.5 </w:t>
      </w:r>
      <w:proofErr w:type="spellStart"/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>mL</w:t>
      </w:r>
      <w:proofErr w:type="spellEnd"/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of DPPH </w:t>
      </w:r>
      <w:proofErr w:type="spellStart"/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>methanolic</w:t>
      </w:r>
      <w:proofErr w:type="spellEnd"/>
      <w:r w:rsidRPr="003D5EFA">
        <w:rPr>
          <w:rFonts w:ascii="Times New Roman" w:eastAsia="Times-Roman" w:hAnsi="Times New Roman" w:cs="Times New Roman"/>
          <w:sz w:val="24"/>
          <w:szCs w:val="24"/>
          <w:lang w:val="en-US"/>
        </w:rPr>
        <w:t xml:space="preserve"> solution)</w:t>
      </w:r>
      <w:r>
        <w:rPr>
          <w:rFonts w:ascii="Times New Roman" w:eastAsia="Times-Roman" w:hAnsi="Times New Roman" w:cs="Times New Roman"/>
          <w:sz w:val="24"/>
          <w:szCs w:val="24"/>
          <w:lang w:val="en-US"/>
        </w:rPr>
        <w:t>.</w:t>
      </w:r>
    </w:p>
    <w:p w:rsidR="00F43BE2" w:rsidRPr="00607191" w:rsidRDefault="00F43BE2" w:rsidP="00F43BE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sz w:val="24"/>
          <w:szCs w:val="24"/>
          <w:lang w:val="en-GB"/>
        </w:rPr>
        <w:lastRenderedPageBreak/>
        <w:t>FRAP m</w:t>
      </w:r>
      <w:r w:rsidRPr="00607191">
        <w:rPr>
          <w:rFonts w:ascii="Times New Roman" w:hAnsi="Times New Roman" w:cs="Times New Roman"/>
          <w:i/>
          <w:sz w:val="24"/>
          <w:szCs w:val="24"/>
          <w:lang w:val="en-GB"/>
        </w:rPr>
        <w:t>ethod</w:t>
      </w:r>
    </w:p>
    <w:p w:rsidR="00F43BE2" w:rsidRDefault="00F43BE2" w:rsidP="00F43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freshly prepared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FR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AP reagent (10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/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L </w:t>
      </w:r>
      <w:r w:rsidRPr="00170BF4">
        <w:rPr>
          <w:rFonts w:ascii="Times New Roman" w:eastAsia="AdvOT863180fb" w:hAnsi="Times New Roman" w:cs="Times New Roman"/>
          <w:sz w:val="24"/>
          <w:szCs w:val="24"/>
          <w:lang w:val="en-US"/>
        </w:rPr>
        <w:t>2,4,6-tris(2-pyridyl)-s-</w:t>
      </w:r>
      <w:proofErr w:type="spellStart"/>
      <w:r w:rsidRPr="00170BF4">
        <w:rPr>
          <w:rFonts w:ascii="Times New Roman" w:eastAsia="AdvOT863180fb" w:hAnsi="Times New Roman" w:cs="Times New Roman"/>
          <w:sz w:val="24"/>
          <w:szCs w:val="24"/>
          <w:lang w:val="en-US"/>
        </w:rPr>
        <w:t>triazine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solution (2.5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 in 40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/L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HCl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+ 20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mmol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/L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FeCl</w:t>
      </w:r>
      <w:r w:rsidRPr="00170BF4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(2.5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) + 0.1 mol/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L acetate buffer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(25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),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pH 3.6) was incubated at 40ºC for 15 min. Then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0.01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0.17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methanolic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extracts of oils or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0.025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.0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methanolic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extracts of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French fries and 2</w:t>
      </w:r>
      <w:r>
        <w:rPr>
          <w:rFonts w:ascii="Times New Roman" w:hAnsi="Times New Roman" w:cs="Times New Roman"/>
          <w:sz w:val="24"/>
          <w:szCs w:val="24"/>
          <w:lang w:val="en-GB"/>
        </w:rPr>
        <w:t>.0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of the FRAP </w:t>
      </w:r>
      <w:r>
        <w:rPr>
          <w:rFonts w:ascii="Times New Roman" w:hAnsi="Times New Roman" w:cs="Times New Roman"/>
          <w:sz w:val="24"/>
          <w:szCs w:val="24"/>
          <w:lang w:val="en-GB"/>
        </w:rPr>
        <w:t>reagent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were transferred into 10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volumetric </w:t>
      </w:r>
      <w:r w:rsidRPr="00170BF4">
        <w:rPr>
          <w:rFonts w:ascii="Times New Roman" w:hAnsi="Times New Roman" w:cs="Times New Roman"/>
          <w:sz w:val="24"/>
          <w:szCs w:val="24"/>
          <w:lang w:val="en-GB"/>
        </w:rPr>
        <w:t xml:space="preserve">flasks and </w:t>
      </w:r>
      <w:r w:rsidRPr="00170BF4">
        <w:rPr>
          <w:rFonts w:ascii="Times New Roman" w:hAnsi="Times New Roman" w:cs="Times New Roman"/>
          <w:color w:val="131413"/>
          <w:sz w:val="24"/>
          <w:szCs w:val="24"/>
          <w:lang w:val="en-US"/>
        </w:rPr>
        <w:t>made up to the mark with redistilled water.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The obtained solutions were </w:t>
      </w:r>
      <w:r>
        <w:rPr>
          <w:rFonts w:ascii="Times New Roman" w:hAnsi="Times New Roman" w:cs="Times New Roman"/>
          <w:sz w:val="24"/>
          <w:szCs w:val="24"/>
          <w:lang w:val="en-GB"/>
        </w:rPr>
        <w:t>kept at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dark place for 20 minutes. The absorbance was measured at 593 nm against a reagent blank (2</w:t>
      </w:r>
      <w:r>
        <w:rPr>
          <w:rFonts w:ascii="Times New Roman" w:hAnsi="Times New Roman" w:cs="Times New Roman"/>
          <w:sz w:val="24"/>
          <w:szCs w:val="24"/>
          <w:lang w:val="en-GB"/>
        </w:rPr>
        <w:t>.0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of the FRA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 reagent made up to 10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redistilled water).</w:t>
      </w:r>
    </w:p>
    <w:p w:rsidR="00F43BE2" w:rsidRDefault="00F43BE2" w:rsidP="00F43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</w:p>
    <w:p w:rsidR="00F43BE2" w:rsidRPr="00607191" w:rsidRDefault="00F43BE2" w:rsidP="00F43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</w:pPr>
      <w:proofErr w:type="spellStart"/>
      <w:r w:rsidRPr="00607191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Folin-</w:t>
      </w:r>
      <w:r w:rsidRPr="00607191">
        <w:rPr>
          <w:rFonts w:ascii="Times New Roman" w:hAnsi="Times New Roman" w:cs="Times New Roman"/>
          <w:i/>
          <w:sz w:val="24"/>
          <w:szCs w:val="24"/>
          <w:lang w:val="en-GB"/>
        </w:rPr>
        <w:t>Ciocalteu</w:t>
      </w:r>
      <w:proofErr w:type="spellEnd"/>
      <w:r w:rsidRPr="00607191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m</w:t>
      </w:r>
      <w:r w:rsidRPr="00607191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ethod</w:t>
      </w:r>
    </w:p>
    <w:p w:rsidR="00F43BE2" w:rsidRDefault="00F43BE2" w:rsidP="0053028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F388C">
        <w:rPr>
          <w:rFonts w:ascii="Times New Roman" w:eastAsia="AdvOT863180fb" w:hAnsi="Times New Roman" w:cs="Times New Roman"/>
          <w:sz w:val="24"/>
          <w:szCs w:val="24"/>
          <w:lang w:val="en-US"/>
        </w:rPr>
        <w:t>In brief,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0.75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1.3</w:t>
      </w:r>
      <w:r>
        <w:rPr>
          <w:rFonts w:ascii="Times New Roman" w:hAnsi="Times New Roman" w:cs="Times New Roman"/>
          <w:sz w:val="24"/>
          <w:szCs w:val="24"/>
          <w:lang w:val="en-GB"/>
        </w:rPr>
        <w:t>0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methanolic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oil extracts or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0.6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0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1.75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methanolic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extract</w:t>
      </w:r>
      <w:r>
        <w:rPr>
          <w:rFonts w:ascii="Times New Roman" w:hAnsi="Times New Roman" w:cs="Times New Roman"/>
          <w:sz w:val="24"/>
          <w:szCs w:val="24"/>
          <w:lang w:val="en-GB"/>
        </w:rPr>
        <w:t>s of French fries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and 1</w:t>
      </w:r>
      <w:r>
        <w:rPr>
          <w:rFonts w:ascii="Times New Roman" w:hAnsi="Times New Roman" w:cs="Times New Roman"/>
          <w:sz w:val="24"/>
          <w:szCs w:val="24"/>
          <w:lang w:val="en-GB"/>
        </w:rPr>
        <w:t>.00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of the FC reagent were transferred into 10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volumetric flask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, shaken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for 3 min and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>.00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6CB5">
        <w:rPr>
          <w:rFonts w:ascii="Times New Roman" w:hAnsi="Times New Roman" w:cs="Times New Roman"/>
          <w:sz w:val="24"/>
          <w:szCs w:val="24"/>
          <w:lang w:val="en-GB"/>
        </w:rPr>
        <w:t>mL</w:t>
      </w:r>
      <w:proofErr w:type="spellEnd"/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of saturated sodium carbonate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solution (about 22%)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was added and </w:t>
      </w:r>
      <w:r>
        <w:rPr>
          <w:rFonts w:ascii="Times New Roman" w:hAnsi="Times New Roman" w:cs="Times New Roman"/>
          <w:sz w:val="24"/>
          <w:szCs w:val="24"/>
          <w:lang w:val="en-GB"/>
        </w:rPr>
        <w:t>made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up to the mark </w:t>
      </w:r>
      <w:r w:rsidRPr="00170BF4">
        <w:rPr>
          <w:rFonts w:ascii="Times New Roman" w:hAnsi="Times New Roman" w:cs="Times New Roman"/>
          <w:color w:val="131413"/>
          <w:sz w:val="24"/>
          <w:szCs w:val="24"/>
          <w:lang w:val="en-US"/>
        </w:rPr>
        <w:t>with redistilled water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>After 1 h, s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olutions were centri</w:t>
      </w:r>
      <w:r>
        <w:rPr>
          <w:rFonts w:ascii="Times New Roman" w:hAnsi="Times New Roman" w:cs="Times New Roman"/>
          <w:sz w:val="24"/>
          <w:szCs w:val="24"/>
          <w:lang w:val="en-GB"/>
        </w:rPr>
        <w:t>f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>uged at 3120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sym w:font="Symbol" w:char="F0B4"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g </w:t>
      </w:r>
      <w:r w:rsidRPr="00AA6CB5">
        <w:rPr>
          <w:rFonts w:ascii="Times New Roman" w:hAnsi="Times New Roman" w:cs="Times New Roman"/>
          <w:color w:val="000000"/>
          <w:sz w:val="24"/>
          <w:szCs w:val="24"/>
          <w:lang w:val="en-GB"/>
        </w:rPr>
        <w:t>(centrifuge MPW-54, MPW MED.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6CB5">
        <w:rPr>
          <w:rFonts w:ascii="Times New Roman" w:hAnsi="Times New Roman" w:cs="Times New Roman"/>
          <w:color w:val="000000"/>
          <w:sz w:val="24"/>
          <w:szCs w:val="24"/>
          <w:lang w:val="en-GB"/>
        </w:rPr>
        <w:t>INSTRUME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NTS, Warsaw, Poland) for 15 min</w:t>
      </w:r>
      <w:r w:rsidRPr="00AA6CB5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and absorbance at</w:t>
      </w:r>
      <w:r w:rsidRPr="00AA6CB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6CB5">
        <w:rPr>
          <w:rFonts w:ascii="Times New Roman" w:hAnsi="Times New Roman" w:cs="Times New Roman"/>
          <w:color w:val="000000"/>
          <w:sz w:val="24"/>
          <w:szCs w:val="24"/>
          <w:lang w:val="en-GB"/>
        </w:rPr>
        <w:t>765 nm was measured against a reagent blank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>1.00</w:t>
      </w:r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>mL</w:t>
      </w:r>
      <w:proofErr w:type="spellEnd"/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of FC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</w:t>
      </w:r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reagent 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>+</w:t>
      </w:r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1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>.00</w:t>
      </w:r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>mL</w:t>
      </w:r>
      <w:proofErr w:type="spellEnd"/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of saturated 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>solution of Na</w:t>
      </w:r>
      <w:r w:rsidRPr="00792ECC">
        <w:rPr>
          <w:rFonts w:ascii="Times New Roman" w:eastAsia="AdvOT863180fb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>CO</w:t>
      </w:r>
      <w:r w:rsidRPr="00792ECC">
        <w:rPr>
          <w:rFonts w:ascii="Times New Roman" w:eastAsia="AdvOT863180fb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</w:t>
      </w:r>
      <w:r w:rsidRPr="00BE6996">
        <w:rPr>
          <w:rFonts w:ascii="Times New Roman" w:eastAsia="AdvOT863180fb" w:hAnsi="Times New Roman" w:cs="Times New Roman"/>
          <w:sz w:val="24"/>
          <w:szCs w:val="24"/>
          <w:lang w:val="en-US"/>
        </w:rPr>
        <w:t>made up to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2ECC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10 </w:t>
      </w:r>
      <w:proofErr w:type="spellStart"/>
      <w:r w:rsidRPr="00792ECC">
        <w:rPr>
          <w:rFonts w:ascii="Times New Roman" w:eastAsia="AdvOT863180fb" w:hAnsi="Times New Roman" w:cs="Times New Roman"/>
          <w:sz w:val="24"/>
          <w:szCs w:val="24"/>
          <w:lang w:val="en-US"/>
        </w:rPr>
        <w:t>mL</w:t>
      </w:r>
      <w:proofErr w:type="spellEnd"/>
      <w:r w:rsidRPr="00792ECC">
        <w:rPr>
          <w:rFonts w:ascii="Times New Roman" w:eastAsia="AdvOT863180fb" w:hAnsi="Times New Roman" w:cs="Times New Roman"/>
          <w:sz w:val="24"/>
          <w:szCs w:val="24"/>
          <w:lang w:val="en-US"/>
        </w:rPr>
        <w:t xml:space="preserve"> with </w:t>
      </w:r>
      <w:r w:rsidRPr="00170BF4">
        <w:rPr>
          <w:rFonts w:ascii="Times New Roman" w:hAnsi="Times New Roman" w:cs="Times New Roman"/>
          <w:color w:val="131413"/>
          <w:sz w:val="24"/>
          <w:szCs w:val="24"/>
          <w:lang w:val="en-US"/>
        </w:rPr>
        <w:t>redistilled water</w:t>
      </w:r>
      <w:r w:rsidRPr="00792ECC">
        <w:rPr>
          <w:rFonts w:ascii="Times New Roman" w:eastAsia="AdvOT863180fb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AdvOT863180fb" w:hAnsi="Times New Roman" w:cs="Times New Roman"/>
          <w:sz w:val="24"/>
          <w:szCs w:val="24"/>
          <w:lang w:val="en-US"/>
        </w:rPr>
        <w:t>.</w:t>
      </w:r>
    </w:p>
    <w:p w:rsidR="00D70A89" w:rsidRPr="00F43BE2" w:rsidRDefault="00F43BE2" w:rsidP="0053028C">
      <w:pPr>
        <w:spacing w:after="0" w:line="480" w:lineRule="auto"/>
        <w:jc w:val="both"/>
        <w:rPr>
          <w:lang w:val="en-US"/>
        </w:rPr>
      </w:pP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UV–Vis spectra were recorded</w:t>
      </w:r>
      <w:r w:rsidRPr="008A184C">
        <w:rPr>
          <w:rFonts w:ascii="Times New Roman" w:eastAsia="AdvOT863180fb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using a Hitachi U-2900 spectrophotometer (Tokyo, Japan)</w:t>
      </w:r>
      <w:r w:rsidRPr="008A184C">
        <w:rPr>
          <w:rFonts w:ascii="Times New Roman" w:eastAsia="AdvOT863180fb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in a 1 cm quartz cell.</w:t>
      </w:r>
      <w:r w:rsidRPr="008A184C">
        <w:rPr>
          <w:rFonts w:ascii="Times New Roman" w:eastAsia="AdvOT863180fb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AA w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as 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expressed as </w:t>
      </w:r>
      <w:r w:rsidRPr="008A184C">
        <w:rPr>
          <w:rFonts w:ascii="Times New Roman" w:hAnsi="Times New Roman" w:cs="Times New Roman"/>
          <w:color w:val="000000"/>
          <w:sz w:val="24"/>
          <w:szCs w:val="24"/>
        </w:rPr>
        <w:t>μ</w:t>
      </w:r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mol of </w:t>
      </w:r>
      <w:proofErr w:type="spellStart"/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>Trolox</w:t>
      </w:r>
      <w:proofErr w:type="spellEnd"/>
      <w:r w:rsidRPr="008A184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equivalents per</w:t>
      </w:r>
      <w:r w:rsidRPr="008A184C">
        <w:rPr>
          <w:rFonts w:ascii="Times New Roman" w:eastAsia="AdvOT863180fb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100 g of sample, </w:t>
      </w:r>
      <w:r w:rsidRPr="009237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while TPC was given in </w:t>
      </w:r>
      <w:r w:rsidRPr="00240C75">
        <w:rPr>
          <w:rFonts w:ascii="Times New Roman" w:hAnsi="Times New Roman" w:cs="Times New Roman"/>
          <w:sz w:val="24"/>
          <w:szCs w:val="24"/>
          <w:lang w:val="en-GB"/>
        </w:rPr>
        <w:t xml:space="preserve">mg of </w:t>
      </w:r>
      <w:proofErr w:type="spellStart"/>
      <w:r w:rsidRPr="00240C75">
        <w:rPr>
          <w:rFonts w:ascii="Times New Roman" w:hAnsi="Times New Roman" w:cs="Times New Roman"/>
          <w:sz w:val="24"/>
          <w:szCs w:val="24"/>
          <w:lang w:val="en-GB"/>
        </w:rPr>
        <w:t>sinapic</w:t>
      </w:r>
      <w:proofErr w:type="spellEnd"/>
      <w:r w:rsidRPr="00240C75">
        <w:rPr>
          <w:rFonts w:ascii="Times New Roman" w:hAnsi="Times New Roman" w:cs="Times New Roman"/>
          <w:sz w:val="24"/>
          <w:szCs w:val="24"/>
          <w:lang w:val="en-GB"/>
        </w:rPr>
        <w:t xml:space="preserve"> acid (SA)</w:t>
      </w:r>
      <w:r w:rsidRPr="0092377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40C75">
        <w:rPr>
          <w:rFonts w:ascii="Times New Roman" w:hAnsi="Times New Roman" w:cs="Times New Roman"/>
          <w:sz w:val="24"/>
          <w:szCs w:val="24"/>
          <w:lang w:val="en-GB"/>
        </w:rPr>
        <w:t>equivalents per 100 g of sample.</w:t>
      </w:r>
    </w:p>
    <w:sectPr w:rsidR="00D70A89" w:rsidRPr="00F43BE2" w:rsidSect="0053028C">
      <w:footerReference w:type="default" r:id="rId6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47B" w:rsidRDefault="007E647B" w:rsidP="0053028C">
      <w:pPr>
        <w:spacing w:after="0" w:line="240" w:lineRule="auto"/>
      </w:pPr>
      <w:r>
        <w:separator/>
      </w:r>
    </w:p>
  </w:endnote>
  <w:endnote w:type="continuationSeparator" w:id="0">
    <w:p w:rsidR="007E647B" w:rsidRDefault="007E647B" w:rsidP="00530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dvGulliv-I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AdvOT863180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54516"/>
      <w:docPartObj>
        <w:docPartGallery w:val="Page Numbers (Bottom of Page)"/>
        <w:docPartUnique/>
      </w:docPartObj>
    </w:sdtPr>
    <w:sdtContent>
      <w:p w:rsidR="0053028C" w:rsidRDefault="0053028C">
        <w:pPr>
          <w:pStyle w:val="Stopk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53028C" w:rsidRDefault="0053028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47B" w:rsidRDefault="007E647B" w:rsidP="0053028C">
      <w:pPr>
        <w:spacing w:after="0" w:line="240" w:lineRule="auto"/>
      </w:pPr>
      <w:r>
        <w:separator/>
      </w:r>
    </w:p>
  </w:footnote>
  <w:footnote w:type="continuationSeparator" w:id="0">
    <w:p w:rsidR="007E647B" w:rsidRDefault="007E647B" w:rsidP="005302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3BE2"/>
    <w:rsid w:val="000B6808"/>
    <w:rsid w:val="0044314C"/>
    <w:rsid w:val="0053028C"/>
    <w:rsid w:val="007E647B"/>
    <w:rsid w:val="00D70A89"/>
    <w:rsid w:val="00F43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3BE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30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3028C"/>
  </w:style>
  <w:style w:type="paragraph" w:styleId="Stopka">
    <w:name w:val="footer"/>
    <w:basedOn w:val="Normalny"/>
    <w:link w:val="StopkaZnak"/>
    <w:uiPriority w:val="99"/>
    <w:unhideWhenUsed/>
    <w:rsid w:val="00530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028C"/>
  </w:style>
  <w:style w:type="character" w:styleId="Numerwiersza">
    <w:name w:val="line number"/>
    <w:basedOn w:val="Domylnaczcionkaakapitu"/>
    <w:uiPriority w:val="99"/>
    <w:semiHidden/>
    <w:unhideWhenUsed/>
    <w:rsid w:val="005302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Praca</cp:lastModifiedBy>
  <cp:revision>4</cp:revision>
  <dcterms:created xsi:type="dcterms:W3CDTF">2019-10-10T17:41:00Z</dcterms:created>
  <dcterms:modified xsi:type="dcterms:W3CDTF">2019-10-10T17:51:00Z</dcterms:modified>
</cp:coreProperties>
</file>