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3B7" w:rsidRDefault="00A3042D" w:rsidP="002363B7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bCs/>
          <w:sz w:val="24"/>
          <w:szCs w:val="24"/>
        </w:rPr>
        <w:t>Appendix SVI</w:t>
      </w:r>
      <w:r w:rsidR="002363B7" w:rsidRPr="00A95EA3"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 w:rsidR="002363B7" w:rsidRPr="00A95EA3">
        <w:rPr>
          <w:rFonts w:ascii="Times New Roman" w:hAnsi="Times New Roman"/>
          <w:b/>
          <w:bCs/>
          <w:sz w:val="24"/>
          <w:szCs w:val="24"/>
        </w:rPr>
        <w:t xml:space="preserve"> Putative identified </w:t>
      </w:r>
      <w:proofErr w:type="spellStart"/>
      <w:r w:rsidR="002363B7" w:rsidRPr="00A95EA3">
        <w:rPr>
          <w:rFonts w:ascii="Times New Roman" w:hAnsi="Times New Roman"/>
          <w:b/>
          <w:bCs/>
          <w:sz w:val="24"/>
          <w:szCs w:val="24"/>
        </w:rPr>
        <w:t>OlfC</w:t>
      </w:r>
      <w:proofErr w:type="spellEnd"/>
      <w:r w:rsidR="002363B7" w:rsidRPr="00A95EA3">
        <w:rPr>
          <w:rFonts w:ascii="Times New Roman" w:hAnsi="Times New Roman"/>
          <w:b/>
          <w:bCs/>
          <w:sz w:val="24"/>
          <w:szCs w:val="24"/>
        </w:rPr>
        <w:t xml:space="preserve"> genes in </w:t>
      </w:r>
      <w:proofErr w:type="spellStart"/>
      <w:r w:rsidR="002363B7" w:rsidRPr="00A95EA3">
        <w:rPr>
          <w:rFonts w:ascii="Times New Roman" w:hAnsi="Times New Roman"/>
          <w:b/>
          <w:bCs/>
          <w:i/>
          <w:sz w:val="24"/>
          <w:szCs w:val="24"/>
        </w:rPr>
        <w:t>Coilia</w:t>
      </w:r>
      <w:proofErr w:type="spellEnd"/>
      <w:r w:rsidR="002363B7" w:rsidRPr="00A95EA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="002363B7" w:rsidRPr="00A95EA3">
        <w:rPr>
          <w:rFonts w:ascii="Times New Roman" w:hAnsi="Times New Roman"/>
          <w:b/>
          <w:bCs/>
          <w:i/>
          <w:sz w:val="24"/>
          <w:szCs w:val="24"/>
        </w:rPr>
        <w:t>nasus</w:t>
      </w:r>
      <w:proofErr w:type="spellEnd"/>
      <w:r w:rsidR="002363B7" w:rsidRPr="00A95EA3">
        <w:rPr>
          <w:rFonts w:ascii="Times New Roman" w:hAnsi="Times New Roman"/>
          <w:b/>
          <w:bCs/>
          <w:sz w:val="24"/>
          <w:szCs w:val="24"/>
        </w:rPr>
        <w:t>.</w:t>
      </w:r>
      <w:r w:rsidR="002363B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12708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/>
      </w:tblPr>
      <w:tblGrid>
        <w:gridCol w:w="2066"/>
        <w:gridCol w:w="826"/>
        <w:gridCol w:w="690"/>
        <w:gridCol w:w="6477"/>
        <w:gridCol w:w="827"/>
        <w:gridCol w:w="964"/>
        <w:gridCol w:w="858"/>
      </w:tblGrid>
      <w:tr w:rsidR="002363B7" w:rsidRPr="0000103C" w:rsidTr="00603526">
        <w:trPr>
          <w:trHeight w:val="552"/>
        </w:trPr>
        <w:tc>
          <w:tcPr>
            <w:tcW w:w="20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Unigene</w:t>
            </w:r>
            <w:proofErr w:type="spellEnd"/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 xml:space="preserve"> ID</w:t>
            </w:r>
          </w:p>
        </w:tc>
        <w:tc>
          <w:tcPr>
            <w:tcW w:w="8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Length</w:t>
            </w:r>
          </w:p>
        </w:tc>
        <w:tc>
          <w:tcPr>
            <w:tcW w:w="6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CDS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aa</w:t>
            </w:r>
            <w:proofErr w:type="spellEnd"/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)</w:t>
            </w:r>
          </w:p>
        </w:tc>
        <w:tc>
          <w:tcPr>
            <w:tcW w:w="64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Blast annotation/Organism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E-value</w:t>
            </w:r>
          </w:p>
        </w:tc>
        <w:tc>
          <w:tcPr>
            <w:tcW w:w="9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TM(No)</w:t>
            </w:r>
          </w:p>
        </w:tc>
        <w:tc>
          <w:tcPr>
            <w:tcW w:w="8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/>
                <w:bCs/>
                <w:sz w:val="16"/>
                <w:szCs w:val="24"/>
              </w:rPr>
              <w:t>Signal peptide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Unigene14297_All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2699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827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receptor, x1 precursor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Unigene79724_All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1937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583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receptor, d1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CL1147.Contig5_All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3301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311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17 member 2 gene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1E-159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Unigene8764_All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1936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546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C family, d2 precursor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CL11881.Contig2_All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423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141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16 member 3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7E-48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Unigene26668_All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2687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863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15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Unigene82853_All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898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237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12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5E-101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Unigene86482_All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486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125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3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1E-42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Unigene88383_All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227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2 member 2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9.00E-14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Unigene97945_All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283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54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16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3.00E-13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Unigene61719_All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619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202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C-family odorant receptor OLFCT1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1E-83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Unigene78794_All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477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159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Tanakia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lanceolata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V2R gene for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receptor, partial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cds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, note: 5-35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9.00E-06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lastRenderedPageBreak/>
              <w:t>CL10924.Contig1_All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697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83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p1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pseudogene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1.00E-08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CL10924.Contig2_All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513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152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p1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pseudogene</w:t>
            </w:r>
            <w:proofErr w:type="spellEnd"/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1.00E-08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CL1147.Contig10_All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2849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685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1E-163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CL1147.Contig11_All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3073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757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CL1147.Contig12_All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3232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810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CL1147.Contig13_All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2362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681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1E-159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CL1147.Contig14_All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1657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725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6E-158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3089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811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1E-154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3297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811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1E-166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3463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305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1E-163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CL1147.Contig6_All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2865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757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1E-156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CL1147.Contig7_All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3024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810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1E-156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CL1147.Contig8_All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2981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729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1E-160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CL1147.Contig9_All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2773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725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1E-159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lastRenderedPageBreak/>
              <w:t>CL5324.Contig1_All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2733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380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2 member 2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1E-119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CL5324.Contig2_All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2895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434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2 member 2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1E-119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CL6778.Contig1_All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1657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486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2 member 1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3E-33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CL6778.Contig2_All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1860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151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2 member 1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3E-33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CL6778.Contig3_All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1002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11 member 5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1.00E-6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CL6778.Contig4_All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799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187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11 member 5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1.00E-6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Unigene15989_All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653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135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13 member 1 gene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1E-30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Unigene54792_All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325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108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p1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pseudogene</w:t>
            </w:r>
            <w:proofErr w:type="spellEnd"/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6.00E-09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Unigene61739_All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762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252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p1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pseudogene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7.00E-17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Unigene62553_All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500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166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13 member 1 gene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2.00E-10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Unigene78793_All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560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181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olfactory receptor family C subfamily 17 member p1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pseudogene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2.00E-10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CL14841.Contig2_All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439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86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type-2 receptor 1 OS=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musculus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1.00E-06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Unigene24070_All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762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90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type-2 receptor 26 OS=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musculus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3E-27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Unigene28241_All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470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48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type-2 receptor 1 OS=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musculus</w:t>
            </w:r>
            <w:proofErr w:type="spellEnd"/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3.00E-11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lastRenderedPageBreak/>
              <w:t>Unigene65091_All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1366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427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type-2 receptor 1 OS=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musculus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3E-87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Unigene77993_All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339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55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type-2 receptor 1 OS=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musculus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GN=Vmn2r1 PE=1 SV=1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1.00E-14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CL10326.Contig1_All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3023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761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CL10326.Contig2_All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3251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857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7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CL10326.Contig3_All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282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93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receptor, h32 precursor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5E-38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CL14841.Contig1_All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529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176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vomeronasal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2 receptor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3E-34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Unigene10816_All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653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166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17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3E-81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Unigene1953_All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584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159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17 member 2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1E-78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4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Unigene51872_All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396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131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12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5E-52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Unigene66147_All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930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194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3 member 1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3E-90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5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Unigene71950_All</w:t>
            </w:r>
          </w:p>
        </w:tc>
        <w:tc>
          <w:tcPr>
            <w:tcW w:w="826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1178</w:t>
            </w:r>
          </w:p>
        </w:tc>
        <w:tc>
          <w:tcPr>
            <w:tcW w:w="690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361</w:t>
            </w:r>
          </w:p>
        </w:tc>
        <w:tc>
          <w:tcPr>
            <w:tcW w:w="647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11 member 4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)   </w:t>
            </w:r>
          </w:p>
        </w:tc>
        <w:tc>
          <w:tcPr>
            <w:tcW w:w="827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1E-121</w:t>
            </w:r>
          </w:p>
        </w:tc>
        <w:tc>
          <w:tcPr>
            <w:tcW w:w="964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No</w:t>
            </w:r>
          </w:p>
        </w:tc>
      </w:tr>
      <w:tr w:rsidR="002363B7" w:rsidRPr="0000103C" w:rsidTr="00603526">
        <w:trPr>
          <w:trHeight w:val="552"/>
        </w:trPr>
        <w:tc>
          <w:tcPr>
            <w:tcW w:w="206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Unigene55404_All</w:t>
            </w:r>
          </w:p>
        </w:tc>
        <w:tc>
          <w:tcPr>
            <w:tcW w:w="826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259</w:t>
            </w: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80</w:t>
            </w:r>
          </w:p>
        </w:tc>
        <w:tc>
          <w:tcPr>
            <w:tcW w:w="647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olfactory receptor family C subfamily 4 member 6 (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)</w:t>
            </w:r>
          </w:p>
        </w:tc>
        <w:tc>
          <w:tcPr>
            <w:tcW w:w="827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1E-22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0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auto"/>
          </w:tcPr>
          <w:p w:rsidR="002363B7" w:rsidRPr="0000103C" w:rsidRDefault="002363B7" w:rsidP="00603526">
            <w:pPr>
              <w:spacing w:line="360" w:lineRule="auto"/>
              <w:contextualSpacing/>
              <w:rPr>
                <w:rFonts w:ascii="Times New Roman" w:hAnsi="Times New Roman"/>
                <w:bCs/>
                <w:sz w:val="16"/>
                <w:szCs w:val="24"/>
              </w:rPr>
            </w:pPr>
            <w:r w:rsidRPr="0000103C">
              <w:rPr>
                <w:rFonts w:ascii="Times New Roman" w:hAnsi="Times New Roman"/>
                <w:bCs/>
                <w:sz w:val="16"/>
                <w:szCs w:val="24"/>
              </w:rPr>
              <w:t>Yes</w:t>
            </w:r>
          </w:p>
        </w:tc>
      </w:tr>
    </w:tbl>
    <w:p w:rsidR="002363B7" w:rsidRPr="00A95EA3" w:rsidRDefault="002363B7" w:rsidP="002363B7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sectPr w:rsidR="002363B7" w:rsidRPr="00A95EA3" w:rsidSect="002363B7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560" w:rsidRDefault="006E2560" w:rsidP="002363B7">
      <w:pPr>
        <w:spacing w:after="0"/>
      </w:pPr>
      <w:r>
        <w:separator/>
      </w:r>
    </w:p>
  </w:endnote>
  <w:endnote w:type="continuationSeparator" w:id="0">
    <w:p w:rsidR="006E2560" w:rsidRDefault="006E2560" w:rsidP="002363B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560" w:rsidRDefault="006E2560" w:rsidP="002363B7">
      <w:pPr>
        <w:spacing w:after="0"/>
      </w:pPr>
      <w:r>
        <w:separator/>
      </w:r>
    </w:p>
  </w:footnote>
  <w:footnote w:type="continuationSeparator" w:id="0">
    <w:p w:rsidR="006E2560" w:rsidRDefault="006E2560" w:rsidP="002363B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363B7"/>
    <w:rsid w:val="002D7F91"/>
    <w:rsid w:val="00323B43"/>
    <w:rsid w:val="003D37D8"/>
    <w:rsid w:val="00426133"/>
    <w:rsid w:val="004358AB"/>
    <w:rsid w:val="0060018B"/>
    <w:rsid w:val="006E2560"/>
    <w:rsid w:val="0075789E"/>
    <w:rsid w:val="008B7726"/>
    <w:rsid w:val="00A3042D"/>
    <w:rsid w:val="00B447D4"/>
    <w:rsid w:val="00BE7A6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63B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63B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63B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63B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zhulovesun</cp:lastModifiedBy>
  <cp:revision>4</cp:revision>
  <dcterms:created xsi:type="dcterms:W3CDTF">2008-09-11T17:20:00Z</dcterms:created>
  <dcterms:modified xsi:type="dcterms:W3CDTF">2016-12-07T03:24:00Z</dcterms:modified>
</cp:coreProperties>
</file>