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73BBC" w14:textId="4B663D06" w:rsidR="007A42C9" w:rsidRPr="003048FF" w:rsidRDefault="00524C0B" w:rsidP="007A42C9">
      <w:pPr>
        <w:pStyle w:val="Napis"/>
        <w:keepNext/>
        <w:rPr>
          <w:rFonts w:cs="Times New Roman"/>
          <w:bCs/>
          <w:sz w:val="20"/>
          <w:szCs w:val="20"/>
        </w:rPr>
      </w:pPr>
      <w:r>
        <w:rPr>
          <w:rFonts w:cs="Times New Roman"/>
          <w:b/>
          <w:bCs/>
          <w:sz w:val="20"/>
          <w:szCs w:val="14"/>
        </w:rPr>
        <w:t xml:space="preserve">Supplementary </w:t>
      </w:r>
      <w:r w:rsidR="003048FF" w:rsidRPr="003048FF">
        <w:rPr>
          <w:rFonts w:cs="Times New Roman"/>
          <w:b/>
          <w:bCs/>
          <w:sz w:val="20"/>
          <w:szCs w:val="14"/>
        </w:rPr>
        <w:t xml:space="preserve">Table </w:t>
      </w:r>
      <w:r>
        <w:rPr>
          <w:rFonts w:cs="Times New Roman"/>
          <w:b/>
          <w:bCs/>
          <w:sz w:val="20"/>
          <w:szCs w:val="14"/>
        </w:rPr>
        <w:t>S</w:t>
      </w:r>
      <w:r w:rsidR="00500E68">
        <w:rPr>
          <w:rFonts w:cs="Times New Roman"/>
          <w:b/>
          <w:bCs/>
          <w:sz w:val="20"/>
          <w:szCs w:val="14"/>
        </w:rPr>
        <w:t>2</w:t>
      </w:r>
      <w:r w:rsidR="003048FF" w:rsidRPr="003048FF">
        <w:rPr>
          <w:rFonts w:cs="Times New Roman"/>
          <w:b/>
          <w:bCs/>
          <w:sz w:val="20"/>
          <w:szCs w:val="14"/>
        </w:rPr>
        <w:t xml:space="preserve"> </w:t>
      </w:r>
      <w:bookmarkStart w:id="0" w:name="_GoBack"/>
      <w:r w:rsidR="005126FE" w:rsidRPr="005126FE">
        <w:rPr>
          <w:rFonts w:cs="Times New Roman"/>
          <w:bCs/>
          <w:sz w:val="20"/>
          <w:szCs w:val="14"/>
        </w:rPr>
        <w:t>Predicted consequences of novel SNPs identified in the Fat and Lean mouse lines</w:t>
      </w:r>
      <w:bookmarkEnd w:id="0"/>
      <w:r>
        <w:rPr>
          <w:rFonts w:cs="Times New Roman"/>
          <w:bCs/>
          <w:sz w:val="20"/>
          <w:szCs w:val="1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7"/>
        <w:gridCol w:w="937"/>
        <w:gridCol w:w="1248"/>
        <w:gridCol w:w="1159"/>
        <w:gridCol w:w="1248"/>
        <w:gridCol w:w="1248"/>
      </w:tblGrid>
      <w:tr w:rsidR="00BE008F" w:rsidRPr="00BE008F" w14:paraId="660119BD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6078E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bookmarkStart w:id="1" w:name="_Hlk117594374"/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Variant consequences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0B822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Impact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8DB1AB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Fat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E5C53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Lean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CC8003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Both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57DE8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SUM</w:t>
            </w:r>
          </w:p>
        </w:tc>
      </w:tr>
      <w:tr w:rsidR="00BE008F" w:rsidRPr="00BE008F" w14:paraId="48306898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55E0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splice acceptor variant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5CBE7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C12B7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6E05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9CFC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52BD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</w:t>
            </w:r>
          </w:p>
        </w:tc>
      </w:tr>
      <w:tr w:rsidR="00BE008F" w:rsidRPr="00BE008F" w14:paraId="5F8BD9A7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9689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splice donor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EF6E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2A14F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31FA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310B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5AA88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</w:t>
            </w:r>
          </w:p>
        </w:tc>
      </w:tr>
      <w:tr w:rsidR="00BE008F" w:rsidRPr="00BE008F" w14:paraId="53FC8A19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9C8F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stop gained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06C4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69585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2CBDB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387C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C6A08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</w:t>
            </w:r>
          </w:p>
        </w:tc>
      </w:tr>
      <w:tr w:rsidR="00BE008F" w:rsidRPr="00BE008F" w14:paraId="7668F2D7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ACF1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stop lost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6FE9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2D0C3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F88C1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E2BA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C9F53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BE008F" w:rsidRPr="00BE008F" w14:paraId="1C9824FD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90B15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start lost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AEA8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475A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2EA2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E9E0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08E83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BE008F" w:rsidRPr="00BE008F" w14:paraId="7BC5DA5B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CFB8E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F467B5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3B47A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395ED0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F7166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24044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180</w:t>
            </w:r>
          </w:p>
        </w:tc>
      </w:tr>
      <w:tr w:rsidR="00BE008F" w:rsidRPr="00BE008F" w14:paraId="4579E039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56D3D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missense variant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099F78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moderate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3799A1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1162 (296 dt*)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0DA9E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957 (229 dt*)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3CCD47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1458 (254 dt*)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BF103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3577 (779 dt*)</w:t>
            </w:r>
          </w:p>
        </w:tc>
      </w:tr>
      <w:tr w:rsidR="00BE008F" w:rsidRPr="00BE008F" w14:paraId="63F514D6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BC64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splice region variant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21D8F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4BE5B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786DF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DDC5F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C0DA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1182</w:t>
            </w:r>
          </w:p>
        </w:tc>
      </w:tr>
      <w:tr w:rsidR="00BE008F" w:rsidRPr="00BE008F" w14:paraId="5960C8C7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D4D07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incomplete terminal codon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0E5FB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378E5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1B13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7C5DB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E604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BE008F" w:rsidRPr="00BE008F" w14:paraId="7EEDA119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3689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stop retained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02AB8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3A1C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2D77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1C21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F7A2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BE008F" w:rsidRPr="00BE008F" w14:paraId="4AFE3760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A3D2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synonymous variant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A0CB7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69DD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17D38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1345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DB7D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1922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1AB1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4739</w:t>
            </w:r>
          </w:p>
        </w:tc>
      </w:tr>
      <w:tr w:rsidR="00BE008F" w:rsidRPr="00BE008F" w14:paraId="4DAA15F7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9F2E6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C4C931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671C1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AE710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331A5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868507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5933</w:t>
            </w:r>
          </w:p>
        </w:tc>
      </w:tr>
      <w:tr w:rsidR="00BE008F" w:rsidRPr="00BE008F" w14:paraId="5DAEB2BD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975F5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mature miRNA variant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EE79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7261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CBD2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0A27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54BE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BE008F" w:rsidRPr="00BE008F" w14:paraId="1FF8953C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BEF61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prime UTR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B133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DCB13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46F7F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61B93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CB85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3995</w:t>
            </w:r>
          </w:p>
        </w:tc>
      </w:tr>
      <w:tr w:rsidR="00BE008F" w:rsidRPr="00BE008F" w14:paraId="33939D1F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1D80B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prime UTR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9EF2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82D6B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326B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1AB00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9FB8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14218</w:t>
            </w:r>
          </w:p>
        </w:tc>
      </w:tr>
      <w:tr w:rsidR="00BE008F" w:rsidRPr="00BE008F" w14:paraId="5FE7DC3B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F8CBF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non-coding transcript exon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7571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5408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8A0A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90AC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0415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26732</w:t>
            </w:r>
          </w:p>
        </w:tc>
      </w:tr>
      <w:tr w:rsidR="00BE008F" w:rsidRPr="00BE008F" w14:paraId="51935B8F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8A8A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intron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B447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D9638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155974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89CC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169146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3BEEF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0B097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523777</w:t>
            </w:r>
          </w:p>
        </w:tc>
      </w:tr>
      <w:tr w:rsidR="00BE008F" w:rsidRPr="00BE008F" w14:paraId="2996698B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C5A7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upstream gene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72EB8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8181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2177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BA8B1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3746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182617</w:t>
            </w:r>
          </w:p>
        </w:tc>
      </w:tr>
      <w:tr w:rsidR="00BE008F" w:rsidRPr="00BE008F" w14:paraId="51612A1C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BBB3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downstream gene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9C58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CC89A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8AB10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76CF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C05A4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189914</w:t>
            </w:r>
          </w:p>
        </w:tc>
      </w:tr>
      <w:tr w:rsidR="00BE008F" w:rsidRPr="00BE008F" w14:paraId="6F619339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96398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regulatory region variant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E7583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F24B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15422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55E4B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F10B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130501</w:t>
            </w:r>
          </w:p>
        </w:tc>
      </w:tr>
      <w:tr w:rsidR="00BE008F" w:rsidRPr="00BE008F" w14:paraId="31B3840E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9E207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intergenic variant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0E4CF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6B0DD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164798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BFC0E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212380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182F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207718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A54C9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584896</w:t>
            </w:r>
          </w:p>
        </w:tc>
      </w:tr>
      <w:tr w:rsidR="00BE008F" w:rsidRPr="00BE008F" w14:paraId="1C26E83A" w14:textId="77777777" w:rsidTr="00AF33A5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DDC941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7E96FC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730940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475454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36D5F0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550835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BA0B11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630366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474B76" w14:textId="77777777" w:rsidR="00BE008F" w:rsidRPr="00BE008F" w:rsidRDefault="00BE008F" w:rsidP="00BE0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1656655</w:t>
            </w:r>
          </w:p>
        </w:tc>
      </w:tr>
      <w:tr w:rsidR="00BE008F" w:rsidRPr="00BE008F" w14:paraId="0E255F69" w14:textId="77777777" w:rsidTr="00AF33A5">
        <w:trPr>
          <w:trHeight w:val="285"/>
          <w:jc w:val="center"/>
        </w:trPr>
        <w:tc>
          <w:tcPr>
            <w:tcW w:w="0" w:type="auto"/>
            <w:gridSpan w:val="6"/>
            <w:tcBorders>
              <w:top w:val="single" w:sz="18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BA7C460" w14:textId="56512E7A" w:rsidR="00BE008F" w:rsidRPr="00BE008F" w:rsidRDefault="00BE008F" w:rsidP="00BE008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r w:rsidRPr="00BE008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* - d</w:t>
            </w:r>
            <w:r w:rsidR="00A00475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  <w:t>t: deleterious</w:t>
            </w:r>
          </w:p>
        </w:tc>
      </w:tr>
      <w:bookmarkEnd w:id="1"/>
    </w:tbl>
    <w:p w14:paraId="23BBCE0E" w14:textId="77777777" w:rsidR="007A42C9" w:rsidRPr="0057611D" w:rsidRDefault="007A42C9">
      <w:pPr>
        <w:rPr>
          <w:rFonts w:ascii="Arial" w:hAnsi="Arial" w:cs="Arial"/>
        </w:rPr>
      </w:pPr>
    </w:p>
    <w:sectPr w:rsidR="007A42C9" w:rsidRPr="0057611D" w:rsidSect="00CE4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U2MTEyNzEytTQ2MzVU0lEKTi0uzszPAymwqAUAP9wmkywAAAA="/>
  </w:docVars>
  <w:rsids>
    <w:rsidRoot w:val="007A42C9"/>
    <w:rsid w:val="00247744"/>
    <w:rsid w:val="00267CB9"/>
    <w:rsid w:val="003048FF"/>
    <w:rsid w:val="003474B3"/>
    <w:rsid w:val="004B1663"/>
    <w:rsid w:val="00500E68"/>
    <w:rsid w:val="005126FE"/>
    <w:rsid w:val="00524C0B"/>
    <w:rsid w:val="0057611D"/>
    <w:rsid w:val="00672E24"/>
    <w:rsid w:val="007A42C9"/>
    <w:rsid w:val="008D011B"/>
    <w:rsid w:val="00A00475"/>
    <w:rsid w:val="00B643A5"/>
    <w:rsid w:val="00BE008F"/>
    <w:rsid w:val="00CB77D4"/>
    <w:rsid w:val="00CE424E"/>
    <w:rsid w:val="00D5515F"/>
    <w:rsid w:val="00F1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E54A95"/>
  <w15:chartTrackingRefBased/>
  <w15:docId w15:val="{51CBE283-7164-447E-B5B4-7BB8978A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7A42C9"/>
    <w:pPr>
      <w:spacing w:after="0" w:line="360" w:lineRule="auto"/>
      <w:jc w:val="both"/>
    </w:pPr>
    <w:rPr>
      <w:rFonts w:ascii="Times New Roman" w:hAnsi="Times New Roman"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9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Simon</dc:creator>
  <cp:keywords/>
  <dc:description/>
  <cp:lastModifiedBy>Šimon, Martin</cp:lastModifiedBy>
  <cp:revision>14</cp:revision>
  <dcterms:created xsi:type="dcterms:W3CDTF">2022-10-25T10:46:00Z</dcterms:created>
  <dcterms:modified xsi:type="dcterms:W3CDTF">2023-12-22T12:17:00Z</dcterms:modified>
</cp:coreProperties>
</file>