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0B85E" w14:textId="68ADB63B" w:rsidR="00125F94" w:rsidRPr="005F0CD0" w:rsidRDefault="00125F94" w:rsidP="005F0CD0">
      <w:pPr>
        <w:spacing w:line="480" w:lineRule="auto"/>
        <w:rPr>
          <w:b/>
          <w:bCs/>
          <w:sz w:val="40"/>
          <w:szCs w:val="40"/>
        </w:rPr>
      </w:pPr>
      <w:r w:rsidRPr="005F0CD0">
        <w:rPr>
          <w:rFonts w:ascii="Cambria" w:hAnsi="Cambria" w:cs="Cambria"/>
          <w:b/>
          <w:bCs/>
          <w:sz w:val="40"/>
          <w:szCs w:val="40"/>
          <w:lang w:eastAsia="zh-CN"/>
        </w:rPr>
        <w:t xml:space="preserve">Supplementary </w:t>
      </w:r>
      <w:r w:rsidR="00577CD0">
        <w:rPr>
          <w:rFonts w:ascii="Cambria" w:hAnsi="Cambria" w:cs="Cambria"/>
          <w:b/>
          <w:bCs/>
          <w:sz w:val="40"/>
          <w:szCs w:val="40"/>
          <w:lang w:eastAsia="zh-CN"/>
        </w:rPr>
        <w:t>A</w:t>
      </w:r>
      <w:r w:rsidRPr="005F0CD0">
        <w:rPr>
          <w:rFonts w:ascii="Cambria" w:hAnsi="Cambria" w:cs="Cambria"/>
          <w:b/>
          <w:bCs/>
          <w:sz w:val="40"/>
          <w:szCs w:val="40"/>
          <w:lang w:eastAsia="zh-CN"/>
        </w:rPr>
        <w:t>ppendix</w:t>
      </w:r>
    </w:p>
    <w:p w14:paraId="04C032B9" w14:textId="77777777" w:rsidR="00F8349E" w:rsidRPr="00FB21BF" w:rsidRDefault="00F8349E" w:rsidP="00F8349E">
      <w:pPr>
        <w:spacing w:line="480" w:lineRule="auto"/>
        <w:jc w:val="center"/>
        <w:rPr>
          <w:b/>
          <w:bCs/>
          <w:sz w:val="32"/>
        </w:rPr>
      </w:pPr>
      <w:r w:rsidRPr="00FB21BF">
        <w:rPr>
          <w:b/>
          <w:bCs/>
          <w:sz w:val="32"/>
        </w:rPr>
        <w:t xml:space="preserve">Population Pharmacokinetics of </w:t>
      </w:r>
      <w:proofErr w:type="spellStart"/>
      <w:r w:rsidRPr="00FB21BF">
        <w:rPr>
          <w:b/>
          <w:bCs/>
          <w:sz w:val="32"/>
        </w:rPr>
        <w:t>Semaglutide</w:t>
      </w:r>
      <w:proofErr w:type="spellEnd"/>
      <w:r w:rsidRPr="00FB21BF">
        <w:rPr>
          <w:b/>
          <w:bCs/>
          <w:sz w:val="32"/>
        </w:rPr>
        <w:t xml:space="preserve"> for Type 2 Diabetes</w:t>
      </w:r>
    </w:p>
    <w:p w14:paraId="5C668E37" w14:textId="77777777" w:rsidR="00F8349E" w:rsidRDefault="00F8349E" w:rsidP="00F8349E">
      <w:pPr>
        <w:spacing w:line="480" w:lineRule="auto"/>
        <w:jc w:val="center"/>
        <w:rPr>
          <w:vertAlign w:val="superscript"/>
        </w:rPr>
      </w:pPr>
      <w:r w:rsidRPr="006F5A90">
        <w:t>Rune V. Overgaard</w:t>
      </w:r>
      <w:r>
        <w:rPr>
          <w:vertAlign w:val="superscript"/>
        </w:rPr>
        <w:t xml:space="preserve"> </w:t>
      </w:r>
      <w:r>
        <w:rPr>
          <w:lang w:val="en-US"/>
        </w:rPr>
        <w:t xml:space="preserve">• </w:t>
      </w:r>
      <w:r w:rsidRPr="006F5A90">
        <w:t xml:space="preserve">Philip H. </w:t>
      </w:r>
      <w:proofErr w:type="spellStart"/>
      <w:r w:rsidRPr="006F5A90">
        <w:t>Delff</w:t>
      </w:r>
      <w:proofErr w:type="spellEnd"/>
      <w:r>
        <w:t xml:space="preserve"> </w:t>
      </w:r>
      <w:r>
        <w:rPr>
          <w:lang w:val="en-US"/>
        </w:rPr>
        <w:t xml:space="preserve">• </w:t>
      </w:r>
      <w:r w:rsidRPr="006F5A90">
        <w:t>Kristin C.C. Petri</w:t>
      </w:r>
      <w:r>
        <w:t xml:space="preserve"> </w:t>
      </w:r>
      <w:r>
        <w:rPr>
          <w:lang w:val="en-US"/>
        </w:rPr>
        <w:t>•</w:t>
      </w:r>
      <w:r w:rsidRPr="006F5A90">
        <w:t xml:space="preserve"> Thomas W. Anderson</w:t>
      </w:r>
      <w:r>
        <w:t xml:space="preserve"> </w:t>
      </w:r>
      <w:r>
        <w:rPr>
          <w:lang w:val="en-US"/>
        </w:rPr>
        <w:t>•</w:t>
      </w:r>
      <w:r w:rsidRPr="006F5A90">
        <w:t xml:space="preserve"> Anne Flint</w:t>
      </w:r>
      <w:r>
        <w:rPr>
          <w:vertAlign w:val="superscript"/>
        </w:rPr>
        <w:t xml:space="preserve"> </w:t>
      </w:r>
      <w:r>
        <w:rPr>
          <w:lang w:val="en-US"/>
        </w:rPr>
        <w:t>•</w:t>
      </w:r>
      <w:r w:rsidRPr="006F5A90">
        <w:t xml:space="preserve"> Steen H. </w:t>
      </w:r>
      <w:proofErr w:type="spellStart"/>
      <w:r w:rsidRPr="006F5A90">
        <w:t>Ingwersen</w:t>
      </w:r>
      <w:proofErr w:type="spellEnd"/>
    </w:p>
    <w:p w14:paraId="2DA61E8D" w14:textId="08A3357B" w:rsidR="00F8349E" w:rsidRPr="00F8349E" w:rsidRDefault="00F8349E" w:rsidP="00F8349E">
      <w:pPr>
        <w:spacing w:line="480" w:lineRule="auto"/>
        <w:rPr>
          <w:rFonts w:ascii="Calibri" w:hAnsi="Calibri"/>
          <w:b/>
          <w:sz w:val="20"/>
          <w:szCs w:val="20"/>
        </w:rPr>
      </w:pPr>
      <w:r w:rsidRPr="00F8349E">
        <w:rPr>
          <w:rFonts w:ascii="Calibri" w:hAnsi="Calibri"/>
          <w:b/>
          <w:sz w:val="20"/>
          <w:szCs w:val="20"/>
        </w:rPr>
        <w:t xml:space="preserve">R. V. </w:t>
      </w:r>
      <w:proofErr w:type="gramStart"/>
      <w:r w:rsidRPr="00F8349E">
        <w:rPr>
          <w:rFonts w:ascii="Calibri" w:hAnsi="Calibri"/>
          <w:b/>
          <w:sz w:val="20"/>
          <w:szCs w:val="20"/>
        </w:rPr>
        <w:t>Overgaard  P</w:t>
      </w:r>
      <w:proofErr w:type="gramEnd"/>
      <w:r w:rsidRPr="00F8349E">
        <w:rPr>
          <w:rFonts w:ascii="Calibri" w:hAnsi="Calibri"/>
          <w:b/>
          <w:sz w:val="20"/>
          <w:szCs w:val="20"/>
        </w:rPr>
        <w:t xml:space="preserve">. H. </w:t>
      </w:r>
      <w:proofErr w:type="spellStart"/>
      <w:r w:rsidRPr="00F8349E">
        <w:rPr>
          <w:rFonts w:ascii="Calibri" w:hAnsi="Calibri"/>
          <w:b/>
          <w:sz w:val="20"/>
          <w:szCs w:val="20"/>
        </w:rPr>
        <w:t>Delff</w:t>
      </w:r>
      <w:proofErr w:type="spellEnd"/>
      <w:r w:rsidRPr="00F8349E">
        <w:rPr>
          <w:rFonts w:ascii="Calibri" w:hAnsi="Calibri"/>
          <w:b/>
          <w:sz w:val="20"/>
          <w:szCs w:val="20"/>
        </w:rPr>
        <w:t xml:space="preserve"> • Kristin C.C. Petri • Steen H. </w:t>
      </w:r>
      <w:proofErr w:type="spellStart"/>
      <w:r w:rsidRPr="00F8349E">
        <w:rPr>
          <w:rFonts w:ascii="Calibri" w:hAnsi="Calibri"/>
          <w:b/>
          <w:sz w:val="20"/>
          <w:szCs w:val="20"/>
        </w:rPr>
        <w:t>Ingwersen</w:t>
      </w:r>
      <w:proofErr w:type="spellEnd"/>
    </w:p>
    <w:p w14:paraId="71FA29BE" w14:textId="64695C70" w:rsidR="00F8349E" w:rsidRPr="00F8349E" w:rsidRDefault="00F8349E" w:rsidP="00F8349E">
      <w:pPr>
        <w:spacing w:line="480" w:lineRule="auto"/>
        <w:rPr>
          <w:rFonts w:ascii="Calibri" w:hAnsi="Calibri"/>
          <w:sz w:val="20"/>
          <w:szCs w:val="20"/>
        </w:rPr>
      </w:pPr>
      <w:r w:rsidRPr="00F8349E">
        <w:rPr>
          <w:rFonts w:ascii="Calibri" w:hAnsi="Calibri"/>
          <w:sz w:val="20"/>
          <w:szCs w:val="20"/>
        </w:rPr>
        <w:t xml:space="preserve">Quantitative Clinical Pharmacology, Novo Nordisk A/S, </w:t>
      </w:r>
      <w:proofErr w:type="spellStart"/>
      <w:r w:rsidRPr="00F8349E">
        <w:rPr>
          <w:rFonts w:ascii="Calibri" w:hAnsi="Calibri"/>
          <w:sz w:val="20"/>
          <w:szCs w:val="20"/>
        </w:rPr>
        <w:t>Søborg</w:t>
      </w:r>
      <w:proofErr w:type="spellEnd"/>
      <w:r w:rsidRPr="00F8349E">
        <w:rPr>
          <w:rFonts w:ascii="Calibri" w:hAnsi="Calibri"/>
          <w:sz w:val="20"/>
          <w:szCs w:val="20"/>
        </w:rPr>
        <w:t>, Denmark</w:t>
      </w:r>
    </w:p>
    <w:p w14:paraId="25204487" w14:textId="77777777" w:rsidR="00F8349E" w:rsidRPr="00F8349E" w:rsidRDefault="00F8349E" w:rsidP="00F8349E">
      <w:pPr>
        <w:spacing w:line="480" w:lineRule="auto"/>
        <w:rPr>
          <w:rFonts w:ascii="Calibri" w:hAnsi="Calibri"/>
          <w:b/>
          <w:sz w:val="20"/>
          <w:szCs w:val="20"/>
        </w:rPr>
      </w:pPr>
      <w:r w:rsidRPr="00F8349E">
        <w:rPr>
          <w:rFonts w:ascii="Calibri" w:hAnsi="Calibri"/>
          <w:b/>
          <w:sz w:val="20"/>
          <w:szCs w:val="20"/>
        </w:rPr>
        <w:t>T. W. Anderson</w:t>
      </w:r>
    </w:p>
    <w:p w14:paraId="10BD79EB" w14:textId="78475A8A" w:rsidR="00F8349E" w:rsidRPr="00F8349E" w:rsidRDefault="00F8349E" w:rsidP="00F8349E">
      <w:pPr>
        <w:spacing w:line="480" w:lineRule="auto"/>
        <w:rPr>
          <w:rFonts w:ascii="Calibri" w:hAnsi="Calibri"/>
          <w:sz w:val="20"/>
          <w:szCs w:val="20"/>
        </w:rPr>
      </w:pPr>
      <w:r w:rsidRPr="00F8349E">
        <w:rPr>
          <w:rFonts w:ascii="Calibri" w:hAnsi="Calibri"/>
          <w:sz w:val="20"/>
          <w:szCs w:val="20"/>
        </w:rPr>
        <w:t xml:space="preserve">Development PK/PD, Novo Nordisk A/S, </w:t>
      </w:r>
      <w:proofErr w:type="spellStart"/>
      <w:r w:rsidRPr="00F8349E">
        <w:rPr>
          <w:rFonts w:ascii="Calibri" w:hAnsi="Calibri"/>
          <w:sz w:val="20"/>
          <w:szCs w:val="20"/>
        </w:rPr>
        <w:t>Måløv</w:t>
      </w:r>
      <w:proofErr w:type="spellEnd"/>
      <w:r w:rsidRPr="00F8349E">
        <w:rPr>
          <w:rFonts w:ascii="Calibri" w:hAnsi="Calibri"/>
          <w:sz w:val="20"/>
          <w:szCs w:val="20"/>
        </w:rPr>
        <w:t xml:space="preserve"> </w:t>
      </w:r>
    </w:p>
    <w:p w14:paraId="4FFAED2F" w14:textId="77777777" w:rsidR="00F8349E" w:rsidRPr="00F8349E" w:rsidRDefault="00F8349E" w:rsidP="00F8349E">
      <w:pPr>
        <w:spacing w:line="480" w:lineRule="auto"/>
        <w:rPr>
          <w:rFonts w:ascii="Calibri" w:hAnsi="Calibri"/>
          <w:b/>
          <w:sz w:val="20"/>
          <w:szCs w:val="20"/>
        </w:rPr>
      </w:pPr>
      <w:r w:rsidRPr="00F8349E">
        <w:rPr>
          <w:rFonts w:ascii="Calibri" w:hAnsi="Calibri"/>
          <w:b/>
          <w:sz w:val="20"/>
          <w:szCs w:val="20"/>
        </w:rPr>
        <w:t>A. Flint</w:t>
      </w:r>
    </w:p>
    <w:p w14:paraId="5F1A55B4" w14:textId="168FF8F0" w:rsidR="005A5E8C" w:rsidRDefault="00F8349E" w:rsidP="005F0CD0">
      <w:pPr>
        <w:spacing w:line="480" w:lineRule="auto"/>
        <w:rPr>
          <w:rFonts w:ascii="Calibri" w:hAnsi="Calibri"/>
          <w:sz w:val="20"/>
          <w:szCs w:val="20"/>
        </w:rPr>
      </w:pPr>
      <w:r w:rsidRPr="00F8349E">
        <w:rPr>
          <w:rFonts w:ascii="Calibri" w:hAnsi="Calibri"/>
          <w:sz w:val="20"/>
          <w:szCs w:val="20"/>
        </w:rPr>
        <w:t xml:space="preserve">Clinical Pharmacology, Novo Nordisk A/S, </w:t>
      </w:r>
      <w:proofErr w:type="spellStart"/>
      <w:r w:rsidRPr="00F8349E">
        <w:rPr>
          <w:rFonts w:ascii="Calibri" w:hAnsi="Calibri"/>
          <w:sz w:val="20"/>
          <w:szCs w:val="20"/>
        </w:rPr>
        <w:t>Søborg</w:t>
      </w:r>
      <w:proofErr w:type="spellEnd"/>
      <w:r w:rsidRPr="00F8349E">
        <w:rPr>
          <w:rFonts w:ascii="Calibri" w:hAnsi="Calibri"/>
          <w:sz w:val="20"/>
          <w:szCs w:val="20"/>
        </w:rPr>
        <w:t>, Denmark</w:t>
      </w:r>
    </w:p>
    <w:p w14:paraId="390C1BB7" w14:textId="77777777" w:rsidR="00F8349E" w:rsidRPr="00F8349E" w:rsidRDefault="00F8349E" w:rsidP="005F0CD0">
      <w:pPr>
        <w:spacing w:line="480" w:lineRule="auto"/>
      </w:pPr>
    </w:p>
    <w:p w14:paraId="6C3B4B59" w14:textId="4A552CDE" w:rsidR="005A5E8C" w:rsidRPr="001A0BF4" w:rsidRDefault="005A5E8C" w:rsidP="005F0CD0">
      <w:pPr>
        <w:pStyle w:val="Heading1"/>
        <w:spacing w:line="480" w:lineRule="auto"/>
        <w:rPr>
          <w:lang w:val="en-GB"/>
        </w:rPr>
      </w:pPr>
      <w:r w:rsidRPr="001A0BF4">
        <w:rPr>
          <w:lang w:val="en-GB"/>
        </w:rPr>
        <w:t>M</w:t>
      </w:r>
      <w:r w:rsidR="007512E2" w:rsidRPr="001A0BF4">
        <w:rPr>
          <w:lang w:val="en-GB"/>
        </w:rPr>
        <w:t>ethods</w:t>
      </w:r>
      <w:r w:rsidR="005F32C4">
        <w:rPr>
          <w:lang w:val="en-GB"/>
        </w:rPr>
        <w:t xml:space="preserve"> for trial 7</w:t>
      </w:r>
    </w:p>
    <w:p w14:paraId="20E1B736" w14:textId="4DDF1061" w:rsidR="007512E2" w:rsidRPr="007512E2" w:rsidRDefault="007512E2" w:rsidP="005F0CD0">
      <w:pPr>
        <w:spacing w:line="480" w:lineRule="auto"/>
        <w:rPr>
          <w:i/>
        </w:rPr>
      </w:pPr>
      <w:r w:rsidRPr="007512E2">
        <w:rPr>
          <w:i/>
        </w:rPr>
        <w:t>Absolut</w:t>
      </w:r>
      <w:r>
        <w:rPr>
          <w:i/>
        </w:rPr>
        <w:t>e</w:t>
      </w:r>
      <w:r w:rsidRPr="007512E2">
        <w:rPr>
          <w:i/>
        </w:rPr>
        <w:t xml:space="preserve"> bioavailability</w:t>
      </w:r>
    </w:p>
    <w:p w14:paraId="361503CD" w14:textId="2B74744F" w:rsidR="00903124" w:rsidRPr="00FD6D42" w:rsidRDefault="007512E2" w:rsidP="005F0CD0">
      <w:pPr>
        <w:spacing w:line="480" w:lineRule="auto"/>
      </w:pPr>
      <w:r w:rsidRPr="007512E2">
        <w:t xml:space="preserve">The absolute bioavailability of </w:t>
      </w:r>
      <w:r>
        <w:t>the subcutaneous</w:t>
      </w:r>
      <w:r w:rsidRPr="007512E2">
        <w:t xml:space="preserve"> versus </w:t>
      </w:r>
      <w:r>
        <w:t>intravenous</w:t>
      </w:r>
      <w:r w:rsidRPr="007512E2">
        <w:t xml:space="preserve"> administration of semaglutide was investigated in healthy subjects. In a randomi</w:t>
      </w:r>
      <w:r w:rsidR="009A4F18">
        <w:t>z</w:t>
      </w:r>
      <w:r w:rsidRPr="007512E2">
        <w:t>ed, double</w:t>
      </w:r>
      <w:r w:rsidR="00185B58">
        <w:t>-</w:t>
      </w:r>
      <w:r w:rsidRPr="007512E2">
        <w:t>blind</w:t>
      </w:r>
      <w:r>
        <w:t>,</w:t>
      </w:r>
      <w:r w:rsidRPr="007512E2">
        <w:t xml:space="preserve"> cross-over setting, a single dose of 0.25 mg semaglutide was given </w:t>
      </w:r>
      <w:r>
        <w:t>intravenously</w:t>
      </w:r>
      <w:r w:rsidRPr="007512E2">
        <w:t xml:space="preserve"> on one occasion and a single dose of 0.5 mg was given </w:t>
      </w:r>
      <w:r>
        <w:t>subcutaneously</w:t>
      </w:r>
      <w:r w:rsidRPr="007512E2">
        <w:t xml:space="preserve"> on separate occasion</w:t>
      </w:r>
      <w:r>
        <w:t>s</w:t>
      </w:r>
      <w:r w:rsidRPr="007512E2">
        <w:t>. The absolute bioavailability was estimated as the ratio of dose</w:t>
      </w:r>
      <w:r>
        <w:t>-</w:t>
      </w:r>
      <w:r w:rsidRPr="007512E2">
        <w:t>adjusted AUC</w:t>
      </w:r>
      <w:r w:rsidRPr="00185B58">
        <w:rPr>
          <w:vertAlign w:val="subscript"/>
        </w:rPr>
        <w:t>0-∞</w:t>
      </w:r>
      <w:r w:rsidRPr="00185B58">
        <w:t>.</w:t>
      </w:r>
    </w:p>
    <w:p w14:paraId="7F54B896" w14:textId="068F1EEB" w:rsidR="00185B58" w:rsidRPr="00185B58" w:rsidRDefault="00185B58" w:rsidP="005F0CD0">
      <w:pPr>
        <w:spacing w:line="480" w:lineRule="auto"/>
        <w:rPr>
          <w:i/>
        </w:rPr>
      </w:pPr>
      <w:r w:rsidRPr="00185B58">
        <w:rPr>
          <w:i/>
        </w:rPr>
        <w:t>Drug product strength</w:t>
      </w:r>
    </w:p>
    <w:p w14:paraId="0517F295" w14:textId="3F415B58" w:rsidR="00185B58" w:rsidRDefault="00185B58" w:rsidP="005F0CD0">
      <w:pPr>
        <w:spacing w:line="480" w:lineRule="auto"/>
      </w:pPr>
      <w:r w:rsidRPr="00185B58">
        <w:t>In a randomi</w:t>
      </w:r>
      <w:r w:rsidR="009A4F18">
        <w:t>z</w:t>
      </w:r>
      <w:r w:rsidRPr="00185B58">
        <w:t>ed, double</w:t>
      </w:r>
      <w:r>
        <w:t>-</w:t>
      </w:r>
      <w:r w:rsidRPr="00185B58">
        <w:t>blind</w:t>
      </w:r>
      <w:r>
        <w:t>,</w:t>
      </w:r>
      <w:r w:rsidRPr="00185B58">
        <w:t xml:space="preserve"> cross-over setting, a single dose of 0.5 mg semaglutide of 2 out of 3 different strengths (1 mg</w:t>
      </w:r>
      <w:r w:rsidR="00D957AD">
        <w:t xml:space="preserve"> </w:t>
      </w:r>
      <w:r w:rsidRPr="00185B58">
        <w:t>m</w:t>
      </w:r>
      <w:r w:rsidR="00D957AD">
        <w:t>l</w:t>
      </w:r>
      <w:r w:rsidR="00D957AD" w:rsidRPr="00D957AD">
        <w:rPr>
          <w:vertAlign w:val="superscript"/>
        </w:rPr>
        <w:t>-1</w:t>
      </w:r>
      <w:r w:rsidRPr="00185B58">
        <w:t>, 3 mg</w:t>
      </w:r>
      <w:r w:rsidR="00D957AD">
        <w:t xml:space="preserve"> </w:t>
      </w:r>
      <w:r w:rsidRPr="00185B58">
        <w:t>m</w:t>
      </w:r>
      <w:r w:rsidR="00D957AD">
        <w:t>l</w:t>
      </w:r>
      <w:r w:rsidR="00D957AD" w:rsidRPr="00D957AD">
        <w:rPr>
          <w:vertAlign w:val="superscript"/>
        </w:rPr>
        <w:t>-1</w:t>
      </w:r>
      <w:r w:rsidRPr="00185B58">
        <w:t>, 10 mg</w:t>
      </w:r>
      <w:r w:rsidR="00D957AD">
        <w:t xml:space="preserve"> </w:t>
      </w:r>
      <w:r w:rsidRPr="00185B58">
        <w:t>m</w:t>
      </w:r>
      <w:r w:rsidR="00D957AD">
        <w:t>l</w:t>
      </w:r>
      <w:r w:rsidR="00D957AD" w:rsidRPr="00D957AD">
        <w:rPr>
          <w:vertAlign w:val="superscript"/>
        </w:rPr>
        <w:t>-1</w:t>
      </w:r>
      <w:r w:rsidRPr="00185B58">
        <w:t>) w</w:t>
      </w:r>
      <w:r>
        <w:t>as</w:t>
      </w:r>
      <w:r w:rsidRPr="00185B58">
        <w:t xml:space="preserve"> given on separate occasions. The equivalence between drug product strengths w</w:t>
      </w:r>
      <w:r>
        <w:t>as</w:t>
      </w:r>
      <w:r w:rsidRPr="00185B58">
        <w:t xml:space="preserve"> investigated pairwise and declared if the </w:t>
      </w:r>
      <w:r>
        <w:t>confidence interval</w:t>
      </w:r>
      <w:r w:rsidRPr="00185B58">
        <w:t xml:space="preserve"> for the ratio of AUC</w:t>
      </w:r>
      <w:r w:rsidRPr="00185B58">
        <w:rPr>
          <w:vertAlign w:val="subscript"/>
        </w:rPr>
        <w:t>0-∞</w:t>
      </w:r>
      <w:r w:rsidRPr="00185B58">
        <w:t xml:space="preserve"> and </w:t>
      </w:r>
      <w:proofErr w:type="spellStart"/>
      <w:r w:rsidRPr="00185B58">
        <w:t>C</w:t>
      </w:r>
      <w:r w:rsidRPr="00185B58">
        <w:rPr>
          <w:vertAlign w:val="subscript"/>
        </w:rPr>
        <w:t>max</w:t>
      </w:r>
      <w:proofErr w:type="spellEnd"/>
      <w:r w:rsidRPr="00185B58">
        <w:t xml:space="preserve"> was contained within the pre-specified limit [0.80, 1.25] (both included).</w:t>
      </w:r>
    </w:p>
    <w:p w14:paraId="03458A14" w14:textId="77777777" w:rsidR="00BE5D43" w:rsidRPr="00BE5D43" w:rsidRDefault="00BE5D43" w:rsidP="00BE5D43">
      <w:bookmarkStart w:id="0" w:name="_GoBack"/>
      <w:bookmarkEnd w:id="0"/>
    </w:p>
    <w:p w14:paraId="4813FE69" w14:textId="3C302D19" w:rsidR="00903124" w:rsidRPr="00FD6D42" w:rsidRDefault="00903124" w:rsidP="005F32C4">
      <w:pPr>
        <w:pStyle w:val="Heading1"/>
        <w:pageBreakBefore/>
        <w:rPr>
          <w:lang w:val="en-GB"/>
        </w:rPr>
      </w:pPr>
      <w:r w:rsidRPr="00FD6D42">
        <w:rPr>
          <w:lang w:val="en-GB"/>
        </w:rPr>
        <w:lastRenderedPageBreak/>
        <w:t>Tables</w:t>
      </w:r>
    </w:p>
    <w:p w14:paraId="0135593A" w14:textId="77777777" w:rsidR="005F32C4" w:rsidRDefault="005F32C4" w:rsidP="005F32C4">
      <w:pPr>
        <w:rPr>
          <w:b/>
        </w:rPr>
      </w:pPr>
    </w:p>
    <w:p w14:paraId="5512BDFE" w14:textId="55679113" w:rsidR="00903124" w:rsidRPr="00FD6D42" w:rsidRDefault="00903124" w:rsidP="005F32C4">
      <w:r w:rsidRPr="00FD6D42">
        <w:rPr>
          <w:b/>
        </w:rPr>
        <w:t xml:space="preserve">Table S1. </w:t>
      </w:r>
      <w:r w:rsidR="00BE5D43" w:rsidRPr="00BE5D43">
        <w:t>Equivalence between product strengths in healthy subjects</w:t>
      </w:r>
    </w:p>
    <w:p w14:paraId="4B0FA28C" w14:textId="7F9390B9" w:rsidR="00903124" w:rsidRDefault="00903124" w:rsidP="0090312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552"/>
        <w:gridCol w:w="2158"/>
        <w:gridCol w:w="1949"/>
        <w:gridCol w:w="1949"/>
      </w:tblGrid>
      <w:tr w:rsidR="00D957AD" w:rsidRPr="00D957AD" w14:paraId="7B400660" w14:textId="77777777" w:rsidTr="00731142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B3255D" w14:textId="62D92BEF" w:rsidR="00D957AD" w:rsidRPr="00D957AD" w:rsidRDefault="00D957AD" w:rsidP="00903124">
            <w:pPr>
              <w:rPr>
                <w:b/>
              </w:rPr>
            </w:pPr>
            <w:r w:rsidRPr="00D957AD">
              <w:rPr>
                <w:b/>
              </w:rPr>
              <w:t>Trial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CAD6509" w14:textId="128DB48C" w:rsidR="00D957AD" w:rsidRPr="00D957AD" w:rsidRDefault="00D957AD" w:rsidP="00903124">
            <w:pPr>
              <w:rPr>
                <w:b/>
              </w:rPr>
            </w:pPr>
            <w:r>
              <w:rPr>
                <w:b/>
              </w:rPr>
              <w:t>Semaglutide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7309D4AC" w14:textId="42DBAA08" w:rsidR="00D957AD" w:rsidRPr="00D957AD" w:rsidRDefault="00D957AD" w:rsidP="00D957AD">
            <w:pPr>
              <w:rPr>
                <w:b/>
              </w:rPr>
            </w:pPr>
            <w:r w:rsidRPr="00D957AD">
              <w:rPr>
                <w:b/>
              </w:rPr>
              <w:t>Dose</w:t>
            </w:r>
            <w:r>
              <w:rPr>
                <w:b/>
              </w:rPr>
              <w:t xml:space="preserve"> </w:t>
            </w:r>
            <w:r w:rsidRPr="00D957AD">
              <w:rPr>
                <w:b/>
              </w:rPr>
              <w:t>(</w:t>
            </w:r>
            <w:r>
              <w:rPr>
                <w:b/>
              </w:rPr>
              <w:t>i</w:t>
            </w:r>
            <w:r w:rsidRPr="00D957AD">
              <w:rPr>
                <w:b/>
              </w:rPr>
              <w:t>njection volume)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5B30B27C" w14:textId="4A0C36F9" w:rsidR="00D957AD" w:rsidRPr="00D957AD" w:rsidRDefault="00D957AD" w:rsidP="00D957AD">
            <w:pPr>
              <w:rPr>
                <w:b/>
              </w:rPr>
            </w:pPr>
            <w:r w:rsidRPr="00D957AD">
              <w:rPr>
                <w:b/>
              </w:rPr>
              <w:t>AUC</w:t>
            </w:r>
            <w:r w:rsidRPr="00D957AD">
              <w:rPr>
                <w:b/>
                <w:vertAlign w:val="subscript"/>
              </w:rPr>
              <w:t>0−∞</w:t>
            </w:r>
            <w:r>
              <w:rPr>
                <w:b/>
              </w:rPr>
              <w:t xml:space="preserve"> r</w:t>
            </w:r>
            <w:r w:rsidRPr="00D957AD">
              <w:rPr>
                <w:b/>
              </w:rPr>
              <w:t>atio [90% CI]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763C1D61" w14:textId="4F5E0A52" w:rsidR="00D957AD" w:rsidRPr="00D957AD" w:rsidRDefault="00D957AD" w:rsidP="00D957AD">
            <w:pPr>
              <w:rPr>
                <w:b/>
              </w:rPr>
            </w:pPr>
            <w:proofErr w:type="spellStart"/>
            <w:r w:rsidRPr="00D957AD">
              <w:rPr>
                <w:b/>
              </w:rPr>
              <w:t>C</w:t>
            </w:r>
            <w:r w:rsidRPr="00D957AD">
              <w:rPr>
                <w:b/>
                <w:vertAlign w:val="subscript"/>
              </w:rPr>
              <w:t>max</w:t>
            </w:r>
            <w:proofErr w:type="spellEnd"/>
            <w:r>
              <w:rPr>
                <w:b/>
              </w:rPr>
              <w:t xml:space="preserve"> r</w:t>
            </w:r>
            <w:r w:rsidRPr="00D957AD">
              <w:rPr>
                <w:b/>
              </w:rPr>
              <w:t xml:space="preserve">atio </w:t>
            </w:r>
            <w:r>
              <w:rPr>
                <w:b/>
              </w:rPr>
              <w:br/>
            </w:r>
            <w:r w:rsidRPr="00D957AD">
              <w:rPr>
                <w:b/>
              </w:rPr>
              <w:t>[90% CI]</w:t>
            </w:r>
          </w:p>
        </w:tc>
      </w:tr>
      <w:tr w:rsidR="00D957AD" w14:paraId="14262999" w14:textId="77777777" w:rsidTr="00731142">
        <w:tc>
          <w:tcPr>
            <w:tcW w:w="1134" w:type="dxa"/>
            <w:tcBorders>
              <w:top w:val="single" w:sz="4" w:space="0" w:color="auto"/>
            </w:tcBorders>
          </w:tcPr>
          <w:p w14:paraId="62417FB1" w14:textId="40776131" w:rsidR="00D957AD" w:rsidRDefault="00D957AD" w:rsidP="00903124"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5CC9C05" w14:textId="296E5267" w:rsidR="00D957AD" w:rsidRPr="00731142" w:rsidRDefault="00731142" w:rsidP="00903124">
            <w:pPr>
              <w:rPr>
                <w:b/>
              </w:rPr>
            </w:pPr>
            <w:r w:rsidRPr="00731142">
              <w:rPr>
                <w:b/>
              </w:rPr>
              <w:t>Strengths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158A22D1" w14:textId="1DBE43CB" w:rsidR="00D957AD" w:rsidRDefault="00D957AD" w:rsidP="00903124"/>
        </w:tc>
        <w:tc>
          <w:tcPr>
            <w:tcW w:w="1949" w:type="dxa"/>
            <w:tcBorders>
              <w:top w:val="single" w:sz="4" w:space="0" w:color="auto"/>
            </w:tcBorders>
          </w:tcPr>
          <w:p w14:paraId="6F666BD6" w14:textId="77777777" w:rsidR="00D957AD" w:rsidRDefault="00D957AD" w:rsidP="00903124"/>
        </w:tc>
        <w:tc>
          <w:tcPr>
            <w:tcW w:w="1949" w:type="dxa"/>
            <w:tcBorders>
              <w:top w:val="single" w:sz="4" w:space="0" w:color="auto"/>
            </w:tcBorders>
          </w:tcPr>
          <w:p w14:paraId="4743EE9F" w14:textId="77777777" w:rsidR="00D957AD" w:rsidRDefault="00D957AD" w:rsidP="00903124"/>
        </w:tc>
      </w:tr>
      <w:tr w:rsidR="00D957AD" w14:paraId="4DF7AEA4" w14:textId="77777777" w:rsidTr="00731142">
        <w:tc>
          <w:tcPr>
            <w:tcW w:w="1134" w:type="dxa"/>
          </w:tcPr>
          <w:p w14:paraId="17169246" w14:textId="77777777" w:rsidR="00D957AD" w:rsidRDefault="00D957AD" w:rsidP="00903124"/>
        </w:tc>
        <w:tc>
          <w:tcPr>
            <w:tcW w:w="2552" w:type="dxa"/>
          </w:tcPr>
          <w:p w14:paraId="57F64A0A" w14:textId="3CD89FE9" w:rsidR="00D957AD" w:rsidRDefault="00731142" w:rsidP="00903124">
            <w:r>
              <w:t>1 mg ml</w:t>
            </w:r>
            <w:r w:rsidRPr="00731142">
              <w:rPr>
                <w:vertAlign w:val="superscript"/>
              </w:rPr>
              <w:t>-1</w:t>
            </w:r>
          </w:p>
        </w:tc>
        <w:tc>
          <w:tcPr>
            <w:tcW w:w="2158" w:type="dxa"/>
          </w:tcPr>
          <w:p w14:paraId="1E834DD5" w14:textId="575973DA" w:rsidR="00D957AD" w:rsidRDefault="00731142" w:rsidP="00903124">
            <w:r w:rsidRPr="00731142">
              <w:t xml:space="preserve">0.50 mg (500 </w:t>
            </w:r>
            <w:proofErr w:type="spellStart"/>
            <w:r w:rsidRPr="00731142">
              <w:t>μL</w:t>
            </w:r>
            <w:proofErr w:type="spellEnd"/>
            <w:r w:rsidRPr="00731142">
              <w:t>)</w:t>
            </w:r>
          </w:p>
        </w:tc>
        <w:tc>
          <w:tcPr>
            <w:tcW w:w="1949" w:type="dxa"/>
          </w:tcPr>
          <w:p w14:paraId="2E4DA2F2" w14:textId="77777777" w:rsidR="00D957AD" w:rsidRDefault="00D957AD" w:rsidP="00903124"/>
        </w:tc>
        <w:tc>
          <w:tcPr>
            <w:tcW w:w="1949" w:type="dxa"/>
          </w:tcPr>
          <w:p w14:paraId="7370EB16" w14:textId="77777777" w:rsidR="00D957AD" w:rsidRDefault="00D957AD" w:rsidP="00903124"/>
        </w:tc>
      </w:tr>
      <w:tr w:rsidR="00D957AD" w14:paraId="217C9408" w14:textId="77777777" w:rsidTr="00731142">
        <w:tc>
          <w:tcPr>
            <w:tcW w:w="1134" w:type="dxa"/>
          </w:tcPr>
          <w:p w14:paraId="31F3A8F7" w14:textId="77777777" w:rsidR="00D957AD" w:rsidRDefault="00D957AD" w:rsidP="00903124"/>
        </w:tc>
        <w:tc>
          <w:tcPr>
            <w:tcW w:w="2552" w:type="dxa"/>
          </w:tcPr>
          <w:p w14:paraId="6BA5C7F8" w14:textId="7B119915" w:rsidR="00D957AD" w:rsidRDefault="00731142" w:rsidP="00903124">
            <w:r>
              <w:t>3 mg ml</w:t>
            </w:r>
            <w:r w:rsidRPr="00731142">
              <w:rPr>
                <w:vertAlign w:val="superscript"/>
              </w:rPr>
              <w:t>-1</w:t>
            </w:r>
          </w:p>
        </w:tc>
        <w:tc>
          <w:tcPr>
            <w:tcW w:w="2158" w:type="dxa"/>
          </w:tcPr>
          <w:p w14:paraId="51F576CB" w14:textId="51A381F2" w:rsidR="00D957AD" w:rsidRDefault="00731142" w:rsidP="00903124">
            <w:r w:rsidRPr="00731142">
              <w:t xml:space="preserve">0.51 </w:t>
            </w:r>
            <w:proofErr w:type="spellStart"/>
            <w:r w:rsidRPr="00731142">
              <w:t>mg</w:t>
            </w:r>
            <w:r w:rsidRPr="00731142">
              <w:rPr>
                <w:vertAlign w:val="superscript"/>
              </w:rPr>
              <w:t>a</w:t>
            </w:r>
            <w:proofErr w:type="spellEnd"/>
            <w:r w:rsidRPr="00731142">
              <w:t xml:space="preserve"> (170 </w:t>
            </w:r>
            <w:proofErr w:type="spellStart"/>
            <w:r w:rsidRPr="00731142">
              <w:t>μL</w:t>
            </w:r>
            <w:proofErr w:type="spellEnd"/>
            <w:r w:rsidRPr="00731142">
              <w:t>)</w:t>
            </w:r>
          </w:p>
        </w:tc>
        <w:tc>
          <w:tcPr>
            <w:tcW w:w="1949" w:type="dxa"/>
          </w:tcPr>
          <w:p w14:paraId="50DB33C5" w14:textId="77777777" w:rsidR="00D957AD" w:rsidRDefault="00D957AD" w:rsidP="00903124"/>
        </w:tc>
        <w:tc>
          <w:tcPr>
            <w:tcW w:w="1949" w:type="dxa"/>
          </w:tcPr>
          <w:p w14:paraId="045DE73C" w14:textId="77777777" w:rsidR="00D957AD" w:rsidRDefault="00D957AD" w:rsidP="00903124"/>
        </w:tc>
      </w:tr>
      <w:tr w:rsidR="00D957AD" w14:paraId="456AB12B" w14:textId="77777777" w:rsidTr="00731142">
        <w:tc>
          <w:tcPr>
            <w:tcW w:w="1134" w:type="dxa"/>
          </w:tcPr>
          <w:p w14:paraId="4347C954" w14:textId="77777777" w:rsidR="00D957AD" w:rsidRDefault="00D957AD" w:rsidP="00903124"/>
        </w:tc>
        <w:tc>
          <w:tcPr>
            <w:tcW w:w="2552" w:type="dxa"/>
          </w:tcPr>
          <w:p w14:paraId="34036DDD" w14:textId="487705ED" w:rsidR="00D957AD" w:rsidRDefault="00731142" w:rsidP="00903124">
            <w:r>
              <w:t>10 mg ml</w:t>
            </w:r>
            <w:r w:rsidRPr="00731142">
              <w:rPr>
                <w:vertAlign w:val="superscript"/>
              </w:rPr>
              <w:t>-1</w:t>
            </w:r>
          </w:p>
        </w:tc>
        <w:tc>
          <w:tcPr>
            <w:tcW w:w="2158" w:type="dxa"/>
          </w:tcPr>
          <w:p w14:paraId="029A82AB" w14:textId="12B9E553" w:rsidR="00D957AD" w:rsidRDefault="00731142" w:rsidP="00903124">
            <w:r w:rsidRPr="00731142">
              <w:t xml:space="preserve">0.50 mg (50 </w:t>
            </w:r>
            <w:proofErr w:type="spellStart"/>
            <w:r w:rsidRPr="00731142">
              <w:t>μL</w:t>
            </w:r>
            <w:proofErr w:type="spellEnd"/>
            <w:r w:rsidRPr="00731142">
              <w:t>)</w:t>
            </w:r>
          </w:p>
        </w:tc>
        <w:tc>
          <w:tcPr>
            <w:tcW w:w="1949" w:type="dxa"/>
          </w:tcPr>
          <w:p w14:paraId="7C938341" w14:textId="77777777" w:rsidR="00D957AD" w:rsidRDefault="00D957AD" w:rsidP="00903124"/>
        </w:tc>
        <w:tc>
          <w:tcPr>
            <w:tcW w:w="1949" w:type="dxa"/>
          </w:tcPr>
          <w:p w14:paraId="421F4A1A" w14:textId="77777777" w:rsidR="00D957AD" w:rsidRDefault="00D957AD" w:rsidP="00903124"/>
        </w:tc>
      </w:tr>
      <w:tr w:rsidR="00D957AD" w14:paraId="7A64391E" w14:textId="77777777" w:rsidTr="00731142">
        <w:tc>
          <w:tcPr>
            <w:tcW w:w="1134" w:type="dxa"/>
          </w:tcPr>
          <w:p w14:paraId="291BA3C7" w14:textId="77777777" w:rsidR="00D957AD" w:rsidRDefault="00D957AD" w:rsidP="00903124"/>
        </w:tc>
        <w:tc>
          <w:tcPr>
            <w:tcW w:w="2552" w:type="dxa"/>
          </w:tcPr>
          <w:p w14:paraId="2466C503" w14:textId="1BF3C378" w:rsidR="00D957AD" w:rsidRPr="00731142" w:rsidRDefault="00731142" w:rsidP="00903124">
            <w:pPr>
              <w:rPr>
                <w:b/>
              </w:rPr>
            </w:pPr>
            <w:r w:rsidRPr="00731142">
              <w:rPr>
                <w:b/>
              </w:rPr>
              <w:t>Treatment ratio</w:t>
            </w:r>
          </w:p>
        </w:tc>
        <w:tc>
          <w:tcPr>
            <w:tcW w:w="2158" w:type="dxa"/>
          </w:tcPr>
          <w:p w14:paraId="15A0D504" w14:textId="77777777" w:rsidR="00D957AD" w:rsidRDefault="00D957AD" w:rsidP="00903124"/>
        </w:tc>
        <w:tc>
          <w:tcPr>
            <w:tcW w:w="1949" w:type="dxa"/>
          </w:tcPr>
          <w:p w14:paraId="5618B486" w14:textId="77777777" w:rsidR="00D957AD" w:rsidRDefault="00D957AD" w:rsidP="00903124"/>
        </w:tc>
        <w:tc>
          <w:tcPr>
            <w:tcW w:w="1949" w:type="dxa"/>
          </w:tcPr>
          <w:p w14:paraId="0CD249C1" w14:textId="77777777" w:rsidR="00D957AD" w:rsidRDefault="00D957AD" w:rsidP="00903124"/>
        </w:tc>
      </w:tr>
      <w:tr w:rsidR="00D957AD" w14:paraId="134A4598" w14:textId="77777777" w:rsidTr="00731142">
        <w:tc>
          <w:tcPr>
            <w:tcW w:w="1134" w:type="dxa"/>
          </w:tcPr>
          <w:p w14:paraId="71F02317" w14:textId="77777777" w:rsidR="00D957AD" w:rsidRDefault="00D957AD" w:rsidP="00903124"/>
        </w:tc>
        <w:tc>
          <w:tcPr>
            <w:tcW w:w="2552" w:type="dxa"/>
          </w:tcPr>
          <w:p w14:paraId="247F187A" w14:textId="4E7EE04D" w:rsidR="00D957AD" w:rsidRDefault="00731142" w:rsidP="00903124">
            <w:r w:rsidRPr="00731142">
              <w:t>1 mg</w:t>
            </w:r>
            <w:r>
              <w:t xml:space="preserve"> </w:t>
            </w:r>
            <w:r w:rsidRPr="00731142">
              <w:t>m</w:t>
            </w:r>
            <w:r>
              <w:t>l</w:t>
            </w:r>
            <w:r w:rsidRPr="00731142">
              <w:rPr>
                <w:vertAlign w:val="superscript"/>
              </w:rPr>
              <w:t>-1</w:t>
            </w:r>
            <w:r w:rsidRPr="00731142">
              <w:t xml:space="preserve"> / 3 mg</w:t>
            </w:r>
            <w:r>
              <w:t xml:space="preserve"> </w:t>
            </w:r>
            <w:r w:rsidRPr="00731142">
              <w:t>m</w:t>
            </w:r>
            <w:r>
              <w:t>l</w:t>
            </w:r>
            <w:r w:rsidRPr="00731142">
              <w:rPr>
                <w:vertAlign w:val="superscript"/>
              </w:rPr>
              <w:t>-1</w:t>
            </w:r>
          </w:p>
        </w:tc>
        <w:tc>
          <w:tcPr>
            <w:tcW w:w="2158" w:type="dxa"/>
          </w:tcPr>
          <w:p w14:paraId="3ADAC22F" w14:textId="77777777" w:rsidR="00D957AD" w:rsidRDefault="00D957AD" w:rsidP="00903124"/>
        </w:tc>
        <w:tc>
          <w:tcPr>
            <w:tcW w:w="1949" w:type="dxa"/>
          </w:tcPr>
          <w:p w14:paraId="755851F3" w14:textId="1C3F4E6B" w:rsidR="00D957AD" w:rsidRDefault="00731142" w:rsidP="00903124">
            <w:r w:rsidRPr="00731142">
              <w:t>1.02 [0.99</w:t>
            </w:r>
            <w:r>
              <w:t>–</w:t>
            </w:r>
            <w:r w:rsidRPr="00731142">
              <w:t>1.05]</w:t>
            </w:r>
          </w:p>
        </w:tc>
        <w:tc>
          <w:tcPr>
            <w:tcW w:w="1949" w:type="dxa"/>
          </w:tcPr>
          <w:p w14:paraId="584CBF0D" w14:textId="6DAD1DAF" w:rsidR="00D957AD" w:rsidRDefault="00731142" w:rsidP="00903124">
            <w:r w:rsidRPr="00731142">
              <w:t>0.91 [0.84</w:t>
            </w:r>
            <w:r>
              <w:t>–</w:t>
            </w:r>
            <w:r w:rsidRPr="00731142">
              <w:t>1.00]</w:t>
            </w:r>
          </w:p>
        </w:tc>
      </w:tr>
      <w:tr w:rsidR="00D957AD" w14:paraId="245B5AB8" w14:textId="77777777" w:rsidTr="00731142">
        <w:tc>
          <w:tcPr>
            <w:tcW w:w="1134" w:type="dxa"/>
          </w:tcPr>
          <w:p w14:paraId="235C92F7" w14:textId="77777777" w:rsidR="00D957AD" w:rsidRDefault="00D957AD" w:rsidP="00903124"/>
        </w:tc>
        <w:tc>
          <w:tcPr>
            <w:tcW w:w="2552" w:type="dxa"/>
          </w:tcPr>
          <w:p w14:paraId="317ED0CB" w14:textId="1C2F463C" w:rsidR="00D957AD" w:rsidRDefault="00731142" w:rsidP="00903124">
            <w:r w:rsidRPr="00731142">
              <w:t>1 mg</w:t>
            </w:r>
            <w:r>
              <w:t xml:space="preserve"> </w:t>
            </w:r>
            <w:r w:rsidRPr="00731142">
              <w:t>m</w:t>
            </w:r>
            <w:r>
              <w:t>l</w:t>
            </w:r>
            <w:r w:rsidRPr="00731142">
              <w:rPr>
                <w:vertAlign w:val="superscript"/>
              </w:rPr>
              <w:t>-1</w:t>
            </w:r>
            <w:r w:rsidRPr="00731142">
              <w:t xml:space="preserve"> / 10 mg</w:t>
            </w:r>
            <w:r>
              <w:t xml:space="preserve"> </w:t>
            </w:r>
            <w:r w:rsidRPr="00731142">
              <w:t>m</w:t>
            </w:r>
            <w:r>
              <w:t>l</w:t>
            </w:r>
            <w:r w:rsidRPr="00731142">
              <w:rPr>
                <w:vertAlign w:val="superscript"/>
              </w:rPr>
              <w:t>-1</w:t>
            </w:r>
          </w:p>
        </w:tc>
        <w:tc>
          <w:tcPr>
            <w:tcW w:w="2158" w:type="dxa"/>
          </w:tcPr>
          <w:p w14:paraId="691CC506" w14:textId="77777777" w:rsidR="00D957AD" w:rsidRDefault="00D957AD" w:rsidP="00903124"/>
        </w:tc>
        <w:tc>
          <w:tcPr>
            <w:tcW w:w="1949" w:type="dxa"/>
          </w:tcPr>
          <w:p w14:paraId="0FBF69C0" w14:textId="56BC5AFC" w:rsidR="00D957AD" w:rsidRDefault="00731142" w:rsidP="00903124">
            <w:r w:rsidRPr="00731142">
              <w:t>0.97 [0.94</w:t>
            </w:r>
            <w:r>
              <w:t>–</w:t>
            </w:r>
            <w:r w:rsidRPr="00731142">
              <w:t>1.01]</w:t>
            </w:r>
          </w:p>
        </w:tc>
        <w:tc>
          <w:tcPr>
            <w:tcW w:w="1949" w:type="dxa"/>
          </w:tcPr>
          <w:p w14:paraId="3D4893D0" w14:textId="544A16AF" w:rsidR="00D957AD" w:rsidRDefault="00731142" w:rsidP="00903124">
            <w:r w:rsidRPr="00731142">
              <w:t>0.71 [0.65</w:t>
            </w:r>
            <w:r>
              <w:t>–</w:t>
            </w:r>
            <w:r w:rsidRPr="00731142">
              <w:t>0.78]</w:t>
            </w:r>
          </w:p>
        </w:tc>
      </w:tr>
      <w:tr w:rsidR="00D957AD" w14:paraId="6F3629DA" w14:textId="77777777" w:rsidTr="00731142">
        <w:tc>
          <w:tcPr>
            <w:tcW w:w="1134" w:type="dxa"/>
            <w:tcBorders>
              <w:bottom w:val="single" w:sz="4" w:space="0" w:color="auto"/>
            </w:tcBorders>
          </w:tcPr>
          <w:p w14:paraId="5FB41B9C" w14:textId="77777777" w:rsidR="00D957AD" w:rsidRDefault="00D957AD" w:rsidP="00903124"/>
        </w:tc>
        <w:tc>
          <w:tcPr>
            <w:tcW w:w="2552" w:type="dxa"/>
            <w:tcBorders>
              <w:bottom w:val="single" w:sz="4" w:space="0" w:color="auto"/>
            </w:tcBorders>
          </w:tcPr>
          <w:p w14:paraId="1B94168D" w14:textId="22295C43" w:rsidR="00D957AD" w:rsidRDefault="00731142" w:rsidP="00903124">
            <w:r w:rsidRPr="00731142">
              <w:t>3 mg</w:t>
            </w:r>
            <w:r>
              <w:t xml:space="preserve"> </w:t>
            </w:r>
            <w:r w:rsidRPr="00731142">
              <w:t>m</w:t>
            </w:r>
            <w:r>
              <w:t>l</w:t>
            </w:r>
            <w:r w:rsidRPr="00731142">
              <w:rPr>
                <w:vertAlign w:val="superscript"/>
              </w:rPr>
              <w:t>-1</w:t>
            </w:r>
            <w:r w:rsidRPr="00731142">
              <w:t xml:space="preserve"> / 10 mg</w:t>
            </w:r>
            <w:r>
              <w:t xml:space="preserve"> </w:t>
            </w:r>
            <w:r w:rsidRPr="00731142">
              <w:t>m</w:t>
            </w:r>
            <w:r>
              <w:t>l</w:t>
            </w:r>
            <w:r w:rsidRPr="00731142">
              <w:rPr>
                <w:vertAlign w:val="superscript"/>
              </w:rPr>
              <w:t>-1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1B31E1C3" w14:textId="77777777" w:rsidR="00D957AD" w:rsidRDefault="00D957AD" w:rsidP="00903124"/>
        </w:tc>
        <w:tc>
          <w:tcPr>
            <w:tcW w:w="1949" w:type="dxa"/>
            <w:tcBorders>
              <w:bottom w:val="single" w:sz="4" w:space="0" w:color="auto"/>
            </w:tcBorders>
          </w:tcPr>
          <w:p w14:paraId="63AEB4B4" w14:textId="4D5DE36E" w:rsidR="00D957AD" w:rsidRDefault="00731142" w:rsidP="00903124">
            <w:r w:rsidRPr="00731142">
              <w:t>0.96 [0.92</w:t>
            </w:r>
            <w:r>
              <w:t>–</w:t>
            </w:r>
            <w:r w:rsidRPr="00731142">
              <w:t>0.99]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40574671" w14:textId="10CEB292" w:rsidR="00D957AD" w:rsidRDefault="00731142" w:rsidP="00903124">
            <w:r w:rsidRPr="00731142">
              <w:t>0.78 [0.72</w:t>
            </w:r>
            <w:r>
              <w:t>–</w:t>
            </w:r>
            <w:r w:rsidRPr="00731142">
              <w:t>0.85]</w:t>
            </w:r>
          </w:p>
        </w:tc>
      </w:tr>
    </w:tbl>
    <w:p w14:paraId="5B241552" w14:textId="64A538BE" w:rsidR="00D957AD" w:rsidRDefault="00D957AD" w:rsidP="005F0CD0">
      <w:pPr>
        <w:spacing w:line="480" w:lineRule="auto"/>
        <w:rPr>
          <w:sz w:val="20"/>
          <w:szCs w:val="20"/>
        </w:rPr>
      </w:pPr>
      <w:r w:rsidRPr="00D957AD">
        <w:rPr>
          <w:sz w:val="20"/>
          <w:szCs w:val="20"/>
        </w:rPr>
        <w:t xml:space="preserve">AUC: area under the concentration-time curve; CI, confidence interval; </w:t>
      </w:r>
      <w:proofErr w:type="spellStart"/>
      <w:r w:rsidRPr="00D957AD">
        <w:rPr>
          <w:sz w:val="20"/>
          <w:szCs w:val="20"/>
        </w:rPr>
        <w:t>C</w:t>
      </w:r>
      <w:r w:rsidRPr="00D957AD">
        <w:rPr>
          <w:sz w:val="20"/>
          <w:szCs w:val="20"/>
          <w:vertAlign w:val="subscript"/>
        </w:rPr>
        <w:t>max</w:t>
      </w:r>
      <w:proofErr w:type="spellEnd"/>
      <w:r w:rsidRPr="00D957AD">
        <w:rPr>
          <w:sz w:val="20"/>
          <w:szCs w:val="20"/>
        </w:rPr>
        <w:t>: maximum concentration.</w:t>
      </w:r>
    </w:p>
    <w:p w14:paraId="2E114721" w14:textId="48343F65" w:rsidR="00731142" w:rsidRPr="00731142" w:rsidRDefault="00731142" w:rsidP="005F0CD0">
      <w:pPr>
        <w:spacing w:line="480" w:lineRule="auto"/>
        <w:rPr>
          <w:sz w:val="20"/>
          <w:szCs w:val="20"/>
        </w:rPr>
      </w:pPr>
      <w:proofErr w:type="spellStart"/>
      <w:r w:rsidRPr="00731142">
        <w:rPr>
          <w:sz w:val="20"/>
          <w:szCs w:val="20"/>
          <w:vertAlign w:val="superscript"/>
        </w:rPr>
        <w:t>a</w:t>
      </w:r>
      <w:r w:rsidRPr="00731142">
        <w:rPr>
          <w:sz w:val="20"/>
          <w:szCs w:val="20"/>
        </w:rPr>
        <w:t>For</w:t>
      </w:r>
      <w:proofErr w:type="spellEnd"/>
      <w:r w:rsidRPr="00731142">
        <w:rPr>
          <w:sz w:val="20"/>
          <w:szCs w:val="20"/>
        </w:rPr>
        <w:t xml:space="preserve"> </w:t>
      </w:r>
      <w:proofErr w:type="spellStart"/>
      <w:r w:rsidRPr="00731142">
        <w:rPr>
          <w:sz w:val="20"/>
          <w:szCs w:val="20"/>
        </w:rPr>
        <w:t>semaglutide</w:t>
      </w:r>
      <w:proofErr w:type="spellEnd"/>
      <w:r w:rsidRPr="00731142">
        <w:rPr>
          <w:sz w:val="20"/>
          <w:szCs w:val="20"/>
        </w:rPr>
        <w:t xml:space="preserve"> strength of 3 mg</w:t>
      </w:r>
      <w:r>
        <w:rPr>
          <w:sz w:val="20"/>
          <w:szCs w:val="20"/>
        </w:rPr>
        <w:t xml:space="preserve"> </w:t>
      </w:r>
      <w:r w:rsidRPr="00731142">
        <w:rPr>
          <w:sz w:val="20"/>
          <w:szCs w:val="20"/>
        </w:rPr>
        <w:t>m</w:t>
      </w:r>
      <w:r>
        <w:rPr>
          <w:sz w:val="20"/>
          <w:szCs w:val="20"/>
        </w:rPr>
        <w:t>l</w:t>
      </w:r>
      <w:r w:rsidRPr="00731142">
        <w:rPr>
          <w:sz w:val="20"/>
          <w:szCs w:val="20"/>
          <w:vertAlign w:val="superscript"/>
        </w:rPr>
        <w:t>-1</w:t>
      </w:r>
      <w:r w:rsidRPr="00731142">
        <w:rPr>
          <w:sz w:val="20"/>
          <w:szCs w:val="20"/>
        </w:rPr>
        <w:t>, 0.51 mg was administered due to increments in the device. For the</w:t>
      </w:r>
      <w:r>
        <w:rPr>
          <w:sz w:val="20"/>
          <w:szCs w:val="20"/>
        </w:rPr>
        <w:t xml:space="preserve"> </w:t>
      </w:r>
      <w:r w:rsidRPr="00731142">
        <w:rPr>
          <w:sz w:val="20"/>
          <w:szCs w:val="20"/>
        </w:rPr>
        <w:t>statistical evaluation</w:t>
      </w:r>
      <w:r>
        <w:rPr>
          <w:sz w:val="20"/>
          <w:szCs w:val="20"/>
        </w:rPr>
        <w:t>,</w:t>
      </w:r>
      <w:r w:rsidRPr="00731142">
        <w:rPr>
          <w:sz w:val="20"/>
          <w:szCs w:val="20"/>
        </w:rPr>
        <w:t xml:space="preserve"> the endpoint was dose-adjusted from 0.51 mg to 0.5 mg.</w:t>
      </w:r>
    </w:p>
    <w:p w14:paraId="317EC996" w14:textId="5F2CCBA6" w:rsidR="00731142" w:rsidRDefault="00731142" w:rsidP="005F0CD0">
      <w:pPr>
        <w:spacing w:line="480" w:lineRule="auto"/>
        <w:rPr>
          <w:sz w:val="20"/>
          <w:szCs w:val="20"/>
        </w:rPr>
      </w:pPr>
      <w:r w:rsidRPr="00731142">
        <w:rPr>
          <w:sz w:val="20"/>
          <w:szCs w:val="20"/>
        </w:rPr>
        <w:t xml:space="preserve">AUC was a primary endpoint and </w:t>
      </w:r>
      <w:proofErr w:type="spellStart"/>
      <w:r w:rsidRPr="00731142">
        <w:rPr>
          <w:sz w:val="20"/>
          <w:szCs w:val="20"/>
        </w:rPr>
        <w:t>C</w:t>
      </w:r>
      <w:r w:rsidRPr="00731142">
        <w:rPr>
          <w:sz w:val="20"/>
          <w:szCs w:val="20"/>
          <w:vertAlign w:val="subscript"/>
        </w:rPr>
        <w:t>max</w:t>
      </w:r>
      <w:proofErr w:type="spellEnd"/>
      <w:r w:rsidRPr="00731142">
        <w:rPr>
          <w:sz w:val="20"/>
          <w:szCs w:val="20"/>
        </w:rPr>
        <w:t xml:space="preserve"> was a supportive secondary endpoint.</w:t>
      </w:r>
    </w:p>
    <w:p w14:paraId="548D75D9" w14:textId="51EED7CE" w:rsidR="0067410F" w:rsidRDefault="0067410F" w:rsidP="00731142">
      <w:pPr>
        <w:rPr>
          <w:sz w:val="20"/>
          <w:szCs w:val="20"/>
        </w:rPr>
      </w:pPr>
    </w:p>
    <w:p w14:paraId="52D9C8BC" w14:textId="77777777" w:rsidR="0067410F" w:rsidRDefault="0067410F" w:rsidP="00731142">
      <w:pPr>
        <w:rPr>
          <w:sz w:val="20"/>
          <w:szCs w:val="20"/>
        </w:rPr>
      </w:pPr>
    </w:p>
    <w:p w14:paraId="57E74AC8" w14:textId="77777777" w:rsidR="0067410F" w:rsidRDefault="0067410F" w:rsidP="00731142">
      <w:pPr>
        <w:rPr>
          <w:sz w:val="20"/>
          <w:szCs w:val="20"/>
        </w:rPr>
        <w:sectPr w:rsidR="0067410F" w:rsidSect="00903124">
          <w:footerReference w:type="even" r:id="rId9"/>
          <w:footerReference w:type="default" r:id="rId10"/>
          <w:pgSz w:w="11906" w:h="16838" w:code="9"/>
          <w:pgMar w:top="1440" w:right="1077" w:bottom="1440" w:left="1077" w:header="709" w:footer="709" w:gutter="0"/>
          <w:cols w:space="720"/>
          <w:docGrid w:linePitch="360"/>
        </w:sectPr>
      </w:pPr>
    </w:p>
    <w:p w14:paraId="53DEC860" w14:textId="59CC08BC" w:rsidR="0067410F" w:rsidRPr="00FD6D42" w:rsidRDefault="0067410F" w:rsidP="0067410F">
      <w:pPr>
        <w:pageBreakBefore/>
      </w:pPr>
      <w:r w:rsidRPr="00FD6D42">
        <w:rPr>
          <w:b/>
        </w:rPr>
        <w:lastRenderedPageBreak/>
        <w:t xml:space="preserve">Table </w:t>
      </w:r>
      <w:r>
        <w:rPr>
          <w:b/>
        </w:rPr>
        <w:t>S2</w:t>
      </w:r>
      <w:r w:rsidRPr="00FD6D42">
        <w:rPr>
          <w:b/>
        </w:rPr>
        <w:t xml:space="preserve">. </w:t>
      </w:r>
      <w:r w:rsidRPr="00FD6D42">
        <w:t>Parameter estimates obtained from the one-compartment model</w:t>
      </w:r>
    </w:p>
    <w:p w14:paraId="24B9E611" w14:textId="77777777" w:rsidR="0067410F" w:rsidRPr="00FD6D42" w:rsidRDefault="0067410F" w:rsidP="0067410F"/>
    <w:tbl>
      <w:tblPr>
        <w:tblStyle w:val="TableGrid"/>
        <w:tblW w:w="12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842"/>
        <w:gridCol w:w="2268"/>
        <w:gridCol w:w="1417"/>
        <w:gridCol w:w="1418"/>
        <w:gridCol w:w="1418"/>
      </w:tblGrid>
      <w:tr w:rsidR="0067410F" w:rsidRPr="00FD6D42" w14:paraId="2C5E9209" w14:textId="77777777" w:rsidTr="00335A46">
        <w:trPr>
          <w:trHeight w:val="562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BCFD4" w14:textId="77777777" w:rsidR="0067410F" w:rsidRPr="00FD6D42" w:rsidRDefault="0067410F" w:rsidP="00335A46">
            <w:pPr>
              <w:rPr>
                <w:b/>
              </w:rPr>
            </w:pPr>
            <w:r w:rsidRPr="00FD6D42">
              <w:rPr>
                <w:b/>
              </w:rPr>
              <w:t>Parameter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0AD96" w14:textId="77777777" w:rsidR="0067410F" w:rsidRPr="00FD6D42" w:rsidRDefault="0067410F" w:rsidP="00335A46">
            <w:pPr>
              <w:jc w:val="center"/>
              <w:rPr>
                <w:b/>
              </w:rPr>
            </w:pPr>
            <w:r w:rsidRPr="00FD6D42">
              <w:rPr>
                <w:b/>
              </w:rPr>
              <w:t>Estimate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04ED4" w14:textId="77777777" w:rsidR="0067410F" w:rsidRPr="00FD6D42" w:rsidRDefault="0067410F" w:rsidP="00335A46">
            <w:pPr>
              <w:jc w:val="center"/>
              <w:rPr>
                <w:b/>
              </w:rPr>
            </w:pPr>
            <w:r>
              <w:rPr>
                <w:b/>
              </w:rPr>
              <w:t>[</w:t>
            </w:r>
            <w:r w:rsidRPr="00B54BE8">
              <w:rPr>
                <w:b/>
              </w:rPr>
              <w:t>95% CI]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CCCDBD" w14:textId="77777777" w:rsidR="0067410F" w:rsidRPr="00FD6D42" w:rsidRDefault="0067410F" w:rsidP="00335A46">
            <w:pPr>
              <w:jc w:val="center"/>
              <w:rPr>
                <w:b/>
              </w:rPr>
            </w:pPr>
            <w:r w:rsidRPr="00FD6D42">
              <w:rPr>
                <w:b/>
              </w:rPr>
              <w:t xml:space="preserve">RSE </w:t>
            </w:r>
            <w:r>
              <w:rPr>
                <w:b/>
              </w:rPr>
              <w:br/>
            </w:r>
            <w:r w:rsidRPr="00FD6D42">
              <w:rPr>
                <w:b/>
              </w:rPr>
              <w:t>(% CV)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FDCABD" w14:textId="77777777" w:rsidR="0067410F" w:rsidRPr="00FD6D42" w:rsidRDefault="0067410F" w:rsidP="00335A46">
            <w:pPr>
              <w:jc w:val="center"/>
              <w:rPr>
                <w:b/>
              </w:rPr>
            </w:pPr>
            <w:r w:rsidRPr="00FD6D42">
              <w:rPr>
                <w:b/>
              </w:rPr>
              <w:t>IIV</w:t>
            </w:r>
            <w:r>
              <w:rPr>
                <w:b/>
              </w:rPr>
              <w:br/>
            </w:r>
            <w:r w:rsidRPr="00FD6D42">
              <w:rPr>
                <w:b/>
              </w:rPr>
              <w:t>(% CV)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5790E6" w14:textId="77777777" w:rsidR="0067410F" w:rsidRPr="00FD6D42" w:rsidRDefault="0067410F" w:rsidP="00335A46">
            <w:pPr>
              <w:jc w:val="center"/>
              <w:rPr>
                <w:b/>
              </w:rPr>
            </w:pPr>
            <w:r w:rsidRPr="00FD6D42">
              <w:rPr>
                <w:b/>
              </w:rPr>
              <w:t>Shrinkage</w:t>
            </w:r>
            <w:r>
              <w:rPr>
                <w:b/>
              </w:rPr>
              <w:t xml:space="preserve"> (%)</w:t>
            </w:r>
          </w:p>
        </w:tc>
      </w:tr>
      <w:tr w:rsidR="0067410F" w:rsidRPr="00FD6D42" w14:paraId="7576FC53" w14:textId="77777777" w:rsidTr="00335A46">
        <w:tc>
          <w:tcPr>
            <w:tcW w:w="439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3152BE0" w14:textId="77777777" w:rsidR="0067410F" w:rsidRPr="004A44A3" w:rsidRDefault="0067410F" w:rsidP="00335A46">
            <w:pPr>
              <w:rPr>
                <w:b/>
              </w:rPr>
            </w:pPr>
            <w:r w:rsidRPr="004A44A3">
              <w:rPr>
                <w:b/>
                <w:lang w:eastAsia="en-GB"/>
              </w:rPr>
              <w:t>Absorption rate constant (k</w:t>
            </w:r>
            <w:r w:rsidRPr="004A44A3">
              <w:rPr>
                <w:b/>
                <w:vertAlign w:val="subscript"/>
                <w:lang w:eastAsia="en-GB"/>
              </w:rPr>
              <w:t>a</w:t>
            </w:r>
            <w:r w:rsidRPr="004A44A3">
              <w:rPr>
                <w:b/>
                <w:lang w:eastAsia="en-GB"/>
              </w:rPr>
              <w:t xml:space="preserve">), </w:t>
            </w:r>
            <w:r w:rsidRPr="004A44A3">
              <w:rPr>
                <w:b/>
              </w:rPr>
              <w:t>h</w:t>
            </w:r>
            <w:r w:rsidRPr="004A44A3">
              <w:rPr>
                <w:b/>
                <w:vertAlign w:val="superscript"/>
              </w:rPr>
              <w:t>-1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410A97" w14:textId="77777777" w:rsidR="0067410F" w:rsidRPr="00FD6D42" w:rsidRDefault="0067410F" w:rsidP="00335A46">
            <w:pPr>
              <w:jc w:val="center"/>
            </w:pPr>
            <w:r w:rsidRPr="00FD6D42">
              <w:t>0.0</w:t>
            </w:r>
            <w:r>
              <w:t>296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0401102" w14:textId="77777777" w:rsidR="0067410F" w:rsidRPr="00FD6D42" w:rsidRDefault="0067410F" w:rsidP="00335A46">
            <w:pPr>
              <w:jc w:val="center"/>
            </w:pPr>
            <w:r>
              <w:t>[</w:t>
            </w:r>
            <w:r w:rsidRPr="00FD6D42">
              <w:t>0.027</w:t>
            </w:r>
            <w:r>
              <w:t>–</w:t>
            </w:r>
            <w:r w:rsidRPr="00FD6D42">
              <w:t>0.032</w:t>
            </w:r>
            <w:r>
              <w:t>2]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D93E82" w14:textId="77777777" w:rsidR="0067410F" w:rsidRPr="00FD6D42" w:rsidRDefault="0067410F" w:rsidP="00335A46">
            <w:pPr>
              <w:jc w:val="center"/>
            </w:pPr>
            <w:r w:rsidRPr="00FD6D42">
              <w:t>4.5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3FF7B0" w14:textId="77777777" w:rsidR="0067410F" w:rsidRPr="00FD6D42" w:rsidRDefault="0067410F" w:rsidP="00335A46">
            <w:pPr>
              <w:jc w:val="center"/>
            </w:pPr>
            <w:r w:rsidRPr="00FD6D42">
              <w:t>73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0DFB86" w14:textId="77777777" w:rsidR="0067410F" w:rsidRPr="00FD6D42" w:rsidRDefault="0067410F" w:rsidP="00335A46">
            <w:pPr>
              <w:jc w:val="center"/>
            </w:pPr>
            <w:r w:rsidRPr="00FD6D42">
              <w:t>6.7</w:t>
            </w:r>
          </w:p>
        </w:tc>
      </w:tr>
      <w:tr w:rsidR="0067410F" w:rsidRPr="00FD6D42" w14:paraId="393881A8" w14:textId="77777777" w:rsidTr="00335A46">
        <w:tc>
          <w:tcPr>
            <w:tcW w:w="4395" w:type="dxa"/>
          </w:tcPr>
          <w:p w14:paraId="70BAE247" w14:textId="77777777" w:rsidR="0067410F" w:rsidRPr="004A44A3" w:rsidRDefault="0067410F" w:rsidP="00335A46">
            <w:pPr>
              <w:rPr>
                <w:b/>
              </w:rPr>
            </w:pPr>
            <w:r>
              <w:rPr>
                <w:b/>
                <w:lang w:eastAsia="en-GB"/>
              </w:rPr>
              <w:t>Apparent c</w:t>
            </w:r>
            <w:r w:rsidRPr="004A44A3">
              <w:rPr>
                <w:b/>
                <w:lang w:eastAsia="en-GB"/>
              </w:rPr>
              <w:t>learance (CL/F), L/h</w:t>
            </w:r>
          </w:p>
        </w:tc>
        <w:tc>
          <w:tcPr>
            <w:tcW w:w="1842" w:type="dxa"/>
          </w:tcPr>
          <w:p w14:paraId="4C87ADCF" w14:textId="77777777" w:rsidR="0067410F" w:rsidRPr="00FD6D42" w:rsidRDefault="0067410F" w:rsidP="00335A46">
            <w:pPr>
              <w:jc w:val="center"/>
            </w:pPr>
            <w:r w:rsidRPr="00FD6D42">
              <w:t>0.04</w:t>
            </w:r>
            <w:r>
              <w:t>15</w:t>
            </w:r>
          </w:p>
        </w:tc>
        <w:tc>
          <w:tcPr>
            <w:tcW w:w="2268" w:type="dxa"/>
          </w:tcPr>
          <w:p w14:paraId="0C23CD52" w14:textId="77777777" w:rsidR="0067410F" w:rsidRPr="00FD6D42" w:rsidRDefault="0067410F" w:rsidP="00335A46">
            <w:pPr>
              <w:jc w:val="center"/>
            </w:pPr>
            <w:r>
              <w:t>[</w:t>
            </w:r>
            <w:r w:rsidRPr="00FD6D42">
              <w:t>0.040</w:t>
            </w:r>
            <w:r>
              <w:t>4–</w:t>
            </w:r>
            <w:r w:rsidRPr="00FD6D42">
              <w:t>0.04</w:t>
            </w:r>
            <w:r>
              <w:t>26]</w:t>
            </w:r>
          </w:p>
        </w:tc>
        <w:tc>
          <w:tcPr>
            <w:tcW w:w="1417" w:type="dxa"/>
          </w:tcPr>
          <w:p w14:paraId="54888493" w14:textId="77777777" w:rsidR="0067410F" w:rsidRPr="00FD6D42" w:rsidRDefault="0067410F" w:rsidP="00335A46">
            <w:pPr>
              <w:jc w:val="center"/>
            </w:pPr>
            <w:r w:rsidRPr="00FD6D42">
              <w:t>1.</w:t>
            </w:r>
            <w:r>
              <w:t>4</w:t>
            </w:r>
          </w:p>
        </w:tc>
        <w:tc>
          <w:tcPr>
            <w:tcW w:w="1418" w:type="dxa"/>
          </w:tcPr>
          <w:p w14:paraId="1452E7AD" w14:textId="77777777" w:rsidR="0067410F" w:rsidRPr="00FD6D42" w:rsidRDefault="0067410F" w:rsidP="00335A46">
            <w:pPr>
              <w:jc w:val="center"/>
            </w:pPr>
            <w:r w:rsidRPr="00FD6D42">
              <w:t>15.5</w:t>
            </w:r>
          </w:p>
        </w:tc>
        <w:tc>
          <w:tcPr>
            <w:tcW w:w="1418" w:type="dxa"/>
          </w:tcPr>
          <w:p w14:paraId="4B8E9D61" w14:textId="77777777" w:rsidR="0067410F" w:rsidRPr="00FD6D42" w:rsidRDefault="0067410F" w:rsidP="00335A46">
            <w:pPr>
              <w:jc w:val="center"/>
            </w:pPr>
            <w:r w:rsidRPr="00FD6D42">
              <w:t>1.2</w:t>
            </w:r>
          </w:p>
        </w:tc>
      </w:tr>
      <w:tr w:rsidR="0067410F" w:rsidRPr="00FD6D42" w14:paraId="0CA5EA0C" w14:textId="77777777" w:rsidTr="00335A46">
        <w:tc>
          <w:tcPr>
            <w:tcW w:w="4395" w:type="dxa"/>
            <w:shd w:val="clear" w:color="auto" w:fill="D9D9D9" w:themeFill="background1" w:themeFillShade="D9"/>
          </w:tcPr>
          <w:p w14:paraId="47D2E7B1" w14:textId="77777777" w:rsidR="0067410F" w:rsidRPr="00FD6D42" w:rsidRDefault="0067410F" w:rsidP="00335A46">
            <w:r w:rsidRPr="00FD6D42">
              <w:rPr>
                <w:b/>
                <w:lang w:eastAsia="en-GB"/>
              </w:rPr>
              <w:t>Volume of distribution (V/F)</w:t>
            </w:r>
            <w:r>
              <w:rPr>
                <w:b/>
                <w:lang w:eastAsia="en-GB"/>
              </w:rPr>
              <w:t>, L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10F4D18" w14:textId="77777777" w:rsidR="0067410F" w:rsidRPr="00FD6D42" w:rsidRDefault="0067410F" w:rsidP="00335A46">
            <w:pPr>
              <w:jc w:val="center"/>
            </w:pPr>
            <w:r w:rsidRPr="00FD6D42">
              <w:t>9.</w:t>
            </w:r>
            <w:r>
              <w:t>77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30D3263" w14:textId="77777777" w:rsidR="0067410F" w:rsidRPr="00FD6D42" w:rsidRDefault="0067410F" w:rsidP="00335A46">
            <w:pPr>
              <w:jc w:val="center"/>
            </w:pPr>
            <w:r>
              <w:t>[</w:t>
            </w:r>
            <w:r w:rsidRPr="00FD6D42">
              <w:t>9.</w:t>
            </w:r>
            <w:r>
              <w:t>57–9.97]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C52E14C" w14:textId="77777777" w:rsidR="0067410F" w:rsidRPr="00FD6D42" w:rsidRDefault="0067410F" w:rsidP="00335A46">
            <w:pPr>
              <w:jc w:val="center"/>
            </w:pPr>
            <w:r w:rsidRPr="00FD6D42">
              <w:t>1.0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29A040A" w14:textId="77777777" w:rsidR="0067410F" w:rsidRPr="00FD6D42" w:rsidRDefault="0067410F" w:rsidP="00335A46">
            <w:pPr>
              <w:jc w:val="center"/>
            </w:pPr>
            <w:r w:rsidRPr="00FD6D42">
              <w:t>11.5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999CEF9" w14:textId="77777777" w:rsidR="0067410F" w:rsidRPr="00FD6D42" w:rsidRDefault="0067410F" w:rsidP="00335A46">
            <w:pPr>
              <w:jc w:val="center"/>
            </w:pPr>
            <w:r w:rsidRPr="00FD6D42">
              <w:t>14.9</w:t>
            </w:r>
          </w:p>
        </w:tc>
      </w:tr>
      <w:tr w:rsidR="0067410F" w:rsidRPr="00782E41" w14:paraId="5A76097A" w14:textId="77777777" w:rsidTr="00335A46">
        <w:tc>
          <w:tcPr>
            <w:tcW w:w="4395" w:type="dxa"/>
          </w:tcPr>
          <w:p w14:paraId="54107BB1" w14:textId="77777777" w:rsidR="0067410F" w:rsidRPr="00782E41" w:rsidRDefault="0067410F" w:rsidP="00335A46">
            <w:r w:rsidRPr="00782E41">
              <w:rPr>
                <w:b/>
                <w:lang w:eastAsia="en-GB"/>
              </w:rPr>
              <w:t>Body weight effect on CL/F</w:t>
            </w:r>
          </w:p>
        </w:tc>
        <w:tc>
          <w:tcPr>
            <w:tcW w:w="1842" w:type="dxa"/>
          </w:tcPr>
          <w:p w14:paraId="17660B06" w14:textId="77777777" w:rsidR="0067410F" w:rsidRPr="00782E41" w:rsidRDefault="0067410F" w:rsidP="00335A46">
            <w:pPr>
              <w:jc w:val="center"/>
            </w:pPr>
            <w:r w:rsidRPr="00782E41">
              <w:t>1.</w:t>
            </w:r>
            <w:r>
              <w:t>09</w:t>
            </w:r>
          </w:p>
        </w:tc>
        <w:tc>
          <w:tcPr>
            <w:tcW w:w="2268" w:type="dxa"/>
          </w:tcPr>
          <w:p w14:paraId="40C190DD" w14:textId="77777777" w:rsidR="0067410F" w:rsidRPr="00782E41" w:rsidRDefault="0067410F" w:rsidP="00335A46">
            <w:pPr>
              <w:jc w:val="center"/>
            </w:pPr>
            <w:r w:rsidRPr="00782E41">
              <w:t>[0.9</w:t>
            </w:r>
            <w:r>
              <w:t>65</w:t>
            </w:r>
            <w:r w:rsidRPr="00782E41">
              <w:t>–1.2</w:t>
            </w:r>
            <w:r>
              <w:t>1</w:t>
            </w:r>
            <w:r w:rsidRPr="00782E41">
              <w:t>]</w:t>
            </w:r>
          </w:p>
        </w:tc>
        <w:tc>
          <w:tcPr>
            <w:tcW w:w="1417" w:type="dxa"/>
          </w:tcPr>
          <w:p w14:paraId="5CDF4427" w14:textId="77777777" w:rsidR="0067410F" w:rsidRPr="00782E41" w:rsidRDefault="0067410F" w:rsidP="00335A46">
            <w:pPr>
              <w:jc w:val="center"/>
            </w:pPr>
            <w:r w:rsidRPr="00782E41">
              <w:t>5.7</w:t>
            </w:r>
          </w:p>
        </w:tc>
        <w:tc>
          <w:tcPr>
            <w:tcW w:w="1418" w:type="dxa"/>
          </w:tcPr>
          <w:p w14:paraId="7C466C26" w14:textId="77777777" w:rsidR="0067410F" w:rsidRPr="00782E41" w:rsidRDefault="0067410F" w:rsidP="00335A46">
            <w:pPr>
              <w:jc w:val="center"/>
            </w:pPr>
            <w:r w:rsidRPr="00782E41">
              <w:t>NA</w:t>
            </w:r>
          </w:p>
        </w:tc>
        <w:tc>
          <w:tcPr>
            <w:tcW w:w="1418" w:type="dxa"/>
          </w:tcPr>
          <w:p w14:paraId="34AFE1CB" w14:textId="77777777" w:rsidR="0067410F" w:rsidRPr="00782E41" w:rsidRDefault="0067410F" w:rsidP="00335A46">
            <w:pPr>
              <w:jc w:val="center"/>
            </w:pPr>
            <w:r w:rsidRPr="00782E41">
              <w:t>NA</w:t>
            </w:r>
          </w:p>
        </w:tc>
      </w:tr>
      <w:tr w:rsidR="0067410F" w:rsidRPr="00FD6D42" w14:paraId="04F9FA36" w14:textId="77777777" w:rsidTr="00335A46">
        <w:tc>
          <w:tcPr>
            <w:tcW w:w="4395" w:type="dxa"/>
            <w:shd w:val="clear" w:color="auto" w:fill="D9D9D9" w:themeFill="background1" w:themeFillShade="D9"/>
          </w:tcPr>
          <w:p w14:paraId="7D567A43" w14:textId="77777777" w:rsidR="0067410F" w:rsidRPr="00782E41" w:rsidRDefault="0067410F" w:rsidP="00335A46">
            <w:r w:rsidRPr="00782E41">
              <w:rPr>
                <w:b/>
                <w:lang w:eastAsia="en-GB"/>
              </w:rPr>
              <w:t>Body weight effect on V/F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99D6096" w14:textId="77777777" w:rsidR="0067410F" w:rsidRPr="00782E41" w:rsidRDefault="0067410F" w:rsidP="00335A46">
            <w:pPr>
              <w:jc w:val="center"/>
            </w:pPr>
            <w:r w:rsidRPr="00782E41">
              <w:t>0.93</w:t>
            </w:r>
            <w:r>
              <w:t>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58F4B43" w14:textId="77777777" w:rsidR="0067410F" w:rsidRPr="00782E41" w:rsidRDefault="0067410F" w:rsidP="00335A46">
            <w:pPr>
              <w:jc w:val="center"/>
            </w:pPr>
            <w:r w:rsidRPr="00782E41">
              <w:t>[0.84</w:t>
            </w:r>
            <w:r>
              <w:t>3</w:t>
            </w:r>
            <w:r w:rsidRPr="00782E41">
              <w:t>–1.0</w:t>
            </w:r>
            <w:r>
              <w:t>2</w:t>
            </w:r>
            <w:r w:rsidRPr="00782E41">
              <w:t>]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5470B0E" w14:textId="77777777" w:rsidR="0067410F" w:rsidRPr="00782E41" w:rsidRDefault="0067410F" w:rsidP="00335A46">
            <w:pPr>
              <w:jc w:val="center"/>
            </w:pPr>
            <w:r w:rsidRPr="00782E41">
              <w:t>4.9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17FD707" w14:textId="77777777" w:rsidR="0067410F" w:rsidRPr="00782E41" w:rsidRDefault="0067410F" w:rsidP="00335A46">
            <w:pPr>
              <w:jc w:val="center"/>
            </w:pPr>
            <w:r w:rsidRPr="00782E41">
              <w:t>NA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068F132" w14:textId="77777777" w:rsidR="0067410F" w:rsidRPr="00FD6D42" w:rsidRDefault="0067410F" w:rsidP="00335A46">
            <w:pPr>
              <w:jc w:val="center"/>
            </w:pPr>
            <w:r w:rsidRPr="00782E41">
              <w:t>NA</w:t>
            </w:r>
          </w:p>
        </w:tc>
      </w:tr>
      <w:tr w:rsidR="0067410F" w:rsidRPr="00FD6D42" w14:paraId="7A18EF2F" w14:textId="77777777" w:rsidTr="00335A46">
        <w:tc>
          <w:tcPr>
            <w:tcW w:w="4395" w:type="dxa"/>
          </w:tcPr>
          <w:p w14:paraId="0500A497" w14:textId="77777777" w:rsidR="0067410F" w:rsidRPr="00FD6D42" w:rsidRDefault="0067410F" w:rsidP="00335A46">
            <w:r w:rsidRPr="00FD6D42">
              <w:rPr>
                <w:b/>
                <w:lang w:eastAsia="en-GB"/>
              </w:rPr>
              <w:t xml:space="preserve">T2D </w:t>
            </w:r>
            <w:r>
              <w:rPr>
                <w:b/>
                <w:lang w:eastAsia="en-GB"/>
              </w:rPr>
              <w:t>effect</w:t>
            </w:r>
            <w:r w:rsidRPr="00FD6D42">
              <w:rPr>
                <w:b/>
                <w:lang w:eastAsia="en-GB"/>
              </w:rPr>
              <w:t xml:space="preserve"> on CL/F</w:t>
            </w:r>
          </w:p>
        </w:tc>
        <w:tc>
          <w:tcPr>
            <w:tcW w:w="1842" w:type="dxa"/>
          </w:tcPr>
          <w:p w14:paraId="04B6E676" w14:textId="77777777" w:rsidR="0067410F" w:rsidRPr="00FD6D42" w:rsidRDefault="0067410F" w:rsidP="00335A46">
            <w:pPr>
              <w:jc w:val="center"/>
            </w:pPr>
            <w:r w:rsidRPr="00FD6D42">
              <w:t>1.1</w:t>
            </w:r>
            <w:r>
              <w:t>4</w:t>
            </w:r>
          </w:p>
        </w:tc>
        <w:tc>
          <w:tcPr>
            <w:tcW w:w="2268" w:type="dxa"/>
          </w:tcPr>
          <w:p w14:paraId="77B3F9C8" w14:textId="77777777" w:rsidR="0067410F" w:rsidRPr="00FD6D42" w:rsidRDefault="0067410F" w:rsidP="00335A46">
            <w:pPr>
              <w:jc w:val="center"/>
            </w:pPr>
            <w:r>
              <w:t>[</w:t>
            </w:r>
            <w:r w:rsidRPr="00FD6D42">
              <w:t>1.</w:t>
            </w:r>
            <w:r>
              <w:t>09–</w:t>
            </w:r>
            <w:r w:rsidRPr="00FD6D42">
              <w:t>1.2</w:t>
            </w:r>
            <w:r>
              <w:t>]</w:t>
            </w:r>
          </w:p>
        </w:tc>
        <w:tc>
          <w:tcPr>
            <w:tcW w:w="1417" w:type="dxa"/>
          </w:tcPr>
          <w:p w14:paraId="4E826158" w14:textId="77777777" w:rsidR="0067410F" w:rsidRPr="00FD6D42" w:rsidRDefault="0067410F" w:rsidP="00335A46">
            <w:pPr>
              <w:jc w:val="center"/>
            </w:pPr>
            <w:r w:rsidRPr="00FD6D42">
              <w:t>2.</w:t>
            </w:r>
            <w:r>
              <w:t>5</w:t>
            </w:r>
          </w:p>
        </w:tc>
        <w:tc>
          <w:tcPr>
            <w:tcW w:w="1418" w:type="dxa"/>
          </w:tcPr>
          <w:p w14:paraId="7ADD5830" w14:textId="77777777" w:rsidR="0067410F" w:rsidRPr="00FD6D42" w:rsidRDefault="0067410F" w:rsidP="00335A46">
            <w:pPr>
              <w:jc w:val="center"/>
            </w:pPr>
            <w:r w:rsidRPr="00FD6D42">
              <w:t>NA</w:t>
            </w:r>
          </w:p>
        </w:tc>
        <w:tc>
          <w:tcPr>
            <w:tcW w:w="1418" w:type="dxa"/>
          </w:tcPr>
          <w:p w14:paraId="188D26DF" w14:textId="77777777" w:rsidR="0067410F" w:rsidRPr="00FD6D42" w:rsidRDefault="0067410F" w:rsidP="00335A46">
            <w:pPr>
              <w:jc w:val="center"/>
            </w:pPr>
            <w:r w:rsidRPr="00FD6D42">
              <w:t>NA</w:t>
            </w:r>
          </w:p>
        </w:tc>
      </w:tr>
      <w:tr w:rsidR="0067410F" w:rsidRPr="00FD6D42" w14:paraId="66560800" w14:textId="77777777" w:rsidTr="00335A46"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9CC46E" w14:textId="77777777" w:rsidR="0067410F" w:rsidRPr="00FD6D42" w:rsidRDefault="0067410F" w:rsidP="00335A46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Residual error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28683B" w14:textId="77777777" w:rsidR="0067410F" w:rsidRPr="00FD6D42" w:rsidRDefault="0067410F" w:rsidP="00335A46">
            <w:pPr>
              <w:jc w:val="center"/>
            </w:pPr>
            <w:r>
              <w:t>0.108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338914" w14:textId="77777777" w:rsidR="0067410F" w:rsidRDefault="0067410F" w:rsidP="00335A46">
            <w:pPr>
              <w:jc w:val="center"/>
            </w:pPr>
            <w:r>
              <w:t>NA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1EC8F7" w14:textId="77777777" w:rsidR="0067410F" w:rsidRPr="00FD6D42" w:rsidRDefault="0067410F" w:rsidP="00335A46">
            <w:pPr>
              <w:jc w:val="center"/>
            </w:pPr>
            <w:r>
              <w:t>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107994" w14:textId="77777777" w:rsidR="0067410F" w:rsidRPr="00FD6D42" w:rsidRDefault="0067410F" w:rsidP="00335A46">
            <w:pPr>
              <w:jc w:val="center"/>
            </w:pPr>
            <w:r>
              <w:t>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151868" w14:textId="77777777" w:rsidR="0067410F" w:rsidRPr="00FD6D42" w:rsidRDefault="0067410F" w:rsidP="00335A46">
            <w:pPr>
              <w:jc w:val="center"/>
            </w:pPr>
            <w:r>
              <w:t>4.2</w:t>
            </w:r>
          </w:p>
        </w:tc>
      </w:tr>
    </w:tbl>
    <w:p w14:paraId="0D7DC703" w14:textId="77777777" w:rsidR="0067410F" w:rsidRPr="00FD6D42" w:rsidRDefault="0067410F" w:rsidP="005F0CD0">
      <w:pPr>
        <w:spacing w:line="480" w:lineRule="auto"/>
        <w:rPr>
          <w:rFonts w:eastAsia="Calibri"/>
          <w:sz w:val="20"/>
          <w:szCs w:val="20"/>
        </w:rPr>
      </w:pPr>
      <w:r w:rsidRPr="00FD6D42">
        <w:rPr>
          <w:rFonts w:eastAsia="Calibri"/>
          <w:sz w:val="20"/>
          <w:szCs w:val="20"/>
        </w:rPr>
        <w:t>CI, confidence interval; CL</w:t>
      </w:r>
      <w:r>
        <w:rPr>
          <w:rFonts w:eastAsia="Calibri"/>
          <w:sz w:val="20"/>
          <w:szCs w:val="20"/>
        </w:rPr>
        <w:t>/F</w:t>
      </w:r>
      <w:r w:rsidRPr="00FD6D42">
        <w:rPr>
          <w:rFonts w:eastAsia="Calibri"/>
          <w:sz w:val="20"/>
          <w:szCs w:val="20"/>
        </w:rPr>
        <w:t xml:space="preserve">, </w:t>
      </w:r>
      <w:r>
        <w:rPr>
          <w:rFonts w:eastAsia="Calibri"/>
          <w:sz w:val="20"/>
          <w:szCs w:val="20"/>
        </w:rPr>
        <w:t xml:space="preserve">apparent </w:t>
      </w:r>
      <w:r w:rsidRPr="00FD6D42">
        <w:rPr>
          <w:rFonts w:eastAsia="Calibri"/>
          <w:sz w:val="20"/>
          <w:szCs w:val="20"/>
        </w:rPr>
        <w:t xml:space="preserve">clearance; CV, coefficient of variation; IIV, inter-individual variability; NA, not applicable; RSE, relative standard error; T2D, type 2 diabetes; </w:t>
      </w:r>
      <w:r>
        <w:rPr>
          <w:rFonts w:eastAsia="Calibri"/>
          <w:sz w:val="20"/>
          <w:szCs w:val="20"/>
        </w:rPr>
        <w:t xml:space="preserve">V/F, </w:t>
      </w:r>
      <w:r w:rsidRPr="00260834">
        <w:rPr>
          <w:rFonts w:eastAsia="Calibri"/>
          <w:sz w:val="20"/>
          <w:szCs w:val="20"/>
        </w:rPr>
        <w:t>volume of distribution</w:t>
      </w:r>
      <w:r>
        <w:rPr>
          <w:rFonts w:eastAsia="Calibri"/>
          <w:sz w:val="20"/>
          <w:szCs w:val="20"/>
        </w:rPr>
        <w:t>.</w:t>
      </w:r>
    </w:p>
    <w:p w14:paraId="2D487DDB" w14:textId="1F6DA84C" w:rsidR="0067410F" w:rsidRPr="00FD6D42" w:rsidRDefault="0067410F" w:rsidP="005F0CD0">
      <w:pPr>
        <w:spacing w:line="480" w:lineRule="auto"/>
        <w:rPr>
          <w:rFonts w:eastAsia="Calibri"/>
          <w:sz w:val="20"/>
          <w:szCs w:val="20"/>
        </w:rPr>
      </w:pPr>
      <w:r w:rsidRPr="00FD6D42">
        <w:rPr>
          <w:rFonts w:eastAsia="Calibri"/>
          <w:sz w:val="20"/>
          <w:szCs w:val="20"/>
        </w:rPr>
        <w:t>Data from 7 trials with multiple doses of semaglutide were included in the model.</w:t>
      </w:r>
    </w:p>
    <w:p w14:paraId="51110423" w14:textId="77777777" w:rsidR="0067410F" w:rsidRPr="00FD6D42" w:rsidRDefault="0067410F" w:rsidP="0067410F">
      <w:pPr>
        <w:rPr>
          <w:rFonts w:eastAsia="Calibri"/>
          <w:sz w:val="20"/>
          <w:szCs w:val="20"/>
        </w:rPr>
      </w:pPr>
    </w:p>
    <w:p w14:paraId="0E1E185C" w14:textId="21DA89DB" w:rsidR="0067410F" w:rsidRDefault="0067410F" w:rsidP="00731142">
      <w:pPr>
        <w:rPr>
          <w:sz w:val="20"/>
          <w:szCs w:val="20"/>
        </w:rPr>
      </w:pPr>
    </w:p>
    <w:p w14:paraId="17EE08F6" w14:textId="77777777" w:rsidR="0067410F" w:rsidRPr="00D957AD" w:rsidRDefault="0067410F" w:rsidP="00731142">
      <w:pPr>
        <w:rPr>
          <w:sz w:val="20"/>
          <w:szCs w:val="20"/>
        </w:rPr>
      </w:pPr>
    </w:p>
    <w:p w14:paraId="74C84307" w14:textId="77777777" w:rsidR="0067410F" w:rsidRDefault="0067410F" w:rsidP="00FD034D">
      <w:pPr>
        <w:pStyle w:val="Heading1"/>
        <w:pageBreakBefore/>
        <w:rPr>
          <w:lang w:val="en-GB"/>
        </w:rPr>
        <w:sectPr w:rsidR="0067410F" w:rsidSect="0067410F">
          <w:pgSz w:w="16838" w:h="11906" w:orient="landscape" w:code="9"/>
          <w:pgMar w:top="1077" w:right="1440" w:bottom="1077" w:left="1440" w:header="709" w:footer="709" w:gutter="0"/>
          <w:cols w:space="720"/>
          <w:docGrid w:linePitch="360"/>
        </w:sectPr>
      </w:pPr>
    </w:p>
    <w:p w14:paraId="35DF8AD6" w14:textId="3C146089" w:rsidR="00FD034D" w:rsidRPr="00FD6D42" w:rsidRDefault="00FD034D" w:rsidP="00FD034D">
      <w:pPr>
        <w:pStyle w:val="Heading1"/>
        <w:pageBreakBefore/>
        <w:rPr>
          <w:lang w:val="en-GB"/>
        </w:rPr>
      </w:pPr>
      <w:r w:rsidRPr="00FD6D42">
        <w:rPr>
          <w:lang w:val="en-GB"/>
        </w:rPr>
        <w:lastRenderedPageBreak/>
        <w:t>Figures</w:t>
      </w:r>
    </w:p>
    <w:p w14:paraId="5BDDF3A8" w14:textId="77777777" w:rsidR="00FD034D" w:rsidRPr="00FD6D42" w:rsidRDefault="00FD034D" w:rsidP="00FD034D"/>
    <w:p w14:paraId="40054576" w14:textId="34F16B23" w:rsidR="00FD034D" w:rsidRPr="00FD6D42" w:rsidRDefault="00FD034D" w:rsidP="005F0CD0">
      <w:pPr>
        <w:spacing w:line="480" w:lineRule="auto"/>
      </w:pPr>
      <w:r w:rsidRPr="00FD6D42">
        <w:rPr>
          <w:b/>
        </w:rPr>
        <w:t xml:space="preserve">Figure </w:t>
      </w:r>
      <w:r w:rsidR="00455926" w:rsidRPr="00FD6D42">
        <w:rPr>
          <w:b/>
        </w:rPr>
        <w:t>S</w:t>
      </w:r>
      <w:r w:rsidR="00964F46">
        <w:rPr>
          <w:b/>
        </w:rPr>
        <w:t>1</w:t>
      </w:r>
      <w:r w:rsidRPr="00FD6D42">
        <w:rPr>
          <w:b/>
        </w:rPr>
        <w:t>.</w:t>
      </w:r>
      <w:r w:rsidRPr="00FD6D42">
        <w:t xml:space="preserve"> Individual estimates of </w:t>
      </w:r>
      <w:r w:rsidR="00D178AA" w:rsidRPr="00FD6D42">
        <w:t>clearance (</w:t>
      </w:r>
      <w:r w:rsidR="00D178AA">
        <w:t>A</w:t>
      </w:r>
      <w:r w:rsidR="00D178AA" w:rsidRPr="00FD6D42">
        <w:t>)</w:t>
      </w:r>
      <w:r w:rsidR="00D178AA">
        <w:t>,</w:t>
      </w:r>
      <w:r w:rsidR="00D178AA" w:rsidRPr="00FD6D42">
        <w:t xml:space="preserve"> </w:t>
      </w:r>
      <w:r w:rsidRPr="00FD6D42">
        <w:t>central volume of distribution (</w:t>
      </w:r>
      <w:r w:rsidR="00D178AA">
        <w:t>B</w:t>
      </w:r>
      <w:r w:rsidRPr="00FD6D42">
        <w:t xml:space="preserve">) or the absorption rate constant (C) versus baseline </w:t>
      </w:r>
      <w:r w:rsidR="00D178AA">
        <w:t>body weight</w:t>
      </w:r>
      <w:r w:rsidR="001E556E">
        <w:t xml:space="preserve"> for subjects with type 2 diabetes</w:t>
      </w:r>
      <w:r w:rsidR="00264914">
        <w:t xml:space="preserve"> or normoglycaemia</w:t>
      </w:r>
      <w:r w:rsidRPr="00FD6D42">
        <w:t xml:space="preserve">. </w:t>
      </w:r>
    </w:p>
    <w:p w14:paraId="25469523" w14:textId="255A4707" w:rsidR="00FD034D" w:rsidRPr="00FD6D42" w:rsidRDefault="001A65CC" w:rsidP="005F0CD0">
      <w:pPr>
        <w:spacing w:line="480" w:lineRule="auto"/>
      </w:pPr>
      <w:r>
        <w:t>O</w:t>
      </w:r>
      <w:r w:rsidR="00985B68">
        <w:t xml:space="preserve">pen </w:t>
      </w:r>
      <w:r w:rsidR="00FD034D" w:rsidRPr="00FD6D42">
        <w:t xml:space="preserve">symbols are individual values versus baseline body weight. </w:t>
      </w:r>
      <w:r w:rsidR="00093131">
        <w:t>Clos</w:t>
      </w:r>
      <w:r>
        <w:t>ed</w:t>
      </w:r>
      <w:r w:rsidR="00985B68">
        <w:t xml:space="preserve"> </w:t>
      </w:r>
      <w:r w:rsidR="00FD034D" w:rsidRPr="00FD6D42">
        <w:t>symbols are mean values with 95% CI versus quantiles of baseline body weight. Estimate values were obtained from the final two-compartment PK model.</w:t>
      </w:r>
    </w:p>
    <w:p w14:paraId="1FD42E51" w14:textId="3B1F2698" w:rsidR="00FD034D" w:rsidRDefault="001E556E" w:rsidP="005F0CD0">
      <w:pPr>
        <w:spacing w:line="480" w:lineRule="auto"/>
      </w:pPr>
      <w:r>
        <w:t>CI, confidence interval; PK, pharmacokinetics</w:t>
      </w:r>
    </w:p>
    <w:p w14:paraId="6C32CF7A" w14:textId="6208437A" w:rsidR="00FD034D" w:rsidRPr="00FD6D42" w:rsidRDefault="00FD034D" w:rsidP="001A65CC"/>
    <w:p w14:paraId="744E7141" w14:textId="1431F385" w:rsidR="00FD034D" w:rsidRDefault="00E91E37" w:rsidP="00FD034D">
      <w:r>
        <w:rPr>
          <w:noProof/>
          <w:lang w:eastAsia="en-GB"/>
        </w:rPr>
        <w:drawing>
          <wp:inline distT="0" distB="0" distL="0" distR="0" wp14:anchorId="301E00E9" wp14:editId="70964EAC">
            <wp:extent cx="4150210" cy="3105150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02" cy="311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F2D07" w14:textId="14E1DEBC" w:rsidR="001A65CC" w:rsidRDefault="00E91E37" w:rsidP="00FD034D">
      <w:r>
        <w:rPr>
          <w:noProof/>
          <w:lang w:eastAsia="en-GB"/>
        </w:rPr>
        <w:drawing>
          <wp:inline distT="0" distB="0" distL="0" distR="0" wp14:anchorId="5A1668D5" wp14:editId="16E95C6A">
            <wp:extent cx="4152900" cy="310716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189" cy="311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08E73" w14:textId="38AD79E5" w:rsidR="00D178AA" w:rsidRPr="007349A1" w:rsidRDefault="00E91E37" w:rsidP="00D178AA">
      <w:r>
        <w:rPr>
          <w:noProof/>
          <w:lang w:eastAsia="en-GB"/>
        </w:rPr>
        <w:lastRenderedPageBreak/>
        <w:drawing>
          <wp:inline distT="0" distB="0" distL="0" distR="0" wp14:anchorId="37579D58" wp14:editId="7E41E900">
            <wp:extent cx="4239325" cy="3171825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158" cy="317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A16EC" w14:textId="14DE0296" w:rsidR="00137372" w:rsidRPr="00FD6D42" w:rsidRDefault="00137372" w:rsidP="005F0CD0">
      <w:pPr>
        <w:pageBreakBefore/>
        <w:spacing w:line="480" w:lineRule="auto"/>
      </w:pPr>
      <w:r w:rsidRPr="00FD6D42">
        <w:rPr>
          <w:b/>
        </w:rPr>
        <w:lastRenderedPageBreak/>
        <w:t xml:space="preserve">Figure </w:t>
      </w:r>
      <w:r>
        <w:rPr>
          <w:b/>
        </w:rPr>
        <w:t>S2</w:t>
      </w:r>
      <w:r w:rsidRPr="00FD6D42">
        <w:rPr>
          <w:b/>
        </w:rPr>
        <w:t>.</w:t>
      </w:r>
      <w:r w:rsidRPr="00FD6D42">
        <w:t xml:space="preserve"> </w:t>
      </w:r>
      <w:r w:rsidRPr="00860FE9">
        <w:t xml:space="preserve">Semaglutide concentration versus time after first dose in trials and treatment arms with </w:t>
      </w:r>
      <w:r>
        <w:t>(</w:t>
      </w:r>
      <w:r w:rsidRPr="00860FE9">
        <w:t>A) single</w:t>
      </w:r>
      <w:r>
        <w:t>-</w:t>
      </w:r>
      <w:r w:rsidRPr="00860FE9">
        <w:t xml:space="preserve">dose data and </w:t>
      </w:r>
      <w:r>
        <w:t>(</w:t>
      </w:r>
      <w:r w:rsidRPr="00860FE9">
        <w:t>B) steady</w:t>
      </w:r>
      <w:r>
        <w:t>-</w:t>
      </w:r>
      <w:r w:rsidRPr="00860FE9">
        <w:t>state profiles.</w:t>
      </w:r>
    </w:p>
    <w:p w14:paraId="304E2DB5" w14:textId="77777777" w:rsidR="00137372" w:rsidRPr="00FD6D42" w:rsidRDefault="00137372" w:rsidP="005F0CD0">
      <w:pPr>
        <w:spacing w:line="480" w:lineRule="auto"/>
      </w:pPr>
      <w:proofErr w:type="spellStart"/>
      <w:r>
        <w:t>i.v.</w:t>
      </w:r>
      <w:proofErr w:type="spellEnd"/>
      <w:r>
        <w:t xml:space="preserve">, intravenously; </w:t>
      </w:r>
      <w:proofErr w:type="spellStart"/>
      <w:r>
        <w:t>s.c.</w:t>
      </w:r>
      <w:proofErr w:type="spellEnd"/>
      <w:r>
        <w:t>, subcutaneously</w:t>
      </w:r>
    </w:p>
    <w:p w14:paraId="1D95B5C6" w14:textId="77777777" w:rsidR="00137372" w:rsidRPr="00AD69CC" w:rsidRDefault="00137372" w:rsidP="00137372">
      <w:pPr>
        <w:spacing w:after="240"/>
        <w:rPr>
          <w:b/>
        </w:rPr>
      </w:pPr>
      <w:r w:rsidRPr="00AD69CC">
        <w:rPr>
          <w:b/>
        </w:rPr>
        <w:t>A</w:t>
      </w:r>
    </w:p>
    <w:p w14:paraId="136B3A2F" w14:textId="77777777" w:rsidR="00137372" w:rsidRDefault="00137372" w:rsidP="00137372">
      <w:r>
        <w:rPr>
          <w:noProof/>
          <w:lang w:eastAsia="en-GB"/>
        </w:rPr>
        <w:drawing>
          <wp:inline distT="0" distB="0" distL="0" distR="0" wp14:anchorId="6CD9E361" wp14:editId="517A1082">
            <wp:extent cx="5080399" cy="3631721"/>
            <wp:effectExtent l="0" t="0" r="635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6"/>
                    <a:stretch/>
                  </pic:blipFill>
                  <pic:spPr bwMode="auto">
                    <a:xfrm>
                      <a:off x="0" y="0"/>
                      <a:ext cx="5089617" cy="363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3DAF8" w14:textId="77777777" w:rsidR="00137372" w:rsidRPr="00AE30F9" w:rsidRDefault="00137372" w:rsidP="005F0CD0">
      <w:pPr>
        <w:keepNext/>
        <w:spacing w:after="240"/>
        <w:rPr>
          <w:b/>
        </w:rPr>
      </w:pPr>
      <w:r w:rsidRPr="00AE30F9">
        <w:rPr>
          <w:b/>
        </w:rPr>
        <w:lastRenderedPageBreak/>
        <w:t>B</w:t>
      </w:r>
    </w:p>
    <w:p w14:paraId="5BF68BE1" w14:textId="08243693" w:rsidR="00FD034D" w:rsidRDefault="00137372" w:rsidP="00FD034D">
      <w:pPr>
        <w:rPr>
          <w:highlight w:val="yellow"/>
        </w:rPr>
      </w:pPr>
      <w:r>
        <w:rPr>
          <w:noProof/>
          <w:lang w:eastAsia="en-GB"/>
        </w:rPr>
        <w:drawing>
          <wp:inline distT="0" distB="0" distL="0" distR="0" wp14:anchorId="3B6F3D2D" wp14:editId="0A224573">
            <wp:extent cx="5141343" cy="3846707"/>
            <wp:effectExtent l="0" t="0" r="254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366" cy="386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BE7F7" w14:textId="77777777" w:rsidR="000B37B8" w:rsidRPr="006F5A90" w:rsidRDefault="000B37B8" w:rsidP="000B37B8">
      <w:pPr>
        <w:pageBreakBefore/>
        <w:spacing w:line="480" w:lineRule="auto"/>
      </w:pPr>
      <w:r w:rsidRPr="00FD6D42">
        <w:rPr>
          <w:b/>
        </w:rPr>
        <w:lastRenderedPageBreak/>
        <w:t xml:space="preserve">Figure </w:t>
      </w:r>
      <w:r>
        <w:rPr>
          <w:b/>
        </w:rPr>
        <w:t>S3</w:t>
      </w:r>
      <w:r w:rsidRPr="00FD6D42">
        <w:rPr>
          <w:b/>
        </w:rPr>
        <w:t>.</w:t>
      </w:r>
      <w:r w:rsidRPr="00FD6D42">
        <w:t xml:space="preserve"> </w:t>
      </w:r>
      <w:r w:rsidRPr="006F5A90">
        <w:t>Individual exposure estimates (A) and mean simulated PK profiles (B) obtained from the one-compartment model versus the final two-compartment model.</w:t>
      </w:r>
    </w:p>
    <w:p w14:paraId="2EBEE232" w14:textId="7B405064" w:rsidR="000B37B8" w:rsidRPr="006F5A90" w:rsidRDefault="000B37B8" w:rsidP="000B37B8">
      <w:pPr>
        <w:spacing w:line="480" w:lineRule="auto"/>
      </w:pPr>
      <w:r w:rsidRPr="006F5A90">
        <w:t xml:space="preserve">Data in A are individual </w:t>
      </w:r>
      <w:proofErr w:type="spellStart"/>
      <w:r w:rsidRPr="006F5A90">
        <w:t>C</w:t>
      </w:r>
      <w:r w:rsidRPr="006F5A90">
        <w:rPr>
          <w:vertAlign w:val="subscript"/>
        </w:rPr>
        <w:t>avg</w:t>
      </w:r>
      <w:proofErr w:type="spellEnd"/>
      <w:r w:rsidRPr="006F5A90">
        <w:t xml:space="preserve"> estimates at steady-state </w:t>
      </w:r>
      <w:r>
        <w:t xml:space="preserve">concentrations </w:t>
      </w:r>
      <w:r w:rsidRPr="006F5A90">
        <w:t>from a population of seven clinical pharmacology trials with multiple dosing of semaglutide. Data in B are geometric means of individual simulated PK profiles for the population shown in panel A, based on the individual parameter estimates of either the one- or two-compartment model.</w:t>
      </w:r>
    </w:p>
    <w:p w14:paraId="292A98FA" w14:textId="7806D0D9" w:rsidR="000B37B8" w:rsidRDefault="000B37B8" w:rsidP="000B37B8">
      <w:pPr>
        <w:spacing w:line="480" w:lineRule="auto"/>
      </w:pPr>
      <w:proofErr w:type="spellStart"/>
      <w:r w:rsidRPr="006F5A90">
        <w:t>C</w:t>
      </w:r>
      <w:r w:rsidRPr="006F5A90">
        <w:rPr>
          <w:vertAlign w:val="subscript"/>
        </w:rPr>
        <w:t>avg</w:t>
      </w:r>
      <w:proofErr w:type="spellEnd"/>
      <w:r w:rsidRPr="006F5A90">
        <w:t>, average steady state concentration; PK, pharmacokinetic</w:t>
      </w:r>
    </w:p>
    <w:p w14:paraId="38871962" w14:textId="31E58484" w:rsidR="000B37B8" w:rsidRPr="000B37B8" w:rsidRDefault="000B37B8" w:rsidP="000B37B8">
      <w:pPr>
        <w:spacing w:line="480" w:lineRule="auto"/>
        <w:rPr>
          <w:b/>
        </w:rPr>
      </w:pPr>
      <w:r w:rsidRPr="000B37B8">
        <w:rPr>
          <w:b/>
        </w:rPr>
        <w:t>A</w:t>
      </w:r>
    </w:p>
    <w:p w14:paraId="704E6397" w14:textId="4600A244" w:rsidR="000B37B8" w:rsidRDefault="000B37B8" w:rsidP="00FD034D">
      <w:pPr>
        <w:rPr>
          <w:highlight w:val="yellow"/>
        </w:rPr>
      </w:pPr>
      <w:r>
        <w:rPr>
          <w:noProof/>
          <w:lang w:eastAsia="en-GB"/>
        </w:rPr>
        <w:drawing>
          <wp:inline distT="0" distB="0" distL="0" distR="0" wp14:anchorId="7E38DDD6" wp14:editId="0CC6E9B6">
            <wp:extent cx="5689827" cy="39243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2"/>
                    <a:stretch/>
                  </pic:blipFill>
                  <pic:spPr bwMode="auto">
                    <a:xfrm>
                      <a:off x="0" y="0"/>
                      <a:ext cx="5693083" cy="392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DD88E" w14:textId="5712FA6B" w:rsidR="000B37B8" w:rsidRDefault="000B37B8" w:rsidP="000B37B8">
      <w:pPr>
        <w:keepNext/>
        <w:rPr>
          <w:b/>
        </w:rPr>
      </w:pPr>
      <w:r w:rsidRPr="000B37B8">
        <w:rPr>
          <w:b/>
        </w:rPr>
        <w:lastRenderedPageBreak/>
        <w:t>B</w:t>
      </w:r>
    </w:p>
    <w:p w14:paraId="0E1DB4B7" w14:textId="77777777" w:rsidR="000B37B8" w:rsidRPr="000B37B8" w:rsidRDefault="000B37B8" w:rsidP="000B37B8">
      <w:pPr>
        <w:keepNext/>
        <w:rPr>
          <w:b/>
        </w:rPr>
      </w:pPr>
    </w:p>
    <w:p w14:paraId="4AEE311B" w14:textId="2203F04A" w:rsidR="000B37B8" w:rsidRPr="000B37B8" w:rsidRDefault="000B37B8" w:rsidP="00FD034D">
      <w:pPr>
        <w:rPr>
          <w:b/>
          <w:highlight w:val="yellow"/>
        </w:rPr>
      </w:pPr>
      <w:r>
        <w:rPr>
          <w:noProof/>
          <w:lang w:eastAsia="en-GB"/>
        </w:rPr>
        <w:drawing>
          <wp:inline distT="0" distB="0" distL="0" distR="0" wp14:anchorId="3400B876" wp14:editId="4FB5AA1C">
            <wp:extent cx="5922530" cy="37052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5"/>
                    <a:stretch/>
                  </pic:blipFill>
                  <pic:spPr bwMode="auto">
                    <a:xfrm>
                      <a:off x="0" y="0"/>
                      <a:ext cx="5928691" cy="370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37B8" w:rsidRPr="000B37B8" w:rsidSect="0067410F">
      <w:pgSz w:w="11906" w:h="16838" w:code="9"/>
      <w:pgMar w:top="1440" w:right="1077" w:bottom="1440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B29DC" w14:textId="77777777" w:rsidR="003F4837" w:rsidRDefault="003F4837">
      <w:r>
        <w:separator/>
      </w:r>
    </w:p>
  </w:endnote>
  <w:endnote w:type="continuationSeparator" w:id="0">
    <w:p w14:paraId="5EA64040" w14:textId="77777777" w:rsidR="003F4837" w:rsidRDefault="003F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DCCC4" w14:textId="77777777" w:rsidR="00335A46" w:rsidRDefault="00335A46" w:rsidP="001A1F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456932" w14:textId="77777777" w:rsidR="00335A46" w:rsidRDefault="00335A46" w:rsidP="0023490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FB62C" w14:textId="77777777" w:rsidR="00335A46" w:rsidRDefault="00335A46" w:rsidP="001A1F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49E">
      <w:rPr>
        <w:rStyle w:val="PageNumber"/>
        <w:noProof/>
      </w:rPr>
      <w:t>5</w:t>
    </w:r>
    <w:r>
      <w:rPr>
        <w:rStyle w:val="PageNumber"/>
      </w:rPr>
      <w:fldChar w:fldCharType="end"/>
    </w:r>
  </w:p>
  <w:p w14:paraId="103CA33C" w14:textId="77777777" w:rsidR="00335A46" w:rsidRDefault="00335A46" w:rsidP="00234907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653D7" w14:textId="77777777" w:rsidR="003F4837" w:rsidRDefault="003F4837">
      <w:r>
        <w:separator/>
      </w:r>
    </w:p>
  </w:footnote>
  <w:footnote w:type="continuationSeparator" w:id="0">
    <w:p w14:paraId="736BFFA2" w14:textId="77777777" w:rsidR="003F4837" w:rsidRDefault="003F4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DC77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CCAEDE60"/>
    <w:lvl w:ilvl="0">
      <w:numFmt w:val="decimal"/>
      <w:pStyle w:val="Synopsbullet"/>
      <w:lvlText w:val="*"/>
      <w:lvlJc w:val="left"/>
    </w:lvl>
  </w:abstractNum>
  <w:abstractNum w:abstractNumId="2">
    <w:nsid w:val="01827E2B"/>
    <w:multiLevelType w:val="hybridMultilevel"/>
    <w:tmpl w:val="3578841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99294D"/>
    <w:multiLevelType w:val="hybridMultilevel"/>
    <w:tmpl w:val="3F3EAA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3525FF"/>
    <w:multiLevelType w:val="hybridMultilevel"/>
    <w:tmpl w:val="FBDE22D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1579B9"/>
    <w:multiLevelType w:val="hybridMultilevel"/>
    <w:tmpl w:val="0106C48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9726E4"/>
    <w:multiLevelType w:val="hybridMultilevel"/>
    <w:tmpl w:val="6F325A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03426A"/>
    <w:multiLevelType w:val="hybridMultilevel"/>
    <w:tmpl w:val="2F6CC42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CF1C39"/>
    <w:multiLevelType w:val="hybridMultilevel"/>
    <w:tmpl w:val="EEDCF47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4B0533"/>
    <w:multiLevelType w:val="hybridMultilevel"/>
    <w:tmpl w:val="3662AC2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73907D8"/>
    <w:multiLevelType w:val="hybridMultilevel"/>
    <w:tmpl w:val="547A5F4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7CF0C5B"/>
    <w:multiLevelType w:val="hybridMultilevel"/>
    <w:tmpl w:val="74F20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D25FD4"/>
    <w:multiLevelType w:val="hybridMultilevel"/>
    <w:tmpl w:val="3B1E6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D5334FA"/>
    <w:multiLevelType w:val="hybridMultilevel"/>
    <w:tmpl w:val="72E0628E"/>
    <w:lvl w:ilvl="0" w:tplc="3836F3D2">
      <w:start w:val="9"/>
      <w:numFmt w:val="bullet"/>
      <w:lvlText w:val="–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2C712D53"/>
    <w:multiLevelType w:val="hybridMultilevel"/>
    <w:tmpl w:val="0232A5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2F76279"/>
    <w:multiLevelType w:val="hybridMultilevel"/>
    <w:tmpl w:val="1C7624B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DB0366"/>
    <w:multiLevelType w:val="hybridMultilevel"/>
    <w:tmpl w:val="7688A5A0"/>
    <w:lvl w:ilvl="0" w:tplc="A936F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E3C5E"/>
    <w:multiLevelType w:val="hybridMultilevel"/>
    <w:tmpl w:val="621AD7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7847B0"/>
    <w:multiLevelType w:val="hybridMultilevel"/>
    <w:tmpl w:val="62CEEE8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F7E1753"/>
    <w:multiLevelType w:val="hybridMultilevel"/>
    <w:tmpl w:val="1E70FD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8374F"/>
    <w:multiLevelType w:val="hybridMultilevel"/>
    <w:tmpl w:val="31DAED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2690699"/>
    <w:multiLevelType w:val="hybridMultilevel"/>
    <w:tmpl w:val="A7BEA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8161C2"/>
    <w:multiLevelType w:val="hybridMultilevel"/>
    <w:tmpl w:val="521C9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E2A6802"/>
    <w:multiLevelType w:val="hybridMultilevel"/>
    <w:tmpl w:val="9306DAD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F6B14FE"/>
    <w:multiLevelType w:val="hybridMultilevel"/>
    <w:tmpl w:val="023E60B8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25F99"/>
    <w:multiLevelType w:val="hybridMultilevel"/>
    <w:tmpl w:val="84D457A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8394AE1"/>
    <w:multiLevelType w:val="hybridMultilevel"/>
    <w:tmpl w:val="ACF026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A1D60E6"/>
    <w:multiLevelType w:val="hybridMultilevel"/>
    <w:tmpl w:val="51C8F48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B13336F"/>
    <w:multiLevelType w:val="hybridMultilevel"/>
    <w:tmpl w:val="DEB216C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BCF546F"/>
    <w:multiLevelType w:val="hybridMultilevel"/>
    <w:tmpl w:val="B2586BEE"/>
    <w:lvl w:ilvl="0" w:tplc="6B58953E">
      <w:start w:val="1"/>
      <w:numFmt w:val="bullet"/>
      <w:pStyle w:val="EndNoteBibliography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16A78EA"/>
    <w:multiLevelType w:val="hybridMultilevel"/>
    <w:tmpl w:val="0AC0DFE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1930A12"/>
    <w:multiLevelType w:val="hybridMultilevel"/>
    <w:tmpl w:val="7B0297D0"/>
    <w:lvl w:ilvl="0" w:tplc="A780616E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5D739C"/>
    <w:multiLevelType w:val="hybridMultilevel"/>
    <w:tmpl w:val="037E4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5643E7"/>
    <w:multiLevelType w:val="hybridMultilevel"/>
    <w:tmpl w:val="51C446C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8B12652"/>
    <w:multiLevelType w:val="hybridMultilevel"/>
    <w:tmpl w:val="C6FC57F4"/>
    <w:lvl w:ilvl="0" w:tplc="5734B848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B5B65"/>
    <w:multiLevelType w:val="hybridMultilevel"/>
    <w:tmpl w:val="E6F85D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CA95CD2"/>
    <w:multiLevelType w:val="hybridMultilevel"/>
    <w:tmpl w:val="385698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EBC67F1"/>
    <w:multiLevelType w:val="hybridMultilevel"/>
    <w:tmpl w:val="B4E2E3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3165DD0"/>
    <w:multiLevelType w:val="hybridMultilevel"/>
    <w:tmpl w:val="85E41076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C35D26"/>
    <w:multiLevelType w:val="hybridMultilevel"/>
    <w:tmpl w:val="AF200DC4"/>
    <w:lvl w:ilvl="0" w:tplc="3AF670A0">
      <w:start w:val="1"/>
      <w:numFmt w:val="decimal"/>
      <w:pStyle w:val="BulletListNumbered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12"/>
  </w:num>
  <w:num w:numId="4">
    <w:abstractNumId w:val="6"/>
  </w:num>
  <w:num w:numId="5">
    <w:abstractNumId w:val="39"/>
  </w:num>
  <w:num w:numId="6">
    <w:abstractNumId w:val="31"/>
  </w:num>
  <w:num w:numId="7">
    <w:abstractNumId w:val="0"/>
  </w:num>
  <w:num w:numId="8">
    <w:abstractNumId w:val="26"/>
  </w:num>
  <w:num w:numId="9">
    <w:abstractNumId w:val="27"/>
  </w:num>
  <w:num w:numId="10">
    <w:abstractNumId w:val="10"/>
  </w:num>
  <w:num w:numId="11">
    <w:abstractNumId w:val="2"/>
  </w:num>
  <w:num w:numId="12">
    <w:abstractNumId w:val="37"/>
  </w:num>
  <w:num w:numId="13">
    <w:abstractNumId w:val="20"/>
  </w:num>
  <w:num w:numId="14">
    <w:abstractNumId w:val="18"/>
  </w:num>
  <w:num w:numId="15">
    <w:abstractNumId w:val="30"/>
  </w:num>
  <w:num w:numId="16">
    <w:abstractNumId w:val="25"/>
  </w:num>
  <w:num w:numId="17">
    <w:abstractNumId w:val="9"/>
  </w:num>
  <w:num w:numId="18">
    <w:abstractNumId w:val="8"/>
  </w:num>
  <w:num w:numId="19">
    <w:abstractNumId w:val="17"/>
  </w:num>
  <w:num w:numId="20">
    <w:abstractNumId w:val="19"/>
  </w:num>
  <w:num w:numId="21">
    <w:abstractNumId w:val="4"/>
  </w:num>
  <w:num w:numId="22">
    <w:abstractNumId w:val="34"/>
  </w:num>
  <w:num w:numId="23">
    <w:abstractNumId w:val="16"/>
  </w:num>
  <w:num w:numId="24">
    <w:abstractNumId w:val="16"/>
    <w:lvlOverride w:ilvl="0">
      <w:startOverride w:val="1"/>
    </w:lvlOverride>
  </w:num>
  <w:num w:numId="25">
    <w:abstractNumId w:val="13"/>
  </w:num>
  <w:num w:numId="26">
    <w:abstractNumId w:val="5"/>
  </w:num>
  <w:num w:numId="27">
    <w:abstractNumId w:val="33"/>
  </w:num>
  <w:num w:numId="28">
    <w:abstractNumId w:val="14"/>
  </w:num>
  <w:num w:numId="29">
    <w:abstractNumId w:val="15"/>
  </w:num>
  <w:num w:numId="30">
    <w:abstractNumId w:val="23"/>
  </w:num>
  <w:num w:numId="31">
    <w:abstractNumId w:val="35"/>
  </w:num>
  <w:num w:numId="32">
    <w:abstractNumId w:val="7"/>
  </w:num>
  <w:num w:numId="33">
    <w:abstractNumId w:val="28"/>
  </w:num>
  <w:num w:numId="34">
    <w:abstractNumId w:val="24"/>
  </w:num>
  <w:num w:numId="35">
    <w:abstractNumId w:val="38"/>
  </w:num>
  <w:num w:numId="36">
    <w:abstractNumId w:val="22"/>
  </w:num>
  <w:num w:numId="37">
    <w:abstractNumId w:val="36"/>
  </w:num>
  <w:num w:numId="38">
    <w:abstractNumId w:val="32"/>
  </w:num>
  <w:num w:numId="39">
    <w:abstractNumId w:val="11"/>
  </w:num>
  <w:num w:numId="40">
    <w:abstractNumId w:val="21"/>
  </w:num>
  <w:num w:numId="41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3MzGwMLI0MrYwMjBQ0lEKTi0uzszPAykwrAUAXLtle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es Obes Metabol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xstzv5l09frme2vel5e0rce9paz0xddw50&quot;&gt;NN2211&lt;record-ids&gt;&lt;item&gt;1017&lt;/item&gt;&lt;item&gt;1898&lt;/item&gt;&lt;item&gt;2872&lt;/item&gt;&lt;item&gt;2884&lt;/item&gt;&lt;item&gt;2901&lt;/item&gt;&lt;item&gt;2931&lt;/item&gt;&lt;item&gt;2938&lt;/item&gt;&lt;item&gt;2939&lt;/item&gt;&lt;item&gt;2970&lt;/item&gt;&lt;item&gt;2992&lt;/item&gt;&lt;item&gt;2995&lt;/item&gt;&lt;item&gt;2996&lt;/item&gt;&lt;item&gt;2997&lt;/item&gt;&lt;item&gt;3010&lt;/item&gt;&lt;item&gt;3064&lt;/item&gt;&lt;item&gt;3065&lt;/item&gt;&lt;item&gt;3066&lt;/item&gt;&lt;item&gt;3072&lt;/item&gt;&lt;item&gt;3073&lt;/item&gt;&lt;item&gt;3075&lt;/item&gt;&lt;item&gt;3076&lt;/item&gt;&lt;item&gt;3077&lt;/item&gt;&lt;item&gt;3078&lt;/item&gt;&lt;/record-ids&gt;&lt;/item&gt;&lt;/Libraries&gt;"/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Diabetes Obesity and Metabolis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NN2211&lt;/item&gt;&lt;/Libraries&gt;&lt;/ENLibraries&gt;"/>
  </w:docVars>
  <w:rsids>
    <w:rsidRoot w:val="00EE06AC"/>
    <w:rsid w:val="000005A4"/>
    <w:rsid w:val="00002CA5"/>
    <w:rsid w:val="00003DA6"/>
    <w:rsid w:val="000041E9"/>
    <w:rsid w:val="000048D3"/>
    <w:rsid w:val="00005775"/>
    <w:rsid w:val="00010307"/>
    <w:rsid w:val="00011B4D"/>
    <w:rsid w:val="00013403"/>
    <w:rsid w:val="000160A5"/>
    <w:rsid w:val="00016833"/>
    <w:rsid w:val="00017892"/>
    <w:rsid w:val="000228B5"/>
    <w:rsid w:val="00023343"/>
    <w:rsid w:val="00023E8F"/>
    <w:rsid w:val="0002408A"/>
    <w:rsid w:val="00024546"/>
    <w:rsid w:val="000247C8"/>
    <w:rsid w:val="00024D17"/>
    <w:rsid w:val="0002532E"/>
    <w:rsid w:val="00025543"/>
    <w:rsid w:val="0002710E"/>
    <w:rsid w:val="00030998"/>
    <w:rsid w:val="0003117D"/>
    <w:rsid w:val="0003156B"/>
    <w:rsid w:val="00032D7D"/>
    <w:rsid w:val="000344D9"/>
    <w:rsid w:val="00034633"/>
    <w:rsid w:val="000352C0"/>
    <w:rsid w:val="00036389"/>
    <w:rsid w:val="000366BF"/>
    <w:rsid w:val="00036E19"/>
    <w:rsid w:val="00037A42"/>
    <w:rsid w:val="00040575"/>
    <w:rsid w:val="00041687"/>
    <w:rsid w:val="000427A4"/>
    <w:rsid w:val="00042FA4"/>
    <w:rsid w:val="00043065"/>
    <w:rsid w:val="00043CFE"/>
    <w:rsid w:val="00050156"/>
    <w:rsid w:val="0005166B"/>
    <w:rsid w:val="00051ED3"/>
    <w:rsid w:val="0005631D"/>
    <w:rsid w:val="00057304"/>
    <w:rsid w:val="00060044"/>
    <w:rsid w:val="000612CE"/>
    <w:rsid w:val="00061434"/>
    <w:rsid w:val="00061EB0"/>
    <w:rsid w:val="00062178"/>
    <w:rsid w:val="00062CCD"/>
    <w:rsid w:val="00062F3F"/>
    <w:rsid w:val="00063520"/>
    <w:rsid w:val="00063AE1"/>
    <w:rsid w:val="00064F0E"/>
    <w:rsid w:val="00065C2C"/>
    <w:rsid w:val="00065CA4"/>
    <w:rsid w:val="00066156"/>
    <w:rsid w:val="000669BC"/>
    <w:rsid w:val="00066A22"/>
    <w:rsid w:val="00066A6D"/>
    <w:rsid w:val="00066D92"/>
    <w:rsid w:val="0006721A"/>
    <w:rsid w:val="000677A6"/>
    <w:rsid w:val="00067876"/>
    <w:rsid w:val="00071CE8"/>
    <w:rsid w:val="00071DCA"/>
    <w:rsid w:val="0007246D"/>
    <w:rsid w:val="00072939"/>
    <w:rsid w:val="00075611"/>
    <w:rsid w:val="00075FBD"/>
    <w:rsid w:val="000760B6"/>
    <w:rsid w:val="00076637"/>
    <w:rsid w:val="000825D3"/>
    <w:rsid w:val="000831D2"/>
    <w:rsid w:val="00083E1F"/>
    <w:rsid w:val="000850FD"/>
    <w:rsid w:val="000862A0"/>
    <w:rsid w:val="00090312"/>
    <w:rsid w:val="000912A1"/>
    <w:rsid w:val="00093131"/>
    <w:rsid w:val="00094867"/>
    <w:rsid w:val="00094E15"/>
    <w:rsid w:val="0009550C"/>
    <w:rsid w:val="000A094B"/>
    <w:rsid w:val="000A2EF5"/>
    <w:rsid w:val="000A35B1"/>
    <w:rsid w:val="000A3AFA"/>
    <w:rsid w:val="000A4292"/>
    <w:rsid w:val="000A4F5E"/>
    <w:rsid w:val="000A65B2"/>
    <w:rsid w:val="000A7AEE"/>
    <w:rsid w:val="000A7C18"/>
    <w:rsid w:val="000B1E8B"/>
    <w:rsid w:val="000B23C4"/>
    <w:rsid w:val="000B2A82"/>
    <w:rsid w:val="000B37B8"/>
    <w:rsid w:val="000B5E16"/>
    <w:rsid w:val="000B637F"/>
    <w:rsid w:val="000B7771"/>
    <w:rsid w:val="000C05EE"/>
    <w:rsid w:val="000C1A30"/>
    <w:rsid w:val="000C3002"/>
    <w:rsid w:val="000C3C4C"/>
    <w:rsid w:val="000C555A"/>
    <w:rsid w:val="000C6337"/>
    <w:rsid w:val="000C72FD"/>
    <w:rsid w:val="000D0AFF"/>
    <w:rsid w:val="000D184A"/>
    <w:rsid w:val="000D195E"/>
    <w:rsid w:val="000D347D"/>
    <w:rsid w:val="000D6D4E"/>
    <w:rsid w:val="000D6F42"/>
    <w:rsid w:val="000D76A4"/>
    <w:rsid w:val="000E11D3"/>
    <w:rsid w:val="000E1B97"/>
    <w:rsid w:val="000E4148"/>
    <w:rsid w:val="000E49A6"/>
    <w:rsid w:val="000E69F2"/>
    <w:rsid w:val="000E70EC"/>
    <w:rsid w:val="000F08E2"/>
    <w:rsid w:val="000F0926"/>
    <w:rsid w:val="000F0CCB"/>
    <w:rsid w:val="000F0E78"/>
    <w:rsid w:val="000F1C2C"/>
    <w:rsid w:val="000F2A28"/>
    <w:rsid w:val="000F2A3A"/>
    <w:rsid w:val="000F3C6A"/>
    <w:rsid w:val="000F402C"/>
    <w:rsid w:val="000F427A"/>
    <w:rsid w:val="000F4A72"/>
    <w:rsid w:val="000F4F47"/>
    <w:rsid w:val="000F6AE0"/>
    <w:rsid w:val="00101129"/>
    <w:rsid w:val="00102CA2"/>
    <w:rsid w:val="0010323A"/>
    <w:rsid w:val="0010367B"/>
    <w:rsid w:val="0010381D"/>
    <w:rsid w:val="001044F5"/>
    <w:rsid w:val="0010533B"/>
    <w:rsid w:val="00107080"/>
    <w:rsid w:val="0010799C"/>
    <w:rsid w:val="0011175B"/>
    <w:rsid w:val="00111A79"/>
    <w:rsid w:val="00111C85"/>
    <w:rsid w:val="00111FB7"/>
    <w:rsid w:val="00112EB2"/>
    <w:rsid w:val="00113F39"/>
    <w:rsid w:val="00114531"/>
    <w:rsid w:val="00115A49"/>
    <w:rsid w:val="0011693C"/>
    <w:rsid w:val="001207B2"/>
    <w:rsid w:val="001213DC"/>
    <w:rsid w:val="001222D3"/>
    <w:rsid w:val="00122A01"/>
    <w:rsid w:val="00122A9C"/>
    <w:rsid w:val="00122CE6"/>
    <w:rsid w:val="00122CFB"/>
    <w:rsid w:val="00123B86"/>
    <w:rsid w:val="00123BD0"/>
    <w:rsid w:val="00124A51"/>
    <w:rsid w:val="001254A1"/>
    <w:rsid w:val="001256F3"/>
    <w:rsid w:val="00125A90"/>
    <w:rsid w:val="00125F94"/>
    <w:rsid w:val="00127912"/>
    <w:rsid w:val="00127917"/>
    <w:rsid w:val="001279A6"/>
    <w:rsid w:val="00127C4E"/>
    <w:rsid w:val="001305AC"/>
    <w:rsid w:val="001310B7"/>
    <w:rsid w:val="00131324"/>
    <w:rsid w:val="00133370"/>
    <w:rsid w:val="00133567"/>
    <w:rsid w:val="001349F5"/>
    <w:rsid w:val="00134AD1"/>
    <w:rsid w:val="00135A82"/>
    <w:rsid w:val="00135DD8"/>
    <w:rsid w:val="001360DB"/>
    <w:rsid w:val="001362E0"/>
    <w:rsid w:val="00136617"/>
    <w:rsid w:val="00137326"/>
    <w:rsid w:val="00137372"/>
    <w:rsid w:val="0014093C"/>
    <w:rsid w:val="0014129F"/>
    <w:rsid w:val="00142609"/>
    <w:rsid w:val="001438E1"/>
    <w:rsid w:val="0014656B"/>
    <w:rsid w:val="00147AEC"/>
    <w:rsid w:val="00150A4F"/>
    <w:rsid w:val="00150E0B"/>
    <w:rsid w:val="00151DE1"/>
    <w:rsid w:val="00154038"/>
    <w:rsid w:val="00154118"/>
    <w:rsid w:val="001544FC"/>
    <w:rsid w:val="00154824"/>
    <w:rsid w:val="00156DDF"/>
    <w:rsid w:val="001578BE"/>
    <w:rsid w:val="00160242"/>
    <w:rsid w:val="00160865"/>
    <w:rsid w:val="00162F08"/>
    <w:rsid w:val="00162FF7"/>
    <w:rsid w:val="0016346B"/>
    <w:rsid w:val="00163FA9"/>
    <w:rsid w:val="00164CC4"/>
    <w:rsid w:val="00165465"/>
    <w:rsid w:val="00165946"/>
    <w:rsid w:val="00166C38"/>
    <w:rsid w:val="00166CAA"/>
    <w:rsid w:val="00167873"/>
    <w:rsid w:val="001701C2"/>
    <w:rsid w:val="00170553"/>
    <w:rsid w:val="00172E51"/>
    <w:rsid w:val="0017397B"/>
    <w:rsid w:val="00173BA5"/>
    <w:rsid w:val="00173BC8"/>
    <w:rsid w:val="001755F7"/>
    <w:rsid w:val="0017574A"/>
    <w:rsid w:val="00176339"/>
    <w:rsid w:val="001810DA"/>
    <w:rsid w:val="00181BA2"/>
    <w:rsid w:val="00182F9C"/>
    <w:rsid w:val="00183476"/>
    <w:rsid w:val="00183FA0"/>
    <w:rsid w:val="00185B58"/>
    <w:rsid w:val="00191494"/>
    <w:rsid w:val="00193AC3"/>
    <w:rsid w:val="00194980"/>
    <w:rsid w:val="00194C6E"/>
    <w:rsid w:val="00194D38"/>
    <w:rsid w:val="0019515A"/>
    <w:rsid w:val="001975D5"/>
    <w:rsid w:val="001A0135"/>
    <w:rsid w:val="001A0582"/>
    <w:rsid w:val="001A0BF4"/>
    <w:rsid w:val="001A1F1C"/>
    <w:rsid w:val="001A230C"/>
    <w:rsid w:val="001A3577"/>
    <w:rsid w:val="001A5090"/>
    <w:rsid w:val="001A53CB"/>
    <w:rsid w:val="001A5636"/>
    <w:rsid w:val="001A5CCC"/>
    <w:rsid w:val="001A61D9"/>
    <w:rsid w:val="001A6356"/>
    <w:rsid w:val="001A65CC"/>
    <w:rsid w:val="001A7B91"/>
    <w:rsid w:val="001B039C"/>
    <w:rsid w:val="001B0669"/>
    <w:rsid w:val="001B1593"/>
    <w:rsid w:val="001B2F9F"/>
    <w:rsid w:val="001B3507"/>
    <w:rsid w:val="001B37F3"/>
    <w:rsid w:val="001B664F"/>
    <w:rsid w:val="001B7EBC"/>
    <w:rsid w:val="001C0717"/>
    <w:rsid w:val="001C1145"/>
    <w:rsid w:val="001C3F53"/>
    <w:rsid w:val="001C6EFE"/>
    <w:rsid w:val="001C6F17"/>
    <w:rsid w:val="001D008E"/>
    <w:rsid w:val="001D0156"/>
    <w:rsid w:val="001D075E"/>
    <w:rsid w:val="001D17E9"/>
    <w:rsid w:val="001D1CE1"/>
    <w:rsid w:val="001D2A0F"/>
    <w:rsid w:val="001D50A1"/>
    <w:rsid w:val="001D5D08"/>
    <w:rsid w:val="001D786B"/>
    <w:rsid w:val="001E01F0"/>
    <w:rsid w:val="001E0BE3"/>
    <w:rsid w:val="001E219B"/>
    <w:rsid w:val="001E39DC"/>
    <w:rsid w:val="001E556E"/>
    <w:rsid w:val="001E5C29"/>
    <w:rsid w:val="001E6F3F"/>
    <w:rsid w:val="001F06F0"/>
    <w:rsid w:val="001F0A8E"/>
    <w:rsid w:val="001F10B6"/>
    <w:rsid w:val="001F2253"/>
    <w:rsid w:val="001F3020"/>
    <w:rsid w:val="001F3BB2"/>
    <w:rsid w:val="001F3E17"/>
    <w:rsid w:val="001F5418"/>
    <w:rsid w:val="001F69E7"/>
    <w:rsid w:val="001F7551"/>
    <w:rsid w:val="001F7E1A"/>
    <w:rsid w:val="00200370"/>
    <w:rsid w:val="00200A41"/>
    <w:rsid w:val="00202818"/>
    <w:rsid w:val="00203DAA"/>
    <w:rsid w:val="0020463F"/>
    <w:rsid w:val="0020571D"/>
    <w:rsid w:val="00205A38"/>
    <w:rsid w:val="00205FB2"/>
    <w:rsid w:val="00207E11"/>
    <w:rsid w:val="00210482"/>
    <w:rsid w:val="00211B9E"/>
    <w:rsid w:val="00212780"/>
    <w:rsid w:val="00212D72"/>
    <w:rsid w:val="002137A8"/>
    <w:rsid w:val="00214069"/>
    <w:rsid w:val="0021533B"/>
    <w:rsid w:val="00215A02"/>
    <w:rsid w:val="00216BD6"/>
    <w:rsid w:val="00217801"/>
    <w:rsid w:val="002179D2"/>
    <w:rsid w:val="00220F4E"/>
    <w:rsid w:val="0022229B"/>
    <w:rsid w:val="00222657"/>
    <w:rsid w:val="00223960"/>
    <w:rsid w:val="00230DB7"/>
    <w:rsid w:val="00230FCF"/>
    <w:rsid w:val="00231618"/>
    <w:rsid w:val="00231B44"/>
    <w:rsid w:val="002322F7"/>
    <w:rsid w:val="00232B36"/>
    <w:rsid w:val="00233594"/>
    <w:rsid w:val="002339A1"/>
    <w:rsid w:val="00234907"/>
    <w:rsid w:val="00234EBC"/>
    <w:rsid w:val="002351AA"/>
    <w:rsid w:val="00235689"/>
    <w:rsid w:val="0023692D"/>
    <w:rsid w:val="002374BB"/>
    <w:rsid w:val="002413BF"/>
    <w:rsid w:val="00242DEE"/>
    <w:rsid w:val="0024393B"/>
    <w:rsid w:val="00244951"/>
    <w:rsid w:val="002455EF"/>
    <w:rsid w:val="002462EB"/>
    <w:rsid w:val="00246791"/>
    <w:rsid w:val="002504E4"/>
    <w:rsid w:val="00250BE2"/>
    <w:rsid w:val="00252372"/>
    <w:rsid w:val="002523B6"/>
    <w:rsid w:val="002527DE"/>
    <w:rsid w:val="002532CE"/>
    <w:rsid w:val="002537BC"/>
    <w:rsid w:val="00255534"/>
    <w:rsid w:val="00255D66"/>
    <w:rsid w:val="00256777"/>
    <w:rsid w:val="00257659"/>
    <w:rsid w:val="00260834"/>
    <w:rsid w:val="00261D89"/>
    <w:rsid w:val="002625D2"/>
    <w:rsid w:val="002635A9"/>
    <w:rsid w:val="00264895"/>
    <w:rsid w:val="002648FD"/>
    <w:rsid w:val="00264914"/>
    <w:rsid w:val="002654B5"/>
    <w:rsid w:val="002669FF"/>
    <w:rsid w:val="00266A0E"/>
    <w:rsid w:val="00266E66"/>
    <w:rsid w:val="002677FD"/>
    <w:rsid w:val="00270689"/>
    <w:rsid w:val="00270AFD"/>
    <w:rsid w:val="0027139F"/>
    <w:rsid w:val="00271FD6"/>
    <w:rsid w:val="00272F0E"/>
    <w:rsid w:val="00274046"/>
    <w:rsid w:val="002743EE"/>
    <w:rsid w:val="00274B77"/>
    <w:rsid w:val="00274DCE"/>
    <w:rsid w:val="00275AE4"/>
    <w:rsid w:val="00277486"/>
    <w:rsid w:val="00280492"/>
    <w:rsid w:val="0028105E"/>
    <w:rsid w:val="00281412"/>
    <w:rsid w:val="00281D90"/>
    <w:rsid w:val="00281F20"/>
    <w:rsid w:val="0028250D"/>
    <w:rsid w:val="00283C94"/>
    <w:rsid w:val="00283F52"/>
    <w:rsid w:val="00284712"/>
    <w:rsid w:val="00284B90"/>
    <w:rsid w:val="002855BD"/>
    <w:rsid w:val="00285BE4"/>
    <w:rsid w:val="00286A43"/>
    <w:rsid w:val="00290A2E"/>
    <w:rsid w:val="0029203C"/>
    <w:rsid w:val="00292351"/>
    <w:rsid w:val="00293B5E"/>
    <w:rsid w:val="00294300"/>
    <w:rsid w:val="00294E54"/>
    <w:rsid w:val="00295901"/>
    <w:rsid w:val="00296293"/>
    <w:rsid w:val="00297027"/>
    <w:rsid w:val="002A13E9"/>
    <w:rsid w:val="002A151B"/>
    <w:rsid w:val="002A1CF5"/>
    <w:rsid w:val="002A402B"/>
    <w:rsid w:val="002A488D"/>
    <w:rsid w:val="002A48CB"/>
    <w:rsid w:val="002A6290"/>
    <w:rsid w:val="002B1A3D"/>
    <w:rsid w:val="002B2090"/>
    <w:rsid w:val="002B37EE"/>
    <w:rsid w:val="002B4102"/>
    <w:rsid w:val="002B79EC"/>
    <w:rsid w:val="002B7D4B"/>
    <w:rsid w:val="002C10D7"/>
    <w:rsid w:val="002C25CB"/>
    <w:rsid w:val="002C2811"/>
    <w:rsid w:val="002C2D7C"/>
    <w:rsid w:val="002C311F"/>
    <w:rsid w:val="002C5207"/>
    <w:rsid w:val="002C6311"/>
    <w:rsid w:val="002C670B"/>
    <w:rsid w:val="002C7ABA"/>
    <w:rsid w:val="002C7ED2"/>
    <w:rsid w:val="002D0665"/>
    <w:rsid w:val="002D12A4"/>
    <w:rsid w:val="002D25CE"/>
    <w:rsid w:val="002D68FD"/>
    <w:rsid w:val="002E1D98"/>
    <w:rsid w:val="002E440D"/>
    <w:rsid w:val="002E4BAF"/>
    <w:rsid w:val="002E4E22"/>
    <w:rsid w:val="002E6BCF"/>
    <w:rsid w:val="002F05B8"/>
    <w:rsid w:val="002F074F"/>
    <w:rsid w:val="002F0D42"/>
    <w:rsid w:val="002F14AD"/>
    <w:rsid w:val="002F1BAB"/>
    <w:rsid w:val="002F2FC4"/>
    <w:rsid w:val="002F3D0C"/>
    <w:rsid w:val="002F5BA1"/>
    <w:rsid w:val="002F5BCD"/>
    <w:rsid w:val="002F5D22"/>
    <w:rsid w:val="002F61AE"/>
    <w:rsid w:val="002F6813"/>
    <w:rsid w:val="002F7764"/>
    <w:rsid w:val="0030091D"/>
    <w:rsid w:val="00302915"/>
    <w:rsid w:val="00302B17"/>
    <w:rsid w:val="00302E81"/>
    <w:rsid w:val="00306177"/>
    <w:rsid w:val="00310009"/>
    <w:rsid w:val="00310453"/>
    <w:rsid w:val="00310BB2"/>
    <w:rsid w:val="00312707"/>
    <w:rsid w:val="00312799"/>
    <w:rsid w:val="0031462E"/>
    <w:rsid w:val="00317BDF"/>
    <w:rsid w:val="00317D41"/>
    <w:rsid w:val="0032163D"/>
    <w:rsid w:val="003217F4"/>
    <w:rsid w:val="00321ACB"/>
    <w:rsid w:val="003221F9"/>
    <w:rsid w:val="00322495"/>
    <w:rsid w:val="00322E4F"/>
    <w:rsid w:val="00325BD4"/>
    <w:rsid w:val="00326896"/>
    <w:rsid w:val="00330853"/>
    <w:rsid w:val="00333DE2"/>
    <w:rsid w:val="0033496C"/>
    <w:rsid w:val="00334ED7"/>
    <w:rsid w:val="00335A46"/>
    <w:rsid w:val="00335E67"/>
    <w:rsid w:val="00335FC1"/>
    <w:rsid w:val="003363FB"/>
    <w:rsid w:val="00342EAB"/>
    <w:rsid w:val="0034377C"/>
    <w:rsid w:val="00344A92"/>
    <w:rsid w:val="00344A9B"/>
    <w:rsid w:val="00344B29"/>
    <w:rsid w:val="0034545F"/>
    <w:rsid w:val="00345DB8"/>
    <w:rsid w:val="00346D1A"/>
    <w:rsid w:val="00346E81"/>
    <w:rsid w:val="003504EA"/>
    <w:rsid w:val="003508BE"/>
    <w:rsid w:val="00350A42"/>
    <w:rsid w:val="00350A79"/>
    <w:rsid w:val="00352872"/>
    <w:rsid w:val="00353452"/>
    <w:rsid w:val="00353751"/>
    <w:rsid w:val="003566E3"/>
    <w:rsid w:val="0036049A"/>
    <w:rsid w:val="00360CB9"/>
    <w:rsid w:val="00360FC9"/>
    <w:rsid w:val="003617A4"/>
    <w:rsid w:val="00362786"/>
    <w:rsid w:val="003628E3"/>
    <w:rsid w:val="00363B12"/>
    <w:rsid w:val="003662CA"/>
    <w:rsid w:val="00366EAF"/>
    <w:rsid w:val="0037108E"/>
    <w:rsid w:val="003719B4"/>
    <w:rsid w:val="00372A45"/>
    <w:rsid w:val="003760AA"/>
    <w:rsid w:val="0037684D"/>
    <w:rsid w:val="00377DFD"/>
    <w:rsid w:val="003807E4"/>
    <w:rsid w:val="00381631"/>
    <w:rsid w:val="00381D2E"/>
    <w:rsid w:val="0038213E"/>
    <w:rsid w:val="00382430"/>
    <w:rsid w:val="00383C98"/>
    <w:rsid w:val="0038412D"/>
    <w:rsid w:val="003849AF"/>
    <w:rsid w:val="003851F0"/>
    <w:rsid w:val="0038583C"/>
    <w:rsid w:val="00387141"/>
    <w:rsid w:val="003878F8"/>
    <w:rsid w:val="00387B5D"/>
    <w:rsid w:val="003907C5"/>
    <w:rsid w:val="00390C27"/>
    <w:rsid w:val="003918B2"/>
    <w:rsid w:val="003925A2"/>
    <w:rsid w:val="00393299"/>
    <w:rsid w:val="00393F59"/>
    <w:rsid w:val="00395358"/>
    <w:rsid w:val="003956E1"/>
    <w:rsid w:val="00395EC3"/>
    <w:rsid w:val="003960A8"/>
    <w:rsid w:val="003968AC"/>
    <w:rsid w:val="00396B5F"/>
    <w:rsid w:val="0039713A"/>
    <w:rsid w:val="00397248"/>
    <w:rsid w:val="003A00D1"/>
    <w:rsid w:val="003A0918"/>
    <w:rsid w:val="003A17E8"/>
    <w:rsid w:val="003A2194"/>
    <w:rsid w:val="003A342C"/>
    <w:rsid w:val="003A3A4A"/>
    <w:rsid w:val="003A4536"/>
    <w:rsid w:val="003A454B"/>
    <w:rsid w:val="003A4E14"/>
    <w:rsid w:val="003A78B7"/>
    <w:rsid w:val="003B209C"/>
    <w:rsid w:val="003B38D9"/>
    <w:rsid w:val="003B4D9C"/>
    <w:rsid w:val="003B4E27"/>
    <w:rsid w:val="003B52A9"/>
    <w:rsid w:val="003B6078"/>
    <w:rsid w:val="003B62A0"/>
    <w:rsid w:val="003B659A"/>
    <w:rsid w:val="003C0594"/>
    <w:rsid w:val="003C115C"/>
    <w:rsid w:val="003C185C"/>
    <w:rsid w:val="003C31F2"/>
    <w:rsid w:val="003C40C0"/>
    <w:rsid w:val="003C458C"/>
    <w:rsid w:val="003C5CE8"/>
    <w:rsid w:val="003D15A5"/>
    <w:rsid w:val="003D3664"/>
    <w:rsid w:val="003D3BD8"/>
    <w:rsid w:val="003D424D"/>
    <w:rsid w:val="003D5180"/>
    <w:rsid w:val="003D63B5"/>
    <w:rsid w:val="003E0AC9"/>
    <w:rsid w:val="003E110B"/>
    <w:rsid w:val="003E16EF"/>
    <w:rsid w:val="003E1D69"/>
    <w:rsid w:val="003E212D"/>
    <w:rsid w:val="003E22BC"/>
    <w:rsid w:val="003E2FE8"/>
    <w:rsid w:val="003E4508"/>
    <w:rsid w:val="003E4FB8"/>
    <w:rsid w:val="003E736F"/>
    <w:rsid w:val="003E7926"/>
    <w:rsid w:val="003E7F75"/>
    <w:rsid w:val="003F10F2"/>
    <w:rsid w:val="003F1595"/>
    <w:rsid w:val="003F1B7C"/>
    <w:rsid w:val="003F2ADD"/>
    <w:rsid w:val="003F3A65"/>
    <w:rsid w:val="003F4310"/>
    <w:rsid w:val="003F4837"/>
    <w:rsid w:val="003F5E6B"/>
    <w:rsid w:val="003F616E"/>
    <w:rsid w:val="003F7260"/>
    <w:rsid w:val="0040087B"/>
    <w:rsid w:val="00401716"/>
    <w:rsid w:val="00401742"/>
    <w:rsid w:val="0040177A"/>
    <w:rsid w:val="00403056"/>
    <w:rsid w:val="00404067"/>
    <w:rsid w:val="00406B92"/>
    <w:rsid w:val="0041045C"/>
    <w:rsid w:val="00411446"/>
    <w:rsid w:val="0041275D"/>
    <w:rsid w:val="004139D3"/>
    <w:rsid w:val="0041438E"/>
    <w:rsid w:val="00414528"/>
    <w:rsid w:val="0041493B"/>
    <w:rsid w:val="00416480"/>
    <w:rsid w:val="00416567"/>
    <w:rsid w:val="00416656"/>
    <w:rsid w:val="004171C4"/>
    <w:rsid w:val="00417A0A"/>
    <w:rsid w:val="00417A5C"/>
    <w:rsid w:val="004204DC"/>
    <w:rsid w:val="004207ED"/>
    <w:rsid w:val="00420973"/>
    <w:rsid w:val="00420DEE"/>
    <w:rsid w:val="004221A2"/>
    <w:rsid w:val="00422994"/>
    <w:rsid w:val="0042356F"/>
    <w:rsid w:val="00424362"/>
    <w:rsid w:val="004262EF"/>
    <w:rsid w:val="0042662C"/>
    <w:rsid w:val="00430A19"/>
    <w:rsid w:val="00430F98"/>
    <w:rsid w:val="004312C6"/>
    <w:rsid w:val="00433A52"/>
    <w:rsid w:val="00434173"/>
    <w:rsid w:val="00434F54"/>
    <w:rsid w:val="00434FAB"/>
    <w:rsid w:val="004351C9"/>
    <w:rsid w:val="00435278"/>
    <w:rsid w:val="00436C80"/>
    <w:rsid w:val="004372F3"/>
    <w:rsid w:val="00437F05"/>
    <w:rsid w:val="00437F06"/>
    <w:rsid w:val="004407F0"/>
    <w:rsid w:val="00442337"/>
    <w:rsid w:val="004428B1"/>
    <w:rsid w:val="00444DBD"/>
    <w:rsid w:val="00444E10"/>
    <w:rsid w:val="00444F07"/>
    <w:rsid w:val="00445B6B"/>
    <w:rsid w:val="00450990"/>
    <w:rsid w:val="00451EE9"/>
    <w:rsid w:val="00452454"/>
    <w:rsid w:val="00454AA0"/>
    <w:rsid w:val="00454B0B"/>
    <w:rsid w:val="00455871"/>
    <w:rsid w:val="00455926"/>
    <w:rsid w:val="00456986"/>
    <w:rsid w:val="00457C3A"/>
    <w:rsid w:val="00457FF4"/>
    <w:rsid w:val="00460034"/>
    <w:rsid w:val="00460AC5"/>
    <w:rsid w:val="004610CA"/>
    <w:rsid w:val="004613E2"/>
    <w:rsid w:val="004617D2"/>
    <w:rsid w:val="00462C41"/>
    <w:rsid w:val="00465D09"/>
    <w:rsid w:val="00466767"/>
    <w:rsid w:val="004672A1"/>
    <w:rsid w:val="00467334"/>
    <w:rsid w:val="004707C6"/>
    <w:rsid w:val="004709C2"/>
    <w:rsid w:val="0047143F"/>
    <w:rsid w:val="00471B6E"/>
    <w:rsid w:val="00471C78"/>
    <w:rsid w:val="00471E42"/>
    <w:rsid w:val="004721D9"/>
    <w:rsid w:val="00472589"/>
    <w:rsid w:val="004736B1"/>
    <w:rsid w:val="004737CE"/>
    <w:rsid w:val="004754A2"/>
    <w:rsid w:val="0048239C"/>
    <w:rsid w:val="00482A18"/>
    <w:rsid w:val="00482A58"/>
    <w:rsid w:val="00484BFF"/>
    <w:rsid w:val="00485912"/>
    <w:rsid w:val="004879FB"/>
    <w:rsid w:val="00490765"/>
    <w:rsid w:val="0049214C"/>
    <w:rsid w:val="004936AD"/>
    <w:rsid w:val="004941D9"/>
    <w:rsid w:val="00495B95"/>
    <w:rsid w:val="004967A5"/>
    <w:rsid w:val="00496E81"/>
    <w:rsid w:val="00497642"/>
    <w:rsid w:val="004A2F7E"/>
    <w:rsid w:val="004A317E"/>
    <w:rsid w:val="004A44A3"/>
    <w:rsid w:val="004A4635"/>
    <w:rsid w:val="004A4F6D"/>
    <w:rsid w:val="004A5764"/>
    <w:rsid w:val="004A6A8F"/>
    <w:rsid w:val="004A7E8F"/>
    <w:rsid w:val="004B044F"/>
    <w:rsid w:val="004B0EF4"/>
    <w:rsid w:val="004B18B2"/>
    <w:rsid w:val="004B2621"/>
    <w:rsid w:val="004B28C6"/>
    <w:rsid w:val="004B3F94"/>
    <w:rsid w:val="004B45F1"/>
    <w:rsid w:val="004B620F"/>
    <w:rsid w:val="004B6A65"/>
    <w:rsid w:val="004B7FF0"/>
    <w:rsid w:val="004C0DA5"/>
    <w:rsid w:val="004C10F4"/>
    <w:rsid w:val="004C13C5"/>
    <w:rsid w:val="004C16C2"/>
    <w:rsid w:val="004C19B9"/>
    <w:rsid w:val="004C27A8"/>
    <w:rsid w:val="004C2943"/>
    <w:rsid w:val="004C3186"/>
    <w:rsid w:val="004C4D0C"/>
    <w:rsid w:val="004C51D6"/>
    <w:rsid w:val="004C6A7C"/>
    <w:rsid w:val="004C7283"/>
    <w:rsid w:val="004C784E"/>
    <w:rsid w:val="004D0A53"/>
    <w:rsid w:val="004D5911"/>
    <w:rsid w:val="004D69AA"/>
    <w:rsid w:val="004D6BD4"/>
    <w:rsid w:val="004D6EDB"/>
    <w:rsid w:val="004D7AA5"/>
    <w:rsid w:val="004D7C01"/>
    <w:rsid w:val="004D7D34"/>
    <w:rsid w:val="004D7E4D"/>
    <w:rsid w:val="004E04B7"/>
    <w:rsid w:val="004E0B59"/>
    <w:rsid w:val="004E128B"/>
    <w:rsid w:val="004E131A"/>
    <w:rsid w:val="004E33FB"/>
    <w:rsid w:val="004E3D69"/>
    <w:rsid w:val="004E530A"/>
    <w:rsid w:val="004E7348"/>
    <w:rsid w:val="004F1A1C"/>
    <w:rsid w:val="004F1CAD"/>
    <w:rsid w:val="004F384D"/>
    <w:rsid w:val="004F4DD1"/>
    <w:rsid w:val="004F7C8F"/>
    <w:rsid w:val="005042BB"/>
    <w:rsid w:val="00504826"/>
    <w:rsid w:val="00506575"/>
    <w:rsid w:val="005103EF"/>
    <w:rsid w:val="005104BF"/>
    <w:rsid w:val="005105EC"/>
    <w:rsid w:val="00510C88"/>
    <w:rsid w:val="00511885"/>
    <w:rsid w:val="00513253"/>
    <w:rsid w:val="0051562D"/>
    <w:rsid w:val="00516ADA"/>
    <w:rsid w:val="005203AE"/>
    <w:rsid w:val="00520B4F"/>
    <w:rsid w:val="005219C8"/>
    <w:rsid w:val="00522CF3"/>
    <w:rsid w:val="005230BD"/>
    <w:rsid w:val="005239BD"/>
    <w:rsid w:val="00526DB2"/>
    <w:rsid w:val="00527761"/>
    <w:rsid w:val="0053094B"/>
    <w:rsid w:val="00531389"/>
    <w:rsid w:val="00531B8B"/>
    <w:rsid w:val="00532207"/>
    <w:rsid w:val="00534D1D"/>
    <w:rsid w:val="00537A46"/>
    <w:rsid w:val="00540ED2"/>
    <w:rsid w:val="005422B8"/>
    <w:rsid w:val="00544243"/>
    <w:rsid w:val="00544583"/>
    <w:rsid w:val="00544C2C"/>
    <w:rsid w:val="00545046"/>
    <w:rsid w:val="00545502"/>
    <w:rsid w:val="005459BC"/>
    <w:rsid w:val="00545AF7"/>
    <w:rsid w:val="005468A8"/>
    <w:rsid w:val="00546CF3"/>
    <w:rsid w:val="00547C98"/>
    <w:rsid w:val="00550685"/>
    <w:rsid w:val="00552ADF"/>
    <w:rsid w:val="005548C2"/>
    <w:rsid w:val="00554EA4"/>
    <w:rsid w:val="00556F23"/>
    <w:rsid w:val="00557397"/>
    <w:rsid w:val="00557ED1"/>
    <w:rsid w:val="005613B9"/>
    <w:rsid w:val="00561C9E"/>
    <w:rsid w:val="00567947"/>
    <w:rsid w:val="00570633"/>
    <w:rsid w:val="00571F0F"/>
    <w:rsid w:val="00572039"/>
    <w:rsid w:val="005724FC"/>
    <w:rsid w:val="00574708"/>
    <w:rsid w:val="00575313"/>
    <w:rsid w:val="00575371"/>
    <w:rsid w:val="00576D74"/>
    <w:rsid w:val="00577CD0"/>
    <w:rsid w:val="005800BD"/>
    <w:rsid w:val="00581033"/>
    <w:rsid w:val="00581104"/>
    <w:rsid w:val="005818A4"/>
    <w:rsid w:val="00583A9C"/>
    <w:rsid w:val="00583BE1"/>
    <w:rsid w:val="0058710C"/>
    <w:rsid w:val="0058762A"/>
    <w:rsid w:val="0059036D"/>
    <w:rsid w:val="005912DF"/>
    <w:rsid w:val="005913CA"/>
    <w:rsid w:val="00592441"/>
    <w:rsid w:val="005927E6"/>
    <w:rsid w:val="005929C3"/>
    <w:rsid w:val="0059347F"/>
    <w:rsid w:val="00593BF0"/>
    <w:rsid w:val="0059465E"/>
    <w:rsid w:val="00595BCF"/>
    <w:rsid w:val="00595F24"/>
    <w:rsid w:val="00596374"/>
    <w:rsid w:val="005973F4"/>
    <w:rsid w:val="0059762D"/>
    <w:rsid w:val="005A0166"/>
    <w:rsid w:val="005A019D"/>
    <w:rsid w:val="005A1199"/>
    <w:rsid w:val="005A1663"/>
    <w:rsid w:val="005A1E8E"/>
    <w:rsid w:val="005A23D0"/>
    <w:rsid w:val="005A2F07"/>
    <w:rsid w:val="005A48BF"/>
    <w:rsid w:val="005A54DB"/>
    <w:rsid w:val="005A5C66"/>
    <w:rsid w:val="005A5E8C"/>
    <w:rsid w:val="005A616F"/>
    <w:rsid w:val="005A6D83"/>
    <w:rsid w:val="005B01A0"/>
    <w:rsid w:val="005B17A4"/>
    <w:rsid w:val="005B1F82"/>
    <w:rsid w:val="005B2636"/>
    <w:rsid w:val="005B2C17"/>
    <w:rsid w:val="005B2D19"/>
    <w:rsid w:val="005B2FE5"/>
    <w:rsid w:val="005B394D"/>
    <w:rsid w:val="005B69A1"/>
    <w:rsid w:val="005B6D95"/>
    <w:rsid w:val="005B7D37"/>
    <w:rsid w:val="005C0608"/>
    <w:rsid w:val="005C1E29"/>
    <w:rsid w:val="005C28DA"/>
    <w:rsid w:val="005C2D2D"/>
    <w:rsid w:val="005C5E1F"/>
    <w:rsid w:val="005C79FE"/>
    <w:rsid w:val="005D112C"/>
    <w:rsid w:val="005D1EAD"/>
    <w:rsid w:val="005D4137"/>
    <w:rsid w:val="005D42F0"/>
    <w:rsid w:val="005D4784"/>
    <w:rsid w:val="005D501B"/>
    <w:rsid w:val="005E0A3E"/>
    <w:rsid w:val="005E3194"/>
    <w:rsid w:val="005E6037"/>
    <w:rsid w:val="005E682E"/>
    <w:rsid w:val="005E7140"/>
    <w:rsid w:val="005F0346"/>
    <w:rsid w:val="005F0804"/>
    <w:rsid w:val="005F0CD0"/>
    <w:rsid w:val="005F0CED"/>
    <w:rsid w:val="005F204C"/>
    <w:rsid w:val="005F2645"/>
    <w:rsid w:val="005F32C4"/>
    <w:rsid w:val="005F360B"/>
    <w:rsid w:val="005F453E"/>
    <w:rsid w:val="005F4D52"/>
    <w:rsid w:val="005F57F6"/>
    <w:rsid w:val="005F62E5"/>
    <w:rsid w:val="005F6B58"/>
    <w:rsid w:val="005F6CF9"/>
    <w:rsid w:val="00600016"/>
    <w:rsid w:val="00600238"/>
    <w:rsid w:val="00600D44"/>
    <w:rsid w:val="0060115A"/>
    <w:rsid w:val="0060217D"/>
    <w:rsid w:val="006031B6"/>
    <w:rsid w:val="00603628"/>
    <w:rsid w:val="00603BF8"/>
    <w:rsid w:val="00606239"/>
    <w:rsid w:val="006065AC"/>
    <w:rsid w:val="00606B18"/>
    <w:rsid w:val="00610C7E"/>
    <w:rsid w:val="00610EE4"/>
    <w:rsid w:val="00612502"/>
    <w:rsid w:val="00613DDB"/>
    <w:rsid w:val="00613E31"/>
    <w:rsid w:val="006153D5"/>
    <w:rsid w:val="00616E27"/>
    <w:rsid w:val="00621DA9"/>
    <w:rsid w:val="006223A0"/>
    <w:rsid w:val="00622440"/>
    <w:rsid w:val="00622618"/>
    <w:rsid w:val="00622654"/>
    <w:rsid w:val="00622ED0"/>
    <w:rsid w:val="006234B9"/>
    <w:rsid w:val="00623869"/>
    <w:rsid w:val="00623E00"/>
    <w:rsid w:val="006240FB"/>
    <w:rsid w:val="00626209"/>
    <w:rsid w:val="0062627A"/>
    <w:rsid w:val="00626942"/>
    <w:rsid w:val="006320F4"/>
    <w:rsid w:val="00632328"/>
    <w:rsid w:val="00632412"/>
    <w:rsid w:val="00633486"/>
    <w:rsid w:val="0063349A"/>
    <w:rsid w:val="006338DC"/>
    <w:rsid w:val="006352B1"/>
    <w:rsid w:val="006355A4"/>
    <w:rsid w:val="006355D6"/>
    <w:rsid w:val="00641221"/>
    <w:rsid w:val="00641361"/>
    <w:rsid w:val="00641A69"/>
    <w:rsid w:val="00641C80"/>
    <w:rsid w:val="00642B4E"/>
    <w:rsid w:val="00643128"/>
    <w:rsid w:val="00645306"/>
    <w:rsid w:val="00645589"/>
    <w:rsid w:val="006501A0"/>
    <w:rsid w:val="00650D16"/>
    <w:rsid w:val="00651EAC"/>
    <w:rsid w:val="00654BB3"/>
    <w:rsid w:val="0065588A"/>
    <w:rsid w:val="00655995"/>
    <w:rsid w:val="00655D63"/>
    <w:rsid w:val="00656219"/>
    <w:rsid w:val="006568A1"/>
    <w:rsid w:val="00660847"/>
    <w:rsid w:val="00660DFA"/>
    <w:rsid w:val="006615BB"/>
    <w:rsid w:val="00661BDD"/>
    <w:rsid w:val="0066204F"/>
    <w:rsid w:val="0066266E"/>
    <w:rsid w:val="00662C77"/>
    <w:rsid w:val="00662FF1"/>
    <w:rsid w:val="006637A9"/>
    <w:rsid w:val="00663D26"/>
    <w:rsid w:val="00665F4A"/>
    <w:rsid w:val="00666668"/>
    <w:rsid w:val="00666ACC"/>
    <w:rsid w:val="00673151"/>
    <w:rsid w:val="0067410F"/>
    <w:rsid w:val="00674AFC"/>
    <w:rsid w:val="00674DF7"/>
    <w:rsid w:val="006756E5"/>
    <w:rsid w:val="006760D0"/>
    <w:rsid w:val="00676F08"/>
    <w:rsid w:val="006803D4"/>
    <w:rsid w:val="006817F9"/>
    <w:rsid w:val="00682DDC"/>
    <w:rsid w:val="00683007"/>
    <w:rsid w:val="0068696A"/>
    <w:rsid w:val="00686983"/>
    <w:rsid w:val="006919AD"/>
    <w:rsid w:val="0069403C"/>
    <w:rsid w:val="00694B2C"/>
    <w:rsid w:val="00694E5C"/>
    <w:rsid w:val="00695190"/>
    <w:rsid w:val="006957D6"/>
    <w:rsid w:val="00695F22"/>
    <w:rsid w:val="006974FA"/>
    <w:rsid w:val="006977F6"/>
    <w:rsid w:val="006A1E63"/>
    <w:rsid w:val="006A43AD"/>
    <w:rsid w:val="006A4A29"/>
    <w:rsid w:val="006A5C51"/>
    <w:rsid w:val="006A6212"/>
    <w:rsid w:val="006A7394"/>
    <w:rsid w:val="006A7D86"/>
    <w:rsid w:val="006B0760"/>
    <w:rsid w:val="006B0C14"/>
    <w:rsid w:val="006B192B"/>
    <w:rsid w:val="006B1B31"/>
    <w:rsid w:val="006B200E"/>
    <w:rsid w:val="006B2116"/>
    <w:rsid w:val="006B24C3"/>
    <w:rsid w:val="006B347B"/>
    <w:rsid w:val="006B5592"/>
    <w:rsid w:val="006B5AC9"/>
    <w:rsid w:val="006B668C"/>
    <w:rsid w:val="006B796A"/>
    <w:rsid w:val="006B7A3D"/>
    <w:rsid w:val="006C0326"/>
    <w:rsid w:val="006C1991"/>
    <w:rsid w:val="006C22D2"/>
    <w:rsid w:val="006C2584"/>
    <w:rsid w:val="006C3E91"/>
    <w:rsid w:val="006C5DEC"/>
    <w:rsid w:val="006C61BF"/>
    <w:rsid w:val="006C62A8"/>
    <w:rsid w:val="006C6326"/>
    <w:rsid w:val="006D0FB3"/>
    <w:rsid w:val="006D1673"/>
    <w:rsid w:val="006D17B4"/>
    <w:rsid w:val="006D1E2D"/>
    <w:rsid w:val="006D1F07"/>
    <w:rsid w:val="006D1F9F"/>
    <w:rsid w:val="006D2734"/>
    <w:rsid w:val="006D39C6"/>
    <w:rsid w:val="006D42DF"/>
    <w:rsid w:val="006D5A26"/>
    <w:rsid w:val="006D7752"/>
    <w:rsid w:val="006D7AC4"/>
    <w:rsid w:val="006D7B51"/>
    <w:rsid w:val="006E082C"/>
    <w:rsid w:val="006E0A06"/>
    <w:rsid w:val="006E12F8"/>
    <w:rsid w:val="006E2FCD"/>
    <w:rsid w:val="006E31CE"/>
    <w:rsid w:val="006E3E1C"/>
    <w:rsid w:val="006E4E4E"/>
    <w:rsid w:val="006E6254"/>
    <w:rsid w:val="006E7FEA"/>
    <w:rsid w:val="006F10E8"/>
    <w:rsid w:val="006F2A74"/>
    <w:rsid w:val="006F381E"/>
    <w:rsid w:val="006F39C5"/>
    <w:rsid w:val="006F39C7"/>
    <w:rsid w:val="006F4C4C"/>
    <w:rsid w:val="006F4C6A"/>
    <w:rsid w:val="00700DDF"/>
    <w:rsid w:val="00701392"/>
    <w:rsid w:val="00701716"/>
    <w:rsid w:val="0070190C"/>
    <w:rsid w:val="0070233A"/>
    <w:rsid w:val="00702620"/>
    <w:rsid w:val="00704120"/>
    <w:rsid w:val="007044C1"/>
    <w:rsid w:val="00705553"/>
    <w:rsid w:val="00712BB7"/>
    <w:rsid w:val="007138C3"/>
    <w:rsid w:val="007140D0"/>
    <w:rsid w:val="007140E8"/>
    <w:rsid w:val="00716544"/>
    <w:rsid w:val="00716A77"/>
    <w:rsid w:val="007173DA"/>
    <w:rsid w:val="00717D58"/>
    <w:rsid w:val="00720B9C"/>
    <w:rsid w:val="00722D64"/>
    <w:rsid w:val="007254C4"/>
    <w:rsid w:val="00726ECF"/>
    <w:rsid w:val="0073047D"/>
    <w:rsid w:val="00731142"/>
    <w:rsid w:val="00731860"/>
    <w:rsid w:val="007328AB"/>
    <w:rsid w:val="00732C1D"/>
    <w:rsid w:val="007337E1"/>
    <w:rsid w:val="007338F3"/>
    <w:rsid w:val="007349A1"/>
    <w:rsid w:val="0073513A"/>
    <w:rsid w:val="00735694"/>
    <w:rsid w:val="007359C1"/>
    <w:rsid w:val="00736089"/>
    <w:rsid w:val="00737162"/>
    <w:rsid w:val="007407A5"/>
    <w:rsid w:val="00740CA3"/>
    <w:rsid w:val="007410C7"/>
    <w:rsid w:val="00742FFE"/>
    <w:rsid w:val="00744568"/>
    <w:rsid w:val="00744E7F"/>
    <w:rsid w:val="00745A0B"/>
    <w:rsid w:val="00745D96"/>
    <w:rsid w:val="00747F8A"/>
    <w:rsid w:val="007512E2"/>
    <w:rsid w:val="0075277D"/>
    <w:rsid w:val="007527C3"/>
    <w:rsid w:val="0075376B"/>
    <w:rsid w:val="00753C51"/>
    <w:rsid w:val="00754512"/>
    <w:rsid w:val="007546DF"/>
    <w:rsid w:val="00755C79"/>
    <w:rsid w:val="00757400"/>
    <w:rsid w:val="00764BBC"/>
    <w:rsid w:val="00764D80"/>
    <w:rsid w:val="00764E0A"/>
    <w:rsid w:val="00765225"/>
    <w:rsid w:val="00765CD2"/>
    <w:rsid w:val="00767032"/>
    <w:rsid w:val="007675C8"/>
    <w:rsid w:val="00770197"/>
    <w:rsid w:val="007707A8"/>
    <w:rsid w:val="007722A5"/>
    <w:rsid w:val="007723F4"/>
    <w:rsid w:val="007762F5"/>
    <w:rsid w:val="00776B68"/>
    <w:rsid w:val="00777ED4"/>
    <w:rsid w:val="00780297"/>
    <w:rsid w:val="00780A8A"/>
    <w:rsid w:val="00782E41"/>
    <w:rsid w:val="007855F9"/>
    <w:rsid w:val="007856E6"/>
    <w:rsid w:val="00786298"/>
    <w:rsid w:val="007866F0"/>
    <w:rsid w:val="00787385"/>
    <w:rsid w:val="007873B6"/>
    <w:rsid w:val="00787A11"/>
    <w:rsid w:val="00790583"/>
    <w:rsid w:val="00790A3D"/>
    <w:rsid w:val="00790D4F"/>
    <w:rsid w:val="00792A99"/>
    <w:rsid w:val="00793775"/>
    <w:rsid w:val="007943A5"/>
    <w:rsid w:val="0079468D"/>
    <w:rsid w:val="00795A73"/>
    <w:rsid w:val="00795C02"/>
    <w:rsid w:val="007961AB"/>
    <w:rsid w:val="007968F6"/>
    <w:rsid w:val="0079692F"/>
    <w:rsid w:val="00796CA3"/>
    <w:rsid w:val="007A28C7"/>
    <w:rsid w:val="007A290B"/>
    <w:rsid w:val="007A3041"/>
    <w:rsid w:val="007A3181"/>
    <w:rsid w:val="007A43A8"/>
    <w:rsid w:val="007A5349"/>
    <w:rsid w:val="007A6182"/>
    <w:rsid w:val="007A6751"/>
    <w:rsid w:val="007A6772"/>
    <w:rsid w:val="007A7308"/>
    <w:rsid w:val="007A7E19"/>
    <w:rsid w:val="007B03C1"/>
    <w:rsid w:val="007B071F"/>
    <w:rsid w:val="007B1F53"/>
    <w:rsid w:val="007B2ACE"/>
    <w:rsid w:val="007B302E"/>
    <w:rsid w:val="007B3AAF"/>
    <w:rsid w:val="007B4680"/>
    <w:rsid w:val="007B5B84"/>
    <w:rsid w:val="007B6DAA"/>
    <w:rsid w:val="007C0E4A"/>
    <w:rsid w:val="007C0F1B"/>
    <w:rsid w:val="007C1F98"/>
    <w:rsid w:val="007C2124"/>
    <w:rsid w:val="007C304B"/>
    <w:rsid w:val="007C575C"/>
    <w:rsid w:val="007C5FB8"/>
    <w:rsid w:val="007C699B"/>
    <w:rsid w:val="007C71D8"/>
    <w:rsid w:val="007C787B"/>
    <w:rsid w:val="007D1964"/>
    <w:rsid w:val="007D1E34"/>
    <w:rsid w:val="007D3ACF"/>
    <w:rsid w:val="007D448E"/>
    <w:rsid w:val="007D53A3"/>
    <w:rsid w:val="007D7703"/>
    <w:rsid w:val="007D7AF1"/>
    <w:rsid w:val="007E002C"/>
    <w:rsid w:val="007E2ADF"/>
    <w:rsid w:val="007E3196"/>
    <w:rsid w:val="007E3C97"/>
    <w:rsid w:val="007E4BF3"/>
    <w:rsid w:val="007E6A6C"/>
    <w:rsid w:val="007E6AAA"/>
    <w:rsid w:val="007E6E0D"/>
    <w:rsid w:val="007E78EA"/>
    <w:rsid w:val="007F14AD"/>
    <w:rsid w:val="007F63F1"/>
    <w:rsid w:val="007F70D0"/>
    <w:rsid w:val="007F75E8"/>
    <w:rsid w:val="00801D3E"/>
    <w:rsid w:val="00802E6E"/>
    <w:rsid w:val="008030BF"/>
    <w:rsid w:val="0080585D"/>
    <w:rsid w:val="008065B2"/>
    <w:rsid w:val="00807558"/>
    <w:rsid w:val="008076C8"/>
    <w:rsid w:val="00807FD6"/>
    <w:rsid w:val="00810854"/>
    <w:rsid w:val="00811254"/>
    <w:rsid w:val="00811AFE"/>
    <w:rsid w:val="00812F8B"/>
    <w:rsid w:val="00813054"/>
    <w:rsid w:val="00814454"/>
    <w:rsid w:val="00817BC6"/>
    <w:rsid w:val="00817C64"/>
    <w:rsid w:val="00820902"/>
    <w:rsid w:val="008229AC"/>
    <w:rsid w:val="008230CA"/>
    <w:rsid w:val="00823B69"/>
    <w:rsid w:val="0082420F"/>
    <w:rsid w:val="008254CE"/>
    <w:rsid w:val="008257F5"/>
    <w:rsid w:val="00826FD2"/>
    <w:rsid w:val="0082765A"/>
    <w:rsid w:val="00827D83"/>
    <w:rsid w:val="00832970"/>
    <w:rsid w:val="0083429E"/>
    <w:rsid w:val="00834433"/>
    <w:rsid w:val="00835983"/>
    <w:rsid w:val="008375C1"/>
    <w:rsid w:val="008412F0"/>
    <w:rsid w:val="008432EF"/>
    <w:rsid w:val="008434D7"/>
    <w:rsid w:val="008468E3"/>
    <w:rsid w:val="008473AA"/>
    <w:rsid w:val="0084752D"/>
    <w:rsid w:val="0084794A"/>
    <w:rsid w:val="00850253"/>
    <w:rsid w:val="00850CD0"/>
    <w:rsid w:val="008527B7"/>
    <w:rsid w:val="00852F7B"/>
    <w:rsid w:val="00853696"/>
    <w:rsid w:val="008575A0"/>
    <w:rsid w:val="00857695"/>
    <w:rsid w:val="008606C8"/>
    <w:rsid w:val="00860FE9"/>
    <w:rsid w:val="008617E9"/>
    <w:rsid w:val="008625F5"/>
    <w:rsid w:val="00863DB4"/>
    <w:rsid w:val="00866DEF"/>
    <w:rsid w:val="008670B3"/>
    <w:rsid w:val="008704EF"/>
    <w:rsid w:val="00871413"/>
    <w:rsid w:val="00872EC0"/>
    <w:rsid w:val="00875535"/>
    <w:rsid w:val="00875C01"/>
    <w:rsid w:val="00876546"/>
    <w:rsid w:val="00876894"/>
    <w:rsid w:val="00876C3D"/>
    <w:rsid w:val="00880734"/>
    <w:rsid w:val="008817E7"/>
    <w:rsid w:val="0088348C"/>
    <w:rsid w:val="00884513"/>
    <w:rsid w:val="008856AF"/>
    <w:rsid w:val="0088748E"/>
    <w:rsid w:val="00891129"/>
    <w:rsid w:val="008921F1"/>
    <w:rsid w:val="0089247F"/>
    <w:rsid w:val="00893581"/>
    <w:rsid w:val="00894AA5"/>
    <w:rsid w:val="00896512"/>
    <w:rsid w:val="00896684"/>
    <w:rsid w:val="0089777A"/>
    <w:rsid w:val="00897829"/>
    <w:rsid w:val="00897F5D"/>
    <w:rsid w:val="008A01B7"/>
    <w:rsid w:val="008A21EE"/>
    <w:rsid w:val="008A22FA"/>
    <w:rsid w:val="008A32FE"/>
    <w:rsid w:val="008A4F6F"/>
    <w:rsid w:val="008A571D"/>
    <w:rsid w:val="008A6837"/>
    <w:rsid w:val="008B0406"/>
    <w:rsid w:val="008B08AD"/>
    <w:rsid w:val="008B0F0B"/>
    <w:rsid w:val="008B1AAD"/>
    <w:rsid w:val="008B1B12"/>
    <w:rsid w:val="008B2ADC"/>
    <w:rsid w:val="008B3CC4"/>
    <w:rsid w:val="008B3FB4"/>
    <w:rsid w:val="008B571D"/>
    <w:rsid w:val="008B6B4B"/>
    <w:rsid w:val="008B743E"/>
    <w:rsid w:val="008C01C1"/>
    <w:rsid w:val="008C2D11"/>
    <w:rsid w:val="008C30C3"/>
    <w:rsid w:val="008C5F07"/>
    <w:rsid w:val="008D32AA"/>
    <w:rsid w:val="008D382A"/>
    <w:rsid w:val="008D4E8B"/>
    <w:rsid w:val="008D4FFB"/>
    <w:rsid w:val="008D5245"/>
    <w:rsid w:val="008D53A5"/>
    <w:rsid w:val="008D55BD"/>
    <w:rsid w:val="008E02DE"/>
    <w:rsid w:val="008E2C1C"/>
    <w:rsid w:val="008E3859"/>
    <w:rsid w:val="008E3B94"/>
    <w:rsid w:val="008E3C7E"/>
    <w:rsid w:val="008E45D0"/>
    <w:rsid w:val="008E7422"/>
    <w:rsid w:val="008F4039"/>
    <w:rsid w:val="008F49C1"/>
    <w:rsid w:val="008F67ED"/>
    <w:rsid w:val="008F7329"/>
    <w:rsid w:val="008F7A39"/>
    <w:rsid w:val="008F7D86"/>
    <w:rsid w:val="00900BD4"/>
    <w:rsid w:val="0090113E"/>
    <w:rsid w:val="009025F3"/>
    <w:rsid w:val="00902649"/>
    <w:rsid w:val="00903124"/>
    <w:rsid w:val="00910B31"/>
    <w:rsid w:val="0091363E"/>
    <w:rsid w:val="0091474D"/>
    <w:rsid w:val="009179BA"/>
    <w:rsid w:val="00921891"/>
    <w:rsid w:val="009219ED"/>
    <w:rsid w:val="00921B24"/>
    <w:rsid w:val="00922140"/>
    <w:rsid w:val="009233EE"/>
    <w:rsid w:val="00923B94"/>
    <w:rsid w:val="009241C8"/>
    <w:rsid w:val="00926973"/>
    <w:rsid w:val="00926A34"/>
    <w:rsid w:val="00930CF0"/>
    <w:rsid w:val="00930DD6"/>
    <w:rsid w:val="009318D5"/>
    <w:rsid w:val="00931FAE"/>
    <w:rsid w:val="0093200B"/>
    <w:rsid w:val="0093221C"/>
    <w:rsid w:val="00933AA3"/>
    <w:rsid w:val="00933C61"/>
    <w:rsid w:val="009341C5"/>
    <w:rsid w:val="0093626F"/>
    <w:rsid w:val="00940B3C"/>
    <w:rsid w:val="009444B3"/>
    <w:rsid w:val="00944A75"/>
    <w:rsid w:val="00945EA6"/>
    <w:rsid w:val="0094616F"/>
    <w:rsid w:val="00946F92"/>
    <w:rsid w:val="009505E9"/>
    <w:rsid w:val="0095345F"/>
    <w:rsid w:val="009547AE"/>
    <w:rsid w:val="00954A7C"/>
    <w:rsid w:val="00954F47"/>
    <w:rsid w:val="0095580E"/>
    <w:rsid w:val="00957115"/>
    <w:rsid w:val="009574D8"/>
    <w:rsid w:val="0096072A"/>
    <w:rsid w:val="00962164"/>
    <w:rsid w:val="00963016"/>
    <w:rsid w:val="009642D3"/>
    <w:rsid w:val="00964F46"/>
    <w:rsid w:val="009657E6"/>
    <w:rsid w:val="00970AB4"/>
    <w:rsid w:val="00970B2A"/>
    <w:rsid w:val="009713D1"/>
    <w:rsid w:val="00972CE9"/>
    <w:rsid w:val="00973ACF"/>
    <w:rsid w:val="009751A8"/>
    <w:rsid w:val="0097769A"/>
    <w:rsid w:val="00980A25"/>
    <w:rsid w:val="00980B3B"/>
    <w:rsid w:val="00980D86"/>
    <w:rsid w:val="009818E3"/>
    <w:rsid w:val="00981955"/>
    <w:rsid w:val="00982A8F"/>
    <w:rsid w:val="00983F9D"/>
    <w:rsid w:val="00985B68"/>
    <w:rsid w:val="00986634"/>
    <w:rsid w:val="009871D5"/>
    <w:rsid w:val="009874BD"/>
    <w:rsid w:val="00987829"/>
    <w:rsid w:val="0099445E"/>
    <w:rsid w:val="009971B7"/>
    <w:rsid w:val="00997329"/>
    <w:rsid w:val="009A0715"/>
    <w:rsid w:val="009A078A"/>
    <w:rsid w:val="009A3D38"/>
    <w:rsid w:val="009A41DC"/>
    <w:rsid w:val="009A4C4E"/>
    <w:rsid w:val="009A4E38"/>
    <w:rsid w:val="009A4F18"/>
    <w:rsid w:val="009A56D4"/>
    <w:rsid w:val="009A5DB3"/>
    <w:rsid w:val="009A67E8"/>
    <w:rsid w:val="009A70CB"/>
    <w:rsid w:val="009A7E37"/>
    <w:rsid w:val="009B0311"/>
    <w:rsid w:val="009B0431"/>
    <w:rsid w:val="009B0578"/>
    <w:rsid w:val="009B0875"/>
    <w:rsid w:val="009B1161"/>
    <w:rsid w:val="009B2077"/>
    <w:rsid w:val="009B2D63"/>
    <w:rsid w:val="009B30DA"/>
    <w:rsid w:val="009B3AFB"/>
    <w:rsid w:val="009B3EBA"/>
    <w:rsid w:val="009B44EA"/>
    <w:rsid w:val="009B4661"/>
    <w:rsid w:val="009B4DC4"/>
    <w:rsid w:val="009B5375"/>
    <w:rsid w:val="009C002F"/>
    <w:rsid w:val="009C1489"/>
    <w:rsid w:val="009C318D"/>
    <w:rsid w:val="009C3565"/>
    <w:rsid w:val="009C6517"/>
    <w:rsid w:val="009D01E7"/>
    <w:rsid w:val="009D3141"/>
    <w:rsid w:val="009D3188"/>
    <w:rsid w:val="009D3BA2"/>
    <w:rsid w:val="009D3F04"/>
    <w:rsid w:val="009D4505"/>
    <w:rsid w:val="009D4685"/>
    <w:rsid w:val="009D571E"/>
    <w:rsid w:val="009E0A4C"/>
    <w:rsid w:val="009E2035"/>
    <w:rsid w:val="009E2F91"/>
    <w:rsid w:val="009E5632"/>
    <w:rsid w:val="009E58ED"/>
    <w:rsid w:val="009E7A54"/>
    <w:rsid w:val="009F0787"/>
    <w:rsid w:val="009F2282"/>
    <w:rsid w:val="009F3129"/>
    <w:rsid w:val="009F44E4"/>
    <w:rsid w:val="009F7189"/>
    <w:rsid w:val="00A01423"/>
    <w:rsid w:val="00A02651"/>
    <w:rsid w:val="00A04D04"/>
    <w:rsid w:val="00A05778"/>
    <w:rsid w:val="00A057F4"/>
    <w:rsid w:val="00A05859"/>
    <w:rsid w:val="00A0682B"/>
    <w:rsid w:val="00A06937"/>
    <w:rsid w:val="00A06B31"/>
    <w:rsid w:val="00A071D1"/>
    <w:rsid w:val="00A10B31"/>
    <w:rsid w:val="00A11C88"/>
    <w:rsid w:val="00A134B6"/>
    <w:rsid w:val="00A14859"/>
    <w:rsid w:val="00A14B3E"/>
    <w:rsid w:val="00A16BA8"/>
    <w:rsid w:val="00A17286"/>
    <w:rsid w:val="00A17521"/>
    <w:rsid w:val="00A17A27"/>
    <w:rsid w:val="00A17E2E"/>
    <w:rsid w:val="00A203D5"/>
    <w:rsid w:val="00A20760"/>
    <w:rsid w:val="00A21730"/>
    <w:rsid w:val="00A2271C"/>
    <w:rsid w:val="00A2289B"/>
    <w:rsid w:val="00A23F4E"/>
    <w:rsid w:val="00A2475C"/>
    <w:rsid w:val="00A2688B"/>
    <w:rsid w:val="00A26AA4"/>
    <w:rsid w:val="00A271D3"/>
    <w:rsid w:val="00A27F72"/>
    <w:rsid w:val="00A33012"/>
    <w:rsid w:val="00A3485D"/>
    <w:rsid w:val="00A35DF1"/>
    <w:rsid w:val="00A37562"/>
    <w:rsid w:val="00A408D2"/>
    <w:rsid w:val="00A4187E"/>
    <w:rsid w:val="00A41EC6"/>
    <w:rsid w:val="00A43E4F"/>
    <w:rsid w:val="00A460AA"/>
    <w:rsid w:val="00A46480"/>
    <w:rsid w:val="00A46755"/>
    <w:rsid w:val="00A476F8"/>
    <w:rsid w:val="00A51982"/>
    <w:rsid w:val="00A526EA"/>
    <w:rsid w:val="00A54826"/>
    <w:rsid w:val="00A5569A"/>
    <w:rsid w:val="00A5671D"/>
    <w:rsid w:val="00A5681B"/>
    <w:rsid w:val="00A5683E"/>
    <w:rsid w:val="00A56B9B"/>
    <w:rsid w:val="00A611CD"/>
    <w:rsid w:val="00A61CE9"/>
    <w:rsid w:val="00A62EE4"/>
    <w:rsid w:val="00A63040"/>
    <w:rsid w:val="00A64C0B"/>
    <w:rsid w:val="00A65BE2"/>
    <w:rsid w:val="00A70718"/>
    <w:rsid w:val="00A726FB"/>
    <w:rsid w:val="00A7327D"/>
    <w:rsid w:val="00A734D8"/>
    <w:rsid w:val="00A745D6"/>
    <w:rsid w:val="00A75693"/>
    <w:rsid w:val="00A76696"/>
    <w:rsid w:val="00A80BD4"/>
    <w:rsid w:val="00A812E4"/>
    <w:rsid w:val="00A87768"/>
    <w:rsid w:val="00A9115E"/>
    <w:rsid w:val="00A913C1"/>
    <w:rsid w:val="00A91701"/>
    <w:rsid w:val="00A934AF"/>
    <w:rsid w:val="00A941BC"/>
    <w:rsid w:val="00A94B96"/>
    <w:rsid w:val="00A9584B"/>
    <w:rsid w:val="00A973CD"/>
    <w:rsid w:val="00A97CB2"/>
    <w:rsid w:val="00AA040C"/>
    <w:rsid w:val="00AA22AE"/>
    <w:rsid w:val="00AA42CD"/>
    <w:rsid w:val="00AA493D"/>
    <w:rsid w:val="00AA5805"/>
    <w:rsid w:val="00AA599C"/>
    <w:rsid w:val="00AA7C8D"/>
    <w:rsid w:val="00AA7CEC"/>
    <w:rsid w:val="00AB019C"/>
    <w:rsid w:val="00AB19F6"/>
    <w:rsid w:val="00AB25D1"/>
    <w:rsid w:val="00AB2F5C"/>
    <w:rsid w:val="00AB314F"/>
    <w:rsid w:val="00AB37CB"/>
    <w:rsid w:val="00AB4B30"/>
    <w:rsid w:val="00AB4CDB"/>
    <w:rsid w:val="00AB6C49"/>
    <w:rsid w:val="00AB6C5F"/>
    <w:rsid w:val="00AC04A5"/>
    <w:rsid w:val="00AC0C19"/>
    <w:rsid w:val="00AC157B"/>
    <w:rsid w:val="00AC2D16"/>
    <w:rsid w:val="00AC3AE8"/>
    <w:rsid w:val="00AC3FA4"/>
    <w:rsid w:val="00AC6AA9"/>
    <w:rsid w:val="00AC6E48"/>
    <w:rsid w:val="00AD07A0"/>
    <w:rsid w:val="00AD0A0C"/>
    <w:rsid w:val="00AD0BCD"/>
    <w:rsid w:val="00AD1498"/>
    <w:rsid w:val="00AD1CBE"/>
    <w:rsid w:val="00AD2EEF"/>
    <w:rsid w:val="00AD4325"/>
    <w:rsid w:val="00AD437C"/>
    <w:rsid w:val="00AD5256"/>
    <w:rsid w:val="00AD609E"/>
    <w:rsid w:val="00AD69CC"/>
    <w:rsid w:val="00AD7DC0"/>
    <w:rsid w:val="00AE30F9"/>
    <w:rsid w:val="00AE44FE"/>
    <w:rsid w:val="00AE7166"/>
    <w:rsid w:val="00AE74BE"/>
    <w:rsid w:val="00AF275B"/>
    <w:rsid w:val="00AF40EE"/>
    <w:rsid w:val="00AF47A8"/>
    <w:rsid w:val="00AF5604"/>
    <w:rsid w:val="00AF5C78"/>
    <w:rsid w:val="00AF7EE4"/>
    <w:rsid w:val="00B001E1"/>
    <w:rsid w:val="00B006EE"/>
    <w:rsid w:val="00B00C20"/>
    <w:rsid w:val="00B018A1"/>
    <w:rsid w:val="00B03960"/>
    <w:rsid w:val="00B05066"/>
    <w:rsid w:val="00B0528E"/>
    <w:rsid w:val="00B067AC"/>
    <w:rsid w:val="00B06996"/>
    <w:rsid w:val="00B06BA2"/>
    <w:rsid w:val="00B06BEE"/>
    <w:rsid w:val="00B06DD9"/>
    <w:rsid w:val="00B07326"/>
    <w:rsid w:val="00B077F2"/>
    <w:rsid w:val="00B12226"/>
    <w:rsid w:val="00B165EE"/>
    <w:rsid w:val="00B167CD"/>
    <w:rsid w:val="00B16C40"/>
    <w:rsid w:val="00B25433"/>
    <w:rsid w:val="00B26139"/>
    <w:rsid w:val="00B261DD"/>
    <w:rsid w:val="00B26F68"/>
    <w:rsid w:val="00B2781B"/>
    <w:rsid w:val="00B2797B"/>
    <w:rsid w:val="00B301CC"/>
    <w:rsid w:val="00B30607"/>
    <w:rsid w:val="00B32ADE"/>
    <w:rsid w:val="00B33963"/>
    <w:rsid w:val="00B33BA2"/>
    <w:rsid w:val="00B33BA6"/>
    <w:rsid w:val="00B33E02"/>
    <w:rsid w:val="00B341AE"/>
    <w:rsid w:val="00B35D60"/>
    <w:rsid w:val="00B35F3D"/>
    <w:rsid w:val="00B36270"/>
    <w:rsid w:val="00B40824"/>
    <w:rsid w:val="00B42486"/>
    <w:rsid w:val="00B43589"/>
    <w:rsid w:val="00B452D2"/>
    <w:rsid w:val="00B45EB5"/>
    <w:rsid w:val="00B4605A"/>
    <w:rsid w:val="00B46265"/>
    <w:rsid w:val="00B463D1"/>
    <w:rsid w:val="00B4716E"/>
    <w:rsid w:val="00B47F6A"/>
    <w:rsid w:val="00B51922"/>
    <w:rsid w:val="00B526D7"/>
    <w:rsid w:val="00B53EAC"/>
    <w:rsid w:val="00B54BE8"/>
    <w:rsid w:val="00B54D2E"/>
    <w:rsid w:val="00B55E76"/>
    <w:rsid w:val="00B56E9A"/>
    <w:rsid w:val="00B60AB1"/>
    <w:rsid w:val="00B612F1"/>
    <w:rsid w:val="00B614D5"/>
    <w:rsid w:val="00B61FCE"/>
    <w:rsid w:val="00B64728"/>
    <w:rsid w:val="00B6698E"/>
    <w:rsid w:val="00B66F3D"/>
    <w:rsid w:val="00B7003C"/>
    <w:rsid w:val="00B70A40"/>
    <w:rsid w:val="00B712D7"/>
    <w:rsid w:val="00B71B49"/>
    <w:rsid w:val="00B71BD7"/>
    <w:rsid w:val="00B72CF9"/>
    <w:rsid w:val="00B74162"/>
    <w:rsid w:val="00B7445F"/>
    <w:rsid w:val="00B76C14"/>
    <w:rsid w:val="00B76DA6"/>
    <w:rsid w:val="00B8013A"/>
    <w:rsid w:val="00B805B0"/>
    <w:rsid w:val="00B81603"/>
    <w:rsid w:val="00B82C14"/>
    <w:rsid w:val="00B83883"/>
    <w:rsid w:val="00B83DE6"/>
    <w:rsid w:val="00B84439"/>
    <w:rsid w:val="00B8671D"/>
    <w:rsid w:val="00B87A29"/>
    <w:rsid w:val="00B9020F"/>
    <w:rsid w:val="00B90F3C"/>
    <w:rsid w:val="00B91496"/>
    <w:rsid w:val="00B91856"/>
    <w:rsid w:val="00B91DA4"/>
    <w:rsid w:val="00B91E11"/>
    <w:rsid w:val="00B929D7"/>
    <w:rsid w:val="00B9357E"/>
    <w:rsid w:val="00B945CB"/>
    <w:rsid w:val="00B951EE"/>
    <w:rsid w:val="00BA021B"/>
    <w:rsid w:val="00BA0E51"/>
    <w:rsid w:val="00BA23C5"/>
    <w:rsid w:val="00BA273C"/>
    <w:rsid w:val="00BA2BC5"/>
    <w:rsid w:val="00BA2C4E"/>
    <w:rsid w:val="00BA3EB6"/>
    <w:rsid w:val="00BA4583"/>
    <w:rsid w:val="00BA464F"/>
    <w:rsid w:val="00BA4DDC"/>
    <w:rsid w:val="00BA5081"/>
    <w:rsid w:val="00BA5E5B"/>
    <w:rsid w:val="00BA6254"/>
    <w:rsid w:val="00BA6CE6"/>
    <w:rsid w:val="00BA7443"/>
    <w:rsid w:val="00BA7CD6"/>
    <w:rsid w:val="00BB1D19"/>
    <w:rsid w:val="00BB3BEC"/>
    <w:rsid w:val="00BB66AC"/>
    <w:rsid w:val="00BB6E7D"/>
    <w:rsid w:val="00BB70F8"/>
    <w:rsid w:val="00BB761C"/>
    <w:rsid w:val="00BC0CC5"/>
    <w:rsid w:val="00BC2DCD"/>
    <w:rsid w:val="00BC2FA1"/>
    <w:rsid w:val="00BC462C"/>
    <w:rsid w:val="00BC4928"/>
    <w:rsid w:val="00BC4BF3"/>
    <w:rsid w:val="00BC58D6"/>
    <w:rsid w:val="00BC602F"/>
    <w:rsid w:val="00BC6392"/>
    <w:rsid w:val="00BC682B"/>
    <w:rsid w:val="00BC68F8"/>
    <w:rsid w:val="00BC7043"/>
    <w:rsid w:val="00BC7C4B"/>
    <w:rsid w:val="00BC7E62"/>
    <w:rsid w:val="00BC7F06"/>
    <w:rsid w:val="00BD0CC0"/>
    <w:rsid w:val="00BD1517"/>
    <w:rsid w:val="00BD2E45"/>
    <w:rsid w:val="00BD32CD"/>
    <w:rsid w:val="00BD35B8"/>
    <w:rsid w:val="00BD4C7C"/>
    <w:rsid w:val="00BD5DD5"/>
    <w:rsid w:val="00BD76C2"/>
    <w:rsid w:val="00BE0652"/>
    <w:rsid w:val="00BE172C"/>
    <w:rsid w:val="00BE273C"/>
    <w:rsid w:val="00BE3051"/>
    <w:rsid w:val="00BE3556"/>
    <w:rsid w:val="00BE4AC6"/>
    <w:rsid w:val="00BE5308"/>
    <w:rsid w:val="00BE5D43"/>
    <w:rsid w:val="00BE621B"/>
    <w:rsid w:val="00BE6500"/>
    <w:rsid w:val="00BE7663"/>
    <w:rsid w:val="00BE7AF4"/>
    <w:rsid w:val="00BF0039"/>
    <w:rsid w:val="00BF018E"/>
    <w:rsid w:val="00BF1692"/>
    <w:rsid w:val="00BF2947"/>
    <w:rsid w:val="00BF2DEE"/>
    <w:rsid w:val="00BF3234"/>
    <w:rsid w:val="00BF42A9"/>
    <w:rsid w:val="00BF5E60"/>
    <w:rsid w:val="00BF75ED"/>
    <w:rsid w:val="00C0053A"/>
    <w:rsid w:val="00C00693"/>
    <w:rsid w:val="00C00F20"/>
    <w:rsid w:val="00C01542"/>
    <w:rsid w:val="00C03201"/>
    <w:rsid w:val="00C032C8"/>
    <w:rsid w:val="00C03CA3"/>
    <w:rsid w:val="00C0527B"/>
    <w:rsid w:val="00C06BB9"/>
    <w:rsid w:val="00C07483"/>
    <w:rsid w:val="00C10BC8"/>
    <w:rsid w:val="00C11732"/>
    <w:rsid w:val="00C1423C"/>
    <w:rsid w:val="00C15D24"/>
    <w:rsid w:val="00C16F3B"/>
    <w:rsid w:val="00C17EC8"/>
    <w:rsid w:val="00C20D9E"/>
    <w:rsid w:val="00C21678"/>
    <w:rsid w:val="00C23AB5"/>
    <w:rsid w:val="00C279D9"/>
    <w:rsid w:val="00C27A13"/>
    <w:rsid w:val="00C31F5E"/>
    <w:rsid w:val="00C355A4"/>
    <w:rsid w:val="00C40472"/>
    <w:rsid w:val="00C408DB"/>
    <w:rsid w:val="00C4196D"/>
    <w:rsid w:val="00C41B4C"/>
    <w:rsid w:val="00C462E1"/>
    <w:rsid w:val="00C468BD"/>
    <w:rsid w:val="00C47485"/>
    <w:rsid w:val="00C47D21"/>
    <w:rsid w:val="00C503D4"/>
    <w:rsid w:val="00C504DD"/>
    <w:rsid w:val="00C50CC9"/>
    <w:rsid w:val="00C5166F"/>
    <w:rsid w:val="00C52971"/>
    <w:rsid w:val="00C534DB"/>
    <w:rsid w:val="00C57F76"/>
    <w:rsid w:val="00C60669"/>
    <w:rsid w:val="00C62731"/>
    <w:rsid w:val="00C64286"/>
    <w:rsid w:val="00C66C9E"/>
    <w:rsid w:val="00C67411"/>
    <w:rsid w:val="00C708F6"/>
    <w:rsid w:val="00C71C58"/>
    <w:rsid w:val="00C71ECA"/>
    <w:rsid w:val="00C72210"/>
    <w:rsid w:val="00C731C6"/>
    <w:rsid w:val="00C748DA"/>
    <w:rsid w:val="00C76CD0"/>
    <w:rsid w:val="00C80294"/>
    <w:rsid w:val="00C8145C"/>
    <w:rsid w:val="00C83D03"/>
    <w:rsid w:val="00C83EBF"/>
    <w:rsid w:val="00C84C00"/>
    <w:rsid w:val="00C852A4"/>
    <w:rsid w:val="00C854C7"/>
    <w:rsid w:val="00C8622C"/>
    <w:rsid w:val="00C87FB3"/>
    <w:rsid w:val="00C910FB"/>
    <w:rsid w:val="00C91A45"/>
    <w:rsid w:val="00C91C08"/>
    <w:rsid w:val="00C93BB7"/>
    <w:rsid w:val="00C93BDB"/>
    <w:rsid w:val="00C94963"/>
    <w:rsid w:val="00C9511B"/>
    <w:rsid w:val="00C95747"/>
    <w:rsid w:val="00C95A44"/>
    <w:rsid w:val="00CA00DF"/>
    <w:rsid w:val="00CA1C53"/>
    <w:rsid w:val="00CA238F"/>
    <w:rsid w:val="00CA3248"/>
    <w:rsid w:val="00CA3484"/>
    <w:rsid w:val="00CA3B2F"/>
    <w:rsid w:val="00CA41D6"/>
    <w:rsid w:val="00CA4B3A"/>
    <w:rsid w:val="00CA6409"/>
    <w:rsid w:val="00CA6A42"/>
    <w:rsid w:val="00CA6B87"/>
    <w:rsid w:val="00CA6F7F"/>
    <w:rsid w:val="00CB0A09"/>
    <w:rsid w:val="00CB1447"/>
    <w:rsid w:val="00CB2BA5"/>
    <w:rsid w:val="00CB45C6"/>
    <w:rsid w:val="00CB5E25"/>
    <w:rsid w:val="00CB7372"/>
    <w:rsid w:val="00CC1BED"/>
    <w:rsid w:val="00CC2B21"/>
    <w:rsid w:val="00CC4A88"/>
    <w:rsid w:val="00CC55B9"/>
    <w:rsid w:val="00CC7873"/>
    <w:rsid w:val="00CD0639"/>
    <w:rsid w:val="00CD112A"/>
    <w:rsid w:val="00CD1ACC"/>
    <w:rsid w:val="00CD2140"/>
    <w:rsid w:val="00CD2C58"/>
    <w:rsid w:val="00CD2ED9"/>
    <w:rsid w:val="00CD5000"/>
    <w:rsid w:val="00CD5485"/>
    <w:rsid w:val="00CD5D05"/>
    <w:rsid w:val="00CD7413"/>
    <w:rsid w:val="00CE1601"/>
    <w:rsid w:val="00CE1663"/>
    <w:rsid w:val="00CE1C7B"/>
    <w:rsid w:val="00CE1D21"/>
    <w:rsid w:val="00CE2BAF"/>
    <w:rsid w:val="00CE4E27"/>
    <w:rsid w:val="00CE60FF"/>
    <w:rsid w:val="00CE7EDB"/>
    <w:rsid w:val="00CF2BBC"/>
    <w:rsid w:val="00CF2E02"/>
    <w:rsid w:val="00CF3F2D"/>
    <w:rsid w:val="00CF4AB8"/>
    <w:rsid w:val="00D04E3E"/>
    <w:rsid w:val="00D05F99"/>
    <w:rsid w:val="00D063F7"/>
    <w:rsid w:val="00D07C51"/>
    <w:rsid w:val="00D07FE3"/>
    <w:rsid w:val="00D107B4"/>
    <w:rsid w:val="00D116A2"/>
    <w:rsid w:val="00D11C2A"/>
    <w:rsid w:val="00D1229E"/>
    <w:rsid w:val="00D122CE"/>
    <w:rsid w:val="00D12D2B"/>
    <w:rsid w:val="00D1303B"/>
    <w:rsid w:val="00D15128"/>
    <w:rsid w:val="00D15260"/>
    <w:rsid w:val="00D158E2"/>
    <w:rsid w:val="00D15DB1"/>
    <w:rsid w:val="00D16EE5"/>
    <w:rsid w:val="00D17039"/>
    <w:rsid w:val="00D1735D"/>
    <w:rsid w:val="00D17664"/>
    <w:rsid w:val="00D178AA"/>
    <w:rsid w:val="00D20DA0"/>
    <w:rsid w:val="00D22B1E"/>
    <w:rsid w:val="00D233B3"/>
    <w:rsid w:val="00D24526"/>
    <w:rsid w:val="00D24FFD"/>
    <w:rsid w:val="00D25233"/>
    <w:rsid w:val="00D263CA"/>
    <w:rsid w:val="00D27C67"/>
    <w:rsid w:val="00D30F23"/>
    <w:rsid w:val="00D320E6"/>
    <w:rsid w:val="00D32AF5"/>
    <w:rsid w:val="00D33350"/>
    <w:rsid w:val="00D36A05"/>
    <w:rsid w:val="00D371B7"/>
    <w:rsid w:val="00D40146"/>
    <w:rsid w:val="00D4279C"/>
    <w:rsid w:val="00D45C56"/>
    <w:rsid w:val="00D50CAB"/>
    <w:rsid w:val="00D518FD"/>
    <w:rsid w:val="00D5311B"/>
    <w:rsid w:val="00D53336"/>
    <w:rsid w:val="00D55C38"/>
    <w:rsid w:val="00D56A32"/>
    <w:rsid w:val="00D571D2"/>
    <w:rsid w:val="00D57223"/>
    <w:rsid w:val="00D62F82"/>
    <w:rsid w:val="00D643DF"/>
    <w:rsid w:val="00D67955"/>
    <w:rsid w:val="00D67B21"/>
    <w:rsid w:val="00D730A7"/>
    <w:rsid w:val="00D74EA4"/>
    <w:rsid w:val="00D75AA7"/>
    <w:rsid w:val="00D76EBC"/>
    <w:rsid w:val="00D77DE3"/>
    <w:rsid w:val="00D81EA1"/>
    <w:rsid w:val="00D82408"/>
    <w:rsid w:val="00D84129"/>
    <w:rsid w:val="00D84E94"/>
    <w:rsid w:val="00D85BC8"/>
    <w:rsid w:val="00D9167C"/>
    <w:rsid w:val="00D92903"/>
    <w:rsid w:val="00D92D25"/>
    <w:rsid w:val="00D92F2B"/>
    <w:rsid w:val="00D93191"/>
    <w:rsid w:val="00D957AD"/>
    <w:rsid w:val="00D96534"/>
    <w:rsid w:val="00D96A3F"/>
    <w:rsid w:val="00D97417"/>
    <w:rsid w:val="00D97BB7"/>
    <w:rsid w:val="00DA003D"/>
    <w:rsid w:val="00DA04BF"/>
    <w:rsid w:val="00DA0C38"/>
    <w:rsid w:val="00DA0E38"/>
    <w:rsid w:val="00DA17C2"/>
    <w:rsid w:val="00DA1F07"/>
    <w:rsid w:val="00DA2255"/>
    <w:rsid w:val="00DA2687"/>
    <w:rsid w:val="00DA33C3"/>
    <w:rsid w:val="00DA5014"/>
    <w:rsid w:val="00DA59B1"/>
    <w:rsid w:val="00DA60BB"/>
    <w:rsid w:val="00DA6312"/>
    <w:rsid w:val="00DA6CA5"/>
    <w:rsid w:val="00DA7CB0"/>
    <w:rsid w:val="00DA7F98"/>
    <w:rsid w:val="00DB0F39"/>
    <w:rsid w:val="00DB1843"/>
    <w:rsid w:val="00DB1E72"/>
    <w:rsid w:val="00DB1EF6"/>
    <w:rsid w:val="00DB24A3"/>
    <w:rsid w:val="00DB2E1D"/>
    <w:rsid w:val="00DB2E55"/>
    <w:rsid w:val="00DB3510"/>
    <w:rsid w:val="00DB4399"/>
    <w:rsid w:val="00DB5854"/>
    <w:rsid w:val="00DB60B4"/>
    <w:rsid w:val="00DB6249"/>
    <w:rsid w:val="00DB64FD"/>
    <w:rsid w:val="00DB795C"/>
    <w:rsid w:val="00DB79D2"/>
    <w:rsid w:val="00DC00C0"/>
    <w:rsid w:val="00DC070E"/>
    <w:rsid w:val="00DC18A3"/>
    <w:rsid w:val="00DC1FBF"/>
    <w:rsid w:val="00DC2363"/>
    <w:rsid w:val="00DC2832"/>
    <w:rsid w:val="00DC390C"/>
    <w:rsid w:val="00DC421B"/>
    <w:rsid w:val="00DC4274"/>
    <w:rsid w:val="00DC4CC3"/>
    <w:rsid w:val="00DC6023"/>
    <w:rsid w:val="00DC7043"/>
    <w:rsid w:val="00DD0F89"/>
    <w:rsid w:val="00DD1934"/>
    <w:rsid w:val="00DD1C70"/>
    <w:rsid w:val="00DD249B"/>
    <w:rsid w:val="00DD2EC7"/>
    <w:rsid w:val="00DD38CA"/>
    <w:rsid w:val="00DD3B59"/>
    <w:rsid w:val="00DD43DD"/>
    <w:rsid w:val="00DD5160"/>
    <w:rsid w:val="00DD6D9A"/>
    <w:rsid w:val="00DD78F9"/>
    <w:rsid w:val="00DD7A99"/>
    <w:rsid w:val="00DE0E9A"/>
    <w:rsid w:val="00DE1224"/>
    <w:rsid w:val="00DE23B4"/>
    <w:rsid w:val="00DE5822"/>
    <w:rsid w:val="00DE59E8"/>
    <w:rsid w:val="00DE5FB6"/>
    <w:rsid w:val="00DE762F"/>
    <w:rsid w:val="00DF06E3"/>
    <w:rsid w:val="00DF36DB"/>
    <w:rsid w:val="00DF3DAB"/>
    <w:rsid w:val="00DF46C1"/>
    <w:rsid w:val="00DF5315"/>
    <w:rsid w:val="00DF77AF"/>
    <w:rsid w:val="00E03A5A"/>
    <w:rsid w:val="00E04615"/>
    <w:rsid w:val="00E07D35"/>
    <w:rsid w:val="00E12330"/>
    <w:rsid w:val="00E1402B"/>
    <w:rsid w:val="00E143CE"/>
    <w:rsid w:val="00E1540E"/>
    <w:rsid w:val="00E166A2"/>
    <w:rsid w:val="00E174FC"/>
    <w:rsid w:val="00E17BA2"/>
    <w:rsid w:val="00E20B50"/>
    <w:rsid w:val="00E20CC5"/>
    <w:rsid w:val="00E2117B"/>
    <w:rsid w:val="00E21BB5"/>
    <w:rsid w:val="00E21FBF"/>
    <w:rsid w:val="00E2296A"/>
    <w:rsid w:val="00E2500B"/>
    <w:rsid w:val="00E257F6"/>
    <w:rsid w:val="00E27E32"/>
    <w:rsid w:val="00E32F2A"/>
    <w:rsid w:val="00E36F64"/>
    <w:rsid w:val="00E373B2"/>
    <w:rsid w:val="00E3751C"/>
    <w:rsid w:val="00E37727"/>
    <w:rsid w:val="00E4135D"/>
    <w:rsid w:val="00E42E99"/>
    <w:rsid w:val="00E4434E"/>
    <w:rsid w:val="00E44A2C"/>
    <w:rsid w:val="00E46CEE"/>
    <w:rsid w:val="00E477AE"/>
    <w:rsid w:val="00E50FD7"/>
    <w:rsid w:val="00E50FDF"/>
    <w:rsid w:val="00E512AE"/>
    <w:rsid w:val="00E5146C"/>
    <w:rsid w:val="00E51A01"/>
    <w:rsid w:val="00E51D59"/>
    <w:rsid w:val="00E5306E"/>
    <w:rsid w:val="00E5377A"/>
    <w:rsid w:val="00E556CA"/>
    <w:rsid w:val="00E57690"/>
    <w:rsid w:val="00E576D8"/>
    <w:rsid w:val="00E61E61"/>
    <w:rsid w:val="00E62715"/>
    <w:rsid w:val="00E62F33"/>
    <w:rsid w:val="00E63AA6"/>
    <w:rsid w:val="00E66391"/>
    <w:rsid w:val="00E670F2"/>
    <w:rsid w:val="00E673EA"/>
    <w:rsid w:val="00E67510"/>
    <w:rsid w:val="00E6770A"/>
    <w:rsid w:val="00E71267"/>
    <w:rsid w:val="00E74AE8"/>
    <w:rsid w:val="00E74DBC"/>
    <w:rsid w:val="00E75718"/>
    <w:rsid w:val="00E777AE"/>
    <w:rsid w:val="00E779F0"/>
    <w:rsid w:val="00E81282"/>
    <w:rsid w:val="00E8278D"/>
    <w:rsid w:val="00E84059"/>
    <w:rsid w:val="00E855E4"/>
    <w:rsid w:val="00E85784"/>
    <w:rsid w:val="00E859EA"/>
    <w:rsid w:val="00E85D35"/>
    <w:rsid w:val="00E8791F"/>
    <w:rsid w:val="00E90240"/>
    <w:rsid w:val="00E90C0D"/>
    <w:rsid w:val="00E91E37"/>
    <w:rsid w:val="00E91E81"/>
    <w:rsid w:val="00E92A8F"/>
    <w:rsid w:val="00E94A42"/>
    <w:rsid w:val="00E94F16"/>
    <w:rsid w:val="00E952BF"/>
    <w:rsid w:val="00E971E9"/>
    <w:rsid w:val="00E97266"/>
    <w:rsid w:val="00EA038F"/>
    <w:rsid w:val="00EA04D9"/>
    <w:rsid w:val="00EA0722"/>
    <w:rsid w:val="00EA183B"/>
    <w:rsid w:val="00EA2E18"/>
    <w:rsid w:val="00EA4BE1"/>
    <w:rsid w:val="00EA522B"/>
    <w:rsid w:val="00EA59BA"/>
    <w:rsid w:val="00EB03B1"/>
    <w:rsid w:val="00EB0A1F"/>
    <w:rsid w:val="00EB1836"/>
    <w:rsid w:val="00EB1C41"/>
    <w:rsid w:val="00EB2507"/>
    <w:rsid w:val="00EB375A"/>
    <w:rsid w:val="00EB4376"/>
    <w:rsid w:val="00EB5A98"/>
    <w:rsid w:val="00EB73F6"/>
    <w:rsid w:val="00EC18D2"/>
    <w:rsid w:val="00EC22E1"/>
    <w:rsid w:val="00EC31C4"/>
    <w:rsid w:val="00EC3EA3"/>
    <w:rsid w:val="00EC448A"/>
    <w:rsid w:val="00EC74D8"/>
    <w:rsid w:val="00ED02C0"/>
    <w:rsid w:val="00ED08C7"/>
    <w:rsid w:val="00ED08FA"/>
    <w:rsid w:val="00ED19A2"/>
    <w:rsid w:val="00ED24D6"/>
    <w:rsid w:val="00ED2961"/>
    <w:rsid w:val="00ED2E60"/>
    <w:rsid w:val="00ED33F9"/>
    <w:rsid w:val="00ED5DD3"/>
    <w:rsid w:val="00ED62A8"/>
    <w:rsid w:val="00EE06AC"/>
    <w:rsid w:val="00EE0C2A"/>
    <w:rsid w:val="00EE23EB"/>
    <w:rsid w:val="00EE3524"/>
    <w:rsid w:val="00EE3663"/>
    <w:rsid w:val="00EE79B6"/>
    <w:rsid w:val="00EE7B38"/>
    <w:rsid w:val="00EF1096"/>
    <w:rsid w:val="00EF1900"/>
    <w:rsid w:val="00EF211C"/>
    <w:rsid w:val="00EF2B75"/>
    <w:rsid w:val="00EF2F4B"/>
    <w:rsid w:val="00EF43E4"/>
    <w:rsid w:val="00EF55F2"/>
    <w:rsid w:val="00EF58A8"/>
    <w:rsid w:val="00EF7B1B"/>
    <w:rsid w:val="00F00857"/>
    <w:rsid w:val="00F01A23"/>
    <w:rsid w:val="00F01EEC"/>
    <w:rsid w:val="00F01F82"/>
    <w:rsid w:val="00F01FBB"/>
    <w:rsid w:val="00F040F9"/>
    <w:rsid w:val="00F042C7"/>
    <w:rsid w:val="00F05640"/>
    <w:rsid w:val="00F05B01"/>
    <w:rsid w:val="00F07574"/>
    <w:rsid w:val="00F11158"/>
    <w:rsid w:val="00F124E5"/>
    <w:rsid w:val="00F1690D"/>
    <w:rsid w:val="00F17BD1"/>
    <w:rsid w:val="00F20151"/>
    <w:rsid w:val="00F210B2"/>
    <w:rsid w:val="00F22D67"/>
    <w:rsid w:val="00F239B1"/>
    <w:rsid w:val="00F23A82"/>
    <w:rsid w:val="00F23D80"/>
    <w:rsid w:val="00F24343"/>
    <w:rsid w:val="00F26EBD"/>
    <w:rsid w:val="00F27A3E"/>
    <w:rsid w:val="00F27DF3"/>
    <w:rsid w:val="00F30AF0"/>
    <w:rsid w:val="00F31793"/>
    <w:rsid w:val="00F319E6"/>
    <w:rsid w:val="00F31B45"/>
    <w:rsid w:val="00F32377"/>
    <w:rsid w:val="00F35B80"/>
    <w:rsid w:val="00F35B97"/>
    <w:rsid w:val="00F36C51"/>
    <w:rsid w:val="00F3789C"/>
    <w:rsid w:val="00F378A0"/>
    <w:rsid w:val="00F40C2F"/>
    <w:rsid w:val="00F42F2F"/>
    <w:rsid w:val="00F446B5"/>
    <w:rsid w:val="00F44D2A"/>
    <w:rsid w:val="00F456C6"/>
    <w:rsid w:val="00F458CB"/>
    <w:rsid w:val="00F4611C"/>
    <w:rsid w:val="00F46256"/>
    <w:rsid w:val="00F47809"/>
    <w:rsid w:val="00F47CE3"/>
    <w:rsid w:val="00F5051B"/>
    <w:rsid w:val="00F5161F"/>
    <w:rsid w:val="00F529B5"/>
    <w:rsid w:val="00F52ADF"/>
    <w:rsid w:val="00F545B0"/>
    <w:rsid w:val="00F56EEF"/>
    <w:rsid w:val="00F60503"/>
    <w:rsid w:val="00F6076D"/>
    <w:rsid w:val="00F6456D"/>
    <w:rsid w:val="00F6683B"/>
    <w:rsid w:val="00F66F7B"/>
    <w:rsid w:val="00F706A2"/>
    <w:rsid w:val="00F70837"/>
    <w:rsid w:val="00F71B37"/>
    <w:rsid w:val="00F74964"/>
    <w:rsid w:val="00F75372"/>
    <w:rsid w:val="00F763B2"/>
    <w:rsid w:val="00F77579"/>
    <w:rsid w:val="00F80845"/>
    <w:rsid w:val="00F813B2"/>
    <w:rsid w:val="00F82596"/>
    <w:rsid w:val="00F82F91"/>
    <w:rsid w:val="00F830EF"/>
    <w:rsid w:val="00F8349E"/>
    <w:rsid w:val="00F839A8"/>
    <w:rsid w:val="00F839D4"/>
    <w:rsid w:val="00F8454B"/>
    <w:rsid w:val="00F858BD"/>
    <w:rsid w:val="00F85D14"/>
    <w:rsid w:val="00F90465"/>
    <w:rsid w:val="00F916CC"/>
    <w:rsid w:val="00F91B79"/>
    <w:rsid w:val="00F920C9"/>
    <w:rsid w:val="00F9373C"/>
    <w:rsid w:val="00F93B84"/>
    <w:rsid w:val="00F96C55"/>
    <w:rsid w:val="00F97E7C"/>
    <w:rsid w:val="00F97F84"/>
    <w:rsid w:val="00FA11B3"/>
    <w:rsid w:val="00FA2ADA"/>
    <w:rsid w:val="00FA3181"/>
    <w:rsid w:val="00FA49B5"/>
    <w:rsid w:val="00FA4FA0"/>
    <w:rsid w:val="00FA6552"/>
    <w:rsid w:val="00FB007C"/>
    <w:rsid w:val="00FB0272"/>
    <w:rsid w:val="00FB035A"/>
    <w:rsid w:val="00FB0442"/>
    <w:rsid w:val="00FB0471"/>
    <w:rsid w:val="00FB1432"/>
    <w:rsid w:val="00FB24B2"/>
    <w:rsid w:val="00FB462E"/>
    <w:rsid w:val="00FB46EA"/>
    <w:rsid w:val="00FB4BB9"/>
    <w:rsid w:val="00FC1795"/>
    <w:rsid w:val="00FC53DD"/>
    <w:rsid w:val="00FC57F5"/>
    <w:rsid w:val="00FC695C"/>
    <w:rsid w:val="00FD034D"/>
    <w:rsid w:val="00FD2AC9"/>
    <w:rsid w:val="00FD2C64"/>
    <w:rsid w:val="00FD64C1"/>
    <w:rsid w:val="00FD6B57"/>
    <w:rsid w:val="00FD6D42"/>
    <w:rsid w:val="00FE040D"/>
    <w:rsid w:val="00FE1E1D"/>
    <w:rsid w:val="00FE2515"/>
    <w:rsid w:val="00FE281F"/>
    <w:rsid w:val="00FE396F"/>
    <w:rsid w:val="00FE49C0"/>
    <w:rsid w:val="00FE61DC"/>
    <w:rsid w:val="00FE656A"/>
    <w:rsid w:val="00FE6E58"/>
    <w:rsid w:val="00FE6FDD"/>
    <w:rsid w:val="00FE7211"/>
    <w:rsid w:val="00FE7217"/>
    <w:rsid w:val="00FE7E42"/>
    <w:rsid w:val="00FF0487"/>
    <w:rsid w:val="00FF08A0"/>
    <w:rsid w:val="00FF1423"/>
    <w:rsid w:val="00FF362A"/>
    <w:rsid w:val="00FF3F5C"/>
    <w:rsid w:val="00FF4035"/>
    <w:rsid w:val="00FF404D"/>
    <w:rsid w:val="00FF4796"/>
    <w:rsid w:val="00FF57A2"/>
    <w:rsid w:val="00FF6D3F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173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530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da-DK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9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lang w:val="da-DK"/>
    </w:rPr>
  </w:style>
  <w:style w:type="paragraph" w:styleId="Subtitle">
    <w:name w:val="Subtitle"/>
    <w:basedOn w:val="Normal"/>
    <w:qFormat/>
    <w:rPr>
      <w:b/>
      <w:bCs/>
      <w:lang w:val="da-DK"/>
    </w:rPr>
  </w:style>
  <w:style w:type="paragraph" w:customStyle="1" w:styleId="Synopsbullet">
    <w:name w:val="Synops_bullet"/>
    <w:basedOn w:val="Normal"/>
    <w:pPr>
      <w:numPr>
        <w:numId w:val="1"/>
      </w:numPr>
      <w:tabs>
        <w:tab w:val="left" w:pos="142"/>
      </w:tabs>
      <w:suppressAutoHyphens/>
      <w:jc w:val="both"/>
    </w:pPr>
    <w:rPr>
      <w:color w:val="000000"/>
      <w:sz w:val="20"/>
      <w:szCs w:val="20"/>
    </w:rPr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uiPriority w:val="99"/>
    <w:rsid w:val="003E16EF"/>
    <w:rPr>
      <w:color w:val="0000FF"/>
      <w:u w:val="single"/>
    </w:rPr>
  </w:style>
  <w:style w:type="character" w:styleId="FollowedHyperlink">
    <w:name w:val="FollowedHyperlink"/>
    <w:rsid w:val="003E16EF"/>
    <w:rPr>
      <w:color w:val="800080"/>
      <w:u w:val="single"/>
    </w:rPr>
  </w:style>
  <w:style w:type="paragraph" w:styleId="Header">
    <w:name w:val="header"/>
    <w:basedOn w:val="Normal"/>
    <w:rsid w:val="003E16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E16EF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85769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5769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57695"/>
    <w:rPr>
      <w:b/>
      <w:bCs/>
    </w:rPr>
  </w:style>
  <w:style w:type="paragraph" w:styleId="BalloonText">
    <w:name w:val="Balloon Text"/>
    <w:basedOn w:val="Normal"/>
    <w:semiHidden/>
    <w:rsid w:val="0085769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64E0A"/>
  </w:style>
  <w:style w:type="paragraph" w:styleId="DocumentMap">
    <w:name w:val="Document Map"/>
    <w:basedOn w:val="Normal"/>
    <w:semiHidden/>
    <w:rsid w:val="007140E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Style9">
    <w:name w:val="TableStyle9"/>
    <w:uiPriority w:val="99"/>
    <w:rsid w:val="00406B92"/>
    <w:pPr>
      <w:keepNext/>
      <w:keepLines/>
    </w:pPr>
    <w:rPr>
      <w:rFonts w:ascii="Courier New" w:hAnsi="Courier New"/>
      <w:sz w:val="18"/>
      <w:szCs w:val="24"/>
      <w:lang w:eastAsia="en-US"/>
    </w:rPr>
  </w:style>
  <w:style w:type="table" w:styleId="TableGrid">
    <w:name w:val="Table Grid"/>
    <w:basedOn w:val="TableNormal"/>
    <w:rsid w:val="00BF2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link w:val="ListBulletChar"/>
    <w:rsid w:val="002F5BA1"/>
    <w:pPr>
      <w:contextualSpacing/>
    </w:pPr>
  </w:style>
  <w:style w:type="character" w:customStyle="1" w:styleId="Heading2Char">
    <w:name w:val="Heading 2 Char"/>
    <w:link w:val="Heading2"/>
    <w:semiHidden/>
    <w:rsid w:val="00DD1934"/>
    <w:rPr>
      <w:rFonts w:ascii="Cambria" w:hAnsi="Cambria"/>
      <w:b/>
      <w:bCs/>
      <w:i/>
      <w:iCs/>
      <w:sz w:val="28"/>
      <w:szCs w:val="28"/>
      <w:lang w:eastAsia="en-US"/>
    </w:rPr>
  </w:style>
  <w:style w:type="paragraph" w:customStyle="1" w:styleId="BulletListNumbered">
    <w:name w:val="Bullet List Numbered"/>
    <w:uiPriority w:val="10"/>
    <w:qFormat/>
    <w:rsid w:val="00D96A3F"/>
    <w:pPr>
      <w:numPr>
        <w:numId w:val="5"/>
      </w:numPr>
      <w:suppressAutoHyphens/>
      <w:spacing w:line="264" w:lineRule="auto"/>
    </w:pPr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D96A3F"/>
  </w:style>
  <w:style w:type="paragraph" w:customStyle="1" w:styleId="BulletList">
    <w:name w:val="Bullet List"/>
    <w:basedOn w:val="BodyText"/>
    <w:link w:val="BulletListChar"/>
    <w:uiPriority w:val="8"/>
    <w:qFormat/>
    <w:rsid w:val="00457FF4"/>
    <w:pPr>
      <w:numPr>
        <w:numId w:val="6"/>
      </w:numPr>
      <w:tabs>
        <w:tab w:val="left" w:pos="397"/>
      </w:tabs>
      <w:suppressAutoHyphens/>
      <w:spacing w:line="264" w:lineRule="auto"/>
      <w:ind w:left="357" w:hanging="357"/>
    </w:pPr>
    <w:rPr>
      <w:b w:val="0"/>
      <w:bCs w:val="0"/>
    </w:rPr>
  </w:style>
  <w:style w:type="character" w:customStyle="1" w:styleId="BulletListChar">
    <w:name w:val="Bullet List Char"/>
    <w:link w:val="BulletList"/>
    <w:uiPriority w:val="9"/>
    <w:rsid w:val="00457FF4"/>
    <w:rPr>
      <w:sz w:val="24"/>
      <w:szCs w:val="24"/>
      <w:lang w:val="en-GB" w:eastAsia="en-US"/>
    </w:rPr>
  </w:style>
  <w:style w:type="paragraph" w:styleId="ListNumber">
    <w:name w:val="List Number"/>
    <w:basedOn w:val="Normal"/>
    <w:rsid w:val="005F0804"/>
    <w:pPr>
      <w:numPr>
        <w:numId w:val="7"/>
      </w:numPr>
      <w:contextualSpacing/>
    </w:pPr>
  </w:style>
  <w:style w:type="paragraph" w:customStyle="1" w:styleId="TableStyle8">
    <w:name w:val="TableStyle8"/>
    <w:uiPriority w:val="99"/>
    <w:rsid w:val="007A28C7"/>
    <w:pPr>
      <w:keepNext/>
      <w:keepLines/>
    </w:pPr>
    <w:rPr>
      <w:rFonts w:ascii="Courier New" w:hAnsi="Courier New"/>
      <w:sz w:val="16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0041E9"/>
    <w:pPr>
      <w:jc w:val="center"/>
    </w:pPr>
    <w:rPr>
      <w:noProof/>
      <w:lang w:val="en-US"/>
    </w:rPr>
  </w:style>
  <w:style w:type="character" w:customStyle="1" w:styleId="ListBulletChar">
    <w:name w:val="List Bullet Char"/>
    <w:link w:val="ListBullet"/>
    <w:rsid w:val="000041E9"/>
    <w:rPr>
      <w:sz w:val="24"/>
      <w:szCs w:val="24"/>
      <w:lang w:val="en-GB" w:eastAsia="en-US"/>
    </w:rPr>
  </w:style>
  <w:style w:type="character" w:customStyle="1" w:styleId="EndNoteBibliographyTitleChar">
    <w:name w:val="EndNote Bibliography Title Char"/>
    <w:link w:val="EndNoteBibliographyTitle"/>
    <w:rsid w:val="000041E9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0041E9"/>
    <w:pPr>
      <w:numPr>
        <w:numId w:val="2"/>
      </w:numPr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0041E9"/>
    <w:rPr>
      <w:noProof/>
      <w:sz w:val="24"/>
      <w:szCs w:val="24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292351"/>
    <w:rPr>
      <w:color w:val="808080"/>
      <w:shd w:val="clear" w:color="auto" w:fill="E6E6E6"/>
    </w:rPr>
  </w:style>
  <w:style w:type="character" w:customStyle="1" w:styleId="CommentTextChar">
    <w:name w:val="Comment Text Char"/>
    <w:link w:val="CommentText"/>
    <w:semiHidden/>
    <w:rsid w:val="005C5E1F"/>
    <w:rPr>
      <w:lang w:val="en-GB" w:eastAsia="en-US"/>
    </w:rPr>
  </w:style>
  <w:style w:type="table" w:customStyle="1" w:styleId="TRTable">
    <w:name w:val="TRTable"/>
    <w:basedOn w:val="TableNormal"/>
    <w:rsid w:val="004312C6"/>
    <w:tblPr>
      <w:tblInd w:w="57" w:type="dxa"/>
      <w:tblBorders>
        <w:top w:val="single" w:sz="4" w:space="0" w:color="auto"/>
        <w:bottom w:val="single" w:sz="4" w:space="0" w:color="auto"/>
      </w:tblBorders>
      <w:tblCellMar>
        <w:left w:w="57" w:type="dxa"/>
        <w:right w:w="57" w:type="dxa"/>
      </w:tblCellMar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b/>
      </w:rPr>
      <w:tblPr/>
      <w:trPr>
        <w:cantSplit/>
        <w:tblHeader/>
      </w:trPr>
      <w:tcPr>
        <w:tcBorders>
          <w:bottom w:val="single" w:sz="4" w:space="0" w:color="auto"/>
        </w:tcBorders>
        <w:tcMar>
          <w:top w:w="57" w:type="dxa"/>
          <w:left w:w="57" w:type="dxa"/>
          <w:bottom w:w="57" w:type="dxa"/>
          <w:right w:w="57" w:type="dxa"/>
        </w:tcMar>
      </w:tcPr>
    </w:tblStylePr>
    <w:tblStylePr w:type="lastRow">
      <w:tblPr/>
      <w:tcPr>
        <w:tcMar>
          <w:top w:w="57" w:type="dxa"/>
          <w:left w:w="57" w:type="dxa"/>
          <w:bottom w:w="57" w:type="dxa"/>
          <w:right w:w="57" w:type="dxa"/>
        </w:tcMar>
      </w:tcPr>
    </w:tblStylePr>
    <w:tblStylePr w:type="nwCell">
      <w:tblPr/>
      <w:tcPr>
        <w:tcMar>
          <w:top w:w="-1" w:type="dxa"/>
          <w:left w:w="57" w:type="dxa"/>
          <w:bottom w:w="57" w:type="dxa"/>
          <w:right w:w="57" w:type="dxa"/>
        </w:tcMar>
      </w:tcPr>
    </w:tblStylePr>
  </w:style>
  <w:style w:type="table" w:customStyle="1" w:styleId="TableGrid1">
    <w:name w:val="Table Grid1"/>
    <w:basedOn w:val="TableNormal"/>
    <w:next w:val="TableGrid"/>
    <w:rsid w:val="00716544"/>
    <w:rPr>
      <w:rFonts w:eastAsia="Calibr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87A29"/>
    <w:rPr>
      <w:rFonts w:eastAsia="Calibr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466767"/>
    <w:rPr>
      <w:rFonts w:eastAsia="Calibr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BC4928"/>
    <w:rPr>
      <w:rFonts w:eastAsia="Calibr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55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7496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530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da-DK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9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lang w:val="da-DK"/>
    </w:rPr>
  </w:style>
  <w:style w:type="paragraph" w:styleId="Subtitle">
    <w:name w:val="Subtitle"/>
    <w:basedOn w:val="Normal"/>
    <w:qFormat/>
    <w:rPr>
      <w:b/>
      <w:bCs/>
      <w:lang w:val="da-DK"/>
    </w:rPr>
  </w:style>
  <w:style w:type="paragraph" w:customStyle="1" w:styleId="Synopsbullet">
    <w:name w:val="Synops_bullet"/>
    <w:basedOn w:val="Normal"/>
    <w:pPr>
      <w:numPr>
        <w:numId w:val="1"/>
      </w:numPr>
      <w:tabs>
        <w:tab w:val="left" w:pos="142"/>
      </w:tabs>
      <w:suppressAutoHyphens/>
      <w:jc w:val="both"/>
    </w:pPr>
    <w:rPr>
      <w:color w:val="000000"/>
      <w:sz w:val="20"/>
      <w:szCs w:val="20"/>
    </w:rPr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uiPriority w:val="99"/>
    <w:rsid w:val="003E16EF"/>
    <w:rPr>
      <w:color w:val="0000FF"/>
      <w:u w:val="single"/>
    </w:rPr>
  </w:style>
  <w:style w:type="character" w:styleId="FollowedHyperlink">
    <w:name w:val="FollowedHyperlink"/>
    <w:rsid w:val="003E16EF"/>
    <w:rPr>
      <w:color w:val="800080"/>
      <w:u w:val="single"/>
    </w:rPr>
  </w:style>
  <w:style w:type="paragraph" w:styleId="Header">
    <w:name w:val="header"/>
    <w:basedOn w:val="Normal"/>
    <w:rsid w:val="003E16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E16EF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85769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5769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57695"/>
    <w:rPr>
      <w:b/>
      <w:bCs/>
    </w:rPr>
  </w:style>
  <w:style w:type="paragraph" w:styleId="BalloonText">
    <w:name w:val="Balloon Text"/>
    <w:basedOn w:val="Normal"/>
    <w:semiHidden/>
    <w:rsid w:val="0085769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64E0A"/>
  </w:style>
  <w:style w:type="paragraph" w:styleId="DocumentMap">
    <w:name w:val="Document Map"/>
    <w:basedOn w:val="Normal"/>
    <w:semiHidden/>
    <w:rsid w:val="007140E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Style9">
    <w:name w:val="TableStyle9"/>
    <w:uiPriority w:val="99"/>
    <w:rsid w:val="00406B92"/>
    <w:pPr>
      <w:keepNext/>
      <w:keepLines/>
    </w:pPr>
    <w:rPr>
      <w:rFonts w:ascii="Courier New" w:hAnsi="Courier New"/>
      <w:sz w:val="18"/>
      <w:szCs w:val="24"/>
      <w:lang w:eastAsia="en-US"/>
    </w:rPr>
  </w:style>
  <w:style w:type="table" w:styleId="TableGrid">
    <w:name w:val="Table Grid"/>
    <w:basedOn w:val="TableNormal"/>
    <w:rsid w:val="00BF2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link w:val="ListBulletChar"/>
    <w:rsid w:val="002F5BA1"/>
    <w:pPr>
      <w:contextualSpacing/>
    </w:pPr>
  </w:style>
  <w:style w:type="character" w:customStyle="1" w:styleId="Heading2Char">
    <w:name w:val="Heading 2 Char"/>
    <w:link w:val="Heading2"/>
    <w:semiHidden/>
    <w:rsid w:val="00DD1934"/>
    <w:rPr>
      <w:rFonts w:ascii="Cambria" w:hAnsi="Cambria"/>
      <w:b/>
      <w:bCs/>
      <w:i/>
      <w:iCs/>
      <w:sz w:val="28"/>
      <w:szCs w:val="28"/>
      <w:lang w:eastAsia="en-US"/>
    </w:rPr>
  </w:style>
  <w:style w:type="paragraph" w:customStyle="1" w:styleId="BulletListNumbered">
    <w:name w:val="Bullet List Numbered"/>
    <w:uiPriority w:val="10"/>
    <w:qFormat/>
    <w:rsid w:val="00D96A3F"/>
    <w:pPr>
      <w:numPr>
        <w:numId w:val="5"/>
      </w:numPr>
      <w:suppressAutoHyphens/>
      <w:spacing w:line="264" w:lineRule="auto"/>
    </w:pPr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D96A3F"/>
  </w:style>
  <w:style w:type="paragraph" w:customStyle="1" w:styleId="BulletList">
    <w:name w:val="Bullet List"/>
    <w:basedOn w:val="BodyText"/>
    <w:link w:val="BulletListChar"/>
    <w:uiPriority w:val="8"/>
    <w:qFormat/>
    <w:rsid w:val="00457FF4"/>
    <w:pPr>
      <w:numPr>
        <w:numId w:val="6"/>
      </w:numPr>
      <w:tabs>
        <w:tab w:val="left" w:pos="397"/>
      </w:tabs>
      <w:suppressAutoHyphens/>
      <w:spacing w:line="264" w:lineRule="auto"/>
      <w:ind w:left="357" w:hanging="357"/>
    </w:pPr>
    <w:rPr>
      <w:b w:val="0"/>
      <w:bCs w:val="0"/>
    </w:rPr>
  </w:style>
  <w:style w:type="character" w:customStyle="1" w:styleId="BulletListChar">
    <w:name w:val="Bullet List Char"/>
    <w:link w:val="BulletList"/>
    <w:uiPriority w:val="9"/>
    <w:rsid w:val="00457FF4"/>
    <w:rPr>
      <w:sz w:val="24"/>
      <w:szCs w:val="24"/>
      <w:lang w:val="en-GB" w:eastAsia="en-US"/>
    </w:rPr>
  </w:style>
  <w:style w:type="paragraph" w:styleId="ListNumber">
    <w:name w:val="List Number"/>
    <w:basedOn w:val="Normal"/>
    <w:rsid w:val="005F0804"/>
    <w:pPr>
      <w:numPr>
        <w:numId w:val="7"/>
      </w:numPr>
      <w:contextualSpacing/>
    </w:pPr>
  </w:style>
  <w:style w:type="paragraph" w:customStyle="1" w:styleId="TableStyle8">
    <w:name w:val="TableStyle8"/>
    <w:uiPriority w:val="99"/>
    <w:rsid w:val="007A28C7"/>
    <w:pPr>
      <w:keepNext/>
      <w:keepLines/>
    </w:pPr>
    <w:rPr>
      <w:rFonts w:ascii="Courier New" w:hAnsi="Courier New"/>
      <w:sz w:val="16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0041E9"/>
    <w:pPr>
      <w:jc w:val="center"/>
    </w:pPr>
    <w:rPr>
      <w:noProof/>
      <w:lang w:val="en-US"/>
    </w:rPr>
  </w:style>
  <w:style w:type="character" w:customStyle="1" w:styleId="ListBulletChar">
    <w:name w:val="List Bullet Char"/>
    <w:link w:val="ListBullet"/>
    <w:rsid w:val="000041E9"/>
    <w:rPr>
      <w:sz w:val="24"/>
      <w:szCs w:val="24"/>
      <w:lang w:val="en-GB" w:eastAsia="en-US"/>
    </w:rPr>
  </w:style>
  <w:style w:type="character" w:customStyle="1" w:styleId="EndNoteBibliographyTitleChar">
    <w:name w:val="EndNote Bibliography Title Char"/>
    <w:link w:val="EndNoteBibliographyTitle"/>
    <w:rsid w:val="000041E9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0041E9"/>
    <w:pPr>
      <w:numPr>
        <w:numId w:val="2"/>
      </w:numPr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0041E9"/>
    <w:rPr>
      <w:noProof/>
      <w:sz w:val="24"/>
      <w:szCs w:val="24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292351"/>
    <w:rPr>
      <w:color w:val="808080"/>
      <w:shd w:val="clear" w:color="auto" w:fill="E6E6E6"/>
    </w:rPr>
  </w:style>
  <w:style w:type="character" w:customStyle="1" w:styleId="CommentTextChar">
    <w:name w:val="Comment Text Char"/>
    <w:link w:val="CommentText"/>
    <w:semiHidden/>
    <w:rsid w:val="005C5E1F"/>
    <w:rPr>
      <w:lang w:val="en-GB" w:eastAsia="en-US"/>
    </w:rPr>
  </w:style>
  <w:style w:type="table" w:customStyle="1" w:styleId="TRTable">
    <w:name w:val="TRTable"/>
    <w:basedOn w:val="TableNormal"/>
    <w:rsid w:val="004312C6"/>
    <w:tblPr>
      <w:tblInd w:w="57" w:type="dxa"/>
      <w:tblBorders>
        <w:top w:val="single" w:sz="4" w:space="0" w:color="auto"/>
        <w:bottom w:val="single" w:sz="4" w:space="0" w:color="auto"/>
      </w:tblBorders>
      <w:tblCellMar>
        <w:left w:w="57" w:type="dxa"/>
        <w:right w:w="57" w:type="dxa"/>
      </w:tblCellMar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b/>
      </w:rPr>
      <w:tblPr/>
      <w:trPr>
        <w:cantSplit/>
        <w:tblHeader/>
      </w:trPr>
      <w:tcPr>
        <w:tcBorders>
          <w:bottom w:val="single" w:sz="4" w:space="0" w:color="auto"/>
        </w:tcBorders>
        <w:tcMar>
          <w:top w:w="57" w:type="dxa"/>
          <w:left w:w="57" w:type="dxa"/>
          <w:bottom w:w="57" w:type="dxa"/>
          <w:right w:w="57" w:type="dxa"/>
        </w:tcMar>
      </w:tcPr>
    </w:tblStylePr>
    <w:tblStylePr w:type="lastRow">
      <w:tblPr/>
      <w:tcPr>
        <w:tcMar>
          <w:top w:w="57" w:type="dxa"/>
          <w:left w:w="57" w:type="dxa"/>
          <w:bottom w:w="57" w:type="dxa"/>
          <w:right w:w="57" w:type="dxa"/>
        </w:tcMar>
      </w:tcPr>
    </w:tblStylePr>
    <w:tblStylePr w:type="nwCell">
      <w:tblPr/>
      <w:tcPr>
        <w:tcMar>
          <w:top w:w="-1" w:type="dxa"/>
          <w:left w:w="57" w:type="dxa"/>
          <w:bottom w:w="57" w:type="dxa"/>
          <w:right w:w="57" w:type="dxa"/>
        </w:tcMar>
      </w:tcPr>
    </w:tblStylePr>
  </w:style>
  <w:style w:type="table" w:customStyle="1" w:styleId="TableGrid1">
    <w:name w:val="Table Grid1"/>
    <w:basedOn w:val="TableNormal"/>
    <w:next w:val="TableGrid"/>
    <w:rsid w:val="00716544"/>
    <w:rPr>
      <w:rFonts w:eastAsia="Calibr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87A29"/>
    <w:rPr>
      <w:rFonts w:eastAsia="Calibr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466767"/>
    <w:rPr>
      <w:rFonts w:eastAsia="Calibr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BC4928"/>
    <w:rPr>
      <w:rFonts w:eastAsia="Calibr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55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749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D1765-89C2-481A-A969-E822FDA7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info</vt:lpstr>
    </vt:vector>
  </TitlesOfParts>
  <Company>Novo Nordisk A/S</Company>
  <LinksUpToDate>false</LinksUpToDate>
  <CharactersWithSpaces>4298</CharactersWithSpaces>
  <SharedDoc>false</SharedDoc>
  <HLinks>
    <vt:vector size="6" baseType="variant">
      <vt:variant>
        <vt:i4>1769519</vt:i4>
      </vt:variant>
      <vt:variant>
        <vt:i4>0</vt:i4>
      </vt:variant>
      <vt:variant>
        <vt:i4>0</vt:i4>
      </vt:variant>
      <vt:variant>
        <vt:i4>5</vt:i4>
      </vt:variant>
      <vt:variant>
        <vt:lpwstr>mailto:XXXX@novonordisk.com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info</dc:title>
  <dc:subject/>
  <dc:creator>Angela Stocks</dc:creator>
  <cp:keywords/>
  <dc:description/>
  <cp:lastModifiedBy>Alborn , Lydia , Springer Healthcare UK</cp:lastModifiedBy>
  <cp:revision>3</cp:revision>
  <cp:lastPrinted>2015-06-30T12:08:00Z</cp:lastPrinted>
  <dcterms:created xsi:type="dcterms:W3CDTF">2019-01-25T09:39:00Z</dcterms:created>
  <dcterms:modified xsi:type="dcterms:W3CDTF">2019-02-04T14:29:00Z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