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349" w:rsidRPr="00B75349" w:rsidRDefault="00B75349" w:rsidP="00B75349">
      <w:pPr>
        <w:keepNext/>
        <w:keepLines/>
        <w:ind w:left="360" w:hanging="360"/>
        <w:outlineLvl w:val="0"/>
        <w:rPr>
          <w:rFonts w:asciiTheme="majorHAnsi" w:eastAsiaTheme="majorEastAsia" w:hAnsiTheme="majorHAnsi" w:cstheme="majorBidi"/>
          <w:b/>
          <w:bCs/>
          <w:color w:val="365F91" w:themeColor="accent1" w:themeShade="BF"/>
          <w:sz w:val="28"/>
          <w:szCs w:val="28"/>
        </w:rPr>
      </w:pPr>
      <w:bookmarkStart w:id="0" w:name="_Toc504570501"/>
      <w:r w:rsidRPr="00B75349">
        <w:rPr>
          <w:rFonts w:asciiTheme="majorHAnsi" w:eastAsiaTheme="majorEastAsia" w:hAnsiTheme="majorHAnsi" w:cstheme="majorBidi"/>
          <w:b/>
          <w:bCs/>
          <w:color w:val="365F91" w:themeColor="accent1" w:themeShade="BF"/>
          <w:sz w:val="28"/>
          <w:szCs w:val="28"/>
        </w:rPr>
        <w:t>Supplementary Material</w:t>
      </w:r>
    </w:p>
    <w:p w:rsidR="00B75349" w:rsidRPr="00B75349" w:rsidRDefault="00B75349" w:rsidP="00B75349">
      <w:pPr>
        <w:keepNext/>
        <w:keepLines/>
        <w:spacing w:before="480"/>
        <w:outlineLvl w:val="0"/>
        <w:rPr>
          <w:rFonts w:asciiTheme="majorHAnsi" w:eastAsiaTheme="majorEastAsia" w:hAnsiTheme="majorHAnsi" w:cstheme="majorBidi"/>
          <w:b/>
          <w:bCs/>
          <w:color w:val="365F91" w:themeColor="accent1" w:themeShade="BF"/>
          <w:sz w:val="28"/>
          <w:szCs w:val="28"/>
        </w:rPr>
      </w:pPr>
      <w:proofErr w:type="gramStart"/>
      <w:r w:rsidRPr="00B75349">
        <w:rPr>
          <w:rFonts w:asciiTheme="majorHAnsi" w:eastAsiaTheme="majorEastAsia" w:hAnsiTheme="majorHAnsi" w:cstheme="majorBidi"/>
          <w:b/>
          <w:bCs/>
          <w:color w:val="365F91" w:themeColor="accent1" w:themeShade="BF"/>
          <w:sz w:val="28"/>
          <w:szCs w:val="28"/>
        </w:rPr>
        <w:t>Appendix S1.</w:t>
      </w:r>
      <w:proofErr w:type="gramEnd"/>
      <w:r w:rsidRPr="00B75349">
        <w:rPr>
          <w:rFonts w:asciiTheme="majorHAnsi" w:eastAsiaTheme="majorEastAsia" w:hAnsiTheme="majorHAnsi" w:cstheme="majorBidi"/>
          <w:b/>
          <w:bCs/>
          <w:color w:val="365F91" w:themeColor="accent1" w:themeShade="BF"/>
          <w:sz w:val="28"/>
          <w:szCs w:val="28"/>
        </w:rPr>
        <w:t xml:space="preserve"> Systematic Review Search Strings</w:t>
      </w:r>
      <w:bookmarkEnd w:id="0"/>
    </w:p>
    <w:p w:rsidR="00B75349" w:rsidRPr="00B75349" w:rsidRDefault="00B75349" w:rsidP="00B75349">
      <w:pPr>
        <w:ind w:left="360" w:hanging="360"/>
        <w:rPr>
          <w:sz w:val="20"/>
          <w:szCs w:val="20"/>
        </w:rPr>
      </w:pPr>
    </w:p>
    <w:p w:rsidR="00B75349" w:rsidRPr="00B75349" w:rsidRDefault="00B75349" w:rsidP="00B75349">
      <w:pPr>
        <w:rPr>
          <w:rFonts w:cs="Times New Roman"/>
          <w:sz w:val="20"/>
          <w:szCs w:val="20"/>
        </w:rPr>
      </w:pPr>
      <w:r w:rsidRPr="00B75349">
        <w:rPr>
          <w:rFonts w:cs="Times New Roman"/>
          <w:sz w:val="20"/>
          <w:szCs w:val="20"/>
        </w:rPr>
        <w:t>These are the final literature searches performed on October 11, 2017:</w:t>
      </w:r>
    </w:p>
    <w:p w:rsidR="00B75349" w:rsidRPr="00B75349" w:rsidRDefault="00B75349" w:rsidP="00B75349">
      <w:pPr>
        <w:rPr>
          <w:rFonts w:ascii="Times New Roman" w:hAnsi="Times New Roman" w:cs="Times New Roman"/>
          <w:sz w:val="20"/>
          <w:szCs w:val="20"/>
        </w:rPr>
      </w:pPr>
    </w:p>
    <w:p w:rsidR="00B75349" w:rsidRPr="00B75349" w:rsidRDefault="00B75349" w:rsidP="00B75349">
      <w:pPr>
        <w:rPr>
          <w:rFonts w:eastAsia="Times New Roman" w:cs="Times New Roman"/>
          <w:sz w:val="20"/>
          <w:szCs w:val="20"/>
        </w:rPr>
      </w:pPr>
      <w:r w:rsidRPr="00B75349">
        <w:rPr>
          <w:rFonts w:eastAsia="Times New Roman" w:cs="Times New Roman"/>
          <w:sz w:val="20"/>
          <w:szCs w:val="20"/>
        </w:rPr>
        <w:t>PUBMED: N=1377</w:t>
      </w:r>
    </w:p>
    <w:p w:rsidR="00B75349" w:rsidRPr="00B75349" w:rsidRDefault="00B75349" w:rsidP="00B75349">
      <w:pPr>
        <w:shd w:val="clear" w:color="auto" w:fill="FFFFFF"/>
        <w:rPr>
          <w:rFonts w:eastAsia="Times New Roman" w:cs="Times New Roman"/>
          <w:sz w:val="20"/>
          <w:szCs w:val="20"/>
        </w:rPr>
      </w:pPr>
      <w:r w:rsidRPr="00B75349">
        <w:rPr>
          <w:rFonts w:eastAsia="Times New Roman" w:cs="Times New Roman"/>
          <w:sz w:val="20"/>
          <w:szCs w:val="20"/>
        </w:rPr>
        <w:t>("diabetes mellitus, type 2"[</w:t>
      </w:r>
      <w:proofErr w:type="spellStart"/>
      <w:r w:rsidRPr="00B75349">
        <w:rPr>
          <w:rFonts w:eastAsia="Times New Roman" w:cs="Times New Roman"/>
          <w:sz w:val="20"/>
          <w:szCs w:val="20"/>
        </w:rPr>
        <w:t>MeSH</w:t>
      </w:r>
      <w:proofErr w:type="spellEnd"/>
      <w:r w:rsidRPr="00B75349">
        <w:rPr>
          <w:rFonts w:eastAsia="Times New Roman" w:cs="Times New Roman"/>
          <w:sz w:val="20"/>
          <w:szCs w:val="20"/>
        </w:rPr>
        <w:t xml:space="preserve"> Terms] OR "type 2 diabetes"[Title/Abstract] or "T2DM"[Title/Abstract] OR “type ii diabetes”[Title/Abstract] OR “type two diabetes”[Title/Abstract] OR “NIDDM”[Title/Abstract] OR “adult onset diabetes”[Title/Abstract] OR “adult-onset diabetes”[Title/Abstract] OR “insulin independent diabetes”[Title/Abstract] or “</w:t>
      </w:r>
      <w:proofErr w:type="spellStart"/>
      <w:r w:rsidRPr="00B75349">
        <w:rPr>
          <w:rFonts w:eastAsia="Times New Roman" w:cs="Times New Roman"/>
          <w:sz w:val="20"/>
          <w:szCs w:val="20"/>
        </w:rPr>
        <w:t>non insulin</w:t>
      </w:r>
      <w:proofErr w:type="spellEnd"/>
      <w:r w:rsidRPr="00B75349">
        <w:rPr>
          <w:rFonts w:eastAsia="Times New Roman" w:cs="Times New Roman"/>
          <w:sz w:val="20"/>
          <w:szCs w:val="20"/>
        </w:rPr>
        <w:t xml:space="preserve"> dependent diabetes”[Title/Abstract]) AND ("medication adherence"[All Fields] OR "medication Nonadherence"[All Fields] OR "adherence"[All Fields] OR "nonadherence"[All Fields] OR "medication compliance"[All Fields] OR "medication Noncompliance"[All Fields] OR "compliance"[All Fields] OR "noncompliance"[All Fields] OR "medication persistence"[All Fields] OR "medication Non persistence"[All Fields] OR "persistence"[All Fields] OR "</w:t>
      </w:r>
      <w:proofErr w:type="spellStart"/>
      <w:r w:rsidRPr="00B75349">
        <w:rPr>
          <w:rFonts w:eastAsia="Times New Roman" w:cs="Times New Roman"/>
          <w:sz w:val="20"/>
          <w:szCs w:val="20"/>
        </w:rPr>
        <w:t>non persistence</w:t>
      </w:r>
      <w:proofErr w:type="spellEnd"/>
      <w:r w:rsidRPr="00B75349">
        <w:rPr>
          <w:rFonts w:eastAsia="Times New Roman" w:cs="Times New Roman"/>
          <w:sz w:val="20"/>
          <w:szCs w:val="20"/>
        </w:rPr>
        <w:t>"[All Fields] OR "medication Non-adherence"[All Fields] OR "non-adherence"[All Fields] OR "medication Non-compliance"[All Fields] OR "non-compliance"[All Fields] OR "medication Non-persistence"[All Fields] OR "Non-persistence"[All Fields] OR “adherent”[All Fields] or “</w:t>
      </w:r>
      <w:proofErr w:type="spellStart"/>
      <w:r w:rsidRPr="00B75349">
        <w:rPr>
          <w:rFonts w:eastAsia="Times New Roman" w:cs="Times New Roman"/>
          <w:sz w:val="20"/>
          <w:szCs w:val="20"/>
        </w:rPr>
        <w:t>nonadherent</w:t>
      </w:r>
      <w:proofErr w:type="spellEnd"/>
      <w:r w:rsidRPr="00B75349">
        <w:rPr>
          <w:rFonts w:eastAsia="Times New Roman" w:cs="Times New Roman"/>
          <w:sz w:val="20"/>
          <w:szCs w:val="20"/>
        </w:rPr>
        <w:t>”[All Fields] or “non-adherent”[All Fields] OR “compliant”[All Fields] or “noncompliant”[All Fields] OR “non-compliant”[All Fields] OR “persistent”[All Fields] OR “</w:t>
      </w:r>
      <w:proofErr w:type="spellStart"/>
      <w:r w:rsidRPr="00B75349">
        <w:rPr>
          <w:rFonts w:eastAsia="Times New Roman" w:cs="Times New Roman"/>
          <w:sz w:val="20"/>
          <w:szCs w:val="20"/>
        </w:rPr>
        <w:t>nonpersistent</w:t>
      </w:r>
      <w:proofErr w:type="spellEnd"/>
      <w:r w:rsidRPr="00B75349">
        <w:rPr>
          <w:rFonts w:eastAsia="Times New Roman" w:cs="Times New Roman"/>
          <w:sz w:val="20"/>
          <w:szCs w:val="20"/>
        </w:rPr>
        <w:t>”[All Fields] OR “non-persistent”[All Fields] OR “</w:t>
      </w:r>
      <w:proofErr w:type="spellStart"/>
      <w:r w:rsidRPr="00B75349">
        <w:rPr>
          <w:rFonts w:eastAsia="Times New Roman" w:cs="Times New Roman"/>
          <w:sz w:val="20"/>
          <w:szCs w:val="20"/>
        </w:rPr>
        <w:t>non persistent</w:t>
      </w:r>
      <w:proofErr w:type="spellEnd"/>
      <w:r w:rsidRPr="00B75349">
        <w:rPr>
          <w:rFonts w:eastAsia="Times New Roman" w:cs="Times New Roman"/>
          <w:sz w:val="20"/>
          <w:szCs w:val="20"/>
        </w:rPr>
        <w:t>”[All Fields] ) AND ("glucagon like peptide 1 receptor agonist"[Title/Abstract] OR "</w:t>
      </w:r>
      <w:proofErr w:type="spellStart"/>
      <w:r w:rsidRPr="00B75349">
        <w:rPr>
          <w:rFonts w:eastAsia="Times New Roman" w:cs="Times New Roman"/>
          <w:sz w:val="20"/>
          <w:szCs w:val="20"/>
        </w:rPr>
        <w:t>glp</w:t>
      </w:r>
      <w:proofErr w:type="spellEnd"/>
      <w:r w:rsidRPr="00B75349">
        <w:rPr>
          <w:rFonts w:eastAsia="Times New Roman" w:cs="Times New Roman"/>
          <w:sz w:val="20"/>
          <w:szCs w:val="20"/>
        </w:rPr>
        <w:t xml:space="preserve"> 1"[Title/Abstract] OR "</w:t>
      </w:r>
      <w:proofErr w:type="spellStart"/>
      <w:r w:rsidRPr="00B75349">
        <w:rPr>
          <w:rFonts w:eastAsia="Times New Roman" w:cs="Times New Roman"/>
          <w:sz w:val="20"/>
          <w:szCs w:val="20"/>
        </w:rPr>
        <w:t>exenatide</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liraglutide</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lixisenatide</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albiglutide</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dulaglutide</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taspoglutide</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semaglutide</w:t>
      </w:r>
      <w:proofErr w:type="spellEnd"/>
      <w:r w:rsidRPr="00B75349">
        <w:rPr>
          <w:rFonts w:eastAsia="Times New Roman" w:cs="Times New Roman"/>
          <w:sz w:val="20"/>
          <w:szCs w:val="20"/>
        </w:rPr>
        <w:t>"[Title/Abstract] OR “insulin”[Title/Abstract] or “insulins”[Title/Abstract] or “</w:t>
      </w:r>
      <w:proofErr w:type="spellStart"/>
      <w:r w:rsidRPr="00B75349">
        <w:rPr>
          <w:rFonts w:eastAsia="Times New Roman" w:cs="Times New Roman"/>
          <w:sz w:val="20"/>
          <w:szCs w:val="20"/>
        </w:rPr>
        <w:t>lispro</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aspart</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glulisine</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detemir</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degludec</w:t>
      </w:r>
      <w:proofErr w:type="spellEnd"/>
      <w:r w:rsidRPr="00B75349">
        <w:rPr>
          <w:rFonts w:eastAsia="Times New Roman" w:cs="Times New Roman"/>
          <w:sz w:val="20"/>
          <w:szCs w:val="20"/>
        </w:rPr>
        <w:t>”[Title/Abstract]  or “glargine”[Title/Abstract]  or “</w:t>
      </w:r>
      <w:proofErr w:type="spellStart"/>
      <w:r w:rsidRPr="00B75349">
        <w:rPr>
          <w:rFonts w:eastAsia="Times New Roman" w:cs="Times New Roman"/>
          <w:sz w:val="20"/>
          <w:szCs w:val="20"/>
        </w:rPr>
        <w:t>nph</w:t>
      </w:r>
      <w:proofErr w:type="spellEnd"/>
      <w:r w:rsidRPr="00B75349">
        <w:rPr>
          <w:rFonts w:eastAsia="Times New Roman" w:cs="Times New Roman"/>
          <w:sz w:val="20"/>
          <w:szCs w:val="20"/>
        </w:rPr>
        <w:t>”[Title/Abstract] or “Humalog”[Title/Abstract]  or “</w:t>
      </w:r>
      <w:proofErr w:type="spellStart"/>
      <w:r w:rsidRPr="00B75349">
        <w:rPr>
          <w:rFonts w:eastAsia="Times New Roman" w:cs="Times New Roman"/>
          <w:sz w:val="20"/>
          <w:szCs w:val="20"/>
        </w:rPr>
        <w:t>novolog</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novorapid</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apidra</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levemir</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tresiba</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lantus</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relion</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velosulin</w:t>
      </w:r>
      <w:proofErr w:type="spellEnd"/>
      <w:r w:rsidRPr="00B75349">
        <w:rPr>
          <w:rFonts w:eastAsia="Times New Roman" w:cs="Times New Roman"/>
          <w:sz w:val="20"/>
          <w:szCs w:val="20"/>
        </w:rPr>
        <w:t>”[Title/Abstract] OR “nn2211”[Title/Abstract] OR “</w:t>
      </w:r>
      <w:proofErr w:type="spellStart"/>
      <w:r w:rsidRPr="00B75349">
        <w:rPr>
          <w:rFonts w:eastAsia="Times New Roman" w:cs="Times New Roman"/>
          <w:sz w:val="20"/>
          <w:szCs w:val="20"/>
        </w:rPr>
        <w:t>eperzan</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pramlintide</w:t>
      </w:r>
      <w:proofErr w:type="spellEnd"/>
      <w:r w:rsidRPr="00B75349">
        <w:rPr>
          <w:rFonts w:eastAsia="Times New Roman" w:cs="Times New Roman"/>
          <w:sz w:val="20"/>
          <w:szCs w:val="20"/>
        </w:rPr>
        <w:t>”[Title/Abstract] OR “</w:t>
      </w:r>
      <w:proofErr w:type="spellStart"/>
      <w:r w:rsidRPr="00B75349">
        <w:rPr>
          <w:rFonts w:eastAsia="Times New Roman" w:cs="Times New Roman"/>
          <w:sz w:val="20"/>
          <w:szCs w:val="20"/>
        </w:rPr>
        <w:t>Symlin</w:t>
      </w:r>
      <w:proofErr w:type="spellEnd"/>
      <w:r w:rsidRPr="00B75349">
        <w:rPr>
          <w:rFonts w:eastAsia="Times New Roman" w:cs="Times New Roman"/>
          <w:sz w:val="20"/>
          <w:szCs w:val="20"/>
        </w:rPr>
        <w:t>”[Title/Abstract]) AND ("2007"[Date - Publication] : "3000"[Date - Publication] NOT "comment"[Publication Type] NOT "editorial"[Publication Type])</w:t>
      </w:r>
    </w:p>
    <w:p w:rsidR="0026537B" w:rsidRDefault="0026537B" w:rsidP="00B75349">
      <w:pPr>
        <w:shd w:val="clear" w:color="auto" w:fill="FFFFFF"/>
        <w:rPr>
          <w:rFonts w:eastAsia="Times New Roman" w:cs="Times New Roman"/>
          <w:sz w:val="20"/>
          <w:szCs w:val="20"/>
        </w:rPr>
      </w:pPr>
    </w:p>
    <w:p w:rsidR="00B75349" w:rsidRPr="00B75349" w:rsidRDefault="00B75349" w:rsidP="00B75349">
      <w:pPr>
        <w:shd w:val="clear" w:color="auto" w:fill="FFFFFF"/>
        <w:rPr>
          <w:rFonts w:eastAsia="Times New Roman" w:cs="Times New Roman"/>
          <w:sz w:val="20"/>
          <w:szCs w:val="20"/>
        </w:rPr>
      </w:pPr>
      <w:r w:rsidRPr="00B75349">
        <w:rPr>
          <w:rFonts w:eastAsia="Times New Roman" w:cs="Times New Roman"/>
          <w:sz w:val="20"/>
          <w:szCs w:val="20"/>
        </w:rPr>
        <w:t>EMBASE: 1058</w:t>
      </w:r>
    </w:p>
    <w:p w:rsidR="00B75349" w:rsidRPr="00B75349" w:rsidRDefault="00B75349" w:rsidP="00B75349">
      <w:pPr>
        <w:shd w:val="clear" w:color="auto" w:fill="FFFFFF"/>
        <w:rPr>
          <w:rFonts w:eastAsia="Times New Roman" w:cs="Times New Roman"/>
          <w:sz w:val="20"/>
          <w:szCs w:val="20"/>
        </w:rPr>
      </w:pPr>
      <w:r w:rsidRPr="00B75349">
        <w:rPr>
          <w:rFonts w:eastAsia="Times New Roman" w:cs="Times New Roman"/>
          <w:sz w:val="20"/>
          <w:szCs w:val="20"/>
        </w:rPr>
        <w:t>('</w:t>
      </w:r>
      <w:proofErr w:type="spellStart"/>
      <w:r w:rsidRPr="00B75349">
        <w:rPr>
          <w:rFonts w:eastAsia="Times New Roman" w:cs="Times New Roman"/>
          <w:sz w:val="20"/>
          <w:szCs w:val="20"/>
        </w:rPr>
        <w:t>non insulin</w:t>
      </w:r>
      <w:proofErr w:type="spellEnd"/>
      <w:r w:rsidRPr="00B75349">
        <w:rPr>
          <w:rFonts w:eastAsia="Times New Roman" w:cs="Times New Roman"/>
          <w:sz w:val="20"/>
          <w:szCs w:val="20"/>
        </w:rPr>
        <w:t xml:space="preserve"> dependent diabetes mellitus'/</w:t>
      </w:r>
      <w:proofErr w:type="spellStart"/>
      <w:r w:rsidRPr="00B75349">
        <w:rPr>
          <w:rFonts w:eastAsia="Times New Roman" w:cs="Times New Roman"/>
          <w:sz w:val="20"/>
          <w:szCs w:val="20"/>
        </w:rPr>
        <w:t>exp</w:t>
      </w:r>
      <w:proofErr w:type="spellEnd"/>
      <w:r w:rsidRPr="00B75349">
        <w:rPr>
          <w:rFonts w:eastAsia="Times New Roman" w:cs="Times New Roman"/>
          <w:sz w:val="20"/>
          <w:szCs w:val="20"/>
        </w:rPr>
        <w:t>/</w:t>
      </w:r>
      <w:proofErr w:type="spellStart"/>
      <w:r w:rsidRPr="00B75349">
        <w:rPr>
          <w:rFonts w:eastAsia="Times New Roman" w:cs="Times New Roman"/>
          <w:sz w:val="20"/>
          <w:szCs w:val="20"/>
        </w:rPr>
        <w:t>dm_dm,dm_dt,dm_si,dm_th</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non insulin</w:t>
      </w:r>
      <w:proofErr w:type="spellEnd"/>
      <w:r w:rsidRPr="00B75349">
        <w:rPr>
          <w:rFonts w:eastAsia="Times New Roman" w:cs="Times New Roman"/>
          <w:sz w:val="20"/>
          <w:szCs w:val="20"/>
        </w:rPr>
        <w:t xml:space="preserve"> dependent diabetes mellitus' OR ‘Type 2 diabetes’:</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‘T2DM’:ab,ti OR ‘type ii diabetes’:</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‘type two diabetes’:</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‘NIDDM’:</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‘adult onset diabetes’:</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‘adult-onset diabetes’:</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‘insulin independent diabetes’:</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non insulin</w:t>
      </w:r>
      <w:proofErr w:type="spellEnd"/>
      <w:r w:rsidRPr="00B75349">
        <w:rPr>
          <w:rFonts w:eastAsia="Times New Roman" w:cs="Times New Roman"/>
          <w:sz w:val="20"/>
          <w:szCs w:val="20"/>
        </w:rPr>
        <w:t xml:space="preserve"> dependent diabetes’:</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AND ('medication adherence':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'medication nonadherence':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'adherence':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'nonadherence':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'medication compliance':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'medication noncompliance':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'compliance':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'noncompliance':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'medication persistence':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'medication non persistence':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'persistence':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'non persistence':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‘adherent’: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nonadherent</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“non-adherent’: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‘compliant’: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‘noncompliant’: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‘non-compliant’: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‘persistent’: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nonpersistent</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‘non-persistent’: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‘non persistent’: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'medication compliance'/</w:t>
      </w:r>
      <w:proofErr w:type="spellStart"/>
      <w:r w:rsidRPr="00B75349">
        <w:rPr>
          <w:rFonts w:eastAsia="Times New Roman" w:cs="Times New Roman"/>
          <w:sz w:val="20"/>
          <w:szCs w:val="20"/>
        </w:rPr>
        <w:t>exp</w:t>
      </w:r>
      <w:proofErr w:type="spellEnd"/>
      <w:r w:rsidRPr="00B75349">
        <w:rPr>
          <w:rFonts w:eastAsia="Times New Roman" w:cs="Times New Roman"/>
          <w:sz w:val="20"/>
          <w:szCs w:val="20"/>
        </w:rPr>
        <w:t xml:space="preserve"> OR 'medication compliance' OR '</w:t>
      </w:r>
      <w:proofErr w:type="spellStart"/>
      <w:r w:rsidRPr="00B75349">
        <w:rPr>
          <w:rFonts w:eastAsia="Times New Roman" w:cs="Times New Roman"/>
          <w:sz w:val="20"/>
          <w:szCs w:val="20"/>
        </w:rPr>
        <w:t>discontinu</w:t>
      </w:r>
      <w:proofErr w:type="spellEnd"/>
      <w:r w:rsidRPr="00B75349">
        <w:rPr>
          <w:rFonts w:eastAsia="Times New Roman" w:cs="Times New Roman"/>
          <w:sz w:val="20"/>
          <w:szCs w:val="20"/>
        </w:rPr>
        <w:t>*':</w:t>
      </w:r>
      <w:proofErr w:type="spellStart"/>
      <w:r w:rsidRPr="00B75349">
        <w:rPr>
          <w:rFonts w:eastAsia="Times New Roman" w:cs="Times New Roman"/>
          <w:sz w:val="20"/>
          <w:szCs w:val="20"/>
        </w:rPr>
        <w:t>ti</w:t>
      </w:r>
      <w:proofErr w:type="spellEnd"/>
      <w:r w:rsidRPr="00B75349">
        <w:rPr>
          <w:rFonts w:eastAsia="Times New Roman" w:cs="Times New Roman"/>
          <w:sz w:val="20"/>
          <w:szCs w:val="20"/>
        </w:rPr>
        <w:t>) AND ('glucagon like peptide 1 receptor agonist':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exenatide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liraglutide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lixisenatide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albiglutide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dulaglutide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taspoglutide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semaglutide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byetta</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bydureon</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exendin</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victoza</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saxenda</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lyxumia</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tanzeum</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trulicity</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glp</w:t>
      </w:r>
      <w:proofErr w:type="spellEnd"/>
      <w:r w:rsidRPr="00B75349">
        <w:rPr>
          <w:rFonts w:eastAsia="Times New Roman" w:cs="Times New Roman"/>
          <w:sz w:val="20"/>
          <w:szCs w:val="20"/>
        </w:rPr>
        <w:t xml:space="preserve"> 1':ab,ti OR 'insulin':</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'insulins':</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lispro</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aspart</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glulisine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detemir</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degludec</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'glargine':</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nph</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humalog</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novolog</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novorapid</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apidra</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levemir</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tresiba</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lantus</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relion</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velosulin</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‘nn2211’:ab,ti OR ‘</w:t>
      </w:r>
      <w:proofErr w:type="spellStart"/>
      <w:r w:rsidRPr="00B75349">
        <w:rPr>
          <w:rFonts w:eastAsia="Times New Roman" w:cs="Times New Roman"/>
          <w:sz w:val="20"/>
          <w:szCs w:val="20"/>
        </w:rPr>
        <w:t>eperzan</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pramlintide</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symlin</w:t>
      </w:r>
      <w:proofErr w:type="spellEnd"/>
      <w:r w:rsidRPr="00B75349">
        <w:rPr>
          <w:rFonts w:eastAsia="Times New Roman" w:cs="Times New Roman"/>
          <w:sz w:val="20"/>
          <w:szCs w:val="20"/>
        </w:rPr>
        <w:t>’:</w:t>
      </w:r>
      <w:proofErr w:type="spellStart"/>
      <w:r w:rsidRPr="00B75349">
        <w:rPr>
          <w:rFonts w:eastAsia="Times New Roman" w:cs="Times New Roman"/>
          <w:sz w:val="20"/>
          <w:szCs w:val="20"/>
        </w:rPr>
        <w:t>ab,ti</w:t>
      </w:r>
      <w:proofErr w:type="spellEnd"/>
      <w:r w:rsidRPr="00B75349">
        <w:rPr>
          <w:rFonts w:eastAsia="Times New Roman" w:cs="Times New Roman"/>
          <w:sz w:val="20"/>
          <w:szCs w:val="20"/>
        </w:rPr>
        <w:t>) AND '</w:t>
      </w:r>
      <w:proofErr w:type="spellStart"/>
      <w:r w:rsidRPr="00B75349">
        <w:rPr>
          <w:rFonts w:eastAsia="Times New Roman" w:cs="Times New Roman"/>
          <w:sz w:val="20"/>
          <w:szCs w:val="20"/>
        </w:rPr>
        <w:t>english</w:t>
      </w:r>
      <w:proofErr w:type="spellEnd"/>
      <w:r w:rsidRPr="00B75349">
        <w:rPr>
          <w:rFonts w:eastAsia="Times New Roman" w:cs="Times New Roman"/>
          <w:sz w:val="20"/>
          <w:szCs w:val="20"/>
        </w:rPr>
        <w:t>':la AND [2007-2017]/</w:t>
      </w:r>
      <w:proofErr w:type="spellStart"/>
      <w:r w:rsidRPr="00B75349">
        <w:rPr>
          <w:rFonts w:eastAsia="Times New Roman" w:cs="Times New Roman"/>
          <w:sz w:val="20"/>
          <w:szCs w:val="20"/>
        </w:rPr>
        <w:t>py</w:t>
      </w:r>
      <w:proofErr w:type="spellEnd"/>
      <w:r w:rsidRPr="00B75349">
        <w:rPr>
          <w:rFonts w:eastAsia="Times New Roman" w:cs="Times New Roman"/>
          <w:sz w:val="20"/>
          <w:szCs w:val="20"/>
        </w:rPr>
        <w:t xml:space="preserve"> AND ('</w:t>
      </w:r>
      <w:proofErr w:type="spellStart"/>
      <w:r w:rsidRPr="00B75349">
        <w:rPr>
          <w:rFonts w:eastAsia="Times New Roman" w:cs="Times New Roman"/>
          <w:sz w:val="20"/>
          <w:szCs w:val="20"/>
        </w:rPr>
        <w:t>article':it</w:t>
      </w:r>
      <w:proofErr w:type="spellEnd"/>
      <w:r w:rsidRPr="00B75349">
        <w:rPr>
          <w:rFonts w:eastAsia="Times New Roman" w:cs="Times New Roman"/>
          <w:sz w:val="20"/>
          <w:szCs w:val="20"/>
        </w:rPr>
        <w:t xml:space="preserve"> OR 'article </w:t>
      </w:r>
      <w:proofErr w:type="spellStart"/>
      <w:r w:rsidRPr="00B75349">
        <w:rPr>
          <w:rFonts w:eastAsia="Times New Roman" w:cs="Times New Roman"/>
          <w:sz w:val="20"/>
          <w:szCs w:val="20"/>
        </w:rPr>
        <w:t>in-press':it</w:t>
      </w:r>
      <w:proofErr w:type="spellEnd"/>
      <w:r w:rsidRPr="00B75349">
        <w:rPr>
          <w:rFonts w:eastAsia="Times New Roman" w:cs="Times New Roman"/>
          <w:sz w:val="20"/>
          <w:szCs w:val="20"/>
        </w:rPr>
        <w:t xml:space="preserve"> OR '</w:t>
      </w:r>
      <w:proofErr w:type="spellStart"/>
      <w:r w:rsidRPr="00B75349">
        <w:rPr>
          <w:rFonts w:eastAsia="Times New Roman" w:cs="Times New Roman"/>
          <w:sz w:val="20"/>
          <w:szCs w:val="20"/>
        </w:rPr>
        <w:t>review':it</w:t>
      </w:r>
      <w:proofErr w:type="spellEnd"/>
      <w:r w:rsidRPr="00B75349">
        <w:rPr>
          <w:rFonts w:eastAsia="Times New Roman" w:cs="Times New Roman"/>
          <w:sz w:val="20"/>
          <w:szCs w:val="20"/>
        </w:rPr>
        <w:t>) NOT ('randomized controlled trial'/</w:t>
      </w:r>
      <w:proofErr w:type="spellStart"/>
      <w:r w:rsidRPr="00B75349">
        <w:rPr>
          <w:rFonts w:eastAsia="Times New Roman" w:cs="Times New Roman"/>
          <w:sz w:val="20"/>
          <w:szCs w:val="20"/>
        </w:rPr>
        <w:t>exp</w:t>
      </w:r>
      <w:proofErr w:type="spellEnd"/>
      <w:r w:rsidRPr="00B75349">
        <w:rPr>
          <w:rFonts w:eastAsia="Times New Roman" w:cs="Times New Roman"/>
          <w:sz w:val="20"/>
          <w:szCs w:val="20"/>
        </w:rPr>
        <w:t xml:space="preserve"> OR 'randomized controlled trial')</w:t>
      </w:r>
    </w:p>
    <w:p w:rsidR="00B75349" w:rsidRPr="00B75349" w:rsidRDefault="00B75349" w:rsidP="00B75349">
      <w:pPr>
        <w:rPr>
          <w:rFonts w:cs="Times New Roman"/>
          <w:sz w:val="20"/>
          <w:szCs w:val="20"/>
        </w:rPr>
      </w:pPr>
      <w:bookmarkStart w:id="1" w:name="_GoBack"/>
      <w:bookmarkEnd w:id="1"/>
      <w:r w:rsidRPr="00B75349">
        <w:rPr>
          <w:rFonts w:cs="Times New Roman"/>
          <w:sz w:val="20"/>
          <w:szCs w:val="20"/>
        </w:rPr>
        <w:lastRenderedPageBreak/>
        <w:t>CINAHL: 1056 ENGLISH AND 2007+ (used TIAB only – without TIAB was 5363)</w:t>
      </w:r>
    </w:p>
    <w:p w:rsidR="00B75349" w:rsidRPr="00B75349" w:rsidRDefault="00B75349" w:rsidP="00B75349">
      <w:pPr>
        <w:rPr>
          <w:rFonts w:cs="Times New Roman"/>
          <w:sz w:val="20"/>
          <w:szCs w:val="20"/>
        </w:rPr>
      </w:pPr>
      <w:r w:rsidRPr="00B75349">
        <w:rPr>
          <w:rFonts w:cs="Times New Roman"/>
          <w:sz w:val="20"/>
          <w:szCs w:val="20"/>
        </w:rPr>
        <w:t>(TX TYPE 2 DIABETES OR TX “T2DM” OR MM DIABETES MELLITUS, TYPE 2 OR TX TYPE ii DIABETES OR TX NON INSULIN DEPENDENT DIABETES MELLITUS OR TX TYPE TWO DIABETES OR TX NIDDM OR TX ADULT ONSET DIABETES OR TX INSULIN INDEPENDENT DIABETES OR TX NON INSULIN DEPENDENT DIABETES)</w:t>
      </w:r>
    </w:p>
    <w:p w:rsidR="00B75349" w:rsidRPr="00B75349" w:rsidRDefault="00B75349" w:rsidP="00B75349">
      <w:pPr>
        <w:rPr>
          <w:rFonts w:cs="Times New Roman"/>
          <w:sz w:val="20"/>
          <w:szCs w:val="20"/>
        </w:rPr>
      </w:pPr>
      <w:r w:rsidRPr="00B75349">
        <w:rPr>
          <w:rFonts w:cs="Times New Roman"/>
          <w:sz w:val="20"/>
          <w:szCs w:val="20"/>
        </w:rPr>
        <w:t>AND</w:t>
      </w:r>
    </w:p>
    <w:p w:rsidR="00B75349" w:rsidRPr="00B75349" w:rsidRDefault="00B75349" w:rsidP="00B75349">
      <w:pPr>
        <w:rPr>
          <w:rFonts w:cs="Times New Roman"/>
          <w:sz w:val="20"/>
          <w:szCs w:val="20"/>
        </w:rPr>
      </w:pPr>
      <w:r w:rsidRPr="00B75349">
        <w:rPr>
          <w:rFonts w:cs="Times New Roman"/>
          <w:sz w:val="20"/>
          <w:szCs w:val="20"/>
        </w:rPr>
        <w:t>(TX MEDICATION ADHERENCE OR TI MEDICATION COMPLIANCE OR TI MEDICATION NONADHERENCE OR TI MEDICATION NON-ADHERENCE OR TI ADHERENCE OR TI NONADHERENCE OR TI NON-ADHERENCE OR TI MEDICATION NONCOMPLIANCE OR TI MEDICATION NON-COMPLIANCE OR TI COMPLIANCE OR TI NONCOMPLIANCE OR TI NON-COMPLIANCE OR TI MEDICATION PERSISTENCE OR TI MEDICATION NONPERSISTENCE OR TI MEDICATION NON-PERSISTENCE OR TI PERSISTENCE OR TI NON-PERSISTENCE OR TI NONPERSISTENCE OR TI ADHERENT OR TI NONADHERENT OR TI NON-ADHERENT OR TI COMPLIANT OR TI NONCOMPLIANT OR TI NON-COMPLIANT OR TI PERSISTENT OR TI NONPERSISTENT OR TI NON-PERSISTENT OR TI NON PERSISTENT OR</w:t>
      </w:r>
    </w:p>
    <w:p w:rsidR="00B75349" w:rsidRPr="00B75349" w:rsidRDefault="00B75349" w:rsidP="00B75349">
      <w:pPr>
        <w:rPr>
          <w:rFonts w:cs="Times New Roman"/>
          <w:sz w:val="20"/>
          <w:szCs w:val="20"/>
        </w:rPr>
      </w:pPr>
      <w:r w:rsidRPr="00B75349">
        <w:rPr>
          <w:rFonts w:cs="Times New Roman"/>
          <w:sz w:val="20"/>
          <w:szCs w:val="20"/>
        </w:rPr>
        <w:t>AB MEDICATION ADHERENCE OR AB MEDICATION COMPLIANCE OR AB MEDICATION NONADHERENCE OR AB MEDICATION NON-ADHERENCE OR AB ADHERENCE OR AB NONADHERENCE OR AB NON-ADHERENCE OR AB MEDICATION NONCOMPLIANCE OR AB MEDICATION NON-COMPLIANCE OR AB COMPLIANCE OR AB NONCOMPLIANCE OR AB NON-COMPLIANCE OR AB MEDICATION PERSISTENCE OR AB MEDICATION NONPERSISTENCE OR AB MEDICATION NON-PERSISTENCE OR AB PERSISTENCE OR AB NON-PERSISTENCE OR AB NONPERSISTENCE OR AB ADHERENT OR AB NONADHERENT OR AB NON-ADHERENT OR AB COMPLIANT OR AB NONCOMPLIANT OR AB NON-COMPLIANT OR AB PERSISTENT OR AB NONPERSISTENT OR AB NON-PERSISTENT OR AB NON PERSISTENT)</w:t>
      </w:r>
    </w:p>
    <w:p w:rsidR="00B75349" w:rsidRPr="00B75349" w:rsidRDefault="00B75349" w:rsidP="00B75349">
      <w:pPr>
        <w:rPr>
          <w:rFonts w:cs="Times New Roman"/>
          <w:sz w:val="20"/>
          <w:szCs w:val="20"/>
        </w:rPr>
      </w:pPr>
      <w:r w:rsidRPr="00B75349">
        <w:rPr>
          <w:rFonts w:cs="Times New Roman"/>
          <w:sz w:val="20"/>
          <w:szCs w:val="20"/>
        </w:rPr>
        <w:t>AND</w:t>
      </w:r>
    </w:p>
    <w:p w:rsidR="00B75349" w:rsidRPr="00B75349" w:rsidRDefault="00B75349" w:rsidP="00B75349">
      <w:pPr>
        <w:rPr>
          <w:rFonts w:cs="Times New Roman"/>
          <w:sz w:val="20"/>
          <w:szCs w:val="20"/>
        </w:rPr>
      </w:pPr>
      <w:r w:rsidRPr="00B75349">
        <w:rPr>
          <w:rFonts w:cs="Times New Roman"/>
          <w:sz w:val="20"/>
          <w:szCs w:val="20"/>
        </w:rPr>
        <w:t>(TX GLUCAGON LIKE PEPTIDE 1 RECEPTOR AGONIST OR TX GLP-1 OR TX EXENATIDE OR TX LIRAGLUTIDE OR TX LIXISENATIDE OR TX ALBIGLUTIDE OR TX DULAGLUTIDE OR TX TASPOGLUTIDE OR TX SEMAGLUTIDE OR TX INSULIN OR TX INSULINS OR TX LISPRO OR TX ASPART OR TX GLULISINE OR TX DETEMIR OR TX DEGLUDEC OR TX GLARGINE OR TX NOVORAPID OR TX APIDRA OR TX LEVEMIR OR TX NOVOLOG OR TX HUMALOG OR TX NPH OR TX TRESIBA OR TX LANTUS OR TX RELION OR TX VELOSULIN OR TX NN2211 OR TX EPERZAN OR TX PRAMLINTIDE OR TX SYMLIN)</w:t>
      </w:r>
    </w:p>
    <w:p w:rsidR="00B75349" w:rsidRPr="00B75349" w:rsidRDefault="00B75349" w:rsidP="00B75349">
      <w:pPr>
        <w:rPr>
          <w:rFonts w:cs="Times New Roman"/>
          <w:sz w:val="20"/>
          <w:szCs w:val="20"/>
        </w:rPr>
      </w:pPr>
    </w:p>
    <w:p w:rsidR="00B75349" w:rsidRPr="00B75349" w:rsidRDefault="00B75349" w:rsidP="00B75349">
      <w:pPr>
        <w:rPr>
          <w:rFonts w:cs="Times New Roman"/>
          <w:sz w:val="20"/>
          <w:szCs w:val="20"/>
        </w:rPr>
      </w:pPr>
      <w:r w:rsidRPr="00B75349">
        <w:rPr>
          <w:rFonts w:cs="Times New Roman"/>
          <w:b/>
          <w:sz w:val="20"/>
          <w:szCs w:val="20"/>
        </w:rPr>
        <w:t>Cochrane systematic reviews:</w:t>
      </w:r>
      <w:r w:rsidRPr="00B75349">
        <w:rPr>
          <w:rFonts w:cs="Times New Roman"/>
          <w:sz w:val="20"/>
          <w:szCs w:val="20"/>
        </w:rPr>
        <w:t xml:space="preserve"> This search was not merged with the above searches and did not identify any additional studies. Studies were selected in the following hierarchical manner, beginning in the calendar year 2007:</w:t>
      </w:r>
    </w:p>
    <w:p w:rsidR="00B75349" w:rsidRPr="00B75349" w:rsidRDefault="00B75349" w:rsidP="00B75349">
      <w:pPr>
        <w:numPr>
          <w:ilvl w:val="0"/>
          <w:numId w:val="1"/>
        </w:numPr>
        <w:contextualSpacing/>
        <w:rPr>
          <w:rFonts w:cs="Times New Roman"/>
          <w:sz w:val="20"/>
          <w:szCs w:val="20"/>
        </w:rPr>
      </w:pPr>
      <w:r w:rsidRPr="00B75349">
        <w:rPr>
          <w:rFonts w:cs="Times New Roman"/>
          <w:sz w:val="20"/>
          <w:szCs w:val="20"/>
        </w:rPr>
        <w:t>Reviews from the Metabolism and Endocrine Group:  N=159, with the subject of diabetes: N=76</w:t>
      </w:r>
    </w:p>
    <w:p w:rsidR="00B75349" w:rsidRPr="00B75349" w:rsidRDefault="00B75349" w:rsidP="00B75349">
      <w:pPr>
        <w:numPr>
          <w:ilvl w:val="0"/>
          <w:numId w:val="1"/>
        </w:numPr>
        <w:contextualSpacing/>
        <w:rPr>
          <w:rFonts w:cs="Times New Roman"/>
          <w:sz w:val="20"/>
          <w:szCs w:val="20"/>
        </w:rPr>
      </w:pPr>
      <w:r w:rsidRPr="00B75349">
        <w:rPr>
          <w:rFonts w:cs="Times New Roman"/>
          <w:sz w:val="20"/>
          <w:szCs w:val="20"/>
        </w:rPr>
        <w:t>Type 2 diabetes: N=46</w:t>
      </w:r>
    </w:p>
    <w:p w:rsidR="00B75349" w:rsidRPr="00B75349" w:rsidRDefault="00B75349" w:rsidP="00B75349">
      <w:pPr>
        <w:numPr>
          <w:ilvl w:val="0"/>
          <w:numId w:val="1"/>
        </w:numPr>
        <w:contextualSpacing/>
        <w:rPr>
          <w:rFonts w:cs="Times New Roman"/>
          <w:sz w:val="20"/>
          <w:szCs w:val="20"/>
        </w:rPr>
      </w:pPr>
      <w:r w:rsidRPr="00B75349">
        <w:rPr>
          <w:rFonts w:cs="Times New Roman"/>
          <w:sz w:val="20"/>
          <w:szCs w:val="20"/>
        </w:rPr>
        <w:t>Of these, 9 were published before 2007, and of the remaining 37, 9 were protocols and 28 were reviewed by title/abstract</w:t>
      </w:r>
    </w:p>
    <w:p w:rsidR="00B75349" w:rsidRPr="00B75349" w:rsidRDefault="00B75349" w:rsidP="00B75349">
      <w:pPr>
        <w:numPr>
          <w:ilvl w:val="0"/>
          <w:numId w:val="1"/>
        </w:numPr>
        <w:contextualSpacing/>
        <w:rPr>
          <w:rFonts w:cs="Times New Roman"/>
          <w:sz w:val="20"/>
          <w:szCs w:val="20"/>
        </w:rPr>
      </w:pPr>
      <w:r w:rsidRPr="00B75349">
        <w:rPr>
          <w:rFonts w:cs="Times New Roman"/>
          <w:sz w:val="20"/>
          <w:szCs w:val="20"/>
        </w:rPr>
        <w:t>Of these 28, 26 used data from randomized controlled trials and the remaining 2 were missing current study inclusion criteria</w:t>
      </w:r>
    </w:p>
    <w:p w:rsidR="00C704D0" w:rsidRDefault="0026537B"/>
    <w:sectPr w:rsidR="00C70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14670"/>
    <w:multiLevelType w:val="hybridMultilevel"/>
    <w:tmpl w:val="F896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349"/>
    <w:rsid w:val="0026537B"/>
    <w:rsid w:val="004B5A55"/>
    <w:rsid w:val="006F25F9"/>
    <w:rsid w:val="009C2610"/>
    <w:rsid w:val="00B75349"/>
    <w:rsid w:val="00D3689A"/>
    <w:rsid w:val="00E10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1094</Words>
  <Characters>6238</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korstl</dc:creator>
  <cp:lastModifiedBy>korstl</cp:lastModifiedBy>
  <cp:revision>2</cp:revision>
  <dcterms:created xsi:type="dcterms:W3CDTF">2019-02-28T18:21:00Z</dcterms:created>
  <dcterms:modified xsi:type="dcterms:W3CDTF">2019-02-28T18:23:00Z</dcterms:modified>
</cp:coreProperties>
</file>