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8CBF2" w14:textId="77777777" w:rsidR="003D4EDD" w:rsidRPr="00A93B24" w:rsidRDefault="003D4EDD" w:rsidP="003D4EDD">
      <w:pPr>
        <w:spacing w:line="360" w:lineRule="auto"/>
        <w:rPr>
          <w:rFonts w:ascii="Arial" w:hAnsi="Arial" w:cs="Arial"/>
          <w:szCs w:val="20"/>
        </w:rPr>
      </w:pPr>
      <w:bookmarkStart w:id="0" w:name="_GoBack"/>
      <w:r w:rsidRPr="00495E27">
        <w:rPr>
          <w:rFonts w:ascii="Arial" w:hAnsi="Arial" w:cs="Arial"/>
          <w:b/>
          <w:szCs w:val="20"/>
        </w:rPr>
        <w:t>Table S1.</w:t>
      </w:r>
      <w:r w:rsidRPr="00495E27">
        <w:rPr>
          <w:rFonts w:ascii="Arial" w:hAnsi="Arial" w:cs="Arial"/>
          <w:szCs w:val="20"/>
        </w:rPr>
        <w:t xml:space="preserve"> Participant demographics and baseline characteristics for the total study population and by subgroup of prior mealtime insulin (Novolog/NovoRapid or Humalog/Liprolog) (randomized population)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0"/>
        <w:gridCol w:w="1732"/>
        <w:gridCol w:w="1732"/>
        <w:gridCol w:w="290"/>
        <w:gridCol w:w="1516"/>
        <w:gridCol w:w="1516"/>
        <w:gridCol w:w="290"/>
        <w:gridCol w:w="1766"/>
        <w:gridCol w:w="1766"/>
      </w:tblGrid>
      <w:tr w:rsidR="003D4EDD" w:rsidRPr="00A93B24" w14:paraId="23431C57" w14:textId="77777777" w:rsidTr="004118A6">
        <w:tc>
          <w:tcPr>
            <w:tcW w:w="127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114B87D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Characteristic</w:t>
            </w:r>
          </w:p>
        </w:tc>
        <w:tc>
          <w:tcPr>
            <w:tcW w:w="12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F66861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Total population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0F2A5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D7B13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NovoLog/NovoRapid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FB700A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2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A190F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Humalog/Liprolog</w:t>
            </w:r>
          </w:p>
        </w:tc>
      </w:tr>
      <w:tr w:rsidR="003D4EDD" w:rsidRPr="00A93B24" w14:paraId="5E22D0AC" w14:textId="77777777" w:rsidTr="004118A6">
        <w:tc>
          <w:tcPr>
            <w:tcW w:w="127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A2E98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E5DB86" w14:textId="6CEFF181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=301)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238AB4" w14:textId="3DB503D2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=296)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8D123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01180E" w14:textId="61FB852B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=192)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04BAE2" w14:textId="297086B9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=188)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825C3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18D4BE" w14:textId="10089308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=109)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A6554A" w14:textId="1A71390A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=108)</w:t>
            </w:r>
          </w:p>
        </w:tc>
      </w:tr>
      <w:tr w:rsidR="003D4EDD" w:rsidRPr="00A93B24" w14:paraId="43BBD5B3" w14:textId="77777777" w:rsidTr="004118A6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AC39B0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bCs/>
                <w:szCs w:val="20"/>
              </w:rPr>
              <w:t xml:space="preserve">Age, years 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2E01AA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/>
                <w:bCs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48.4 ± 14.8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027973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47.8 ± 15.4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BFA0E72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08D17B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48.0 ± 15.2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45919A6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47.1 ± 15.1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939D775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B0BA1C2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49.1 ± 14.2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496BDD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49.0 ± 15.8</w:t>
            </w:r>
          </w:p>
        </w:tc>
      </w:tr>
      <w:tr w:rsidR="003D4EDD" w:rsidRPr="00A93B24" w14:paraId="2E053329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021AC2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 xml:space="preserve">Male, </w:t>
            </w:r>
            <w:r w:rsidRPr="00281981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 xml:space="preserve"> (%)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93914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179 (59.5)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F7B5F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177 (59.8)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4CD3CF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6A667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110 (57.3)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AC784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107 (56.9)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4BD6F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344B27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69 (63.3)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3EC83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70 (64.8)</w:t>
            </w:r>
          </w:p>
        </w:tc>
      </w:tr>
      <w:tr w:rsidR="003D4EDD" w:rsidRPr="00A93B24" w14:paraId="00588F50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87002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 xml:space="preserve">Race, </w:t>
            </w:r>
            <w:r w:rsidRPr="00281981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 xml:space="preserve"> (%)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3DB479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16530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3DD78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42853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EBC8EC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87FE98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3EE69B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1BCE6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</w:tr>
      <w:tr w:rsidR="003D4EDD" w:rsidRPr="00A93B24" w14:paraId="4AB35C8C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E95AD" w14:textId="77777777" w:rsidR="003D4EDD" w:rsidRPr="00281981" w:rsidRDefault="003D4EDD" w:rsidP="00137B45">
            <w:pPr>
              <w:keepNext/>
              <w:spacing w:before="60" w:after="60" w:line="240" w:lineRule="auto"/>
              <w:ind w:firstLine="321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White/Caucasian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0EEBB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248 (82.7)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35ED7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242 (82.6)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2A2EF5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58201A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161 (84.3)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D48101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161 (86.1)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5CB11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C44DC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87 (79.8)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A852A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81 (76.4)</w:t>
            </w:r>
          </w:p>
        </w:tc>
      </w:tr>
      <w:tr w:rsidR="003D4EDD" w:rsidRPr="00A93B24" w14:paraId="1FD0A6D1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F23ADA" w14:textId="77777777" w:rsidR="003D4EDD" w:rsidRPr="00281981" w:rsidRDefault="003D4EDD" w:rsidP="00137B45">
            <w:pPr>
              <w:keepNext/>
              <w:spacing w:before="60" w:after="60" w:line="240" w:lineRule="auto"/>
              <w:ind w:firstLine="321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Asian</w:t>
            </w:r>
            <w:r w:rsidRPr="00281981">
              <w:rPr>
                <w:rFonts w:ascii="Arial" w:hAnsi="Arial" w:cs="Arial"/>
                <w:szCs w:val="20"/>
                <w:vertAlign w:val="superscript"/>
              </w:rPr>
              <w:t>a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8AECA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37 (12.3)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63CF3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37 (12.6)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CE748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01870D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22 (11.5)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6EC05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20 (10.7)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93DAD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800916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15 (13.8)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E978EB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17 (16.0)</w:t>
            </w:r>
          </w:p>
        </w:tc>
      </w:tr>
      <w:tr w:rsidR="003D4EDD" w:rsidRPr="00A93B24" w14:paraId="257BD3CA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9C526E" w14:textId="77777777" w:rsidR="003D4EDD" w:rsidRPr="00281981" w:rsidRDefault="003D4EDD" w:rsidP="00137B45">
            <w:pPr>
              <w:spacing w:before="60" w:after="60" w:line="240" w:lineRule="auto"/>
              <w:ind w:left="179" w:firstLine="14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Black or African American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309C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11 (3.7)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AB32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8 (2.7)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841F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7E6F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7 (3.7)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5699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5 (2.7)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501B4C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405D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4 (3.7)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174D4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3 (2.8)</w:t>
            </w:r>
          </w:p>
        </w:tc>
      </w:tr>
      <w:tr w:rsidR="003D4EDD" w:rsidRPr="00A93B24" w14:paraId="10B8AB0D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8C001" w14:textId="77777777" w:rsidR="003D4EDD" w:rsidRPr="00281981" w:rsidRDefault="003D4EDD" w:rsidP="00137B45">
            <w:pPr>
              <w:spacing w:before="60" w:after="60" w:line="240" w:lineRule="auto"/>
              <w:ind w:left="179" w:firstLine="14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Other</w:t>
            </w:r>
            <w:r w:rsidRPr="00281981">
              <w:rPr>
                <w:rFonts w:ascii="Arial" w:hAnsi="Arial" w:cs="Arial"/>
                <w:szCs w:val="20"/>
                <w:vertAlign w:val="superscript"/>
              </w:rPr>
              <w:t>b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AB51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4 (1.3)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2EFB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6 (2.0)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2A1E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93E9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 (0.5)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53A28A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 (0.5)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8F66F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6EF67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3 (2.7)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2050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5 (4.7)</w:t>
            </w:r>
          </w:p>
        </w:tc>
      </w:tr>
      <w:tr w:rsidR="003D4EDD" w:rsidRPr="00A93B24" w14:paraId="7518EA18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6D7B5" w14:textId="77777777" w:rsidR="003D4EDD" w:rsidRPr="00281981" w:rsidRDefault="003D4EDD" w:rsidP="00137B45">
            <w:pPr>
              <w:spacing w:before="60" w:after="60" w:line="240" w:lineRule="auto"/>
              <w:ind w:left="179" w:hanging="179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Body weight, kg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E0742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81.7 ± 17.6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3933E9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81.6 ± 17.8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94FA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29E79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81.2 ± 16.6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6871C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80.2 ± 17.4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A2074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7BCF8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82.5 ± 19.2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5D35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84.1 ± 18.4</w:t>
            </w:r>
          </w:p>
        </w:tc>
      </w:tr>
      <w:tr w:rsidR="003D4EDD" w:rsidRPr="00A93B24" w14:paraId="1C1B4EF5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D99DD8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BMI, kg/m</w:t>
            </w:r>
            <w:r w:rsidRPr="00281981">
              <w:rPr>
                <w:rFonts w:ascii="Arial" w:hAnsi="Arial" w:cs="Arial"/>
                <w:szCs w:val="20"/>
                <w:vertAlign w:val="superscript"/>
              </w:rPr>
              <w:t>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93C8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27.5 ± 4.6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E34DA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27.5 ± 5.0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6ADE6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A2D3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27.4 ± 4.5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6717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27.1 ± 4.7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B1F0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1DF4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27.6 ± 4.8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F862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28.1 ± 5.4</w:t>
            </w:r>
          </w:p>
        </w:tc>
      </w:tr>
      <w:tr w:rsidR="003D4EDD" w:rsidRPr="00A93B24" w14:paraId="350B299D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0C1FA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 xml:space="preserve">Diabetes type, </w:t>
            </w:r>
            <w:r w:rsidRPr="00281981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 xml:space="preserve"> (%)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E7DC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BC24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585A0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3C37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FB51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02A738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D5D8D9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CDDF0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3D4EDD" w:rsidRPr="00A93B24" w14:paraId="31DD3961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483552" w14:textId="77777777" w:rsidR="003D4EDD" w:rsidRPr="00281981" w:rsidRDefault="003D4EDD" w:rsidP="00137B45">
            <w:pPr>
              <w:spacing w:before="60" w:after="60" w:line="240" w:lineRule="auto"/>
              <w:ind w:firstLine="284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T1D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230A0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250 (83.1)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805FE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247 (83.4)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C5C2A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988E06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161 (83.9)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8D6E8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157 (83.5)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7352C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FAEE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89 (81.7)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6A10C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90 (83.3)</w:t>
            </w:r>
          </w:p>
        </w:tc>
      </w:tr>
      <w:tr w:rsidR="003D4EDD" w:rsidRPr="00A93B24" w14:paraId="5DE7F632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F06FF" w14:textId="77777777" w:rsidR="003D4EDD" w:rsidRPr="00281981" w:rsidRDefault="003D4EDD" w:rsidP="00137B45">
            <w:pPr>
              <w:spacing w:before="60" w:after="60" w:line="240" w:lineRule="auto"/>
              <w:ind w:firstLine="284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T2D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C266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51 (16.9)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8AE982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49 (16.6)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CE5C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7749E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31 (16.1)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AD126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31 (16.5)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167B6A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897ED4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20 (18.3)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3657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18 (16.7)</w:t>
            </w:r>
          </w:p>
        </w:tc>
      </w:tr>
      <w:tr w:rsidR="003D4EDD" w:rsidRPr="00A93B24" w14:paraId="634CC537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DCBAF3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Duration of diabetes, years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CCD7F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19.5 ± 11.9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47D72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19.4 ± 11.8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D3F1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D9B2B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18.5 ± 11.5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AD9C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18.3 ± 11.7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2387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DAAB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21.3 ± 12.3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AF4C4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21.3 ± 11.7</w:t>
            </w:r>
          </w:p>
        </w:tc>
      </w:tr>
      <w:tr w:rsidR="003D4EDD" w:rsidRPr="00A93B24" w14:paraId="3F21184D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36A9CC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Previous basal insulin</w:t>
            </w:r>
            <w:r w:rsidRPr="00281981">
              <w:rPr>
                <w:rFonts w:ascii="Arial" w:hAnsi="Arial" w:cs="Arial"/>
                <w:szCs w:val="20"/>
                <w:vertAlign w:val="superscript"/>
              </w:rPr>
              <w:t>c</w:t>
            </w:r>
            <w:r w:rsidRPr="00281981">
              <w:rPr>
                <w:rFonts w:ascii="Arial" w:hAnsi="Arial" w:cs="Arial"/>
                <w:szCs w:val="20"/>
              </w:rPr>
              <w:t xml:space="preserve">, </w:t>
            </w:r>
            <w:r w:rsidRPr="00281981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 xml:space="preserve"> (%)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1CB048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A3845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18AA5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B9004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0BD14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250A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CECD6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36A33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3D4EDD" w:rsidRPr="00A93B24" w14:paraId="29F2F87D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AE2433" w14:textId="77777777" w:rsidR="003D4EDD" w:rsidRPr="00281981" w:rsidRDefault="003D4EDD" w:rsidP="00137B45">
            <w:pPr>
              <w:spacing w:before="60" w:after="60" w:line="240" w:lineRule="auto"/>
              <w:ind w:firstLine="284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Insulin glargine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AFBDBF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238 (79.1)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0F471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237 (80.1)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271D30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97A07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141 (73.4)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4C46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139 (73.9)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1ECFC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6AA0A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97 (89.0)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860ECF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98 (90.7)</w:t>
            </w:r>
          </w:p>
        </w:tc>
      </w:tr>
      <w:tr w:rsidR="003D4EDD" w:rsidRPr="00A93B24" w14:paraId="0BE27555" w14:textId="77777777" w:rsidTr="00137B45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38C5A" w14:textId="77777777" w:rsidR="003D4EDD" w:rsidRPr="00281981" w:rsidRDefault="003D4EDD" w:rsidP="00137B45">
            <w:pPr>
              <w:spacing w:before="60" w:after="60" w:line="240" w:lineRule="auto"/>
              <w:ind w:firstLine="284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Insulin detemir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C5AB1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62 (20.6)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503E1F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59 (19.9)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C14FC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6DECC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50 (26.0)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2150FA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49 (26.1)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2C79FC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0996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12 (11.0)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AE57A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10 (9.3)</w:t>
            </w:r>
          </w:p>
        </w:tc>
      </w:tr>
      <w:tr w:rsidR="003D4EDD" w:rsidRPr="00A93B24" w14:paraId="3EB00927" w14:textId="77777777" w:rsidTr="00137B45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BBE2AC" w14:textId="77777777" w:rsidR="003D4EDD" w:rsidRPr="00281981" w:rsidRDefault="003D4EDD" w:rsidP="00137B45">
            <w:pPr>
              <w:spacing w:before="60" w:after="60" w:line="240" w:lineRule="auto"/>
              <w:ind w:firstLine="321"/>
              <w:rPr>
                <w:rFonts w:ascii="Arial" w:hAnsi="Arial" w:cs="Arial"/>
                <w:szCs w:val="20"/>
                <w:lang w:eastAsia="en-GB"/>
              </w:rPr>
            </w:pPr>
            <w:r w:rsidRPr="00281981">
              <w:rPr>
                <w:rFonts w:ascii="Arial" w:hAnsi="Arial" w:cs="Arial"/>
                <w:szCs w:val="20"/>
              </w:rPr>
              <w:t>Both</w:t>
            </w:r>
            <w:r w:rsidRPr="00281981">
              <w:rPr>
                <w:rFonts w:ascii="Arial" w:hAnsi="Arial" w:cs="Arial"/>
                <w:szCs w:val="20"/>
                <w:vertAlign w:val="superscript"/>
              </w:rPr>
              <w:t>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F39B1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 (0.3)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9129C1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0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FBA2A4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9B12AA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 (0.5)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28009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0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AB6C01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5B69A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F23A36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0</w:t>
            </w:r>
          </w:p>
        </w:tc>
      </w:tr>
    </w:tbl>
    <w:p w14:paraId="025BE75A" w14:textId="77777777" w:rsidR="003D4EDD" w:rsidRPr="00A93B24" w:rsidRDefault="003D4EDD" w:rsidP="003D4EDD">
      <w:pPr>
        <w:tabs>
          <w:tab w:val="left" w:pos="0"/>
        </w:tabs>
        <w:spacing w:after="120" w:line="240" w:lineRule="auto"/>
        <w:rPr>
          <w:rFonts w:ascii="Arial" w:hAnsi="Arial" w:cs="Arial"/>
          <w:b/>
          <w:szCs w:val="20"/>
        </w:rPr>
      </w:pPr>
    </w:p>
    <w:p w14:paraId="1AC7146E" w14:textId="77777777" w:rsidR="003D4EDD" w:rsidRPr="00A93B24" w:rsidRDefault="003D4EDD" w:rsidP="003D4EDD">
      <w:pPr>
        <w:tabs>
          <w:tab w:val="left" w:pos="0"/>
        </w:tabs>
        <w:spacing w:after="120" w:line="240" w:lineRule="auto"/>
        <w:rPr>
          <w:rFonts w:ascii="Arial" w:hAnsi="Arial" w:cs="Arial"/>
          <w:b/>
          <w:szCs w:val="20"/>
        </w:rPr>
      </w:pPr>
    </w:p>
    <w:p w14:paraId="6267844C" w14:textId="77777777" w:rsidR="003D4EDD" w:rsidRPr="00A93B24" w:rsidRDefault="003D4EDD" w:rsidP="003D4EDD">
      <w:pPr>
        <w:tabs>
          <w:tab w:val="left" w:pos="0"/>
        </w:tabs>
        <w:spacing w:after="120" w:line="240" w:lineRule="auto"/>
        <w:rPr>
          <w:rFonts w:ascii="Arial" w:hAnsi="Arial" w:cs="Arial"/>
          <w:b/>
          <w:szCs w:val="20"/>
        </w:rPr>
      </w:pPr>
    </w:p>
    <w:p w14:paraId="384B3B44" w14:textId="77777777" w:rsidR="003D4EDD" w:rsidRPr="00A93B24" w:rsidRDefault="003D4EDD" w:rsidP="003D4EDD">
      <w:pPr>
        <w:tabs>
          <w:tab w:val="left" w:pos="0"/>
        </w:tabs>
        <w:spacing w:after="120" w:line="240" w:lineRule="auto"/>
        <w:rPr>
          <w:rFonts w:ascii="Arial" w:hAnsi="Arial" w:cs="Arial"/>
          <w:b/>
          <w:szCs w:val="20"/>
        </w:rPr>
      </w:pPr>
    </w:p>
    <w:p w14:paraId="392D6982" w14:textId="77777777" w:rsidR="003D4EDD" w:rsidRPr="00A93B24" w:rsidRDefault="003D4EDD" w:rsidP="003D4EDD">
      <w:pPr>
        <w:spacing w:line="360" w:lineRule="auto"/>
        <w:rPr>
          <w:rFonts w:ascii="Arial" w:hAnsi="Arial" w:cs="Arial"/>
          <w:szCs w:val="20"/>
        </w:rPr>
      </w:pPr>
      <w:r w:rsidRPr="00495E27">
        <w:rPr>
          <w:rFonts w:ascii="Arial" w:hAnsi="Arial" w:cs="Arial"/>
          <w:b/>
          <w:szCs w:val="20"/>
        </w:rPr>
        <w:t>Table S1.</w:t>
      </w:r>
      <w:r w:rsidRPr="00495E27">
        <w:rPr>
          <w:rFonts w:ascii="Arial" w:hAnsi="Arial" w:cs="Arial"/>
          <w:szCs w:val="20"/>
        </w:rPr>
        <w:t xml:space="preserve"> </w:t>
      </w:r>
      <w:r w:rsidRPr="00495E27">
        <w:rPr>
          <w:rFonts w:ascii="Arial" w:hAnsi="Arial" w:cs="Arial"/>
          <w:b/>
          <w:szCs w:val="20"/>
        </w:rPr>
        <w:t>Cont.</w:t>
      </w:r>
      <w:r w:rsidRPr="00495E27">
        <w:rPr>
          <w:rFonts w:ascii="Arial" w:hAnsi="Arial" w:cs="Arial"/>
          <w:szCs w:val="20"/>
        </w:rPr>
        <w:t xml:space="preserve"> Participant demographics and baseline characteristics for the total study population and </w:t>
      </w:r>
      <w:r>
        <w:rPr>
          <w:rFonts w:ascii="Arial" w:hAnsi="Arial" w:cs="Arial"/>
          <w:szCs w:val="20"/>
        </w:rPr>
        <w:t xml:space="preserve">by subgroup of </w:t>
      </w:r>
      <w:r w:rsidRPr="00495E27">
        <w:rPr>
          <w:rFonts w:ascii="Arial" w:hAnsi="Arial" w:cs="Arial"/>
          <w:szCs w:val="20"/>
        </w:rPr>
        <w:t xml:space="preserve">prior </w:t>
      </w:r>
      <w:r>
        <w:rPr>
          <w:rFonts w:ascii="Arial" w:hAnsi="Arial" w:cs="Arial"/>
          <w:szCs w:val="20"/>
        </w:rPr>
        <w:t>mealtime insulin (</w:t>
      </w:r>
      <w:r w:rsidRPr="00495E27">
        <w:rPr>
          <w:rFonts w:ascii="Arial" w:hAnsi="Arial" w:cs="Arial"/>
          <w:szCs w:val="20"/>
        </w:rPr>
        <w:t xml:space="preserve">NovoLog/NovoRapid </w:t>
      </w:r>
      <w:r>
        <w:rPr>
          <w:rFonts w:ascii="Arial" w:hAnsi="Arial" w:cs="Arial"/>
          <w:szCs w:val="20"/>
        </w:rPr>
        <w:t>or</w:t>
      </w:r>
      <w:r w:rsidRPr="00495E27">
        <w:rPr>
          <w:rFonts w:ascii="Arial" w:hAnsi="Arial" w:cs="Arial"/>
          <w:szCs w:val="20"/>
        </w:rPr>
        <w:t xml:space="preserve"> Humalog/Lipro</w:t>
      </w:r>
      <w:r>
        <w:rPr>
          <w:rFonts w:ascii="Arial" w:hAnsi="Arial" w:cs="Arial"/>
          <w:szCs w:val="20"/>
        </w:rPr>
        <w:t>l</w:t>
      </w:r>
      <w:r w:rsidRPr="00495E27">
        <w:rPr>
          <w:rFonts w:ascii="Arial" w:hAnsi="Arial" w:cs="Arial"/>
          <w:szCs w:val="20"/>
        </w:rPr>
        <w:t>og</w:t>
      </w:r>
      <w:r>
        <w:rPr>
          <w:rFonts w:ascii="Arial" w:hAnsi="Arial" w:cs="Arial"/>
          <w:szCs w:val="20"/>
        </w:rPr>
        <w:t>)</w:t>
      </w:r>
      <w:r w:rsidRPr="00495E27">
        <w:rPr>
          <w:rFonts w:ascii="Arial" w:hAnsi="Arial" w:cs="Arial"/>
          <w:szCs w:val="20"/>
        </w:rPr>
        <w:t xml:space="preserve"> (randomized population)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7"/>
        <w:gridCol w:w="1584"/>
        <w:gridCol w:w="1604"/>
        <w:gridCol w:w="290"/>
        <w:gridCol w:w="1445"/>
        <w:gridCol w:w="1700"/>
        <w:gridCol w:w="290"/>
        <w:gridCol w:w="1655"/>
        <w:gridCol w:w="1763"/>
      </w:tblGrid>
      <w:tr w:rsidR="003D4EDD" w:rsidRPr="00A93B24" w14:paraId="4AD8E728" w14:textId="77777777" w:rsidTr="004118A6">
        <w:tc>
          <w:tcPr>
            <w:tcW w:w="1367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E3576D9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Characteristic</w:t>
            </w:r>
          </w:p>
        </w:tc>
        <w:tc>
          <w:tcPr>
            <w:tcW w:w="11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1D156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Total population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CB27E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C76D3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NovoLog/NovoRapid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B5A0C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2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E615A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Humalog/Liprolog use</w:t>
            </w:r>
          </w:p>
        </w:tc>
      </w:tr>
      <w:tr w:rsidR="003D4EDD" w:rsidRPr="00A93B24" w14:paraId="2DEC0396" w14:textId="77777777" w:rsidTr="004118A6">
        <w:tc>
          <w:tcPr>
            <w:tcW w:w="1367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28B44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9A1F2D" w14:textId="6DF6D29F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=301)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AAF185" w14:textId="2CF5BBB0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=296)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002BA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9738DA" w14:textId="06555DB0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=192)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6CC9DB" w14:textId="251D93B6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=188)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88950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CAD9EF" w14:textId="0F920B0E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=109)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1760DE" w14:textId="656E4422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=108)</w:t>
            </w:r>
          </w:p>
        </w:tc>
      </w:tr>
      <w:tr w:rsidR="003D4EDD" w:rsidRPr="00A93B24" w14:paraId="13DAF787" w14:textId="77777777" w:rsidTr="004118A6">
        <w:tc>
          <w:tcPr>
            <w:tcW w:w="13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524A49" w14:textId="77777777" w:rsidR="003D4EDD" w:rsidRPr="0028503C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b/>
                <w:bCs/>
                <w:szCs w:val="20"/>
              </w:rPr>
            </w:pPr>
            <w:r w:rsidRPr="0028503C">
              <w:rPr>
                <w:rFonts w:ascii="Arial" w:hAnsi="Arial" w:cs="Arial"/>
                <w:b/>
                <w:bCs/>
                <w:szCs w:val="20"/>
              </w:rPr>
              <w:t>Previous mealtime insulin</w:t>
            </w:r>
            <w:r w:rsidRPr="0028503C">
              <w:rPr>
                <w:rFonts w:ascii="Arial" w:hAnsi="Arial" w:cs="Arial"/>
                <w:b/>
                <w:bCs/>
                <w:szCs w:val="20"/>
                <w:vertAlign w:val="superscript"/>
              </w:rPr>
              <w:t>c</w:t>
            </w:r>
            <w:r w:rsidRPr="0028503C">
              <w:rPr>
                <w:rFonts w:ascii="Arial" w:hAnsi="Arial" w:cs="Arial"/>
                <w:b/>
                <w:bCs/>
                <w:szCs w:val="20"/>
              </w:rPr>
              <w:t xml:space="preserve">, </w:t>
            </w:r>
            <w:r w:rsidRPr="0028503C">
              <w:rPr>
                <w:rFonts w:ascii="Arial" w:hAnsi="Arial" w:cs="Arial"/>
                <w:b/>
                <w:bCs/>
                <w:i/>
                <w:iCs/>
                <w:szCs w:val="20"/>
              </w:rPr>
              <w:t>n</w:t>
            </w:r>
            <w:r w:rsidRPr="0028503C">
              <w:rPr>
                <w:rFonts w:ascii="Arial" w:hAnsi="Arial" w:cs="Arial"/>
                <w:b/>
                <w:bCs/>
                <w:szCs w:val="20"/>
              </w:rPr>
              <w:t xml:space="preserve"> (%)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9F8C696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7E729D5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3C92D8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DA205E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187CF4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57E8F6F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351534B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1F5200A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</w:tr>
      <w:tr w:rsidR="003D4EDD" w:rsidRPr="00A93B24" w14:paraId="0A65CBD5" w14:textId="77777777" w:rsidTr="00137B45"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6C2FE" w14:textId="77777777" w:rsidR="003D4EDD" w:rsidRPr="00281981" w:rsidRDefault="003D4EDD" w:rsidP="00137B45">
            <w:pPr>
              <w:keepNext/>
              <w:spacing w:before="60" w:after="60" w:line="240" w:lineRule="auto"/>
              <w:ind w:left="321" w:hanging="284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 xml:space="preserve">Insulin aspart (NovoLog/NovoRapid)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37904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169 (56.5)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67A1F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161 (54.4)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7F823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740BC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169 (88.0)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B6D66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161 (85.6)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0BAB2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713F0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4866D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0</w:t>
            </w:r>
          </w:p>
        </w:tc>
      </w:tr>
      <w:tr w:rsidR="003D4EDD" w:rsidRPr="00A93B24" w14:paraId="761ED2EA" w14:textId="77777777" w:rsidTr="00137B45"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4961BF" w14:textId="77777777" w:rsidR="003D4EDD" w:rsidRPr="00281981" w:rsidRDefault="003D4EDD" w:rsidP="00137B45">
            <w:pPr>
              <w:keepNext/>
              <w:spacing w:before="60" w:after="60" w:line="240" w:lineRule="auto"/>
              <w:ind w:left="321" w:hanging="284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Insulin lispro (Humalog/Liprolog)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37E581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125 (41.8)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6C6F49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123 (41.6)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F63329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59E76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18 (9.4)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6CE44A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15 (8.0)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ED966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71B30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107 (100)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8AC11A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108 (100)</w:t>
            </w:r>
          </w:p>
        </w:tc>
      </w:tr>
      <w:tr w:rsidR="003D4EDD" w:rsidRPr="00A93B24" w14:paraId="09075FD0" w14:textId="77777777" w:rsidTr="00137B45"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E5E5C" w14:textId="77777777" w:rsidR="003D4EDD" w:rsidRPr="00281981" w:rsidRDefault="003D4EDD" w:rsidP="00137B45">
            <w:pPr>
              <w:keepNext/>
              <w:spacing w:before="60" w:after="60" w:line="240" w:lineRule="auto"/>
              <w:ind w:firstLine="37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Both</w:t>
            </w:r>
            <w:r w:rsidRPr="00281981">
              <w:rPr>
                <w:rFonts w:ascii="Arial" w:hAnsi="Arial" w:cs="Arial"/>
                <w:szCs w:val="20"/>
                <w:vertAlign w:val="superscript"/>
              </w:rPr>
              <w:t>d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C6B2EF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5 (1.7)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CB478E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12 (4.1)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4C610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AF257C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5 (2.6)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3DDF6F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12 (6.4)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B199EB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6A71C3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B11D1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0</w:t>
            </w:r>
          </w:p>
        </w:tc>
      </w:tr>
      <w:tr w:rsidR="003D4EDD" w:rsidRPr="00A93B24" w14:paraId="0A331ABB" w14:textId="77777777" w:rsidTr="00137B45"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35CB7" w14:textId="77777777" w:rsidR="003D4EDD" w:rsidRPr="0028503C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b/>
                <w:bCs/>
                <w:szCs w:val="20"/>
              </w:rPr>
            </w:pPr>
            <w:r w:rsidRPr="0028503C"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Randomization strata of prior use of </w:t>
            </w:r>
            <w:r w:rsidRPr="0028503C">
              <w:rPr>
                <w:rFonts w:ascii="Arial" w:hAnsi="Arial" w:cs="Arial"/>
                <w:b/>
                <w:bCs/>
                <w:szCs w:val="20"/>
              </w:rPr>
              <w:t>NovoLog/NovoRapid</w:t>
            </w:r>
            <w:r w:rsidRPr="0028503C"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, </w:t>
            </w:r>
            <w:r w:rsidRPr="0028503C">
              <w:rPr>
                <w:rFonts w:ascii="Arial" w:hAnsi="Arial" w:cs="Arial"/>
                <w:b/>
                <w:bCs/>
                <w:i/>
                <w:iCs/>
                <w:color w:val="000000"/>
                <w:szCs w:val="20"/>
              </w:rPr>
              <w:t>n</w:t>
            </w:r>
            <w:r w:rsidRPr="0028503C"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 (%)</w:t>
            </w:r>
            <w:r w:rsidRPr="0028503C">
              <w:rPr>
                <w:rFonts w:ascii="Arial" w:hAnsi="Arial" w:cs="Arial"/>
                <w:b/>
                <w:bCs/>
                <w:color w:val="000000"/>
                <w:szCs w:val="20"/>
                <w:vertAlign w:val="superscript"/>
              </w:rPr>
              <w:t>e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38D47C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192 (63.8)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3C8A90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188 (63.5)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C9745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40D8E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192 (100.0)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8D21D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188 (100.0)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147A0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59B98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9EE139" w14:textId="77777777" w:rsidR="003D4EDD" w:rsidRPr="009643EC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0</w:t>
            </w:r>
          </w:p>
        </w:tc>
      </w:tr>
      <w:tr w:rsidR="003D4EDD" w:rsidRPr="00A93B24" w14:paraId="193537F2" w14:textId="77777777" w:rsidTr="00137B45"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5354C" w14:textId="77777777" w:rsidR="003D4EDD" w:rsidRPr="0028503C" w:rsidRDefault="003D4EDD" w:rsidP="00137B45">
            <w:pPr>
              <w:spacing w:before="60" w:after="60" w:line="240" w:lineRule="auto"/>
              <w:ind w:left="179" w:hanging="179"/>
              <w:rPr>
                <w:rFonts w:ascii="Arial" w:hAnsi="Arial" w:cs="Arial"/>
                <w:b/>
                <w:bCs/>
                <w:szCs w:val="20"/>
              </w:rPr>
            </w:pPr>
            <w:r w:rsidRPr="0028503C">
              <w:rPr>
                <w:rFonts w:ascii="Arial" w:hAnsi="Arial" w:cs="Arial"/>
                <w:b/>
                <w:bCs/>
                <w:szCs w:val="20"/>
              </w:rPr>
              <w:t xml:space="preserve">Type of comparator, </w:t>
            </w:r>
            <w:r w:rsidRPr="0028503C">
              <w:rPr>
                <w:rFonts w:ascii="Arial" w:hAnsi="Arial" w:cs="Arial"/>
                <w:b/>
                <w:bCs/>
                <w:i/>
                <w:iCs/>
                <w:szCs w:val="20"/>
              </w:rPr>
              <w:t>n</w:t>
            </w:r>
            <w:r w:rsidRPr="0028503C">
              <w:rPr>
                <w:rFonts w:ascii="Arial" w:hAnsi="Arial" w:cs="Arial"/>
                <w:b/>
                <w:bCs/>
                <w:szCs w:val="20"/>
              </w:rPr>
              <w:t xml:space="preserve"> (%)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2A9BBF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5C0E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5776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230B20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EC0DC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9AA09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2D0DAF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2DA7F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3D4EDD" w:rsidRPr="00A93B24" w14:paraId="2B61FD9A" w14:textId="77777777" w:rsidTr="00137B45"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FF16B" w14:textId="77777777" w:rsidR="003D4EDD" w:rsidRPr="00281981" w:rsidRDefault="003D4EDD" w:rsidP="00137B45">
            <w:pPr>
              <w:spacing w:before="60" w:after="60" w:line="240" w:lineRule="auto"/>
              <w:ind w:left="321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NovoLog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D59A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170 (56.5)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650D0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165 (55.7)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704EA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D47E8A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97 (50.5)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0765C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95 (50.5)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9321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3037A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73 (67.0)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953D6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70 (64.8)</w:t>
            </w:r>
          </w:p>
        </w:tc>
      </w:tr>
      <w:tr w:rsidR="003D4EDD" w:rsidRPr="00A93B24" w14:paraId="33354223" w14:textId="77777777" w:rsidTr="00137B45"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AD403" w14:textId="77777777" w:rsidR="003D4EDD" w:rsidRPr="00281981" w:rsidRDefault="003D4EDD" w:rsidP="00137B45">
            <w:pPr>
              <w:spacing w:before="60" w:after="60" w:line="240" w:lineRule="auto"/>
              <w:ind w:left="321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NovoRapid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45379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131 (43.5)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347B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131 (44.3)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3DE06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39673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95 (49.5)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99D6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93 (49.5)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8F60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E424F1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36 (33.0)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A11AF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38 (35.2)</w:t>
            </w:r>
          </w:p>
        </w:tc>
      </w:tr>
      <w:tr w:rsidR="003D4EDD" w:rsidRPr="00A93B24" w14:paraId="6272BD7E" w14:textId="77777777" w:rsidTr="00137B45"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71135" w14:textId="77777777" w:rsidR="003D4EDD" w:rsidRPr="0028503C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28503C">
              <w:rPr>
                <w:rFonts w:ascii="Arial" w:hAnsi="Arial" w:cs="Arial"/>
                <w:b/>
                <w:bCs/>
                <w:szCs w:val="20"/>
              </w:rPr>
              <w:t>Baseline HbA1c, %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9BE59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 xml:space="preserve">8.00 ± 0.77 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C3825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7.94 ± 0.70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BE4BA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271F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8.06 ± 0.79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BB626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7.95 ± 0.67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7B55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145C8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 xml:space="preserve">7.87 </w:t>
            </w:r>
            <w:r w:rsidRPr="009643EC">
              <w:rPr>
                <w:rFonts w:ascii="Arial" w:hAnsi="Arial" w:cs="Arial"/>
                <w:color w:val="000000"/>
                <w:szCs w:val="20"/>
              </w:rPr>
              <w:t>±</w:t>
            </w:r>
            <w:r w:rsidRPr="009643EC">
              <w:rPr>
                <w:rFonts w:ascii="Arial" w:hAnsi="Arial" w:cs="Arial"/>
                <w:szCs w:val="20"/>
              </w:rPr>
              <w:t xml:space="preserve"> 0.71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2DF73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 xml:space="preserve">7.91 </w:t>
            </w:r>
            <w:r w:rsidRPr="009643EC">
              <w:rPr>
                <w:rFonts w:ascii="Arial" w:hAnsi="Arial" w:cs="Arial"/>
                <w:color w:val="000000"/>
                <w:szCs w:val="20"/>
              </w:rPr>
              <w:t>±</w:t>
            </w:r>
            <w:r w:rsidRPr="009643EC">
              <w:rPr>
                <w:rFonts w:ascii="Arial" w:hAnsi="Arial" w:cs="Arial"/>
                <w:szCs w:val="20"/>
              </w:rPr>
              <w:t xml:space="preserve"> 0.75</w:t>
            </w:r>
          </w:p>
        </w:tc>
      </w:tr>
      <w:tr w:rsidR="003D4EDD" w:rsidRPr="00A93B24" w14:paraId="1CEAA22C" w14:textId="77777777" w:rsidTr="00137B45"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C7EE9" w14:textId="77777777" w:rsidR="003D4EDD" w:rsidRPr="003B6127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bCs/>
                <w:szCs w:val="20"/>
                <w:lang w:eastAsia="en-GB"/>
              </w:rPr>
            </w:pPr>
            <w:r w:rsidRPr="003B6127">
              <w:rPr>
                <w:rFonts w:ascii="Arial" w:hAnsi="Arial" w:cs="Arial"/>
                <w:b/>
                <w:bCs/>
              </w:rPr>
              <w:t>Randomization strata of screening HbA1c</w:t>
            </w:r>
            <w:r w:rsidRPr="0028503C">
              <w:rPr>
                <w:rFonts w:ascii="Arial" w:hAnsi="Arial" w:cs="Arial"/>
                <w:b/>
                <w:bCs/>
                <w:szCs w:val="20"/>
              </w:rPr>
              <w:t xml:space="preserve">, </w:t>
            </w:r>
            <w:r w:rsidRPr="0028503C">
              <w:rPr>
                <w:rFonts w:ascii="Arial" w:hAnsi="Arial" w:cs="Arial"/>
                <w:b/>
                <w:bCs/>
                <w:i/>
                <w:iCs/>
                <w:szCs w:val="20"/>
              </w:rPr>
              <w:t>n</w:t>
            </w:r>
            <w:r w:rsidRPr="0028503C">
              <w:rPr>
                <w:rFonts w:ascii="Arial" w:hAnsi="Arial" w:cs="Arial"/>
                <w:b/>
                <w:bCs/>
                <w:szCs w:val="20"/>
              </w:rPr>
              <w:t xml:space="preserve"> (%)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FD9F51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5A4C5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ED1D6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4E86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4228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1CE1D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1D93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7E009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3D4EDD" w:rsidRPr="00A93B24" w14:paraId="0AD3DB4C" w14:textId="77777777" w:rsidTr="00137B45"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5C30D9" w14:textId="77777777" w:rsidR="003D4EDD" w:rsidRPr="00281981" w:rsidRDefault="003D4EDD" w:rsidP="00137B45">
            <w:pPr>
              <w:spacing w:before="60" w:after="60" w:line="240" w:lineRule="auto"/>
              <w:ind w:firstLine="284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  <w:lang w:eastAsia="en-GB"/>
              </w:rPr>
              <w:t>&lt;8.0%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ADDE2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143 (47.5)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AEF40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138 (46.6)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5857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E11E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88 (45.8)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B1A56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84 (44.7)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456FD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9DC49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55 (50.5)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F4B516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54 (50.0)</w:t>
            </w:r>
          </w:p>
        </w:tc>
      </w:tr>
      <w:tr w:rsidR="003D4EDD" w:rsidRPr="00A93B24" w14:paraId="7FEE208B" w14:textId="77777777" w:rsidTr="00137B45">
        <w:tc>
          <w:tcPr>
            <w:tcW w:w="1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909EF7" w14:textId="77777777" w:rsidR="003D4EDD" w:rsidRPr="00281981" w:rsidRDefault="003D4EDD" w:rsidP="00137B45">
            <w:pPr>
              <w:spacing w:before="60" w:after="60" w:line="240" w:lineRule="auto"/>
              <w:ind w:firstLine="321"/>
              <w:rPr>
                <w:rFonts w:ascii="Arial" w:hAnsi="Arial" w:cs="Arial"/>
                <w:szCs w:val="20"/>
                <w:lang w:eastAsia="en-GB"/>
              </w:rPr>
            </w:pPr>
            <w:r w:rsidRPr="00281981">
              <w:rPr>
                <w:rFonts w:ascii="Arial" w:hAnsi="Arial" w:cs="Arial"/>
                <w:szCs w:val="20"/>
                <w:lang w:eastAsia="en-GB"/>
              </w:rPr>
              <w:t>≥8.0%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2F57F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158 (52.5)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4DE69C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szCs w:val="20"/>
              </w:rPr>
              <w:t>158 (53.4)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94C6A2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953E7E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104 (54.2)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8B5B8B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104 (55.3)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4388F7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EA1851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54 (49.5)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B391D3" w14:textId="77777777" w:rsidR="003D4EDD" w:rsidRPr="009643EC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643EC">
              <w:rPr>
                <w:rFonts w:ascii="Arial" w:hAnsi="Arial" w:cs="Arial"/>
                <w:color w:val="000000"/>
                <w:szCs w:val="20"/>
              </w:rPr>
              <w:t>54 (50.0)</w:t>
            </w:r>
          </w:p>
        </w:tc>
      </w:tr>
    </w:tbl>
    <w:p w14:paraId="4A620FB8" w14:textId="77777777" w:rsidR="005575ED" w:rsidRDefault="003D4EDD" w:rsidP="003D4EDD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szCs w:val="20"/>
        </w:rPr>
      </w:pPr>
      <w:r w:rsidRPr="009643EC">
        <w:rPr>
          <w:rFonts w:ascii="Arial" w:hAnsi="Arial" w:cs="Arial"/>
          <w:szCs w:val="20"/>
        </w:rPr>
        <w:t xml:space="preserve">All data are mean </w:t>
      </w:r>
      <w:r w:rsidRPr="009643EC">
        <w:rPr>
          <w:rFonts w:ascii="Arial" w:hAnsi="Arial" w:cs="Arial"/>
          <w:color w:val="000000"/>
          <w:szCs w:val="20"/>
        </w:rPr>
        <w:t>±</w:t>
      </w:r>
      <w:r w:rsidRPr="009643EC">
        <w:rPr>
          <w:rFonts w:ascii="Arial" w:hAnsi="Arial" w:cs="Arial"/>
          <w:szCs w:val="20"/>
        </w:rPr>
        <w:t xml:space="preserve"> SD unless stated otherwise. </w:t>
      </w:r>
    </w:p>
    <w:p w14:paraId="6D636CFA" w14:textId="320A260A" w:rsidR="003D4EDD" w:rsidRPr="009643EC" w:rsidRDefault="005575ED" w:rsidP="003D4EDD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szCs w:val="20"/>
        </w:rPr>
      </w:pPr>
      <w:r w:rsidRPr="005575ED">
        <w:rPr>
          <w:rFonts w:ascii="Arial" w:hAnsi="Arial" w:cs="Arial"/>
          <w:i/>
          <w:iCs/>
          <w:szCs w:val="20"/>
        </w:rPr>
        <w:t>BMI</w:t>
      </w:r>
      <w:r w:rsidRPr="009643EC">
        <w:rPr>
          <w:rFonts w:ascii="Arial" w:hAnsi="Arial" w:cs="Arial"/>
          <w:szCs w:val="20"/>
        </w:rPr>
        <w:t xml:space="preserve">, body mass index; </w:t>
      </w:r>
      <w:r w:rsidRPr="005575ED">
        <w:rPr>
          <w:rFonts w:ascii="Arial" w:hAnsi="Arial" w:cs="Arial"/>
          <w:i/>
          <w:iCs/>
          <w:szCs w:val="20"/>
        </w:rPr>
        <w:t>HbA1c</w:t>
      </w:r>
      <w:r w:rsidRPr="009643EC">
        <w:rPr>
          <w:rFonts w:ascii="Arial" w:hAnsi="Arial" w:cs="Arial"/>
          <w:szCs w:val="20"/>
        </w:rPr>
        <w:t xml:space="preserve">, glycated hemoglobin; </w:t>
      </w:r>
      <w:r w:rsidRPr="005575ED">
        <w:rPr>
          <w:rFonts w:ascii="Arial" w:hAnsi="Arial" w:cs="Arial"/>
          <w:i/>
          <w:iCs/>
          <w:szCs w:val="20"/>
        </w:rPr>
        <w:t>SD</w:t>
      </w:r>
      <w:r w:rsidRPr="009643EC">
        <w:rPr>
          <w:rFonts w:ascii="Arial" w:hAnsi="Arial" w:cs="Arial"/>
          <w:szCs w:val="20"/>
        </w:rPr>
        <w:t xml:space="preserve">, standard deviation; </w:t>
      </w:r>
      <w:r w:rsidRPr="005575ED">
        <w:rPr>
          <w:rFonts w:ascii="Arial" w:hAnsi="Arial" w:cs="Arial"/>
          <w:i/>
          <w:iCs/>
          <w:szCs w:val="20"/>
        </w:rPr>
        <w:t>T1D</w:t>
      </w:r>
      <w:r w:rsidRPr="009643EC">
        <w:rPr>
          <w:rFonts w:ascii="Arial" w:hAnsi="Arial" w:cs="Arial"/>
          <w:szCs w:val="20"/>
        </w:rPr>
        <w:t xml:space="preserve">, type 1 diabetes; </w:t>
      </w:r>
      <w:r w:rsidRPr="005575ED">
        <w:rPr>
          <w:rFonts w:ascii="Arial" w:hAnsi="Arial" w:cs="Arial"/>
          <w:i/>
          <w:iCs/>
          <w:szCs w:val="20"/>
        </w:rPr>
        <w:t>T2D</w:t>
      </w:r>
      <w:r w:rsidRPr="009643EC">
        <w:rPr>
          <w:rFonts w:ascii="Arial" w:hAnsi="Arial" w:cs="Arial"/>
          <w:szCs w:val="20"/>
        </w:rPr>
        <w:t>, type 2 diabetes</w:t>
      </w:r>
    </w:p>
    <w:p w14:paraId="1A58B606" w14:textId="77777777" w:rsidR="003D4EDD" w:rsidRPr="009643EC" w:rsidRDefault="003D4EDD" w:rsidP="003D4EDD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szCs w:val="20"/>
        </w:rPr>
      </w:pPr>
      <w:r w:rsidRPr="009643EC">
        <w:rPr>
          <w:rFonts w:ascii="Arial" w:hAnsi="Arial" w:cs="Arial"/>
          <w:szCs w:val="20"/>
          <w:vertAlign w:val="superscript"/>
        </w:rPr>
        <w:t>a</w:t>
      </w:r>
      <w:r w:rsidRPr="009643EC">
        <w:rPr>
          <w:rFonts w:ascii="Arial" w:hAnsi="Arial" w:cs="Arial"/>
          <w:szCs w:val="20"/>
        </w:rPr>
        <w:t>Most participants were from Japan (33 and 32, respectively</w:t>
      </w:r>
      <w:r>
        <w:rPr>
          <w:rFonts w:ascii="Arial" w:hAnsi="Arial" w:cs="Arial"/>
          <w:szCs w:val="20"/>
        </w:rPr>
        <w:t>,</w:t>
      </w:r>
      <w:r w:rsidRPr="009643EC">
        <w:rPr>
          <w:rFonts w:ascii="Arial" w:hAnsi="Arial" w:cs="Arial"/>
          <w:szCs w:val="20"/>
        </w:rPr>
        <w:t xml:space="preserve"> in </w:t>
      </w:r>
      <w:r>
        <w:rPr>
          <w:rFonts w:ascii="Arial" w:hAnsi="Arial" w:cs="Arial"/>
          <w:szCs w:val="20"/>
        </w:rPr>
        <w:t>t</w:t>
      </w:r>
      <w:r w:rsidRPr="009643EC">
        <w:rPr>
          <w:rFonts w:ascii="Arial" w:hAnsi="Arial" w:cs="Arial"/>
          <w:szCs w:val="20"/>
        </w:rPr>
        <w:t>otal population).</w:t>
      </w:r>
    </w:p>
    <w:p w14:paraId="584BB9C1" w14:textId="77777777" w:rsidR="003D4EDD" w:rsidRPr="009643EC" w:rsidRDefault="003D4EDD" w:rsidP="003D4EDD">
      <w:pPr>
        <w:adjustRightInd w:val="0"/>
        <w:spacing w:before="120" w:line="360" w:lineRule="auto"/>
        <w:rPr>
          <w:rFonts w:ascii="Arial" w:hAnsi="Arial" w:cs="Arial"/>
          <w:szCs w:val="20"/>
        </w:rPr>
      </w:pPr>
      <w:r w:rsidRPr="009643EC">
        <w:rPr>
          <w:rFonts w:ascii="Arial" w:hAnsi="Arial" w:cs="Arial"/>
          <w:szCs w:val="20"/>
          <w:vertAlign w:val="superscript"/>
        </w:rPr>
        <w:t>b</w:t>
      </w:r>
      <w:r w:rsidRPr="009643EC">
        <w:rPr>
          <w:rFonts w:ascii="Arial" w:hAnsi="Arial" w:cs="Arial"/>
          <w:szCs w:val="20"/>
        </w:rPr>
        <w:t xml:space="preserve">Includes American Indian or Alaska Native, Native Hawaiian or other Pacific Islander, multiple or unknown. </w:t>
      </w:r>
    </w:p>
    <w:p w14:paraId="6C21F614" w14:textId="77777777" w:rsidR="003D4EDD" w:rsidRPr="009643EC" w:rsidRDefault="003D4EDD" w:rsidP="003D4EDD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szCs w:val="20"/>
        </w:rPr>
      </w:pPr>
      <w:r w:rsidRPr="009643EC">
        <w:rPr>
          <w:rFonts w:ascii="Arial" w:hAnsi="Arial" w:cs="Arial"/>
          <w:szCs w:val="20"/>
          <w:vertAlign w:val="superscript"/>
        </w:rPr>
        <w:t>c</w:t>
      </w:r>
      <w:r w:rsidRPr="009643EC">
        <w:rPr>
          <w:rFonts w:ascii="Arial" w:hAnsi="Arial" w:cs="Arial"/>
          <w:szCs w:val="20"/>
        </w:rPr>
        <w:t xml:space="preserve">Insulin use in the last 6 months before screening. </w:t>
      </w:r>
    </w:p>
    <w:p w14:paraId="6DEA5CB7" w14:textId="77777777" w:rsidR="003D4EDD" w:rsidRPr="009643EC" w:rsidRDefault="003D4EDD" w:rsidP="003D4EDD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szCs w:val="20"/>
        </w:rPr>
      </w:pPr>
      <w:r w:rsidRPr="009643EC">
        <w:rPr>
          <w:rFonts w:ascii="Arial" w:hAnsi="Arial" w:cs="Arial"/>
          <w:szCs w:val="20"/>
          <w:vertAlign w:val="superscript"/>
        </w:rPr>
        <w:t>d</w:t>
      </w:r>
      <w:r w:rsidRPr="009643EC">
        <w:rPr>
          <w:rFonts w:ascii="Arial" w:hAnsi="Arial" w:cs="Arial"/>
          <w:szCs w:val="20"/>
        </w:rPr>
        <w:t>Use of both insulins in last 6 months before screening but not at the same time.</w:t>
      </w:r>
    </w:p>
    <w:p w14:paraId="52F3D7A2" w14:textId="77777777" w:rsidR="003D4EDD" w:rsidRPr="009643EC" w:rsidRDefault="003D4EDD" w:rsidP="003D4EDD">
      <w:pPr>
        <w:spacing w:before="120" w:line="360" w:lineRule="auto"/>
        <w:rPr>
          <w:rFonts w:ascii="Arial" w:hAnsi="Arial" w:cs="Arial"/>
          <w:szCs w:val="20"/>
        </w:rPr>
      </w:pPr>
      <w:r w:rsidRPr="009643EC">
        <w:rPr>
          <w:rFonts w:ascii="Arial" w:hAnsi="Arial" w:cs="Arial"/>
          <w:szCs w:val="20"/>
          <w:vertAlign w:val="superscript"/>
        </w:rPr>
        <w:t>e</w:t>
      </w:r>
      <w:r w:rsidRPr="009643EC">
        <w:rPr>
          <w:rFonts w:ascii="Arial" w:hAnsi="Arial" w:cs="Arial"/>
          <w:szCs w:val="20"/>
        </w:rPr>
        <w:t xml:space="preserve">The subgroup of participants with prior use of NovoLog/NovoRapid as per randomization stratum (192 and 188 participants in the SAR-Asp and NN-Asp groups, respectively) corresponded mostly to participants who switched from commercial NovoLog/NovoRapid to study medication at randomization. This subgroup also included some participants who were reported to use both NovoLog/NovoRapid and Humalog/Liprolog or only Humalog/Liprolog (i.e. randomization stratification error) during the last 6 months prior to the study. Review of the clinical data showed that </w:t>
      </w:r>
      <w:r>
        <w:rPr>
          <w:rFonts w:ascii="Arial" w:hAnsi="Arial" w:cs="Arial"/>
          <w:szCs w:val="20"/>
        </w:rPr>
        <w:t>a limited number of</w:t>
      </w:r>
      <w:r w:rsidRPr="009643EC">
        <w:rPr>
          <w:rFonts w:ascii="Arial" w:hAnsi="Arial" w:cs="Arial"/>
          <w:szCs w:val="20"/>
        </w:rPr>
        <w:t xml:space="preserve"> participants in this subgroup</w:t>
      </w:r>
      <w:r>
        <w:rPr>
          <w:rFonts w:ascii="Arial" w:hAnsi="Arial" w:cs="Arial"/>
          <w:szCs w:val="20"/>
        </w:rPr>
        <w:t>, evenly distributed between treatments,</w:t>
      </w:r>
      <w:r w:rsidRPr="009643EC">
        <w:rPr>
          <w:rFonts w:ascii="Arial" w:hAnsi="Arial" w:cs="Arial"/>
          <w:szCs w:val="20"/>
        </w:rPr>
        <w:t xml:space="preserve"> switched from commercial Humalog/Liprolog to study medication at randomization (SAR-Asp: 20/192 [10.4%] participants; NN-Asp: 22/188 [11.7%] participants). </w:t>
      </w:r>
    </w:p>
    <w:p w14:paraId="6FA44521" w14:textId="43CC9808" w:rsidR="003D4EDD" w:rsidRPr="00A93B24" w:rsidRDefault="003D4EDD" w:rsidP="003D4EDD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szCs w:val="20"/>
        </w:rPr>
      </w:pPr>
      <w:r w:rsidRPr="009643EC">
        <w:rPr>
          <w:rFonts w:ascii="Arial" w:hAnsi="Arial" w:cs="Arial"/>
          <w:szCs w:val="20"/>
        </w:rPr>
        <w:t>.</w:t>
      </w:r>
      <w:r w:rsidRPr="00A93B24">
        <w:rPr>
          <w:rFonts w:ascii="Arial" w:hAnsi="Arial" w:cs="Arial"/>
          <w:szCs w:val="20"/>
        </w:rPr>
        <w:t xml:space="preserve"> </w:t>
      </w:r>
    </w:p>
    <w:p w14:paraId="0BFCF6AE" w14:textId="77777777" w:rsidR="003D4EDD" w:rsidRPr="00A93B24" w:rsidRDefault="003D4EDD" w:rsidP="003D4EDD">
      <w:pPr>
        <w:spacing w:line="360" w:lineRule="auto"/>
        <w:rPr>
          <w:rFonts w:ascii="Arial" w:hAnsi="Arial" w:cs="Arial"/>
          <w:szCs w:val="20"/>
        </w:rPr>
      </w:pPr>
      <w:r w:rsidRPr="00A93B24">
        <w:rPr>
          <w:rFonts w:ascii="Arial" w:hAnsi="Arial" w:cs="Arial"/>
          <w:b/>
          <w:szCs w:val="20"/>
        </w:rPr>
        <w:br w:type="page"/>
      </w:r>
      <w:r w:rsidRPr="00495E27">
        <w:rPr>
          <w:rFonts w:ascii="Arial" w:hAnsi="Arial" w:cs="Arial"/>
          <w:b/>
          <w:szCs w:val="20"/>
        </w:rPr>
        <w:t>Table S2.</w:t>
      </w:r>
      <w:r w:rsidRPr="00495E27">
        <w:rPr>
          <w:rFonts w:ascii="Arial" w:hAnsi="Arial" w:cs="Arial"/>
          <w:szCs w:val="20"/>
        </w:rPr>
        <w:t xml:space="preserve"> HbA1c from baseline to week 26 and week 52 for the total study population and by subgroup of prior mealtime insulin (NovoLog/NovoRapid or Humalog/Liprolog) (ITT population)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1843"/>
        <w:gridCol w:w="1700"/>
        <w:gridCol w:w="284"/>
        <w:gridCol w:w="1629"/>
        <w:gridCol w:w="1632"/>
        <w:gridCol w:w="282"/>
        <w:gridCol w:w="1880"/>
        <w:gridCol w:w="1882"/>
      </w:tblGrid>
      <w:tr w:rsidR="003D4EDD" w:rsidRPr="00A93B24" w14:paraId="5BED47AF" w14:textId="77777777" w:rsidTr="00137B45">
        <w:tc>
          <w:tcPr>
            <w:tcW w:w="1085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2903613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bCs/>
                <w:szCs w:val="20"/>
              </w:rPr>
              <w:t>HbA1c, %</w:t>
            </w:r>
            <w:r w:rsidRPr="00281981">
              <w:rPr>
                <w:rFonts w:ascii="Arial" w:hAnsi="Arial" w:cs="Arial"/>
                <w:b/>
                <w:bCs/>
                <w:szCs w:val="20"/>
                <w:vertAlign w:val="superscript"/>
              </w:rPr>
              <w:t>a</w:t>
            </w:r>
          </w:p>
        </w:tc>
        <w:tc>
          <w:tcPr>
            <w:tcW w:w="12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77279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Total population</w:t>
            </w:r>
          </w:p>
        </w:tc>
        <w:tc>
          <w:tcPr>
            <w:tcW w:w="1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33741B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1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E0391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NovoLog/NovoRapid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FAB84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3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7CE1C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Humalog/Liprolog</w:t>
            </w:r>
          </w:p>
        </w:tc>
      </w:tr>
      <w:tr w:rsidR="00137B45" w:rsidRPr="00A93B24" w14:paraId="1834706E" w14:textId="77777777" w:rsidTr="007E39BA">
        <w:tc>
          <w:tcPr>
            <w:tcW w:w="1085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E3E29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7952F1" w14:textId="665748EA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=301)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6F99FA" w14:textId="1CD28B8E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</w:t>
            </w:r>
            <w:r w:rsidR="00137B45">
              <w:rPr>
                <w:rFonts w:ascii="Arial" w:hAnsi="Arial" w:cs="Arial"/>
                <w:b/>
                <w:szCs w:val="20"/>
              </w:rPr>
              <w:t xml:space="preserve">  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=296)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72EF0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48A5E7" w14:textId="4BF5E2B0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=192)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1157F9" w14:textId="136A1ABF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=188)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68C91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F85FAF" w14:textId="15671DC1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="00137B45">
              <w:rPr>
                <w:rFonts w:ascii="Arial" w:hAnsi="Arial" w:cs="Arial"/>
                <w:b/>
                <w:color w:val="000000"/>
                <w:szCs w:val="20"/>
              </w:rPr>
              <w:t xml:space="preserve">   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=109)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7BA9F7" w14:textId="2FED2226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</w:t>
            </w:r>
            <w:r w:rsidR="007E39BA">
              <w:rPr>
                <w:rFonts w:ascii="Arial" w:hAnsi="Arial" w:cs="Arial"/>
                <w:b/>
                <w:szCs w:val="20"/>
              </w:rPr>
              <w:t xml:space="preserve"> 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  (</w:t>
            </w:r>
            <w:r w:rsidRPr="00D2568F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=108)</w:t>
            </w:r>
          </w:p>
        </w:tc>
      </w:tr>
      <w:tr w:rsidR="00137B45" w:rsidRPr="003B3B78" w14:paraId="12D62CD9" w14:textId="77777777" w:rsidTr="007E39BA">
        <w:tc>
          <w:tcPr>
            <w:tcW w:w="10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C9DDA4" w14:textId="661418BD" w:rsidR="003D4EDD" w:rsidRPr="003B3B78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 xml:space="preserve">Baseline </w:t>
            </w:r>
            <w:r w:rsidR="007E39BA" w:rsidRPr="00D2568F">
              <w:rPr>
                <w:rFonts w:ascii="Arial" w:hAnsi="Arial" w:cs="Arial"/>
                <w:iCs/>
                <w:szCs w:val="20"/>
              </w:rPr>
              <w:t>[</w:t>
            </w:r>
            <w:r w:rsidR="007E39BA" w:rsidRPr="00D2568F">
              <w:rPr>
                <w:rFonts w:ascii="Arial" w:hAnsi="Arial" w:cs="Arial"/>
                <w:i/>
                <w:szCs w:val="20"/>
              </w:rPr>
              <w:t>n</w:t>
            </w:r>
            <w:r w:rsidR="007E39BA" w:rsidRPr="00D2568F">
              <w:rPr>
                <w:rFonts w:ascii="Arial" w:hAnsi="Arial" w:cs="Arial"/>
                <w:iCs/>
                <w:szCs w:val="20"/>
              </w:rPr>
              <w:t>]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48A077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/>
                <w:bCs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8.00 ± 0.77 [301]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40BE70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7.94 ± 0.70 [296]</w:t>
            </w:r>
          </w:p>
        </w:tc>
        <w:tc>
          <w:tcPr>
            <w:tcW w:w="1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D693ED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59848" w14:textId="18A9CC15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8.06 ± 0.79</w:t>
            </w:r>
            <w:r w:rsidR="00137B45">
              <w:rPr>
                <w:rFonts w:ascii="Arial" w:hAnsi="Arial" w:cs="Arial"/>
                <w:szCs w:val="20"/>
              </w:rPr>
              <w:t xml:space="preserve">  </w:t>
            </w:r>
            <w:r w:rsidRPr="003B3B78">
              <w:rPr>
                <w:rFonts w:ascii="Arial" w:hAnsi="Arial" w:cs="Arial"/>
                <w:szCs w:val="20"/>
              </w:rPr>
              <w:t xml:space="preserve"> [192]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DFC9EF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7.95 ± 0.67 [188]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52D67B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FADB84" w14:textId="239D9F3A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7.87 ± 0.71</w:t>
            </w:r>
            <w:r w:rsidR="00137B45">
              <w:rPr>
                <w:rFonts w:ascii="Arial" w:hAnsi="Arial" w:cs="Arial"/>
                <w:szCs w:val="20"/>
              </w:rPr>
              <w:t xml:space="preserve">   </w:t>
            </w:r>
            <w:r w:rsidRPr="003B3B78">
              <w:rPr>
                <w:rFonts w:ascii="Arial" w:hAnsi="Arial" w:cs="Arial"/>
                <w:szCs w:val="20"/>
              </w:rPr>
              <w:t xml:space="preserve">    [109]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4C41E96" w14:textId="31DE9FFF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7.91 ± 0.75</w:t>
            </w:r>
            <w:r w:rsidR="00137B45">
              <w:rPr>
                <w:rFonts w:ascii="Arial" w:hAnsi="Arial" w:cs="Arial"/>
                <w:szCs w:val="20"/>
              </w:rPr>
              <w:t xml:space="preserve">  </w:t>
            </w:r>
            <w:r w:rsidRPr="003B3B78">
              <w:rPr>
                <w:rFonts w:ascii="Arial" w:hAnsi="Arial" w:cs="Arial"/>
                <w:szCs w:val="20"/>
              </w:rPr>
              <w:t xml:space="preserve">  [108]</w:t>
            </w:r>
          </w:p>
        </w:tc>
      </w:tr>
      <w:tr w:rsidR="00137B45" w:rsidRPr="003B3B78" w14:paraId="55CB6789" w14:textId="77777777" w:rsidTr="007E39BA"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8337D4" w14:textId="7AA88252" w:rsidR="003D4EDD" w:rsidRPr="003B3B78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Week 26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3B3B78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1A64A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7.60 ± 0.80 [283]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562C3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7.62 ± 0.78 [278]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AB2AC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55689" w14:textId="27D4878E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7.65 ± 0.87</w:t>
            </w:r>
            <w:r w:rsidR="00137B45">
              <w:rPr>
                <w:rFonts w:ascii="Arial" w:hAnsi="Arial" w:cs="Arial"/>
                <w:szCs w:val="20"/>
              </w:rPr>
              <w:t xml:space="preserve">     </w:t>
            </w:r>
            <w:r w:rsidRPr="003B3B78">
              <w:rPr>
                <w:rFonts w:ascii="Arial" w:hAnsi="Arial" w:cs="Arial"/>
                <w:szCs w:val="20"/>
              </w:rPr>
              <w:t xml:space="preserve"> [182]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B5AEE6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7.60 ± 0.80 [177]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035B0A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C84BEC" w14:textId="1ACF8224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7.50 ± 0.65</w:t>
            </w:r>
            <w:r w:rsidR="00137B45">
              <w:rPr>
                <w:rFonts w:ascii="Arial" w:hAnsi="Arial" w:cs="Arial"/>
                <w:szCs w:val="20"/>
              </w:rPr>
              <w:t xml:space="preserve">     </w:t>
            </w:r>
            <w:r w:rsidRPr="003B3B78">
              <w:rPr>
                <w:rFonts w:ascii="Arial" w:hAnsi="Arial" w:cs="Arial"/>
                <w:szCs w:val="20"/>
              </w:rPr>
              <w:t xml:space="preserve">  [101]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158CE9" w14:textId="6E264B6C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7.66 ± 0.73</w:t>
            </w:r>
            <w:r w:rsidR="00137B45">
              <w:rPr>
                <w:rFonts w:ascii="Arial" w:hAnsi="Arial" w:cs="Arial"/>
                <w:szCs w:val="20"/>
              </w:rPr>
              <w:t xml:space="preserve">   </w:t>
            </w:r>
            <w:r w:rsidRPr="003B3B78">
              <w:rPr>
                <w:rFonts w:ascii="Arial" w:hAnsi="Arial" w:cs="Arial"/>
                <w:szCs w:val="20"/>
              </w:rPr>
              <w:t xml:space="preserve">  [101]</w:t>
            </w:r>
          </w:p>
        </w:tc>
      </w:tr>
      <w:tr w:rsidR="00137B45" w:rsidRPr="003B3B78" w14:paraId="00CE60FA" w14:textId="77777777" w:rsidTr="007E39BA"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FE901" w14:textId="6971EE28" w:rsidR="003D4EDD" w:rsidRPr="003B3B78" w:rsidRDefault="003D4EDD" w:rsidP="00137B45">
            <w:pPr>
              <w:keepNext/>
              <w:spacing w:before="60" w:after="60" w:line="240" w:lineRule="auto"/>
              <w:ind w:left="171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LS mean (± SE) change from baseline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3B3B78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ACAF7" w14:textId="482D50FD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0.38 ± 0.04</w:t>
            </w:r>
            <w:r w:rsidR="003D4EDD">
              <w:rPr>
                <w:rFonts w:ascii="Arial" w:hAnsi="Arial" w:cs="Arial"/>
                <w:szCs w:val="20"/>
              </w:rPr>
              <w:t>2</w:t>
            </w:r>
            <w:r w:rsidR="003D4EDD" w:rsidRPr="003B3B78">
              <w:rPr>
                <w:rFonts w:ascii="Arial" w:hAnsi="Arial" w:cs="Arial"/>
                <w:szCs w:val="20"/>
              </w:rPr>
              <w:t xml:space="preserve">  [301]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b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394C75" w14:textId="5632F2C8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0.30 ± 0.04</w:t>
            </w:r>
            <w:r w:rsidR="003D4EDD">
              <w:rPr>
                <w:rFonts w:ascii="Arial" w:hAnsi="Arial" w:cs="Arial"/>
                <w:szCs w:val="20"/>
              </w:rPr>
              <w:t>1</w:t>
            </w:r>
            <w:r w:rsidR="003D4EDD" w:rsidRPr="003B3B78">
              <w:rPr>
                <w:rFonts w:ascii="Arial" w:hAnsi="Arial" w:cs="Arial"/>
                <w:szCs w:val="20"/>
              </w:rPr>
              <w:t xml:space="preserve"> [296]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b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36FF78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365B4" w14:textId="2F5B909A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0.37 ± 0.05</w:t>
            </w:r>
            <w:r w:rsidR="003D4EDD">
              <w:rPr>
                <w:rFonts w:ascii="Arial" w:hAnsi="Arial" w:cs="Arial"/>
                <w:szCs w:val="20"/>
              </w:rPr>
              <w:t>2</w:t>
            </w:r>
            <w:r w:rsidR="003D4EDD" w:rsidRPr="003B3B78">
              <w:rPr>
                <w:rFonts w:ascii="Arial" w:hAnsi="Arial" w:cs="Arial"/>
                <w:szCs w:val="20"/>
              </w:rPr>
              <w:t xml:space="preserve"> [192]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16C55" w14:textId="01024314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0.33 ± 0.05</w:t>
            </w:r>
            <w:r w:rsidR="003D4EDD">
              <w:rPr>
                <w:rFonts w:ascii="Arial" w:hAnsi="Arial" w:cs="Arial"/>
                <w:szCs w:val="20"/>
              </w:rPr>
              <w:t>2</w:t>
            </w:r>
            <w:r w:rsidR="003D4EDD" w:rsidRPr="003B3B78">
              <w:rPr>
                <w:rFonts w:ascii="Arial" w:hAnsi="Arial" w:cs="Arial"/>
                <w:szCs w:val="20"/>
              </w:rPr>
              <w:t xml:space="preserve"> [188]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5A65B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FBFB13" w14:textId="399D37A4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0.39 ± 0.07</w:t>
            </w:r>
            <w:r w:rsidR="003D4EDD">
              <w:rPr>
                <w:rFonts w:ascii="Arial" w:hAnsi="Arial" w:cs="Arial"/>
                <w:szCs w:val="20"/>
              </w:rPr>
              <w:t xml:space="preserve">0 </w:t>
            </w:r>
            <w:r w:rsidR="003D4EDD" w:rsidRPr="003B3B78">
              <w:rPr>
                <w:rFonts w:ascii="Arial" w:hAnsi="Arial" w:cs="Arial"/>
                <w:szCs w:val="20"/>
              </w:rPr>
              <w:t>[109]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DBF838" w14:textId="5EB1EE3D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0.24 ± 0.0</w:t>
            </w:r>
            <w:r w:rsidR="003D4EDD">
              <w:rPr>
                <w:rFonts w:ascii="Arial" w:hAnsi="Arial" w:cs="Arial"/>
                <w:szCs w:val="20"/>
              </w:rPr>
              <w:t>6</w:t>
            </w:r>
            <w:r w:rsidR="003D4EDD" w:rsidRPr="003B3B78">
              <w:rPr>
                <w:rFonts w:ascii="Arial" w:hAnsi="Arial" w:cs="Arial"/>
                <w:szCs w:val="20"/>
              </w:rPr>
              <w:t>7 [108]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</w:tr>
      <w:tr w:rsidR="003D4EDD" w:rsidRPr="003B3B78" w14:paraId="6836B864" w14:textId="77777777" w:rsidTr="00137B45"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B0820" w14:textId="77777777" w:rsidR="003D4EDD" w:rsidRPr="003B3B78" w:rsidRDefault="003D4EDD" w:rsidP="00137B45">
            <w:pPr>
              <w:keepNext/>
              <w:spacing w:before="60" w:after="60" w:line="240" w:lineRule="auto"/>
              <w:ind w:left="171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  <w:lang w:val="fr-FR"/>
              </w:rPr>
              <w:t>LS mean (± SE) difference [95% CI]</w:t>
            </w:r>
          </w:p>
        </w:tc>
        <w:tc>
          <w:tcPr>
            <w:tcW w:w="12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37B09" w14:textId="5BDB1C52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0.08 ± 0.059 [</w:t>
            </w: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0.192 to 0.039]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b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3CB38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1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7F55A" w14:textId="78CEA32E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0.04 ± 0.073 (</w:t>
            </w: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0.182 to 0.106)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C6342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1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8D02B" w14:textId="521C8F65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0.15 ± 0.097 (</w:t>
            </w: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0.336 to 0.043)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</w:tr>
      <w:tr w:rsidR="00137B45" w:rsidRPr="003B3B78" w14:paraId="2BA5995D" w14:textId="77777777" w:rsidTr="007E39BA"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CCC11" w14:textId="3704FA7C" w:rsidR="003D4EDD" w:rsidRPr="003B3B78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  <w:lang w:val="fr-FR"/>
              </w:rPr>
            </w:pPr>
            <w:r w:rsidRPr="003B3B78">
              <w:rPr>
                <w:rFonts w:ascii="Arial" w:hAnsi="Arial" w:cs="Arial"/>
                <w:szCs w:val="20"/>
              </w:rPr>
              <w:t>Week 52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3B3B78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D65B2" w14:textId="0674ED62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7.70 ± 0.97</w:t>
            </w:r>
            <w:r w:rsidR="00137B45">
              <w:rPr>
                <w:rFonts w:ascii="Arial" w:hAnsi="Arial" w:cs="Arial"/>
                <w:szCs w:val="20"/>
              </w:rPr>
              <w:t xml:space="preserve">   </w:t>
            </w:r>
            <w:r w:rsidRPr="003B3B78">
              <w:rPr>
                <w:rFonts w:ascii="Arial" w:hAnsi="Arial" w:cs="Arial"/>
                <w:szCs w:val="20"/>
              </w:rPr>
              <w:t xml:space="preserve"> [269]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731603" w14:textId="76C011DA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7.63 ± 0.84</w:t>
            </w:r>
            <w:r w:rsidR="00137B45">
              <w:rPr>
                <w:rFonts w:ascii="Arial" w:hAnsi="Arial" w:cs="Arial"/>
                <w:szCs w:val="20"/>
              </w:rPr>
              <w:t xml:space="preserve">   </w:t>
            </w:r>
            <w:r w:rsidRPr="003B3B78">
              <w:rPr>
                <w:rFonts w:ascii="Arial" w:hAnsi="Arial" w:cs="Arial"/>
                <w:szCs w:val="20"/>
              </w:rPr>
              <w:t xml:space="preserve"> [265]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03B58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17908" w14:textId="6D0E242F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color w:val="000000"/>
                <w:szCs w:val="20"/>
              </w:rPr>
              <w:t xml:space="preserve">7.74 </w:t>
            </w:r>
            <w:r w:rsidRPr="003B3B78">
              <w:rPr>
                <w:rFonts w:ascii="Arial" w:hAnsi="Arial" w:cs="Arial"/>
                <w:szCs w:val="20"/>
              </w:rPr>
              <w:t>±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 xml:space="preserve"> 1.05</w:t>
            </w:r>
            <w:r w:rsidR="00137B45">
              <w:rPr>
                <w:rFonts w:ascii="Arial" w:hAnsi="Arial" w:cs="Arial"/>
                <w:color w:val="000000"/>
                <w:szCs w:val="20"/>
              </w:rPr>
              <w:t xml:space="preserve">         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Pr="003B3B78">
              <w:rPr>
                <w:rFonts w:ascii="Arial" w:hAnsi="Arial" w:cs="Arial"/>
                <w:szCs w:val="20"/>
              </w:rPr>
              <w:t>[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>175</w:t>
            </w:r>
            <w:r w:rsidRPr="003B3B78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D0E7B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color w:val="000000"/>
                <w:szCs w:val="20"/>
              </w:rPr>
              <w:t xml:space="preserve">7.64 </w:t>
            </w:r>
            <w:r w:rsidRPr="003B3B78">
              <w:rPr>
                <w:rFonts w:ascii="Arial" w:hAnsi="Arial" w:cs="Arial"/>
                <w:szCs w:val="20"/>
              </w:rPr>
              <w:t>±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 xml:space="preserve"> 0.86 </w:t>
            </w:r>
            <w:r w:rsidRPr="003B3B78">
              <w:rPr>
                <w:rFonts w:ascii="Arial" w:hAnsi="Arial" w:cs="Arial"/>
                <w:szCs w:val="20"/>
              </w:rPr>
              <w:t>[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>167</w:t>
            </w:r>
            <w:r w:rsidRPr="003B3B78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817813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84040" w14:textId="528F12FD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color w:val="000000"/>
                <w:szCs w:val="20"/>
              </w:rPr>
              <w:t xml:space="preserve">7.62 </w:t>
            </w:r>
            <w:r w:rsidRPr="003B3B78">
              <w:rPr>
                <w:rFonts w:ascii="Arial" w:hAnsi="Arial" w:cs="Arial"/>
                <w:szCs w:val="20"/>
              </w:rPr>
              <w:t>±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 xml:space="preserve"> 0.80</w:t>
            </w:r>
            <w:r w:rsidR="00137B45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 xml:space="preserve">        </w:t>
            </w:r>
            <w:r w:rsidRPr="003B3B78">
              <w:rPr>
                <w:rFonts w:ascii="Arial" w:hAnsi="Arial" w:cs="Arial"/>
                <w:szCs w:val="20"/>
              </w:rPr>
              <w:t>[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>94</w:t>
            </w:r>
            <w:r w:rsidRPr="003B3B78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5BECD" w14:textId="4E286E96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color w:val="000000"/>
                <w:szCs w:val="20"/>
              </w:rPr>
              <w:t xml:space="preserve">7.61 </w:t>
            </w:r>
            <w:r w:rsidRPr="003B3B78">
              <w:rPr>
                <w:rFonts w:ascii="Arial" w:hAnsi="Arial" w:cs="Arial"/>
                <w:szCs w:val="20"/>
              </w:rPr>
              <w:t>±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 xml:space="preserve"> 0.81</w:t>
            </w:r>
            <w:r w:rsidR="00137B45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 xml:space="preserve">     </w:t>
            </w:r>
            <w:r w:rsidRPr="003B3B78">
              <w:rPr>
                <w:rFonts w:ascii="Arial" w:hAnsi="Arial" w:cs="Arial"/>
                <w:szCs w:val="20"/>
              </w:rPr>
              <w:t>[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>98</w:t>
            </w:r>
            <w:r w:rsidRPr="003B3B78">
              <w:rPr>
                <w:rFonts w:ascii="Arial" w:hAnsi="Arial" w:cs="Arial"/>
                <w:szCs w:val="20"/>
              </w:rPr>
              <w:t>]</w:t>
            </w:r>
          </w:p>
        </w:tc>
      </w:tr>
      <w:tr w:rsidR="00137B45" w:rsidRPr="003B3B78" w14:paraId="377191BC" w14:textId="77777777" w:rsidTr="007E39BA"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F944ED" w14:textId="05037AAB" w:rsidR="003D4EDD" w:rsidRPr="004545B4" w:rsidRDefault="003D4EDD" w:rsidP="00137B45">
            <w:pPr>
              <w:keepNext/>
              <w:spacing w:before="60" w:after="60" w:line="240" w:lineRule="auto"/>
              <w:ind w:left="171"/>
              <w:outlineLvl w:val="2"/>
              <w:rPr>
                <w:rFonts w:ascii="Arial" w:hAnsi="Arial" w:cs="Arial"/>
                <w:szCs w:val="20"/>
                <w:highlight w:val="cyan"/>
                <w:lang w:val="en-US"/>
              </w:rPr>
            </w:pPr>
            <w:r w:rsidRPr="003B3B78">
              <w:rPr>
                <w:rFonts w:ascii="Arial" w:hAnsi="Arial" w:cs="Arial"/>
                <w:szCs w:val="20"/>
              </w:rPr>
              <w:t>LS mean (± SE) change from baseline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3B3B78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5FE29" w14:textId="5A096DB5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0.25 ± 0.0</w:t>
            </w:r>
            <w:r w:rsidR="003D4EDD">
              <w:rPr>
                <w:rFonts w:ascii="Arial" w:hAnsi="Arial" w:cs="Arial"/>
                <w:szCs w:val="20"/>
              </w:rPr>
              <w:t>57</w:t>
            </w:r>
            <w:r w:rsidR="003D4EDD" w:rsidRPr="003B3B78">
              <w:rPr>
                <w:rFonts w:ascii="Arial" w:hAnsi="Arial" w:cs="Arial"/>
                <w:szCs w:val="20"/>
              </w:rPr>
              <w:t xml:space="preserve"> [301]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b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41801" w14:textId="635EAD4B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szCs w:val="20"/>
              </w:rPr>
              <w:t>0.26 ± 0.0</w:t>
            </w:r>
            <w:r w:rsidR="003D4EDD">
              <w:rPr>
                <w:rFonts w:ascii="Arial" w:hAnsi="Arial" w:cs="Arial"/>
                <w:szCs w:val="20"/>
              </w:rPr>
              <w:t>59</w:t>
            </w:r>
            <w:r w:rsidR="003D4EDD" w:rsidRPr="003B3B78">
              <w:rPr>
                <w:rFonts w:ascii="Arial" w:hAnsi="Arial" w:cs="Arial"/>
                <w:szCs w:val="20"/>
              </w:rPr>
              <w:t xml:space="preserve">  [296]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b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99F2C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C5FC2" w14:textId="04912A6F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0.28 </w:t>
            </w:r>
            <w:r w:rsidR="003D4EDD" w:rsidRPr="003B3B78">
              <w:rPr>
                <w:rFonts w:ascii="Arial" w:hAnsi="Arial" w:cs="Arial"/>
                <w:szCs w:val="20"/>
              </w:rPr>
              <w:t>±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 0.0</w:t>
            </w:r>
            <w:r w:rsidR="003D4EDD">
              <w:rPr>
                <w:rFonts w:ascii="Arial" w:hAnsi="Arial" w:cs="Arial"/>
                <w:color w:val="000000"/>
                <w:szCs w:val="20"/>
              </w:rPr>
              <w:t>65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3B3B78">
              <w:rPr>
                <w:rFonts w:ascii="Arial" w:hAnsi="Arial" w:cs="Arial"/>
                <w:szCs w:val="20"/>
              </w:rPr>
              <w:t>[192]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26A39" w14:textId="55D84DC0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0.26 </w:t>
            </w:r>
            <w:r w:rsidR="003D4EDD" w:rsidRPr="003B3B78">
              <w:rPr>
                <w:rFonts w:ascii="Arial" w:hAnsi="Arial" w:cs="Arial"/>
                <w:szCs w:val="20"/>
              </w:rPr>
              <w:t>±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 0.0</w:t>
            </w:r>
            <w:r w:rsidR="003D4EDD">
              <w:rPr>
                <w:rFonts w:ascii="Arial" w:hAnsi="Arial" w:cs="Arial"/>
                <w:color w:val="000000"/>
                <w:szCs w:val="20"/>
              </w:rPr>
              <w:t>69</w:t>
            </w:r>
            <w:r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3B3B78">
              <w:rPr>
                <w:rFonts w:ascii="Arial" w:hAnsi="Arial" w:cs="Arial"/>
                <w:szCs w:val="20"/>
              </w:rPr>
              <w:t>[188]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1D0E5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79FE9" w14:textId="7E5CEA08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0.19 </w:t>
            </w:r>
            <w:r w:rsidR="003D4EDD" w:rsidRPr="003B3B78">
              <w:rPr>
                <w:rFonts w:ascii="Arial" w:hAnsi="Arial" w:cs="Arial"/>
                <w:szCs w:val="20"/>
              </w:rPr>
              <w:t>±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 0.09</w:t>
            </w:r>
            <w:r w:rsidR="003D4EDD">
              <w:rPr>
                <w:rFonts w:ascii="Arial" w:hAnsi="Arial" w:cs="Arial"/>
                <w:color w:val="000000"/>
                <w:szCs w:val="20"/>
              </w:rPr>
              <w:t>1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3B3B78">
              <w:rPr>
                <w:rFonts w:ascii="Arial" w:hAnsi="Arial" w:cs="Arial"/>
                <w:szCs w:val="20"/>
              </w:rPr>
              <w:t>[109]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E6264" w14:textId="6D148C6F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0.26 </w:t>
            </w:r>
            <w:r w:rsidR="003D4EDD" w:rsidRPr="003B3B78">
              <w:rPr>
                <w:rFonts w:ascii="Arial" w:hAnsi="Arial" w:cs="Arial"/>
                <w:szCs w:val="20"/>
              </w:rPr>
              <w:t>±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 0.0</w:t>
            </w:r>
            <w:r w:rsidR="003D4EDD">
              <w:rPr>
                <w:rFonts w:ascii="Arial" w:hAnsi="Arial" w:cs="Arial"/>
                <w:color w:val="000000"/>
                <w:szCs w:val="20"/>
              </w:rPr>
              <w:t>87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3B3B78">
              <w:rPr>
                <w:rFonts w:ascii="Arial" w:hAnsi="Arial" w:cs="Arial"/>
                <w:szCs w:val="20"/>
              </w:rPr>
              <w:t>[108]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</w:tr>
      <w:tr w:rsidR="003D4EDD" w:rsidRPr="003B3B78" w14:paraId="3BCA437C" w14:textId="77777777" w:rsidTr="00137B45"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F0B95C" w14:textId="77777777" w:rsidR="003D4EDD" w:rsidRPr="003B3B78" w:rsidRDefault="003D4EDD" w:rsidP="00137B45">
            <w:pPr>
              <w:keepNext/>
              <w:spacing w:before="60" w:after="60" w:line="240" w:lineRule="auto"/>
              <w:ind w:left="171"/>
              <w:outlineLvl w:val="2"/>
              <w:rPr>
                <w:rFonts w:ascii="Arial" w:hAnsi="Arial" w:cs="Arial"/>
                <w:szCs w:val="20"/>
                <w:lang w:val="fr-FR"/>
              </w:rPr>
            </w:pPr>
            <w:r w:rsidRPr="003B3B78">
              <w:rPr>
                <w:rFonts w:ascii="Arial" w:hAnsi="Arial" w:cs="Arial"/>
                <w:szCs w:val="20"/>
                <w:lang w:val="fr-FR"/>
              </w:rPr>
              <w:t>LS mean (± SE) difference [95% CI]</w:t>
            </w:r>
          </w:p>
        </w:tc>
        <w:tc>
          <w:tcPr>
            <w:tcW w:w="12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03ACA8" w14:textId="20186B3D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szCs w:val="20"/>
              </w:rPr>
              <w:t>0.01 ± 0.082 (</w:t>
            </w:r>
            <w:r w:rsidR="00137B45">
              <w:rPr>
                <w:rFonts w:ascii="Arial" w:hAnsi="Arial" w:cs="Arial"/>
                <w:szCs w:val="20"/>
              </w:rPr>
              <w:t>−</w:t>
            </w:r>
            <w:r w:rsidRPr="003B3B78">
              <w:rPr>
                <w:rFonts w:ascii="Arial" w:hAnsi="Arial" w:cs="Arial"/>
                <w:szCs w:val="20"/>
              </w:rPr>
              <w:t>0.146 to 0.173)</w:t>
            </w:r>
            <w:r w:rsidRPr="003B3B78">
              <w:rPr>
                <w:rFonts w:ascii="Arial" w:hAnsi="Arial" w:cs="Arial"/>
                <w:szCs w:val="20"/>
                <w:vertAlign w:val="superscript"/>
              </w:rPr>
              <w:t>b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035F47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11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6B141D" w14:textId="4B7D5634" w:rsidR="003D4EDD" w:rsidRPr="003B3B78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0.02 </w:t>
            </w:r>
            <w:r w:rsidR="003D4EDD" w:rsidRPr="003B3B78">
              <w:rPr>
                <w:rFonts w:ascii="Arial" w:hAnsi="Arial" w:cs="Arial"/>
                <w:szCs w:val="20"/>
              </w:rPr>
              <w:t>±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 xml:space="preserve"> 0.095 (</w:t>
            </w: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3B3B78">
              <w:rPr>
                <w:rFonts w:ascii="Arial" w:hAnsi="Arial" w:cs="Arial"/>
                <w:color w:val="000000"/>
                <w:szCs w:val="20"/>
              </w:rPr>
              <w:t>0.204 to 0.170)</w:t>
            </w:r>
            <w:r w:rsidR="003D4EDD"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EF76E6" w14:textId="77777777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132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B131A5" w14:textId="79D89240" w:rsidR="003D4EDD" w:rsidRPr="003B3B78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3B3B78">
              <w:rPr>
                <w:rFonts w:ascii="Arial" w:hAnsi="Arial" w:cs="Arial"/>
                <w:color w:val="000000"/>
                <w:szCs w:val="20"/>
              </w:rPr>
              <w:t xml:space="preserve">0.06 </w:t>
            </w:r>
            <w:r w:rsidRPr="003B3B78">
              <w:rPr>
                <w:rFonts w:ascii="Arial" w:hAnsi="Arial" w:cs="Arial"/>
                <w:szCs w:val="20"/>
              </w:rPr>
              <w:t>±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 xml:space="preserve"> 0.125 (</w:t>
            </w:r>
            <w:r w:rsidR="00137B45">
              <w:rPr>
                <w:rFonts w:ascii="Arial" w:hAnsi="Arial" w:cs="Arial"/>
                <w:color w:val="000000"/>
                <w:szCs w:val="20"/>
              </w:rPr>
              <w:t>−</w:t>
            </w:r>
            <w:r w:rsidRPr="003B3B78">
              <w:rPr>
                <w:rFonts w:ascii="Arial" w:hAnsi="Arial" w:cs="Arial"/>
                <w:color w:val="000000"/>
                <w:szCs w:val="20"/>
              </w:rPr>
              <w:t>0.181 to 0.309)</w:t>
            </w:r>
            <w:r w:rsidRPr="003B3B78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</w:tr>
    </w:tbl>
    <w:p w14:paraId="598BBCE5" w14:textId="77777777" w:rsidR="003D4EDD" w:rsidRPr="003B3B78" w:rsidRDefault="003D4EDD" w:rsidP="003D4EDD">
      <w:pPr>
        <w:autoSpaceDE w:val="0"/>
        <w:autoSpaceDN w:val="0"/>
        <w:adjustRightInd w:val="0"/>
        <w:spacing w:before="60" w:after="60" w:line="360" w:lineRule="auto"/>
        <w:rPr>
          <w:rFonts w:ascii="Arial" w:hAnsi="Arial" w:cs="Arial"/>
          <w:szCs w:val="20"/>
        </w:rPr>
      </w:pPr>
      <w:r w:rsidRPr="003B3B78">
        <w:rPr>
          <w:rFonts w:ascii="Arial" w:hAnsi="Arial" w:cs="Arial"/>
          <w:szCs w:val="20"/>
        </w:rPr>
        <w:t xml:space="preserve">All data are mean </w:t>
      </w:r>
      <w:r w:rsidRPr="003B3B78">
        <w:rPr>
          <w:rFonts w:ascii="Arial" w:hAnsi="Arial" w:cs="Arial"/>
          <w:color w:val="000000"/>
          <w:szCs w:val="20"/>
        </w:rPr>
        <w:t>±</w:t>
      </w:r>
      <w:r w:rsidRPr="003B3B78">
        <w:rPr>
          <w:rFonts w:ascii="Arial" w:hAnsi="Arial" w:cs="Arial"/>
          <w:szCs w:val="20"/>
        </w:rPr>
        <w:t xml:space="preserve"> SD unless stated otherwise. </w:t>
      </w:r>
    </w:p>
    <w:p w14:paraId="60DA76A7" w14:textId="77777777" w:rsidR="003D4EDD" w:rsidRPr="003B3B78" w:rsidRDefault="003D4EDD" w:rsidP="003D4EDD">
      <w:pPr>
        <w:autoSpaceDE w:val="0"/>
        <w:autoSpaceDN w:val="0"/>
        <w:adjustRightInd w:val="0"/>
        <w:spacing w:before="60" w:after="60" w:line="360" w:lineRule="auto"/>
        <w:rPr>
          <w:rFonts w:ascii="Arial" w:hAnsi="Arial" w:cs="Arial"/>
          <w:szCs w:val="20"/>
        </w:rPr>
      </w:pPr>
      <w:r w:rsidRPr="003B3B78">
        <w:rPr>
          <w:rFonts w:ascii="Arial" w:hAnsi="Arial" w:cs="Arial"/>
          <w:i/>
          <w:iCs/>
          <w:szCs w:val="20"/>
        </w:rPr>
        <w:t>ANCOVA</w:t>
      </w:r>
      <w:r w:rsidRPr="003B3B78">
        <w:rPr>
          <w:rFonts w:ascii="Arial" w:hAnsi="Arial" w:cs="Arial"/>
          <w:szCs w:val="20"/>
        </w:rPr>
        <w:t xml:space="preserve"> Analysis of covariance, </w:t>
      </w:r>
      <w:r>
        <w:rPr>
          <w:rFonts w:ascii="Arial" w:hAnsi="Arial" w:cs="Arial"/>
          <w:i/>
          <w:iCs/>
          <w:szCs w:val="20"/>
        </w:rPr>
        <w:t xml:space="preserve">CI, </w:t>
      </w:r>
      <w:r>
        <w:rPr>
          <w:rFonts w:ascii="Arial" w:hAnsi="Arial" w:cs="Arial"/>
          <w:szCs w:val="20"/>
        </w:rPr>
        <w:t xml:space="preserve">confidence interval, </w:t>
      </w:r>
      <w:r w:rsidRPr="003B3B78">
        <w:rPr>
          <w:rFonts w:ascii="Arial" w:hAnsi="Arial" w:cs="Arial"/>
          <w:i/>
          <w:iCs/>
          <w:szCs w:val="20"/>
        </w:rPr>
        <w:t>ITT</w:t>
      </w:r>
      <w:r w:rsidRPr="003B3B78">
        <w:rPr>
          <w:rFonts w:ascii="Arial" w:hAnsi="Arial" w:cs="Arial"/>
          <w:szCs w:val="20"/>
        </w:rPr>
        <w:t xml:space="preserve"> intent-to-treat, </w:t>
      </w:r>
      <w:r w:rsidRPr="003B3B78">
        <w:rPr>
          <w:rFonts w:ascii="Arial" w:hAnsi="Arial" w:cs="Arial"/>
          <w:i/>
          <w:iCs/>
          <w:szCs w:val="20"/>
        </w:rPr>
        <w:t>LS</w:t>
      </w:r>
      <w:r w:rsidRPr="003B3B78">
        <w:rPr>
          <w:rFonts w:ascii="Arial" w:hAnsi="Arial" w:cs="Arial"/>
          <w:szCs w:val="20"/>
        </w:rPr>
        <w:t xml:space="preserve"> least square, </w:t>
      </w:r>
      <w:r w:rsidRPr="003B3B78">
        <w:rPr>
          <w:rFonts w:ascii="Arial" w:hAnsi="Arial" w:cs="Arial"/>
          <w:i/>
          <w:iCs/>
          <w:szCs w:val="20"/>
        </w:rPr>
        <w:t>SD</w:t>
      </w:r>
      <w:r w:rsidRPr="003B3B78">
        <w:rPr>
          <w:rFonts w:ascii="Arial" w:hAnsi="Arial" w:cs="Arial"/>
          <w:szCs w:val="20"/>
        </w:rPr>
        <w:t xml:space="preserve"> standard deviation, </w:t>
      </w:r>
      <w:r w:rsidRPr="003B3B78">
        <w:rPr>
          <w:rFonts w:ascii="Arial" w:hAnsi="Arial" w:cs="Arial"/>
          <w:i/>
          <w:iCs/>
          <w:szCs w:val="20"/>
        </w:rPr>
        <w:t>SE</w:t>
      </w:r>
      <w:r w:rsidRPr="003B3B78">
        <w:rPr>
          <w:rFonts w:ascii="Arial" w:hAnsi="Arial" w:cs="Arial"/>
          <w:szCs w:val="20"/>
        </w:rPr>
        <w:t xml:space="preserve"> standard error</w:t>
      </w:r>
    </w:p>
    <w:p w14:paraId="3806E03A" w14:textId="13348ED4" w:rsidR="003D4EDD" w:rsidRPr="003B3B78" w:rsidRDefault="003D4EDD" w:rsidP="003D4EDD">
      <w:pPr>
        <w:autoSpaceDE w:val="0"/>
        <w:autoSpaceDN w:val="0"/>
        <w:adjustRightInd w:val="0"/>
        <w:spacing w:before="60" w:after="60" w:line="360" w:lineRule="auto"/>
        <w:rPr>
          <w:rFonts w:ascii="Arial" w:hAnsi="Arial" w:cs="Arial"/>
          <w:szCs w:val="20"/>
        </w:rPr>
      </w:pPr>
      <w:r w:rsidRPr="003B3B78">
        <w:rPr>
          <w:rFonts w:ascii="Arial" w:hAnsi="Arial" w:cs="Arial"/>
          <w:szCs w:val="20"/>
          <w:vertAlign w:val="superscript"/>
        </w:rPr>
        <w:t>a</w:t>
      </w:r>
      <w:r w:rsidRPr="003B3B78">
        <w:rPr>
          <w:rFonts w:ascii="Arial" w:hAnsi="Arial" w:cs="Arial"/>
          <w:szCs w:val="20"/>
        </w:rPr>
        <w:t xml:space="preserve">HbA1c </w:t>
      </w:r>
      <w:r w:rsidR="00C41FAC" w:rsidRPr="000728CC">
        <w:rPr>
          <w:rFonts w:ascii="Arial" w:hAnsi="Arial" w:cs="Arial"/>
          <w:i/>
          <w:iCs/>
          <w:szCs w:val="20"/>
        </w:rPr>
        <w:t>P</w:t>
      </w:r>
      <w:r w:rsidRPr="003B3B78">
        <w:rPr>
          <w:rFonts w:ascii="Arial" w:hAnsi="Arial" w:cs="Arial"/>
          <w:szCs w:val="20"/>
        </w:rPr>
        <w:t>-value (treatment-by-subgroup interaction) = 0.3566 at week 26, 0.5677 at week 52</w:t>
      </w:r>
    </w:p>
    <w:p w14:paraId="7AD4D8B3" w14:textId="6965E26F" w:rsidR="003D4EDD" w:rsidRPr="00A93B24" w:rsidRDefault="003D4EDD" w:rsidP="003D4EDD">
      <w:pPr>
        <w:autoSpaceDE w:val="0"/>
        <w:autoSpaceDN w:val="0"/>
        <w:adjustRightInd w:val="0"/>
        <w:spacing w:before="60" w:after="60" w:line="360" w:lineRule="auto"/>
        <w:rPr>
          <w:rFonts w:ascii="Arial" w:hAnsi="Arial" w:cs="Arial"/>
          <w:szCs w:val="20"/>
        </w:rPr>
      </w:pPr>
      <w:r w:rsidRPr="003B3B78">
        <w:rPr>
          <w:rFonts w:ascii="Arial" w:hAnsi="Arial" w:cs="Arial"/>
          <w:szCs w:val="20"/>
          <w:vertAlign w:val="superscript"/>
        </w:rPr>
        <w:t>b</w:t>
      </w:r>
      <w:r w:rsidRPr="003B3B78">
        <w:rPr>
          <w:rFonts w:ascii="Arial" w:hAnsi="Arial" w:cs="Arial"/>
          <w:szCs w:val="20"/>
        </w:rPr>
        <w:t>Retrieved dropout multiple imputations of missing changes at week 26 (week 52) (10,000 imputations using separate models for</w:t>
      </w:r>
      <w:r w:rsidRPr="003B3B78">
        <w:rPr>
          <w:rFonts w:ascii="Arial" w:hAnsi="Arial" w:cs="Arial"/>
          <w:b/>
          <w:color w:val="000000"/>
          <w:szCs w:val="20"/>
        </w:rPr>
        <w:t xml:space="preserve"> </w:t>
      </w:r>
      <w:r w:rsidRPr="003B3B78">
        <w:rPr>
          <w:rFonts w:ascii="Arial" w:hAnsi="Arial" w:cs="Arial"/>
          <w:szCs w:val="20"/>
        </w:rPr>
        <w:t xml:space="preserve">participants who prematurely discontinued or completed the 6-month </w:t>
      </w:r>
      <w:r>
        <w:rPr>
          <w:rFonts w:ascii="Arial" w:hAnsi="Arial" w:cs="Arial"/>
          <w:szCs w:val="20"/>
        </w:rPr>
        <w:t>[</w:t>
      </w:r>
      <w:r w:rsidRPr="003B3B78">
        <w:rPr>
          <w:rFonts w:ascii="Arial" w:hAnsi="Arial" w:cs="Arial"/>
          <w:szCs w:val="20"/>
        </w:rPr>
        <w:t>12-month</w:t>
      </w:r>
      <w:r>
        <w:rPr>
          <w:rFonts w:ascii="Arial" w:hAnsi="Arial" w:cs="Arial"/>
          <w:szCs w:val="20"/>
        </w:rPr>
        <w:t>]</w:t>
      </w:r>
      <w:r w:rsidRPr="003B3B78">
        <w:rPr>
          <w:rFonts w:ascii="Arial" w:hAnsi="Arial" w:cs="Arial"/>
          <w:szCs w:val="20"/>
        </w:rPr>
        <w:t xml:space="preserve"> treatment period) followed by ANCOVA with treatment</w:t>
      </w:r>
      <w:r w:rsidRPr="003B3B78">
        <w:rPr>
          <w:rFonts w:ascii="Arial" w:hAnsi="Arial" w:cs="Arial"/>
          <w:b/>
          <w:color w:val="000000"/>
          <w:szCs w:val="20"/>
        </w:rPr>
        <w:t xml:space="preserve"> </w:t>
      </w:r>
      <w:r w:rsidRPr="003B3B78">
        <w:rPr>
          <w:rFonts w:ascii="Arial" w:hAnsi="Arial" w:cs="Arial"/>
          <w:szCs w:val="20"/>
        </w:rPr>
        <w:t>group (SAR-Asp, NN-Asp), the randomization strata of geographical region and type of diabetes (Europe T1D, US T1D, US T2D, Japan T1D) and prior use of NN-Asp (yes, no) as fixed categorical effects, as well as the</w:t>
      </w:r>
      <w:r w:rsidRPr="003B3B78">
        <w:rPr>
          <w:rFonts w:ascii="Arial" w:hAnsi="Arial" w:cs="Arial"/>
          <w:b/>
          <w:color w:val="000000"/>
          <w:szCs w:val="20"/>
        </w:rPr>
        <w:t xml:space="preserve"> </w:t>
      </w:r>
      <w:r w:rsidRPr="003B3B78">
        <w:rPr>
          <w:rFonts w:ascii="Arial" w:hAnsi="Arial" w:cs="Arial"/>
          <w:szCs w:val="20"/>
        </w:rPr>
        <w:t>continuous fixed covariate of baseline HbA1c value. Results were combined using Rubin's formulae</w:t>
      </w:r>
      <w:r w:rsidR="00B4185B">
        <w:rPr>
          <w:rFonts w:ascii="Arial" w:hAnsi="Arial" w:cs="Arial"/>
          <w:szCs w:val="20"/>
        </w:rPr>
        <w:t xml:space="preserve"> [1]</w:t>
      </w:r>
      <w:r w:rsidRPr="003B3B78">
        <w:rPr>
          <w:rFonts w:ascii="Arial" w:hAnsi="Arial" w:cs="Arial"/>
          <w:szCs w:val="20"/>
        </w:rPr>
        <w:t>.</w:t>
      </w:r>
      <w:r w:rsidRPr="00A93B24">
        <w:rPr>
          <w:rFonts w:ascii="Arial" w:hAnsi="Arial" w:cs="Arial"/>
          <w:szCs w:val="20"/>
        </w:rPr>
        <w:t xml:space="preserve"> </w:t>
      </w:r>
    </w:p>
    <w:p w14:paraId="528A3DBE" w14:textId="6CEA932E" w:rsidR="003D4EDD" w:rsidRDefault="003D4EDD" w:rsidP="003D4EDD">
      <w:pPr>
        <w:autoSpaceDE w:val="0"/>
        <w:autoSpaceDN w:val="0"/>
        <w:adjustRightInd w:val="0"/>
        <w:spacing w:before="60" w:after="60" w:line="360" w:lineRule="auto"/>
        <w:rPr>
          <w:rFonts w:ascii="Arial" w:eastAsia="Times New Roman" w:hAnsi="Arial" w:cs="Arial"/>
          <w:szCs w:val="20"/>
          <w:lang w:eastAsia="en-GB"/>
        </w:rPr>
      </w:pPr>
      <w:r w:rsidRPr="003B3B78">
        <w:rPr>
          <w:rFonts w:ascii="Arial" w:hAnsi="Arial" w:cs="Arial"/>
          <w:szCs w:val="20"/>
          <w:vertAlign w:val="superscript"/>
        </w:rPr>
        <w:t>c</w:t>
      </w:r>
      <w:r w:rsidRPr="003B3B78">
        <w:rPr>
          <w:rFonts w:ascii="Arial" w:hAnsi="Arial" w:cs="Arial"/>
          <w:szCs w:val="20"/>
        </w:rPr>
        <w:t xml:space="preserve">Retrieved dropout multiple imputations of missing changes at week 26 (week 52) (using the 10 000 imputed datasets defined in </w:t>
      </w:r>
      <w:r w:rsidRPr="003B3B78">
        <w:rPr>
          <w:rFonts w:ascii="Arial" w:hAnsi="Arial" w:cs="Arial"/>
          <w:szCs w:val="20"/>
          <w:vertAlign w:val="superscript"/>
        </w:rPr>
        <w:t>b</w:t>
      </w:r>
      <w:r w:rsidRPr="003B3B78">
        <w:rPr>
          <w:rFonts w:ascii="Arial" w:hAnsi="Arial" w:cs="Arial"/>
          <w:szCs w:val="20"/>
        </w:rPr>
        <w:t>) followed by ANCOVA with treatment group (SAR-Asp, NN-Asp), subgroup factor and subgroup factor-by-treatment interaction, as well as the continuous fixed covariate of baseline HbA1c value. Results were combined using Rubin's formulae</w:t>
      </w:r>
      <w:r w:rsidR="00B4185B">
        <w:rPr>
          <w:rFonts w:ascii="Arial" w:hAnsi="Arial" w:cs="Arial"/>
          <w:szCs w:val="20"/>
        </w:rPr>
        <w:t xml:space="preserve"> [1]</w:t>
      </w:r>
      <w:r w:rsidRPr="003B3B78">
        <w:rPr>
          <w:rFonts w:ascii="Arial" w:hAnsi="Arial" w:cs="Arial"/>
          <w:szCs w:val="20"/>
        </w:rPr>
        <w:t>.</w:t>
      </w:r>
      <w:r w:rsidRPr="005E0D50">
        <w:rPr>
          <w:rFonts w:ascii="Arial" w:eastAsia="Times New Roman" w:hAnsi="Arial" w:cs="Arial"/>
          <w:szCs w:val="20"/>
          <w:lang w:eastAsia="en-GB"/>
        </w:rPr>
        <w:t xml:space="preserve"> </w:t>
      </w:r>
    </w:p>
    <w:p w14:paraId="505779E9" w14:textId="5FB5F37D" w:rsidR="00B4185B" w:rsidRPr="00B4185B" w:rsidRDefault="00B4185B" w:rsidP="003D4EDD">
      <w:pPr>
        <w:autoSpaceDE w:val="0"/>
        <w:autoSpaceDN w:val="0"/>
        <w:adjustRightInd w:val="0"/>
        <w:spacing w:before="60" w:after="60" w:line="360" w:lineRule="auto"/>
        <w:rPr>
          <w:rFonts w:ascii="Arial" w:hAnsi="Arial" w:cs="Arial"/>
          <w:szCs w:val="20"/>
        </w:rPr>
      </w:pPr>
      <w:r w:rsidRPr="00B4185B">
        <w:rPr>
          <w:rFonts w:ascii="Arial" w:hAnsi="Arial" w:cs="Arial"/>
          <w:noProof/>
        </w:rPr>
        <w:t xml:space="preserve">1. Little RJA, Rubin DB. </w:t>
      </w:r>
      <w:r w:rsidRPr="00B4185B">
        <w:rPr>
          <w:rFonts w:ascii="Arial" w:hAnsi="Arial" w:cs="Arial"/>
          <w:i/>
          <w:noProof/>
        </w:rPr>
        <w:t>Statistical analysis with missing data.</w:t>
      </w:r>
      <w:r w:rsidRPr="00B4185B">
        <w:rPr>
          <w:rFonts w:ascii="Arial" w:hAnsi="Arial" w:cs="Arial"/>
          <w:noProof/>
        </w:rPr>
        <w:t xml:space="preserve"> First ed</w:t>
      </w:r>
      <w:r w:rsidR="00C41FAC">
        <w:rPr>
          <w:rFonts w:ascii="Arial" w:hAnsi="Arial" w:cs="Arial"/>
          <w:noProof/>
        </w:rPr>
        <w:t>ition</w:t>
      </w:r>
      <w:r w:rsidRPr="00B4185B">
        <w:rPr>
          <w:rFonts w:ascii="Arial" w:hAnsi="Arial" w:cs="Arial"/>
          <w:noProof/>
        </w:rPr>
        <w:t>. New York, NY: John Wiley &amp; Sons</w:t>
      </w:r>
      <w:r w:rsidR="00C41FAC">
        <w:rPr>
          <w:rFonts w:ascii="Arial" w:hAnsi="Arial" w:cs="Arial"/>
          <w:noProof/>
        </w:rPr>
        <w:t>,</w:t>
      </w:r>
      <w:r w:rsidRPr="00B4185B">
        <w:rPr>
          <w:rFonts w:ascii="Arial" w:hAnsi="Arial" w:cs="Arial"/>
          <w:noProof/>
        </w:rPr>
        <w:t xml:space="preserve"> 1987.</w:t>
      </w:r>
    </w:p>
    <w:p w14:paraId="1C6F7F76" w14:textId="77777777" w:rsidR="003D4EDD" w:rsidRPr="00A93B24" w:rsidRDefault="003D4EDD" w:rsidP="003D4EDD">
      <w:pPr>
        <w:spacing w:line="360" w:lineRule="auto"/>
        <w:rPr>
          <w:rFonts w:ascii="Arial" w:hAnsi="Arial" w:cs="Arial"/>
          <w:szCs w:val="20"/>
        </w:rPr>
      </w:pPr>
      <w:r w:rsidRPr="00A93B24">
        <w:rPr>
          <w:rFonts w:ascii="Arial" w:hAnsi="Arial" w:cs="Arial"/>
          <w:b/>
          <w:szCs w:val="20"/>
        </w:rPr>
        <w:br w:type="page"/>
      </w:r>
      <w:r w:rsidRPr="00495E27">
        <w:rPr>
          <w:rFonts w:ascii="Arial" w:hAnsi="Arial" w:cs="Arial"/>
          <w:b/>
          <w:szCs w:val="20"/>
        </w:rPr>
        <w:t>Table S3.</w:t>
      </w:r>
      <w:r w:rsidRPr="00495E27">
        <w:rPr>
          <w:rFonts w:ascii="Arial" w:hAnsi="Arial" w:cs="Arial"/>
          <w:szCs w:val="20"/>
        </w:rPr>
        <w:t xml:space="preserve"> Insulin dose assessments at baseline, day 1, week 26 and week 52 for the total study population and by subgroup of prior mealtime insulin (NovoLog/NovoRapid or Humalog/Liprolog) (safety population)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703"/>
        <w:gridCol w:w="1700"/>
        <w:gridCol w:w="284"/>
        <w:gridCol w:w="1675"/>
        <w:gridCol w:w="1527"/>
        <w:gridCol w:w="290"/>
        <w:gridCol w:w="1766"/>
        <w:gridCol w:w="1763"/>
      </w:tblGrid>
      <w:tr w:rsidR="003D4EDD" w:rsidRPr="00FA7498" w14:paraId="035FCD37" w14:textId="77777777" w:rsidTr="006B2B76">
        <w:tc>
          <w:tcPr>
            <w:tcW w:w="1234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C7998BF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Characteristic</w:t>
            </w:r>
          </w:p>
        </w:tc>
        <w:tc>
          <w:tcPr>
            <w:tcW w:w="1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E5D12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Total population</w:t>
            </w:r>
          </w:p>
        </w:tc>
        <w:tc>
          <w:tcPr>
            <w:tcW w:w="1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9558B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799AB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NovoLog/NovoRapid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E30E20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2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5B087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Humalog/Liprolog</w:t>
            </w:r>
          </w:p>
        </w:tc>
      </w:tr>
      <w:tr w:rsidR="003D4EDD" w:rsidRPr="00FA7498" w14:paraId="78FF908B" w14:textId="77777777" w:rsidTr="006B2B76">
        <w:tc>
          <w:tcPr>
            <w:tcW w:w="1234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507B9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A31E8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Pr="00D2568F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=301)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D83CB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</w:t>
            </w:r>
            <w:r w:rsidRPr="00D2568F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=296)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9D7652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D0F2B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Pr="00D2568F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=192)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FC48E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</w:t>
            </w:r>
            <w:r w:rsidRPr="00D2568F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=188)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85610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E8B36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Pr="00D2568F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=109)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36FFC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  (</w:t>
            </w:r>
            <w:r w:rsidRPr="00D2568F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=108)</w:t>
            </w:r>
          </w:p>
        </w:tc>
      </w:tr>
      <w:tr w:rsidR="003D4EDD" w:rsidRPr="00FA7498" w14:paraId="312F1EDE" w14:textId="77777777" w:rsidTr="006B2B76"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90C1E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eastAsia="Times New Roman" w:hAnsi="Arial" w:cs="Arial"/>
                <w:b/>
                <w:bCs/>
                <w:szCs w:val="20"/>
                <w:lang w:val="pt-PT"/>
              </w:rPr>
              <w:t>Total insulin, U/kg/day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2E332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2B83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2525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E12E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7D0F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C8F55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8E15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6AE06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3D4EDD" w:rsidRPr="00FA7498" w14:paraId="36B18C69" w14:textId="77777777" w:rsidTr="006B2B76"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BFE983" w14:textId="2DBBE0F0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Baseline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E2FA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0.7</w:t>
            </w:r>
            <w:r>
              <w:rPr>
                <w:rFonts w:ascii="Arial" w:hAnsi="Arial" w:cs="Arial"/>
                <w:szCs w:val="20"/>
              </w:rPr>
              <w:t>8</w:t>
            </w:r>
            <w:r w:rsidRPr="00281981">
              <w:rPr>
                <w:rFonts w:ascii="Arial" w:hAnsi="Arial" w:cs="Arial"/>
                <w:szCs w:val="20"/>
              </w:rPr>
              <w:t>9 ± 0.34</w:t>
            </w:r>
            <w:r>
              <w:rPr>
                <w:rFonts w:ascii="Arial" w:hAnsi="Arial" w:cs="Arial"/>
                <w:szCs w:val="20"/>
              </w:rPr>
              <w:t>0</w:t>
            </w:r>
            <w:r w:rsidRPr="00281981">
              <w:rPr>
                <w:rFonts w:ascii="Arial" w:hAnsi="Arial" w:cs="Arial"/>
                <w:szCs w:val="20"/>
              </w:rPr>
              <w:t xml:space="preserve"> [295]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26738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0.7</w:t>
            </w:r>
            <w:r>
              <w:rPr>
                <w:rFonts w:ascii="Arial" w:hAnsi="Arial" w:cs="Arial"/>
                <w:szCs w:val="20"/>
              </w:rPr>
              <w:t>77</w:t>
            </w:r>
            <w:r w:rsidRPr="00281981">
              <w:rPr>
                <w:rFonts w:ascii="Arial" w:hAnsi="Arial" w:cs="Arial"/>
                <w:szCs w:val="20"/>
              </w:rPr>
              <w:t xml:space="preserve"> ± 0.40</w:t>
            </w:r>
            <w:r>
              <w:rPr>
                <w:rFonts w:ascii="Arial" w:hAnsi="Arial" w:cs="Arial"/>
                <w:szCs w:val="20"/>
              </w:rPr>
              <w:t>4</w:t>
            </w:r>
            <w:r w:rsidRPr="00281981">
              <w:rPr>
                <w:rFonts w:ascii="Arial" w:hAnsi="Arial" w:cs="Arial"/>
                <w:szCs w:val="20"/>
              </w:rPr>
              <w:t xml:space="preserve"> [291]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2AF0C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43AB1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0.78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</w:t>
            </w:r>
            <w:r>
              <w:rPr>
                <w:rFonts w:ascii="Arial" w:hAnsi="Arial" w:cs="Arial"/>
                <w:color w:val="000000"/>
                <w:szCs w:val="20"/>
              </w:rPr>
              <w:t>46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[189]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2C72D1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0.75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0.32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[186]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3D7F9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4782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Cs w:val="20"/>
              </w:rPr>
              <w:t>798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0.33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[106]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926821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0.8</w:t>
            </w:r>
            <w:r>
              <w:rPr>
                <w:rFonts w:ascii="Arial" w:hAnsi="Arial" w:cs="Arial"/>
                <w:color w:val="000000"/>
                <w:szCs w:val="20"/>
              </w:rPr>
              <w:t>17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0.5</w:t>
            </w:r>
            <w:r>
              <w:rPr>
                <w:rFonts w:ascii="Arial" w:hAnsi="Arial" w:cs="Arial"/>
                <w:color w:val="000000"/>
                <w:szCs w:val="20"/>
              </w:rPr>
              <w:t>15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[105]</w:t>
            </w:r>
          </w:p>
        </w:tc>
      </w:tr>
      <w:tr w:rsidR="003D4EDD" w:rsidRPr="00FA7498" w14:paraId="67004833" w14:textId="77777777" w:rsidTr="006B2B76"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46A7D" w14:textId="76D2754D" w:rsidR="003D4EDD" w:rsidRPr="00281981" w:rsidRDefault="003D4EDD" w:rsidP="00137B45">
            <w:pPr>
              <w:spacing w:before="60" w:after="60" w:line="240" w:lineRule="auto"/>
              <w:ind w:left="179" w:hanging="179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Day 1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62F2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0.79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</w:t>
            </w:r>
            <w:r>
              <w:rPr>
                <w:rFonts w:ascii="Arial" w:hAnsi="Arial" w:cs="Arial"/>
                <w:color w:val="000000"/>
                <w:szCs w:val="20"/>
              </w:rPr>
              <w:t>49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[288]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5BBAA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0.7</w:t>
            </w:r>
            <w:r>
              <w:rPr>
                <w:rFonts w:ascii="Arial" w:hAnsi="Arial" w:cs="Arial"/>
                <w:color w:val="000000"/>
                <w:szCs w:val="20"/>
              </w:rPr>
              <w:t>69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0.4</w:t>
            </w:r>
            <w:r>
              <w:rPr>
                <w:rFonts w:ascii="Arial" w:hAnsi="Arial" w:cs="Arial"/>
                <w:color w:val="000000"/>
                <w:szCs w:val="20"/>
              </w:rPr>
              <w:t>08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[277]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15013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DA08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0.7</w:t>
            </w:r>
            <w:r>
              <w:rPr>
                <w:rFonts w:ascii="Arial" w:hAnsi="Arial" w:cs="Arial"/>
                <w:color w:val="000000"/>
                <w:szCs w:val="20"/>
              </w:rPr>
              <w:t>88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</w:t>
            </w:r>
            <w:r>
              <w:rPr>
                <w:rFonts w:ascii="Arial" w:hAnsi="Arial" w:cs="Arial"/>
                <w:color w:val="000000"/>
                <w:szCs w:val="20"/>
              </w:rPr>
              <w:t>59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[182]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6468B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0.7</w:t>
            </w:r>
            <w:r>
              <w:rPr>
                <w:rFonts w:ascii="Arial" w:hAnsi="Arial" w:cs="Arial"/>
                <w:color w:val="000000"/>
                <w:szCs w:val="20"/>
              </w:rPr>
              <w:t>48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</w:t>
            </w:r>
            <w:r>
              <w:rPr>
                <w:rFonts w:ascii="Arial" w:hAnsi="Arial" w:cs="Arial"/>
                <w:color w:val="000000"/>
                <w:szCs w:val="20"/>
              </w:rPr>
              <w:t>28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[178]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2BA4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8128C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Cs w:val="20"/>
              </w:rPr>
              <w:t>797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0.33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[106]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7602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0.8</w:t>
            </w:r>
            <w:r>
              <w:rPr>
                <w:rFonts w:ascii="Arial" w:hAnsi="Arial" w:cs="Arial"/>
                <w:color w:val="000000"/>
                <w:szCs w:val="20"/>
              </w:rPr>
              <w:t>07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0.52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[99]</w:t>
            </w:r>
          </w:p>
        </w:tc>
      </w:tr>
      <w:tr w:rsidR="003D4EDD" w:rsidRPr="00FA7498" w14:paraId="711B5C6C" w14:textId="77777777" w:rsidTr="006B2B76"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EC7CA" w14:textId="0A753900" w:rsidR="003D4EDD" w:rsidRPr="00281981" w:rsidRDefault="003D4EDD" w:rsidP="00137B45">
            <w:pPr>
              <w:spacing w:before="60" w:after="60" w:line="240" w:lineRule="auto"/>
              <w:ind w:left="179" w:hanging="179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Change from baseline to day 1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A33C24" w14:textId="46D7303D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szCs w:val="20"/>
              </w:rPr>
              <w:t>0.001 ± 0.0</w:t>
            </w:r>
            <w:r w:rsidR="003D4EDD">
              <w:rPr>
                <w:rFonts w:ascii="Arial" w:hAnsi="Arial" w:cs="Arial"/>
                <w:szCs w:val="20"/>
              </w:rPr>
              <w:t>76</w:t>
            </w:r>
            <w:r w:rsidR="003D4EDD" w:rsidRPr="00281981">
              <w:rPr>
                <w:rFonts w:ascii="Arial" w:hAnsi="Arial" w:cs="Arial"/>
                <w:szCs w:val="20"/>
              </w:rPr>
              <w:t xml:space="preserve"> [284]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70DE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0.002 ± 0.09</w:t>
            </w:r>
            <w:r>
              <w:rPr>
                <w:rFonts w:ascii="Arial" w:hAnsi="Arial" w:cs="Arial"/>
                <w:szCs w:val="20"/>
              </w:rPr>
              <w:t>0</w:t>
            </w:r>
            <w:r w:rsidRPr="00281981">
              <w:rPr>
                <w:rFonts w:ascii="Arial" w:hAnsi="Arial" w:cs="Arial"/>
                <w:szCs w:val="20"/>
              </w:rPr>
              <w:t xml:space="preserve"> [276]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DA5D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012A03" w14:textId="03A9E199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0.006 ± 0.0</w:t>
            </w:r>
            <w:r w:rsidR="003D4EDD">
              <w:rPr>
                <w:rFonts w:ascii="Arial" w:hAnsi="Arial" w:cs="Arial"/>
                <w:color w:val="000000"/>
                <w:szCs w:val="20"/>
              </w:rPr>
              <w:t>75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281981">
              <w:rPr>
                <w:rFonts w:ascii="Arial" w:hAnsi="Arial" w:cs="Arial"/>
                <w:szCs w:val="20"/>
              </w:rPr>
              <w:t>[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180</w:t>
            </w:r>
            <w:r w:rsidR="003D4EDD"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B5924E" w14:textId="6B0C1B21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0.003 ± 0.0</w:t>
            </w:r>
            <w:r w:rsidR="003D4EDD">
              <w:rPr>
                <w:rFonts w:ascii="Arial" w:hAnsi="Arial" w:cs="Arial"/>
                <w:color w:val="000000"/>
                <w:szCs w:val="20"/>
              </w:rPr>
              <w:t>77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281981">
              <w:rPr>
                <w:rFonts w:ascii="Arial" w:hAnsi="Arial" w:cs="Arial"/>
                <w:szCs w:val="20"/>
              </w:rPr>
              <w:t>[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178</w:t>
            </w:r>
            <w:r w:rsidR="003D4EDD"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BA6C4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DA18D1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0.006 ± 0.0</w:t>
            </w:r>
            <w:r>
              <w:rPr>
                <w:rFonts w:ascii="Arial" w:hAnsi="Arial" w:cs="Arial"/>
                <w:color w:val="000000"/>
                <w:szCs w:val="20"/>
              </w:rPr>
              <w:t>79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</w:t>
            </w:r>
            <w:r w:rsidRPr="00281981">
              <w:rPr>
                <w:rFonts w:ascii="Arial" w:hAnsi="Arial" w:cs="Arial"/>
                <w:szCs w:val="20"/>
              </w:rPr>
              <w:t>[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104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F70F8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0.011 ± 0.11</w:t>
            </w: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</w:t>
            </w:r>
            <w:r w:rsidRPr="00281981">
              <w:rPr>
                <w:rFonts w:ascii="Arial" w:hAnsi="Arial" w:cs="Arial"/>
                <w:szCs w:val="20"/>
              </w:rPr>
              <w:t>[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98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</w:tr>
      <w:tr w:rsidR="003D4EDD" w:rsidRPr="00FA7498" w14:paraId="78C6130D" w14:textId="77777777" w:rsidTr="006B2B76"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B585C8" w14:textId="19479AAB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26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DA2EE2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0.79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0.34</w:t>
            </w: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   [26</w:t>
            </w:r>
            <w:r>
              <w:rPr>
                <w:rFonts w:ascii="Arial" w:hAnsi="Arial" w:cs="Arial"/>
                <w:color w:val="000000"/>
                <w:szCs w:val="20"/>
              </w:rPr>
              <w:t>7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]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57D2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0.80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0.37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[265]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DF0E2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D83A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0.79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</w:t>
            </w:r>
            <w:r>
              <w:rPr>
                <w:rFonts w:ascii="Arial" w:hAnsi="Arial" w:cs="Arial"/>
                <w:color w:val="000000"/>
                <w:szCs w:val="20"/>
              </w:rPr>
              <w:t>38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[173]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20164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0.79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5 [169]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027B4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FB1F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0.79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</w:t>
            </w:r>
            <w:r>
              <w:rPr>
                <w:rFonts w:ascii="Arial" w:hAnsi="Arial" w:cs="Arial"/>
                <w:color w:val="000000"/>
                <w:szCs w:val="20"/>
              </w:rPr>
              <w:t>48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[9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]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9B883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0.8</w:t>
            </w:r>
            <w:r>
              <w:rPr>
                <w:rFonts w:ascii="Arial" w:hAnsi="Arial" w:cs="Arial"/>
                <w:color w:val="000000"/>
                <w:szCs w:val="20"/>
              </w:rPr>
              <w:t>25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0.4</w:t>
            </w:r>
            <w:r>
              <w:rPr>
                <w:rFonts w:ascii="Arial" w:hAnsi="Arial" w:cs="Arial"/>
                <w:color w:val="000000"/>
                <w:szCs w:val="20"/>
              </w:rPr>
              <w:t>16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[96]</w:t>
            </w:r>
          </w:p>
        </w:tc>
      </w:tr>
      <w:tr w:rsidR="003D4EDD" w:rsidRPr="00FA7498" w14:paraId="0EBC7D13" w14:textId="77777777" w:rsidTr="006B2B76"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5CED5" w14:textId="489B9E98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Change from baseline to week 26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6CBDFC" w14:textId="380A13C2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szCs w:val="20"/>
              </w:rPr>
              <w:t>0.007 ± 0.1</w:t>
            </w:r>
            <w:r w:rsidR="003D4EDD">
              <w:rPr>
                <w:rFonts w:ascii="Arial" w:hAnsi="Arial" w:cs="Arial"/>
                <w:szCs w:val="20"/>
              </w:rPr>
              <w:t>6</w:t>
            </w:r>
            <w:r w:rsidR="003D4EDD" w:rsidRPr="00281981">
              <w:rPr>
                <w:rFonts w:ascii="Arial" w:hAnsi="Arial" w:cs="Arial"/>
                <w:szCs w:val="20"/>
              </w:rPr>
              <w:t>7 [263]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C1490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0.015 ± 0.17</w:t>
            </w:r>
            <w:r>
              <w:rPr>
                <w:rFonts w:ascii="Arial" w:hAnsi="Arial" w:cs="Arial"/>
                <w:szCs w:val="20"/>
              </w:rPr>
              <w:t>0</w:t>
            </w:r>
            <w:r w:rsidRPr="00281981">
              <w:rPr>
                <w:rFonts w:ascii="Arial" w:hAnsi="Arial" w:cs="Arial"/>
                <w:szCs w:val="20"/>
              </w:rPr>
              <w:t xml:space="preserve"> [262]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1AB11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961C8" w14:textId="4E62C693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0.007 ± 0.17</w:t>
            </w:r>
            <w:r w:rsidR="003D4EDD">
              <w:rPr>
                <w:rFonts w:ascii="Arial" w:hAnsi="Arial" w:cs="Arial"/>
                <w:color w:val="000000"/>
                <w:szCs w:val="20"/>
              </w:rPr>
              <w:t>1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[171]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8F621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0.027 ± 0.14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[168]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07489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876A2" w14:textId="541D23A1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0.008 ± 0.1</w:t>
            </w:r>
            <w:r w:rsidR="003D4EDD">
              <w:rPr>
                <w:rFonts w:ascii="Arial" w:hAnsi="Arial" w:cs="Arial"/>
                <w:color w:val="000000"/>
                <w:szCs w:val="20"/>
              </w:rPr>
              <w:t>59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[92]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C2461" w14:textId="1F2237C7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0.006 ± 0.21</w:t>
            </w:r>
            <w:r w:rsidR="003D4EDD">
              <w:rPr>
                <w:rFonts w:ascii="Arial" w:hAnsi="Arial" w:cs="Arial"/>
                <w:color w:val="000000"/>
                <w:szCs w:val="20"/>
              </w:rPr>
              <w:t>0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[94]</w:t>
            </w:r>
          </w:p>
        </w:tc>
      </w:tr>
      <w:tr w:rsidR="003D4EDD" w:rsidRPr="00FA7498" w14:paraId="5E91FBAD" w14:textId="77777777" w:rsidTr="006B2B76"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170197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A4E6D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Cs w:val="20"/>
              </w:rPr>
              <w:t>79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8 ± 0.3</w:t>
            </w:r>
            <w:r>
              <w:rPr>
                <w:rFonts w:ascii="Arial" w:hAnsi="Arial" w:cs="Arial"/>
                <w:color w:val="000000"/>
                <w:szCs w:val="20"/>
              </w:rPr>
              <w:t>68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[253]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83F4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0.80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0.40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[254]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E0BF6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C34E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Cs w:val="20"/>
              </w:rPr>
              <w:t>798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0.37</w:t>
            </w: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[164]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2745C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0.7</w:t>
            </w:r>
            <w:r>
              <w:rPr>
                <w:rFonts w:ascii="Arial" w:hAnsi="Arial" w:cs="Arial"/>
                <w:color w:val="000000"/>
                <w:szCs w:val="20"/>
              </w:rPr>
              <w:t>86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</w:t>
            </w:r>
            <w:r>
              <w:rPr>
                <w:rFonts w:ascii="Arial" w:hAnsi="Arial" w:cs="Arial"/>
                <w:color w:val="000000"/>
                <w:szCs w:val="20"/>
              </w:rPr>
              <w:t>39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[158]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ABFF6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725A7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Cs w:val="20"/>
              </w:rPr>
              <w:t>797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0.36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[89]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5D39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0.82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0.4</w:t>
            </w:r>
            <w:r>
              <w:rPr>
                <w:rFonts w:ascii="Arial" w:hAnsi="Arial" w:cs="Arial"/>
                <w:color w:val="000000"/>
                <w:szCs w:val="20"/>
              </w:rPr>
              <w:t>85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    [96]</w:t>
            </w:r>
          </w:p>
        </w:tc>
      </w:tr>
      <w:tr w:rsidR="003D4EDD" w:rsidRPr="00FA7498" w14:paraId="3097C6BF" w14:textId="77777777" w:rsidTr="006B2B76"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70F6D0" w14:textId="07402D32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Change from baseline to week 52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950A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0.005 ± 0.1</w:t>
            </w:r>
            <w:r>
              <w:rPr>
                <w:rFonts w:ascii="Arial" w:hAnsi="Arial" w:cs="Arial"/>
                <w:szCs w:val="20"/>
              </w:rPr>
              <w:t>75</w:t>
            </w:r>
            <w:r w:rsidRPr="00281981">
              <w:rPr>
                <w:rFonts w:ascii="Arial" w:hAnsi="Arial" w:cs="Arial"/>
                <w:szCs w:val="20"/>
              </w:rPr>
              <w:t xml:space="preserve"> [248]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8986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0.013 ± 0.1</w:t>
            </w:r>
            <w:r>
              <w:rPr>
                <w:rFonts w:ascii="Arial" w:hAnsi="Arial" w:cs="Arial"/>
                <w:szCs w:val="20"/>
              </w:rPr>
              <w:t>65</w:t>
            </w:r>
            <w:r w:rsidRPr="00281981">
              <w:rPr>
                <w:rFonts w:ascii="Arial" w:hAnsi="Arial" w:cs="Arial"/>
                <w:szCs w:val="20"/>
              </w:rPr>
              <w:t xml:space="preserve"> [251]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C3B1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D351E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0.003 ± 0.1</w:t>
            </w:r>
            <w:r>
              <w:rPr>
                <w:rFonts w:ascii="Arial" w:hAnsi="Arial" w:cs="Arial"/>
                <w:szCs w:val="20"/>
              </w:rPr>
              <w:t>77</w:t>
            </w:r>
            <w:r w:rsidRPr="00281981">
              <w:rPr>
                <w:rFonts w:ascii="Arial" w:hAnsi="Arial" w:cs="Arial"/>
                <w:szCs w:val="20"/>
              </w:rPr>
              <w:t xml:space="preserve"> [161]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FA948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0.025 ± 0.1</w:t>
            </w:r>
            <w:r>
              <w:rPr>
                <w:rFonts w:ascii="Arial" w:hAnsi="Arial" w:cs="Arial"/>
                <w:szCs w:val="20"/>
              </w:rPr>
              <w:t>69</w:t>
            </w:r>
            <w:r w:rsidRPr="00281981">
              <w:rPr>
                <w:rFonts w:ascii="Arial" w:hAnsi="Arial" w:cs="Arial"/>
                <w:szCs w:val="20"/>
              </w:rPr>
              <w:t xml:space="preserve"> [157]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148C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0C6B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0.009 ± 0.17</w:t>
            </w:r>
            <w:r>
              <w:rPr>
                <w:rFonts w:ascii="Arial" w:hAnsi="Arial" w:cs="Arial"/>
                <w:szCs w:val="20"/>
              </w:rPr>
              <w:t>1</w:t>
            </w:r>
            <w:r w:rsidRPr="00281981">
              <w:rPr>
                <w:rFonts w:ascii="Arial" w:hAnsi="Arial" w:cs="Arial"/>
                <w:szCs w:val="20"/>
              </w:rPr>
              <w:t xml:space="preserve">    [87]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033F14" w14:textId="07A1CDEE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szCs w:val="20"/>
              </w:rPr>
              <w:t>0.009 ± 0.1</w:t>
            </w:r>
            <w:r w:rsidR="003D4EDD">
              <w:rPr>
                <w:rFonts w:ascii="Arial" w:hAnsi="Arial" w:cs="Arial"/>
                <w:szCs w:val="20"/>
              </w:rPr>
              <w:t>5</w:t>
            </w:r>
            <w:r w:rsidR="003D4EDD" w:rsidRPr="00281981">
              <w:rPr>
                <w:rFonts w:ascii="Arial" w:hAnsi="Arial" w:cs="Arial"/>
                <w:szCs w:val="20"/>
              </w:rPr>
              <w:t>6   [94]</w:t>
            </w:r>
          </w:p>
        </w:tc>
      </w:tr>
      <w:tr w:rsidR="003D4EDD" w:rsidRPr="00FA7498" w14:paraId="2012A84D" w14:textId="77777777" w:rsidTr="006B2B76"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05731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eastAsia="Times New Roman" w:hAnsi="Arial" w:cs="Arial"/>
                <w:b/>
                <w:bCs/>
                <w:szCs w:val="20"/>
              </w:rPr>
              <w:t>Basal insulin, U/kg/day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DC96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4E6C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47845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ACE21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A2FB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59BD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28FDB1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9670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3D4EDD" w:rsidRPr="00FA7498" w14:paraId="68420127" w14:textId="77777777" w:rsidTr="006B2B76"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F5842" w14:textId="1754BC21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Baseline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99DF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0.39</w:t>
            </w:r>
            <w:r>
              <w:rPr>
                <w:rFonts w:ascii="Arial" w:hAnsi="Arial" w:cs="Arial"/>
                <w:szCs w:val="20"/>
              </w:rPr>
              <w:t>0</w:t>
            </w:r>
            <w:r w:rsidRPr="00281981">
              <w:rPr>
                <w:rFonts w:ascii="Arial" w:hAnsi="Arial" w:cs="Arial"/>
                <w:szCs w:val="20"/>
              </w:rPr>
              <w:t xml:space="preserve"> ± 0.19</w:t>
            </w:r>
            <w:r>
              <w:rPr>
                <w:rFonts w:ascii="Arial" w:hAnsi="Arial" w:cs="Arial"/>
                <w:szCs w:val="20"/>
              </w:rPr>
              <w:t>1</w:t>
            </w:r>
            <w:r w:rsidRPr="00281981">
              <w:rPr>
                <w:rFonts w:ascii="Arial" w:hAnsi="Arial" w:cs="Arial"/>
                <w:szCs w:val="20"/>
              </w:rPr>
              <w:t xml:space="preserve"> [297]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ECDB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0.3</w:t>
            </w:r>
            <w:r>
              <w:rPr>
                <w:rFonts w:ascii="Arial" w:hAnsi="Arial" w:cs="Arial"/>
                <w:szCs w:val="20"/>
              </w:rPr>
              <w:t>86</w:t>
            </w:r>
            <w:r w:rsidRPr="00281981">
              <w:rPr>
                <w:rFonts w:ascii="Arial" w:hAnsi="Arial" w:cs="Arial"/>
                <w:szCs w:val="20"/>
              </w:rPr>
              <w:t xml:space="preserve"> ± 0.23</w:t>
            </w:r>
            <w:r>
              <w:rPr>
                <w:rFonts w:ascii="Arial" w:hAnsi="Arial" w:cs="Arial"/>
                <w:szCs w:val="20"/>
              </w:rPr>
              <w:t>1</w:t>
            </w:r>
            <w:r w:rsidRPr="00281981">
              <w:rPr>
                <w:rFonts w:ascii="Arial" w:hAnsi="Arial" w:cs="Arial"/>
                <w:szCs w:val="20"/>
              </w:rPr>
              <w:t xml:space="preserve"> [294]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1711B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10703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0.38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0.19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[189]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D4DF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0.37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0.19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[187]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95A73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DE88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0.40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0.19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[108]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0EC902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0.41</w:t>
            </w: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86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[107]</w:t>
            </w:r>
          </w:p>
        </w:tc>
      </w:tr>
      <w:tr w:rsidR="003D4EDD" w:rsidRPr="00FA7498" w14:paraId="111945BE" w14:textId="77777777" w:rsidTr="006B2B76"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3348C" w14:textId="37A9023E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Day 1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73B09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Cs w:val="20"/>
              </w:rPr>
              <w:t>86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0.18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[292]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4B0AA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0.38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0.23</w:t>
            </w: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[284]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50C3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2D94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Cs w:val="20"/>
              </w:rPr>
              <w:t>7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8 ± 0.18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[184]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621D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0.37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</w:t>
            </w:r>
            <w:r>
              <w:rPr>
                <w:rFonts w:ascii="Arial" w:hAnsi="Arial" w:cs="Arial"/>
                <w:color w:val="000000"/>
                <w:szCs w:val="20"/>
              </w:rPr>
              <w:t>195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[182]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D96B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BBC14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0.40</w:t>
            </w: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0.18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    [108]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174C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0.40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0.28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    [102]</w:t>
            </w:r>
          </w:p>
        </w:tc>
      </w:tr>
      <w:tr w:rsidR="003D4EDD" w:rsidRPr="00FA7498" w14:paraId="76239BCE" w14:textId="77777777" w:rsidTr="006B2B76"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9548E4" w14:textId="322938CA" w:rsidR="003D4EDD" w:rsidRPr="00281981" w:rsidRDefault="003D4EDD" w:rsidP="006B2B76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Change from baseline to day 1 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1A1584" w14:textId="106EF5CB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2D4763">
              <w:rPr>
                <w:rFonts w:ascii="Arial" w:hAnsi="Arial" w:cs="Arial"/>
                <w:szCs w:val="20"/>
              </w:rPr>
              <w:t>0.004 ± 0.036</w:t>
            </w:r>
            <w:r w:rsidR="003D4EDD" w:rsidRPr="00281981">
              <w:rPr>
                <w:rFonts w:ascii="Arial" w:hAnsi="Arial" w:cs="Arial"/>
                <w:szCs w:val="20"/>
              </w:rPr>
              <w:t xml:space="preserve"> [290]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B835C2" w14:textId="7C3F490D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szCs w:val="20"/>
              </w:rPr>
              <w:t>0.000 ± 0.02</w:t>
            </w:r>
            <w:r w:rsidR="003D4EDD">
              <w:rPr>
                <w:rFonts w:ascii="Arial" w:hAnsi="Arial" w:cs="Arial"/>
                <w:szCs w:val="20"/>
              </w:rPr>
              <w:t>3</w:t>
            </w:r>
            <w:r w:rsidR="003D4EDD" w:rsidRPr="00281981">
              <w:rPr>
                <w:rFonts w:ascii="Arial" w:hAnsi="Arial" w:cs="Arial"/>
                <w:szCs w:val="20"/>
              </w:rPr>
              <w:t xml:space="preserve"> [283]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F30DE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69E448" w14:textId="2956694C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0.005 ± 0.0</w:t>
            </w:r>
            <w:r w:rsidR="003D4EDD">
              <w:rPr>
                <w:rFonts w:ascii="Arial" w:hAnsi="Arial" w:cs="Arial"/>
                <w:color w:val="000000"/>
                <w:szCs w:val="20"/>
              </w:rPr>
              <w:t>37</w:t>
            </w:r>
            <w:r>
              <w:rPr>
                <w:rFonts w:ascii="Arial" w:hAnsi="Arial" w:cs="Arial"/>
                <w:color w:val="000000"/>
                <w:szCs w:val="20"/>
              </w:rPr>
              <w:t xml:space="preserve">      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281981">
              <w:rPr>
                <w:rFonts w:ascii="Arial" w:hAnsi="Arial" w:cs="Arial"/>
                <w:szCs w:val="20"/>
              </w:rPr>
              <w:t>[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182</w:t>
            </w:r>
            <w:r w:rsidR="003D4EDD"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679E5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0.000 ± 0.02</w:t>
            </w: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Pr="00281981">
              <w:rPr>
                <w:rFonts w:ascii="Arial" w:hAnsi="Arial" w:cs="Arial"/>
                <w:szCs w:val="20"/>
              </w:rPr>
              <w:t>[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182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33011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BDCF1C" w14:textId="22FA72D6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0.002 ± 0.03</w:t>
            </w:r>
            <w:r w:rsidR="003D4EDD">
              <w:rPr>
                <w:rFonts w:ascii="Arial" w:hAnsi="Arial" w:cs="Arial"/>
                <w:color w:val="000000"/>
                <w:szCs w:val="20"/>
              </w:rPr>
              <w:t>3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281981">
              <w:rPr>
                <w:rFonts w:ascii="Arial" w:hAnsi="Arial" w:cs="Arial"/>
                <w:szCs w:val="20"/>
              </w:rPr>
              <w:t>[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108</w:t>
            </w:r>
            <w:r w:rsidR="003D4EDD"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BF3366" w14:textId="0CBD0DFD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0.002 ± 0.0</w:t>
            </w:r>
            <w:r w:rsidR="003D4EDD">
              <w:rPr>
                <w:rFonts w:ascii="Arial" w:hAnsi="Arial" w:cs="Arial"/>
                <w:color w:val="000000"/>
                <w:szCs w:val="20"/>
              </w:rPr>
              <w:t>26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281981">
              <w:rPr>
                <w:rFonts w:ascii="Arial" w:hAnsi="Arial" w:cs="Arial"/>
                <w:szCs w:val="20"/>
              </w:rPr>
              <w:t>[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101</w:t>
            </w:r>
            <w:r w:rsidR="003D4EDD" w:rsidRPr="00281981">
              <w:rPr>
                <w:rFonts w:ascii="Arial" w:hAnsi="Arial" w:cs="Arial"/>
                <w:szCs w:val="20"/>
              </w:rPr>
              <w:t>]</w:t>
            </w:r>
          </w:p>
        </w:tc>
      </w:tr>
    </w:tbl>
    <w:p w14:paraId="4F1D202D" w14:textId="77777777" w:rsidR="003D4EDD" w:rsidRDefault="003D4EDD" w:rsidP="003D4EDD">
      <w:pPr>
        <w:rPr>
          <w:rFonts w:ascii="Arial" w:hAnsi="Arial" w:cs="Arial"/>
          <w:b/>
          <w:szCs w:val="20"/>
        </w:rPr>
      </w:pPr>
    </w:p>
    <w:p w14:paraId="2B683F62" w14:textId="77777777" w:rsidR="003D4EDD" w:rsidRDefault="003D4EDD" w:rsidP="003D4EDD">
      <w:pPr>
        <w:rPr>
          <w:rFonts w:ascii="Arial" w:hAnsi="Arial" w:cs="Arial"/>
          <w:b/>
          <w:szCs w:val="20"/>
        </w:rPr>
      </w:pPr>
    </w:p>
    <w:p w14:paraId="59544EB1" w14:textId="77777777" w:rsidR="003D4EDD" w:rsidRPr="00A93B24" w:rsidRDefault="003D4EDD" w:rsidP="003D4EDD">
      <w:pPr>
        <w:spacing w:before="60" w:after="60" w:line="240" w:lineRule="auto"/>
        <w:rPr>
          <w:rFonts w:ascii="Arial" w:hAnsi="Arial" w:cs="Arial"/>
          <w:szCs w:val="20"/>
        </w:rPr>
      </w:pPr>
      <w:r w:rsidRPr="00495E27">
        <w:rPr>
          <w:rFonts w:ascii="Arial" w:hAnsi="Arial" w:cs="Arial"/>
          <w:b/>
          <w:szCs w:val="20"/>
        </w:rPr>
        <w:t>Table S3.</w:t>
      </w:r>
      <w:r w:rsidRPr="00495E27">
        <w:rPr>
          <w:rFonts w:ascii="Arial" w:hAnsi="Arial" w:cs="Arial"/>
          <w:szCs w:val="20"/>
        </w:rPr>
        <w:t xml:space="preserve"> </w:t>
      </w:r>
      <w:r w:rsidRPr="00495E27">
        <w:rPr>
          <w:rFonts w:ascii="Arial" w:hAnsi="Arial" w:cs="Arial"/>
          <w:b/>
          <w:szCs w:val="20"/>
        </w:rPr>
        <w:t>Cont.</w:t>
      </w:r>
      <w:r w:rsidRPr="00495E27">
        <w:rPr>
          <w:rFonts w:ascii="Arial" w:hAnsi="Arial" w:cs="Arial"/>
          <w:szCs w:val="20"/>
        </w:rPr>
        <w:t xml:space="preserve"> Insulin dose assessments </w:t>
      </w:r>
      <w:r>
        <w:rPr>
          <w:rFonts w:ascii="Arial" w:hAnsi="Arial" w:cs="Arial"/>
          <w:szCs w:val="20"/>
        </w:rPr>
        <w:t>at</w:t>
      </w:r>
      <w:r w:rsidRPr="00495E27">
        <w:rPr>
          <w:rFonts w:ascii="Arial" w:hAnsi="Arial" w:cs="Arial"/>
          <w:szCs w:val="20"/>
        </w:rPr>
        <w:t xml:space="preserve"> baseline</w:t>
      </w:r>
      <w:r>
        <w:rPr>
          <w:rFonts w:ascii="Arial" w:hAnsi="Arial" w:cs="Arial"/>
          <w:szCs w:val="20"/>
        </w:rPr>
        <w:t>,</w:t>
      </w:r>
      <w:r w:rsidRPr="00495E27">
        <w:rPr>
          <w:rFonts w:ascii="Arial" w:hAnsi="Arial" w:cs="Arial"/>
          <w:szCs w:val="20"/>
        </w:rPr>
        <w:t xml:space="preserve"> day 1, week 26 and week 52 for the total study population and </w:t>
      </w:r>
      <w:r>
        <w:rPr>
          <w:rFonts w:ascii="Arial" w:hAnsi="Arial" w:cs="Arial"/>
          <w:szCs w:val="20"/>
        </w:rPr>
        <w:t xml:space="preserve">by subgroup of </w:t>
      </w:r>
      <w:r w:rsidRPr="00495E27">
        <w:rPr>
          <w:rFonts w:ascii="Arial" w:hAnsi="Arial" w:cs="Arial"/>
          <w:szCs w:val="20"/>
        </w:rPr>
        <w:t xml:space="preserve">prior </w:t>
      </w:r>
      <w:r>
        <w:rPr>
          <w:rFonts w:ascii="Arial" w:hAnsi="Arial" w:cs="Arial"/>
          <w:szCs w:val="20"/>
        </w:rPr>
        <w:t>mealtime insulin</w:t>
      </w:r>
      <w:r w:rsidRPr="00495E27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(</w:t>
      </w:r>
      <w:r w:rsidRPr="00495E27">
        <w:rPr>
          <w:rFonts w:ascii="Arial" w:hAnsi="Arial" w:cs="Arial"/>
          <w:szCs w:val="20"/>
        </w:rPr>
        <w:t xml:space="preserve">Novolog/NovoRapid </w:t>
      </w:r>
      <w:r>
        <w:rPr>
          <w:rFonts w:ascii="Arial" w:hAnsi="Arial" w:cs="Arial"/>
          <w:szCs w:val="20"/>
        </w:rPr>
        <w:t>or</w:t>
      </w:r>
      <w:r w:rsidRPr="00495E27">
        <w:rPr>
          <w:rFonts w:ascii="Arial" w:hAnsi="Arial" w:cs="Arial"/>
          <w:szCs w:val="20"/>
        </w:rPr>
        <w:t xml:space="preserve"> Humalog/Liprolog</w:t>
      </w:r>
      <w:r>
        <w:rPr>
          <w:rFonts w:ascii="Arial" w:hAnsi="Arial" w:cs="Arial"/>
          <w:szCs w:val="20"/>
        </w:rPr>
        <w:t>)</w:t>
      </w:r>
      <w:r w:rsidRPr="00495E27">
        <w:rPr>
          <w:rFonts w:ascii="Arial" w:hAnsi="Arial" w:cs="Arial"/>
          <w:szCs w:val="20"/>
        </w:rPr>
        <w:t xml:space="preserve"> (</w:t>
      </w:r>
      <w:r>
        <w:rPr>
          <w:rFonts w:ascii="Arial" w:hAnsi="Arial" w:cs="Arial"/>
          <w:szCs w:val="20"/>
        </w:rPr>
        <w:t>safety</w:t>
      </w:r>
      <w:r w:rsidRPr="00495E27">
        <w:rPr>
          <w:rFonts w:ascii="Arial" w:hAnsi="Arial" w:cs="Arial"/>
          <w:szCs w:val="20"/>
        </w:rPr>
        <w:t xml:space="preserve"> population)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3"/>
        <w:gridCol w:w="1599"/>
        <w:gridCol w:w="1732"/>
        <w:gridCol w:w="290"/>
        <w:gridCol w:w="1445"/>
        <w:gridCol w:w="1587"/>
        <w:gridCol w:w="290"/>
        <w:gridCol w:w="1766"/>
        <w:gridCol w:w="1766"/>
      </w:tblGrid>
      <w:tr w:rsidR="003D4EDD" w:rsidRPr="00A93B24" w14:paraId="2584C735" w14:textId="77777777" w:rsidTr="004118A6">
        <w:tc>
          <w:tcPr>
            <w:tcW w:w="131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25BD011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Characteristic</w:t>
            </w:r>
          </w:p>
        </w:tc>
        <w:tc>
          <w:tcPr>
            <w:tcW w:w="11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49E80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Total population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956415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14507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NovoLog/NovoRapid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F5F93C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2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B471F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Humalog/Liprolog use</w:t>
            </w:r>
          </w:p>
        </w:tc>
      </w:tr>
      <w:tr w:rsidR="003D4EDD" w:rsidRPr="00A93B24" w14:paraId="10340954" w14:textId="77777777" w:rsidTr="004118A6">
        <w:tc>
          <w:tcPr>
            <w:tcW w:w="1316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DAF1C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79529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Pr="00281981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=301)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633D0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</w:t>
            </w:r>
            <w:r w:rsidRPr="00281981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=296)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2845D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0B902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Pr="00281981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=192)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A64CE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</w:t>
            </w:r>
            <w:r w:rsidRPr="00281981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=188)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E2571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333D1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Pr="00D2568F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=109)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BC206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 (</w:t>
            </w:r>
            <w:r w:rsidRPr="00D2568F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=108)</w:t>
            </w:r>
          </w:p>
        </w:tc>
      </w:tr>
      <w:tr w:rsidR="003D4EDD" w:rsidRPr="00A93B24" w14:paraId="7F606B88" w14:textId="77777777" w:rsidTr="004118A6">
        <w:tc>
          <w:tcPr>
            <w:tcW w:w="1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56A34C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szCs w:val="20"/>
                <w:lang w:val="pt-PT"/>
              </w:rPr>
            </w:pPr>
            <w:r w:rsidRPr="00281981">
              <w:rPr>
                <w:rFonts w:ascii="Arial" w:hAnsi="Arial" w:cs="Arial"/>
                <w:szCs w:val="20"/>
              </w:rPr>
              <w:t>Week 26 [</w:t>
            </w:r>
            <w:r w:rsidRPr="007E39BA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C374E7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Cs w:val="20"/>
              </w:rPr>
              <w:t>396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0.1</w:t>
            </w:r>
            <w:r>
              <w:rPr>
                <w:rFonts w:ascii="Arial" w:hAnsi="Arial" w:cs="Arial"/>
                <w:color w:val="000000"/>
                <w:szCs w:val="20"/>
              </w:rPr>
              <w:t>7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8 [273]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26870AD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Cs w:val="20"/>
              </w:rPr>
              <w:t>88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0.21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[272]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B75D83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B3B10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0.39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0.17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[176]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5B1CC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Cs w:val="20"/>
              </w:rPr>
              <w:t>79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</w:t>
            </w:r>
            <w:r>
              <w:rPr>
                <w:rFonts w:ascii="Arial" w:hAnsi="Arial" w:cs="Arial"/>
                <w:color w:val="000000"/>
                <w:szCs w:val="20"/>
              </w:rPr>
              <w:t>196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[174]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462C8E8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CC25867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Cs w:val="20"/>
              </w:rPr>
              <w:t>08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0.1</w:t>
            </w:r>
            <w:r>
              <w:rPr>
                <w:rFonts w:ascii="Arial" w:hAnsi="Arial" w:cs="Arial"/>
                <w:color w:val="000000"/>
                <w:szCs w:val="20"/>
              </w:rPr>
              <w:t>85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</w:t>
            </w:r>
            <w:r w:rsidRPr="00A8184B">
              <w:rPr>
                <w:rFonts w:ascii="Arial" w:hAnsi="Arial" w:cs="Arial"/>
                <w:color w:val="000000"/>
                <w:szCs w:val="20"/>
              </w:rPr>
              <w:t>[97]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C64562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0.40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0.23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[98]</w:t>
            </w:r>
          </w:p>
        </w:tc>
      </w:tr>
      <w:tr w:rsidR="003D4EDD" w:rsidRPr="00A93B24" w14:paraId="628DC0A6" w14:textId="77777777" w:rsidTr="00137B45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0A43AF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szCs w:val="20"/>
                <w:lang w:val="pt-PT"/>
              </w:rPr>
            </w:pPr>
            <w:r w:rsidRPr="00281981">
              <w:rPr>
                <w:rFonts w:ascii="Arial" w:hAnsi="Arial" w:cs="Arial"/>
                <w:szCs w:val="20"/>
              </w:rPr>
              <w:t>Change from baseline to week 26 [</w:t>
            </w:r>
            <w:r w:rsidRPr="00281981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 xml:space="preserve">]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D34D0A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/>
                <w:bCs/>
                <w:szCs w:val="20"/>
              </w:rPr>
            </w:pPr>
            <w:r w:rsidRPr="00A8184B">
              <w:rPr>
                <w:rFonts w:ascii="Arial" w:hAnsi="Arial" w:cs="Arial"/>
                <w:szCs w:val="20"/>
              </w:rPr>
              <w:t>0.005</w:t>
            </w:r>
            <w:r w:rsidRPr="00281981">
              <w:rPr>
                <w:rFonts w:ascii="Arial" w:hAnsi="Arial" w:cs="Arial"/>
                <w:szCs w:val="20"/>
              </w:rPr>
              <w:t xml:space="preserve"> ± 0.08</w:t>
            </w:r>
            <w:r>
              <w:rPr>
                <w:rFonts w:ascii="Arial" w:hAnsi="Arial" w:cs="Arial"/>
                <w:szCs w:val="20"/>
              </w:rPr>
              <w:t>1</w:t>
            </w:r>
            <w:r w:rsidRPr="00281981">
              <w:rPr>
                <w:rFonts w:ascii="Arial" w:hAnsi="Arial" w:cs="Arial"/>
                <w:szCs w:val="20"/>
              </w:rPr>
              <w:t xml:space="preserve"> </w:t>
            </w:r>
            <w:r w:rsidRPr="00EE45C3">
              <w:rPr>
                <w:rFonts w:ascii="Arial" w:hAnsi="Arial" w:cs="Arial"/>
                <w:szCs w:val="20"/>
              </w:rPr>
              <w:t>[271]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F68E0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0.003 ± 0.0</w:t>
            </w:r>
            <w:r>
              <w:rPr>
                <w:rFonts w:ascii="Arial" w:hAnsi="Arial" w:cs="Arial"/>
                <w:szCs w:val="20"/>
              </w:rPr>
              <w:t>88</w:t>
            </w:r>
            <w:r w:rsidRPr="00281981">
              <w:rPr>
                <w:rFonts w:ascii="Arial" w:hAnsi="Arial" w:cs="Arial"/>
                <w:szCs w:val="20"/>
              </w:rPr>
              <w:t xml:space="preserve"> [270]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A7371C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A0FED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0.003 ± 0.0</w:t>
            </w:r>
            <w:r>
              <w:rPr>
                <w:rFonts w:ascii="Arial" w:hAnsi="Arial" w:cs="Arial"/>
                <w:color w:val="000000"/>
                <w:szCs w:val="20"/>
              </w:rPr>
              <w:t>87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[174]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41E05F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0.009 ± 0.0</w:t>
            </w:r>
            <w:r>
              <w:rPr>
                <w:rFonts w:ascii="Arial" w:hAnsi="Arial" w:cs="Arial"/>
                <w:color w:val="000000"/>
                <w:szCs w:val="20"/>
              </w:rPr>
              <w:t>65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[173]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497E37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7BFEC9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0.008 ± 0.07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[97]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EA5A0F" w14:textId="48EE41F1" w:rsidR="003D4EDD" w:rsidRPr="00281981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0.006 ± 0.1</w:t>
            </w:r>
            <w:r w:rsidR="003D4EDD">
              <w:rPr>
                <w:rFonts w:ascii="Arial" w:hAnsi="Arial" w:cs="Arial"/>
                <w:color w:val="000000"/>
                <w:szCs w:val="20"/>
              </w:rPr>
              <w:t>18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[97]</w:t>
            </w:r>
          </w:p>
        </w:tc>
      </w:tr>
      <w:tr w:rsidR="003D4EDD" w:rsidRPr="00A93B24" w14:paraId="11345FD0" w14:textId="77777777" w:rsidTr="00137B45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479EB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szCs w:val="20"/>
                <w:lang w:val="pt-PT"/>
              </w:rPr>
            </w:pPr>
            <w:r w:rsidRPr="00281981">
              <w:rPr>
                <w:rFonts w:ascii="Arial" w:hAnsi="Arial" w:cs="Arial"/>
                <w:szCs w:val="20"/>
              </w:rPr>
              <w:t>Week 52 [</w:t>
            </w:r>
            <w:r w:rsidRPr="007E39BA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660F80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Cs w:val="20"/>
              </w:rPr>
              <w:t>395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0.1</w:t>
            </w:r>
            <w:r>
              <w:rPr>
                <w:rFonts w:ascii="Arial" w:hAnsi="Arial" w:cs="Arial"/>
                <w:color w:val="000000"/>
                <w:szCs w:val="20"/>
              </w:rPr>
              <w:t>85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[256]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D8754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0.38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15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[255]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ED7595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C4CDAF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0.39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0.1</w:t>
            </w:r>
            <w:r>
              <w:rPr>
                <w:rFonts w:ascii="Arial" w:hAnsi="Arial" w:cs="Arial"/>
                <w:color w:val="000000"/>
                <w:szCs w:val="20"/>
              </w:rPr>
              <w:t>78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[166]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3BCD1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0.37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0.1</w:t>
            </w:r>
            <w:r>
              <w:rPr>
                <w:rFonts w:ascii="Arial" w:hAnsi="Arial" w:cs="Arial"/>
                <w:color w:val="000000"/>
                <w:szCs w:val="20"/>
              </w:rPr>
              <w:t>86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 [159]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F7CB7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02356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0.40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</w:t>
            </w:r>
            <w:r>
              <w:rPr>
                <w:rFonts w:ascii="Arial" w:hAnsi="Arial" w:cs="Arial"/>
                <w:color w:val="000000"/>
                <w:szCs w:val="20"/>
              </w:rPr>
              <w:t>197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[90]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8968D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0.40</w:t>
            </w: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6    [96]</w:t>
            </w:r>
          </w:p>
        </w:tc>
      </w:tr>
      <w:tr w:rsidR="003D4EDD" w:rsidRPr="00A93B24" w14:paraId="70FAF767" w14:textId="77777777" w:rsidTr="00137B45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C7812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szCs w:val="20"/>
                <w:lang w:val="pt-PT"/>
              </w:rPr>
            </w:pPr>
            <w:r w:rsidRPr="00281981">
              <w:rPr>
                <w:rFonts w:ascii="Arial" w:hAnsi="Arial" w:cs="Arial"/>
                <w:szCs w:val="20"/>
              </w:rPr>
              <w:t>Change from baseline to week 52 [</w:t>
            </w:r>
            <w:r w:rsidRPr="00281981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70549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0.006 ± 0.0</w:t>
            </w:r>
            <w:r>
              <w:rPr>
                <w:rFonts w:ascii="Arial" w:hAnsi="Arial" w:cs="Arial"/>
                <w:szCs w:val="20"/>
              </w:rPr>
              <w:t>85</w:t>
            </w:r>
            <w:r w:rsidRPr="00281981">
              <w:rPr>
                <w:rFonts w:ascii="Arial" w:hAnsi="Arial" w:cs="Arial"/>
                <w:szCs w:val="20"/>
              </w:rPr>
              <w:t xml:space="preserve"> [253]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28494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0.005 ± 0.</w:t>
            </w:r>
            <w:r>
              <w:rPr>
                <w:rFonts w:ascii="Arial" w:hAnsi="Arial" w:cs="Arial"/>
                <w:szCs w:val="20"/>
              </w:rPr>
              <w:t>095</w:t>
            </w:r>
            <w:r w:rsidRPr="00281981">
              <w:rPr>
                <w:rFonts w:ascii="Arial" w:hAnsi="Arial" w:cs="Arial"/>
                <w:szCs w:val="20"/>
              </w:rPr>
              <w:t xml:space="preserve"> [253]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51169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19B558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0.004 ± 0.09</w:t>
            </w:r>
            <w:r>
              <w:rPr>
                <w:rFonts w:ascii="Arial" w:hAnsi="Arial" w:cs="Arial"/>
                <w:szCs w:val="20"/>
              </w:rPr>
              <w:t>4</w:t>
            </w:r>
            <w:r w:rsidRPr="00281981">
              <w:rPr>
                <w:rFonts w:ascii="Arial" w:hAnsi="Arial" w:cs="Arial"/>
                <w:szCs w:val="20"/>
              </w:rPr>
              <w:t xml:space="preserve"> [163]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EE6C2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0.013 ± 0.0</w:t>
            </w:r>
            <w:r>
              <w:rPr>
                <w:rFonts w:ascii="Arial" w:hAnsi="Arial" w:cs="Arial"/>
                <w:szCs w:val="20"/>
              </w:rPr>
              <w:t>88</w:t>
            </w:r>
            <w:r w:rsidRPr="00281981">
              <w:rPr>
                <w:rFonts w:ascii="Arial" w:hAnsi="Arial" w:cs="Arial"/>
                <w:szCs w:val="20"/>
              </w:rPr>
              <w:t xml:space="preserve"> [158]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F768A2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5E59E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0.010 ± 0.0</w:t>
            </w:r>
            <w:r>
              <w:rPr>
                <w:rFonts w:ascii="Arial" w:hAnsi="Arial" w:cs="Arial"/>
                <w:szCs w:val="20"/>
              </w:rPr>
              <w:t>6</w:t>
            </w:r>
            <w:r w:rsidRPr="00281981">
              <w:rPr>
                <w:rFonts w:ascii="Arial" w:hAnsi="Arial" w:cs="Arial"/>
                <w:szCs w:val="20"/>
              </w:rPr>
              <w:t>7    [90]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F6C547" w14:textId="6A91BB7F" w:rsidR="003D4EDD" w:rsidRPr="00281981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szCs w:val="20"/>
              </w:rPr>
              <w:t>0.009 ± 0.1</w:t>
            </w:r>
            <w:r w:rsidR="003D4EDD">
              <w:rPr>
                <w:rFonts w:ascii="Arial" w:hAnsi="Arial" w:cs="Arial"/>
                <w:szCs w:val="20"/>
              </w:rPr>
              <w:t>05</w:t>
            </w:r>
            <w:r w:rsidR="003D4EDD" w:rsidRPr="00281981">
              <w:rPr>
                <w:rFonts w:ascii="Arial" w:hAnsi="Arial" w:cs="Arial"/>
                <w:szCs w:val="20"/>
              </w:rPr>
              <w:t xml:space="preserve">   [95]</w:t>
            </w:r>
          </w:p>
        </w:tc>
      </w:tr>
      <w:tr w:rsidR="003D4EDD" w:rsidRPr="00A93B24" w14:paraId="7EAEA98E" w14:textId="77777777" w:rsidTr="00137B45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F2169D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szCs w:val="20"/>
                <w:lang w:val="pt-PT"/>
              </w:rPr>
            </w:pPr>
            <w:r w:rsidRPr="00281981">
              <w:rPr>
                <w:rFonts w:ascii="Arial" w:eastAsia="Times New Roman" w:hAnsi="Arial" w:cs="Arial"/>
                <w:b/>
                <w:bCs/>
                <w:szCs w:val="20"/>
                <w:lang w:val="pt-PT"/>
              </w:rPr>
              <w:t>Mealtime</w:t>
            </w:r>
            <w:r w:rsidRPr="00281981">
              <w:rPr>
                <w:rFonts w:ascii="Arial" w:eastAsia="Times New Roman" w:hAnsi="Arial" w:cs="Arial"/>
                <w:b/>
                <w:bCs/>
                <w:szCs w:val="20"/>
              </w:rPr>
              <w:t xml:space="preserve"> insulin, U/kg/day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5A69F6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9FF5E8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A9A2B8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D433BA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139F7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A998EF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5D11B9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D944A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</w:tr>
      <w:tr w:rsidR="003D4EDD" w:rsidRPr="00A93B24" w14:paraId="6F0B63E1" w14:textId="77777777" w:rsidTr="00137B45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BA227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szCs w:val="20"/>
                <w:lang w:val="pt-PT"/>
              </w:rPr>
            </w:pPr>
            <w:r w:rsidRPr="00281981">
              <w:rPr>
                <w:rFonts w:ascii="Arial" w:hAnsi="Arial" w:cs="Arial"/>
                <w:szCs w:val="20"/>
              </w:rPr>
              <w:t>Baseline [</w:t>
            </w:r>
            <w:r w:rsidRPr="00281981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78657F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</w:t>
            </w:r>
            <w:r>
              <w:rPr>
                <w:rFonts w:ascii="Arial" w:hAnsi="Arial" w:cs="Arial"/>
                <w:szCs w:val="20"/>
              </w:rPr>
              <w:t>398</w:t>
            </w:r>
            <w:r w:rsidRPr="00281981">
              <w:rPr>
                <w:rFonts w:ascii="Arial" w:hAnsi="Arial" w:cs="Arial"/>
                <w:szCs w:val="20"/>
              </w:rPr>
              <w:t xml:space="preserve"> ± 0.2</w:t>
            </w:r>
            <w:r>
              <w:rPr>
                <w:rFonts w:ascii="Arial" w:hAnsi="Arial" w:cs="Arial"/>
                <w:szCs w:val="20"/>
              </w:rPr>
              <w:t>29</w:t>
            </w:r>
            <w:r w:rsidRPr="00281981">
              <w:rPr>
                <w:rFonts w:ascii="Arial" w:hAnsi="Arial" w:cs="Arial"/>
                <w:szCs w:val="20"/>
              </w:rPr>
              <w:t xml:space="preserve"> [299]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DA7CE0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0.39</w:t>
            </w:r>
            <w:r>
              <w:rPr>
                <w:rFonts w:ascii="Arial" w:hAnsi="Arial" w:cs="Arial"/>
                <w:szCs w:val="20"/>
              </w:rPr>
              <w:t>4</w:t>
            </w:r>
            <w:r w:rsidRPr="00281981">
              <w:rPr>
                <w:rFonts w:ascii="Arial" w:hAnsi="Arial" w:cs="Arial"/>
                <w:szCs w:val="20"/>
              </w:rPr>
              <w:t xml:space="preserve"> ± 0.2</w:t>
            </w:r>
            <w:r>
              <w:rPr>
                <w:rFonts w:ascii="Arial" w:hAnsi="Arial" w:cs="Arial"/>
                <w:szCs w:val="20"/>
              </w:rPr>
              <w:t>47</w:t>
            </w:r>
            <w:r w:rsidRPr="00281981">
              <w:rPr>
                <w:rFonts w:ascii="Arial" w:hAnsi="Arial" w:cs="Arial"/>
                <w:szCs w:val="20"/>
              </w:rPr>
              <w:t xml:space="preserve"> [293]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558A5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67F6C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0.40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36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[192]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6315AC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0.38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0.22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[187]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432D3E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B817C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0.39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18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[107]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34359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0.41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0.28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[106]</w:t>
            </w:r>
          </w:p>
        </w:tc>
      </w:tr>
      <w:tr w:rsidR="003D4EDD" w:rsidRPr="00A93B24" w14:paraId="5116E6C5" w14:textId="77777777" w:rsidTr="00137B45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39192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Day 1 [</w:t>
            </w:r>
            <w:r w:rsidRPr="007E39BA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457FE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Cs w:val="20"/>
              </w:rPr>
              <w:t>05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38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 [289]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08FD3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Cs w:val="20"/>
              </w:rPr>
              <w:t>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9 ± 0.2</w:t>
            </w:r>
            <w:r>
              <w:rPr>
                <w:rFonts w:ascii="Arial" w:hAnsi="Arial" w:cs="Arial"/>
                <w:color w:val="000000"/>
                <w:szCs w:val="20"/>
              </w:rPr>
              <w:t>55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   [279]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A88B7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BA014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Cs w:val="20"/>
              </w:rPr>
              <w:t>09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5 [183]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92A08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Cs w:val="20"/>
              </w:rPr>
              <w:t>75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0.22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[179]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6E5E08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1A2CAC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Cs w:val="20"/>
              </w:rPr>
              <w:t>396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26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[106]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30C589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0.41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0.3</w:t>
            </w:r>
            <w:r>
              <w:rPr>
                <w:rFonts w:ascii="Arial" w:hAnsi="Arial" w:cs="Arial"/>
                <w:color w:val="000000"/>
                <w:szCs w:val="20"/>
              </w:rPr>
              <w:t>08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[100]</w:t>
            </w:r>
          </w:p>
        </w:tc>
      </w:tr>
      <w:tr w:rsidR="003D4EDD" w:rsidRPr="00A93B24" w14:paraId="0C6A5EEE" w14:textId="77777777" w:rsidTr="00137B45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9FF0C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szCs w:val="20"/>
                <w:lang w:val="pt-PT"/>
              </w:rPr>
            </w:pPr>
            <w:r w:rsidRPr="00281981">
              <w:rPr>
                <w:rFonts w:ascii="Arial" w:hAnsi="Arial" w:cs="Arial"/>
                <w:szCs w:val="20"/>
              </w:rPr>
              <w:t>Change from baseline to day 1 [</w:t>
            </w:r>
            <w:r w:rsidRPr="00281981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4DAA1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0.003 ± 0.07</w:t>
            </w:r>
            <w:r>
              <w:rPr>
                <w:rFonts w:ascii="Arial" w:hAnsi="Arial" w:cs="Arial"/>
                <w:szCs w:val="20"/>
              </w:rPr>
              <w:t>4</w:t>
            </w:r>
            <w:r w:rsidRPr="00281981">
              <w:rPr>
                <w:rFonts w:ascii="Arial" w:hAnsi="Arial" w:cs="Arial"/>
                <w:szCs w:val="20"/>
              </w:rPr>
              <w:t xml:space="preserve"> [287]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A458B0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0.003 ± 0.09</w:t>
            </w:r>
            <w:r>
              <w:rPr>
                <w:rFonts w:ascii="Arial" w:hAnsi="Arial" w:cs="Arial"/>
                <w:szCs w:val="20"/>
              </w:rPr>
              <w:t>1</w:t>
            </w:r>
            <w:r w:rsidRPr="00281981">
              <w:rPr>
                <w:rFonts w:ascii="Arial" w:hAnsi="Arial" w:cs="Arial"/>
                <w:szCs w:val="20"/>
              </w:rPr>
              <w:t xml:space="preserve"> [279]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B17B4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F91DF9" w14:textId="7B5CC4D5" w:rsidR="003D4EDD" w:rsidRPr="00281981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0.000 ± 0.07</w:t>
            </w:r>
            <w:r w:rsidR="003D4EDD">
              <w:rPr>
                <w:rFonts w:ascii="Arial" w:hAnsi="Arial" w:cs="Arial"/>
                <w:color w:val="000000"/>
                <w:szCs w:val="20"/>
              </w:rPr>
              <w:t>3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281981">
              <w:rPr>
                <w:rFonts w:ascii="Arial" w:hAnsi="Arial" w:cs="Arial"/>
                <w:szCs w:val="20"/>
              </w:rPr>
              <w:t>[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183</w:t>
            </w:r>
            <w:r w:rsidR="003D4EDD"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F9B2C" w14:textId="37F1FF1F" w:rsidR="003D4EDD" w:rsidRPr="00281981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0.003 ± 0.07</w:t>
            </w:r>
            <w:r w:rsidR="003D4EDD">
              <w:rPr>
                <w:rFonts w:ascii="Arial" w:hAnsi="Arial" w:cs="Arial"/>
                <w:color w:val="000000"/>
                <w:szCs w:val="20"/>
              </w:rPr>
              <w:t>1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="003D4EDD" w:rsidRPr="00281981">
              <w:rPr>
                <w:rFonts w:ascii="Arial" w:hAnsi="Arial" w:cs="Arial"/>
                <w:szCs w:val="20"/>
              </w:rPr>
              <w:t>[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179</w:t>
            </w:r>
            <w:r w:rsidR="003D4EDD"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0A5ED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A3EC0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0.008 ± 0.0</w:t>
            </w:r>
            <w:r>
              <w:rPr>
                <w:rFonts w:ascii="Arial" w:hAnsi="Arial" w:cs="Arial"/>
                <w:color w:val="000000"/>
                <w:szCs w:val="20"/>
              </w:rPr>
              <w:t>75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</w:t>
            </w:r>
            <w:r w:rsidRPr="00281981">
              <w:rPr>
                <w:rFonts w:ascii="Arial" w:hAnsi="Arial" w:cs="Arial"/>
                <w:szCs w:val="20"/>
              </w:rPr>
              <w:t>[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104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63ACC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0.013 ± 0.1</w:t>
            </w:r>
            <w:r>
              <w:rPr>
                <w:rFonts w:ascii="Arial" w:hAnsi="Arial" w:cs="Arial"/>
                <w:color w:val="000000"/>
                <w:szCs w:val="20"/>
              </w:rPr>
              <w:t>18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</w:t>
            </w:r>
            <w:r w:rsidRPr="00281981">
              <w:rPr>
                <w:rFonts w:ascii="Arial" w:hAnsi="Arial" w:cs="Arial"/>
                <w:szCs w:val="20"/>
              </w:rPr>
              <w:t>[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100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</w:tr>
      <w:tr w:rsidR="003D4EDD" w:rsidRPr="00A93B24" w14:paraId="7EA97FBD" w14:textId="77777777" w:rsidTr="00137B45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C89A7D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26 [</w:t>
            </w:r>
            <w:r w:rsidRPr="007E39BA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DB98EF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0.39</w:t>
            </w: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 xml:space="preserve">28 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>[270]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6D567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0.41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0.23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[266]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59C52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ACFB4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Cs w:val="20"/>
              </w:rPr>
              <w:t>396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0.23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[175]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3F0507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Cs w:val="20"/>
              </w:rPr>
              <w:t>08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0.23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 [170]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B0D92D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86218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0.38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19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</w:t>
            </w:r>
            <w:r w:rsidRPr="00A8184B">
              <w:rPr>
                <w:rFonts w:ascii="Arial" w:hAnsi="Arial" w:cs="Arial"/>
                <w:color w:val="000000"/>
                <w:szCs w:val="20"/>
              </w:rPr>
              <w:t>[95]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82F3F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0.42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38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[96]</w:t>
            </w:r>
          </w:p>
        </w:tc>
      </w:tr>
      <w:tr w:rsidR="003D4EDD" w:rsidRPr="00A93B24" w14:paraId="71CAD52F" w14:textId="77777777" w:rsidTr="00137B45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67F9A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szCs w:val="20"/>
                <w:lang w:val="pt-PT"/>
              </w:rPr>
            </w:pPr>
            <w:r w:rsidRPr="00281981">
              <w:rPr>
                <w:rFonts w:ascii="Arial" w:hAnsi="Arial" w:cs="Arial"/>
                <w:szCs w:val="20"/>
              </w:rPr>
              <w:t>Change from baseline to week 26 [</w:t>
            </w:r>
            <w:r w:rsidRPr="00281981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AA2037" w14:textId="5E81C886" w:rsidR="003D4EDD" w:rsidRPr="00281981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szCs w:val="20"/>
              </w:rPr>
              <w:t>0</w:t>
            </w:r>
            <w:r w:rsidR="003D4EDD" w:rsidRPr="00A8184B">
              <w:rPr>
                <w:rFonts w:ascii="Arial" w:hAnsi="Arial" w:cs="Arial"/>
                <w:szCs w:val="20"/>
              </w:rPr>
              <w:t>.011 ± 0.133 [268]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A2E60C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0.011 ± 0.1</w:t>
            </w:r>
            <w:r>
              <w:rPr>
                <w:rFonts w:ascii="Arial" w:hAnsi="Arial" w:cs="Arial"/>
                <w:szCs w:val="20"/>
              </w:rPr>
              <w:t>16</w:t>
            </w:r>
            <w:r w:rsidRPr="00281981">
              <w:rPr>
                <w:rFonts w:ascii="Arial" w:hAnsi="Arial" w:cs="Arial"/>
                <w:szCs w:val="20"/>
              </w:rPr>
              <w:t xml:space="preserve"> [265]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60552A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0214B" w14:textId="18748169" w:rsidR="003D4EDD" w:rsidRPr="00281981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0.009 ± 0.13</w:t>
            </w:r>
            <w:r w:rsidR="003D4EDD">
              <w:rPr>
                <w:rFonts w:ascii="Arial" w:hAnsi="Arial" w:cs="Arial"/>
                <w:color w:val="000000"/>
                <w:szCs w:val="20"/>
              </w:rPr>
              <w:t>3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  [175]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FA2FCF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0.019 ± 0.11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[170]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8F1D1" w14:textId="77777777" w:rsidR="003D4EDD" w:rsidRPr="00281981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19BB2" w14:textId="24165103" w:rsidR="003D4EDD" w:rsidRPr="00281981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0.015 ± 0.13</w:t>
            </w:r>
            <w:r w:rsidR="003D4EDD">
              <w:rPr>
                <w:rFonts w:ascii="Arial" w:hAnsi="Arial" w:cs="Arial"/>
                <w:color w:val="000000"/>
                <w:szCs w:val="20"/>
              </w:rPr>
              <w:t>3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[93]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EBB0E" w14:textId="22DCBC76" w:rsidR="003D4EDD" w:rsidRPr="00281981" w:rsidRDefault="00137B45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>0.003 ± 0.12</w:t>
            </w:r>
            <w:r w:rsidR="003D4EDD">
              <w:rPr>
                <w:rFonts w:ascii="Arial" w:hAnsi="Arial" w:cs="Arial"/>
                <w:color w:val="000000"/>
                <w:szCs w:val="20"/>
              </w:rPr>
              <w:t>1</w:t>
            </w:r>
            <w:r w:rsidR="003D4EDD" w:rsidRPr="00281981">
              <w:rPr>
                <w:rFonts w:ascii="Arial" w:hAnsi="Arial" w:cs="Arial"/>
                <w:color w:val="000000"/>
                <w:szCs w:val="20"/>
              </w:rPr>
              <w:t xml:space="preserve"> [95]</w:t>
            </w:r>
          </w:p>
        </w:tc>
      </w:tr>
      <w:tr w:rsidR="003D4EDD" w:rsidRPr="00A93B24" w14:paraId="1B165150" w14:textId="77777777" w:rsidTr="00137B45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6168C2" w14:textId="7582403E" w:rsidR="003D4EDD" w:rsidRPr="00281981" w:rsidRDefault="003D4EDD" w:rsidP="00137B45">
            <w:pPr>
              <w:spacing w:before="60" w:after="60" w:line="240" w:lineRule="auto"/>
              <w:ind w:left="179" w:hanging="179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 xml:space="preserve">Week 52 </w:t>
            </w:r>
            <w:r w:rsidR="007E39BA">
              <w:rPr>
                <w:rFonts w:ascii="Arial" w:hAnsi="Arial" w:cs="Arial"/>
                <w:szCs w:val="20"/>
              </w:rPr>
              <w:t>[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="007E39BA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C978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0.40</w:t>
            </w:r>
            <w:r>
              <w:rPr>
                <w:rFonts w:ascii="Arial" w:hAnsi="Arial" w:cs="Arial"/>
                <w:color w:val="000000"/>
                <w:szCs w:val="20"/>
              </w:rPr>
              <w:t>4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0.25</w:t>
            </w:r>
            <w:r>
              <w:rPr>
                <w:rFonts w:ascii="Arial" w:hAnsi="Arial" w:cs="Arial"/>
                <w:color w:val="000000"/>
                <w:szCs w:val="20"/>
              </w:rPr>
              <w:t>1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[253]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E8AC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Cs w:val="20"/>
              </w:rPr>
              <w:t>16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0.25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[256]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E179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4C7B0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Cs w:val="20"/>
              </w:rPr>
              <w:t>07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69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[164]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9E1E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0.41</w:t>
            </w:r>
            <w:r>
              <w:rPr>
                <w:rFonts w:ascii="Arial" w:hAnsi="Arial" w:cs="Arial"/>
                <w:color w:val="000000"/>
                <w:szCs w:val="20"/>
              </w:rPr>
              <w:t>3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0.23</w:t>
            </w:r>
            <w:r>
              <w:rPr>
                <w:rFonts w:ascii="Arial" w:hAnsi="Arial" w:cs="Arial"/>
                <w:color w:val="000000"/>
                <w:szCs w:val="20"/>
              </w:rPr>
              <w:t>0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[160]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CA45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38E79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Cs w:val="20"/>
              </w:rPr>
              <w:t>397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</w:t>
            </w:r>
            <w:r>
              <w:rPr>
                <w:rFonts w:ascii="Arial" w:hAnsi="Arial" w:cs="Arial"/>
                <w:color w:val="000000"/>
                <w:szCs w:val="20"/>
              </w:rPr>
              <w:t>16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[89]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191A6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0.42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± 0.28</w:t>
            </w:r>
            <w:r>
              <w:rPr>
                <w:rFonts w:ascii="Arial" w:hAnsi="Arial" w:cs="Arial"/>
                <w:color w:val="000000"/>
                <w:szCs w:val="20"/>
              </w:rPr>
              <w:t>2</w:t>
            </w:r>
            <w:r w:rsidRPr="00281981">
              <w:rPr>
                <w:rFonts w:ascii="Arial" w:hAnsi="Arial" w:cs="Arial"/>
                <w:color w:val="000000"/>
                <w:szCs w:val="20"/>
              </w:rPr>
              <w:t xml:space="preserve">     [96]</w:t>
            </w:r>
          </w:p>
        </w:tc>
      </w:tr>
      <w:tr w:rsidR="003D4EDD" w:rsidRPr="00A93B24" w14:paraId="3C892520" w14:textId="77777777" w:rsidTr="00137B45"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3A1B84" w14:textId="77777777" w:rsidR="003D4EDD" w:rsidRPr="00281981" w:rsidRDefault="003D4EDD" w:rsidP="00137B45">
            <w:pPr>
              <w:spacing w:before="60" w:after="60" w:line="240" w:lineRule="auto"/>
              <w:ind w:left="179" w:hanging="179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Change from baseline to week 52 [</w:t>
            </w:r>
            <w:r w:rsidRPr="00281981">
              <w:rPr>
                <w:rFonts w:ascii="Arial" w:hAnsi="Arial" w:cs="Arial"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>]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3E6C4C" w14:textId="11A5D953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szCs w:val="20"/>
              </w:rPr>
              <w:t>0.001 ± 0.15</w:t>
            </w:r>
            <w:r w:rsidR="003D4EDD">
              <w:rPr>
                <w:rFonts w:ascii="Arial" w:hAnsi="Arial" w:cs="Arial"/>
                <w:szCs w:val="20"/>
              </w:rPr>
              <w:t>2</w:t>
            </w:r>
            <w:r w:rsidR="003D4EDD" w:rsidRPr="00281981">
              <w:rPr>
                <w:rFonts w:ascii="Arial" w:hAnsi="Arial" w:cs="Arial"/>
                <w:szCs w:val="20"/>
              </w:rPr>
              <w:t xml:space="preserve"> [251] 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CD752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0.009 ± 0.12</w:t>
            </w:r>
            <w:r>
              <w:rPr>
                <w:rFonts w:ascii="Arial" w:hAnsi="Arial" w:cs="Arial"/>
                <w:szCs w:val="20"/>
              </w:rPr>
              <w:t>3</w:t>
            </w:r>
            <w:r w:rsidRPr="00281981">
              <w:rPr>
                <w:rFonts w:ascii="Arial" w:hAnsi="Arial" w:cs="Arial"/>
                <w:szCs w:val="20"/>
              </w:rPr>
              <w:t xml:space="preserve"> [255]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1529D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F23B66" w14:textId="641B50AE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szCs w:val="20"/>
              </w:rPr>
              <w:t>0.000 ± 0.1</w:t>
            </w:r>
            <w:r w:rsidR="003D4EDD">
              <w:rPr>
                <w:rFonts w:ascii="Arial" w:hAnsi="Arial" w:cs="Arial"/>
                <w:szCs w:val="20"/>
              </w:rPr>
              <w:t>5</w:t>
            </w:r>
            <w:r w:rsidR="003D4EDD" w:rsidRPr="00281981">
              <w:rPr>
                <w:rFonts w:ascii="Arial" w:hAnsi="Arial" w:cs="Arial"/>
                <w:szCs w:val="20"/>
              </w:rPr>
              <w:t>6 [164]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DD974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0.015 ± 0.13</w:t>
            </w:r>
            <w:r>
              <w:rPr>
                <w:rFonts w:ascii="Arial" w:hAnsi="Arial" w:cs="Arial"/>
                <w:szCs w:val="20"/>
              </w:rPr>
              <w:t>2</w:t>
            </w:r>
            <w:r w:rsidRPr="00281981">
              <w:rPr>
                <w:rFonts w:ascii="Arial" w:hAnsi="Arial" w:cs="Arial"/>
                <w:szCs w:val="20"/>
              </w:rPr>
              <w:t xml:space="preserve"> [160]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01D431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361B44" w14:textId="37A296B1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szCs w:val="20"/>
              </w:rPr>
              <w:t>0.001 ± 0.1</w:t>
            </w:r>
            <w:r w:rsidR="003D4EDD">
              <w:rPr>
                <w:rFonts w:ascii="Arial" w:hAnsi="Arial" w:cs="Arial"/>
                <w:szCs w:val="20"/>
              </w:rPr>
              <w:t>47</w:t>
            </w:r>
            <w:r w:rsidR="003D4EDD" w:rsidRPr="00281981">
              <w:rPr>
                <w:rFonts w:ascii="Arial" w:hAnsi="Arial" w:cs="Arial"/>
                <w:szCs w:val="20"/>
              </w:rPr>
              <w:t xml:space="preserve">   [87]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C0D3C5" w14:textId="6F6DDA9F" w:rsidR="003D4EDD" w:rsidRPr="00281981" w:rsidRDefault="00137B45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szCs w:val="20"/>
              </w:rPr>
              <w:t>−</w:t>
            </w:r>
            <w:r w:rsidR="003D4EDD" w:rsidRPr="00281981">
              <w:rPr>
                <w:rFonts w:ascii="Arial" w:hAnsi="Arial" w:cs="Arial"/>
                <w:szCs w:val="20"/>
              </w:rPr>
              <w:t>0.001 ± 0.1</w:t>
            </w:r>
            <w:r w:rsidR="003D4EDD">
              <w:rPr>
                <w:rFonts w:ascii="Arial" w:hAnsi="Arial" w:cs="Arial"/>
                <w:szCs w:val="20"/>
              </w:rPr>
              <w:t>05</w:t>
            </w:r>
            <w:r w:rsidR="003D4EDD" w:rsidRPr="00281981">
              <w:rPr>
                <w:rFonts w:ascii="Arial" w:hAnsi="Arial" w:cs="Arial"/>
                <w:szCs w:val="20"/>
              </w:rPr>
              <w:t xml:space="preserve">   [95]</w:t>
            </w:r>
          </w:p>
        </w:tc>
      </w:tr>
    </w:tbl>
    <w:p w14:paraId="74622080" w14:textId="77777777" w:rsidR="003D4EDD" w:rsidRPr="00A93B24" w:rsidRDefault="003D4EDD" w:rsidP="003D4EDD">
      <w:pPr>
        <w:autoSpaceDE w:val="0"/>
        <w:autoSpaceDN w:val="0"/>
        <w:adjustRightInd w:val="0"/>
        <w:spacing w:before="60" w:after="60" w:line="360" w:lineRule="auto"/>
        <w:rPr>
          <w:rFonts w:ascii="Arial" w:hAnsi="Arial" w:cs="Arial"/>
          <w:szCs w:val="20"/>
        </w:rPr>
      </w:pPr>
      <w:r w:rsidRPr="00A93B24">
        <w:rPr>
          <w:rFonts w:ascii="Arial" w:hAnsi="Arial" w:cs="Arial"/>
          <w:szCs w:val="20"/>
        </w:rPr>
        <w:t xml:space="preserve">All data are mean </w:t>
      </w:r>
      <w:r w:rsidRPr="00A93B24">
        <w:rPr>
          <w:rFonts w:ascii="Arial" w:hAnsi="Arial" w:cs="Arial"/>
          <w:color w:val="000000"/>
          <w:szCs w:val="20"/>
        </w:rPr>
        <w:t>±</w:t>
      </w:r>
      <w:r w:rsidRPr="00A93B24">
        <w:rPr>
          <w:rFonts w:ascii="Arial" w:hAnsi="Arial" w:cs="Arial"/>
          <w:szCs w:val="20"/>
        </w:rPr>
        <w:t xml:space="preserve"> SD. </w:t>
      </w:r>
      <w:r w:rsidRPr="00A93B24">
        <w:rPr>
          <w:rFonts w:ascii="Arial" w:hAnsi="Arial" w:cs="Arial"/>
          <w:i/>
          <w:iCs/>
          <w:szCs w:val="20"/>
        </w:rPr>
        <w:t>SD</w:t>
      </w:r>
      <w:r w:rsidRPr="00A93B24">
        <w:rPr>
          <w:rFonts w:ascii="Arial" w:hAnsi="Arial" w:cs="Arial"/>
          <w:szCs w:val="20"/>
        </w:rPr>
        <w:t xml:space="preserve"> standard deviation. </w:t>
      </w:r>
    </w:p>
    <w:p w14:paraId="7385D392" w14:textId="77777777" w:rsidR="003D4EDD" w:rsidRPr="00A93B24" w:rsidRDefault="003D4EDD" w:rsidP="003D4EDD">
      <w:pPr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495E27">
        <w:rPr>
          <w:rFonts w:ascii="Arial" w:hAnsi="Arial" w:cs="Arial"/>
          <w:b/>
          <w:szCs w:val="20"/>
        </w:rPr>
        <w:t>Table S4.</w:t>
      </w:r>
      <w:r w:rsidRPr="00495E27">
        <w:rPr>
          <w:rFonts w:ascii="Arial" w:hAnsi="Arial" w:cs="Arial"/>
          <w:szCs w:val="20"/>
        </w:rPr>
        <w:t xml:space="preserve"> </w:t>
      </w:r>
      <w:r w:rsidRPr="00495E27">
        <w:rPr>
          <w:rFonts w:ascii="Arial" w:eastAsia="Times New Roman" w:hAnsi="Arial" w:cs="Arial"/>
          <w:bCs/>
          <w:szCs w:val="20"/>
          <w:lang w:eastAsia="en-GB"/>
        </w:rPr>
        <w:t>Hypoglycemia during the 26- and 52-week treatment period in the total study population and by subgroup of prior mealtime insulin (</w:t>
      </w:r>
      <w:r w:rsidRPr="00495E27">
        <w:rPr>
          <w:rFonts w:ascii="Arial" w:hAnsi="Arial" w:cs="Arial"/>
          <w:szCs w:val="20"/>
        </w:rPr>
        <w:t xml:space="preserve">NovoLog/NovoRapid or Humalog/Liprolog) </w:t>
      </w:r>
      <w:r w:rsidRPr="00495E27">
        <w:rPr>
          <w:rFonts w:ascii="Arial" w:eastAsia="Times New Roman" w:hAnsi="Arial" w:cs="Arial"/>
          <w:bCs/>
          <w:szCs w:val="20"/>
          <w:lang w:eastAsia="en-GB"/>
        </w:rPr>
        <w:t>(safety population)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1"/>
        <w:gridCol w:w="1295"/>
        <w:gridCol w:w="1439"/>
        <w:gridCol w:w="1584"/>
        <w:gridCol w:w="287"/>
        <w:gridCol w:w="1584"/>
        <w:gridCol w:w="1297"/>
        <w:gridCol w:w="287"/>
        <w:gridCol w:w="1581"/>
        <w:gridCol w:w="1553"/>
      </w:tblGrid>
      <w:tr w:rsidR="003D4EDD" w:rsidRPr="00A93B24" w14:paraId="05856971" w14:textId="77777777" w:rsidTr="004118A6">
        <w:tc>
          <w:tcPr>
            <w:tcW w:w="1164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01278A7" w14:textId="6D65D774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281981">
              <w:rPr>
                <w:rFonts w:ascii="Arial" w:eastAsia="Times New Roman" w:hAnsi="Arial" w:cs="Arial"/>
                <w:b/>
                <w:bCs/>
                <w:szCs w:val="20"/>
                <w:lang w:eastAsia="en-GB"/>
              </w:rPr>
              <w:t>Category of hypoglycemia</w:t>
            </w:r>
            <w:r w:rsidRPr="00281981">
              <w:rPr>
                <w:rFonts w:ascii="Arial" w:hAnsi="Arial" w:cs="Arial"/>
                <w:szCs w:val="20"/>
              </w:rPr>
              <w:t xml:space="preserve"> Participants with ≥ 1 event, </w:t>
            </w:r>
            <w:r w:rsidR="007E39BA" w:rsidRPr="007E39BA">
              <w:rPr>
                <w:rFonts w:ascii="Arial" w:hAnsi="Arial" w:cs="Arial"/>
                <w:i/>
                <w:szCs w:val="20"/>
              </w:rPr>
              <w:t>n</w:t>
            </w:r>
            <w:r w:rsidRPr="00281981">
              <w:rPr>
                <w:rFonts w:ascii="Arial" w:hAnsi="Arial" w:cs="Arial"/>
                <w:szCs w:val="20"/>
              </w:rPr>
              <w:t xml:space="preserve"> (%)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FAB9F2C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Timepoint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06223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Total population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45C746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EA38A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NovoLog/NovoRapid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8C698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1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B89052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Humalog/Liprolog</w:t>
            </w:r>
          </w:p>
        </w:tc>
      </w:tr>
      <w:tr w:rsidR="003D4EDD" w:rsidRPr="00A93B24" w14:paraId="3F7BEA69" w14:textId="77777777" w:rsidTr="004118A6">
        <w:trPr>
          <w:trHeight w:val="625"/>
        </w:trPr>
        <w:tc>
          <w:tcPr>
            <w:tcW w:w="1164" w:type="pct"/>
            <w:vMerge/>
            <w:tcBorders>
              <w:left w:val="nil"/>
              <w:right w:val="nil"/>
            </w:tcBorders>
            <w:shd w:val="clear" w:color="auto" w:fill="auto"/>
          </w:tcPr>
          <w:p w14:paraId="6A2ACABF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455" w:type="pct"/>
            <w:vMerge/>
            <w:tcBorders>
              <w:left w:val="nil"/>
              <w:right w:val="nil"/>
            </w:tcBorders>
            <w:shd w:val="clear" w:color="auto" w:fill="auto"/>
          </w:tcPr>
          <w:p w14:paraId="06B0F228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46AA2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(N=301)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FB11F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(N=296)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ECB1C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6D0DF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(N=192)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BD7B2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(N=188)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2A200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1C2B8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(N=109)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BE923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</w:t>
            </w:r>
          </w:p>
          <w:p w14:paraId="18FD10D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(N=108)</w:t>
            </w:r>
          </w:p>
        </w:tc>
      </w:tr>
      <w:tr w:rsidR="003D4EDD" w:rsidRPr="00A93B24" w14:paraId="241C560D" w14:textId="77777777" w:rsidTr="004118A6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CA3FA" w14:textId="77777777" w:rsidR="003D4EDD" w:rsidRPr="00281981" w:rsidRDefault="003D4EDD" w:rsidP="00137B45">
            <w:pPr>
              <w:pStyle w:val="Heading3"/>
              <w:spacing w:before="60" w:line="240" w:lineRule="auto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sz w:val="20"/>
                <w:szCs w:val="20"/>
              </w:rPr>
              <w:t xml:space="preserve">Any 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B5B87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31C3D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sz w:val="20"/>
                <w:szCs w:val="20"/>
              </w:rPr>
              <w:t>291 (96.7)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F33F8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sz w:val="20"/>
                <w:szCs w:val="20"/>
              </w:rPr>
              <w:t>285 (96.3)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96279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38A56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sz w:val="20"/>
                <w:szCs w:val="20"/>
              </w:rPr>
              <w:t>187 (97.4)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EB892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sz w:val="20"/>
                <w:szCs w:val="20"/>
              </w:rPr>
              <w:t>179 (95.2)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B7CC5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E9990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sz w:val="20"/>
                <w:szCs w:val="20"/>
              </w:rPr>
              <w:t>104 (95.4)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5F6DC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sz w:val="20"/>
                <w:szCs w:val="20"/>
              </w:rPr>
              <w:t>106 (98.1)</w:t>
            </w:r>
          </w:p>
        </w:tc>
      </w:tr>
      <w:tr w:rsidR="003D4EDD" w:rsidRPr="00A93B24" w14:paraId="2DA845EB" w14:textId="77777777" w:rsidTr="00137B4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DFB93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921DA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46DF5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sz w:val="20"/>
                <w:szCs w:val="20"/>
              </w:rPr>
              <w:t>295 (98.0)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B079A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sz w:val="20"/>
                <w:szCs w:val="20"/>
              </w:rPr>
              <w:t>290 (98.0)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F703E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1D770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color w:val="000000"/>
                <w:sz w:val="20"/>
                <w:szCs w:val="20"/>
              </w:rPr>
              <w:t>190 (99.0)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32A027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color w:val="000000"/>
                <w:sz w:val="20"/>
                <w:szCs w:val="20"/>
              </w:rPr>
              <w:t>184 (97.9)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6E868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EE1E2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color w:val="000000"/>
                <w:sz w:val="20"/>
                <w:szCs w:val="20"/>
              </w:rPr>
              <w:t>105 (96.3)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C5791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81981">
              <w:rPr>
                <w:b w:val="0"/>
                <w:bCs w:val="0"/>
                <w:color w:val="000000"/>
                <w:sz w:val="20"/>
                <w:szCs w:val="20"/>
              </w:rPr>
              <w:t>106 (98.1)</w:t>
            </w:r>
          </w:p>
        </w:tc>
      </w:tr>
      <w:tr w:rsidR="003D4EDD" w:rsidRPr="00A93B24" w14:paraId="29E90E4C" w14:textId="77777777" w:rsidTr="00137B4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F25F5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FFCD3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2F5CE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CC0CB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D073D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B5A51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4C73F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C6BFF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7BA47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208D2" w14:textId="77777777" w:rsidR="003D4EDD" w:rsidRPr="00281981" w:rsidRDefault="003D4EDD" w:rsidP="00137B45">
            <w:pPr>
              <w:pStyle w:val="Heading3"/>
              <w:spacing w:before="6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3D4EDD" w:rsidRPr="00A93B24" w14:paraId="06FA1D7B" w14:textId="77777777" w:rsidTr="00137B4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64150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Severe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493BE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4DFA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12 (4.0)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3E3D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10 (3.4)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8FD2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4D52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6 (3.1)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2090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7 (3.7)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1B6B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CAFB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6 (5.5)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E539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3 (2.8)</w:t>
            </w:r>
          </w:p>
        </w:tc>
      </w:tr>
      <w:tr w:rsidR="003D4EDD" w:rsidRPr="00A93B24" w14:paraId="14A9BF86" w14:textId="77777777" w:rsidTr="00137B4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9A5B1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63F02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C030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18 (6.0)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DBC9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14 (4.7)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9203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671C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10 (5.2)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8440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9 (4.8)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76F4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3E3D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8 (7.3)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D9414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5 (4.6)</w:t>
            </w:r>
          </w:p>
        </w:tc>
      </w:tr>
      <w:tr w:rsidR="003D4EDD" w:rsidRPr="00A93B24" w14:paraId="6E9250F7" w14:textId="77777777" w:rsidTr="00137B4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527C8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41505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75A3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C3A42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3C6C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C863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6F83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CAA2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843A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935D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3D4EDD" w:rsidRPr="00A93B24" w14:paraId="26805879" w14:textId="77777777" w:rsidTr="00137B4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8FCDA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eastAsia="Times New Roman" w:hAnsi="Arial" w:cs="Arial"/>
                <w:szCs w:val="20"/>
                <w:lang w:eastAsia="en-GB"/>
              </w:rPr>
              <w:t>Documented symptomatic ≤70 mg/dL (3.9 mmol/L)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93167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9202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264 (87.7)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322A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251 (84.8)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53A3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6DF7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170 (88.5)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8AF5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162 (86.2)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AF91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2BD7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94 (86.2)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AB361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89 (82.4)</w:t>
            </w:r>
          </w:p>
        </w:tc>
      </w:tr>
      <w:tr w:rsidR="003D4EDD" w:rsidRPr="00A93B24" w14:paraId="0BCEDE8F" w14:textId="77777777" w:rsidTr="00137B4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ED155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16646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FD4E5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274 (91.0)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3415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267 (90.2)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D6E8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E53FE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175 (91.1)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D1501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171 (91.0)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B688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54CB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99 (90.8)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D14A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96 (88.9)</w:t>
            </w:r>
          </w:p>
        </w:tc>
      </w:tr>
      <w:tr w:rsidR="003D4EDD" w:rsidRPr="00A93B24" w14:paraId="4E8C1990" w14:textId="77777777" w:rsidTr="00137B4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CBFC9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63F76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D699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9540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A2A0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BF88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A6202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EB014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5E8C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0CBE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3D4EDD" w:rsidRPr="00A93B24" w14:paraId="69FF46C2" w14:textId="77777777" w:rsidTr="00137B4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D9AAD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eastAsia="Times New Roman" w:hAnsi="Arial" w:cs="Arial"/>
                <w:szCs w:val="20"/>
                <w:lang w:eastAsia="en-GB"/>
              </w:rPr>
              <w:t>Documented symptomatic &lt;54 mg/dL (3.0 mmol/L)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3D83B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B332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206 (68.4)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6A309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193 (65.2)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93C6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F14B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139 (72.4)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B378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123 (65.4)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F127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4047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67 (61.5)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C53F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70 (64.8)</w:t>
            </w:r>
          </w:p>
        </w:tc>
      </w:tr>
      <w:tr w:rsidR="003D4EDD" w:rsidRPr="00A93B24" w14:paraId="29F73B55" w14:textId="77777777" w:rsidTr="00137B45"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4A7AB0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516F3B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  <w:lang w:eastAsia="en-GB"/>
              </w:rPr>
            </w:pPr>
            <w:r w:rsidRPr="00281981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24F43D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223 (74.1)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BAAA47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220 (74.3)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234D5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5B03D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149 (77.6)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AFCF0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138 (73.4)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A75EDE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EF647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74 (67.9)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EEA9D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82 (75.9)</w:t>
            </w:r>
          </w:p>
        </w:tc>
      </w:tr>
    </w:tbl>
    <w:p w14:paraId="0CAC00A0" w14:textId="77777777" w:rsidR="003D4EDD" w:rsidRPr="005E0D50" w:rsidRDefault="003D4EDD" w:rsidP="003D4EDD">
      <w:pPr>
        <w:adjustRightInd w:val="0"/>
        <w:spacing w:before="120" w:after="20" w:line="240" w:lineRule="auto"/>
        <w:rPr>
          <w:rFonts w:ascii="Arial" w:hAnsi="Arial" w:cs="Arial"/>
          <w:b/>
          <w:i/>
          <w:color w:val="000000"/>
          <w:szCs w:val="20"/>
        </w:rPr>
        <w:sectPr w:rsidR="003D4EDD" w:rsidRPr="005E0D50" w:rsidSect="002B495F">
          <w:footerReference w:type="default" r:id="rId7"/>
          <w:pgSz w:w="16838" w:h="11906" w:orient="landscape" w:code="9"/>
          <w:pgMar w:top="1418" w:right="1418" w:bottom="1418" w:left="1418" w:header="720" w:footer="720" w:gutter="0"/>
          <w:cols w:space="720"/>
          <w:docGrid w:linePitch="360"/>
        </w:sectPr>
      </w:pPr>
      <w:r w:rsidRPr="00A93B24">
        <w:rPr>
          <w:rFonts w:ascii="Arial" w:hAnsi="Arial" w:cs="Arial"/>
          <w:i/>
          <w:iCs/>
          <w:szCs w:val="20"/>
        </w:rPr>
        <w:t>n (%)</w:t>
      </w:r>
      <w:r w:rsidRPr="00A93B24">
        <w:rPr>
          <w:rFonts w:ascii="Arial" w:hAnsi="Arial" w:cs="Arial"/>
          <w:szCs w:val="20"/>
        </w:rPr>
        <w:t xml:space="preserve"> number and percentage of participants with at least one treatment-emergent hypoglycemia </w:t>
      </w:r>
    </w:p>
    <w:p w14:paraId="3DA0BE4F" w14:textId="77777777" w:rsidR="003D4EDD" w:rsidRPr="00FC0BE5" w:rsidRDefault="003D4EDD" w:rsidP="003D4EDD">
      <w:pPr>
        <w:autoSpaceDE w:val="0"/>
        <w:autoSpaceDN w:val="0"/>
        <w:adjustRightInd w:val="0"/>
        <w:spacing w:line="360" w:lineRule="auto"/>
        <w:rPr>
          <w:rFonts w:ascii="Arial" w:hAnsi="Arial" w:cs="Arial"/>
          <w:szCs w:val="20"/>
        </w:rPr>
      </w:pPr>
      <w:r w:rsidRPr="00FC0BE5">
        <w:rPr>
          <w:rFonts w:ascii="Arial" w:hAnsi="Arial" w:cs="Arial"/>
          <w:b/>
          <w:szCs w:val="20"/>
        </w:rPr>
        <w:t>Table S5.</w:t>
      </w:r>
      <w:r w:rsidRPr="00FC0BE5">
        <w:rPr>
          <w:rFonts w:ascii="Arial" w:hAnsi="Arial" w:cs="Arial"/>
          <w:szCs w:val="20"/>
        </w:rPr>
        <w:t xml:space="preserve"> A</w:t>
      </w:r>
      <w:r w:rsidRPr="00FC0BE5">
        <w:rPr>
          <w:rFonts w:ascii="Arial" w:eastAsia="Times New Roman" w:hAnsi="Arial" w:cs="Arial"/>
          <w:iCs/>
          <w:color w:val="000000"/>
          <w:szCs w:val="20"/>
        </w:rPr>
        <w:t xml:space="preserve">dverse events during the 26- and </w:t>
      </w:r>
      <w:r w:rsidRPr="00FC0BE5">
        <w:rPr>
          <w:rFonts w:ascii="Arial" w:eastAsia="Times New Roman" w:hAnsi="Arial" w:cs="Arial"/>
          <w:bCs/>
          <w:szCs w:val="20"/>
          <w:lang w:eastAsia="en-GB"/>
        </w:rPr>
        <w:t>52-week treatment period in the total study population and by subgroup of prior mealtime insulin (</w:t>
      </w:r>
      <w:r w:rsidRPr="00FC0BE5">
        <w:rPr>
          <w:rFonts w:ascii="Arial" w:hAnsi="Arial" w:cs="Arial"/>
          <w:szCs w:val="20"/>
        </w:rPr>
        <w:t xml:space="preserve">NovoLog/NovoRapid or Humalog/Liprolog) </w:t>
      </w:r>
      <w:r w:rsidRPr="00FC0BE5">
        <w:rPr>
          <w:rFonts w:ascii="Arial" w:eastAsia="Times New Roman" w:hAnsi="Arial" w:cs="Arial"/>
          <w:bCs/>
          <w:szCs w:val="20"/>
          <w:lang w:eastAsia="en-GB"/>
        </w:rPr>
        <w:t>(safety population)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1844"/>
        <w:gridCol w:w="1476"/>
        <w:gridCol w:w="1419"/>
        <w:gridCol w:w="236"/>
        <w:gridCol w:w="1237"/>
        <w:gridCol w:w="1240"/>
        <w:gridCol w:w="236"/>
        <w:gridCol w:w="1442"/>
        <w:gridCol w:w="1436"/>
      </w:tblGrid>
      <w:tr w:rsidR="003D4EDD" w:rsidRPr="00FC0BE5" w14:paraId="02A8E691" w14:textId="77777777" w:rsidTr="004118A6">
        <w:tc>
          <w:tcPr>
            <w:tcW w:w="1284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AB1C1C7" w14:textId="77777777" w:rsidR="003D4EDD" w:rsidRPr="00FC0BE5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063CA67" w14:textId="77777777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FC0BE5">
              <w:rPr>
                <w:rFonts w:ascii="Arial" w:hAnsi="Arial" w:cs="Arial"/>
                <w:b/>
                <w:szCs w:val="20"/>
              </w:rPr>
              <w:t>Timepoint</w:t>
            </w:r>
          </w:p>
        </w:tc>
        <w:tc>
          <w:tcPr>
            <w:tcW w:w="10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58CCD3" w14:textId="77777777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FC0BE5">
              <w:rPr>
                <w:rFonts w:ascii="Arial" w:hAnsi="Arial" w:cs="Arial"/>
                <w:b/>
                <w:szCs w:val="20"/>
              </w:rPr>
              <w:t>Total population</w:t>
            </w:r>
          </w:p>
        </w:tc>
        <w:tc>
          <w:tcPr>
            <w:tcW w:w="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69AC9" w14:textId="77777777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5CEC96" w14:textId="77777777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FC0BE5">
              <w:rPr>
                <w:rFonts w:ascii="Arial" w:hAnsi="Arial" w:cs="Arial"/>
                <w:b/>
                <w:szCs w:val="20"/>
              </w:rPr>
              <w:t>Prior NovoLog/NovoRapid</w:t>
            </w:r>
          </w:p>
        </w:tc>
        <w:tc>
          <w:tcPr>
            <w:tcW w:w="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CE89E" w14:textId="77777777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0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A4E318" w14:textId="77777777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FC0BE5">
              <w:rPr>
                <w:rFonts w:ascii="Arial" w:hAnsi="Arial" w:cs="Arial"/>
                <w:b/>
                <w:szCs w:val="20"/>
              </w:rPr>
              <w:t>Prior Humalog/Liprolog</w:t>
            </w:r>
          </w:p>
        </w:tc>
      </w:tr>
      <w:tr w:rsidR="003D4EDD" w:rsidRPr="00FC0BE5" w14:paraId="3BE7CE2F" w14:textId="77777777" w:rsidTr="004118A6">
        <w:tc>
          <w:tcPr>
            <w:tcW w:w="1284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A1E9CC" w14:textId="77777777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648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92F586" w14:textId="77777777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2124A" w14:textId="77777777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FC0BE5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FC0BE5">
              <w:rPr>
                <w:rFonts w:ascii="Arial" w:hAnsi="Arial" w:cs="Arial"/>
                <w:b/>
                <w:szCs w:val="20"/>
              </w:rPr>
              <w:t xml:space="preserve"> (N=301)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E4570F" w14:textId="731EA4C8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FC0BE5">
              <w:rPr>
                <w:rFonts w:ascii="Arial" w:hAnsi="Arial" w:cs="Arial"/>
                <w:b/>
                <w:szCs w:val="20"/>
              </w:rPr>
              <w:t>NN-Asp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FC0BE5">
              <w:rPr>
                <w:rFonts w:ascii="Arial" w:hAnsi="Arial" w:cs="Arial"/>
                <w:b/>
                <w:szCs w:val="20"/>
              </w:rPr>
              <w:t>=296)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EC9A70" w14:textId="77777777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ED992D" w14:textId="386C294A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FC0BE5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FC0BE5">
              <w:rPr>
                <w:rFonts w:ascii="Arial" w:hAnsi="Arial" w:cs="Arial"/>
                <w:b/>
                <w:szCs w:val="20"/>
              </w:rPr>
              <w:t xml:space="preserve">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FC0BE5">
              <w:rPr>
                <w:rFonts w:ascii="Arial" w:hAnsi="Arial" w:cs="Arial"/>
                <w:b/>
                <w:szCs w:val="20"/>
              </w:rPr>
              <w:t>=192)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1A08B3" w14:textId="3FB45FFB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FC0BE5">
              <w:rPr>
                <w:rFonts w:ascii="Arial" w:hAnsi="Arial" w:cs="Arial"/>
                <w:b/>
                <w:szCs w:val="20"/>
              </w:rPr>
              <w:t>NN-Asp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FC0BE5">
              <w:rPr>
                <w:rFonts w:ascii="Arial" w:hAnsi="Arial" w:cs="Arial"/>
                <w:b/>
                <w:szCs w:val="20"/>
              </w:rPr>
              <w:t>=188)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CC7B18" w14:textId="77777777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9B06D0" w14:textId="0A69C2DF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FC0BE5">
              <w:rPr>
                <w:rFonts w:ascii="Arial" w:hAnsi="Arial" w:cs="Arial"/>
                <w:b/>
                <w:color w:val="000000"/>
                <w:szCs w:val="20"/>
              </w:rPr>
              <w:t xml:space="preserve">SAR-Asp </w:t>
            </w:r>
            <w:r w:rsidRPr="00FC0BE5">
              <w:rPr>
                <w:rFonts w:ascii="Arial" w:hAnsi="Arial" w:cs="Arial"/>
                <w:b/>
                <w:szCs w:val="20"/>
              </w:rPr>
              <w:t>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FC0BE5">
              <w:rPr>
                <w:rFonts w:ascii="Arial" w:hAnsi="Arial" w:cs="Arial"/>
                <w:b/>
                <w:szCs w:val="20"/>
              </w:rPr>
              <w:t>=109)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610ACB" w14:textId="53ABB8AA" w:rsidR="003D4EDD" w:rsidRPr="00FC0BE5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FC0BE5">
              <w:rPr>
                <w:rFonts w:ascii="Arial" w:hAnsi="Arial" w:cs="Arial"/>
                <w:b/>
                <w:szCs w:val="20"/>
              </w:rPr>
              <w:t>NN-Asp  (</w:t>
            </w:r>
            <w:r w:rsidR="007E39BA" w:rsidRPr="007E39BA">
              <w:rPr>
                <w:rFonts w:ascii="Arial" w:hAnsi="Arial" w:cs="Arial"/>
                <w:b/>
                <w:i/>
                <w:szCs w:val="20"/>
              </w:rPr>
              <w:t>N</w:t>
            </w:r>
            <w:r w:rsidRPr="00FC0BE5">
              <w:rPr>
                <w:rFonts w:ascii="Arial" w:hAnsi="Arial" w:cs="Arial"/>
                <w:b/>
                <w:szCs w:val="20"/>
              </w:rPr>
              <w:t>=108)</w:t>
            </w:r>
          </w:p>
        </w:tc>
      </w:tr>
      <w:tr w:rsidR="003D4EDD" w:rsidRPr="00FC0BE5" w14:paraId="309A9F7A" w14:textId="77777777" w:rsidTr="004118A6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DC301" w14:textId="77777777" w:rsidR="003D4EDD" w:rsidRPr="00FC0BE5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Treatment-emergent AEs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EE6B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5BCC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156 (51.8)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88811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146 (49.3)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8E997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61188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92 (47.9)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B79C7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94 (50.0)</w:t>
            </w:r>
          </w:p>
        </w:tc>
        <w:tc>
          <w:tcPr>
            <w:tcW w:w="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BAC4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DB3C1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64 (58.7)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5CC47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52 (48.1)</w:t>
            </w:r>
          </w:p>
        </w:tc>
      </w:tr>
      <w:tr w:rsidR="003D4EDD" w:rsidRPr="00FC0BE5" w14:paraId="7796B2F6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4E370" w14:textId="77777777" w:rsidR="003D4EDD" w:rsidRPr="00FC0BE5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60A8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F3B94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184 (61.1)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D88B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168 (56.8)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38AB0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C351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115 (59.9)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E75B3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109 (58.0)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62E9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72E08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69 (63.3)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D991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59 (54.6)</w:t>
            </w:r>
          </w:p>
        </w:tc>
      </w:tr>
      <w:tr w:rsidR="003D4EDD" w:rsidRPr="00FC0BE5" w14:paraId="77E66B18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C7CA1" w14:textId="77777777" w:rsidR="003D4EDD" w:rsidRPr="00FC0BE5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Treatment-emergent SAEs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610A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A446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25 (8.3)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F7D9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18 (6.1)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2A11E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BAE67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16 (8.3)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E693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14 (7.4)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7BEA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A95D7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9 (8.3)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32C4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4 (3.7)</w:t>
            </w:r>
          </w:p>
        </w:tc>
      </w:tr>
      <w:tr w:rsidR="003D4EDD" w:rsidRPr="00FC0BE5" w14:paraId="7F48BD95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A766B0" w14:textId="77777777" w:rsidR="003D4EDD" w:rsidRPr="00FC0BE5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B4839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EAE31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36 (12.0)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D4E7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29 (9.8)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7FBB5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00560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21 (10.9)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B1DA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21 (11.2)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E3B9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18758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15 (13.8)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2133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8 (7.4)</w:t>
            </w:r>
          </w:p>
        </w:tc>
      </w:tr>
      <w:tr w:rsidR="003D4EDD" w:rsidRPr="00FC0BE5" w14:paraId="2A725778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9E06B3" w14:textId="77777777" w:rsidR="003D4EDD" w:rsidRPr="00FC0BE5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TEAEs leading to permanent treatment discontinuation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3C76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4E9F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5 (1.7)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FBF9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3 (1.0)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67D38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E9400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4 (2.1)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0A8D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2 (1.1)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A9FC5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0039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(0.9)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7569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(0.9)</w:t>
            </w:r>
          </w:p>
        </w:tc>
      </w:tr>
      <w:tr w:rsidR="003D4EDD" w:rsidRPr="00FC0BE5" w14:paraId="7CD680C0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2644A" w14:textId="77777777" w:rsidR="003D4EDD" w:rsidRPr="00FC0BE5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E78F3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2C4B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6 (2.0)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264E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4 (1.4)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6788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B38E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5 (2.6)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39A11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3 (1.6)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A39F9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EB6F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(0.9)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EBDD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(0.9)</w:t>
            </w:r>
          </w:p>
        </w:tc>
      </w:tr>
      <w:tr w:rsidR="003D4EDD" w:rsidRPr="00FC0BE5" w14:paraId="6875DCDD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6522A" w14:textId="77777777" w:rsidR="003D4EDD" w:rsidRPr="00FC0BE5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TEAEs leading to death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AFE63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DC95F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31E33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2 (0.7)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A5875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0306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CFC10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2 (1.1)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ED13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C4DC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059E7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0</w:t>
            </w:r>
          </w:p>
        </w:tc>
      </w:tr>
      <w:tr w:rsidR="003D4EDD" w:rsidRPr="00FC0BE5" w14:paraId="6DF06986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A70459" w14:textId="77777777" w:rsidR="003D4EDD" w:rsidRPr="00FC0BE5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E79AF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F26F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(0.3)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7677E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3 (1.0)</w:t>
            </w:r>
            <w:r w:rsidRPr="00FC0BE5">
              <w:rPr>
                <w:rFonts w:ascii="Arial" w:hAnsi="Arial" w:cs="Arial"/>
                <w:szCs w:val="20"/>
                <w:vertAlign w:val="superscript"/>
              </w:rPr>
              <w:t>a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A0D5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F724A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(0.5)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061F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3 (1.6)</w:t>
            </w:r>
            <w:r w:rsidRPr="00FC0BE5">
              <w:rPr>
                <w:rFonts w:ascii="Arial" w:hAnsi="Arial" w:cs="Arial"/>
                <w:szCs w:val="20"/>
                <w:vertAlign w:val="superscript"/>
              </w:rPr>
              <w:t>a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C105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B7C8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4ECE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0</w:t>
            </w:r>
          </w:p>
        </w:tc>
      </w:tr>
      <w:tr w:rsidR="003D4EDD" w:rsidRPr="00FC0BE5" w14:paraId="36DB6BB7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0D2833" w14:textId="77777777" w:rsidR="003D4EDD" w:rsidRPr="00FC0BE5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bookmarkStart w:id="1" w:name="_Hlk52831905"/>
            <w:r w:rsidRPr="00FC0BE5">
              <w:rPr>
                <w:rFonts w:ascii="Arial" w:hAnsi="Arial" w:cs="Arial"/>
                <w:szCs w:val="20"/>
              </w:rPr>
              <w:t>Injection site reactions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C0360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A1AFE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2 (0.7)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A670F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4 (1.4)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05A53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624FA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(0.5)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56A5A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3 (1.6)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DEF3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FCA41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(0.9)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F0A4F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(0.9)</w:t>
            </w:r>
          </w:p>
        </w:tc>
      </w:tr>
      <w:bookmarkEnd w:id="1"/>
      <w:tr w:rsidR="003D4EDD" w:rsidRPr="00FC0BE5" w14:paraId="3BBDAF42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01E6E" w14:textId="77777777" w:rsidR="003D4EDD" w:rsidRPr="00FC0BE5" w:rsidRDefault="003D4EDD" w:rsidP="00137B45">
            <w:pPr>
              <w:keepNext/>
              <w:spacing w:before="60" w:after="60" w:line="240" w:lineRule="auto"/>
              <w:ind w:firstLine="321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C185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F565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2 (0.7)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F338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4 (1.4)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95EB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2C587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(0.5)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0B757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3 (1.6)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662A3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305D7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(0.9)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4084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(0.9)</w:t>
            </w:r>
          </w:p>
        </w:tc>
      </w:tr>
      <w:tr w:rsidR="003D4EDD" w:rsidRPr="00FC0BE5" w14:paraId="3991A955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F9444D" w14:textId="77777777" w:rsidR="003D4EDD" w:rsidRPr="00FC0BE5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bookmarkStart w:id="2" w:name="_Hlk52832027"/>
            <w:r w:rsidRPr="00FC0BE5">
              <w:rPr>
                <w:rFonts w:ascii="Arial" w:hAnsi="Arial" w:cs="Arial"/>
                <w:szCs w:val="20"/>
              </w:rPr>
              <w:t>Hypersensitivity reactions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E293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F3A4E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11 (3.7)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CA5B1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11 (3.7)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D4B98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9ED5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7 (3.6)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23A3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6 (3.2)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0C24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AC7C9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4 (3.7)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F2C41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5 (4.6)</w:t>
            </w:r>
          </w:p>
        </w:tc>
      </w:tr>
      <w:tr w:rsidR="003D4EDD" w:rsidRPr="00FC0BE5" w14:paraId="6B26FC58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19F50D" w14:textId="77777777" w:rsidR="003D4EDD" w:rsidRPr="00FC0BE5" w:rsidRDefault="003D4EDD" w:rsidP="00137B45">
            <w:pPr>
              <w:keepNext/>
              <w:spacing w:before="60" w:after="60" w:line="240" w:lineRule="auto"/>
              <w:ind w:firstLine="321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ABF07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F381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17 (5.6)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7042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21 (7.1)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6F82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ABB8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10 (5.2)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9B95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13 (6.9)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8CD8D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25D82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7 (6.4)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A226A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8 (7.4)</w:t>
            </w:r>
          </w:p>
        </w:tc>
      </w:tr>
      <w:tr w:rsidR="003D4EDD" w:rsidRPr="00FC0BE5" w14:paraId="3B6EC3F8" w14:textId="77777777" w:rsidTr="00137B45"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BB2E1" w14:textId="77777777" w:rsidR="003D4EDD" w:rsidRPr="00FC0BE5" w:rsidRDefault="003D4EDD" w:rsidP="00137B45">
            <w:pPr>
              <w:keepNext/>
              <w:spacing w:before="60" w:after="60" w:line="240" w:lineRule="auto"/>
              <w:ind w:firstLine="321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 xml:space="preserve">Adjudicated as allergic reaction 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A45C5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35CDA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5 (1.7)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DD93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8 (2.7)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2A110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9E8B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4 (2.1)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1585F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5 (2.7)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80E93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403FA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 (0.9)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98136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3 (2.8)</w:t>
            </w:r>
          </w:p>
        </w:tc>
      </w:tr>
      <w:tr w:rsidR="003D4EDD" w:rsidRPr="00FC0BE5" w14:paraId="451E5096" w14:textId="77777777" w:rsidTr="00137B45"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60C249" w14:textId="77777777" w:rsidR="003D4EDD" w:rsidRPr="00FC0BE5" w:rsidRDefault="003D4EDD" w:rsidP="00137B45">
            <w:pPr>
              <w:keepNext/>
              <w:spacing w:before="60" w:after="60" w:line="240" w:lineRule="auto"/>
              <w:ind w:firstLine="321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0A1F0B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55CF7F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9 (3.0)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06278F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13 (4.4)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286C6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D42C0C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7 (3.6)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AAA6C5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8 (4.3)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CCA84F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61C940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2 (1.8)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725B1E" w14:textId="77777777" w:rsidR="003D4EDD" w:rsidRPr="00FC0BE5" w:rsidRDefault="003D4EDD" w:rsidP="00137B45">
            <w:pPr>
              <w:keepNext/>
              <w:spacing w:before="60" w:after="60" w:line="240" w:lineRule="auto"/>
              <w:jc w:val="center"/>
              <w:outlineLvl w:val="2"/>
              <w:rPr>
                <w:rFonts w:ascii="Arial" w:hAnsi="Arial" w:cs="Arial"/>
                <w:szCs w:val="20"/>
              </w:rPr>
            </w:pPr>
            <w:r w:rsidRPr="00FC0BE5">
              <w:rPr>
                <w:rFonts w:ascii="Arial" w:hAnsi="Arial" w:cs="Arial"/>
                <w:szCs w:val="20"/>
              </w:rPr>
              <w:t>5 (4.6)</w:t>
            </w:r>
          </w:p>
        </w:tc>
      </w:tr>
    </w:tbl>
    <w:bookmarkEnd w:id="2"/>
    <w:p w14:paraId="3706574B" w14:textId="182A38B0" w:rsidR="003D4EDD" w:rsidRDefault="003D4EDD" w:rsidP="003D4EDD">
      <w:pPr>
        <w:spacing w:before="120" w:after="120" w:line="360" w:lineRule="auto"/>
        <w:rPr>
          <w:rFonts w:ascii="Arial" w:eastAsia="Times New Roman" w:hAnsi="Arial" w:cs="Arial"/>
          <w:szCs w:val="20"/>
          <w:lang w:eastAsia="en-GB"/>
        </w:rPr>
      </w:pPr>
      <w:r w:rsidRPr="005E0D50">
        <w:rPr>
          <w:rFonts w:ascii="Arial" w:hAnsi="Arial" w:cs="Arial"/>
          <w:color w:val="000000"/>
          <w:szCs w:val="20"/>
        </w:rPr>
        <w:t xml:space="preserve">Data shown as number of participants (%). </w:t>
      </w:r>
      <w:r w:rsidRPr="00A93B24">
        <w:rPr>
          <w:rFonts w:ascii="Arial" w:eastAsia="Times New Roman" w:hAnsi="Arial" w:cs="Arial"/>
          <w:szCs w:val="20"/>
          <w:lang w:eastAsia="en-GB"/>
        </w:rPr>
        <w:t xml:space="preserve">TEAEs were defined as adverse events (AEs) that developed, worsened, or became serious during the </w:t>
      </w:r>
      <w:r>
        <w:rPr>
          <w:rFonts w:ascii="Arial" w:eastAsia="Times New Roman" w:hAnsi="Arial" w:cs="Arial"/>
          <w:szCs w:val="20"/>
          <w:lang w:eastAsia="en-GB"/>
        </w:rPr>
        <w:t xml:space="preserve">6-month (or </w:t>
      </w:r>
      <w:r w:rsidRPr="00A93B24">
        <w:rPr>
          <w:rFonts w:ascii="Arial" w:eastAsia="Times New Roman" w:hAnsi="Arial" w:cs="Arial"/>
          <w:szCs w:val="20"/>
          <w:lang w:eastAsia="en-GB"/>
        </w:rPr>
        <w:t>12-month</w:t>
      </w:r>
      <w:r>
        <w:rPr>
          <w:rFonts w:ascii="Arial" w:eastAsia="Times New Roman" w:hAnsi="Arial" w:cs="Arial"/>
          <w:szCs w:val="20"/>
          <w:lang w:eastAsia="en-GB"/>
        </w:rPr>
        <w:t>)</w:t>
      </w:r>
      <w:r w:rsidRPr="00A93B24">
        <w:rPr>
          <w:rFonts w:ascii="Arial" w:eastAsia="Times New Roman" w:hAnsi="Arial" w:cs="Arial"/>
          <w:szCs w:val="20"/>
          <w:lang w:eastAsia="en-GB"/>
        </w:rPr>
        <w:t xml:space="preserve"> on-treatment period.</w:t>
      </w:r>
    </w:p>
    <w:p w14:paraId="26CD8797" w14:textId="712CFFBB" w:rsidR="005575ED" w:rsidRPr="005575ED" w:rsidRDefault="005575ED" w:rsidP="003D4EDD">
      <w:pPr>
        <w:spacing w:before="120" w:after="120" w:line="360" w:lineRule="auto"/>
        <w:rPr>
          <w:rFonts w:ascii="Arial" w:eastAsia="Times New Roman" w:hAnsi="Arial" w:cs="Arial"/>
          <w:szCs w:val="20"/>
          <w:lang w:eastAsia="en-GB"/>
        </w:rPr>
      </w:pPr>
      <w:r w:rsidRPr="005575ED">
        <w:rPr>
          <w:rFonts w:ascii="Arial" w:eastAsia="Times New Roman" w:hAnsi="Arial" w:cs="Arial"/>
          <w:i/>
          <w:iCs/>
          <w:szCs w:val="20"/>
          <w:lang w:eastAsia="en-GB"/>
        </w:rPr>
        <w:t>TEAE</w:t>
      </w:r>
      <w:r>
        <w:rPr>
          <w:rFonts w:ascii="Arial" w:eastAsia="Times New Roman" w:hAnsi="Arial" w:cs="Arial"/>
          <w:szCs w:val="20"/>
          <w:lang w:eastAsia="en-GB"/>
        </w:rPr>
        <w:t xml:space="preserve"> Treatment emergent adverse event. </w:t>
      </w:r>
      <w:r w:rsidRPr="005575ED">
        <w:rPr>
          <w:rFonts w:ascii="Arial" w:eastAsia="Times New Roman" w:hAnsi="Arial" w:cs="Arial"/>
          <w:i/>
          <w:iCs/>
          <w:szCs w:val="20"/>
          <w:lang w:eastAsia="en-GB"/>
        </w:rPr>
        <w:t>SAE</w:t>
      </w:r>
      <w:r>
        <w:rPr>
          <w:rFonts w:ascii="Arial" w:eastAsia="Times New Roman" w:hAnsi="Arial" w:cs="Arial"/>
          <w:szCs w:val="20"/>
          <w:lang w:eastAsia="en-GB"/>
        </w:rPr>
        <w:t xml:space="preserve"> Serious adverse event. </w:t>
      </w:r>
    </w:p>
    <w:p w14:paraId="094FB90F" w14:textId="77777777" w:rsidR="003D4EDD" w:rsidRPr="005E0D50" w:rsidRDefault="003D4EDD" w:rsidP="003D4EDD">
      <w:pPr>
        <w:spacing w:before="120" w:after="120" w:line="360" w:lineRule="auto"/>
        <w:rPr>
          <w:rFonts w:ascii="Arial" w:hAnsi="Arial" w:cs="Arial"/>
          <w:color w:val="000000"/>
          <w:szCs w:val="20"/>
        </w:rPr>
      </w:pPr>
      <w:r w:rsidRPr="00A93B24">
        <w:rPr>
          <w:rFonts w:ascii="Arial" w:eastAsia="Times New Roman" w:hAnsi="Arial" w:cs="Arial"/>
          <w:szCs w:val="20"/>
          <w:vertAlign w:val="superscript"/>
          <w:lang w:eastAsia="en-GB"/>
        </w:rPr>
        <w:t>a</w:t>
      </w:r>
      <w:r w:rsidRPr="00A93B24">
        <w:rPr>
          <w:rFonts w:ascii="Arial" w:eastAsia="Times New Roman" w:hAnsi="Arial" w:cs="Arial"/>
          <w:szCs w:val="20"/>
          <w:lang w:eastAsia="en-GB"/>
        </w:rPr>
        <w:t xml:space="preserve">Includes two deaths during the 12-month treatment period and one death in the post 12-month treatment period. </w:t>
      </w:r>
    </w:p>
    <w:p w14:paraId="527B1BA3" w14:textId="77777777" w:rsidR="003D4EDD" w:rsidRPr="00A93B24" w:rsidRDefault="003D4EDD" w:rsidP="003D4EDD">
      <w:pPr>
        <w:spacing w:line="360" w:lineRule="auto"/>
        <w:rPr>
          <w:rFonts w:ascii="Arial" w:hAnsi="Arial" w:cs="Arial"/>
          <w:szCs w:val="20"/>
        </w:rPr>
      </w:pPr>
      <w:r w:rsidRPr="00A93B24">
        <w:rPr>
          <w:rFonts w:ascii="Arial" w:hAnsi="Arial" w:cs="Arial"/>
          <w:b/>
          <w:szCs w:val="20"/>
        </w:rPr>
        <w:br w:type="page"/>
        <w:t>Table S6.</w:t>
      </w:r>
      <w:r w:rsidRPr="00A93B24">
        <w:rPr>
          <w:rFonts w:ascii="Arial" w:hAnsi="Arial" w:cs="Arial"/>
          <w:szCs w:val="20"/>
        </w:rPr>
        <w:t xml:space="preserve"> Anti-insulin </w:t>
      </w:r>
      <w:r>
        <w:rPr>
          <w:rFonts w:ascii="Arial" w:hAnsi="Arial" w:cs="Arial"/>
          <w:szCs w:val="20"/>
        </w:rPr>
        <w:t xml:space="preserve">aspart </w:t>
      </w:r>
      <w:r w:rsidRPr="00A93B24">
        <w:rPr>
          <w:rFonts w:ascii="Arial" w:hAnsi="Arial" w:cs="Arial"/>
          <w:szCs w:val="20"/>
        </w:rPr>
        <w:t xml:space="preserve">antibody (AIA) response </w:t>
      </w:r>
      <w:r>
        <w:rPr>
          <w:rFonts w:ascii="Arial" w:hAnsi="Arial" w:cs="Arial"/>
          <w:szCs w:val="20"/>
        </w:rPr>
        <w:t xml:space="preserve">at </w:t>
      </w:r>
      <w:r w:rsidRPr="00A93B24">
        <w:rPr>
          <w:rFonts w:ascii="Arial" w:hAnsi="Arial" w:cs="Arial"/>
          <w:szCs w:val="20"/>
        </w:rPr>
        <w:t>baseline</w:t>
      </w:r>
      <w:r>
        <w:rPr>
          <w:rFonts w:ascii="Arial" w:hAnsi="Arial" w:cs="Arial"/>
          <w:szCs w:val="20"/>
        </w:rPr>
        <w:t xml:space="preserve">, </w:t>
      </w:r>
      <w:r w:rsidRPr="00A93B24">
        <w:rPr>
          <w:rFonts w:ascii="Arial" w:hAnsi="Arial" w:cs="Arial"/>
          <w:szCs w:val="20"/>
        </w:rPr>
        <w:t xml:space="preserve">week 26 and week 52 in the </w:t>
      </w:r>
      <w:r>
        <w:rPr>
          <w:rFonts w:ascii="Arial" w:hAnsi="Arial" w:cs="Arial"/>
          <w:szCs w:val="20"/>
        </w:rPr>
        <w:t>total</w:t>
      </w:r>
      <w:r w:rsidRPr="00A93B24">
        <w:rPr>
          <w:rFonts w:ascii="Arial" w:hAnsi="Arial" w:cs="Arial"/>
          <w:szCs w:val="20"/>
        </w:rPr>
        <w:t xml:space="preserve"> study population </w:t>
      </w:r>
      <w:r w:rsidRPr="00A93B24">
        <w:rPr>
          <w:rFonts w:ascii="Arial" w:eastAsia="Times New Roman" w:hAnsi="Arial" w:cs="Arial"/>
          <w:bCs/>
          <w:szCs w:val="20"/>
          <w:lang w:eastAsia="en-GB"/>
        </w:rPr>
        <w:t xml:space="preserve">and </w:t>
      </w:r>
      <w:r>
        <w:rPr>
          <w:rFonts w:ascii="Arial" w:eastAsia="Times New Roman" w:hAnsi="Arial" w:cs="Arial"/>
          <w:bCs/>
          <w:szCs w:val="20"/>
          <w:lang w:eastAsia="en-GB"/>
        </w:rPr>
        <w:t xml:space="preserve">by subgroup of prior mealtime insulin </w:t>
      </w:r>
      <w:r>
        <w:rPr>
          <w:rFonts w:ascii="Arial" w:hAnsi="Arial" w:cs="Arial"/>
          <w:szCs w:val="20"/>
        </w:rPr>
        <w:t>(</w:t>
      </w:r>
      <w:r w:rsidRPr="00A93B24">
        <w:rPr>
          <w:rFonts w:ascii="Arial" w:hAnsi="Arial" w:cs="Arial"/>
          <w:szCs w:val="20"/>
        </w:rPr>
        <w:t xml:space="preserve">Novolog/NovoRapid </w:t>
      </w:r>
      <w:r>
        <w:rPr>
          <w:rFonts w:ascii="Arial" w:hAnsi="Arial" w:cs="Arial"/>
          <w:szCs w:val="20"/>
        </w:rPr>
        <w:t>or</w:t>
      </w:r>
      <w:r w:rsidRPr="00A93B24">
        <w:rPr>
          <w:rFonts w:ascii="Arial" w:hAnsi="Arial" w:cs="Arial"/>
          <w:szCs w:val="20"/>
        </w:rPr>
        <w:t xml:space="preserve"> Humalog/Liprolog</w:t>
      </w:r>
      <w:r>
        <w:rPr>
          <w:rFonts w:ascii="Arial" w:hAnsi="Arial" w:cs="Arial"/>
          <w:szCs w:val="20"/>
        </w:rPr>
        <w:t>)</w:t>
      </w:r>
      <w:r w:rsidRPr="00A93B24">
        <w:rPr>
          <w:rFonts w:ascii="Arial" w:hAnsi="Arial" w:cs="Arial"/>
          <w:szCs w:val="20"/>
        </w:rPr>
        <w:t xml:space="preserve"> </w:t>
      </w:r>
      <w:r w:rsidRPr="00A93B24">
        <w:rPr>
          <w:rFonts w:ascii="Arial" w:eastAsia="Times New Roman" w:hAnsi="Arial" w:cs="Arial"/>
          <w:bCs/>
          <w:szCs w:val="20"/>
          <w:lang w:eastAsia="en-GB"/>
        </w:rPr>
        <w:t>(AIA population)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1"/>
        <w:gridCol w:w="1297"/>
        <w:gridCol w:w="1797"/>
        <w:gridCol w:w="1658"/>
        <w:gridCol w:w="287"/>
        <w:gridCol w:w="1581"/>
        <w:gridCol w:w="1729"/>
        <w:gridCol w:w="239"/>
        <w:gridCol w:w="1521"/>
        <w:gridCol w:w="1518"/>
      </w:tblGrid>
      <w:tr w:rsidR="003D4EDD" w:rsidRPr="00A93B24" w14:paraId="0C9D756A" w14:textId="77777777" w:rsidTr="004118A6">
        <w:tc>
          <w:tcPr>
            <w:tcW w:w="911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7E015FA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AB808E3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Timepoint</w:t>
            </w:r>
          </w:p>
        </w:tc>
        <w:tc>
          <w:tcPr>
            <w:tcW w:w="12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39C9F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Total population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10649A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1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451AC3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NovoLog/NovoRapid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B20653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D78F32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Prior Humalog/Liprolog</w:t>
            </w:r>
          </w:p>
        </w:tc>
      </w:tr>
      <w:tr w:rsidR="003D4EDD" w:rsidRPr="00A93B24" w14:paraId="34242371" w14:textId="77777777" w:rsidTr="004118A6">
        <w:tc>
          <w:tcPr>
            <w:tcW w:w="911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AE2DEA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456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242BA6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AB374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</w:p>
          <w:p w14:paraId="59746C91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(</w:t>
            </w:r>
            <w:r w:rsidRPr="00281981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=296</w:t>
            </w:r>
            <w:r w:rsidRPr="00281981">
              <w:rPr>
                <w:rFonts w:ascii="Arial" w:hAnsi="Arial" w:cs="Arial"/>
                <w:b/>
                <w:szCs w:val="20"/>
                <w:vertAlign w:val="superscript"/>
              </w:rPr>
              <w:t>a</w:t>
            </w:r>
            <w:r w:rsidRPr="00281981">
              <w:rPr>
                <w:rFonts w:ascii="Arial" w:hAnsi="Arial" w:cs="Arial"/>
                <w:b/>
                <w:szCs w:val="20"/>
              </w:rPr>
              <w:t>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75E558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</w:t>
            </w:r>
          </w:p>
          <w:p w14:paraId="5FEC45AC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(</w:t>
            </w:r>
            <w:r w:rsidRPr="00281981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=292)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39B61F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0C868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Pr="00281981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=191)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92870B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(</w:t>
            </w:r>
            <w:r w:rsidRPr="00281981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=185)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539745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DF2FF2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color w:val="000000"/>
                <w:szCs w:val="20"/>
              </w:rPr>
              <w:t>SAR-Asp</w:t>
            </w:r>
            <w:r w:rsidRPr="00281981">
              <w:rPr>
                <w:rFonts w:ascii="Arial" w:hAnsi="Arial" w:cs="Arial"/>
                <w:b/>
                <w:szCs w:val="20"/>
              </w:rPr>
              <w:t xml:space="preserve"> (</w:t>
            </w:r>
            <w:r w:rsidRPr="00281981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=105</w:t>
            </w:r>
            <w:r w:rsidRPr="00281981">
              <w:rPr>
                <w:rFonts w:ascii="Arial" w:hAnsi="Arial" w:cs="Arial"/>
                <w:b/>
                <w:szCs w:val="20"/>
                <w:vertAlign w:val="superscript"/>
              </w:rPr>
              <w:t>b</w:t>
            </w:r>
            <w:r w:rsidRPr="00281981">
              <w:rPr>
                <w:rFonts w:ascii="Arial" w:hAnsi="Arial" w:cs="Arial"/>
                <w:b/>
                <w:szCs w:val="20"/>
              </w:rPr>
              <w:t>)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3F36C0" w14:textId="77777777" w:rsidR="003D4EDD" w:rsidRPr="00281981" w:rsidRDefault="003D4EDD" w:rsidP="00137B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281981">
              <w:rPr>
                <w:rFonts w:ascii="Arial" w:hAnsi="Arial" w:cs="Arial"/>
                <w:b/>
                <w:szCs w:val="20"/>
              </w:rPr>
              <w:t>NN-Asp  (</w:t>
            </w:r>
            <w:r w:rsidRPr="00281981">
              <w:rPr>
                <w:rFonts w:ascii="Arial" w:hAnsi="Arial" w:cs="Arial"/>
                <w:b/>
                <w:i/>
                <w:iCs/>
                <w:szCs w:val="20"/>
              </w:rPr>
              <w:t>N</w:t>
            </w:r>
            <w:r w:rsidRPr="00281981">
              <w:rPr>
                <w:rFonts w:ascii="Arial" w:hAnsi="Arial" w:cs="Arial"/>
                <w:b/>
                <w:szCs w:val="20"/>
              </w:rPr>
              <w:t>=107)</w:t>
            </w:r>
          </w:p>
        </w:tc>
      </w:tr>
      <w:tr w:rsidR="003D4EDD" w:rsidRPr="00A93B24" w14:paraId="34EC373B" w14:textId="77777777" w:rsidTr="004118A6">
        <w:tc>
          <w:tcPr>
            <w:tcW w:w="9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068A9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 xml:space="preserve">Participants with AIA positive at baseline, </w:t>
            </w:r>
            <w:r w:rsidRPr="007E39BA">
              <w:rPr>
                <w:rFonts w:ascii="Arial" w:hAnsi="Arial" w:cs="Arial"/>
                <w:i/>
                <w:iCs/>
                <w:szCs w:val="20"/>
              </w:rPr>
              <w:t>n/N</w:t>
            </w:r>
            <w:r w:rsidRPr="00281981">
              <w:rPr>
                <w:rFonts w:ascii="Arial" w:hAnsi="Arial" w:cs="Arial"/>
                <w:szCs w:val="20"/>
              </w:rPr>
              <w:t xml:space="preserve"> (%)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C0798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Baseline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C10CA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96/272 (35.3)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CBC32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98/267 (36.7)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CA773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0C61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68/178 (38.2)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C15A0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65/168 (38.7)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6A0F2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94DA3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28/94 (29.8)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44B5E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33/99 (33.3)</w:t>
            </w:r>
          </w:p>
        </w:tc>
      </w:tr>
      <w:tr w:rsidR="003D4EDD" w:rsidRPr="00A93B24" w14:paraId="4B4905D1" w14:textId="77777777" w:rsidTr="00137B45"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FA35B" w14:textId="77777777" w:rsidR="003D4EDD" w:rsidRPr="00281981" w:rsidRDefault="003D4EDD" w:rsidP="00137B45">
            <w:pPr>
              <w:keepNext/>
              <w:spacing w:before="60" w:after="60" w:line="240" w:lineRule="auto"/>
              <w:ind w:left="322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 xml:space="preserve">Participants with ≥4-fold increase in titer, </w:t>
            </w:r>
            <w:r w:rsidRPr="007E39BA">
              <w:rPr>
                <w:rFonts w:ascii="Arial" w:hAnsi="Arial" w:cs="Arial"/>
                <w:i/>
                <w:iCs/>
                <w:szCs w:val="20"/>
              </w:rPr>
              <w:t>n/N</w:t>
            </w:r>
            <w:r w:rsidRPr="00281981">
              <w:rPr>
                <w:rFonts w:ascii="Arial" w:hAnsi="Arial" w:cs="Arial"/>
                <w:szCs w:val="20"/>
              </w:rPr>
              <w:t xml:space="preserve"> (%)</w:t>
            </w:r>
            <w:r w:rsidRPr="00281981">
              <w:rPr>
                <w:rFonts w:ascii="Arial" w:hAnsi="Arial" w:cs="Arial"/>
                <w:szCs w:val="20"/>
                <w:vertAlign w:val="superscript"/>
              </w:rPr>
              <w:t>c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ABA7E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144D8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4/96 (4.2)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B00D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5/98 (5.1)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C00F0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CBFF2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1/68 (1.5)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C68B3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3/65 (4.6)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9874C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85A82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3/28 (10.7)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4F648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2/33 (6.1)</w:t>
            </w:r>
          </w:p>
        </w:tc>
      </w:tr>
      <w:tr w:rsidR="003D4EDD" w:rsidRPr="00A93B24" w14:paraId="01E6504C" w14:textId="77777777" w:rsidTr="00137B45"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0FEB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87983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A77ED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9/96 (9.4)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770B3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13/98 (13.3)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B664F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30B21A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4/68 (5.9)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2D5B4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10/65 (15.4)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35F60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3EC2A3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5/28 (17.9)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DBC1B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3/33 (9.1)</w:t>
            </w:r>
          </w:p>
        </w:tc>
      </w:tr>
      <w:tr w:rsidR="003D4EDD" w:rsidRPr="00A93B24" w14:paraId="17E8D9BF" w14:textId="77777777" w:rsidTr="00137B45"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32A14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 xml:space="preserve">Participants with AIA negative or missing at baseline, </w:t>
            </w:r>
            <w:r w:rsidRPr="007E39BA">
              <w:rPr>
                <w:rFonts w:ascii="Arial" w:hAnsi="Arial" w:cs="Arial"/>
                <w:i/>
                <w:iCs/>
                <w:szCs w:val="20"/>
              </w:rPr>
              <w:t>n/N</w:t>
            </w:r>
            <w:r w:rsidRPr="00281981">
              <w:rPr>
                <w:rFonts w:ascii="Arial" w:hAnsi="Arial" w:cs="Arial"/>
                <w:szCs w:val="20"/>
              </w:rPr>
              <w:t xml:space="preserve"> (%)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2437E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Baseline (for 26-week analysis)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41DDA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200/296 (67.6)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A0F4E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194/292 (66.4)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A1EBE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A3F29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123/191 (64.4)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5BD18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120/185 (64.9)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41A3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E50F4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77/105 (73.3)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4511F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74/107 (69.2)</w:t>
            </w:r>
          </w:p>
        </w:tc>
      </w:tr>
      <w:tr w:rsidR="003D4EDD" w:rsidRPr="00A93B24" w14:paraId="3372757F" w14:textId="77777777" w:rsidTr="00137B45"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64070" w14:textId="77777777" w:rsidR="003D4EDD" w:rsidRPr="00281981" w:rsidRDefault="003D4EDD" w:rsidP="00137B45">
            <w:pPr>
              <w:keepNext/>
              <w:spacing w:before="60" w:after="60" w:line="240" w:lineRule="auto"/>
              <w:ind w:left="322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2F08A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Baseline (for 52-week analysis)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2AE88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202/298 (67.8)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E6D6C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194/292 (66.4)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8B628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0E1EA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123/191 (64.4)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7AF7E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120/185 (64.9)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43450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7BC1A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79/107 (73.8)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7FF8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74/107 (69.2)</w:t>
            </w:r>
          </w:p>
        </w:tc>
      </w:tr>
      <w:tr w:rsidR="003D4EDD" w:rsidRPr="00A93B24" w14:paraId="749680C8" w14:textId="77777777" w:rsidTr="00137B45"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25D5C" w14:textId="77777777" w:rsidR="003D4EDD" w:rsidRPr="00281981" w:rsidRDefault="003D4EDD" w:rsidP="00137B45">
            <w:pPr>
              <w:keepNext/>
              <w:spacing w:before="60" w:after="60" w:line="240" w:lineRule="auto"/>
              <w:ind w:left="322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Participants newly positive postbaseline</w:t>
            </w:r>
            <w:r w:rsidRPr="00281981">
              <w:rPr>
                <w:rFonts w:ascii="Arial" w:hAnsi="Arial" w:cs="Arial"/>
                <w:szCs w:val="20"/>
                <w:vertAlign w:val="superscript"/>
              </w:rPr>
              <w:t>d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46331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E47A9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46/200 (23.0)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FF7B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55/194 (28.4)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EC85F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9DAC1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23/123 (18.7)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9C381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34/120 (28.3)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DF7D8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9DF7D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23/77 (29.9)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FA194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21/74 (28.4)</w:t>
            </w:r>
          </w:p>
        </w:tc>
      </w:tr>
      <w:tr w:rsidR="003D4EDD" w:rsidRPr="00A93B24" w14:paraId="4C6701E5" w14:textId="77777777" w:rsidTr="00137B45"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76693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70138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6D029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67/202 (33.2)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C707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72/194 (37.1)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34837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D64EA8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37/123 (30.1)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4535A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41/120 (34.2)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E991C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492D9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30/79 (38.0)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27A34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31/74 (41.9)</w:t>
            </w:r>
          </w:p>
        </w:tc>
      </w:tr>
      <w:tr w:rsidR="003D4EDD" w:rsidRPr="00A93B24" w14:paraId="5C3F2185" w14:textId="77777777" w:rsidTr="00137B45"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0825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 xml:space="preserve">Participants with at least one positive AIA sample, </w:t>
            </w:r>
            <w:r w:rsidRPr="007E39BA">
              <w:rPr>
                <w:rFonts w:ascii="Arial" w:hAnsi="Arial" w:cs="Arial"/>
                <w:i/>
                <w:iCs/>
                <w:szCs w:val="20"/>
              </w:rPr>
              <w:t>n/N</w:t>
            </w:r>
            <w:r w:rsidRPr="00281981">
              <w:rPr>
                <w:rFonts w:ascii="Arial" w:hAnsi="Arial" w:cs="Arial"/>
                <w:szCs w:val="20"/>
              </w:rPr>
              <w:t xml:space="preserve"> (%)</w:t>
            </w:r>
            <w:r w:rsidRPr="00281981">
              <w:rPr>
                <w:rFonts w:ascii="Arial" w:hAnsi="Arial" w:cs="Arial"/>
                <w:szCs w:val="20"/>
                <w:vertAlign w:val="superscript"/>
              </w:rPr>
              <w:t>e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4F668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DD377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142/296 (48.0)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6545A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153/292 (52.4)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EA530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3E78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91/191 (47.6)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5C549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99/185 (53.5)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E77E7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AD8D2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51/105 (48.6)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CCC86" w14:textId="77777777" w:rsidR="003D4EDD" w:rsidRPr="00281981" w:rsidRDefault="003D4EDD" w:rsidP="00137B45">
            <w:pPr>
              <w:keepNext/>
              <w:spacing w:before="60" w:after="60" w:line="240" w:lineRule="auto"/>
              <w:outlineLvl w:val="2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54/107 (50.5)</w:t>
            </w:r>
          </w:p>
        </w:tc>
      </w:tr>
      <w:tr w:rsidR="003D4EDD" w:rsidRPr="00A93B24" w14:paraId="765CC065" w14:textId="77777777" w:rsidTr="00137B45"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5DA6F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9BC79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05A61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163/298 (54.7)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80EC8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170/292 (58.2)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BFCCD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2E1EC2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105/191 (55.0)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EF3F5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106/185 (57.3)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1E508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7C3475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58/107 (54.2)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52A19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64/107 (59.8)</w:t>
            </w:r>
          </w:p>
        </w:tc>
      </w:tr>
      <w:tr w:rsidR="003D4EDD" w:rsidRPr="00A93B24" w14:paraId="072C4927" w14:textId="77777777" w:rsidTr="00137B45"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DCF30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 xml:space="preserve">Participants with treatment-emergent AIAs, </w:t>
            </w:r>
            <w:r w:rsidRPr="007E39BA">
              <w:rPr>
                <w:rFonts w:ascii="Arial" w:hAnsi="Arial" w:cs="Arial"/>
                <w:i/>
                <w:iCs/>
                <w:szCs w:val="20"/>
              </w:rPr>
              <w:t>n/N</w:t>
            </w:r>
            <w:r w:rsidRPr="00281981">
              <w:rPr>
                <w:rFonts w:ascii="Arial" w:hAnsi="Arial" w:cs="Arial"/>
                <w:szCs w:val="20"/>
              </w:rPr>
              <w:t xml:space="preserve"> (%)</w:t>
            </w:r>
            <w:r w:rsidRPr="00281981">
              <w:rPr>
                <w:rFonts w:ascii="Arial" w:hAnsi="Arial" w:cs="Arial"/>
                <w:szCs w:val="20"/>
                <w:vertAlign w:val="superscript"/>
              </w:rPr>
              <w:t>f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23EE0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26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2FA6F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50/296 (16.9)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E2CBE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60/292 (20.5)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76C9C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E729D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24/191 (12.6)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FD7FD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37/185 (20.0)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DCE6A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4999E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26/105 (24.8)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60577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23/107 (21.5)</w:t>
            </w:r>
          </w:p>
        </w:tc>
      </w:tr>
      <w:tr w:rsidR="003D4EDD" w:rsidRPr="00A93B24" w14:paraId="277C628C" w14:textId="77777777" w:rsidTr="00137B45"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FF0302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233326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Week 52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6E2753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76/298 (25.5)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E771FF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szCs w:val="20"/>
              </w:rPr>
              <w:t>85/292 (29.1)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0D0B1F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7062AD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41/191 (21.5)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866C74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51/185 (27.6)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FB68D7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F203FB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35/107 (32.7)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8F820A" w14:textId="77777777" w:rsidR="003D4EDD" w:rsidRPr="00281981" w:rsidRDefault="003D4EDD" w:rsidP="00137B45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  <w:r w:rsidRPr="00281981">
              <w:rPr>
                <w:rFonts w:ascii="Arial" w:hAnsi="Arial" w:cs="Arial"/>
                <w:color w:val="000000"/>
                <w:szCs w:val="20"/>
              </w:rPr>
              <w:t>34/107 (31.8)</w:t>
            </w:r>
          </w:p>
        </w:tc>
      </w:tr>
    </w:tbl>
    <w:p w14:paraId="69DD4F14" w14:textId="77777777" w:rsidR="003D4EDD" w:rsidRPr="00A93B24" w:rsidRDefault="003D4EDD" w:rsidP="003D4EDD">
      <w:pPr>
        <w:adjustRightInd w:val="0"/>
        <w:spacing w:before="120" w:line="240" w:lineRule="auto"/>
        <w:rPr>
          <w:rFonts w:ascii="Arial" w:hAnsi="Arial" w:cs="Arial"/>
          <w:szCs w:val="20"/>
          <w:vertAlign w:val="superscript"/>
        </w:rPr>
      </w:pPr>
      <w:r w:rsidRPr="00A93B24">
        <w:rPr>
          <w:rFonts w:ascii="Arial" w:hAnsi="Arial" w:cs="Arial"/>
          <w:i/>
          <w:iCs/>
          <w:szCs w:val="20"/>
        </w:rPr>
        <w:t>AIA</w:t>
      </w:r>
      <w:r w:rsidRPr="00A93B24">
        <w:rPr>
          <w:rFonts w:ascii="Arial" w:hAnsi="Arial" w:cs="Arial"/>
          <w:szCs w:val="20"/>
        </w:rPr>
        <w:t xml:space="preserve"> anti-insulin aspart antibody.</w:t>
      </w:r>
    </w:p>
    <w:p w14:paraId="6A2F9146" w14:textId="77777777" w:rsidR="003D4EDD" w:rsidRPr="00A93B24" w:rsidRDefault="003D4EDD" w:rsidP="003D4EDD">
      <w:pPr>
        <w:adjustRightInd w:val="0"/>
        <w:spacing w:before="120" w:line="240" w:lineRule="auto"/>
        <w:rPr>
          <w:rFonts w:ascii="Arial" w:hAnsi="Arial" w:cs="Arial"/>
          <w:szCs w:val="20"/>
        </w:rPr>
      </w:pPr>
      <w:r w:rsidRPr="00A93B24">
        <w:rPr>
          <w:rFonts w:ascii="Arial" w:hAnsi="Arial" w:cs="Arial"/>
          <w:szCs w:val="20"/>
          <w:vertAlign w:val="superscript"/>
        </w:rPr>
        <w:t>a</w:t>
      </w:r>
      <w:r w:rsidRPr="00A93B24">
        <w:rPr>
          <w:rFonts w:ascii="Arial" w:hAnsi="Arial" w:cs="Arial"/>
          <w:i/>
          <w:iCs/>
          <w:szCs w:val="20"/>
        </w:rPr>
        <w:t>N</w:t>
      </w:r>
      <w:r w:rsidRPr="00A93B24">
        <w:rPr>
          <w:rFonts w:ascii="Arial" w:hAnsi="Arial" w:cs="Arial"/>
          <w:szCs w:val="20"/>
        </w:rPr>
        <w:t>=298 for week 52</w:t>
      </w:r>
    </w:p>
    <w:p w14:paraId="3DE5108F" w14:textId="77777777" w:rsidR="003D4EDD" w:rsidRPr="00A93B24" w:rsidRDefault="003D4EDD" w:rsidP="003D4EDD">
      <w:pPr>
        <w:adjustRightInd w:val="0"/>
        <w:spacing w:before="120" w:line="240" w:lineRule="auto"/>
        <w:rPr>
          <w:rFonts w:ascii="Arial" w:hAnsi="Arial" w:cs="Arial"/>
          <w:szCs w:val="20"/>
        </w:rPr>
      </w:pPr>
      <w:r w:rsidRPr="00A93B24">
        <w:rPr>
          <w:rFonts w:ascii="Arial" w:hAnsi="Arial" w:cs="Arial"/>
          <w:szCs w:val="20"/>
          <w:vertAlign w:val="superscript"/>
        </w:rPr>
        <w:t xml:space="preserve"> b</w:t>
      </w:r>
      <w:r w:rsidRPr="00A93B24">
        <w:rPr>
          <w:rFonts w:ascii="Arial" w:hAnsi="Arial" w:cs="Arial"/>
          <w:i/>
          <w:iCs/>
          <w:szCs w:val="20"/>
        </w:rPr>
        <w:t>N</w:t>
      </w:r>
      <w:r w:rsidRPr="00A93B24">
        <w:rPr>
          <w:rFonts w:ascii="Arial" w:hAnsi="Arial" w:cs="Arial"/>
          <w:szCs w:val="20"/>
        </w:rPr>
        <w:t>=107 for week 52</w:t>
      </w:r>
    </w:p>
    <w:p w14:paraId="17B90788" w14:textId="77777777" w:rsidR="003D4EDD" w:rsidRPr="00A93B24" w:rsidRDefault="003D4EDD" w:rsidP="003D4EDD">
      <w:pPr>
        <w:adjustRightInd w:val="0"/>
        <w:spacing w:before="120" w:line="240" w:lineRule="auto"/>
        <w:rPr>
          <w:rFonts w:ascii="Arial" w:hAnsi="Arial" w:cs="Arial"/>
          <w:szCs w:val="20"/>
        </w:rPr>
      </w:pPr>
      <w:r w:rsidRPr="00A93B24">
        <w:rPr>
          <w:rFonts w:ascii="Arial" w:hAnsi="Arial" w:cs="Arial"/>
          <w:szCs w:val="20"/>
          <w:vertAlign w:val="superscript"/>
        </w:rPr>
        <w:t>c</w:t>
      </w:r>
      <w:r w:rsidRPr="00A93B24">
        <w:rPr>
          <w:rFonts w:ascii="Arial" w:hAnsi="Arial" w:cs="Arial"/>
          <w:szCs w:val="20"/>
        </w:rPr>
        <w:t>Participants with treatment boosted AIA.</w:t>
      </w:r>
    </w:p>
    <w:p w14:paraId="3062AE1F" w14:textId="77777777" w:rsidR="003D4EDD" w:rsidRPr="00A93B24" w:rsidRDefault="003D4EDD" w:rsidP="003D4EDD">
      <w:pPr>
        <w:adjustRightInd w:val="0"/>
        <w:spacing w:before="120" w:line="240" w:lineRule="auto"/>
        <w:rPr>
          <w:rFonts w:ascii="Arial" w:hAnsi="Arial" w:cs="Arial"/>
          <w:szCs w:val="20"/>
        </w:rPr>
      </w:pPr>
      <w:r w:rsidRPr="00A93B24">
        <w:rPr>
          <w:rFonts w:ascii="Arial" w:hAnsi="Arial" w:cs="Arial"/>
          <w:szCs w:val="20"/>
          <w:vertAlign w:val="superscript"/>
        </w:rPr>
        <w:t>d</w:t>
      </w:r>
      <w:r w:rsidRPr="00A93B24">
        <w:rPr>
          <w:rFonts w:ascii="Arial" w:hAnsi="Arial" w:cs="Arial"/>
          <w:szCs w:val="20"/>
        </w:rPr>
        <w:t>Participants with treatment induced AIA.</w:t>
      </w:r>
    </w:p>
    <w:p w14:paraId="54BE9A33" w14:textId="77777777" w:rsidR="003D4EDD" w:rsidRPr="00A93B24" w:rsidRDefault="003D4EDD" w:rsidP="003D4EDD">
      <w:pPr>
        <w:autoSpaceDE w:val="0"/>
        <w:autoSpaceDN w:val="0"/>
        <w:adjustRightInd w:val="0"/>
        <w:spacing w:before="120" w:line="240" w:lineRule="auto"/>
        <w:rPr>
          <w:rFonts w:ascii="Arial" w:hAnsi="Arial" w:cs="Arial"/>
          <w:szCs w:val="20"/>
        </w:rPr>
      </w:pPr>
      <w:r w:rsidRPr="00A93B24">
        <w:rPr>
          <w:rFonts w:ascii="Arial" w:hAnsi="Arial" w:cs="Arial"/>
          <w:szCs w:val="20"/>
          <w:vertAlign w:val="superscript"/>
        </w:rPr>
        <w:t>e</w:t>
      </w:r>
      <w:r w:rsidRPr="00A93B24">
        <w:rPr>
          <w:rFonts w:ascii="Arial" w:hAnsi="Arial" w:cs="Arial"/>
          <w:szCs w:val="20"/>
        </w:rPr>
        <w:t>Prevalence: participants with at least one positive AIA sample at baseline or postbaseline.</w:t>
      </w:r>
    </w:p>
    <w:p w14:paraId="2F2E868C" w14:textId="77777777" w:rsidR="003D4EDD" w:rsidRDefault="003D4EDD" w:rsidP="003D4EDD">
      <w:pPr>
        <w:autoSpaceDE w:val="0"/>
        <w:autoSpaceDN w:val="0"/>
        <w:adjustRightInd w:val="0"/>
        <w:spacing w:before="120" w:line="240" w:lineRule="auto"/>
        <w:rPr>
          <w:rFonts w:ascii="Arial" w:hAnsi="Arial" w:cs="Arial"/>
          <w:szCs w:val="20"/>
        </w:rPr>
      </w:pPr>
      <w:r w:rsidRPr="00A93B24">
        <w:rPr>
          <w:rFonts w:ascii="Arial" w:hAnsi="Arial" w:cs="Arial"/>
          <w:szCs w:val="20"/>
          <w:vertAlign w:val="superscript"/>
        </w:rPr>
        <w:t>f</w:t>
      </w:r>
      <w:r w:rsidRPr="00A93B24">
        <w:rPr>
          <w:rFonts w:ascii="Arial" w:hAnsi="Arial" w:cs="Arial"/>
          <w:szCs w:val="20"/>
        </w:rPr>
        <w:t xml:space="preserve">Incidence: participants with newly positive AIA postbaseline (treatment induced) or with ≥4-fold increase in titer (treatment boosted) (i.e., participants with treatment-emergent AIAs). </w:t>
      </w:r>
    </w:p>
    <w:p w14:paraId="26EC718B" w14:textId="77777777" w:rsidR="003D4EDD" w:rsidRDefault="003D4EDD" w:rsidP="003D4EDD">
      <w:pPr>
        <w:autoSpaceDE w:val="0"/>
        <w:autoSpaceDN w:val="0"/>
        <w:adjustRightInd w:val="0"/>
        <w:spacing w:before="120" w:line="240" w:lineRule="auto"/>
        <w:rPr>
          <w:rFonts w:ascii="Arial" w:hAnsi="Arial" w:cs="Arial"/>
          <w:szCs w:val="20"/>
        </w:rPr>
      </w:pPr>
    </w:p>
    <w:p w14:paraId="2628FE14" w14:textId="77777777" w:rsidR="00B4185B" w:rsidRDefault="00B4185B"/>
    <w:p w14:paraId="05AFC122" w14:textId="77777777" w:rsidR="00B4185B" w:rsidRDefault="00B4185B"/>
    <w:p w14:paraId="354C3C10" w14:textId="7E1D4C96" w:rsidR="000F0AF3" w:rsidRDefault="002B495F">
      <w:r>
        <w:fldChar w:fldCharType="begin"/>
      </w:r>
      <w:r>
        <w:instrText xml:space="preserve"> ADDIN EN.REFLIST </w:instrText>
      </w:r>
      <w:r>
        <w:fldChar w:fldCharType="separate"/>
      </w:r>
      <w:r>
        <w:fldChar w:fldCharType="end"/>
      </w:r>
      <w:bookmarkEnd w:id="0"/>
    </w:p>
    <w:sectPr w:rsidR="000F0AF3" w:rsidSect="002B495F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941D2E" w14:textId="77777777" w:rsidR="00727414" w:rsidRDefault="00727414">
      <w:pPr>
        <w:spacing w:line="240" w:lineRule="auto"/>
      </w:pPr>
      <w:r>
        <w:separator/>
      </w:r>
    </w:p>
  </w:endnote>
  <w:endnote w:type="continuationSeparator" w:id="0">
    <w:p w14:paraId="5895732D" w14:textId="77777777" w:rsidR="00727414" w:rsidRDefault="007274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ymbo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CC9C50" w14:textId="77777777" w:rsidR="00B4185B" w:rsidRPr="007D00D1" w:rsidRDefault="00B4185B">
    <w:pPr>
      <w:pStyle w:val="Footer"/>
      <w:jc w:val="right"/>
      <w:rPr>
        <w:rFonts w:ascii="Arial" w:hAnsi="Arial" w:cs="Arial"/>
      </w:rPr>
    </w:pPr>
    <w:r w:rsidRPr="007D00D1">
      <w:rPr>
        <w:rFonts w:ascii="Arial" w:hAnsi="Arial" w:cs="Arial"/>
      </w:rPr>
      <w:fldChar w:fldCharType="begin"/>
    </w:r>
    <w:r w:rsidRPr="007D00D1">
      <w:rPr>
        <w:rFonts w:ascii="Arial" w:hAnsi="Arial" w:cs="Arial"/>
      </w:rPr>
      <w:instrText xml:space="preserve"> PAGE   \* MERGEFORMAT </w:instrText>
    </w:r>
    <w:r w:rsidRPr="007D00D1">
      <w:rPr>
        <w:rFonts w:ascii="Arial" w:hAnsi="Arial" w:cs="Arial"/>
      </w:rPr>
      <w:fldChar w:fldCharType="separate"/>
    </w:r>
    <w:r w:rsidRPr="007D00D1">
      <w:rPr>
        <w:rFonts w:ascii="Arial" w:hAnsi="Arial" w:cs="Arial"/>
        <w:noProof/>
      </w:rPr>
      <w:t>2</w:t>
    </w:r>
    <w:r w:rsidRPr="007D00D1">
      <w:rPr>
        <w:rFonts w:ascii="Arial" w:hAnsi="Arial" w:cs="Arial"/>
        <w:noProof/>
      </w:rPr>
      <w:fldChar w:fldCharType="end"/>
    </w:r>
  </w:p>
  <w:p w14:paraId="5F959974" w14:textId="77777777" w:rsidR="00B4185B" w:rsidRDefault="00B418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09780B" w14:textId="77777777" w:rsidR="00727414" w:rsidRDefault="00727414">
      <w:pPr>
        <w:spacing w:line="240" w:lineRule="auto"/>
      </w:pPr>
      <w:r>
        <w:separator/>
      </w:r>
    </w:p>
  </w:footnote>
  <w:footnote w:type="continuationSeparator" w:id="0">
    <w:p w14:paraId="188E192C" w14:textId="77777777" w:rsidR="00727414" w:rsidRDefault="007274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67AE8"/>
    <w:multiLevelType w:val="hybridMultilevel"/>
    <w:tmpl w:val="368C178A"/>
    <w:lvl w:ilvl="0" w:tplc="F4BA36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572FD"/>
    <w:multiLevelType w:val="hybridMultilevel"/>
    <w:tmpl w:val="688C30E6"/>
    <w:lvl w:ilvl="0" w:tplc="50F2C9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CCBB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5AD5E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106D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E234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85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7289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AC96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F46F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BFA2EC3"/>
    <w:multiLevelType w:val="hybridMultilevel"/>
    <w:tmpl w:val="4C12C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4399F"/>
    <w:multiLevelType w:val="hybridMultilevel"/>
    <w:tmpl w:val="79A2B5F6"/>
    <w:lvl w:ilvl="0" w:tplc="3CF290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CA2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0695D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7619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EE8F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5E6D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642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C4C6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9C0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954706A"/>
    <w:multiLevelType w:val="hybridMultilevel"/>
    <w:tmpl w:val="98D22C16"/>
    <w:lvl w:ilvl="0" w:tplc="24A8A0C4">
      <w:numFmt w:val="bullet"/>
      <w:lvlText w:val=""/>
      <w:lvlJc w:val="left"/>
      <w:pPr>
        <w:ind w:left="720" w:hanging="360"/>
      </w:pPr>
      <w:rPr>
        <w:rFonts w:ascii="Arial" w:eastAsia="Times New Roman" w:hAnsi="Arial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249B8"/>
    <w:multiLevelType w:val="hybridMultilevel"/>
    <w:tmpl w:val="B61CF25C"/>
    <w:lvl w:ilvl="0" w:tplc="50FADA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98C7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34370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7E95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C4B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1A08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860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8C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74D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D6E1F42"/>
    <w:multiLevelType w:val="hybridMultilevel"/>
    <w:tmpl w:val="9998DC56"/>
    <w:lvl w:ilvl="0" w:tplc="8BE093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AC8D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161F7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A61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7053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208B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946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CE98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6C21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01E3ABE"/>
    <w:multiLevelType w:val="hybridMultilevel"/>
    <w:tmpl w:val="E6B66176"/>
    <w:lvl w:ilvl="0" w:tplc="24A8A0C4">
      <w:numFmt w:val="bullet"/>
      <w:lvlText w:val=""/>
      <w:lvlJc w:val="left"/>
      <w:pPr>
        <w:ind w:left="720" w:hanging="360"/>
      </w:pPr>
      <w:rPr>
        <w:rFonts w:ascii="Arial" w:eastAsia="Times New Roman" w:hAnsi="Arial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B1073"/>
    <w:multiLevelType w:val="hybridMultilevel"/>
    <w:tmpl w:val="1160D876"/>
    <w:lvl w:ilvl="0" w:tplc="576096FE">
      <w:start w:val="25"/>
      <w:numFmt w:val="bullet"/>
      <w:lvlText w:val="-"/>
      <w:lvlJc w:val="left"/>
      <w:pPr>
        <w:ind w:left="720" w:hanging="360"/>
      </w:pPr>
      <w:rPr>
        <w:rFonts w:ascii="Verdana" w:eastAsia="MS Mincho" w:hAnsi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253CC"/>
    <w:multiLevelType w:val="hybridMultilevel"/>
    <w:tmpl w:val="13AE672A"/>
    <w:lvl w:ilvl="0" w:tplc="12D03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1E2C6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80A9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10E0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5ED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9E3E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E23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C816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A4B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DAE6440"/>
    <w:multiLevelType w:val="hybridMultilevel"/>
    <w:tmpl w:val="6B703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F7299"/>
    <w:multiLevelType w:val="hybridMultilevel"/>
    <w:tmpl w:val="3628F6DC"/>
    <w:lvl w:ilvl="0" w:tplc="FCA260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AAD6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DA46B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60F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081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1E22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40EB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74E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AE3F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31357CE"/>
    <w:multiLevelType w:val="hybridMultilevel"/>
    <w:tmpl w:val="B4E08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B69944">
      <w:numFmt w:val="bullet"/>
      <w:lvlText w:val="•"/>
      <w:lvlJc w:val="left"/>
      <w:pPr>
        <w:ind w:left="1440" w:hanging="360"/>
      </w:pPr>
      <w:rPr>
        <w:rFonts w:ascii="SymbolMT" w:eastAsia="SymbolMT" w:hAnsi="Arial-BoldMT" w:hint="eastAsia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F354CB"/>
    <w:multiLevelType w:val="hybridMultilevel"/>
    <w:tmpl w:val="4B60F1E0"/>
    <w:lvl w:ilvl="0" w:tplc="24A8A0C4">
      <w:numFmt w:val="bullet"/>
      <w:lvlText w:val=""/>
      <w:lvlJc w:val="left"/>
      <w:pPr>
        <w:ind w:left="720" w:hanging="360"/>
      </w:pPr>
      <w:rPr>
        <w:rFonts w:ascii="Arial" w:eastAsia="Times New Roman" w:hAnsi="Arial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3A722A"/>
    <w:multiLevelType w:val="hybridMultilevel"/>
    <w:tmpl w:val="E8280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C415E4"/>
    <w:multiLevelType w:val="hybridMultilevel"/>
    <w:tmpl w:val="FD9C1268"/>
    <w:lvl w:ilvl="0" w:tplc="5D04B5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A05C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C0A2F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30CF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C0D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2006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96AD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4EC1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686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D0A7469"/>
    <w:multiLevelType w:val="hybridMultilevel"/>
    <w:tmpl w:val="0EAAFAC6"/>
    <w:lvl w:ilvl="0" w:tplc="6BAAE0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"/>
  </w:num>
  <w:num w:numId="5">
    <w:abstractNumId w:val="3"/>
  </w:num>
  <w:num w:numId="6">
    <w:abstractNumId w:val="10"/>
  </w:num>
  <w:num w:numId="7">
    <w:abstractNumId w:val="6"/>
  </w:num>
  <w:num w:numId="8">
    <w:abstractNumId w:val="11"/>
  </w:num>
  <w:num w:numId="9">
    <w:abstractNumId w:val="15"/>
  </w:num>
  <w:num w:numId="10">
    <w:abstractNumId w:val="8"/>
  </w:num>
  <w:num w:numId="11">
    <w:abstractNumId w:val="2"/>
  </w:num>
  <w:num w:numId="12">
    <w:abstractNumId w:val="7"/>
  </w:num>
  <w:num w:numId="13">
    <w:abstractNumId w:val="13"/>
  </w:num>
  <w:num w:numId="14">
    <w:abstractNumId w:val="4"/>
  </w:num>
  <w:num w:numId="15">
    <w:abstractNumId w:val="14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iabetes Obes Metab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fxzsf2a9dzavmexspbxvezypv2e9t2wvew2&quot;&gt;My EndNote&lt;record-ids&gt;&lt;item&gt;480&lt;/item&gt;&lt;/record-ids&gt;&lt;/item&gt;&lt;/Libraries&gt;"/>
  </w:docVars>
  <w:rsids>
    <w:rsidRoot w:val="003D4EDD"/>
    <w:rsid w:val="000F0AF3"/>
    <w:rsid w:val="00137B45"/>
    <w:rsid w:val="002B495F"/>
    <w:rsid w:val="00314A4F"/>
    <w:rsid w:val="003D4EDD"/>
    <w:rsid w:val="004118A6"/>
    <w:rsid w:val="004D5984"/>
    <w:rsid w:val="005575ED"/>
    <w:rsid w:val="006B2B76"/>
    <w:rsid w:val="00727414"/>
    <w:rsid w:val="007E39BA"/>
    <w:rsid w:val="009427CC"/>
    <w:rsid w:val="009D6BF7"/>
    <w:rsid w:val="00B4185B"/>
    <w:rsid w:val="00C41FAC"/>
    <w:rsid w:val="00D2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174D4"/>
  <w15:chartTrackingRefBased/>
  <w15:docId w15:val="{C6341517-0C45-48CB-973F-9C973A6B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EDD"/>
    <w:pPr>
      <w:spacing w:after="0" w:line="480" w:lineRule="auto"/>
    </w:pPr>
    <w:rPr>
      <w:rFonts w:ascii="Calibri" w:eastAsia="Calibri" w:hAnsi="Calibri" w:cs="Times New Roman"/>
      <w:sz w:val="20"/>
    </w:rPr>
  </w:style>
  <w:style w:type="paragraph" w:styleId="Heading1">
    <w:name w:val="heading 1"/>
    <w:basedOn w:val="Normal"/>
    <w:next w:val="Normal"/>
    <w:link w:val="Heading1Char"/>
    <w:qFormat/>
    <w:rsid w:val="003D4ED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D4EDD"/>
    <w:pPr>
      <w:keepNext/>
      <w:spacing w:before="240" w:after="60" w:line="36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D4EDD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4ED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3D4EDD"/>
    <w:rPr>
      <w:rFonts w:ascii="Arial" w:eastAsia="Calibri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rsid w:val="003D4EDD"/>
    <w:rPr>
      <w:rFonts w:ascii="Calibri Light" w:eastAsia="Times New Roman" w:hAnsi="Calibri Light" w:cs="Times New Roman"/>
      <w:i/>
      <w:iCs/>
      <w:color w:val="2F5496"/>
      <w:sz w:val="20"/>
    </w:rPr>
  </w:style>
  <w:style w:type="character" w:styleId="Hyperlink">
    <w:name w:val="Hyperlink"/>
    <w:uiPriority w:val="99"/>
    <w:rsid w:val="003D4EDD"/>
    <w:rPr>
      <w:rFonts w:cs="Times New Roman"/>
      <w:color w:val="003399"/>
      <w:u w:val="single"/>
    </w:rPr>
  </w:style>
  <w:style w:type="paragraph" w:styleId="Header">
    <w:name w:val="header"/>
    <w:basedOn w:val="Normal"/>
    <w:link w:val="HeaderChar"/>
    <w:uiPriority w:val="99"/>
    <w:rsid w:val="003D4ED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EDD"/>
    <w:rPr>
      <w:rFonts w:ascii="Calibri" w:eastAsia="Calibri" w:hAnsi="Calibri" w:cs="Times New Roman"/>
      <w:sz w:val="20"/>
    </w:rPr>
  </w:style>
  <w:style w:type="paragraph" w:styleId="Footer">
    <w:name w:val="footer"/>
    <w:basedOn w:val="Normal"/>
    <w:link w:val="FooterChar"/>
    <w:uiPriority w:val="99"/>
    <w:rsid w:val="003D4ED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EDD"/>
    <w:rPr>
      <w:rFonts w:ascii="Calibri" w:eastAsia="Calibri" w:hAnsi="Calibri" w:cs="Times New Roman"/>
      <w:sz w:val="20"/>
    </w:rPr>
  </w:style>
  <w:style w:type="paragraph" w:customStyle="1" w:styleId="CS-TextinTable12pt">
    <w:name w:val="CS-Text_in_Table:12pt"/>
    <w:basedOn w:val="Normal"/>
    <w:uiPriority w:val="99"/>
    <w:rsid w:val="003D4EDD"/>
    <w:pPr>
      <w:keepNext/>
      <w:keepLines/>
      <w:tabs>
        <w:tab w:val="left" w:pos="144"/>
      </w:tabs>
      <w:spacing w:before="120" w:after="120" w:line="240" w:lineRule="auto"/>
    </w:pPr>
    <w:rPr>
      <w:rFonts w:ascii="Times New Roman" w:hAnsi="Times New Roman"/>
      <w:sz w:val="24"/>
      <w:lang w:eastAsia="de-DE"/>
    </w:rPr>
  </w:style>
  <w:style w:type="paragraph" w:styleId="CommentText">
    <w:name w:val="annotation text"/>
    <w:basedOn w:val="Normal"/>
    <w:link w:val="CommentTextChar"/>
    <w:uiPriority w:val="99"/>
    <w:rsid w:val="003D4EDD"/>
    <w:rPr>
      <w:lang w:eastAsia="ko-K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EDD"/>
    <w:rPr>
      <w:rFonts w:ascii="Calibri" w:eastAsia="Calibri" w:hAnsi="Calibri" w:cs="Times New Roman"/>
      <w:sz w:val="20"/>
      <w:lang w:eastAsia="ko-KR"/>
    </w:rPr>
  </w:style>
  <w:style w:type="paragraph" w:customStyle="1" w:styleId="Default">
    <w:name w:val="Default"/>
    <w:uiPriority w:val="99"/>
    <w:rsid w:val="003D4E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1">
    <w:name w:val="Unresolved Mention1"/>
    <w:uiPriority w:val="99"/>
    <w:semiHidden/>
    <w:rsid w:val="003D4EDD"/>
    <w:rPr>
      <w:rFonts w:cs="Times New Roman"/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semiHidden/>
    <w:rsid w:val="003D4EDD"/>
    <w:rPr>
      <w:rFonts w:cs="Times New Roman"/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rsid w:val="003D4E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EDD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uiPriority w:val="99"/>
    <w:semiHidden/>
    <w:rsid w:val="003D4EDD"/>
    <w:rPr>
      <w:rFonts w:cs="Times New Roman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D4EDD"/>
    <w:pPr>
      <w:spacing w:line="240" w:lineRule="auto"/>
    </w:pPr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EDD"/>
    <w:rPr>
      <w:rFonts w:ascii="Calibri" w:eastAsia="Calibri" w:hAnsi="Calibri" w:cs="Times New Roman"/>
      <w:b/>
      <w:bCs/>
      <w:sz w:val="20"/>
      <w:lang w:eastAsia="ko-KR"/>
    </w:rPr>
  </w:style>
  <w:style w:type="paragraph" w:styleId="ListParagraph">
    <w:name w:val="List Paragraph"/>
    <w:basedOn w:val="Normal"/>
    <w:uiPriority w:val="99"/>
    <w:qFormat/>
    <w:rsid w:val="003D4EDD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lrzxr">
    <w:name w:val="lrzxr"/>
    <w:uiPriority w:val="99"/>
    <w:rsid w:val="003D4EDD"/>
    <w:rPr>
      <w:rFonts w:cs="Times New Roman"/>
    </w:rPr>
  </w:style>
  <w:style w:type="character" w:customStyle="1" w:styleId="UnresolvedMention3">
    <w:name w:val="Unresolved Mention3"/>
    <w:uiPriority w:val="99"/>
    <w:semiHidden/>
    <w:rsid w:val="003D4EDD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rsid w:val="003D4E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3D4EDD"/>
    <w:pPr>
      <w:spacing w:after="220"/>
    </w:pPr>
    <w:rPr>
      <w:sz w:val="22"/>
      <w:szCs w:val="24"/>
      <w:lang w:val="en-US" w:eastAsia="ko-KR"/>
    </w:rPr>
  </w:style>
  <w:style w:type="character" w:customStyle="1" w:styleId="BodyTextChar">
    <w:name w:val="Body Text Char"/>
    <w:basedOn w:val="DefaultParagraphFont"/>
    <w:link w:val="BodyText"/>
    <w:uiPriority w:val="99"/>
    <w:rsid w:val="003D4EDD"/>
    <w:rPr>
      <w:rFonts w:ascii="Calibri" w:eastAsia="Calibri" w:hAnsi="Calibri" w:cs="Times New Roman"/>
      <w:szCs w:val="24"/>
      <w:lang w:val="en-US" w:eastAsia="ko-KR"/>
    </w:rPr>
  </w:style>
  <w:style w:type="paragraph" w:styleId="Caption">
    <w:name w:val="caption"/>
    <w:basedOn w:val="Normal"/>
    <w:next w:val="Normal"/>
    <w:uiPriority w:val="99"/>
    <w:qFormat/>
    <w:rsid w:val="003D4EDD"/>
    <w:pPr>
      <w:keepNext/>
      <w:spacing w:before="360" w:after="120" w:line="240" w:lineRule="auto"/>
      <w:jc w:val="center"/>
    </w:pPr>
    <w:rPr>
      <w:rFonts w:ascii="Arial" w:eastAsia="MS Gothic" w:hAnsi="Arial" w:cs="Arial"/>
      <w:b/>
      <w:bCs/>
      <w:szCs w:val="20"/>
      <w:lang w:val="en-US"/>
    </w:rPr>
  </w:style>
  <w:style w:type="paragraph" w:styleId="NormalWeb">
    <w:name w:val="Normal (Web)"/>
    <w:basedOn w:val="Normal"/>
    <w:uiPriority w:val="99"/>
    <w:rsid w:val="003D4E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t">
    <w:name w:val="st"/>
    <w:uiPriority w:val="99"/>
    <w:rsid w:val="003D4EDD"/>
    <w:rPr>
      <w:rFonts w:cs="Times New Roman"/>
    </w:rPr>
  </w:style>
  <w:style w:type="character" w:customStyle="1" w:styleId="UnresolvedMention4">
    <w:name w:val="Unresolved Mention4"/>
    <w:uiPriority w:val="99"/>
    <w:semiHidden/>
    <w:rsid w:val="003D4EDD"/>
    <w:rPr>
      <w:rFonts w:cs="Times New Roman"/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99"/>
    <w:rsid w:val="003D4EDD"/>
    <w:pPr>
      <w:spacing w:before="240" w:line="240" w:lineRule="auto"/>
    </w:pPr>
    <w:rPr>
      <w:rFonts w:ascii="Times New Roman" w:hAnsi="Times New Roman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3D4EDD"/>
    <w:pPr>
      <w:spacing w:after="0" w:line="240" w:lineRule="auto"/>
    </w:pPr>
    <w:rPr>
      <w:rFonts w:ascii="Calibri" w:eastAsia="Calibri" w:hAnsi="Calibri" w:cs="Times New Roman"/>
      <w:sz w:val="20"/>
    </w:rPr>
  </w:style>
  <w:style w:type="character" w:customStyle="1" w:styleId="UnresolvedMention5">
    <w:name w:val="Unresolved Mention5"/>
    <w:uiPriority w:val="99"/>
    <w:semiHidden/>
    <w:rsid w:val="003D4EDD"/>
    <w:rPr>
      <w:rFonts w:cs="Times New Roman"/>
      <w:color w:val="605E5C"/>
      <w:shd w:val="clear" w:color="auto" w:fill="E1DFDD"/>
    </w:rPr>
  </w:style>
  <w:style w:type="character" w:customStyle="1" w:styleId="UnresolvedMention6">
    <w:name w:val="Unresolved Mention6"/>
    <w:uiPriority w:val="99"/>
    <w:semiHidden/>
    <w:rsid w:val="003D4EDD"/>
    <w:rPr>
      <w:rFonts w:cs="Times New Roman"/>
      <w:color w:val="605E5C"/>
      <w:shd w:val="clear" w:color="auto" w:fill="E1DFDD"/>
    </w:rPr>
  </w:style>
  <w:style w:type="character" w:customStyle="1" w:styleId="UnresolvedMention7">
    <w:name w:val="Unresolved Mention7"/>
    <w:uiPriority w:val="99"/>
    <w:semiHidden/>
    <w:rsid w:val="003D4EDD"/>
    <w:rPr>
      <w:rFonts w:cs="Times New Roman"/>
      <w:color w:val="605E5C"/>
      <w:shd w:val="clear" w:color="auto" w:fill="E1DFDD"/>
    </w:rPr>
  </w:style>
  <w:style w:type="character" w:customStyle="1" w:styleId="UnresolvedMention8">
    <w:name w:val="Unresolved Mention8"/>
    <w:uiPriority w:val="99"/>
    <w:semiHidden/>
    <w:rsid w:val="003D4EDD"/>
    <w:rPr>
      <w:rFonts w:cs="Times New Roman"/>
      <w:color w:val="605E5C"/>
      <w:shd w:val="clear" w:color="auto" w:fill="E1DFDD"/>
    </w:rPr>
  </w:style>
  <w:style w:type="character" w:customStyle="1" w:styleId="UnresolvedMention9">
    <w:name w:val="Unresolved Mention9"/>
    <w:uiPriority w:val="99"/>
    <w:semiHidden/>
    <w:rsid w:val="003D4EDD"/>
    <w:rPr>
      <w:rFonts w:cs="Times New Roman"/>
      <w:color w:val="605E5C"/>
      <w:shd w:val="clear" w:color="auto" w:fill="E1DFDD"/>
    </w:rPr>
  </w:style>
  <w:style w:type="character" w:customStyle="1" w:styleId="UnresolvedMention10">
    <w:name w:val="Unresolved Mention10"/>
    <w:uiPriority w:val="99"/>
    <w:semiHidden/>
    <w:rsid w:val="003D4EDD"/>
    <w:rPr>
      <w:rFonts w:cs="Times New Roman"/>
      <w:color w:val="605E5C"/>
      <w:shd w:val="clear" w:color="auto" w:fill="E1DFDD"/>
    </w:rPr>
  </w:style>
  <w:style w:type="paragraph" w:customStyle="1" w:styleId="TblTextLeft">
    <w:name w:val="Tbl Text Left"/>
    <w:link w:val="TblTextLeftCar"/>
    <w:uiPriority w:val="99"/>
    <w:rsid w:val="003D4EDD"/>
    <w:pPr>
      <w:spacing w:before="60" w:after="60" w:line="240" w:lineRule="auto"/>
    </w:pPr>
    <w:rPr>
      <w:rFonts w:ascii="Arial Narrow" w:eastAsia="MS Gothic" w:hAnsi="Arial Narrow" w:cs="Times New Roman"/>
      <w:sz w:val="20"/>
      <w:lang w:val="en-US"/>
    </w:rPr>
  </w:style>
  <w:style w:type="character" w:customStyle="1" w:styleId="TblTextLeftCar">
    <w:name w:val="Tbl Text Left Car"/>
    <w:link w:val="TblTextLeft"/>
    <w:uiPriority w:val="99"/>
    <w:locked/>
    <w:rsid w:val="003D4EDD"/>
    <w:rPr>
      <w:rFonts w:ascii="Arial Narrow" w:eastAsia="MS Gothic" w:hAnsi="Arial Narrow" w:cs="Times New Roman"/>
      <w:sz w:val="20"/>
      <w:lang w:val="en-US"/>
    </w:rPr>
  </w:style>
  <w:style w:type="character" w:styleId="Strong">
    <w:name w:val="Strong"/>
    <w:uiPriority w:val="99"/>
    <w:qFormat/>
    <w:rsid w:val="003D4EDD"/>
    <w:rPr>
      <w:rFonts w:cs="Times New Roman"/>
      <w:b/>
      <w:bCs/>
    </w:rPr>
  </w:style>
  <w:style w:type="character" w:customStyle="1" w:styleId="UnresolvedMention">
    <w:name w:val="Unresolved Mention"/>
    <w:uiPriority w:val="99"/>
    <w:semiHidden/>
    <w:unhideWhenUsed/>
    <w:rsid w:val="003D4EDD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B4185B"/>
    <w:pPr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4185B"/>
    <w:rPr>
      <w:rFonts w:ascii="Calibri" w:eastAsia="Calibri" w:hAnsi="Calibri" w:cs="Calibri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4185B"/>
    <w:pPr>
      <w:spacing w:line="240" w:lineRule="auto"/>
    </w:pPr>
    <w:rPr>
      <w:rFonts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4185B"/>
    <w:rPr>
      <w:rFonts w:ascii="Calibri" w:eastAsia="Calibri" w:hAnsi="Calibri" w:cs="Calibri"/>
      <w:noProof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2427</Words>
  <Characters>13839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Danine Cronk</dc:creator>
  <cp:keywords/>
  <dc:description/>
  <cp:lastModifiedBy>Aswini RV.</cp:lastModifiedBy>
  <cp:revision>8</cp:revision>
  <dcterms:created xsi:type="dcterms:W3CDTF">2020-10-26T11:07:00Z</dcterms:created>
  <dcterms:modified xsi:type="dcterms:W3CDTF">2020-12-24T02:29:00Z</dcterms:modified>
</cp:coreProperties>
</file>