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EE203" w14:textId="27D00BBF" w:rsidR="00F25CC5" w:rsidRDefault="00F25CC5" w:rsidP="00F25CC5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bCs/>
          <w:lang w:val="en-US" w:eastAsia="ja-JP"/>
        </w:rPr>
      </w:pPr>
      <w:bookmarkStart w:id="0" w:name="_Hlk86403079"/>
      <w:r>
        <w:rPr>
          <w:rFonts w:ascii="Arial" w:eastAsia="MS Mincho" w:hAnsi="Arial" w:cs="Arial"/>
          <w:b/>
          <w:bCs/>
          <w:lang w:val="en-US" w:eastAsia="ja-JP"/>
        </w:rPr>
        <w:t>Supplementary Material Corresponding to</w:t>
      </w:r>
    </w:p>
    <w:p w14:paraId="735F668A" w14:textId="77777777" w:rsidR="003424B9" w:rsidRDefault="003424B9" w:rsidP="00F25CC5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bCs/>
          <w:lang w:val="en-US" w:eastAsia="ja-JP"/>
        </w:rPr>
      </w:pPr>
    </w:p>
    <w:p w14:paraId="43E65FA1" w14:textId="77EF6F3D" w:rsidR="00F25CC5" w:rsidRDefault="00F25CC5" w:rsidP="00F25CC5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bCs/>
          <w:lang w:val="en-US" w:eastAsia="ja-JP"/>
        </w:rPr>
      </w:pPr>
    </w:p>
    <w:p w14:paraId="02E2593E" w14:textId="77777777" w:rsidR="003424B9" w:rsidRPr="001C3DBC" w:rsidRDefault="003424B9" w:rsidP="003424B9">
      <w:pPr>
        <w:spacing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1C3DBC">
        <w:rPr>
          <w:rFonts w:ascii="Arial" w:hAnsi="Arial" w:cs="Arial"/>
          <w:b/>
          <w:bCs/>
          <w:sz w:val="24"/>
          <w:szCs w:val="24"/>
          <w:lang w:val="en-US"/>
        </w:rPr>
        <w:t xml:space="preserve">Nuclear magnetic resonance-based </w:t>
      </w:r>
      <w:proofErr w:type="spellStart"/>
      <w:r w:rsidRPr="001C3DBC">
        <w:rPr>
          <w:rFonts w:ascii="Arial" w:hAnsi="Arial" w:cs="Arial"/>
          <w:b/>
          <w:bCs/>
          <w:sz w:val="24"/>
          <w:szCs w:val="24"/>
          <w:lang w:val="en-US"/>
        </w:rPr>
        <w:t>lipidomics</w:t>
      </w:r>
      <w:proofErr w:type="spellEnd"/>
      <w:r w:rsidRPr="001C3DBC">
        <w:rPr>
          <w:rFonts w:ascii="Arial" w:hAnsi="Arial" w:cs="Arial"/>
          <w:b/>
          <w:bCs/>
          <w:sz w:val="24"/>
          <w:szCs w:val="24"/>
          <w:lang w:val="en-US"/>
        </w:rPr>
        <w:t xml:space="preserve"> in the assessment of cardiometabolic risk in type 1 diabetes: an exploratory analysis</w:t>
      </w:r>
    </w:p>
    <w:p w14:paraId="40865B8B" w14:textId="77777777" w:rsidR="003424B9" w:rsidRPr="00BB5710" w:rsidRDefault="003424B9" w:rsidP="003424B9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BB5710">
        <w:rPr>
          <w:rFonts w:ascii="Arial" w:hAnsi="Arial" w:cs="Arial"/>
          <w:sz w:val="24"/>
          <w:szCs w:val="24"/>
          <w:lang w:val="en-US"/>
        </w:rPr>
        <w:t>Tonet Serés-Noriega MD</w:t>
      </w:r>
      <w:r w:rsidRPr="00BB5710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BB5710">
        <w:rPr>
          <w:rFonts w:ascii="Arial" w:hAnsi="Arial" w:cs="Arial"/>
          <w:sz w:val="24"/>
          <w:szCs w:val="24"/>
          <w:lang w:val="en-US"/>
        </w:rPr>
        <w:t>, Emilio Ortega MD, PhD</w:t>
      </w:r>
      <w:r w:rsidRPr="00BB5710">
        <w:rPr>
          <w:rFonts w:ascii="Arial" w:hAnsi="Arial" w:cs="Arial"/>
          <w:sz w:val="24"/>
          <w:szCs w:val="24"/>
          <w:vertAlign w:val="superscript"/>
          <w:lang w:val="en-US"/>
        </w:rPr>
        <w:t>1,2,</w:t>
      </w:r>
      <w:r>
        <w:rPr>
          <w:rFonts w:ascii="Arial" w:hAnsi="Arial" w:cs="Arial"/>
          <w:sz w:val="24"/>
          <w:szCs w:val="24"/>
          <w:vertAlign w:val="superscript"/>
          <w:lang w:val="en-US"/>
        </w:rPr>
        <w:t>3</w:t>
      </w:r>
      <w:r w:rsidRPr="00BB571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Verónica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Perea MD, PhD</w:t>
      </w:r>
      <w:r w:rsidRPr="00422244">
        <w:rPr>
          <w:rFonts w:ascii="Arial" w:hAnsi="Arial" w:cs="Arial"/>
          <w:sz w:val="24"/>
          <w:szCs w:val="24"/>
          <w:vertAlign w:val="superscript"/>
          <w:lang w:val="en-US"/>
        </w:rPr>
        <w:t>4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Marga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Giménez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MD, PhD</w:t>
      </w:r>
      <w:r w:rsidRPr="00BB5710">
        <w:rPr>
          <w:rFonts w:ascii="Arial" w:hAnsi="Arial" w:cs="Arial"/>
          <w:sz w:val="24"/>
          <w:szCs w:val="24"/>
          <w:vertAlign w:val="superscript"/>
          <w:lang w:val="en-US"/>
        </w:rPr>
        <w:t>1,3,</w:t>
      </w:r>
      <w:r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BB5710">
        <w:rPr>
          <w:rFonts w:ascii="Arial" w:hAnsi="Arial" w:cs="Arial"/>
          <w:sz w:val="24"/>
          <w:szCs w:val="24"/>
          <w:lang w:val="en-US"/>
        </w:rPr>
        <w:t>, Laura Boswell MD</w:t>
      </w:r>
      <w:r w:rsidRPr="00BB5710">
        <w:rPr>
          <w:rFonts w:ascii="Arial" w:hAnsi="Arial" w:cs="Arial"/>
          <w:sz w:val="24"/>
          <w:szCs w:val="24"/>
          <w:vertAlign w:val="superscript"/>
          <w:lang w:val="en-US"/>
        </w:rPr>
        <w:t>1,6</w:t>
      </w:r>
      <w:r w:rsidRPr="00BB5710">
        <w:rPr>
          <w:rFonts w:ascii="Arial" w:hAnsi="Arial" w:cs="Arial"/>
          <w:sz w:val="24"/>
          <w:szCs w:val="24"/>
          <w:lang w:val="en-US"/>
        </w:rPr>
        <w:t xml:space="preserve">, Karla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Mariaca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MD</w:t>
      </w: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BB5710">
        <w:rPr>
          <w:rFonts w:ascii="Arial" w:hAnsi="Arial" w:cs="Arial"/>
          <w:sz w:val="24"/>
          <w:szCs w:val="24"/>
          <w:lang w:val="en-US"/>
        </w:rPr>
        <w:t>, Carla Font MD</w:t>
      </w: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BB5710">
        <w:rPr>
          <w:rFonts w:ascii="Arial" w:hAnsi="Arial" w:cs="Arial"/>
          <w:sz w:val="24"/>
          <w:szCs w:val="24"/>
          <w:lang w:val="en-US"/>
        </w:rPr>
        <w:t>, Alex Mesa MD</w:t>
      </w: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BB5710">
        <w:rPr>
          <w:rFonts w:ascii="Arial" w:hAnsi="Arial" w:cs="Arial"/>
          <w:sz w:val="24"/>
          <w:szCs w:val="24"/>
          <w:lang w:val="en-US"/>
        </w:rPr>
        <w:t xml:space="preserve">, Clara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Viñals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MD, PhD</w:t>
      </w: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BB571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Jesús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Blanco MD</w:t>
      </w: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1,3,</w:t>
      </w:r>
      <w:r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BB5710">
        <w:rPr>
          <w:rFonts w:ascii="Arial" w:hAnsi="Arial" w:cs="Arial"/>
          <w:sz w:val="24"/>
          <w:szCs w:val="24"/>
          <w:lang w:val="en-US"/>
        </w:rPr>
        <w:t xml:space="preserve">, Irene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Vinagre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MD, PhD</w:t>
      </w: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1,</w:t>
      </w:r>
      <w:r>
        <w:rPr>
          <w:rFonts w:ascii="Arial" w:hAnsi="Arial" w:cs="Arial"/>
          <w:sz w:val="24"/>
          <w:szCs w:val="24"/>
          <w:vertAlign w:val="superscript"/>
          <w:lang w:val="en-US"/>
        </w:rPr>
        <w:t>3</w:t>
      </w:r>
      <w:r w:rsidRPr="00BB5710">
        <w:rPr>
          <w:rFonts w:ascii="Arial" w:hAnsi="Arial" w:cs="Arial"/>
          <w:sz w:val="24"/>
          <w:szCs w:val="24"/>
          <w:lang w:val="en-US"/>
        </w:rPr>
        <w:t xml:space="preserve">, Adriana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Pané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MD</w:t>
      </w: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1,2</w:t>
      </w:r>
      <w:r w:rsidRPr="00BB571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Enric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Esmatjes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MD, PhD</w:t>
      </w: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1,3,</w:t>
      </w:r>
      <w:r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BB5710">
        <w:rPr>
          <w:rFonts w:ascii="Arial" w:hAnsi="Arial" w:cs="Arial"/>
          <w:sz w:val="24"/>
          <w:szCs w:val="24"/>
          <w:lang w:val="en-US"/>
        </w:rPr>
        <w:t xml:space="preserve">, Ignacio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Conget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MD, PhD</w:t>
      </w: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1,3,</w:t>
      </w:r>
      <w:r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BB5710">
        <w:rPr>
          <w:rFonts w:ascii="Arial" w:hAnsi="Arial" w:cs="Arial"/>
          <w:sz w:val="24"/>
          <w:szCs w:val="24"/>
          <w:lang w:val="en-US"/>
        </w:rPr>
        <w:t>, Anto</w:t>
      </w:r>
      <w:bookmarkStart w:id="1" w:name="_GoBack"/>
      <w:bookmarkEnd w:id="1"/>
      <w:r w:rsidRPr="00BB5710">
        <w:rPr>
          <w:rFonts w:ascii="Arial" w:hAnsi="Arial" w:cs="Arial"/>
          <w:sz w:val="24"/>
          <w:szCs w:val="24"/>
          <w:lang w:val="en-US"/>
        </w:rPr>
        <w:t>nio J. Amor MD, PhD</w:t>
      </w: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BB5710">
        <w:rPr>
          <w:rFonts w:ascii="Arial" w:hAnsi="Arial" w:cs="Arial"/>
          <w:sz w:val="24"/>
          <w:szCs w:val="24"/>
          <w:lang w:val="en-US"/>
        </w:rPr>
        <w:t>.</w:t>
      </w:r>
    </w:p>
    <w:p w14:paraId="7D72A9ED" w14:textId="77777777" w:rsidR="003424B9" w:rsidRPr="00BB5710" w:rsidRDefault="003424B9" w:rsidP="003424B9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</w:p>
    <w:p w14:paraId="32EDF66A" w14:textId="77777777" w:rsidR="003424B9" w:rsidRPr="00BB5710" w:rsidRDefault="003424B9" w:rsidP="003424B9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9773AA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BB5710">
        <w:rPr>
          <w:rFonts w:ascii="Arial" w:hAnsi="Arial" w:cs="Arial"/>
          <w:sz w:val="24"/>
          <w:szCs w:val="24"/>
          <w:lang w:val="en-US"/>
        </w:rPr>
        <w:t xml:space="preserve"> Diabetes Unit, Endocrinology and Nutrition Department, Hospital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Clínic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>, Barcelona, Spain.</w:t>
      </w:r>
    </w:p>
    <w:p w14:paraId="6E130A29" w14:textId="77777777" w:rsidR="003424B9" w:rsidRPr="00BB5710" w:rsidRDefault="003424B9" w:rsidP="003424B9">
      <w:pPr>
        <w:spacing w:line="480" w:lineRule="auto"/>
        <w:rPr>
          <w:rFonts w:ascii="Arial" w:hAnsi="Arial" w:cs="Arial"/>
          <w:sz w:val="24"/>
          <w:szCs w:val="24"/>
        </w:rPr>
      </w:pPr>
      <w:r w:rsidRPr="009773AA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BB5710">
        <w:rPr>
          <w:rFonts w:ascii="Arial" w:hAnsi="Arial" w:cs="Arial"/>
          <w:sz w:val="24"/>
          <w:szCs w:val="24"/>
        </w:rPr>
        <w:t xml:space="preserve">Centro de Investigación Biomédica en Red de la Fisiopatología de la Obesidad y Nutrición. (CIBEROBN), Instituto de Salud Carlos III (ISCIII), Madrid, </w:t>
      </w:r>
      <w:proofErr w:type="spellStart"/>
      <w:r w:rsidRPr="00BB5710">
        <w:rPr>
          <w:rFonts w:ascii="Arial" w:hAnsi="Arial" w:cs="Arial"/>
          <w:sz w:val="24"/>
          <w:szCs w:val="24"/>
        </w:rPr>
        <w:t>Spain</w:t>
      </w:r>
      <w:proofErr w:type="spellEnd"/>
      <w:r w:rsidRPr="00BB5710">
        <w:rPr>
          <w:rFonts w:ascii="Arial" w:hAnsi="Arial" w:cs="Arial"/>
          <w:sz w:val="24"/>
          <w:szCs w:val="24"/>
        </w:rPr>
        <w:t>.</w:t>
      </w:r>
    </w:p>
    <w:p w14:paraId="6B79B5F0" w14:textId="77777777" w:rsidR="003424B9" w:rsidRPr="00165409" w:rsidRDefault="003424B9" w:rsidP="003424B9">
      <w:pPr>
        <w:spacing w:line="480" w:lineRule="auto"/>
        <w:rPr>
          <w:rFonts w:ascii="Arial" w:hAnsi="Arial" w:cs="Arial"/>
          <w:sz w:val="24"/>
          <w:szCs w:val="24"/>
        </w:rPr>
      </w:pPr>
      <w:r w:rsidRPr="00165409">
        <w:rPr>
          <w:rFonts w:ascii="Arial" w:hAnsi="Arial" w:cs="Arial"/>
          <w:sz w:val="24"/>
          <w:szCs w:val="24"/>
          <w:vertAlign w:val="superscript"/>
        </w:rPr>
        <w:t xml:space="preserve">3 </w:t>
      </w:r>
      <w:proofErr w:type="spellStart"/>
      <w:r w:rsidRPr="00165409">
        <w:rPr>
          <w:rFonts w:ascii="Arial" w:hAnsi="Arial" w:cs="Arial"/>
          <w:sz w:val="24"/>
          <w:szCs w:val="24"/>
        </w:rPr>
        <w:t>Institut</w:t>
      </w:r>
      <w:proofErr w:type="spellEnd"/>
      <w:r w:rsidRPr="001654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5409">
        <w:rPr>
          <w:rFonts w:ascii="Arial" w:hAnsi="Arial" w:cs="Arial"/>
          <w:sz w:val="24"/>
          <w:szCs w:val="24"/>
        </w:rPr>
        <w:t>d'Investigacions</w:t>
      </w:r>
      <w:proofErr w:type="spellEnd"/>
      <w:r w:rsidRPr="001654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5409">
        <w:rPr>
          <w:rFonts w:ascii="Arial" w:hAnsi="Arial" w:cs="Arial"/>
          <w:sz w:val="24"/>
          <w:szCs w:val="24"/>
        </w:rPr>
        <w:t>Biomèdiques</w:t>
      </w:r>
      <w:proofErr w:type="spellEnd"/>
      <w:r w:rsidRPr="00165409">
        <w:rPr>
          <w:rFonts w:ascii="Arial" w:hAnsi="Arial" w:cs="Arial"/>
          <w:sz w:val="24"/>
          <w:szCs w:val="24"/>
        </w:rPr>
        <w:t xml:space="preserve"> August Pi i </w:t>
      </w:r>
      <w:proofErr w:type="spellStart"/>
      <w:r w:rsidRPr="00165409">
        <w:rPr>
          <w:rFonts w:ascii="Arial" w:hAnsi="Arial" w:cs="Arial"/>
          <w:sz w:val="24"/>
          <w:szCs w:val="24"/>
        </w:rPr>
        <w:t>Sunyer</w:t>
      </w:r>
      <w:proofErr w:type="spellEnd"/>
      <w:r w:rsidRPr="00165409">
        <w:rPr>
          <w:rFonts w:ascii="Arial" w:hAnsi="Arial" w:cs="Arial"/>
          <w:sz w:val="24"/>
          <w:szCs w:val="24"/>
        </w:rPr>
        <w:t xml:space="preserve"> (IDIBAPS), Hospital </w:t>
      </w:r>
      <w:proofErr w:type="spellStart"/>
      <w:r w:rsidRPr="00165409">
        <w:rPr>
          <w:rFonts w:ascii="Arial" w:hAnsi="Arial" w:cs="Arial"/>
          <w:sz w:val="24"/>
          <w:szCs w:val="24"/>
        </w:rPr>
        <w:t>Clínic</w:t>
      </w:r>
      <w:proofErr w:type="spellEnd"/>
      <w:r w:rsidRPr="00165409">
        <w:rPr>
          <w:rFonts w:ascii="Arial" w:hAnsi="Arial" w:cs="Arial"/>
          <w:sz w:val="24"/>
          <w:szCs w:val="24"/>
        </w:rPr>
        <w:t xml:space="preserve">, Barcelona, </w:t>
      </w:r>
      <w:proofErr w:type="spellStart"/>
      <w:r w:rsidRPr="00165409">
        <w:rPr>
          <w:rFonts w:ascii="Arial" w:hAnsi="Arial" w:cs="Arial"/>
          <w:sz w:val="24"/>
          <w:szCs w:val="24"/>
        </w:rPr>
        <w:t>Spain</w:t>
      </w:r>
      <w:proofErr w:type="spellEnd"/>
      <w:r w:rsidRPr="00165409">
        <w:rPr>
          <w:rFonts w:ascii="Arial" w:hAnsi="Arial" w:cs="Arial"/>
          <w:sz w:val="24"/>
          <w:szCs w:val="24"/>
        </w:rPr>
        <w:t>.</w:t>
      </w:r>
    </w:p>
    <w:p w14:paraId="37459985" w14:textId="77777777" w:rsidR="003424B9" w:rsidRPr="009773AA" w:rsidRDefault="003424B9" w:rsidP="003424B9">
      <w:pPr>
        <w:spacing w:line="480" w:lineRule="auto"/>
        <w:rPr>
          <w:rFonts w:ascii="Arial" w:hAnsi="Arial" w:cs="Arial"/>
          <w:sz w:val="24"/>
          <w:szCs w:val="24"/>
        </w:rPr>
      </w:pPr>
      <w:r w:rsidRPr="009773AA">
        <w:rPr>
          <w:rFonts w:ascii="Arial" w:hAnsi="Arial" w:cs="Arial"/>
          <w:sz w:val="24"/>
          <w:szCs w:val="24"/>
          <w:vertAlign w:val="superscript"/>
        </w:rPr>
        <w:t>4</w:t>
      </w:r>
      <w:r w:rsidRPr="009773AA">
        <w:rPr>
          <w:rFonts w:ascii="Arial" w:hAnsi="Arial" w:cs="Arial"/>
          <w:sz w:val="24"/>
          <w:szCs w:val="24"/>
        </w:rPr>
        <w:t xml:space="preserve"> Endocrinology and Nutrition Department, Hospital </w:t>
      </w:r>
      <w:proofErr w:type="spellStart"/>
      <w:r w:rsidRPr="009773AA">
        <w:rPr>
          <w:rFonts w:ascii="Arial" w:hAnsi="Arial" w:cs="Arial"/>
          <w:sz w:val="24"/>
          <w:szCs w:val="24"/>
        </w:rPr>
        <w:t>Universitari</w:t>
      </w:r>
      <w:proofErr w:type="spellEnd"/>
      <w:r w:rsidRPr="009773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773AA">
        <w:rPr>
          <w:rFonts w:ascii="Arial" w:hAnsi="Arial" w:cs="Arial"/>
          <w:sz w:val="24"/>
          <w:szCs w:val="24"/>
        </w:rPr>
        <w:t>Mútua</w:t>
      </w:r>
      <w:proofErr w:type="spellEnd"/>
      <w:r w:rsidRPr="009773AA">
        <w:rPr>
          <w:rFonts w:ascii="Arial" w:hAnsi="Arial" w:cs="Arial"/>
          <w:sz w:val="24"/>
          <w:szCs w:val="24"/>
        </w:rPr>
        <w:t xml:space="preserve"> de Terrassa, Terrassa, </w:t>
      </w:r>
      <w:proofErr w:type="spellStart"/>
      <w:r w:rsidRPr="009773AA">
        <w:rPr>
          <w:rFonts w:ascii="Arial" w:hAnsi="Arial" w:cs="Arial"/>
          <w:sz w:val="24"/>
          <w:szCs w:val="24"/>
        </w:rPr>
        <w:t>Spain</w:t>
      </w:r>
      <w:proofErr w:type="spellEnd"/>
    </w:p>
    <w:p w14:paraId="041F5B5C" w14:textId="77777777" w:rsidR="003424B9" w:rsidRPr="00BB5710" w:rsidRDefault="003424B9" w:rsidP="003424B9">
      <w:pPr>
        <w:spacing w:line="480" w:lineRule="auto"/>
        <w:rPr>
          <w:rFonts w:ascii="Arial" w:hAnsi="Arial" w:cs="Arial"/>
          <w:sz w:val="24"/>
          <w:szCs w:val="24"/>
        </w:rPr>
      </w:pPr>
      <w:r w:rsidRPr="009773AA">
        <w:rPr>
          <w:rFonts w:ascii="Arial" w:hAnsi="Arial" w:cs="Arial"/>
          <w:sz w:val="24"/>
          <w:szCs w:val="24"/>
          <w:vertAlign w:val="superscript"/>
        </w:rPr>
        <w:t>5</w:t>
      </w:r>
      <w:r w:rsidRPr="00BB5710">
        <w:rPr>
          <w:rFonts w:ascii="Arial" w:hAnsi="Arial" w:cs="Arial"/>
          <w:sz w:val="24"/>
          <w:szCs w:val="24"/>
        </w:rPr>
        <w:t xml:space="preserve"> Centro de Investigación Biomédica en Red de Diabetes y Enfermedades Metabólicas Asociadas (CIBERDEM), Instituto de Salud Carlos III (ISCIII), Madrid, </w:t>
      </w:r>
      <w:proofErr w:type="spellStart"/>
      <w:r w:rsidRPr="00BB5710">
        <w:rPr>
          <w:rFonts w:ascii="Arial" w:hAnsi="Arial" w:cs="Arial"/>
          <w:sz w:val="24"/>
          <w:szCs w:val="24"/>
        </w:rPr>
        <w:t>Spain</w:t>
      </w:r>
      <w:proofErr w:type="spellEnd"/>
      <w:r w:rsidRPr="00BB5710">
        <w:rPr>
          <w:rFonts w:ascii="Arial" w:hAnsi="Arial" w:cs="Arial"/>
          <w:sz w:val="24"/>
          <w:szCs w:val="24"/>
        </w:rPr>
        <w:t>.</w:t>
      </w:r>
    </w:p>
    <w:p w14:paraId="42009C4F" w14:textId="77777777" w:rsidR="003424B9" w:rsidRPr="00BB5710" w:rsidRDefault="003424B9" w:rsidP="003424B9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422244">
        <w:rPr>
          <w:rFonts w:ascii="Arial" w:hAnsi="Arial" w:cs="Arial"/>
          <w:sz w:val="24"/>
          <w:szCs w:val="24"/>
          <w:vertAlign w:val="superscript"/>
          <w:lang w:val="en-US"/>
        </w:rPr>
        <w:t>6</w:t>
      </w:r>
      <w:r w:rsidRPr="00BB5710">
        <w:rPr>
          <w:rFonts w:ascii="Arial" w:hAnsi="Arial" w:cs="Arial"/>
          <w:sz w:val="24"/>
          <w:szCs w:val="24"/>
          <w:lang w:val="en-US"/>
        </w:rPr>
        <w:t xml:space="preserve"> Endocrinology and Nutrition Department, </w:t>
      </w:r>
      <w:proofErr w:type="spellStart"/>
      <w:r w:rsidRPr="00BB5710">
        <w:rPr>
          <w:rFonts w:ascii="Arial" w:hAnsi="Arial" w:cs="Arial"/>
          <w:sz w:val="24"/>
          <w:szCs w:val="24"/>
          <w:lang w:val="en-US"/>
        </w:rPr>
        <w:t>Althaia</w:t>
      </w:r>
      <w:proofErr w:type="spellEnd"/>
      <w:r w:rsidRPr="00BB5710">
        <w:rPr>
          <w:rFonts w:ascii="Arial" w:hAnsi="Arial" w:cs="Arial"/>
          <w:sz w:val="24"/>
          <w:szCs w:val="24"/>
          <w:lang w:val="en-US"/>
        </w:rPr>
        <w:t xml:space="preserve"> University Health Network, Manresa, Spain</w:t>
      </w:r>
    </w:p>
    <w:p w14:paraId="777B5006" w14:textId="77777777" w:rsidR="00106005" w:rsidRDefault="00106005" w:rsidP="0010600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4E0EF8">
        <w:rPr>
          <w:rFonts w:ascii="Arial" w:hAnsi="Arial" w:cs="Arial"/>
          <w:sz w:val="24"/>
          <w:szCs w:val="24"/>
          <w:lang w:val="en-US"/>
        </w:rPr>
        <w:t>Corresponding author</w:t>
      </w:r>
      <w:r>
        <w:rPr>
          <w:rFonts w:ascii="Arial" w:hAnsi="Arial" w:cs="Arial"/>
          <w:sz w:val="24"/>
          <w:szCs w:val="24"/>
          <w:lang w:val="en-US"/>
        </w:rPr>
        <w:t>s</w:t>
      </w:r>
      <w:r w:rsidRPr="004E0EF8">
        <w:rPr>
          <w:rFonts w:ascii="Arial" w:hAnsi="Arial" w:cs="Arial"/>
          <w:sz w:val="24"/>
          <w:szCs w:val="24"/>
          <w:lang w:val="en-US"/>
        </w:rPr>
        <w:t>:</w:t>
      </w:r>
    </w:p>
    <w:p w14:paraId="50B9E4B3" w14:textId="77777777" w:rsidR="00106005" w:rsidRPr="00FD69B3" w:rsidRDefault="00106005" w:rsidP="0010600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FD69B3">
        <w:rPr>
          <w:rFonts w:ascii="Arial" w:hAnsi="Arial" w:cs="Arial"/>
          <w:sz w:val="24"/>
          <w:szCs w:val="24"/>
          <w:lang w:val="en-US"/>
        </w:rPr>
        <w:t xml:space="preserve">Tonet Serés-Noriega, Diabetes Unit, Endocrinology and Nutrition Department, Hospital </w:t>
      </w:r>
      <w:proofErr w:type="spellStart"/>
      <w:r w:rsidRPr="00FD69B3">
        <w:rPr>
          <w:rFonts w:ascii="Arial" w:hAnsi="Arial" w:cs="Arial"/>
          <w:sz w:val="24"/>
          <w:szCs w:val="24"/>
          <w:lang w:val="en-US"/>
        </w:rPr>
        <w:t>Clínic</w:t>
      </w:r>
      <w:proofErr w:type="spellEnd"/>
      <w:r w:rsidRPr="00FD69B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FD69B3">
        <w:rPr>
          <w:rFonts w:ascii="Arial" w:hAnsi="Arial" w:cs="Arial"/>
          <w:sz w:val="24"/>
          <w:szCs w:val="24"/>
          <w:lang w:val="en-US"/>
        </w:rPr>
        <w:t>Villarroel</w:t>
      </w:r>
      <w:proofErr w:type="spellEnd"/>
      <w:r w:rsidRPr="00FD69B3">
        <w:rPr>
          <w:rFonts w:ascii="Arial" w:hAnsi="Arial" w:cs="Arial"/>
          <w:sz w:val="24"/>
          <w:szCs w:val="24"/>
          <w:lang w:val="en-US"/>
        </w:rPr>
        <w:t xml:space="preserve"> 170, 08036 Barcelona, Spain. Tel +34660914575. E-mail: </w:t>
      </w:r>
      <w:hyperlink r:id="rId7" w:history="1">
        <w:r w:rsidRPr="00FD69B3">
          <w:rPr>
            <w:rFonts w:ascii="Arial" w:hAnsi="Arial" w:cs="Arial"/>
            <w:sz w:val="24"/>
            <w:szCs w:val="24"/>
            <w:lang w:val="en-US"/>
          </w:rPr>
          <w:t>tseresnoriega@gmail.com</w:t>
        </w:r>
      </w:hyperlink>
    </w:p>
    <w:p w14:paraId="06877DE0" w14:textId="77777777" w:rsidR="00106005" w:rsidRPr="00165409" w:rsidRDefault="00106005" w:rsidP="00106005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4E0EF8">
        <w:rPr>
          <w:rFonts w:ascii="Arial" w:hAnsi="Arial" w:cs="Arial"/>
          <w:sz w:val="24"/>
          <w:szCs w:val="24"/>
          <w:lang w:val="en-US"/>
        </w:rPr>
        <w:t xml:space="preserve">Antonio J. Amor, Diabetes Unit, Endocrinology and Nutrition Department, Hospital </w:t>
      </w:r>
      <w:proofErr w:type="spellStart"/>
      <w:r w:rsidRPr="004E0EF8">
        <w:rPr>
          <w:rFonts w:ascii="Arial" w:hAnsi="Arial" w:cs="Arial"/>
          <w:sz w:val="24"/>
          <w:szCs w:val="24"/>
          <w:lang w:val="en-US"/>
        </w:rPr>
        <w:t>Clínic</w:t>
      </w:r>
      <w:proofErr w:type="spellEnd"/>
      <w:r w:rsidRPr="004E0EF8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4E0EF8">
        <w:rPr>
          <w:rFonts w:ascii="Arial" w:hAnsi="Arial" w:cs="Arial"/>
          <w:sz w:val="24"/>
          <w:szCs w:val="24"/>
          <w:lang w:val="en-US"/>
        </w:rPr>
        <w:t>Villarroel</w:t>
      </w:r>
      <w:proofErr w:type="spellEnd"/>
      <w:r w:rsidRPr="004E0EF8">
        <w:rPr>
          <w:rFonts w:ascii="Arial" w:hAnsi="Arial" w:cs="Arial"/>
          <w:sz w:val="24"/>
          <w:szCs w:val="24"/>
          <w:lang w:val="en-US"/>
        </w:rPr>
        <w:t xml:space="preserve"> 170, 08036 Barcelona, Spain. Tel. +34932275400 ext. 2276. </w:t>
      </w:r>
      <w:r w:rsidRPr="00165409">
        <w:rPr>
          <w:rFonts w:ascii="Arial" w:hAnsi="Arial" w:cs="Arial"/>
          <w:sz w:val="24"/>
          <w:szCs w:val="24"/>
          <w:lang w:val="en-US"/>
        </w:rPr>
        <w:t>Fax. +34934537829. E-mail: ajamor@clinic.cat</w:t>
      </w:r>
    </w:p>
    <w:p w14:paraId="378B6980" w14:textId="77777777" w:rsidR="00F25CC5" w:rsidRPr="00F25CC5" w:rsidRDefault="00F25CC5" w:rsidP="00F25CC5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9ED105F" w14:textId="77777777" w:rsidR="00F25CC5" w:rsidRDefault="00F25CC5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A09F227" w14:textId="7271B49E" w:rsidR="00F25CC5" w:rsidRDefault="00F25CC5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F2B14C0" w14:textId="02C7CD44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61A5011" w14:textId="7A7E7604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0826020" w14:textId="04AEA264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A9885FC" w14:textId="0858DC1B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400BD31" w14:textId="3B66E248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503CA0E" w14:textId="2D6B7C7D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F939590" w14:textId="2BDD7A19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AA1E12E" w14:textId="5F488238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BB87662" w14:textId="6EA277D9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9DCAF8C" w14:textId="52478778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D24D8DE" w14:textId="29A0810F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D83F013" w14:textId="199DB14B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1A73A0D" w14:textId="176ADA38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942537B" w14:textId="00899E48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A89E8BA" w14:textId="57B206BB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3B90D19" w14:textId="4D3857C4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58BD253" w14:textId="60105EA4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F0BA506" w14:textId="2CC6C327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0397F44" w14:textId="18D43437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FE3D3A9" w14:textId="023BBE49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8FF995C" w14:textId="10AB4A06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6438C5E" w14:textId="386CB0DD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CC9E966" w14:textId="290BC31A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3487624" w14:textId="4DE917AC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23DFE1A" w14:textId="1F49CC0B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D2575FF" w14:textId="512CAABA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99E7B69" w14:textId="0FF13CD2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4B6F751" w14:textId="6A3AACA6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7FE4E6B" w14:textId="22135137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A1F6580" w14:textId="0185B406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157F977" w14:textId="2709EEF3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3209F67" w14:textId="559009AC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1CFE627" w14:textId="6FBD1166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3516ED7" w14:textId="26160074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51C2D85" w14:textId="150B16D1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5771F0C" w14:textId="25EF085F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E20E566" w14:textId="2F0D5F6F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2F12F5F3" w14:textId="05722FD7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8A2064D" w14:textId="4AD87E7B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E790B99" w14:textId="34BEE165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9D9C06D" w14:textId="51B7DC2E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586AE99" w14:textId="047F03C5" w:rsidR="003424B9" w:rsidRDefault="003424B9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92358D2" w14:textId="77777777" w:rsidR="00ED3653" w:rsidRPr="00576809" w:rsidRDefault="00ED3653" w:rsidP="00ED3653">
      <w:pPr>
        <w:spacing w:after="0" w:line="240" w:lineRule="auto"/>
        <w:jc w:val="both"/>
        <w:outlineLvl w:val="0"/>
        <w:rPr>
          <w:rFonts w:ascii="Arial" w:eastAsia="MS Mincho" w:hAnsi="Arial" w:cs="Arial"/>
          <w:lang w:val="en-US" w:eastAsia="ja-JP"/>
        </w:rPr>
      </w:pPr>
      <w:r w:rsidRPr="00576809">
        <w:rPr>
          <w:rFonts w:ascii="Arial" w:eastAsia="MS Mincho" w:hAnsi="Arial" w:cs="Arial"/>
          <w:b/>
          <w:lang w:val="en-US" w:eastAsia="ja-JP"/>
        </w:rPr>
        <w:t xml:space="preserve">Table </w:t>
      </w:r>
      <w:r>
        <w:rPr>
          <w:rFonts w:ascii="Arial" w:eastAsia="MS Mincho" w:hAnsi="Arial" w:cs="Arial"/>
          <w:b/>
          <w:lang w:val="en-US" w:eastAsia="ja-JP"/>
        </w:rPr>
        <w:t>S1</w:t>
      </w:r>
      <w:r w:rsidRPr="00576809">
        <w:rPr>
          <w:rFonts w:ascii="Arial" w:eastAsia="MS Mincho" w:hAnsi="Arial" w:cs="Arial"/>
          <w:lang w:val="en-US" w:eastAsia="ja-JP"/>
        </w:rPr>
        <w:t>. Characteristics of the study participants</w:t>
      </w:r>
      <w:r>
        <w:rPr>
          <w:rFonts w:ascii="Arial" w:eastAsia="MS Mincho" w:hAnsi="Arial" w:cs="Arial"/>
          <w:lang w:val="en-US" w:eastAsia="ja-JP"/>
        </w:rPr>
        <w:t xml:space="preserve"> according to the presence of carotid plaques. </w:t>
      </w:r>
    </w:p>
    <w:p w14:paraId="6C1341E2" w14:textId="77777777" w:rsidR="00ED3653" w:rsidRPr="00576809" w:rsidRDefault="00ED3653" w:rsidP="00ED3653">
      <w:pPr>
        <w:spacing w:after="0" w:line="240" w:lineRule="auto"/>
        <w:outlineLvl w:val="0"/>
        <w:rPr>
          <w:rFonts w:ascii="Arial" w:eastAsia="MS Mincho" w:hAnsi="Arial" w:cs="Arial"/>
          <w:lang w:val="en-US"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2"/>
        <w:gridCol w:w="2306"/>
        <w:gridCol w:w="1985"/>
        <w:gridCol w:w="1411"/>
      </w:tblGrid>
      <w:tr w:rsidR="00ED3653" w:rsidRPr="00937B8E" w14:paraId="2A386BAD" w14:textId="77777777" w:rsidTr="00684603">
        <w:tc>
          <w:tcPr>
            <w:tcW w:w="279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9D373E3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b/>
                <w:bCs/>
                <w:lang w:val="en-US" w:eastAsia="ja-JP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0119DD1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lang w:val="en-US" w:eastAsia="ja-JP"/>
              </w:rPr>
            </w:pPr>
            <w:r>
              <w:rPr>
                <w:rFonts w:ascii="Arial" w:eastAsia="MS PGothic" w:hAnsi="Arial" w:cs="Arial"/>
                <w:b/>
                <w:bCs/>
                <w:lang w:val="en-US" w:eastAsia="ja-JP"/>
              </w:rPr>
              <w:t>No plaque</w:t>
            </w:r>
          </w:p>
          <w:p w14:paraId="3EDFFFF1" w14:textId="77777777" w:rsidR="00ED3653" w:rsidRPr="00576809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lang w:val="en-US" w:eastAsia="ja-JP"/>
              </w:rPr>
            </w:pPr>
            <w:r>
              <w:rPr>
                <w:rFonts w:ascii="Arial" w:eastAsia="MS PGothic" w:hAnsi="Arial" w:cs="Arial"/>
                <w:b/>
                <w:bCs/>
                <w:lang w:val="en-US" w:eastAsia="ja-JP"/>
              </w:rPr>
              <w:t>(n=94)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26A900D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lang w:val="en-US" w:eastAsia="ja-JP"/>
              </w:rPr>
            </w:pPr>
            <w:r>
              <w:rPr>
                <w:rFonts w:ascii="Arial" w:eastAsia="MS PGothic" w:hAnsi="Arial" w:cs="Arial"/>
                <w:b/>
                <w:bCs/>
                <w:lang w:val="en-US" w:eastAsia="ja-JP"/>
              </w:rPr>
              <w:t>Presence of at least 1 plaque</w:t>
            </w:r>
          </w:p>
          <w:p w14:paraId="3D251F7C" w14:textId="77777777" w:rsidR="00ED3653" w:rsidRPr="00576809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lang w:val="en-US" w:eastAsia="ja-JP"/>
              </w:rPr>
            </w:pPr>
            <w:r>
              <w:rPr>
                <w:rFonts w:ascii="Arial" w:eastAsia="MS PGothic" w:hAnsi="Arial" w:cs="Arial"/>
                <w:b/>
                <w:bCs/>
                <w:lang w:val="en-US" w:eastAsia="ja-JP"/>
              </w:rPr>
              <w:t>(n=37)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435ACF1" w14:textId="77777777" w:rsidR="00ED3653" w:rsidRPr="00576809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lang w:val="en-US" w:eastAsia="ja-JP"/>
              </w:rPr>
            </w:pPr>
            <w:r>
              <w:rPr>
                <w:rFonts w:ascii="Arial" w:eastAsia="MS PGothic" w:hAnsi="Arial" w:cs="Arial"/>
                <w:b/>
                <w:bCs/>
                <w:lang w:val="en-US" w:eastAsia="ja-JP"/>
              </w:rPr>
              <w:t>p-value</w:t>
            </w:r>
          </w:p>
        </w:tc>
      </w:tr>
      <w:tr w:rsidR="00ED3653" w:rsidRPr="00576809" w14:paraId="569F5FA6" w14:textId="77777777" w:rsidTr="00684603">
        <w:tc>
          <w:tcPr>
            <w:tcW w:w="8494" w:type="dxa"/>
            <w:gridSpan w:val="4"/>
            <w:tcBorders>
              <w:bottom w:val="single" w:sz="4" w:space="0" w:color="auto"/>
            </w:tcBorders>
            <w:shd w:val="clear" w:color="auto" w:fill="BFBFBF"/>
          </w:tcPr>
          <w:p w14:paraId="51878252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b/>
                <w:bCs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b/>
                <w:bCs/>
                <w:lang w:val="en-US" w:eastAsia="ja-JP"/>
              </w:rPr>
              <w:t xml:space="preserve">Clinical characteristics </w:t>
            </w:r>
          </w:p>
        </w:tc>
      </w:tr>
      <w:tr w:rsidR="00ED3653" w:rsidRPr="00576809" w14:paraId="3EDEED88" w14:textId="77777777" w:rsidTr="00684603">
        <w:tc>
          <w:tcPr>
            <w:tcW w:w="2792" w:type="dxa"/>
            <w:shd w:val="clear" w:color="auto" w:fill="auto"/>
          </w:tcPr>
          <w:p w14:paraId="3B2557AB" w14:textId="77777777" w:rsidR="00ED3653" w:rsidRPr="00576809" w:rsidRDefault="00ED3653" w:rsidP="00684603">
            <w:pPr>
              <w:spacing w:after="0" w:line="240" w:lineRule="auto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PGothic" w:hAnsi="Arial" w:cs="Arial"/>
                <w:lang w:val="en-US" w:eastAsia="ja-JP"/>
              </w:rPr>
              <w:t>Female</w:t>
            </w:r>
          </w:p>
        </w:tc>
        <w:tc>
          <w:tcPr>
            <w:tcW w:w="2306" w:type="dxa"/>
          </w:tcPr>
          <w:p w14:paraId="22A11856" w14:textId="77777777" w:rsidR="00ED3653" w:rsidRPr="00576809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48 (51.1)</w:t>
            </w:r>
          </w:p>
        </w:tc>
        <w:tc>
          <w:tcPr>
            <w:tcW w:w="1985" w:type="dxa"/>
          </w:tcPr>
          <w:p w14:paraId="192F4D39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17 (45.9)</w:t>
            </w:r>
          </w:p>
        </w:tc>
        <w:tc>
          <w:tcPr>
            <w:tcW w:w="1411" w:type="dxa"/>
          </w:tcPr>
          <w:p w14:paraId="46B23D1A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0.598</w:t>
            </w:r>
          </w:p>
        </w:tc>
      </w:tr>
      <w:tr w:rsidR="00ED3653" w:rsidRPr="00576809" w14:paraId="7AE2E81C" w14:textId="77777777" w:rsidTr="00684603">
        <w:tc>
          <w:tcPr>
            <w:tcW w:w="2792" w:type="dxa"/>
            <w:shd w:val="clear" w:color="auto" w:fill="auto"/>
          </w:tcPr>
          <w:p w14:paraId="094B4124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Age (years)</w:t>
            </w:r>
          </w:p>
        </w:tc>
        <w:tc>
          <w:tcPr>
            <w:tcW w:w="2306" w:type="dxa"/>
          </w:tcPr>
          <w:p w14:paraId="270EC78A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44.1±9.6</w:t>
            </w:r>
          </w:p>
        </w:tc>
        <w:tc>
          <w:tcPr>
            <w:tcW w:w="1985" w:type="dxa"/>
          </w:tcPr>
          <w:p w14:paraId="7D09BB3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52.4±9.7</w:t>
            </w:r>
          </w:p>
        </w:tc>
        <w:tc>
          <w:tcPr>
            <w:tcW w:w="1411" w:type="dxa"/>
          </w:tcPr>
          <w:p w14:paraId="7960351F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&lt;0.001</w:t>
            </w:r>
          </w:p>
        </w:tc>
      </w:tr>
      <w:tr w:rsidR="00ED3653" w:rsidRPr="00473D4B" w14:paraId="4F8A0693" w14:textId="77777777" w:rsidTr="00684603">
        <w:tc>
          <w:tcPr>
            <w:tcW w:w="2792" w:type="dxa"/>
            <w:shd w:val="clear" w:color="auto" w:fill="auto"/>
          </w:tcPr>
          <w:p w14:paraId="6DEF7221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Premature CVD in first-degree relatives</w:t>
            </w:r>
            <w:r w:rsidRPr="00576809">
              <w:rPr>
                <w:rFonts w:ascii="Arial" w:hAnsi="Arial" w:cs="Arial"/>
                <w:shd w:val="clear" w:color="auto" w:fill="FFFFFF"/>
                <w:lang w:val="en-US"/>
              </w:rPr>
              <w:t>*</w:t>
            </w:r>
          </w:p>
        </w:tc>
        <w:tc>
          <w:tcPr>
            <w:tcW w:w="2306" w:type="dxa"/>
          </w:tcPr>
          <w:p w14:paraId="15FA54DA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19 (20.2)</w:t>
            </w:r>
          </w:p>
        </w:tc>
        <w:tc>
          <w:tcPr>
            <w:tcW w:w="1985" w:type="dxa"/>
          </w:tcPr>
          <w:p w14:paraId="3F95E239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6 (16.2)</w:t>
            </w:r>
          </w:p>
        </w:tc>
        <w:tc>
          <w:tcPr>
            <w:tcW w:w="1411" w:type="dxa"/>
          </w:tcPr>
          <w:p w14:paraId="741472EE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0.600</w:t>
            </w:r>
          </w:p>
        </w:tc>
      </w:tr>
      <w:tr w:rsidR="00ED3653" w:rsidRPr="009510A8" w14:paraId="3F1FDB65" w14:textId="77777777" w:rsidTr="00684603">
        <w:tc>
          <w:tcPr>
            <w:tcW w:w="2792" w:type="dxa"/>
            <w:shd w:val="clear" w:color="auto" w:fill="auto"/>
          </w:tcPr>
          <w:p w14:paraId="7D2B27D0" w14:textId="77777777" w:rsidR="00ED3653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>
              <w:rPr>
                <w:rFonts w:ascii="Arial" w:eastAsia="MS PGothic" w:hAnsi="Arial" w:cs="Arial"/>
                <w:lang w:val="en-US" w:eastAsia="ja-JP"/>
              </w:rPr>
              <w:t>Active smoking habit</w:t>
            </w:r>
          </w:p>
          <w:p w14:paraId="7BA364C6" w14:textId="77777777" w:rsidR="00ED3653" w:rsidRPr="00576809" w:rsidRDefault="00ED3653" w:rsidP="00684603">
            <w:pPr>
              <w:spacing w:after="0" w:line="240" w:lineRule="auto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PGothic" w:hAnsi="Arial" w:cs="Arial"/>
                <w:lang w:val="en-US" w:eastAsia="ja-JP"/>
              </w:rPr>
              <w:t xml:space="preserve">   </w:t>
            </w:r>
            <w:r w:rsidRPr="00576809">
              <w:rPr>
                <w:rFonts w:ascii="Arial" w:eastAsia="MS PGothic" w:hAnsi="Arial" w:cs="Arial"/>
                <w:lang w:val="en-US" w:eastAsia="ja-JP"/>
              </w:rPr>
              <w:t>Cumulative smoking (Pack-years)</w:t>
            </w:r>
          </w:p>
        </w:tc>
        <w:tc>
          <w:tcPr>
            <w:tcW w:w="2306" w:type="dxa"/>
          </w:tcPr>
          <w:p w14:paraId="465DF6D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28 (29.8)</w:t>
            </w:r>
          </w:p>
          <w:p w14:paraId="1DD37A23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 (0-12.5)</w:t>
            </w:r>
          </w:p>
        </w:tc>
        <w:tc>
          <w:tcPr>
            <w:tcW w:w="1985" w:type="dxa"/>
          </w:tcPr>
          <w:p w14:paraId="550156FF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8 (21.6)</w:t>
            </w:r>
          </w:p>
          <w:p w14:paraId="2F735D03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 (0-20)</w:t>
            </w:r>
          </w:p>
        </w:tc>
        <w:tc>
          <w:tcPr>
            <w:tcW w:w="1411" w:type="dxa"/>
          </w:tcPr>
          <w:p w14:paraId="77C416E6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0.346</w:t>
            </w:r>
          </w:p>
          <w:p w14:paraId="38AF7B74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0.691</w:t>
            </w:r>
          </w:p>
        </w:tc>
      </w:tr>
      <w:tr w:rsidR="00ED3653" w:rsidRPr="00576809" w14:paraId="5CFC76D6" w14:textId="77777777" w:rsidTr="00684603">
        <w:tc>
          <w:tcPr>
            <w:tcW w:w="2792" w:type="dxa"/>
            <w:shd w:val="clear" w:color="auto" w:fill="auto"/>
          </w:tcPr>
          <w:p w14:paraId="44308BC1" w14:textId="77777777" w:rsidR="00ED3653" w:rsidRPr="00576809" w:rsidRDefault="00ED3653" w:rsidP="00684603">
            <w:pPr>
              <w:spacing w:after="0" w:line="240" w:lineRule="auto"/>
              <w:rPr>
                <w:rFonts w:ascii="Arial" w:eastAsia="MS Mincho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Hypertension</w:t>
            </w:r>
          </w:p>
        </w:tc>
        <w:tc>
          <w:tcPr>
            <w:tcW w:w="2306" w:type="dxa"/>
          </w:tcPr>
          <w:p w14:paraId="156E51B1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22 (23.4)</w:t>
            </w:r>
          </w:p>
        </w:tc>
        <w:tc>
          <w:tcPr>
            <w:tcW w:w="1985" w:type="dxa"/>
          </w:tcPr>
          <w:p w14:paraId="4440C054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16 (43.2)</w:t>
            </w:r>
          </w:p>
        </w:tc>
        <w:tc>
          <w:tcPr>
            <w:tcW w:w="1411" w:type="dxa"/>
          </w:tcPr>
          <w:p w14:paraId="031F25DE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0.024</w:t>
            </w:r>
          </w:p>
        </w:tc>
      </w:tr>
      <w:tr w:rsidR="00ED3653" w:rsidRPr="00576809" w14:paraId="199AC9C3" w14:textId="77777777" w:rsidTr="00684603">
        <w:tc>
          <w:tcPr>
            <w:tcW w:w="2792" w:type="dxa"/>
            <w:shd w:val="clear" w:color="auto" w:fill="auto"/>
          </w:tcPr>
          <w:p w14:paraId="5C67CAA2" w14:textId="77777777" w:rsidR="00ED3653" w:rsidRPr="00576809" w:rsidRDefault="00ED3653" w:rsidP="00684603">
            <w:pPr>
              <w:spacing w:after="0" w:line="240" w:lineRule="auto"/>
              <w:rPr>
                <w:rFonts w:ascii="Arial" w:eastAsia="MS Mincho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SBP (mmHg)</w:t>
            </w:r>
          </w:p>
        </w:tc>
        <w:tc>
          <w:tcPr>
            <w:tcW w:w="2306" w:type="dxa"/>
          </w:tcPr>
          <w:p w14:paraId="14D57FFF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124±15</w:t>
            </w:r>
          </w:p>
        </w:tc>
        <w:tc>
          <w:tcPr>
            <w:tcW w:w="1985" w:type="dxa"/>
          </w:tcPr>
          <w:p w14:paraId="5D9C16A0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132±15</w:t>
            </w:r>
          </w:p>
        </w:tc>
        <w:tc>
          <w:tcPr>
            <w:tcW w:w="1411" w:type="dxa"/>
          </w:tcPr>
          <w:p w14:paraId="481CF2C8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0.009</w:t>
            </w:r>
          </w:p>
        </w:tc>
      </w:tr>
      <w:tr w:rsidR="00ED3653" w:rsidRPr="00576809" w14:paraId="200FFD05" w14:textId="77777777" w:rsidTr="00684603">
        <w:trPr>
          <w:trHeight w:val="96"/>
        </w:trPr>
        <w:tc>
          <w:tcPr>
            <w:tcW w:w="2792" w:type="dxa"/>
            <w:shd w:val="clear" w:color="auto" w:fill="auto"/>
          </w:tcPr>
          <w:p w14:paraId="623AEEEB" w14:textId="77777777" w:rsidR="00ED3653" w:rsidRPr="00576809" w:rsidRDefault="00ED3653" w:rsidP="00684603">
            <w:pPr>
              <w:spacing w:after="0" w:line="240" w:lineRule="auto"/>
              <w:rPr>
                <w:rFonts w:ascii="Arial" w:eastAsia="MS Mincho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DBP (mmHg)</w:t>
            </w:r>
          </w:p>
        </w:tc>
        <w:tc>
          <w:tcPr>
            <w:tcW w:w="2306" w:type="dxa"/>
          </w:tcPr>
          <w:p w14:paraId="09EC863D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80±9</w:t>
            </w:r>
          </w:p>
        </w:tc>
        <w:tc>
          <w:tcPr>
            <w:tcW w:w="1985" w:type="dxa"/>
          </w:tcPr>
          <w:p w14:paraId="51E695F8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79±7</w:t>
            </w:r>
          </w:p>
        </w:tc>
        <w:tc>
          <w:tcPr>
            <w:tcW w:w="1411" w:type="dxa"/>
          </w:tcPr>
          <w:p w14:paraId="161433B2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0.519</w:t>
            </w:r>
          </w:p>
        </w:tc>
      </w:tr>
      <w:tr w:rsidR="00ED3653" w:rsidRPr="00576809" w14:paraId="0CEFB204" w14:textId="77777777" w:rsidTr="00684603">
        <w:trPr>
          <w:trHeight w:val="129"/>
        </w:trPr>
        <w:tc>
          <w:tcPr>
            <w:tcW w:w="2792" w:type="dxa"/>
            <w:shd w:val="clear" w:color="auto" w:fill="auto"/>
          </w:tcPr>
          <w:p w14:paraId="206A7BFD" w14:textId="77777777" w:rsidR="00ED3653" w:rsidRPr="00576809" w:rsidRDefault="00ED3653" w:rsidP="00684603">
            <w:pPr>
              <w:spacing w:after="0" w:line="240" w:lineRule="auto"/>
              <w:rPr>
                <w:rFonts w:ascii="Arial" w:eastAsia="MS Mincho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BMI (kg/m</w:t>
            </w:r>
            <w:r w:rsidRPr="00576809">
              <w:rPr>
                <w:rFonts w:ascii="Arial" w:eastAsia="MS PGothic" w:hAnsi="Arial" w:cs="Arial"/>
                <w:position w:val="6"/>
                <w:vertAlign w:val="superscript"/>
                <w:lang w:val="en-US" w:eastAsia="ja-JP"/>
              </w:rPr>
              <w:t>2</w:t>
            </w:r>
            <w:r w:rsidRPr="00576809">
              <w:rPr>
                <w:rFonts w:ascii="Arial" w:eastAsia="MS PGothic" w:hAnsi="Arial" w:cs="Arial"/>
                <w:lang w:val="en-US" w:eastAsia="ja-JP"/>
              </w:rPr>
              <w:t>)</w:t>
            </w:r>
          </w:p>
        </w:tc>
        <w:tc>
          <w:tcPr>
            <w:tcW w:w="2306" w:type="dxa"/>
          </w:tcPr>
          <w:p w14:paraId="30236437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26.0±4.1</w:t>
            </w:r>
          </w:p>
        </w:tc>
        <w:tc>
          <w:tcPr>
            <w:tcW w:w="1985" w:type="dxa"/>
          </w:tcPr>
          <w:p w14:paraId="58C85A83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25.4±4.0</w:t>
            </w:r>
          </w:p>
        </w:tc>
        <w:tc>
          <w:tcPr>
            <w:tcW w:w="1411" w:type="dxa"/>
          </w:tcPr>
          <w:p w14:paraId="194526D6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0.473</w:t>
            </w:r>
          </w:p>
        </w:tc>
      </w:tr>
      <w:tr w:rsidR="00ED3653" w:rsidRPr="009510A8" w14:paraId="1FD36DCF" w14:textId="77777777" w:rsidTr="00684603">
        <w:tc>
          <w:tcPr>
            <w:tcW w:w="2792" w:type="dxa"/>
            <w:shd w:val="clear" w:color="auto" w:fill="auto"/>
          </w:tcPr>
          <w:p w14:paraId="628D07DC" w14:textId="77777777" w:rsidR="00ED3653" w:rsidRDefault="00ED3653" w:rsidP="00684603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Waist circumference (cm</w:t>
            </w:r>
            <w:r w:rsidRPr="00576809">
              <w:rPr>
                <w:rFonts w:ascii="Arial" w:hAnsi="Arial" w:cs="Arial"/>
                <w:lang w:val="en-US"/>
              </w:rPr>
              <w:t>)</w:t>
            </w:r>
          </w:p>
          <w:p w14:paraId="57737CE7" w14:textId="77777777" w:rsidR="00ED3653" w:rsidRDefault="00ED3653" w:rsidP="00684603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Women</w:t>
            </w:r>
          </w:p>
          <w:p w14:paraId="048B9F09" w14:textId="77777777" w:rsidR="00ED3653" w:rsidRPr="00A57683" w:rsidRDefault="00ED3653" w:rsidP="00684603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Men</w:t>
            </w:r>
          </w:p>
        </w:tc>
        <w:tc>
          <w:tcPr>
            <w:tcW w:w="2306" w:type="dxa"/>
          </w:tcPr>
          <w:p w14:paraId="7B60CC12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90±12</w:t>
            </w:r>
          </w:p>
          <w:p w14:paraId="4B81CA65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86±11</w:t>
            </w:r>
          </w:p>
          <w:p w14:paraId="4D3E6845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95±11</w:t>
            </w:r>
          </w:p>
        </w:tc>
        <w:tc>
          <w:tcPr>
            <w:tcW w:w="1985" w:type="dxa"/>
          </w:tcPr>
          <w:p w14:paraId="6E330843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89±12</w:t>
            </w:r>
          </w:p>
          <w:p w14:paraId="36D0F371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84±10</w:t>
            </w:r>
          </w:p>
          <w:p w14:paraId="09180EB2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94±12</w:t>
            </w:r>
          </w:p>
        </w:tc>
        <w:tc>
          <w:tcPr>
            <w:tcW w:w="1411" w:type="dxa"/>
          </w:tcPr>
          <w:p w14:paraId="7AF87191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0.701</w:t>
            </w:r>
          </w:p>
          <w:p w14:paraId="2829BCA4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0.487</w:t>
            </w:r>
          </w:p>
          <w:p w14:paraId="6436A7E2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0.795</w:t>
            </w:r>
          </w:p>
        </w:tc>
      </w:tr>
      <w:tr w:rsidR="00ED3653" w:rsidRPr="00576809" w14:paraId="03716F8E" w14:textId="77777777" w:rsidTr="00684603">
        <w:tc>
          <w:tcPr>
            <w:tcW w:w="2792" w:type="dxa"/>
            <w:shd w:val="clear" w:color="auto" w:fill="auto"/>
          </w:tcPr>
          <w:p w14:paraId="0D285679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T1D duration (years)</w:t>
            </w:r>
          </w:p>
        </w:tc>
        <w:tc>
          <w:tcPr>
            <w:tcW w:w="2306" w:type="dxa"/>
          </w:tcPr>
          <w:p w14:paraId="5F8A233E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25.4±8.2</w:t>
            </w:r>
          </w:p>
        </w:tc>
        <w:tc>
          <w:tcPr>
            <w:tcW w:w="1985" w:type="dxa"/>
          </w:tcPr>
          <w:p w14:paraId="5176DFB5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31.1±11.5</w:t>
            </w:r>
          </w:p>
        </w:tc>
        <w:tc>
          <w:tcPr>
            <w:tcW w:w="1411" w:type="dxa"/>
          </w:tcPr>
          <w:p w14:paraId="587108F4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0.008</w:t>
            </w:r>
          </w:p>
        </w:tc>
      </w:tr>
      <w:tr w:rsidR="00ED3653" w:rsidRPr="00576809" w14:paraId="4B6F0C93" w14:textId="77777777" w:rsidTr="00684603">
        <w:tc>
          <w:tcPr>
            <w:tcW w:w="2792" w:type="dxa"/>
            <w:shd w:val="clear" w:color="auto" w:fill="auto"/>
          </w:tcPr>
          <w:p w14:paraId="31D1582E" w14:textId="77777777" w:rsidR="00ED3653" w:rsidRPr="00576809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lang w:val="en-US" w:eastAsia="ja-JP"/>
              </w:rPr>
            </w:pPr>
            <w:r>
              <w:rPr>
                <w:rFonts w:ascii="Arial" w:eastAsia="MS PGothic" w:hAnsi="Arial" w:cs="Arial"/>
                <w:lang w:val="en-US" w:eastAsia="ja-JP"/>
              </w:rPr>
              <w:t>Diabetic kidney disease</w:t>
            </w:r>
          </w:p>
        </w:tc>
        <w:tc>
          <w:tcPr>
            <w:tcW w:w="2306" w:type="dxa"/>
          </w:tcPr>
          <w:p w14:paraId="47309C06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13 (13.8)</w:t>
            </w:r>
          </w:p>
        </w:tc>
        <w:tc>
          <w:tcPr>
            <w:tcW w:w="1985" w:type="dxa"/>
          </w:tcPr>
          <w:p w14:paraId="2EDE7EAD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5 (13.5)</w:t>
            </w:r>
          </w:p>
        </w:tc>
        <w:tc>
          <w:tcPr>
            <w:tcW w:w="1411" w:type="dxa"/>
          </w:tcPr>
          <w:p w14:paraId="28AE8D4A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0.962</w:t>
            </w:r>
          </w:p>
        </w:tc>
      </w:tr>
      <w:tr w:rsidR="00ED3653" w:rsidRPr="00576809" w14:paraId="2743C6AC" w14:textId="77777777" w:rsidTr="00684603">
        <w:tc>
          <w:tcPr>
            <w:tcW w:w="2792" w:type="dxa"/>
            <w:shd w:val="clear" w:color="auto" w:fill="auto"/>
          </w:tcPr>
          <w:p w14:paraId="7E42422F" w14:textId="77777777" w:rsidR="00ED3653" w:rsidRPr="00576809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Diabetic retinopathy</w:t>
            </w:r>
          </w:p>
        </w:tc>
        <w:tc>
          <w:tcPr>
            <w:tcW w:w="2306" w:type="dxa"/>
          </w:tcPr>
          <w:p w14:paraId="4EF1FCA9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33 (35.1)</w:t>
            </w:r>
          </w:p>
        </w:tc>
        <w:tc>
          <w:tcPr>
            <w:tcW w:w="1985" w:type="dxa"/>
          </w:tcPr>
          <w:p w14:paraId="3476B55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16 (43.2)</w:t>
            </w:r>
          </w:p>
        </w:tc>
        <w:tc>
          <w:tcPr>
            <w:tcW w:w="1411" w:type="dxa"/>
          </w:tcPr>
          <w:p w14:paraId="49178B32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0.386</w:t>
            </w:r>
          </w:p>
        </w:tc>
      </w:tr>
      <w:tr w:rsidR="00ED3653" w:rsidRPr="00576809" w14:paraId="33EE2D38" w14:textId="77777777" w:rsidTr="00684603">
        <w:tc>
          <w:tcPr>
            <w:tcW w:w="2792" w:type="dxa"/>
            <w:tcBorders>
              <w:bottom w:val="single" w:sz="4" w:space="0" w:color="auto"/>
            </w:tcBorders>
            <w:shd w:val="clear" w:color="auto" w:fill="auto"/>
          </w:tcPr>
          <w:p w14:paraId="6E296F3A" w14:textId="77777777" w:rsidR="00ED3653" w:rsidRPr="00576809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CSII therapy</w:t>
            </w:r>
          </w:p>
        </w:tc>
        <w:tc>
          <w:tcPr>
            <w:tcW w:w="2306" w:type="dxa"/>
            <w:tcBorders>
              <w:bottom w:val="single" w:sz="4" w:space="0" w:color="auto"/>
            </w:tcBorders>
          </w:tcPr>
          <w:p w14:paraId="469CED7F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40 (42.6)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D4FEA7F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15 (40.5)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4DE3B6F1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0.834</w:t>
            </w:r>
          </w:p>
        </w:tc>
      </w:tr>
      <w:tr w:rsidR="00ED3653" w:rsidRPr="00576809" w14:paraId="46A1B59F" w14:textId="77777777" w:rsidTr="00684603">
        <w:tc>
          <w:tcPr>
            <w:tcW w:w="8494" w:type="dxa"/>
            <w:gridSpan w:val="4"/>
            <w:shd w:val="clear" w:color="auto" w:fill="BFBFBF"/>
          </w:tcPr>
          <w:p w14:paraId="534985E0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b/>
                <w:bCs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b/>
                <w:bCs/>
                <w:lang w:val="en-US" w:eastAsia="ja-JP"/>
              </w:rPr>
              <w:t>Laboratory characteristics</w:t>
            </w:r>
          </w:p>
        </w:tc>
      </w:tr>
      <w:tr w:rsidR="00ED3653" w:rsidRPr="00576809" w14:paraId="088A9829" w14:textId="77777777" w:rsidTr="00684603">
        <w:tc>
          <w:tcPr>
            <w:tcW w:w="2792" w:type="dxa"/>
            <w:shd w:val="clear" w:color="auto" w:fill="auto"/>
          </w:tcPr>
          <w:p w14:paraId="44C16708" w14:textId="77777777" w:rsidR="00ED3653" w:rsidRPr="00576809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Fasting plasma glucose (mg/dL)</w:t>
            </w:r>
          </w:p>
        </w:tc>
        <w:tc>
          <w:tcPr>
            <w:tcW w:w="2306" w:type="dxa"/>
          </w:tcPr>
          <w:p w14:paraId="4A9A88AE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150±68</w:t>
            </w:r>
          </w:p>
        </w:tc>
        <w:tc>
          <w:tcPr>
            <w:tcW w:w="1985" w:type="dxa"/>
          </w:tcPr>
          <w:p w14:paraId="257A4ED5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155±62</w:t>
            </w:r>
          </w:p>
        </w:tc>
        <w:tc>
          <w:tcPr>
            <w:tcW w:w="1411" w:type="dxa"/>
          </w:tcPr>
          <w:p w14:paraId="602F1020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0.684</w:t>
            </w:r>
          </w:p>
        </w:tc>
      </w:tr>
      <w:tr w:rsidR="00ED3653" w:rsidRPr="00576809" w14:paraId="72A319DA" w14:textId="77777777" w:rsidTr="00684603">
        <w:tc>
          <w:tcPr>
            <w:tcW w:w="2792" w:type="dxa"/>
            <w:shd w:val="clear" w:color="auto" w:fill="auto"/>
          </w:tcPr>
          <w:p w14:paraId="47FC0C06" w14:textId="77777777" w:rsidR="00ED3653" w:rsidRPr="00576809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lang w:val="en-US" w:eastAsia="ja-JP"/>
              </w:rPr>
            </w:pPr>
            <w:proofErr w:type="spellStart"/>
            <w:r w:rsidRPr="00576809">
              <w:rPr>
                <w:rFonts w:ascii="Arial" w:eastAsia="MS PGothic" w:hAnsi="Arial" w:cs="Arial"/>
                <w:lang w:val="en-US" w:eastAsia="ja-JP"/>
              </w:rPr>
              <w:t>Haemoglobin</w:t>
            </w:r>
            <w:proofErr w:type="spellEnd"/>
            <w:r w:rsidRPr="00576809">
              <w:rPr>
                <w:rFonts w:ascii="Arial" w:eastAsia="MS PGothic" w:hAnsi="Arial" w:cs="Arial"/>
                <w:lang w:val="en-US" w:eastAsia="ja-JP"/>
              </w:rPr>
              <w:t xml:space="preserve"> A1c (%</w:t>
            </w:r>
            <w:r>
              <w:rPr>
                <w:rFonts w:ascii="Arial" w:eastAsia="MS PGothic" w:hAnsi="Arial" w:cs="Arial"/>
                <w:lang w:val="en-US" w:eastAsia="ja-JP"/>
              </w:rPr>
              <w:t>)</w:t>
            </w:r>
          </w:p>
        </w:tc>
        <w:tc>
          <w:tcPr>
            <w:tcW w:w="2306" w:type="dxa"/>
          </w:tcPr>
          <w:p w14:paraId="2B6625B0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7.5±0.9</w:t>
            </w:r>
          </w:p>
        </w:tc>
        <w:tc>
          <w:tcPr>
            <w:tcW w:w="1985" w:type="dxa"/>
          </w:tcPr>
          <w:p w14:paraId="08C08CCF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7.6±0.9</w:t>
            </w:r>
          </w:p>
        </w:tc>
        <w:tc>
          <w:tcPr>
            <w:tcW w:w="1411" w:type="dxa"/>
          </w:tcPr>
          <w:p w14:paraId="5DE699B2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0.736</w:t>
            </w:r>
          </w:p>
        </w:tc>
      </w:tr>
      <w:tr w:rsidR="00ED3653" w:rsidRPr="009510A8" w14:paraId="6EB9D187" w14:textId="77777777" w:rsidTr="00684603">
        <w:tc>
          <w:tcPr>
            <w:tcW w:w="2792" w:type="dxa"/>
            <w:shd w:val="clear" w:color="auto" w:fill="auto"/>
          </w:tcPr>
          <w:p w14:paraId="7623B861" w14:textId="77777777" w:rsidR="00ED3653" w:rsidRPr="00576809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lang w:val="en-US" w:eastAsia="ja-JP"/>
              </w:rPr>
            </w:pPr>
            <w:r>
              <w:rPr>
                <w:rFonts w:ascii="Arial" w:eastAsia="MS PGothic" w:hAnsi="Arial" w:cs="Arial"/>
                <w:lang w:val="en-US" w:eastAsia="ja-JP"/>
              </w:rPr>
              <w:t xml:space="preserve">Mean </w:t>
            </w:r>
            <w:proofErr w:type="spellStart"/>
            <w:r w:rsidRPr="00576809">
              <w:rPr>
                <w:rFonts w:ascii="Arial" w:eastAsia="MS PGothic" w:hAnsi="Arial" w:cs="Arial"/>
                <w:lang w:val="en-US" w:eastAsia="ja-JP"/>
              </w:rPr>
              <w:t>Haemoglobin</w:t>
            </w:r>
            <w:proofErr w:type="spellEnd"/>
            <w:r w:rsidRPr="00576809">
              <w:rPr>
                <w:rFonts w:ascii="Arial" w:eastAsia="MS PGothic" w:hAnsi="Arial" w:cs="Arial"/>
                <w:lang w:val="en-US" w:eastAsia="ja-JP"/>
              </w:rPr>
              <w:t xml:space="preserve"> A1c</w:t>
            </w:r>
            <w:r>
              <w:rPr>
                <w:rFonts w:ascii="Arial" w:eastAsia="MS PGothic" w:hAnsi="Arial" w:cs="Arial"/>
                <w:lang w:val="en-US" w:eastAsia="ja-JP"/>
              </w:rPr>
              <w:t xml:space="preserve"> in the last 5 years</w:t>
            </w:r>
            <w:r w:rsidRPr="00576809">
              <w:rPr>
                <w:rFonts w:ascii="Arial" w:eastAsia="MS PGothic" w:hAnsi="Arial" w:cs="Arial"/>
                <w:lang w:val="en-US" w:eastAsia="ja-JP"/>
              </w:rPr>
              <w:t xml:space="preserve"> (%</w:t>
            </w:r>
            <w:r>
              <w:rPr>
                <w:rFonts w:ascii="Arial" w:eastAsia="MS PGothic" w:hAnsi="Arial" w:cs="Arial"/>
                <w:lang w:val="en-US" w:eastAsia="ja-JP"/>
              </w:rPr>
              <w:t>)</w:t>
            </w:r>
          </w:p>
        </w:tc>
        <w:tc>
          <w:tcPr>
            <w:tcW w:w="2306" w:type="dxa"/>
          </w:tcPr>
          <w:p w14:paraId="53654890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7.6±1.0</w:t>
            </w:r>
          </w:p>
        </w:tc>
        <w:tc>
          <w:tcPr>
            <w:tcW w:w="1985" w:type="dxa"/>
          </w:tcPr>
          <w:p w14:paraId="6F9DA8BB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7.7±0.8</w:t>
            </w:r>
          </w:p>
        </w:tc>
        <w:tc>
          <w:tcPr>
            <w:tcW w:w="1411" w:type="dxa"/>
          </w:tcPr>
          <w:p w14:paraId="0E5F07C5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0.790</w:t>
            </w:r>
          </w:p>
        </w:tc>
      </w:tr>
      <w:tr w:rsidR="00ED3653" w:rsidRPr="00576809" w14:paraId="444DF27F" w14:textId="77777777" w:rsidTr="00684603">
        <w:tc>
          <w:tcPr>
            <w:tcW w:w="2792" w:type="dxa"/>
            <w:shd w:val="clear" w:color="auto" w:fill="auto"/>
          </w:tcPr>
          <w:p w14:paraId="69A81463" w14:textId="77777777" w:rsidR="00ED3653" w:rsidRPr="00576809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Serum creatinine (mg/dL)</w:t>
            </w:r>
          </w:p>
        </w:tc>
        <w:tc>
          <w:tcPr>
            <w:tcW w:w="2306" w:type="dxa"/>
          </w:tcPr>
          <w:p w14:paraId="70230CFA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0.82±0.17</w:t>
            </w:r>
          </w:p>
        </w:tc>
        <w:tc>
          <w:tcPr>
            <w:tcW w:w="1985" w:type="dxa"/>
          </w:tcPr>
          <w:p w14:paraId="0BB5CC0F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0.82±0.16</w:t>
            </w:r>
          </w:p>
        </w:tc>
        <w:tc>
          <w:tcPr>
            <w:tcW w:w="1411" w:type="dxa"/>
          </w:tcPr>
          <w:p w14:paraId="58620B0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0.993</w:t>
            </w:r>
          </w:p>
        </w:tc>
      </w:tr>
      <w:tr w:rsidR="00ED3653" w:rsidRPr="00473D4B" w14:paraId="16710583" w14:textId="77777777" w:rsidTr="00684603">
        <w:tc>
          <w:tcPr>
            <w:tcW w:w="2792" w:type="dxa"/>
            <w:shd w:val="clear" w:color="auto" w:fill="auto"/>
          </w:tcPr>
          <w:p w14:paraId="7D5CBBA3" w14:textId="77777777" w:rsidR="00ED3653" w:rsidRPr="00576809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eGFR (CKD-EPI; ml/min/1.73m</w:t>
            </w:r>
            <w:r w:rsidRPr="00576809">
              <w:rPr>
                <w:rFonts w:ascii="Arial" w:eastAsia="MS PGothic" w:hAnsi="Arial" w:cs="Arial"/>
                <w:vertAlign w:val="superscript"/>
                <w:lang w:val="en-US" w:eastAsia="ja-JP"/>
              </w:rPr>
              <w:t>2</w:t>
            </w:r>
            <w:r w:rsidRPr="00576809">
              <w:rPr>
                <w:rFonts w:ascii="Arial" w:eastAsia="MS PGothic" w:hAnsi="Arial" w:cs="Arial"/>
                <w:lang w:val="en-US" w:eastAsia="ja-JP"/>
              </w:rPr>
              <w:t>)</w:t>
            </w:r>
          </w:p>
        </w:tc>
        <w:tc>
          <w:tcPr>
            <w:tcW w:w="2306" w:type="dxa"/>
          </w:tcPr>
          <w:p w14:paraId="699763AF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99±16</w:t>
            </w:r>
          </w:p>
        </w:tc>
        <w:tc>
          <w:tcPr>
            <w:tcW w:w="1985" w:type="dxa"/>
          </w:tcPr>
          <w:p w14:paraId="6FD819FF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94±16</w:t>
            </w:r>
          </w:p>
        </w:tc>
        <w:tc>
          <w:tcPr>
            <w:tcW w:w="1411" w:type="dxa"/>
          </w:tcPr>
          <w:p w14:paraId="506A3B4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0.072</w:t>
            </w:r>
          </w:p>
        </w:tc>
      </w:tr>
      <w:tr w:rsidR="00ED3653" w:rsidRPr="00576809" w14:paraId="6E68C3EB" w14:textId="77777777" w:rsidTr="00684603">
        <w:tc>
          <w:tcPr>
            <w:tcW w:w="2792" w:type="dxa"/>
            <w:shd w:val="clear" w:color="auto" w:fill="auto"/>
          </w:tcPr>
          <w:p w14:paraId="08ED2997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ALT (UI/L)</w:t>
            </w:r>
          </w:p>
        </w:tc>
        <w:tc>
          <w:tcPr>
            <w:tcW w:w="2306" w:type="dxa"/>
          </w:tcPr>
          <w:p w14:paraId="0D6145C6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23±11</w:t>
            </w:r>
          </w:p>
        </w:tc>
        <w:tc>
          <w:tcPr>
            <w:tcW w:w="1985" w:type="dxa"/>
          </w:tcPr>
          <w:p w14:paraId="67BE6E15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22±16</w:t>
            </w:r>
          </w:p>
        </w:tc>
        <w:tc>
          <w:tcPr>
            <w:tcW w:w="1411" w:type="dxa"/>
          </w:tcPr>
          <w:p w14:paraId="0F91FB7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0.742</w:t>
            </w:r>
          </w:p>
        </w:tc>
      </w:tr>
      <w:tr w:rsidR="00ED3653" w:rsidRPr="00576809" w14:paraId="69A5DD85" w14:textId="77777777" w:rsidTr="00684603">
        <w:tc>
          <w:tcPr>
            <w:tcW w:w="2792" w:type="dxa"/>
            <w:shd w:val="clear" w:color="auto" w:fill="auto"/>
          </w:tcPr>
          <w:p w14:paraId="4430F759" w14:textId="77777777" w:rsidR="00ED3653" w:rsidRPr="00576809" w:rsidRDefault="00ED3653" w:rsidP="00684603">
            <w:pPr>
              <w:spacing w:after="0" w:line="240" w:lineRule="auto"/>
              <w:rPr>
                <w:rFonts w:ascii="Arial" w:eastAsia="MS Mincho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Total cholesterol (mg/dL)</w:t>
            </w:r>
          </w:p>
        </w:tc>
        <w:tc>
          <w:tcPr>
            <w:tcW w:w="2306" w:type="dxa"/>
          </w:tcPr>
          <w:p w14:paraId="258DD73E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190±29</w:t>
            </w:r>
          </w:p>
        </w:tc>
        <w:tc>
          <w:tcPr>
            <w:tcW w:w="1985" w:type="dxa"/>
          </w:tcPr>
          <w:p w14:paraId="4D872B0E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181±37</w:t>
            </w:r>
          </w:p>
        </w:tc>
        <w:tc>
          <w:tcPr>
            <w:tcW w:w="1411" w:type="dxa"/>
          </w:tcPr>
          <w:p w14:paraId="558BA781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0.164</w:t>
            </w:r>
          </w:p>
        </w:tc>
      </w:tr>
      <w:tr w:rsidR="00ED3653" w:rsidRPr="00576809" w14:paraId="107E04E1" w14:textId="77777777" w:rsidTr="00684603">
        <w:tc>
          <w:tcPr>
            <w:tcW w:w="2792" w:type="dxa"/>
            <w:shd w:val="clear" w:color="auto" w:fill="auto"/>
          </w:tcPr>
          <w:p w14:paraId="1B303978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HDL-cholesterol (mg/dL)</w:t>
            </w:r>
          </w:p>
        </w:tc>
        <w:tc>
          <w:tcPr>
            <w:tcW w:w="2306" w:type="dxa"/>
          </w:tcPr>
          <w:p w14:paraId="241977A1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61±17</w:t>
            </w:r>
          </w:p>
        </w:tc>
        <w:tc>
          <w:tcPr>
            <w:tcW w:w="1985" w:type="dxa"/>
          </w:tcPr>
          <w:p w14:paraId="000F1676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58±15</w:t>
            </w:r>
          </w:p>
        </w:tc>
        <w:tc>
          <w:tcPr>
            <w:tcW w:w="1411" w:type="dxa"/>
          </w:tcPr>
          <w:p w14:paraId="5DDD5E78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0.337</w:t>
            </w:r>
          </w:p>
        </w:tc>
      </w:tr>
      <w:tr w:rsidR="00ED3653" w:rsidRPr="00576809" w14:paraId="13C34A23" w14:textId="77777777" w:rsidTr="00684603">
        <w:tc>
          <w:tcPr>
            <w:tcW w:w="2792" w:type="dxa"/>
            <w:shd w:val="clear" w:color="auto" w:fill="auto"/>
          </w:tcPr>
          <w:p w14:paraId="4D8DE056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LDL-cholesterol (mg/dL)</w:t>
            </w:r>
          </w:p>
        </w:tc>
        <w:tc>
          <w:tcPr>
            <w:tcW w:w="2306" w:type="dxa"/>
          </w:tcPr>
          <w:p w14:paraId="56E430B6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113±21</w:t>
            </w:r>
          </w:p>
        </w:tc>
        <w:tc>
          <w:tcPr>
            <w:tcW w:w="1985" w:type="dxa"/>
          </w:tcPr>
          <w:p w14:paraId="0B2D9E6C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106±31</w:t>
            </w:r>
          </w:p>
        </w:tc>
        <w:tc>
          <w:tcPr>
            <w:tcW w:w="1411" w:type="dxa"/>
          </w:tcPr>
          <w:p w14:paraId="702342B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0.264</w:t>
            </w:r>
          </w:p>
        </w:tc>
      </w:tr>
      <w:tr w:rsidR="00ED3653" w:rsidRPr="00576809" w14:paraId="2FACA467" w14:textId="77777777" w:rsidTr="00684603">
        <w:tc>
          <w:tcPr>
            <w:tcW w:w="2792" w:type="dxa"/>
            <w:shd w:val="clear" w:color="auto" w:fill="auto"/>
          </w:tcPr>
          <w:p w14:paraId="45FFEAAB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Triglycerides (mg/dL)</w:t>
            </w:r>
          </w:p>
        </w:tc>
        <w:tc>
          <w:tcPr>
            <w:tcW w:w="2306" w:type="dxa"/>
          </w:tcPr>
          <w:p w14:paraId="05DA86AE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70 (53-88)</w:t>
            </w:r>
          </w:p>
        </w:tc>
        <w:tc>
          <w:tcPr>
            <w:tcW w:w="1985" w:type="dxa"/>
          </w:tcPr>
          <w:p w14:paraId="2B6D6B8C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72 (54-122)</w:t>
            </w:r>
          </w:p>
        </w:tc>
        <w:tc>
          <w:tcPr>
            <w:tcW w:w="1411" w:type="dxa"/>
          </w:tcPr>
          <w:p w14:paraId="1FC3A564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0.649</w:t>
            </w:r>
          </w:p>
        </w:tc>
      </w:tr>
      <w:tr w:rsidR="00ED3653" w:rsidRPr="00473D4B" w14:paraId="7374A74C" w14:textId="77777777" w:rsidTr="00684603">
        <w:tc>
          <w:tcPr>
            <w:tcW w:w="2792" w:type="dxa"/>
            <w:shd w:val="clear" w:color="auto" w:fill="auto"/>
          </w:tcPr>
          <w:p w14:paraId="0D2BCA4E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Non-HDL cholesterol (mg/dL)</w:t>
            </w:r>
          </w:p>
        </w:tc>
        <w:tc>
          <w:tcPr>
            <w:tcW w:w="2306" w:type="dxa"/>
          </w:tcPr>
          <w:p w14:paraId="63FCBF5E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129±24</w:t>
            </w:r>
          </w:p>
        </w:tc>
        <w:tc>
          <w:tcPr>
            <w:tcW w:w="1985" w:type="dxa"/>
          </w:tcPr>
          <w:p w14:paraId="7246595B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124±36</w:t>
            </w:r>
          </w:p>
        </w:tc>
        <w:tc>
          <w:tcPr>
            <w:tcW w:w="1411" w:type="dxa"/>
          </w:tcPr>
          <w:p w14:paraId="0FDEDA98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0.399</w:t>
            </w:r>
          </w:p>
        </w:tc>
      </w:tr>
      <w:tr w:rsidR="00ED3653" w:rsidRPr="00473D4B" w14:paraId="2C0A1CC1" w14:textId="77777777" w:rsidTr="00684603">
        <w:tc>
          <w:tcPr>
            <w:tcW w:w="2792" w:type="dxa"/>
            <w:shd w:val="clear" w:color="auto" w:fill="auto"/>
          </w:tcPr>
          <w:p w14:paraId="5D4303A5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>
              <w:rPr>
                <w:rFonts w:ascii="Arial" w:eastAsia="MS PGothic" w:hAnsi="Arial" w:cs="Arial"/>
                <w:lang w:val="en-US" w:eastAsia="ja-JP"/>
              </w:rPr>
              <w:t>Remnant cholesterol (mg/dL)</w:t>
            </w:r>
          </w:p>
        </w:tc>
        <w:tc>
          <w:tcPr>
            <w:tcW w:w="2306" w:type="dxa"/>
          </w:tcPr>
          <w:p w14:paraId="6EEFC6A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14 (10-18)</w:t>
            </w:r>
          </w:p>
        </w:tc>
        <w:tc>
          <w:tcPr>
            <w:tcW w:w="1985" w:type="dxa"/>
          </w:tcPr>
          <w:p w14:paraId="7FA4DC3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14 (11-25)</w:t>
            </w:r>
          </w:p>
        </w:tc>
        <w:tc>
          <w:tcPr>
            <w:tcW w:w="1411" w:type="dxa"/>
          </w:tcPr>
          <w:p w14:paraId="72A12B61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0.521</w:t>
            </w:r>
          </w:p>
        </w:tc>
      </w:tr>
      <w:tr w:rsidR="00ED3653" w:rsidRPr="00D7238C" w14:paraId="2E947395" w14:textId="77777777" w:rsidTr="00684603">
        <w:tc>
          <w:tcPr>
            <w:tcW w:w="2792" w:type="dxa"/>
            <w:shd w:val="clear" w:color="auto" w:fill="auto"/>
          </w:tcPr>
          <w:p w14:paraId="1AFDDCFA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>
              <w:rPr>
                <w:rFonts w:ascii="Arial" w:eastAsia="MS PGothic" w:hAnsi="Arial" w:cs="Arial"/>
                <w:lang w:val="en-US" w:eastAsia="ja-JP"/>
              </w:rPr>
              <w:t>Total cholesterol / HDL-cholesterol ratio</w:t>
            </w:r>
          </w:p>
        </w:tc>
        <w:tc>
          <w:tcPr>
            <w:tcW w:w="2306" w:type="dxa"/>
          </w:tcPr>
          <w:p w14:paraId="1813138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3.29±0.82</w:t>
            </w:r>
          </w:p>
        </w:tc>
        <w:tc>
          <w:tcPr>
            <w:tcW w:w="1985" w:type="dxa"/>
          </w:tcPr>
          <w:p w14:paraId="2EE0D811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3.31±1.06</w:t>
            </w:r>
          </w:p>
        </w:tc>
        <w:tc>
          <w:tcPr>
            <w:tcW w:w="1411" w:type="dxa"/>
          </w:tcPr>
          <w:p w14:paraId="02CDDC98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0.910</w:t>
            </w:r>
          </w:p>
        </w:tc>
      </w:tr>
      <w:tr w:rsidR="00ED3653" w:rsidRPr="00473D4B" w14:paraId="105EE1F4" w14:textId="77777777" w:rsidTr="00684603">
        <w:tc>
          <w:tcPr>
            <w:tcW w:w="2792" w:type="dxa"/>
            <w:shd w:val="clear" w:color="auto" w:fill="auto"/>
          </w:tcPr>
          <w:p w14:paraId="1022F619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>
              <w:rPr>
                <w:rFonts w:ascii="Arial" w:eastAsia="MS PGothic" w:hAnsi="Arial" w:cs="Arial"/>
                <w:lang w:val="en-US" w:eastAsia="ja-JP"/>
              </w:rPr>
              <w:t>Fatty liver index</w:t>
            </w:r>
          </w:p>
        </w:tc>
        <w:tc>
          <w:tcPr>
            <w:tcW w:w="2306" w:type="dxa"/>
          </w:tcPr>
          <w:p w14:paraId="2847D4D5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24.3 (11.3-55.7)</w:t>
            </w:r>
          </w:p>
        </w:tc>
        <w:tc>
          <w:tcPr>
            <w:tcW w:w="1985" w:type="dxa"/>
          </w:tcPr>
          <w:p w14:paraId="66BCA83F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30.5 (11.5-54.6)</w:t>
            </w:r>
          </w:p>
        </w:tc>
        <w:tc>
          <w:tcPr>
            <w:tcW w:w="1411" w:type="dxa"/>
          </w:tcPr>
          <w:p w14:paraId="6E8F73EB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0.929</w:t>
            </w:r>
          </w:p>
        </w:tc>
      </w:tr>
      <w:tr w:rsidR="00ED3653" w:rsidRPr="00473D4B" w14:paraId="21349835" w14:textId="77777777" w:rsidTr="00684603">
        <w:tc>
          <w:tcPr>
            <w:tcW w:w="2792" w:type="dxa"/>
            <w:shd w:val="clear" w:color="auto" w:fill="auto"/>
          </w:tcPr>
          <w:p w14:paraId="230F108E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proofErr w:type="spellStart"/>
            <w:r w:rsidRPr="00185371">
              <w:rPr>
                <w:rFonts w:ascii="Arial" w:eastAsia="MS PGothic" w:hAnsi="Arial" w:cs="Arial"/>
                <w:lang w:val="en-US" w:eastAsia="ja-JP"/>
              </w:rPr>
              <w:t>eGDR</w:t>
            </w:r>
            <w:proofErr w:type="spellEnd"/>
            <w:r w:rsidRPr="00185371">
              <w:rPr>
                <w:rFonts w:ascii="Arial" w:eastAsia="MS PGothic" w:hAnsi="Arial" w:cs="Arial"/>
                <w:lang w:val="en-US" w:eastAsia="ja-JP"/>
              </w:rPr>
              <w:t xml:space="preserve"> (</w:t>
            </w:r>
            <w:r w:rsidRPr="00185371">
              <w:rPr>
                <w:rFonts w:ascii="Arial" w:hAnsi="Arial" w:cs="Arial"/>
                <w:shd w:val="clear" w:color="auto" w:fill="FFFFFF"/>
              </w:rPr>
              <w:t>mg/kg/min)</w:t>
            </w:r>
          </w:p>
        </w:tc>
        <w:tc>
          <w:tcPr>
            <w:tcW w:w="2306" w:type="dxa"/>
          </w:tcPr>
          <w:p w14:paraId="13FAD2EF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9.38 (7.50-10.28)</w:t>
            </w:r>
          </w:p>
        </w:tc>
        <w:tc>
          <w:tcPr>
            <w:tcW w:w="1985" w:type="dxa"/>
          </w:tcPr>
          <w:p w14:paraId="187AC8E8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7.69 (6.15-9.80)</w:t>
            </w:r>
          </w:p>
        </w:tc>
        <w:tc>
          <w:tcPr>
            <w:tcW w:w="1411" w:type="dxa"/>
          </w:tcPr>
          <w:p w14:paraId="397A3AF5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0.057</w:t>
            </w:r>
          </w:p>
        </w:tc>
      </w:tr>
      <w:tr w:rsidR="00ED3653" w:rsidRPr="00576809" w14:paraId="507B23FE" w14:textId="77777777" w:rsidTr="00684603">
        <w:tc>
          <w:tcPr>
            <w:tcW w:w="8494" w:type="dxa"/>
            <w:gridSpan w:val="4"/>
            <w:shd w:val="clear" w:color="auto" w:fill="AEAAAA" w:themeFill="background2" w:themeFillShade="BF"/>
          </w:tcPr>
          <w:p w14:paraId="79BFDC80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b/>
                <w:bCs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b/>
                <w:bCs/>
                <w:lang w:val="en-US" w:eastAsia="ja-JP"/>
              </w:rPr>
              <w:t>Pharmacological treatment</w:t>
            </w:r>
          </w:p>
        </w:tc>
      </w:tr>
      <w:tr w:rsidR="00ED3653" w:rsidRPr="00576809" w14:paraId="39711D6A" w14:textId="77777777" w:rsidTr="00684603">
        <w:tc>
          <w:tcPr>
            <w:tcW w:w="2792" w:type="dxa"/>
            <w:shd w:val="clear" w:color="auto" w:fill="auto"/>
          </w:tcPr>
          <w:p w14:paraId="1F20AD1A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Statins</w:t>
            </w:r>
          </w:p>
        </w:tc>
        <w:tc>
          <w:tcPr>
            <w:tcW w:w="2306" w:type="dxa"/>
          </w:tcPr>
          <w:p w14:paraId="439D9284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41 (43.6)</w:t>
            </w:r>
          </w:p>
        </w:tc>
        <w:tc>
          <w:tcPr>
            <w:tcW w:w="1985" w:type="dxa"/>
          </w:tcPr>
          <w:p w14:paraId="0F0AA427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18 (48.6)</w:t>
            </w:r>
          </w:p>
        </w:tc>
        <w:tc>
          <w:tcPr>
            <w:tcW w:w="1411" w:type="dxa"/>
          </w:tcPr>
          <w:p w14:paraId="2648299C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0.602</w:t>
            </w:r>
          </w:p>
        </w:tc>
      </w:tr>
      <w:tr w:rsidR="00ED3653" w:rsidRPr="00576809" w14:paraId="611503E6" w14:textId="77777777" w:rsidTr="00684603">
        <w:tc>
          <w:tcPr>
            <w:tcW w:w="2792" w:type="dxa"/>
            <w:shd w:val="clear" w:color="auto" w:fill="auto"/>
          </w:tcPr>
          <w:p w14:paraId="438239E2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proofErr w:type="spellStart"/>
            <w:r w:rsidRPr="00576809">
              <w:rPr>
                <w:rFonts w:ascii="Arial" w:eastAsia="MS PGothic" w:hAnsi="Arial" w:cs="Arial"/>
                <w:lang w:val="en-US" w:eastAsia="ja-JP"/>
              </w:rPr>
              <w:t>ACEi</w:t>
            </w:r>
            <w:proofErr w:type="spellEnd"/>
            <w:r w:rsidRPr="00576809">
              <w:rPr>
                <w:rFonts w:ascii="Arial" w:eastAsia="MS PGothic" w:hAnsi="Arial" w:cs="Arial"/>
                <w:lang w:val="en-US" w:eastAsia="ja-JP"/>
              </w:rPr>
              <w:t xml:space="preserve"> / ARB</w:t>
            </w:r>
          </w:p>
        </w:tc>
        <w:tc>
          <w:tcPr>
            <w:tcW w:w="2306" w:type="dxa"/>
          </w:tcPr>
          <w:p w14:paraId="75F36CCA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27 (28.7)</w:t>
            </w:r>
          </w:p>
        </w:tc>
        <w:tc>
          <w:tcPr>
            <w:tcW w:w="1985" w:type="dxa"/>
          </w:tcPr>
          <w:p w14:paraId="16A16B7C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17 (45.9)</w:t>
            </w:r>
          </w:p>
        </w:tc>
        <w:tc>
          <w:tcPr>
            <w:tcW w:w="1411" w:type="dxa"/>
          </w:tcPr>
          <w:p w14:paraId="49A52F51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0.060</w:t>
            </w:r>
          </w:p>
        </w:tc>
      </w:tr>
      <w:tr w:rsidR="00ED3653" w:rsidRPr="00576809" w14:paraId="5E1FB444" w14:textId="77777777" w:rsidTr="00684603">
        <w:tc>
          <w:tcPr>
            <w:tcW w:w="2792" w:type="dxa"/>
            <w:shd w:val="clear" w:color="auto" w:fill="auto"/>
          </w:tcPr>
          <w:p w14:paraId="7E4387B6" w14:textId="77777777" w:rsidR="00ED3653" w:rsidRPr="00576809" w:rsidRDefault="00ED3653" w:rsidP="00684603">
            <w:pPr>
              <w:spacing w:after="0" w:line="240" w:lineRule="auto"/>
              <w:rPr>
                <w:rFonts w:ascii="Arial" w:eastAsia="MS PGothic" w:hAnsi="Arial" w:cs="Arial"/>
                <w:lang w:val="en-US" w:eastAsia="ja-JP"/>
              </w:rPr>
            </w:pPr>
            <w:r w:rsidRPr="00576809">
              <w:rPr>
                <w:rFonts w:ascii="Arial" w:eastAsia="MS PGothic" w:hAnsi="Arial" w:cs="Arial"/>
                <w:lang w:val="en-US" w:eastAsia="ja-JP"/>
              </w:rPr>
              <w:t>Antiplatelet drugs</w:t>
            </w:r>
          </w:p>
        </w:tc>
        <w:tc>
          <w:tcPr>
            <w:tcW w:w="2306" w:type="dxa"/>
          </w:tcPr>
          <w:p w14:paraId="7FBA464D" w14:textId="77777777" w:rsidR="00ED3653" w:rsidRPr="0060745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7 (7.4)</w:t>
            </w:r>
          </w:p>
        </w:tc>
        <w:tc>
          <w:tcPr>
            <w:tcW w:w="1985" w:type="dxa"/>
          </w:tcPr>
          <w:p w14:paraId="2827FB79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1 (2.7)</w:t>
            </w:r>
          </w:p>
        </w:tc>
        <w:tc>
          <w:tcPr>
            <w:tcW w:w="1411" w:type="dxa"/>
          </w:tcPr>
          <w:p w14:paraId="20E72268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>
              <w:rPr>
                <w:rFonts w:ascii="Arial" w:eastAsia="MS Mincho" w:hAnsi="Arial" w:cs="Arial"/>
                <w:lang w:val="en-US" w:eastAsia="ja-JP"/>
              </w:rPr>
              <w:t>0.307</w:t>
            </w:r>
          </w:p>
        </w:tc>
      </w:tr>
    </w:tbl>
    <w:p w14:paraId="01536F4C" w14:textId="77777777" w:rsidR="00ED3653" w:rsidRDefault="00ED3653" w:rsidP="00ED3653">
      <w:pPr>
        <w:spacing w:after="0" w:line="240" w:lineRule="auto"/>
        <w:rPr>
          <w:rFonts w:ascii="Arial" w:eastAsia="MS Mincho" w:hAnsi="Arial" w:cs="Arial"/>
          <w:lang w:val="en-US" w:eastAsia="ja-JP"/>
        </w:rPr>
      </w:pPr>
      <w:r w:rsidRPr="00576809">
        <w:rPr>
          <w:rFonts w:ascii="Arial" w:eastAsia="MS Mincho" w:hAnsi="Arial" w:cs="Arial"/>
          <w:lang w:val="en-US" w:eastAsia="ja-JP"/>
        </w:rPr>
        <w:t>Data are shown as n (percentage</w:t>
      </w:r>
      <w:r>
        <w:rPr>
          <w:rFonts w:ascii="Arial" w:eastAsia="MS Mincho" w:hAnsi="Arial" w:cs="Arial"/>
          <w:lang w:val="en-US" w:eastAsia="ja-JP"/>
        </w:rPr>
        <w:t>) within</w:t>
      </w:r>
      <w:r w:rsidRPr="00576809">
        <w:rPr>
          <w:rFonts w:ascii="Arial" w:eastAsia="MS Mincho" w:hAnsi="Arial" w:cs="Arial"/>
          <w:lang w:val="en-US" w:eastAsia="ja-JP"/>
        </w:rPr>
        <w:t xml:space="preserve"> each column, </w:t>
      </w:r>
      <w:proofErr w:type="spellStart"/>
      <w:r w:rsidRPr="00576809">
        <w:rPr>
          <w:rFonts w:ascii="Arial" w:eastAsia="MS Mincho" w:hAnsi="Arial" w:cs="Arial"/>
          <w:lang w:val="en-US" w:eastAsia="ja-JP"/>
        </w:rPr>
        <w:t>mean±SD</w:t>
      </w:r>
      <w:proofErr w:type="spellEnd"/>
      <w:r w:rsidRPr="00576809">
        <w:rPr>
          <w:rFonts w:ascii="Arial" w:eastAsia="MS Mincho" w:hAnsi="Arial" w:cs="Arial"/>
          <w:lang w:val="en-US" w:eastAsia="ja-JP"/>
        </w:rPr>
        <w:t xml:space="preserve"> or median (Q1-Q3).</w:t>
      </w:r>
    </w:p>
    <w:p w14:paraId="78E15ADF" w14:textId="77777777" w:rsidR="00ED3653" w:rsidRPr="00576809" w:rsidRDefault="00ED3653" w:rsidP="00ED3653">
      <w:pPr>
        <w:spacing w:after="0" w:line="240" w:lineRule="auto"/>
        <w:rPr>
          <w:rFonts w:ascii="Arial" w:eastAsia="MS Mincho" w:hAnsi="Arial" w:cs="Arial"/>
          <w:lang w:val="en-US" w:eastAsia="ja-JP"/>
        </w:rPr>
      </w:pPr>
      <w:proofErr w:type="gramStart"/>
      <w:r>
        <w:rPr>
          <w:rFonts w:ascii="Arial" w:eastAsia="MS Mincho" w:hAnsi="Arial" w:cs="Arial"/>
          <w:lang w:val="en-US" w:eastAsia="ja-JP"/>
        </w:rPr>
        <w:t>p-values</w:t>
      </w:r>
      <w:proofErr w:type="gramEnd"/>
      <w:r>
        <w:rPr>
          <w:rFonts w:ascii="Arial" w:eastAsia="MS Mincho" w:hAnsi="Arial" w:cs="Arial"/>
          <w:lang w:val="en-US" w:eastAsia="ja-JP"/>
        </w:rPr>
        <w:t xml:space="preserve"> between groups are shown.</w:t>
      </w:r>
    </w:p>
    <w:p w14:paraId="786819EA" w14:textId="77777777" w:rsidR="00ED3653" w:rsidRPr="00576809" w:rsidRDefault="00ED3653" w:rsidP="00ED3653">
      <w:pPr>
        <w:spacing w:after="0" w:line="240" w:lineRule="auto"/>
        <w:rPr>
          <w:rFonts w:ascii="Arial" w:eastAsia="MS Mincho" w:hAnsi="Arial" w:cs="Arial"/>
          <w:lang w:val="en-US" w:eastAsia="ja-JP"/>
        </w:rPr>
      </w:pPr>
      <w:proofErr w:type="spellStart"/>
      <w:r w:rsidRPr="00576809">
        <w:rPr>
          <w:rFonts w:ascii="Arial" w:eastAsia="MS Mincho" w:hAnsi="Arial" w:cs="Arial"/>
          <w:lang w:val="en-US" w:eastAsia="ja-JP"/>
        </w:rPr>
        <w:t>ACEi</w:t>
      </w:r>
      <w:proofErr w:type="spellEnd"/>
      <w:r w:rsidRPr="00576809">
        <w:rPr>
          <w:rFonts w:ascii="Arial" w:eastAsia="MS Mincho" w:hAnsi="Arial" w:cs="Arial"/>
          <w:lang w:val="en-US" w:eastAsia="ja-JP"/>
        </w:rPr>
        <w:t xml:space="preserve">: angiotensin-converting enzyme inhibitor; ALT: alanine aminotransferase; ARB: angiotensin receptor blocker; CVD: cardiovascular disease; CSII: continuous subcutaneous insulin infusion; DBP: diastolic blood pressure; </w:t>
      </w:r>
      <w:proofErr w:type="spellStart"/>
      <w:r w:rsidRPr="00B40BB6">
        <w:rPr>
          <w:rFonts w:ascii="Arial" w:eastAsia="MS Mincho" w:hAnsi="Arial" w:cs="Arial"/>
          <w:lang w:val="en-US" w:eastAsia="ja-JP"/>
        </w:rPr>
        <w:t>eGDR</w:t>
      </w:r>
      <w:proofErr w:type="spellEnd"/>
      <w:r w:rsidRPr="00B40BB6">
        <w:rPr>
          <w:rFonts w:ascii="Arial" w:eastAsia="MS Mincho" w:hAnsi="Arial" w:cs="Arial"/>
          <w:lang w:val="en-US" w:eastAsia="ja-JP"/>
        </w:rPr>
        <w:t>: estimated glucose disposal rate</w:t>
      </w:r>
      <w:r>
        <w:rPr>
          <w:rFonts w:ascii="Arial" w:eastAsia="MS Mincho" w:hAnsi="Arial" w:cs="Arial"/>
          <w:lang w:val="en-US" w:eastAsia="ja-JP"/>
        </w:rPr>
        <w:t xml:space="preserve">; </w:t>
      </w:r>
      <w:r w:rsidRPr="00576809">
        <w:rPr>
          <w:rFonts w:ascii="Arial" w:eastAsia="MS Mincho" w:hAnsi="Arial" w:cs="Arial"/>
          <w:lang w:val="en-US" w:eastAsia="ja-JP"/>
        </w:rPr>
        <w:t>eGFR: estimated glomerular filtration rate; SBP: systolic blood pressure; T1D: type 1 diabetes</w:t>
      </w:r>
    </w:p>
    <w:p w14:paraId="4CB729F5" w14:textId="77777777" w:rsidR="00ED3653" w:rsidRDefault="00ED3653" w:rsidP="00ED3653">
      <w:pPr>
        <w:spacing w:after="0" w:line="240" w:lineRule="auto"/>
        <w:rPr>
          <w:rFonts w:ascii="Arial" w:eastAsia="MS Mincho" w:hAnsi="Arial" w:cs="Arial"/>
          <w:lang w:val="en-US" w:eastAsia="ja-JP"/>
        </w:rPr>
      </w:pPr>
      <w:r w:rsidRPr="00576809">
        <w:rPr>
          <w:rFonts w:ascii="Arial" w:hAnsi="Arial" w:cs="Arial"/>
          <w:shd w:val="clear" w:color="auto" w:fill="FFFFFF"/>
          <w:lang w:val="en-US"/>
        </w:rPr>
        <w:t>*</w:t>
      </w:r>
      <w:r w:rsidRPr="00576809">
        <w:rPr>
          <w:rFonts w:ascii="Arial" w:eastAsia="MS Mincho" w:hAnsi="Arial" w:cs="Arial"/>
          <w:lang w:val="en-US" w:eastAsia="ja-JP"/>
        </w:rPr>
        <w:t xml:space="preserve"> Defined as &lt;55 years in men and &lt;65 years in women. </w:t>
      </w:r>
    </w:p>
    <w:p w14:paraId="29D170E6" w14:textId="77777777" w:rsidR="00ED3653" w:rsidRPr="00576809" w:rsidRDefault="00ED3653" w:rsidP="00ED3653">
      <w:pPr>
        <w:rPr>
          <w:rFonts w:ascii="Arial" w:hAnsi="Arial" w:cs="Arial"/>
          <w:lang w:val="en-US"/>
        </w:rPr>
      </w:pPr>
    </w:p>
    <w:p w14:paraId="17C03F1C" w14:textId="62E4F9AD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54B3EB0" w14:textId="2D436E26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EE58026" w14:textId="42FA67C5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B6BB607" w14:textId="480C387B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7DF913D" w14:textId="789624ED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31386B1" w14:textId="40F4BD74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814ECDA" w14:textId="2AA7B1CB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E5C925B" w14:textId="704137CA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10638F2" w14:textId="6F4223BC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761E3CC" w14:textId="02CA57CE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279737E1" w14:textId="24F24320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D05F857" w14:textId="693AC6A4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EE37173" w14:textId="66DEB84D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951548B" w14:textId="484D4993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80C736D" w14:textId="2FDCCE93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4EDAA34" w14:textId="1835BC9B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091580E" w14:textId="6F41F671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0983BDE" w14:textId="0F3240DF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5EF6A1B" w14:textId="01E74B79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21472405" w14:textId="4177FC3E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3149F94" w14:textId="553E27FF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C9142F8" w14:textId="52D80955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4EAF412" w14:textId="51661487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42E5117" w14:textId="33CAF2ED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BD64ED5" w14:textId="33CCF5F1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903FF95" w14:textId="54594905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05317C4" w14:textId="3CCB5098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EDFB733" w14:textId="24AE1986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615E134" w14:textId="2372B855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3166249" w14:textId="2A493A88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6572FFA" w14:textId="4E9EE1DC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04BA1A5" w14:textId="2D075082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CA851E3" w14:textId="711F4905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8414A1D" w14:textId="7B0A3460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1883013" w14:textId="765610E3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ED2DB7C" w14:textId="3C0F512C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2A9EA4A" w14:textId="0E185CBF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7AAD56A" w14:textId="7E80EAF2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2C24631" w14:textId="50C65A63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48676A2" w14:textId="22DF2CFF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6CDEA75" w14:textId="792A8DED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093A2C6" w14:textId="762D7828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9679EE7" w14:textId="27683360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387B567" w14:textId="46A02F72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A4908A0" w14:textId="1346B01C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9DECF22" w14:textId="2F53D634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E4D541E" w14:textId="23D229B7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2006C9AC" w14:textId="77777777" w:rsidR="00ED3653" w:rsidRPr="00576809" w:rsidRDefault="00ED3653" w:rsidP="00ED3653">
      <w:pPr>
        <w:spacing w:after="0" w:line="240" w:lineRule="auto"/>
        <w:jc w:val="both"/>
        <w:outlineLvl w:val="0"/>
        <w:rPr>
          <w:rFonts w:ascii="Arial" w:eastAsia="MS Mincho" w:hAnsi="Arial" w:cs="Arial"/>
          <w:lang w:val="en-US" w:eastAsia="ja-JP"/>
        </w:rPr>
      </w:pPr>
      <w:r>
        <w:rPr>
          <w:rFonts w:ascii="Arial" w:eastAsia="MS Mincho" w:hAnsi="Arial" w:cs="Arial"/>
          <w:b/>
          <w:lang w:val="en-US" w:eastAsia="ja-JP"/>
        </w:rPr>
        <w:t>Table S2</w:t>
      </w:r>
      <w:r w:rsidRPr="00576809">
        <w:rPr>
          <w:rFonts w:ascii="Arial" w:eastAsia="MS Mincho" w:hAnsi="Arial" w:cs="Arial"/>
          <w:lang w:val="en-US" w:eastAsia="ja-JP"/>
        </w:rPr>
        <w:t>. Characteristics of the study participants</w:t>
      </w:r>
      <w:r>
        <w:rPr>
          <w:rFonts w:ascii="Arial" w:eastAsia="MS Mincho" w:hAnsi="Arial" w:cs="Arial"/>
          <w:lang w:val="en-US" w:eastAsia="ja-JP"/>
        </w:rPr>
        <w:t xml:space="preserve"> according to the number of carotid plaques.</w:t>
      </w:r>
    </w:p>
    <w:p w14:paraId="3F7398BC" w14:textId="77777777" w:rsidR="00ED3653" w:rsidRPr="00576809" w:rsidRDefault="00ED3653" w:rsidP="00ED3653">
      <w:pPr>
        <w:spacing w:after="0" w:line="240" w:lineRule="auto"/>
        <w:outlineLvl w:val="0"/>
        <w:rPr>
          <w:rFonts w:ascii="Arial" w:eastAsia="MS Mincho" w:hAnsi="Arial" w:cs="Arial"/>
          <w:lang w:val="en-US"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1728"/>
        <w:gridCol w:w="1559"/>
        <w:gridCol w:w="1612"/>
        <w:gridCol w:w="1217"/>
      </w:tblGrid>
      <w:tr w:rsidR="00ED3653" w:rsidRPr="00A11F62" w14:paraId="4D989039" w14:textId="77777777" w:rsidTr="00684603">
        <w:tc>
          <w:tcPr>
            <w:tcW w:w="237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0B7488D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267246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No plaque</w:t>
            </w:r>
          </w:p>
          <w:p w14:paraId="69ECAC27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(n=94)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795567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Presence of 1-2 plaques</w:t>
            </w:r>
          </w:p>
          <w:p w14:paraId="77230E8F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(n</w:t>
            </w:r>
            <w:r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=25</w:t>
            </w: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6F2836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Presence of ≥3 plaques</w:t>
            </w:r>
          </w:p>
          <w:p w14:paraId="70A7DF3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(n=</w:t>
            </w:r>
            <w:r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12</w:t>
            </w: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)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32AD77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P</w:t>
            </w:r>
            <w:r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 xml:space="preserve"> for trend</w:t>
            </w:r>
          </w:p>
        </w:tc>
      </w:tr>
      <w:tr w:rsidR="00ED3653" w:rsidRPr="00A11F62" w14:paraId="21140B4A" w14:textId="77777777" w:rsidTr="00684603">
        <w:tc>
          <w:tcPr>
            <w:tcW w:w="8494" w:type="dxa"/>
            <w:gridSpan w:val="5"/>
            <w:tcBorders>
              <w:bottom w:val="single" w:sz="4" w:space="0" w:color="auto"/>
            </w:tcBorders>
            <w:shd w:val="clear" w:color="auto" w:fill="BFBFBF"/>
          </w:tcPr>
          <w:p w14:paraId="70E1CA1F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 xml:space="preserve">Clinical characteristics </w:t>
            </w:r>
          </w:p>
        </w:tc>
      </w:tr>
      <w:tr w:rsidR="00ED3653" w:rsidRPr="00A11F62" w14:paraId="65E0AA72" w14:textId="77777777" w:rsidTr="00684603">
        <w:tc>
          <w:tcPr>
            <w:tcW w:w="2378" w:type="dxa"/>
            <w:shd w:val="clear" w:color="auto" w:fill="auto"/>
          </w:tcPr>
          <w:p w14:paraId="1901CB76" w14:textId="77777777" w:rsidR="00ED3653" w:rsidRPr="00A11F62" w:rsidRDefault="00ED3653" w:rsidP="00684603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Female</w:t>
            </w:r>
          </w:p>
        </w:tc>
        <w:tc>
          <w:tcPr>
            <w:tcW w:w="1728" w:type="dxa"/>
          </w:tcPr>
          <w:p w14:paraId="74E71C7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48 (51.1)</w:t>
            </w:r>
          </w:p>
        </w:tc>
        <w:tc>
          <w:tcPr>
            <w:tcW w:w="1559" w:type="dxa"/>
          </w:tcPr>
          <w:p w14:paraId="613C270C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12 (48.0)</w:t>
            </w:r>
          </w:p>
        </w:tc>
        <w:tc>
          <w:tcPr>
            <w:tcW w:w="1612" w:type="dxa"/>
          </w:tcPr>
          <w:p w14:paraId="5BB2D02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5 (41.7)</w:t>
            </w:r>
          </w:p>
        </w:tc>
        <w:tc>
          <w:tcPr>
            <w:tcW w:w="1217" w:type="dxa"/>
          </w:tcPr>
          <w:p w14:paraId="75E82502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0.533</w:t>
            </w:r>
          </w:p>
        </w:tc>
      </w:tr>
      <w:tr w:rsidR="00ED3653" w:rsidRPr="00A11F62" w14:paraId="5BA8AFA4" w14:textId="77777777" w:rsidTr="00684603">
        <w:tc>
          <w:tcPr>
            <w:tcW w:w="2378" w:type="dxa"/>
            <w:shd w:val="clear" w:color="auto" w:fill="auto"/>
          </w:tcPr>
          <w:p w14:paraId="76F7C6D4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Age (years)</w:t>
            </w:r>
          </w:p>
        </w:tc>
        <w:tc>
          <w:tcPr>
            <w:tcW w:w="1728" w:type="dxa"/>
          </w:tcPr>
          <w:p w14:paraId="1A93B70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44.1±9.6</w:t>
            </w:r>
          </w:p>
        </w:tc>
        <w:tc>
          <w:tcPr>
            <w:tcW w:w="1559" w:type="dxa"/>
          </w:tcPr>
          <w:p w14:paraId="2FE1D692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49.9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9.4</w:t>
            </w:r>
          </w:p>
        </w:tc>
        <w:tc>
          <w:tcPr>
            <w:tcW w:w="1612" w:type="dxa"/>
          </w:tcPr>
          <w:p w14:paraId="05F17403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57.7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8.4</w:t>
            </w:r>
          </w:p>
        </w:tc>
        <w:tc>
          <w:tcPr>
            <w:tcW w:w="1217" w:type="dxa"/>
          </w:tcPr>
          <w:p w14:paraId="1AFC49D2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&lt;0.001</w:t>
            </w:r>
          </w:p>
        </w:tc>
      </w:tr>
      <w:tr w:rsidR="00ED3653" w:rsidRPr="00A11F62" w14:paraId="0520E97B" w14:textId="77777777" w:rsidTr="00684603">
        <w:tc>
          <w:tcPr>
            <w:tcW w:w="2378" w:type="dxa"/>
            <w:shd w:val="clear" w:color="auto" w:fill="auto"/>
          </w:tcPr>
          <w:p w14:paraId="716702D0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Premature CVD in first-degree relatives</w:t>
            </w:r>
            <w:r w:rsidRPr="00A11F62"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*</w:t>
            </w:r>
          </w:p>
        </w:tc>
        <w:tc>
          <w:tcPr>
            <w:tcW w:w="1728" w:type="dxa"/>
          </w:tcPr>
          <w:p w14:paraId="17E3D66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19 (20.2)</w:t>
            </w:r>
          </w:p>
        </w:tc>
        <w:tc>
          <w:tcPr>
            <w:tcW w:w="1559" w:type="dxa"/>
          </w:tcPr>
          <w:p w14:paraId="1AA51C8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4 (16.0)</w:t>
            </w:r>
          </w:p>
        </w:tc>
        <w:tc>
          <w:tcPr>
            <w:tcW w:w="1612" w:type="dxa"/>
          </w:tcPr>
          <w:p w14:paraId="4B449BE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 (16.7)</w:t>
            </w:r>
          </w:p>
        </w:tc>
        <w:tc>
          <w:tcPr>
            <w:tcW w:w="1217" w:type="dxa"/>
          </w:tcPr>
          <w:p w14:paraId="221E72A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0.643</w:t>
            </w:r>
          </w:p>
        </w:tc>
      </w:tr>
      <w:tr w:rsidR="00ED3653" w:rsidRPr="00A11F62" w14:paraId="45C31E8D" w14:textId="77777777" w:rsidTr="00684603">
        <w:tc>
          <w:tcPr>
            <w:tcW w:w="2378" w:type="dxa"/>
            <w:shd w:val="clear" w:color="auto" w:fill="auto"/>
          </w:tcPr>
          <w:p w14:paraId="5AA9B660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Active smoking habit</w:t>
            </w:r>
          </w:p>
          <w:p w14:paraId="3BC65E89" w14:textId="77777777" w:rsidR="00ED3653" w:rsidRPr="00A11F62" w:rsidRDefault="00ED3653" w:rsidP="00684603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 xml:space="preserve">   Cumulative smoking (Pack-years)</w:t>
            </w:r>
          </w:p>
        </w:tc>
        <w:tc>
          <w:tcPr>
            <w:tcW w:w="1728" w:type="dxa"/>
          </w:tcPr>
          <w:p w14:paraId="4425898F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28 (29.8)</w:t>
            </w:r>
          </w:p>
          <w:p w14:paraId="6F1AF9F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 (0-12.5)</w:t>
            </w:r>
          </w:p>
        </w:tc>
        <w:tc>
          <w:tcPr>
            <w:tcW w:w="1559" w:type="dxa"/>
          </w:tcPr>
          <w:p w14:paraId="78F4F383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5 (20.0)</w:t>
            </w:r>
          </w:p>
          <w:p w14:paraId="682EE6FE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 (0-5)</w:t>
            </w:r>
          </w:p>
        </w:tc>
        <w:tc>
          <w:tcPr>
            <w:tcW w:w="1612" w:type="dxa"/>
          </w:tcPr>
          <w:p w14:paraId="6A608898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 (25.0)</w:t>
            </w:r>
          </w:p>
          <w:p w14:paraId="146525C2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20 (0-40.6)</w:t>
            </w:r>
          </w:p>
        </w:tc>
        <w:tc>
          <w:tcPr>
            <w:tcW w:w="1217" w:type="dxa"/>
          </w:tcPr>
          <w:p w14:paraId="07664498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0.457</w:t>
            </w:r>
          </w:p>
          <w:p w14:paraId="796228C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0.104</w:t>
            </w:r>
          </w:p>
        </w:tc>
      </w:tr>
      <w:tr w:rsidR="00ED3653" w:rsidRPr="00A11F62" w14:paraId="14F6D611" w14:textId="77777777" w:rsidTr="00684603">
        <w:tc>
          <w:tcPr>
            <w:tcW w:w="2378" w:type="dxa"/>
            <w:shd w:val="clear" w:color="auto" w:fill="auto"/>
          </w:tcPr>
          <w:p w14:paraId="6977F358" w14:textId="77777777" w:rsidR="00ED3653" w:rsidRPr="00A11F62" w:rsidRDefault="00ED3653" w:rsidP="00684603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Hypertension</w:t>
            </w:r>
          </w:p>
        </w:tc>
        <w:tc>
          <w:tcPr>
            <w:tcW w:w="1728" w:type="dxa"/>
          </w:tcPr>
          <w:p w14:paraId="39BF54EE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22 (23.4)</w:t>
            </w:r>
          </w:p>
        </w:tc>
        <w:tc>
          <w:tcPr>
            <w:tcW w:w="1559" w:type="dxa"/>
          </w:tcPr>
          <w:p w14:paraId="7C29FFC1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 (32.0)</w:t>
            </w:r>
          </w:p>
        </w:tc>
        <w:tc>
          <w:tcPr>
            <w:tcW w:w="1612" w:type="dxa"/>
          </w:tcPr>
          <w:p w14:paraId="72459263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 (66.7)</w:t>
            </w:r>
          </w:p>
        </w:tc>
        <w:tc>
          <w:tcPr>
            <w:tcW w:w="1217" w:type="dxa"/>
          </w:tcPr>
          <w:p w14:paraId="720DC2C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0.004</w:t>
            </w:r>
          </w:p>
        </w:tc>
      </w:tr>
      <w:tr w:rsidR="00ED3653" w:rsidRPr="00A11F62" w14:paraId="493B0F23" w14:textId="77777777" w:rsidTr="00684603">
        <w:tc>
          <w:tcPr>
            <w:tcW w:w="2378" w:type="dxa"/>
            <w:shd w:val="clear" w:color="auto" w:fill="auto"/>
          </w:tcPr>
          <w:p w14:paraId="5C7F0871" w14:textId="77777777" w:rsidR="00ED3653" w:rsidRPr="00A11F62" w:rsidRDefault="00ED3653" w:rsidP="00684603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SBP (mmHg)</w:t>
            </w:r>
          </w:p>
        </w:tc>
        <w:tc>
          <w:tcPr>
            <w:tcW w:w="1728" w:type="dxa"/>
          </w:tcPr>
          <w:p w14:paraId="1073AEB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124±15</w:t>
            </w:r>
          </w:p>
        </w:tc>
        <w:tc>
          <w:tcPr>
            <w:tcW w:w="1559" w:type="dxa"/>
          </w:tcPr>
          <w:p w14:paraId="41029040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130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15</w:t>
            </w:r>
          </w:p>
        </w:tc>
        <w:tc>
          <w:tcPr>
            <w:tcW w:w="1612" w:type="dxa"/>
          </w:tcPr>
          <w:p w14:paraId="1A64C510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135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16</w:t>
            </w:r>
          </w:p>
        </w:tc>
        <w:tc>
          <w:tcPr>
            <w:tcW w:w="1217" w:type="dxa"/>
          </w:tcPr>
          <w:p w14:paraId="26E8BA2D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0.006</w:t>
            </w:r>
          </w:p>
        </w:tc>
      </w:tr>
      <w:tr w:rsidR="00ED3653" w:rsidRPr="00A11F62" w14:paraId="6DD49910" w14:textId="77777777" w:rsidTr="00684603">
        <w:trPr>
          <w:trHeight w:val="96"/>
        </w:trPr>
        <w:tc>
          <w:tcPr>
            <w:tcW w:w="2378" w:type="dxa"/>
            <w:shd w:val="clear" w:color="auto" w:fill="auto"/>
          </w:tcPr>
          <w:p w14:paraId="79C093CB" w14:textId="77777777" w:rsidR="00ED3653" w:rsidRPr="00A11F62" w:rsidRDefault="00ED3653" w:rsidP="00684603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DBP (mmHg)</w:t>
            </w:r>
          </w:p>
        </w:tc>
        <w:tc>
          <w:tcPr>
            <w:tcW w:w="1728" w:type="dxa"/>
          </w:tcPr>
          <w:p w14:paraId="6BF2CA0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80±9</w:t>
            </w:r>
          </w:p>
        </w:tc>
        <w:tc>
          <w:tcPr>
            <w:tcW w:w="1559" w:type="dxa"/>
          </w:tcPr>
          <w:p w14:paraId="5C3D755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79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</w:t>
            </w:r>
          </w:p>
        </w:tc>
        <w:tc>
          <w:tcPr>
            <w:tcW w:w="1612" w:type="dxa"/>
          </w:tcPr>
          <w:p w14:paraId="3CCB5BC1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81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</w:t>
            </w:r>
          </w:p>
        </w:tc>
        <w:tc>
          <w:tcPr>
            <w:tcW w:w="1217" w:type="dxa"/>
          </w:tcPr>
          <w:p w14:paraId="608BCA1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0.759</w:t>
            </w:r>
          </w:p>
        </w:tc>
      </w:tr>
      <w:tr w:rsidR="00ED3653" w:rsidRPr="00A11F62" w14:paraId="7641DF70" w14:textId="77777777" w:rsidTr="00684603">
        <w:trPr>
          <w:trHeight w:val="129"/>
        </w:trPr>
        <w:tc>
          <w:tcPr>
            <w:tcW w:w="2378" w:type="dxa"/>
            <w:shd w:val="clear" w:color="auto" w:fill="auto"/>
          </w:tcPr>
          <w:p w14:paraId="1000EA4F" w14:textId="77777777" w:rsidR="00ED3653" w:rsidRPr="00A11F62" w:rsidRDefault="00ED3653" w:rsidP="00684603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BMI (kg/m</w:t>
            </w:r>
            <w:r w:rsidRPr="00A11F62">
              <w:rPr>
                <w:rFonts w:ascii="Arial" w:eastAsia="MS PGothic" w:hAnsi="Arial" w:cs="Arial"/>
                <w:position w:val="6"/>
                <w:sz w:val="20"/>
                <w:szCs w:val="20"/>
                <w:vertAlign w:val="superscript"/>
                <w:lang w:val="en-US" w:eastAsia="ja-JP"/>
              </w:rPr>
              <w:t>2</w:t>
            </w: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)</w:t>
            </w:r>
          </w:p>
        </w:tc>
        <w:tc>
          <w:tcPr>
            <w:tcW w:w="1728" w:type="dxa"/>
          </w:tcPr>
          <w:p w14:paraId="0E2996F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26.0±4.1</w:t>
            </w:r>
          </w:p>
        </w:tc>
        <w:tc>
          <w:tcPr>
            <w:tcW w:w="1559" w:type="dxa"/>
          </w:tcPr>
          <w:p w14:paraId="6C91596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25.1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4.0</w:t>
            </w:r>
          </w:p>
        </w:tc>
        <w:tc>
          <w:tcPr>
            <w:tcW w:w="1612" w:type="dxa"/>
          </w:tcPr>
          <w:p w14:paraId="1F1F6577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26.1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4.0</w:t>
            </w:r>
          </w:p>
        </w:tc>
        <w:tc>
          <w:tcPr>
            <w:tcW w:w="1217" w:type="dxa"/>
          </w:tcPr>
          <w:p w14:paraId="12843DC1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0.698</w:t>
            </w:r>
          </w:p>
        </w:tc>
      </w:tr>
      <w:tr w:rsidR="00ED3653" w:rsidRPr="00A11F62" w14:paraId="11D684BA" w14:textId="77777777" w:rsidTr="00684603">
        <w:tc>
          <w:tcPr>
            <w:tcW w:w="2378" w:type="dxa"/>
            <w:shd w:val="clear" w:color="auto" w:fill="auto"/>
          </w:tcPr>
          <w:p w14:paraId="5825D315" w14:textId="77777777" w:rsidR="00ED3653" w:rsidRPr="00A11F62" w:rsidRDefault="00ED3653" w:rsidP="0068460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Waist circumference (cm</w:t>
            </w:r>
            <w:r w:rsidRPr="00A11F62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  <w:p w14:paraId="3E1FAF29" w14:textId="77777777" w:rsidR="00ED3653" w:rsidRPr="00A11F62" w:rsidRDefault="00ED3653" w:rsidP="0068460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1F62">
              <w:rPr>
                <w:rFonts w:ascii="Arial" w:hAnsi="Arial" w:cs="Arial"/>
                <w:sz w:val="20"/>
                <w:szCs w:val="20"/>
                <w:lang w:val="en-US"/>
              </w:rPr>
              <w:t xml:space="preserve">   Women</w:t>
            </w:r>
          </w:p>
          <w:p w14:paraId="608F8C43" w14:textId="77777777" w:rsidR="00ED3653" w:rsidRPr="00A11F62" w:rsidRDefault="00ED3653" w:rsidP="0068460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11F62">
              <w:rPr>
                <w:rFonts w:ascii="Arial" w:hAnsi="Arial" w:cs="Arial"/>
                <w:sz w:val="20"/>
                <w:szCs w:val="20"/>
                <w:lang w:val="en-US"/>
              </w:rPr>
              <w:t xml:space="preserve">   Men</w:t>
            </w:r>
          </w:p>
        </w:tc>
        <w:tc>
          <w:tcPr>
            <w:tcW w:w="1728" w:type="dxa"/>
          </w:tcPr>
          <w:p w14:paraId="7E04D46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90±12</w:t>
            </w:r>
          </w:p>
          <w:p w14:paraId="1A559378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</w:p>
          <w:p w14:paraId="6007157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86±11</w:t>
            </w:r>
          </w:p>
          <w:p w14:paraId="0ACF8340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95±11</w:t>
            </w:r>
          </w:p>
        </w:tc>
        <w:tc>
          <w:tcPr>
            <w:tcW w:w="1559" w:type="dxa"/>
          </w:tcPr>
          <w:p w14:paraId="55EADBE1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89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11</w:t>
            </w:r>
          </w:p>
          <w:p w14:paraId="2E023855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</w:p>
          <w:p w14:paraId="2637D671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85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11</w:t>
            </w:r>
          </w:p>
          <w:p w14:paraId="472A846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92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10</w:t>
            </w:r>
          </w:p>
        </w:tc>
        <w:tc>
          <w:tcPr>
            <w:tcW w:w="1612" w:type="dxa"/>
          </w:tcPr>
          <w:p w14:paraId="4526CEC5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91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15</w:t>
            </w:r>
          </w:p>
          <w:p w14:paraId="7CD7237F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</w:p>
          <w:p w14:paraId="6479A75C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80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10</w:t>
            </w:r>
          </w:p>
          <w:p w14:paraId="2A1667BD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98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13</w:t>
            </w:r>
          </w:p>
        </w:tc>
        <w:tc>
          <w:tcPr>
            <w:tcW w:w="1217" w:type="dxa"/>
          </w:tcPr>
          <w:p w14:paraId="3896860B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0.867</w:t>
            </w:r>
          </w:p>
          <w:p w14:paraId="01A1194F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</w:p>
          <w:p w14:paraId="1C549FDA" w14:textId="77777777" w:rsidR="00ED3653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0.345</w:t>
            </w:r>
          </w:p>
          <w:p w14:paraId="758531D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0.829</w:t>
            </w:r>
          </w:p>
        </w:tc>
      </w:tr>
      <w:tr w:rsidR="00ED3653" w:rsidRPr="00A11F62" w14:paraId="3B9E4512" w14:textId="77777777" w:rsidTr="00684603">
        <w:tc>
          <w:tcPr>
            <w:tcW w:w="2378" w:type="dxa"/>
            <w:shd w:val="clear" w:color="auto" w:fill="auto"/>
          </w:tcPr>
          <w:p w14:paraId="6DAE8D7D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T1D duration (years)</w:t>
            </w:r>
          </w:p>
        </w:tc>
        <w:tc>
          <w:tcPr>
            <w:tcW w:w="1728" w:type="dxa"/>
          </w:tcPr>
          <w:p w14:paraId="5C76DDE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25.4±8.2</w:t>
            </w:r>
          </w:p>
        </w:tc>
        <w:tc>
          <w:tcPr>
            <w:tcW w:w="1559" w:type="dxa"/>
          </w:tcPr>
          <w:p w14:paraId="572C03E4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33.0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9.9</w:t>
            </w:r>
          </w:p>
        </w:tc>
        <w:tc>
          <w:tcPr>
            <w:tcW w:w="1612" w:type="dxa"/>
          </w:tcPr>
          <w:p w14:paraId="4E9E304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27.0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13.7</w:t>
            </w:r>
          </w:p>
        </w:tc>
        <w:tc>
          <w:tcPr>
            <w:tcW w:w="1217" w:type="dxa"/>
          </w:tcPr>
          <w:p w14:paraId="25AEBD3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0.028</w:t>
            </w:r>
          </w:p>
        </w:tc>
      </w:tr>
      <w:tr w:rsidR="00ED3653" w:rsidRPr="00A11F62" w14:paraId="46104D5F" w14:textId="77777777" w:rsidTr="00684603">
        <w:tc>
          <w:tcPr>
            <w:tcW w:w="2378" w:type="dxa"/>
            <w:shd w:val="clear" w:color="auto" w:fill="auto"/>
          </w:tcPr>
          <w:p w14:paraId="41CC85B3" w14:textId="77777777" w:rsidR="00ED3653" w:rsidRPr="00A11F62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Diabetic kidney disease</w:t>
            </w:r>
          </w:p>
        </w:tc>
        <w:tc>
          <w:tcPr>
            <w:tcW w:w="1728" w:type="dxa"/>
          </w:tcPr>
          <w:p w14:paraId="5E320CC7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13 (13.8)</w:t>
            </w:r>
          </w:p>
        </w:tc>
        <w:tc>
          <w:tcPr>
            <w:tcW w:w="1559" w:type="dxa"/>
          </w:tcPr>
          <w:p w14:paraId="4121059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 (12.0)</w:t>
            </w:r>
          </w:p>
        </w:tc>
        <w:tc>
          <w:tcPr>
            <w:tcW w:w="1612" w:type="dxa"/>
          </w:tcPr>
          <w:p w14:paraId="2AE0166C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 (16.7)</w:t>
            </w:r>
          </w:p>
        </w:tc>
        <w:tc>
          <w:tcPr>
            <w:tcW w:w="1217" w:type="dxa"/>
          </w:tcPr>
          <w:p w14:paraId="71C8F949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0.917</w:t>
            </w:r>
          </w:p>
        </w:tc>
      </w:tr>
      <w:tr w:rsidR="00ED3653" w:rsidRPr="00A11F62" w14:paraId="5F83E55F" w14:textId="77777777" w:rsidTr="00684603">
        <w:tc>
          <w:tcPr>
            <w:tcW w:w="2378" w:type="dxa"/>
            <w:shd w:val="clear" w:color="auto" w:fill="auto"/>
          </w:tcPr>
          <w:p w14:paraId="7A75060E" w14:textId="77777777" w:rsidR="00ED3653" w:rsidRPr="00A11F62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Diabetic retinopathy</w:t>
            </w:r>
          </w:p>
        </w:tc>
        <w:tc>
          <w:tcPr>
            <w:tcW w:w="1728" w:type="dxa"/>
          </w:tcPr>
          <w:p w14:paraId="76765167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33 (35.1)</w:t>
            </w:r>
          </w:p>
        </w:tc>
        <w:tc>
          <w:tcPr>
            <w:tcW w:w="1559" w:type="dxa"/>
          </w:tcPr>
          <w:p w14:paraId="341DC23F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13 (52.0)</w:t>
            </w:r>
          </w:p>
        </w:tc>
        <w:tc>
          <w:tcPr>
            <w:tcW w:w="1612" w:type="dxa"/>
          </w:tcPr>
          <w:p w14:paraId="74B1BF07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 (25.0)</w:t>
            </w:r>
          </w:p>
        </w:tc>
        <w:tc>
          <w:tcPr>
            <w:tcW w:w="1217" w:type="dxa"/>
          </w:tcPr>
          <w:p w14:paraId="61FA6F12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0.852</w:t>
            </w:r>
          </w:p>
        </w:tc>
      </w:tr>
      <w:tr w:rsidR="00ED3653" w:rsidRPr="00A11F62" w14:paraId="75169504" w14:textId="77777777" w:rsidTr="00684603">
        <w:tc>
          <w:tcPr>
            <w:tcW w:w="2378" w:type="dxa"/>
            <w:tcBorders>
              <w:bottom w:val="single" w:sz="4" w:space="0" w:color="auto"/>
            </w:tcBorders>
            <w:shd w:val="clear" w:color="auto" w:fill="auto"/>
          </w:tcPr>
          <w:p w14:paraId="62035390" w14:textId="77777777" w:rsidR="00ED3653" w:rsidRPr="00A11F62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CSII therapy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34A9A44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40 (42.6)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B1070B7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10 (40.0)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14:paraId="70C1016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5 (41.7)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375FE66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0.876</w:t>
            </w:r>
          </w:p>
        </w:tc>
      </w:tr>
      <w:tr w:rsidR="00ED3653" w:rsidRPr="00A11F62" w14:paraId="3AC7A280" w14:textId="77777777" w:rsidTr="00684603">
        <w:tc>
          <w:tcPr>
            <w:tcW w:w="8494" w:type="dxa"/>
            <w:gridSpan w:val="5"/>
            <w:shd w:val="clear" w:color="auto" w:fill="BFBFBF"/>
          </w:tcPr>
          <w:p w14:paraId="7E5FC2F8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Laboratory characteristics</w:t>
            </w:r>
          </w:p>
        </w:tc>
      </w:tr>
      <w:tr w:rsidR="00ED3653" w:rsidRPr="00A11F62" w14:paraId="48C012DE" w14:textId="77777777" w:rsidTr="00684603">
        <w:tc>
          <w:tcPr>
            <w:tcW w:w="2378" w:type="dxa"/>
            <w:shd w:val="clear" w:color="auto" w:fill="auto"/>
          </w:tcPr>
          <w:p w14:paraId="17B1CC76" w14:textId="77777777" w:rsidR="00ED3653" w:rsidRPr="00A11F62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Fasting plasma glucose (mg/dL)</w:t>
            </w:r>
          </w:p>
        </w:tc>
        <w:tc>
          <w:tcPr>
            <w:tcW w:w="1728" w:type="dxa"/>
          </w:tcPr>
          <w:p w14:paraId="1AFD9B0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150±68</w:t>
            </w:r>
          </w:p>
        </w:tc>
        <w:tc>
          <w:tcPr>
            <w:tcW w:w="1559" w:type="dxa"/>
          </w:tcPr>
          <w:p w14:paraId="0E31B61D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162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69</w:t>
            </w:r>
          </w:p>
        </w:tc>
        <w:tc>
          <w:tcPr>
            <w:tcW w:w="1612" w:type="dxa"/>
          </w:tcPr>
          <w:p w14:paraId="2424241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142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48</w:t>
            </w:r>
          </w:p>
        </w:tc>
        <w:tc>
          <w:tcPr>
            <w:tcW w:w="1217" w:type="dxa"/>
          </w:tcPr>
          <w:p w14:paraId="198970F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0.953</w:t>
            </w:r>
          </w:p>
        </w:tc>
      </w:tr>
      <w:tr w:rsidR="00ED3653" w:rsidRPr="00A11F62" w14:paraId="1F9BCE49" w14:textId="77777777" w:rsidTr="00684603">
        <w:tc>
          <w:tcPr>
            <w:tcW w:w="2378" w:type="dxa"/>
            <w:shd w:val="clear" w:color="auto" w:fill="auto"/>
          </w:tcPr>
          <w:p w14:paraId="0BA0A5A5" w14:textId="77777777" w:rsidR="00ED3653" w:rsidRPr="00A11F62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proofErr w:type="spellStart"/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Haemoglobin</w:t>
            </w:r>
            <w:proofErr w:type="spellEnd"/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 xml:space="preserve"> A1c (%)</w:t>
            </w:r>
          </w:p>
        </w:tc>
        <w:tc>
          <w:tcPr>
            <w:tcW w:w="1728" w:type="dxa"/>
          </w:tcPr>
          <w:p w14:paraId="2CFF59FF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7.5±0.9</w:t>
            </w:r>
          </w:p>
        </w:tc>
        <w:tc>
          <w:tcPr>
            <w:tcW w:w="1559" w:type="dxa"/>
          </w:tcPr>
          <w:p w14:paraId="5B2C682C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7.7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1.0</w:t>
            </w:r>
          </w:p>
        </w:tc>
        <w:tc>
          <w:tcPr>
            <w:tcW w:w="1612" w:type="dxa"/>
          </w:tcPr>
          <w:p w14:paraId="51A5465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7.4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0.7</w:t>
            </w:r>
          </w:p>
        </w:tc>
        <w:tc>
          <w:tcPr>
            <w:tcW w:w="1217" w:type="dxa"/>
          </w:tcPr>
          <w:p w14:paraId="4C882FB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0.982</w:t>
            </w:r>
          </w:p>
        </w:tc>
      </w:tr>
      <w:tr w:rsidR="00ED3653" w:rsidRPr="00A11F62" w14:paraId="3D6ADE93" w14:textId="77777777" w:rsidTr="00684603">
        <w:tc>
          <w:tcPr>
            <w:tcW w:w="2378" w:type="dxa"/>
            <w:shd w:val="clear" w:color="auto" w:fill="auto"/>
          </w:tcPr>
          <w:p w14:paraId="37458696" w14:textId="77777777" w:rsidR="00ED3653" w:rsidRPr="00A11F62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 xml:space="preserve">Mean </w:t>
            </w:r>
            <w:proofErr w:type="spellStart"/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Haemoglobin</w:t>
            </w:r>
            <w:proofErr w:type="spellEnd"/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 xml:space="preserve"> A1c in the last 5 years (%)</w:t>
            </w:r>
          </w:p>
        </w:tc>
        <w:tc>
          <w:tcPr>
            <w:tcW w:w="1728" w:type="dxa"/>
          </w:tcPr>
          <w:p w14:paraId="0148E79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7.6±1.0</w:t>
            </w:r>
          </w:p>
        </w:tc>
        <w:tc>
          <w:tcPr>
            <w:tcW w:w="1559" w:type="dxa"/>
          </w:tcPr>
          <w:p w14:paraId="64E916B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7.8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</w:t>
            </w:r>
          </w:p>
        </w:tc>
        <w:tc>
          <w:tcPr>
            <w:tcW w:w="1612" w:type="dxa"/>
          </w:tcPr>
          <w:p w14:paraId="5D1977A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7.5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</w:t>
            </w:r>
          </w:p>
        </w:tc>
        <w:tc>
          <w:tcPr>
            <w:tcW w:w="1217" w:type="dxa"/>
          </w:tcPr>
          <w:p w14:paraId="350FE25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0.886</w:t>
            </w:r>
          </w:p>
        </w:tc>
      </w:tr>
      <w:tr w:rsidR="00ED3653" w:rsidRPr="00A11F62" w14:paraId="080728BF" w14:textId="77777777" w:rsidTr="00684603">
        <w:tc>
          <w:tcPr>
            <w:tcW w:w="2378" w:type="dxa"/>
            <w:shd w:val="clear" w:color="auto" w:fill="auto"/>
          </w:tcPr>
          <w:p w14:paraId="47E9855E" w14:textId="77777777" w:rsidR="00ED3653" w:rsidRPr="00A11F62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Serum creatinine (mg/dL)</w:t>
            </w:r>
          </w:p>
        </w:tc>
        <w:tc>
          <w:tcPr>
            <w:tcW w:w="1728" w:type="dxa"/>
          </w:tcPr>
          <w:p w14:paraId="64AE4A6D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0.82±0.17</w:t>
            </w:r>
          </w:p>
        </w:tc>
        <w:tc>
          <w:tcPr>
            <w:tcW w:w="1559" w:type="dxa"/>
          </w:tcPr>
          <w:p w14:paraId="0D6A2B4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0.81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0.16</w:t>
            </w:r>
          </w:p>
        </w:tc>
        <w:tc>
          <w:tcPr>
            <w:tcW w:w="1612" w:type="dxa"/>
          </w:tcPr>
          <w:p w14:paraId="3D0B7ABE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0.86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0.16</w:t>
            </w:r>
          </w:p>
        </w:tc>
        <w:tc>
          <w:tcPr>
            <w:tcW w:w="1217" w:type="dxa"/>
          </w:tcPr>
          <w:p w14:paraId="7C70A21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0.744</w:t>
            </w:r>
          </w:p>
        </w:tc>
      </w:tr>
      <w:tr w:rsidR="00ED3653" w:rsidRPr="00A11F62" w14:paraId="14B02B4B" w14:textId="77777777" w:rsidTr="00684603">
        <w:tc>
          <w:tcPr>
            <w:tcW w:w="2378" w:type="dxa"/>
            <w:shd w:val="clear" w:color="auto" w:fill="auto"/>
          </w:tcPr>
          <w:p w14:paraId="15B2D984" w14:textId="77777777" w:rsidR="00ED3653" w:rsidRPr="00A11F62" w:rsidRDefault="00ED3653" w:rsidP="00684603">
            <w:pPr>
              <w:spacing w:after="0" w:line="240" w:lineRule="auto"/>
              <w:jc w:val="both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eGFR (CKD-EPI; ml/min/1.73m</w:t>
            </w:r>
            <w:r w:rsidRPr="00A11F62">
              <w:rPr>
                <w:rFonts w:ascii="Arial" w:eastAsia="MS PGothic" w:hAnsi="Arial" w:cs="Arial"/>
                <w:sz w:val="20"/>
                <w:szCs w:val="20"/>
                <w:vertAlign w:val="superscript"/>
                <w:lang w:val="en-US" w:eastAsia="ja-JP"/>
              </w:rPr>
              <w:t>2</w:t>
            </w: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)</w:t>
            </w:r>
          </w:p>
        </w:tc>
        <w:tc>
          <w:tcPr>
            <w:tcW w:w="1728" w:type="dxa"/>
          </w:tcPr>
          <w:p w14:paraId="094F644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99±16</w:t>
            </w:r>
          </w:p>
        </w:tc>
        <w:tc>
          <w:tcPr>
            <w:tcW w:w="1559" w:type="dxa"/>
          </w:tcPr>
          <w:p w14:paraId="45C71B5D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96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1612" w:type="dxa"/>
          </w:tcPr>
          <w:p w14:paraId="0271864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88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14</w:t>
            </w:r>
          </w:p>
        </w:tc>
        <w:tc>
          <w:tcPr>
            <w:tcW w:w="1217" w:type="dxa"/>
          </w:tcPr>
          <w:p w14:paraId="5838C37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0.027</w:t>
            </w:r>
          </w:p>
        </w:tc>
      </w:tr>
      <w:tr w:rsidR="00ED3653" w:rsidRPr="00A11F62" w14:paraId="419D10DC" w14:textId="77777777" w:rsidTr="00684603">
        <w:tc>
          <w:tcPr>
            <w:tcW w:w="2378" w:type="dxa"/>
            <w:shd w:val="clear" w:color="auto" w:fill="auto"/>
          </w:tcPr>
          <w:p w14:paraId="45798C0D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ALT (UI/L)</w:t>
            </w:r>
          </w:p>
        </w:tc>
        <w:tc>
          <w:tcPr>
            <w:tcW w:w="1728" w:type="dxa"/>
          </w:tcPr>
          <w:p w14:paraId="62FEA437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23±11</w:t>
            </w:r>
          </w:p>
        </w:tc>
        <w:tc>
          <w:tcPr>
            <w:tcW w:w="1559" w:type="dxa"/>
          </w:tcPr>
          <w:p w14:paraId="5DEEB57C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21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10</w:t>
            </w:r>
          </w:p>
        </w:tc>
        <w:tc>
          <w:tcPr>
            <w:tcW w:w="1612" w:type="dxa"/>
          </w:tcPr>
          <w:p w14:paraId="29B5384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23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</w:t>
            </w:r>
          </w:p>
        </w:tc>
        <w:tc>
          <w:tcPr>
            <w:tcW w:w="1217" w:type="dxa"/>
          </w:tcPr>
          <w:p w14:paraId="283CDAA7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0.865</w:t>
            </w:r>
          </w:p>
        </w:tc>
      </w:tr>
      <w:tr w:rsidR="00ED3653" w:rsidRPr="00A11F62" w14:paraId="54F4F38B" w14:textId="77777777" w:rsidTr="00684603">
        <w:tc>
          <w:tcPr>
            <w:tcW w:w="2378" w:type="dxa"/>
            <w:shd w:val="clear" w:color="auto" w:fill="auto"/>
          </w:tcPr>
          <w:p w14:paraId="419C99BE" w14:textId="77777777" w:rsidR="00ED3653" w:rsidRPr="00A11F62" w:rsidRDefault="00ED3653" w:rsidP="00684603">
            <w:pPr>
              <w:spacing w:after="0" w:line="240" w:lineRule="auto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Total cholesterol (mg/dL)</w:t>
            </w:r>
          </w:p>
        </w:tc>
        <w:tc>
          <w:tcPr>
            <w:tcW w:w="1728" w:type="dxa"/>
          </w:tcPr>
          <w:p w14:paraId="2FC2F55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190±29</w:t>
            </w:r>
          </w:p>
        </w:tc>
        <w:tc>
          <w:tcPr>
            <w:tcW w:w="1559" w:type="dxa"/>
          </w:tcPr>
          <w:p w14:paraId="654B43AD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193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38</w:t>
            </w:r>
          </w:p>
        </w:tc>
        <w:tc>
          <w:tcPr>
            <w:tcW w:w="1612" w:type="dxa"/>
          </w:tcPr>
          <w:p w14:paraId="137036B7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159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20</w:t>
            </w:r>
          </w:p>
        </w:tc>
        <w:tc>
          <w:tcPr>
            <w:tcW w:w="1217" w:type="dxa"/>
          </w:tcPr>
          <w:p w14:paraId="52EFCF6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0.012</w:t>
            </w:r>
          </w:p>
        </w:tc>
      </w:tr>
      <w:tr w:rsidR="00ED3653" w:rsidRPr="00A11F62" w14:paraId="2BFDC0BD" w14:textId="77777777" w:rsidTr="00684603">
        <w:tc>
          <w:tcPr>
            <w:tcW w:w="2378" w:type="dxa"/>
            <w:shd w:val="clear" w:color="auto" w:fill="auto"/>
          </w:tcPr>
          <w:p w14:paraId="542FF3C3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HDL-cholesterol (mg/dL)</w:t>
            </w:r>
          </w:p>
        </w:tc>
        <w:tc>
          <w:tcPr>
            <w:tcW w:w="1728" w:type="dxa"/>
          </w:tcPr>
          <w:p w14:paraId="4EA758A1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61±17</w:t>
            </w:r>
          </w:p>
        </w:tc>
        <w:tc>
          <w:tcPr>
            <w:tcW w:w="1559" w:type="dxa"/>
          </w:tcPr>
          <w:p w14:paraId="04FFFBB3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59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14</w:t>
            </w:r>
          </w:p>
        </w:tc>
        <w:tc>
          <w:tcPr>
            <w:tcW w:w="1612" w:type="dxa"/>
          </w:tcPr>
          <w:p w14:paraId="6B67A20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57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16</w:t>
            </w:r>
          </w:p>
        </w:tc>
        <w:tc>
          <w:tcPr>
            <w:tcW w:w="1217" w:type="dxa"/>
          </w:tcPr>
          <w:p w14:paraId="01BF892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0.323</w:t>
            </w:r>
          </w:p>
        </w:tc>
      </w:tr>
      <w:tr w:rsidR="00ED3653" w:rsidRPr="00A11F62" w14:paraId="5EF425B5" w14:textId="77777777" w:rsidTr="00684603">
        <w:tc>
          <w:tcPr>
            <w:tcW w:w="2378" w:type="dxa"/>
            <w:shd w:val="clear" w:color="auto" w:fill="auto"/>
          </w:tcPr>
          <w:p w14:paraId="40D7DA25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LDL-cholesterol (mg/dL)</w:t>
            </w:r>
          </w:p>
        </w:tc>
        <w:tc>
          <w:tcPr>
            <w:tcW w:w="1728" w:type="dxa"/>
          </w:tcPr>
          <w:p w14:paraId="33D892DC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113±21</w:t>
            </w:r>
          </w:p>
        </w:tc>
        <w:tc>
          <w:tcPr>
            <w:tcW w:w="1559" w:type="dxa"/>
          </w:tcPr>
          <w:p w14:paraId="1686DE7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116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33</w:t>
            </w:r>
          </w:p>
        </w:tc>
        <w:tc>
          <w:tcPr>
            <w:tcW w:w="1612" w:type="dxa"/>
          </w:tcPr>
          <w:p w14:paraId="4F1114D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87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14</w:t>
            </w:r>
          </w:p>
        </w:tc>
        <w:tc>
          <w:tcPr>
            <w:tcW w:w="1217" w:type="dxa"/>
          </w:tcPr>
          <w:p w14:paraId="5D59F40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0.009</w:t>
            </w:r>
          </w:p>
        </w:tc>
      </w:tr>
      <w:tr w:rsidR="00ED3653" w:rsidRPr="00A11F62" w14:paraId="79FD2C14" w14:textId="77777777" w:rsidTr="00684603">
        <w:tc>
          <w:tcPr>
            <w:tcW w:w="2378" w:type="dxa"/>
            <w:shd w:val="clear" w:color="auto" w:fill="auto"/>
          </w:tcPr>
          <w:p w14:paraId="5757772E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Triglycerides (mg/dL)</w:t>
            </w:r>
          </w:p>
        </w:tc>
        <w:tc>
          <w:tcPr>
            <w:tcW w:w="1728" w:type="dxa"/>
          </w:tcPr>
          <w:p w14:paraId="5184052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70 (53-88)</w:t>
            </w:r>
          </w:p>
        </w:tc>
        <w:tc>
          <w:tcPr>
            <w:tcW w:w="1559" w:type="dxa"/>
          </w:tcPr>
          <w:p w14:paraId="50C6F3D9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72 (58-131)</w:t>
            </w:r>
          </w:p>
        </w:tc>
        <w:tc>
          <w:tcPr>
            <w:tcW w:w="1612" w:type="dxa"/>
          </w:tcPr>
          <w:p w14:paraId="7B85B2A1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57 (45-89)</w:t>
            </w:r>
          </w:p>
        </w:tc>
        <w:tc>
          <w:tcPr>
            <w:tcW w:w="1217" w:type="dxa"/>
          </w:tcPr>
          <w:p w14:paraId="5322D2C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0.237</w:t>
            </w:r>
          </w:p>
        </w:tc>
      </w:tr>
      <w:tr w:rsidR="00ED3653" w:rsidRPr="00A11F62" w14:paraId="34E018C9" w14:textId="77777777" w:rsidTr="00684603">
        <w:tc>
          <w:tcPr>
            <w:tcW w:w="2378" w:type="dxa"/>
            <w:shd w:val="clear" w:color="auto" w:fill="auto"/>
          </w:tcPr>
          <w:p w14:paraId="0090EAEA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Non-HDL cholesterol (mg/dL)</w:t>
            </w:r>
          </w:p>
        </w:tc>
        <w:tc>
          <w:tcPr>
            <w:tcW w:w="1728" w:type="dxa"/>
          </w:tcPr>
          <w:p w14:paraId="5290B8FF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129±24</w:t>
            </w:r>
          </w:p>
        </w:tc>
        <w:tc>
          <w:tcPr>
            <w:tcW w:w="1559" w:type="dxa"/>
          </w:tcPr>
          <w:p w14:paraId="1515EC00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134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38</w:t>
            </w:r>
          </w:p>
        </w:tc>
        <w:tc>
          <w:tcPr>
            <w:tcW w:w="1612" w:type="dxa"/>
          </w:tcPr>
          <w:p w14:paraId="050B8762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102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19</w:t>
            </w:r>
          </w:p>
        </w:tc>
        <w:tc>
          <w:tcPr>
            <w:tcW w:w="1217" w:type="dxa"/>
          </w:tcPr>
          <w:p w14:paraId="265563BD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0.024</w:t>
            </w:r>
          </w:p>
        </w:tc>
      </w:tr>
      <w:tr w:rsidR="00ED3653" w:rsidRPr="00A11F62" w14:paraId="237729BC" w14:textId="77777777" w:rsidTr="00684603">
        <w:tc>
          <w:tcPr>
            <w:tcW w:w="2378" w:type="dxa"/>
            <w:shd w:val="clear" w:color="auto" w:fill="auto"/>
          </w:tcPr>
          <w:p w14:paraId="1423A9AB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Remnant cholesterol (mg/dL)</w:t>
            </w:r>
          </w:p>
        </w:tc>
        <w:tc>
          <w:tcPr>
            <w:tcW w:w="1728" w:type="dxa"/>
          </w:tcPr>
          <w:p w14:paraId="3730C603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14 (10-18)</w:t>
            </w:r>
          </w:p>
        </w:tc>
        <w:tc>
          <w:tcPr>
            <w:tcW w:w="1559" w:type="dxa"/>
          </w:tcPr>
          <w:p w14:paraId="6529201A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14 (11.5-26)</w:t>
            </w:r>
          </w:p>
        </w:tc>
        <w:tc>
          <w:tcPr>
            <w:tcW w:w="1612" w:type="dxa"/>
          </w:tcPr>
          <w:p w14:paraId="75C17C6E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11.5 (9.2-17.7)</w:t>
            </w:r>
          </w:p>
        </w:tc>
        <w:tc>
          <w:tcPr>
            <w:tcW w:w="1217" w:type="dxa"/>
          </w:tcPr>
          <w:p w14:paraId="1ACF72E3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0.248</w:t>
            </w:r>
          </w:p>
        </w:tc>
      </w:tr>
      <w:tr w:rsidR="00ED3653" w:rsidRPr="00A11F62" w14:paraId="1CAC38D9" w14:textId="77777777" w:rsidTr="00684603">
        <w:tc>
          <w:tcPr>
            <w:tcW w:w="2378" w:type="dxa"/>
            <w:shd w:val="clear" w:color="auto" w:fill="auto"/>
          </w:tcPr>
          <w:p w14:paraId="2D88DEC6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Total cholesterol / HDL-cholesterol ratio</w:t>
            </w:r>
          </w:p>
        </w:tc>
        <w:tc>
          <w:tcPr>
            <w:tcW w:w="1728" w:type="dxa"/>
          </w:tcPr>
          <w:p w14:paraId="76D724B9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3.29±0.82</w:t>
            </w:r>
          </w:p>
        </w:tc>
        <w:tc>
          <w:tcPr>
            <w:tcW w:w="1559" w:type="dxa"/>
          </w:tcPr>
          <w:p w14:paraId="36A8C26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3.46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1.10</w:t>
            </w:r>
          </w:p>
        </w:tc>
        <w:tc>
          <w:tcPr>
            <w:tcW w:w="1612" w:type="dxa"/>
          </w:tcPr>
          <w:p w14:paraId="033679D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3.00</w:t>
            </w:r>
            <w:r w:rsidRPr="00A11F62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±</w:t>
            </w: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0.94</w:t>
            </w:r>
          </w:p>
        </w:tc>
        <w:tc>
          <w:tcPr>
            <w:tcW w:w="1217" w:type="dxa"/>
          </w:tcPr>
          <w:p w14:paraId="5BEC8B63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0.640</w:t>
            </w:r>
          </w:p>
        </w:tc>
      </w:tr>
      <w:tr w:rsidR="00ED3653" w:rsidRPr="00A11F62" w14:paraId="172FCB57" w14:textId="77777777" w:rsidTr="00684603">
        <w:tc>
          <w:tcPr>
            <w:tcW w:w="2378" w:type="dxa"/>
            <w:shd w:val="clear" w:color="auto" w:fill="auto"/>
          </w:tcPr>
          <w:p w14:paraId="160DAC2F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Fatty liver index</w:t>
            </w:r>
          </w:p>
        </w:tc>
        <w:tc>
          <w:tcPr>
            <w:tcW w:w="1728" w:type="dxa"/>
          </w:tcPr>
          <w:p w14:paraId="25934844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24.3 (11.3-55.7)</w:t>
            </w:r>
          </w:p>
        </w:tc>
        <w:tc>
          <w:tcPr>
            <w:tcW w:w="1559" w:type="dxa"/>
          </w:tcPr>
          <w:p w14:paraId="1E480D3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27.2 (12.1-40.9)</w:t>
            </w:r>
          </w:p>
        </w:tc>
        <w:tc>
          <w:tcPr>
            <w:tcW w:w="1612" w:type="dxa"/>
          </w:tcPr>
          <w:p w14:paraId="4D305092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40.3 (7.81-76.43)</w:t>
            </w:r>
          </w:p>
        </w:tc>
        <w:tc>
          <w:tcPr>
            <w:tcW w:w="1217" w:type="dxa"/>
          </w:tcPr>
          <w:p w14:paraId="518FDD7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0.890</w:t>
            </w:r>
          </w:p>
        </w:tc>
      </w:tr>
      <w:tr w:rsidR="00ED3653" w:rsidRPr="00A11F62" w14:paraId="1B06C5CC" w14:textId="77777777" w:rsidTr="00684603">
        <w:tc>
          <w:tcPr>
            <w:tcW w:w="2378" w:type="dxa"/>
            <w:shd w:val="clear" w:color="auto" w:fill="auto"/>
          </w:tcPr>
          <w:p w14:paraId="1F98896C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proofErr w:type="spellStart"/>
            <w:r w:rsidRPr="00A62F9C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eGDR</w:t>
            </w:r>
            <w:proofErr w:type="spellEnd"/>
            <w:r w:rsidRPr="00A62F9C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 xml:space="preserve"> (</w:t>
            </w:r>
            <w:r w:rsidRPr="00A62F9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mg/kg/min)</w:t>
            </w:r>
          </w:p>
        </w:tc>
        <w:tc>
          <w:tcPr>
            <w:tcW w:w="1728" w:type="dxa"/>
          </w:tcPr>
          <w:p w14:paraId="39DCAC48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9.38 (7.50-10.28)</w:t>
            </w:r>
          </w:p>
        </w:tc>
        <w:tc>
          <w:tcPr>
            <w:tcW w:w="1559" w:type="dxa"/>
          </w:tcPr>
          <w:p w14:paraId="61CA1AE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8.46 (6.65-9.93)</w:t>
            </w:r>
          </w:p>
        </w:tc>
        <w:tc>
          <w:tcPr>
            <w:tcW w:w="1612" w:type="dxa"/>
          </w:tcPr>
          <w:p w14:paraId="2176D41B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6.36 (5.37-9.34)</w:t>
            </w:r>
          </w:p>
        </w:tc>
        <w:tc>
          <w:tcPr>
            <w:tcW w:w="1217" w:type="dxa"/>
          </w:tcPr>
          <w:p w14:paraId="66B3CE86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0.078</w:t>
            </w:r>
          </w:p>
        </w:tc>
      </w:tr>
      <w:tr w:rsidR="00ED3653" w:rsidRPr="00A11F62" w14:paraId="18231272" w14:textId="77777777" w:rsidTr="00684603">
        <w:tc>
          <w:tcPr>
            <w:tcW w:w="8494" w:type="dxa"/>
            <w:gridSpan w:val="5"/>
            <w:shd w:val="clear" w:color="auto" w:fill="AEAAAA" w:themeFill="background2" w:themeFillShade="BF"/>
          </w:tcPr>
          <w:p w14:paraId="6DDED1CA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b/>
                <w:bCs/>
                <w:sz w:val="20"/>
                <w:szCs w:val="20"/>
                <w:lang w:val="en-US" w:eastAsia="ja-JP"/>
              </w:rPr>
              <w:t>Pharmacological treatment</w:t>
            </w:r>
          </w:p>
        </w:tc>
      </w:tr>
      <w:tr w:rsidR="00ED3653" w:rsidRPr="00A11F62" w14:paraId="3F515C72" w14:textId="77777777" w:rsidTr="00684603">
        <w:tc>
          <w:tcPr>
            <w:tcW w:w="2378" w:type="dxa"/>
            <w:shd w:val="clear" w:color="auto" w:fill="auto"/>
          </w:tcPr>
          <w:p w14:paraId="14874DCC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Statins</w:t>
            </w:r>
          </w:p>
        </w:tc>
        <w:tc>
          <w:tcPr>
            <w:tcW w:w="1728" w:type="dxa"/>
          </w:tcPr>
          <w:p w14:paraId="25C04F4C" w14:textId="77777777" w:rsidR="00ED3653" w:rsidRPr="00094C6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094C65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41 (43.6)</w:t>
            </w:r>
          </w:p>
        </w:tc>
        <w:tc>
          <w:tcPr>
            <w:tcW w:w="1559" w:type="dxa"/>
          </w:tcPr>
          <w:p w14:paraId="5DAED553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12 (48.0)</w:t>
            </w:r>
          </w:p>
        </w:tc>
        <w:tc>
          <w:tcPr>
            <w:tcW w:w="1612" w:type="dxa"/>
          </w:tcPr>
          <w:p w14:paraId="173AAC45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6 (50.0)</w:t>
            </w:r>
          </w:p>
        </w:tc>
        <w:tc>
          <w:tcPr>
            <w:tcW w:w="1217" w:type="dxa"/>
          </w:tcPr>
          <w:p w14:paraId="40EF81BF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0.601</w:t>
            </w:r>
          </w:p>
        </w:tc>
      </w:tr>
      <w:tr w:rsidR="00ED3653" w:rsidRPr="00A11F62" w14:paraId="5CB5A078" w14:textId="77777777" w:rsidTr="00684603">
        <w:tc>
          <w:tcPr>
            <w:tcW w:w="2378" w:type="dxa"/>
            <w:shd w:val="clear" w:color="auto" w:fill="auto"/>
          </w:tcPr>
          <w:p w14:paraId="2F545602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proofErr w:type="spellStart"/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ACEi</w:t>
            </w:r>
            <w:proofErr w:type="spellEnd"/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 xml:space="preserve"> / ARB</w:t>
            </w:r>
          </w:p>
        </w:tc>
        <w:tc>
          <w:tcPr>
            <w:tcW w:w="1728" w:type="dxa"/>
          </w:tcPr>
          <w:p w14:paraId="51746756" w14:textId="77777777" w:rsidR="00ED3653" w:rsidRPr="00094C6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094C65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27 (28.7)</w:t>
            </w:r>
          </w:p>
        </w:tc>
        <w:tc>
          <w:tcPr>
            <w:tcW w:w="1559" w:type="dxa"/>
          </w:tcPr>
          <w:p w14:paraId="79AD3B8F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9 (36.0)</w:t>
            </w:r>
          </w:p>
        </w:tc>
        <w:tc>
          <w:tcPr>
            <w:tcW w:w="1612" w:type="dxa"/>
          </w:tcPr>
          <w:p w14:paraId="05D2DDAE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8 (66.7)</w:t>
            </w:r>
          </w:p>
        </w:tc>
        <w:tc>
          <w:tcPr>
            <w:tcW w:w="1217" w:type="dxa"/>
          </w:tcPr>
          <w:p w14:paraId="058F1217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0.015</w:t>
            </w:r>
          </w:p>
        </w:tc>
      </w:tr>
      <w:tr w:rsidR="00ED3653" w:rsidRPr="00A11F62" w14:paraId="5E796475" w14:textId="77777777" w:rsidTr="00684603">
        <w:tc>
          <w:tcPr>
            <w:tcW w:w="2378" w:type="dxa"/>
            <w:shd w:val="clear" w:color="auto" w:fill="auto"/>
          </w:tcPr>
          <w:p w14:paraId="3EDA0A90" w14:textId="77777777" w:rsidR="00ED3653" w:rsidRPr="00A11F62" w:rsidRDefault="00ED3653" w:rsidP="00684603">
            <w:pPr>
              <w:spacing w:after="0" w:line="240" w:lineRule="auto"/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</w:pPr>
            <w:r w:rsidRPr="00A11F62">
              <w:rPr>
                <w:rFonts w:ascii="Arial" w:eastAsia="MS PGothic" w:hAnsi="Arial" w:cs="Arial"/>
                <w:sz w:val="20"/>
                <w:szCs w:val="20"/>
                <w:lang w:val="en-US" w:eastAsia="ja-JP"/>
              </w:rPr>
              <w:t>Antiplatelet drugs</w:t>
            </w:r>
          </w:p>
        </w:tc>
        <w:tc>
          <w:tcPr>
            <w:tcW w:w="1728" w:type="dxa"/>
          </w:tcPr>
          <w:p w14:paraId="4DD41087" w14:textId="77777777" w:rsidR="00ED3653" w:rsidRPr="00094C65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 w:rsidRPr="00094C65"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7 (7.4)</w:t>
            </w:r>
          </w:p>
        </w:tc>
        <w:tc>
          <w:tcPr>
            <w:tcW w:w="1559" w:type="dxa"/>
          </w:tcPr>
          <w:p w14:paraId="5B8AD931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 (0)</w:t>
            </w:r>
          </w:p>
        </w:tc>
        <w:tc>
          <w:tcPr>
            <w:tcW w:w="1612" w:type="dxa"/>
          </w:tcPr>
          <w:p w14:paraId="78BB17F2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1 (8.3)</w:t>
            </w:r>
          </w:p>
        </w:tc>
        <w:tc>
          <w:tcPr>
            <w:tcW w:w="1217" w:type="dxa"/>
          </w:tcPr>
          <w:p w14:paraId="3C929560" w14:textId="77777777" w:rsidR="00ED3653" w:rsidRPr="00A11F62" w:rsidRDefault="00ED3653" w:rsidP="00684603">
            <w:pPr>
              <w:spacing w:after="0" w:line="240" w:lineRule="auto"/>
              <w:jc w:val="center"/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 w:eastAsia="ja-JP"/>
              </w:rPr>
              <w:t>0.577</w:t>
            </w:r>
          </w:p>
        </w:tc>
      </w:tr>
    </w:tbl>
    <w:p w14:paraId="720FBB83" w14:textId="77777777" w:rsidR="00ED3653" w:rsidRDefault="00ED3653" w:rsidP="00ED3653">
      <w:pPr>
        <w:spacing w:after="0" w:line="240" w:lineRule="auto"/>
        <w:rPr>
          <w:rFonts w:ascii="Arial" w:eastAsia="MS Mincho" w:hAnsi="Arial" w:cs="Arial"/>
          <w:lang w:val="en-US" w:eastAsia="ja-JP"/>
        </w:rPr>
      </w:pPr>
      <w:r w:rsidRPr="00576809">
        <w:rPr>
          <w:rFonts w:ascii="Arial" w:eastAsia="MS Mincho" w:hAnsi="Arial" w:cs="Arial"/>
          <w:lang w:val="en-US" w:eastAsia="ja-JP"/>
        </w:rPr>
        <w:t>Data are shown as n (percentage</w:t>
      </w:r>
      <w:r>
        <w:rPr>
          <w:rFonts w:ascii="Arial" w:eastAsia="MS Mincho" w:hAnsi="Arial" w:cs="Arial"/>
          <w:lang w:val="en-US" w:eastAsia="ja-JP"/>
        </w:rPr>
        <w:t>) within</w:t>
      </w:r>
      <w:r w:rsidRPr="00576809">
        <w:rPr>
          <w:rFonts w:ascii="Arial" w:eastAsia="MS Mincho" w:hAnsi="Arial" w:cs="Arial"/>
          <w:lang w:val="en-US" w:eastAsia="ja-JP"/>
        </w:rPr>
        <w:t xml:space="preserve"> each column, </w:t>
      </w:r>
      <w:proofErr w:type="spellStart"/>
      <w:r w:rsidRPr="00576809">
        <w:rPr>
          <w:rFonts w:ascii="Arial" w:eastAsia="MS Mincho" w:hAnsi="Arial" w:cs="Arial"/>
          <w:lang w:val="en-US" w:eastAsia="ja-JP"/>
        </w:rPr>
        <w:t>mean±SD</w:t>
      </w:r>
      <w:proofErr w:type="spellEnd"/>
      <w:r w:rsidRPr="00576809">
        <w:rPr>
          <w:rFonts w:ascii="Arial" w:eastAsia="MS Mincho" w:hAnsi="Arial" w:cs="Arial"/>
          <w:lang w:val="en-US" w:eastAsia="ja-JP"/>
        </w:rPr>
        <w:t xml:space="preserve"> or median (Q1-Q3).</w:t>
      </w:r>
    </w:p>
    <w:p w14:paraId="609976B7" w14:textId="77777777" w:rsidR="00ED3653" w:rsidRPr="00576809" w:rsidRDefault="00ED3653" w:rsidP="00ED3653">
      <w:pPr>
        <w:spacing w:after="0" w:line="240" w:lineRule="auto"/>
        <w:rPr>
          <w:rFonts w:ascii="Arial" w:eastAsia="MS Mincho" w:hAnsi="Arial" w:cs="Arial"/>
          <w:lang w:val="en-US" w:eastAsia="ja-JP"/>
        </w:rPr>
      </w:pPr>
      <w:proofErr w:type="gramStart"/>
      <w:r>
        <w:rPr>
          <w:rFonts w:ascii="Arial" w:eastAsia="MS Mincho" w:hAnsi="Arial" w:cs="Arial"/>
          <w:lang w:val="en-US" w:eastAsia="ja-JP"/>
        </w:rPr>
        <w:t>p-values</w:t>
      </w:r>
      <w:proofErr w:type="gramEnd"/>
      <w:r>
        <w:rPr>
          <w:rFonts w:ascii="Arial" w:eastAsia="MS Mincho" w:hAnsi="Arial" w:cs="Arial"/>
          <w:lang w:val="en-US" w:eastAsia="ja-JP"/>
        </w:rPr>
        <w:t xml:space="preserve"> for trend among groups are shown.</w:t>
      </w:r>
    </w:p>
    <w:p w14:paraId="7A6C3A7F" w14:textId="77777777" w:rsidR="00ED3653" w:rsidRPr="00576809" w:rsidRDefault="00ED3653" w:rsidP="00ED3653">
      <w:pPr>
        <w:spacing w:after="0" w:line="240" w:lineRule="auto"/>
        <w:rPr>
          <w:rFonts w:ascii="Arial" w:eastAsia="MS Mincho" w:hAnsi="Arial" w:cs="Arial"/>
          <w:lang w:val="en-US" w:eastAsia="ja-JP"/>
        </w:rPr>
      </w:pPr>
      <w:proofErr w:type="spellStart"/>
      <w:r w:rsidRPr="00576809">
        <w:rPr>
          <w:rFonts w:ascii="Arial" w:eastAsia="MS Mincho" w:hAnsi="Arial" w:cs="Arial"/>
          <w:lang w:val="en-US" w:eastAsia="ja-JP"/>
        </w:rPr>
        <w:t>ACEi</w:t>
      </w:r>
      <w:proofErr w:type="spellEnd"/>
      <w:r w:rsidRPr="00576809">
        <w:rPr>
          <w:rFonts w:ascii="Arial" w:eastAsia="MS Mincho" w:hAnsi="Arial" w:cs="Arial"/>
          <w:lang w:val="en-US" w:eastAsia="ja-JP"/>
        </w:rPr>
        <w:t xml:space="preserve">: angiotensin-converting enzyme inhibitor; ALT: alanine aminotransferase; ARB: angiotensin receptor blocker; CVD: cardiovascular disease; CSII: continuous subcutaneous insulin infusion; DBP: diastolic blood pressure; </w:t>
      </w:r>
      <w:proofErr w:type="spellStart"/>
      <w:r>
        <w:rPr>
          <w:rFonts w:ascii="Arial" w:eastAsia="MS Mincho" w:hAnsi="Arial" w:cs="Arial"/>
          <w:lang w:val="en-US" w:eastAsia="ja-JP"/>
        </w:rPr>
        <w:t>eGDR</w:t>
      </w:r>
      <w:proofErr w:type="spellEnd"/>
      <w:r>
        <w:rPr>
          <w:rFonts w:ascii="Arial" w:eastAsia="MS Mincho" w:hAnsi="Arial" w:cs="Arial"/>
          <w:lang w:val="en-US" w:eastAsia="ja-JP"/>
        </w:rPr>
        <w:t xml:space="preserve">: estimated glucose disposal rate; </w:t>
      </w:r>
      <w:r w:rsidRPr="00576809">
        <w:rPr>
          <w:rFonts w:ascii="Arial" w:eastAsia="MS Mincho" w:hAnsi="Arial" w:cs="Arial"/>
          <w:lang w:val="en-US" w:eastAsia="ja-JP"/>
        </w:rPr>
        <w:t>eGFR: estimated glomerular filtration rate; SBP: systolic blood pressure; T1D: type 1 diabetes</w:t>
      </w:r>
    </w:p>
    <w:p w14:paraId="250D092F" w14:textId="77777777" w:rsidR="00ED3653" w:rsidRDefault="00ED3653" w:rsidP="00ED3653">
      <w:pPr>
        <w:spacing w:after="0" w:line="240" w:lineRule="auto"/>
        <w:rPr>
          <w:rFonts w:ascii="Arial" w:eastAsia="MS Mincho" w:hAnsi="Arial" w:cs="Arial"/>
          <w:lang w:val="en-US" w:eastAsia="ja-JP"/>
        </w:rPr>
      </w:pPr>
      <w:r w:rsidRPr="00576809">
        <w:rPr>
          <w:rFonts w:ascii="Arial" w:hAnsi="Arial" w:cs="Arial"/>
          <w:shd w:val="clear" w:color="auto" w:fill="FFFFFF"/>
          <w:lang w:val="en-US"/>
        </w:rPr>
        <w:t>*</w:t>
      </w:r>
      <w:r w:rsidRPr="00576809">
        <w:rPr>
          <w:rFonts w:ascii="Arial" w:eastAsia="MS Mincho" w:hAnsi="Arial" w:cs="Arial"/>
          <w:lang w:val="en-US" w:eastAsia="ja-JP"/>
        </w:rPr>
        <w:t xml:space="preserve"> Defined as &lt;55 years in men and &lt;65 years in women. </w:t>
      </w:r>
    </w:p>
    <w:p w14:paraId="00260B0C" w14:textId="77777777" w:rsidR="00ED3653" w:rsidRPr="00576809" w:rsidRDefault="00ED3653" w:rsidP="00ED3653">
      <w:pPr>
        <w:rPr>
          <w:rFonts w:ascii="Arial" w:hAnsi="Arial" w:cs="Arial"/>
          <w:lang w:val="en-US"/>
        </w:rPr>
      </w:pPr>
    </w:p>
    <w:p w14:paraId="50971969" w14:textId="4E827CF6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F00CCA5" w14:textId="1EC05832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4042764" w14:textId="5A04C5B8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4220C86" w14:textId="514AF02A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2EC66A1" w14:textId="1AA2BC8A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027CA74" w14:textId="63F0FD95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2F3D1E03" w14:textId="40BDE181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F80EC00" w14:textId="5E63B6ED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26D8621" w14:textId="027EC2DE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40677D1" w14:textId="11F0BDEF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BB3474C" w14:textId="06F8FC78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8FA329B" w14:textId="645D0C0A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0A3B5C5" w14:textId="6B128FC6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22282F6" w14:textId="046384EB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8EEE4EA" w14:textId="34F45E36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DCEFB83" w14:textId="38CA3D41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19CBB95" w14:textId="4DD340AF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C656A7E" w14:textId="5D812B1F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F602BE3" w14:textId="10D9C76C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DC423D3" w14:textId="6060F563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2B2CD95" w14:textId="520E047D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ECF0EDE" w14:textId="2690C8EE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B791E84" w14:textId="4AC49BCB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399A8AA" w14:textId="07CE089E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62D41D6" w14:textId="309934EB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08FD8E4" w14:textId="1562D483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B7F746B" w14:textId="76109AF0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614EE42" w14:textId="5EBB279A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CEB2E37" w14:textId="0B0E5998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08FE533" w14:textId="2D834446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FDEEFEC" w14:textId="086701F1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72C23358" w14:textId="75DFB800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22A2D881" w14:textId="5A97BF51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A936AD5" w14:textId="07576986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F77E13E" w14:textId="105E4D4B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CC80081" w14:textId="7EC791ED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9362DC7" w14:textId="3E34A093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0400FF39" w14:textId="48383C56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306F8D5A" w14:textId="1FC02C92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2A7A9FF4" w14:textId="5FADB7F2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2676B47A" w14:textId="7533EA64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3B3F1CA" w14:textId="4F3C9BAD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632D1F33" w14:textId="41EBF1CA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13A7AB40" w14:textId="2B1B0E14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7F7E870" w14:textId="228B1D15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4DE780F9" w14:textId="0F6951AC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</w:pPr>
    </w:p>
    <w:p w14:paraId="52EBDB03" w14:textId="77777777" w:rsidR="00ED3653" w:rsidRDefault="00ED3653" w:rsidP="00576809">
      <w:pPr>
        <w:spacing w:after="0" w:line="240" w:lineRule="auto"/>
        <w:jc w:val="both"/>
        <w:outlineLvl w:val="0"/>
        <w:rPr>
          <w:rFonts w:ascii="Arial" w:eastAsia="MS Mincho" w:hAnsi="Arial" w:cs="Arial"/>
          <w:b/>
          <w:lang w:val="en-US" w:eastAsia="ja-JP"/>
        </w:rPr>
        <w:sectPr w:rsidR="00ED3653" w:rsidSect="008C222E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D40FC97" w14:textId="77777777" w:rsidR="00ED3653" w:rsidRPr="004A36FB" w:rsidRDefault="00ED3653" w:rsidP="00ED3653">
      <w:pPr>
        <w:rPr>
          <w:rFonts w:ascii="Arial" w:hAnsi="Arial" w:cs="Arial"/>
          <w:lang w:val="en-US"/>
        </w:rPr>
      </w:pPr>
      <w:r w:rsidRPr="00217194">
        <w:rPr>
          <w:rFonts w:ascii="Arial" w:hAnsi="Arial" w:cs="Arial"/>
          <w:b/>
          <w:lang w:val="en-US"/>
        </w:rPr>
        <w:t>Table</w:t>
      </w:r>
      <w:r>
        <w:rPr>
          <w:rFonts w:ascii="Arial" w:hAnsi="Arial" w:cs="Arial"/>
          <w:b/>
          <w:lang w:val="en-US"/>
        </w:rPr>
        <w:t xml:space="preserve"> S3</w:t>
      </w:r>
      <w:r w:rsidRPr="004A36FB">
        <w:rPr>
          <w:rFonts w:ascii="Arial" w:hAnsi="Arial" w:cs="Arial"/>
          <w:lang w:val="en-US"/>
        </w:rPr>
        <w:t xml:space="preserve">. </w:t>
      </w:r>
      <w:r>
        <w:rPr>
          <w:rFonts w:ascii="Arial" w:hAnsi="Arial" w:cs="Arial"/>
          <w:lang w:val="en-US"/>
        </w:rPr>
        <w:t>NMR-</w:t>
      </w:r>
      <w:proofErr w:type="spellStart"/>
      <w:r>
        <w:rPr>
          <w:rFonts w:ascii="Arial" w:hAnsi="Arial" w:cs="Arial"/>
          <w:lang w:val="en-US"/>
        </w:rPr>
        <w:t>lipidomics</w:t>
      </w:r>
      <w:proofErr w:type="spellEnd"/>
      <w:r w:rsidRPr="004A36FB">
        <w:rPr>
          <w:rFonts w:ascii="Arial" w:hAnsi="Arial" w:cs="Arial"/>
          <w:lang w:val="en-US"/>
        </w:rPr>
        <w:t xml:space="preserve"> according to </w:t>
      </w:r>
      <w:r>
        <w:rPr>
          <w:rFonts w:ascii="Arial" w:hAnsi="Arial" w:cs="Arial"/>
          <w:lang w:val="en-US"/>
        </w:rPr>
        <w:t>several clinical characteristics.</w:t>
      </w:r>
    </w:p>
    <w:tbl>
      <w:tblPr>
        <w:tblStyle w:val="TableGrid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1418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ED3653" w:rsidRPr="00351BA5" w14:paraId="3EE4B4F5" w14:textId="77777777" w:rsidTr="00684603">
        <w:tc>
          <w:tcPr>
            <w:tcW w:w="1560" w:type="dxa"/>
            <w:vMerge w:val="restart"/>
          </w:tcPr>
          <w:p w14:paraId="4127221E" w14:textId="77777777" w:rsidR="00ED3653" w:rsidRPr="00351BA5" w:rsidRDefault="00ED3653" w:rsidP="0068460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gridSpan w:val="2"/>
          </w:tcPr>
          <w:p w14:paraId="1554BD15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Gender</w:t>
            </w:r>
          </w:p>
        </w:tc>
        <w:tc>
          <w:tcPr>
            <w:tcW w:w="2835" w:type="dxa"/>
            <w:gridSpan w:val="2"/>
          </w:tcPr>
          <w:p w14:paraId="6EE67C7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Hypertension</w:t>
            </w:r>
          </w:p>
        </w:tc>
        <w:tc>
          <w:tcPr>
            <w:tcW w:w="2835" w:type="dxa"/>
            <w:gridSpan w:val="2"/>
          </w:tcPr>
          <w:p w14:paraId="1B42812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Active smoking habit</w:t>
            </w:r>
          </w:p>
        </w:tc>
        <w:tc>
          <w:tcPr>
            <w:tcW w:w="2835" w:type="dxa"/>
            <w:gridSpan w:val="2"/>
          </w:tcPr>
          <w:p w14:paraId="61629D5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Diabetic retinopathy</w:t>
            </w:r>
          </w:p>
        </w:tc>
        <w:tc>
          <w:tcPr>
            <w:tcW w:w="2835" w:type="dxa"/>
            <w:gridSpan w:val="2"/>
          </w:tcPr>
          <w:p w14:paraId="1F3B3EC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Use of statins</w:t>
            </w:r>
          </w:p>
        </w:tc>
      </w:tr>
      <w:tr w:rsidR="00ED3653" w:rsidRPr="00351BA5" w14:paraId="3C0C3526" w14:textId="77777777" w:rsidTr="00684603">
        <w:tc>
          <w:tcPr>
            <w:tcW w:w="1560" w:type="dxa"/>
            <w:vMerge/>
          </w:tcPr>
          <w:p w14:paraId="66FEF238" w14:textId="77777777" w:rsidR="00ED3653" w:rsidRPr="00351BA5" w:rsidRDefault="00ED3653" w:rsidP="00684603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14:paraId="5D9F38AA" w14:textId="77777777" w:rsidR="00ED3653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Female</w:t>
            </w:r>
          </w:p>
          <w:p w14:paraId="404DC84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(n=65)</w:t>
            </w:r>
          </w:p>
        </w:tc>
        <w:tc>
          <w:tcPr>
            <w:tcW w:w="1417" w:type="dxa"/>
          </w:tcPr>
          <w:p w14:paraId="0309CCBA" w14:textId="77777777" w:rsidR="00ED3653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Male</w:t>
            </w:r>
          </w:p>
          <w:p w14:paraId="29FFA921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(n=66)</w:t>
            </w:r>
          </w:p>
        </w:tc>
        <w:tc>
          <w:tcPr>
            <w:tcW w:w="1418" w:type="dxa"/>
          </w:tcPr>
          <w:p w14:paraId="50081B40" w14:textId="77777777" w:rsidR="00ED3653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No </w:t>
            </w:r>
          </w:p>
          <w:p w14:paraId="620A42E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(n=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93</w:t>
            </w: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417" w:type="dxa"/>
          </w:tcPr>
          <w:p w14:paraId="3EB6BF1D" w14:textId="77777777" w:rsidR="00ED3653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Yes </w:t>
            </w:r>
          </w:p>
          <w:p w14:paraId="03CE91C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(n=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38</w:t>
            </w: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418" w:type="dxa"/>
          </w:tcPr>
          <w:p w14:paraId="26BB5BC2" w14:textId="77777777" w:rsidR="00ED3653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No</w:t>
            </w:r>
          </w:p>
          <w:p w14:paraId="7CBBDA7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(n=95)</w:t>
            </w:r>
          </w:p>
        </w:tc>
        <w:tc>
          <w:tcPr>
            <w:tcW w:w="1417" w:type="dxa"/>
          </w:tcPr>
          <w:p w14:paraId="4DBA1CBE" w14:textId="77777777" w:rsidR="00ED3653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Yes</w:t>
            </w:r>
          </w:p>
          <w:p w14:paraId="77ED805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(n=36)</w:t>
            </w:r>
          </w:p>
        </w:tc>
        <w:tc>
          <w:tcPr>
            <w:tcW w:w="1418" w:type="dxa"/>
          </w:tcPr>
          <w:p w14:paraId="6D62335E" w14:textId="77777777" w:rsidR="00ED3653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No</w:t>
            </w:r>
          </w:p>
          <w:p w14:paraId="6B59975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(n=82)</w:t>
            </w:r>
          </w:p>
        </w:tc>
        <w:tc>
          <w:tcPr>
            <w:tcW w:w="1417" w:type="dxa"/>
          </w:tcPr>
          <w:p w14:paraId="671061C9" w14:textId="77777777" w:rsidR="00ED3653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Yes</w:t>
            </w:r>
          </w:p>
          <w:p w14:paraId="7A84533A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(n=49)</w:t>
            </w:r>
          </w:p>
        </w:tc>
        <w:tc>
          <w:tcPr>
            <w:tcW w:w="1418" w:type="dxa"/>
          </w:tcPr>
          <w:p w14:paraId="4179D7E6" w14:textId="77777777" w:rsidR="00ED3653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No</w:t>
            </w:r>
          </w:p>
          <w:p w14:paraId="7A5C67E5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(n=69)</w:t>
            </w:r>
          </w:p>
        </w:tc>
        <w:tc>
          <w:tcPr>
            <w:tcW w:w="1417" w:type="dxa"/>
          </w:tcPr>
          <w:p w14:paraId="460AB81F" w14:textId="77777777" w:rsidR="00ED3653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b/>
                <w:sz w:val="18"/>
                <w:szCs w:val="18"/>
                <w:lang w:val="en-US"/>
              </w:rPr>
              <w:t>Yes</w:t>
            </w:r>
          </w:p>
          <w:p w14:paraId="244667E3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(n=62)</w:t>
            </w:r>
          </w:p>
        </w:tc>
      </w:tr>
      <w:tr w:rsidR="00ED3653" w:rsidRPr="00351BA5" w14:paraId="7A309B82" w14:textId="77777777" w:rsidTr="00684603">
        <w:tc>
          <w:tcPr>
            <w:tcW w:w="1560" w:type="dxa"/>
          </w:tcPr>
          <w:p w14:paraId="3B5FC9CC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Triglycerides </w:t>
            </w:r>
          </w:p>
        </w:tc>
        <w:tc>
          <w:tcPr>
            <w:tcW w:w="1418" w:type="dxa"/>
          </w:tcPr>
          <w:p w14:paraId="64CD6C87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0.64 (0.47-0.91)</w:t>
            </w:r>
          </w:p>
        </w:tc>
        <w:tc>
          <w:tcPr>
            <w:tcW w:w="1417" w:type="dxa"/>
          </w:tcPr>
          <w:p w14:paraId="37C95395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0.89 (0.66-1.39)**</w:t>
            </w:r>
          </w:p>
        </w:tc>
        <w:tc>
          <w:tcPr>
            <w:tcW w:w="1418" w:type="dxa"/>
          </w:tcPr>
          <w:p w14:paraId="41983B1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0.76 (0.51-1.04)</w:t>
            </w:r>
          </w:p>
        </w:tc>
        <w:tc>
          <w:tcPr>
            <w:tcW w:w="1417" w:type="dxa"/>
          </w:tcPr>
          <w:p w14:paraId="0820CC63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0.78 (0.56-1.14)</w:t>
            </w:r>
          </w:p>
        </w:tc>
        <w:tc>
          <w:tcPr>
            <w:tcW w:w="1418" w:type="dxa"/>
          </w:tcPr>
          <w:p w14:paraId="6D4DA75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0.77 (0.52-1.06)</w:t>
            </w:r>
          </w:p>
        </w:tc>
        <w:tc>
          <w:tcPr>
            <w:tcW w:w="1417" w:type="dxa"/>
          </w:tcPr>
          <w:p w14:paraId="57188E7D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0.77 (0.51-1.38)</w:t>
            </w:r>
          </w:p>
        </w:tc>
        <w:tc>
          <w:tcPr>
            <w:tcW w:w="1418" w:type="dxa"/>
          </w:tcPr>
          <w:p w14:paraId="641F36F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0.76 (0.51-0.96)</w:t>
            </w:r>
          </w:p>
        </w:tc>
        <w:tc>
          <w:tcPr>
            <w:tcW w:w="1417" w:type="dxa"/>
          </w:tcPr>
          <w:p w14:paraId="1C8B73C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0.84 (0.52-1.14)</w:t>
            </w:r>
          </w:p>
        </w:tc>
        <w:tc>
          <w:tcPr>
            <w:tcW w:w="1418" w:type="dxa"/>
          </w:tcPr>
          <w:p w14:paraId="2CE44912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0.74 (0.49-1.09)</w:t>
            </w:r>
          </w:p>
        </w:tc>
        <w:tc>
          <w:tcPr>
            <w:tcW w:w="1417" w:type="dxa"/>
          </w:tcPr>
          <w:p w14:paraId="4CD3F37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0.78 (0.53-1.09)</w:t>
            </w:r>
          </w:p>
        </w:tc>
      </w:tr>
      <w:tr w:rsidR="00ED3653" w:rsidRPr="00351BA5" w14:paraId="62CD9EBD" w14:textId="77777777" w:rsidTr="00684603">
        <w:tc>
          <w:tcPr>
            <w:tcW w:w="1560" w:type="dxa"/>
          </w:tcPr>
          <w:p w14:paraId="35CAC4A9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Glycerophospholipids </w:t>
            </w:r>
          </w:p>
        </w:tc>
        <w:tc>
          <w:tcPr>
            <w:tcW w:w="1418" w:type="dxa"/>
          </w:tcPr>
          <w:p w14:paraId="3EE759B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2.57 (2.32-2.77)</w:t>
            </w:r>
          </w:p>
        </w:tc>
        <w:tc>
          <w:tcPr>
            <w:tcW w:w="1417" w:type="dxa"/>
          </w:tcPr>
          <w:p w14:paraId="4C6A9967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2.38 (2.16-2.69)*</w:t>
            </w:r>
          </w:p>
        </w:tc>
        <w:tc>
          <w:tcPr>
            <w:tcW w:w="1418" w:type="dxa"/>
          </w:tcPr>
          <w:p w14:paraId="308BD3E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2.55 (2.25-2.75)</w:t>
            </w:r>
          </w:p>
        </w:tc>
        <w:tc>
          <w:tcPr>
            <w:tcW w:w="1417" w:type="dxa"/>
          </w:tcPr>
          <w:p w14:paraId="7F4DAD7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2.39 (2.19-2.61)</w:t>
            </w:r>
          </w:p>
        </w:tc>
        <w:tc>
          <w:tcPr>
            <w:tcW w:w="1418" w:type="dxa"/>
          </w:tcPr>
          <w:p w14:paraId="6205B3C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2.41 (2.23-2.72)</w:t>
            </w:r>
          </w:p>
        </w:tc>
        <w:tc>
          <w:tcPr>
            <w:tcW w:w="1417" w:type="dxa"/>
          </w:tcPr>
          <w:p w14:paraId="0FCEE6F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2.59 (2.24-2.73)</w:t>
            </w:r>
          </w:p>
        </w:tc>
        <w:tc>
          <w:tcPr>
            <w:tcW w:w="1418" w:type="dxa"/>
          </w:tcPr>
          <w:p w14:paraId="0F80178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2.55 (2.28-2.74)</w:t>
            </w:r>
          </w:p>
        </w:tc>
        <w:tc>
          <w:tcPr>
            <w:tcW w:w="1417" w:type="dxa"/>
          </w:tcPr>
          <w:p w14:paraId="401388E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2.39 (2.17-2.66)</w:t>
            </w:r>
          </w:p>
        </w:tc>
        <w:tc>
          <w:tcPr>
            <w:tcW w:w="1418" w:type="dxa"/>
          </w:tcPr>
          <w:p w14:paraId="48781794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2.42 (2.17-2.69)</w:t>
            </w:r>
          </w:p>
        </w:tc>
        <w:tc>
          <w:tcPr>
            <w:tcW w:w="1417" w:type="dxa"/>
          </w:tcPr>
          <w:p w14:paraId="422D66CD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2.56 (2.30-2.74)</w:t>
            </w:r>
          </w:p>
        </w:tc>
      </w:tr>
      <w:tr w:rsidR="00ED3653" w:rsidRPr="00351BA5" w14:paraId="69DB0E4D" w14:textId="77777777" w:rsidTr="00684603">
        <w:tc>
          <w:tcPr>
            <w:tcW w:w="1560" w:type="dxa"/>
          </w:tcPr>
          <w:p w14:paraId="054F9174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Phosphatidylcholine </w:t>
            </w:r>
          </w:p>
        </w:tc>
        <w:tc>
          <w:tcPr>
            <w:tcW w:w="1418" w:type="dxa"/>
          </w:tcPr>
          <w:p w14:paraId="588BCBF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2.48 (2.28-2.68)</w:t>
            </w:r>
          </w:p>
        </w:tc>
        <w:tc>
          <w:tcPr>
            <w:tcW w:w="1417" w:type="dxa"/>
          </w:tcPr>
          <w:p w14:paraId="061D48E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2.30 (2.12-2.56)*</w:t>
            </w:r>
          </w:p>
        </w:tc>
        <w:tc>
          <w:tcPr>
            <w:tcW w:w="1418" w:type="dxa"/>
          </w:tcPr>
          <w:p w14:paraId="2C82B543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2.43 (2.18-2.66)</w:t>
            </w:r>
          </w:p>
        </w:tc>
        <w:tc>
          <w:tcPr>
            <w:tcW w:w="1417" w:type="dxa"/>
          </w:tcPr>
          <w:p w14:paraId="2D70A20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2.35 (2.13-2.55)</w:t>
            </w:r>
          </w:p>
        </w:tc>
        <w:tc>
          <w:tcPr>
            <w:tcW w:w="1418" w:type="dxa"/>
          </w:tcPr>
          <w:p w14:paraId="5504ECD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2.35 (2.14-2.61)</w:t>
            </w:r>
          </w:p>
        </w:tc>
        <w:tc>
          <w:tcPr>
            <w:tcW w:w="1417" w:type="dxa"/>
          </w:tcPr>
          <w:p w14:paraId="38FDD495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2.52 (2.24-2.61)</w:t>
            </w:r>
          </w:p>
        </w:tc>
        <w:tc>
          <w:tcPr>
            <w:tcW w:w="1418" w:type="dxa"/>
          </w:tcPr>
          <w:p w14:paraId="7CD13CF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2.43 (2.20-2.65)</w:t>
            </w:r>
          </w:p>
        </w:tc>
        <w:tc>
          <w:tcPr>
            <w:tcW w:w="1417" w:type="dxa"/>
          </w:tcPr>
          <w:p w14:paraId="021D55C2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2.34 (2.10-2.56)</w:t>
            </w:r>
          </w:p>
        </w:tc>
        <w:tc>
          <w:tcPr>
            <w:tcW w:w="1418" w:type="dxa"/>
          </w:tcPr>
          <w:p w14:paraId="3A6FAE9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2.33 (2.09-2.59)</w:t>
            </w:r>
          </w:p>
        </w:tc>
        <w:tc>
          <w:tcPr>
            <w:tcW w:w="1417" w:type="dxa"/>
          </w:tcPr>
          <w:p w14:paraId="6989E31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2.42 (2.24-2.65)</w:t>
            </w:r>
          </w:p>
        </w:tc>
      </w:tr>
      <w:tr w:rsidR="00ED3653" w:rsidRPr="00351BA5" w14:paraId="10E0B2A8" w14:textId="77777777" w:rsidTr="00684603">
        <w:tc>
          <w:tcPr>
            <w:tcW w:w="1560" w:type="dxa"/>
          </w:tcPr>
          <w:p w14:paraId="13C08B59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Sphingomyelin </w:t>
            </w:r>
          </w:p>
        </w:tc>
        <w:tc>
          <w:tcPr>
            <w:tcW w:w="1418" w:type="dxa"/>
          </w:tcPr>
          <w:p w14:paraId="5CAE93F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0.63 (0.58-0.70)</w:t>
            </w:r>
          </w:p>
        </w:tc>
        <w:tc>
          <w:tcPr>
            <w:tcW w:w="1417" w:type="dxa"/>
          </w:tcPr>
          <w:p w14:paraId="306F8B9A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0.59 (0.53-0.66)**</w:t>
            </w:r>
          </w:p>
        </w:tc>
        <w:tc>
          <w:tcPr>
            <w:tcW w:w="1418" w:type="dxa"/>
          </w:tcPr>
          <w:p w14:paraId="424B6C1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0.62 (0.56-0.68)</w:t>
            </w:r>
          </w:p>
        </w:tc>
        <w:tc>
          <w:tcPr>
            <w:tcW w:w="1417" w:type="dxa"/>
          </w:tcPr>
          <w:p w14:paraId="627F4DD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0.59 (0.54-0.64)</w:t>
            </w:r>
          </w:p>
        </w:tc>
        <w:tc>
          <w:tcPr>
            <w:tcW w:w="1418" w:type="dxa"/>
          </w:tcPr>
          <w:p w14:paraId="48DAA2AD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0.61 (0.54-0.67)</w:t>
            </w:r>
          </w:p>
        </w:tc>
        <w:tc>
          <w:tcPr>
            <w:tcW w:w="1417" w:type="dxa"/>
          </w:tcPr>
          <w:p w14:paraId="069F91B4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0.62 (0.58-0.68)</w:t>
            </w:r>
          </w:p>
        </w:tc>
        <w:tc>
          <w:tcPr>
            <w:tcW w:w="1418" w:type="dxa"/>
          </w:tcPr>
          <w:p w14:paraId="32A56B7A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0.61 (0.55-0.69)</w:t>
            </w:r>
          </w:p>
        </w:tc>
        <w:tc>
          <w:tcPr>
            <w:tcW w:w="1417" w:type="dxa"/>
          </w:tcPr>
          <w:p w14:paraId="0F18ECE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0.60 (0.55-0.66)</w:t>
            </w:r>
          </w:p>
        </w:tc>
        <w:tc>
          <w:tcPr>
            <w:tcW w:w="1418" w:type="dxa"/>
          </w:tcPr>
          <w:p w14:paraId="4A46367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0.60 (0.54-0.66)</w:t>
            </w:r>
          </w:p>
        </w:tc>
        <w:tc>
          <w:tcPr>
            <w:tcW w:w="1417" w:type="dxa"/>
          </w:tcPr>
          <w:p w14:paraId="02A50C97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0.64 (0.56-0.71)*</w:t>
            </w:r>
          </w:p>
        </w:tc>
      </w:tr>
      <w:tr w:rsidR="00ED3653" w:rsidRPr="00351BA5" w14:paraId="7AA741D7" w14:textId="77777777" w:rsidTr="00684603">
        <w:tc>
          <w:tcPr>
            <w:tcW w:w="1560" w:type="dxa"/>
          </w:tcPr>
          <w:p w14:paraId="17329A8C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>Lysophosphatidylcholine</w:t>
            </w:r>
            <w:proofErr w:type="spellEnd"/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18" w:type="dxa"/>
          </w:tcPr>
          <w:p w14:paraId="0B5FAA3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0.47 (0.39-0.51)</w:t>
            </w:r>
          </w:p>
        </w:tc>
        <w:tc>
          <w:tcPr>
            <w:tcW w:w="1417" w:type="dxa"/>
          </w:tcPr>
          <w:p w14:paraId="701243D7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0.48 (0.42-0.57)</w:t>
            </w:r>
          </w:p>
        </w:tc>
        <w:tc>
          <w:tcPr>
            <w:tcW w:w="1418" w:type="dxa"/>
          </w:tcPr>
          <w:p w14:paraId="07C187F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0.48 (0.42-0.57)</w:t>
            </w:r>
          </w:p>
        </w:tc>
        <w:tc>
          <w:tcPr>
            <w:tcW w:w="1417" w:type="dxa"/>
          </w:tcPr>
          <w:p w14:paraId="2689E81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0.44 (0.40-0.52)</w:t>
            </w:r>
          </w:p>
        </w:tc>
        <w:tc>
          <w:tcPr>
            <w:tcW w:w="1418" w:type="dxa"/>
          </w:tcPr>
          <w:p w14:paraId="139ABB7D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0.47 (0.41-0.53)</w:t>
            </w:r>
          </w:p>
        </w:tc>
        <w:tc>
          <w:tcPr>
            <w:tcW w:w="1417" w:type="dxa"/>
          </w:tcPr>
          <w:p w14:paraId="3217762A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0.48 (0.39-0.53)</w:t>
            </w:r>
          </w:p>
        </w:tc>
        <w:tc>
          <w:tcPr>
            <w:tcW w:w="1418" w:type="dxa"/>
          </w:tcPr>
          <w:p w14:paraId="491CF53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0.49 (0.41-0.57)</w:t>
            </w:r>
          </w:p>
        </w:tc>
        <w:tc>
          <w:tcPr>
            <w:tcW w:w="1417" w:type="dxa"/>
          </w:tcPr>
          <w:p w14:paraId="76F8DFAD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0.46 (0.40-0.51)</w:t>
            </w:r>
          </w:p>
        </w:tc>
        <w:tc>
          <w:tcPr>
            <w:tcW w:w="1418" w:type="dxa"/>
          </w:tcPr>
          <w:p w14:paraId="44A9EAB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0.48 (0.42-0.53)</w:t>
            </w:r>
          </w:p>
        </w:tc>
        <w:tc>
          <w:tcPr>
            <w:tcW w:w="1417" w:type="dxa"/>
          </w:tcPr>
          <w:p w14:paraId="459EDD94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0.46 (0.40-0.57)</w:t>
            </w:r>
          </w:p>
        </w:tc>
      </w:tr>
      <w:tr w:rsidR="00ED3653" w:rsidRPr="00351BA5" w14:paraId="4FB7C2AF" w14:textId="77777777" w:rsidTr="00684603">
        <w:tc>
          <w:tcPr>
            <w:tcW w:w="1560" w:type="dxa"/>
          </w:tcPr>
          <w:p w14:paraId="7D95D574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Esterified cholesterol </w:t>
            </w:r>
          </w:p>
        </w:tc>
        <w:tc>
          <w:tcPr>
            <w:tcW w:w="1418" w:type="dxa"/>
          </w:tcPr>
          <w:p w14:paraId="782AC92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4.71 (4.44-5.15)</w:t>
            </w:r>
          </w:p>
        </w:tc>
        <w:tc>
          <w:tcPr>
            <w:tcW w:w="1417" w:type="dxa"/>
          </w:tcPr>
          <w:p w14:paraId="1C750EA1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4.58 (4.31-5.10)</w:t>
            </w:r>
          </w:p>
        </w:tc>
        <w:tc>
          <w:tcPr>
            <w:tcW w:w="1418" w:type="dxa"/>
          </w:tcPr>
          <w:p w14:paraId="51BF0862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4.71 (4.43-5.17)</w:t>
            </w:r>
          </w:p>
        </w:tc>
        <w:tc>
          <w:tcPr>
            <w:tcW w:w="1417" w:type="dxa"/>
          </w:tcPr>
          <w:p w14:paraId="28B185E6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4.54 (4.32-4.97)</w:t>
            </w:r>
          </w:p>
        </w:tc>
        <w:tc>
          <w:tcPr>
            <w:tcW w:w="1418" w:type="dxa"/>
          </w:tcPr>
          <w:p w14:paraId="3D6A8A6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4.67 (4.37-5.10)</w:t>
            </w:r>
          </w:p>
        </w:tc>
        <w:tc>
          <w:tcPr>
            <w:tcW w:w="1417" w:type="dxa"/>
          </w:tcPr>
          <w:p w14:paraId="3B4CF7C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4.61 (4.42-5.17)</w:t>
            </w:r>
          </w:p>
        </w:tc>
        <w:tc>
          <w:tcPr>
            <w:tcW w:w="1418" w:type="dxa"/>
          </w:tcPr>
          <w:p w14:paraId="12C9422A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4.67 (4.43-5.19)</w:t>
            </w:r>
          </w:p>
        </w:tc>
        <w:tc>
          <w:tcPr>
            <w:tcW w:w="1417" w:type="dxa"/>
          </w:tcPr>
          <w:p w14:paraId="4DFC0EB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4.61 (4.31-5.03)</w:t>
            </w:r>
          </w:p>
        </w:tc>
        <w:tc>
          <w:tcPr>
            <w:tcW w:w="1418" w:type="dxa"/>
          </w:tcPr>
          <w:p w14:paraId="59CC5013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4.71 (4.48-5.17)</w:t>
            </w:r>
          </w:p>
        </w:tc>
        <w:tc>
          <w:tcPr>
            <w:tcW w:w="1417" w:type="dxa"/>
          </w:tcPr>
          <w:p w14:paraId="0E28D673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4.55 (4.29-5.08)</w:t>
            </w:r>
          </w:p>
        </w:tc>
      </w:tr>
      <w:tr w:rsidR="00ED3653" w:rsidRPr="00351BA5" w14:paraId="24C37BCA" w14:textId="77777777" w:rsidTr="00684603">
        <w:tc>
          <w:tcPr>
            <w:tcW w:w="1560" w:type="dxa"/>
          </w:tcPr>
          <w:p w14:paraId="57B4834C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Free cholesterol </w:t>
            </w:r>
          </w:p>
        </w:tc>
        <w:tc>
          <w:tcPr>
            <w:tcW w:w="1418" w:type="dxa"/>
          </w:tcPr>
          <w:p w14:paraId="431DDEA4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2.10 (1.94-2.36)</w:t>
            </w:r>
          </w:p>
        </w:tc>
        <w:tc>
          <w:tcPr>
            <w:tcW w:w="1417" w:type="dxa"/>
          </w:tcPr>
          <w:p w14:paraId="6BF2FFD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2.03 (1.85-2.32)</w:t>
            </w:r>
          </w:p>
        </w:tc>
        <w:tc>
          <w:tcPr>
            <w:tcW w:w="1418" w:type="dxa"/>
          </w:tcPr>
          <w:p w14:paraId="644E834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2.13 (1.94-2.37)</w:t>
            </w:r>
          </w:p>
        </w:tc>
        <w:tc>
          <w:tcPr>
            <w:tcW w:w="1417" w:type="dxa"/>
          </w:tcPr>
          <w:p w14:paraId="330FD58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1.98 (1.80-2.27)*</w:t>
            </w:r>
          </w:p>
        </w:tc>
        <w:tc>
          <w:tcPr>
            <w:tcW w:w="1418" w:type="dxa"/>
          </w:tcPr>
          <w:p w14:paraId="017E4FA5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2.05 (1.87-2.27)</w:t>
            </w:r>
          </w:p>
        </w:tc>
        <w:tc>
          <w:tcPr>
            <w:tcW w:w="1417" w:type="dxa"/>
          </w:tcPr>
          <w:p w14:paraId="65C20CA2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2.17 (1.98-2.38)</w:t>
            </w:r>
          </w:p>
        </w:tc>
        <w:tc>
          <w:tcPr>
            <w:tcW w:w="1418" w:type="dxa"/>
          </w:tcPr>
          <w:p w14:paraId="606B9CA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2.11 (1.95-2.36)</w:t>
            </w:r>
          </w:p>
        </w:tc>
        <w:tc>
          <w:tcPr>
            <w:tcW w:w="1417" w:type="dxa"/>
          </w:tcPr>
          <w:p w14:paraId="1B66D83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2.02 (1.86-2.34)</w:t>
            </w:r>
          </w:p>
        </w:tc>
        <w:tc>
          <w:tcPr>
            <w:tcW w:w="1418" w:type="dxa"/>
          </w:tcPr>
          <w:p w14:paraId="53818C5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2.08 (1.94-2.35)</w:t>
            </w:r>
          </w:p>
        </w:tc>
        <w:tc>
          <w:tcPr>
            <w:tcW w:w="1417" w:type="dxa"/>
          </w:tcPr>
          <w:p w14:paraId="2BF302E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2.08 (1.85-2.34)</w:t>
            </w:r>
          </w:p>
        </w:tc>
      </w:tr>
      <w:tr w:rsidR="00ED3653" w:rsidRPr="00351BA5" w14:paraId="18798DEB" w14:textId="77777777" w:rsidTr="00684603">
        <w:tc>
          <w:tcPr>
            <w:tcW w:w="1560" w:type="dxa"/>
          </w:tcPr>
          <w:p w14:paraId="7A70B15F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Linoleic acid </w:t>
            </w:r>
          </w:p>
        </w:tc>
        <w:tc>
          <w:tcPr>
            <w:tcW w:w="1418" w:type="dxa"/>
          </w:tcPr>
          <w:p w14:paraId="5051842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4.20 (3.77-4.52)</w:t>
            </w:r>
          </w:p>
        </w:tc>
        <w:tc>
          <w:tcPr>
            <w:tcW w:w="1417" w:type="dxa"/>
          </w:tcPr>
          <w:p w14:paraId="62484CC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4.10 (3.72-4.71)</w:t>
            </w:r>
          </w:p>
        </w:tc>
        <w:tc>
          <w:tcPr>
            <w:tcW w:w="1418" w:type="dxa"/>
          </w:tcPr>
          <w:p w14:paraId="0AB70C86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4.20 (3.74-4.66)</w:t>
            </w:r>
          </w:p>
        </w:tc>
        <w:tc>
          <w:tcPr>
            <w:tcW w:w="1417" w:type="dxa"/>
          </w:tcPr>
          <w:p w14:paraId="2B681F1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4.04 (3.71-4.53)</w:t>
            </w:r>
          </w:p>
        </w:tc>
        <w:tc>
          <w:tcPr>
            <w:tcW w:w="1418" w:type="dxa"/>
          </w:tcPr>
          <w:p w14:paraId="547C6CF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4.08 (3.69-4.52)</w:t>
            </w:r>
          </w:p>
        </w:tc>
        <w:tc>
          <w:tcPr>
            <w:tcW w:w="1417" w:type="dxa"/>
          </w:tcPr>
          <w:p w14:paraId="446E57B7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4.27 (3.78-4.80)</w:t>
            </w:r>
          </w:p>
        </w:tc>
        <w:tc>
          <w:tcPr>
            <w:tcW w:w="1418" w:type="dxa"/>
          </w:tcPr>
          <w:p w14:paraId="5827E29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4.20 (2.92-4.62)</w:t>
            </w:r>
          </w:p>
        </w:tc>
        <w:tc>
          <w:tcPr>
            <w:tcW w:w="1417" w:type="dxa"/>
          </w:tcPr>
          <w:p w14:paraId="0D2CB644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4.07 (3.63-4.58)</w:t>
            </w:r>
          </w:p>
        </w:tc>
        <w:tc>
          <w:tcPr>
            <w:tcW w:w="1418" w:type="dxa"/>
          </w:tcPr>
          <w:p w14:paraId="07590867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4.22 (3.79-4.76)</w:t>
            </w:r>
          </w:p>
        </w:tc>
        <w:tc>
          <w:tcPr>
            <w:tcW w:w="1417" w:type="dxa"/>
          </w:tcPr>
          <w:p w14:paraId="7DA405A5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4.01 (3.64-4.47)*</w:t>
            </w:r>
          </w:p>
        </w:tc>
      </w:tr>
      <w:tr w:rsidR="00ED3653" w:rsidRPr="00351BA5" w14:paraId="01F32336" w14:textId="77777777" w:rsidTr="00684603">
        <w:tc>
          <w:tcPr>
            <w:tcW w:w="1560" w:type="dxa"/>
          </w:tcPr>
          <w:p w14:paraId="0A463755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Saturated fatty acids </w:t>
            </w:r>
          </w:p>
        </w:tc>
        <w:tc>
          <w:tcPr>
            <w:tcW w:w="1418" w:type="dxa"/>
          </w:tcPr>
          <w:p w14:paraId="42C56BE1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4.80 (4.36-5.63)</w:t>
            </w:r>
          </w:p>
        </w:tc>
        <w:tc>
          <w:tcPr>
            <w:tcW w:w="1417" w:type="dxa"/>
          </w:tcPr>
          <w:p w14:paraId="2AC872D4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4.74 (4.16-5.41)</w:t>
            </w:r>
          </w:p>
        </w:tc>
        <w:tc>
          <w:tcPr>
            <w:tcW w:w="1418" w:type="dxa"/>
          </w:tcPr>
          <w:p w14:paraId="66E9EB8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4.75 (4.27-5.47)</w:t>
            </w:r>
          </w:p>
        </w:tc>
        <w:tc>
          <w:tcPr>
            <w:tcW w:w="1417" w:type="dxa"/>
          </w:tcPr>
          <w:p w14:paraId="36FE9DC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4.85 (4.17-5.63)</w:t>
            </w:r>
          </w:p>
        </w:tc>
        <w:tc>
          <w:tcPr>
            <w:tcW w:w="1418" w:type="dxa"/>
          </w:tcPr>
          <w:p w14:paraId="60F87492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4.76 (4.12-5.75)</w:t>
            </w:r>
          </w:p>
        </w:tc>
        <w:tc>
          <w:tcPr>
            <w:tcW w:w="1417" w:type="dxa"/>
          </w:tcPr>
          <w:p w14:paraId="369D009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4.78 (4.49-5.11)</w:t>
            </w:r>
          </w:p>
        </w:tc>
        <w:tc>
          <w:tcPr>
            <w:tcW w:w="1418" w:type="dxa"/>
          </w:tcPr>
          <w:p w14:paraId="402CB537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4.81 (4.29-5.55)</w:t>
            </w:r>
          </w:p>
        </w:tc>
        <w:tc>
          <w:tcPr>
            <w:tcW w:w="1417" w:type="dxa"/>
          </w:tcPr>
          <w:p w14:paraId="0E30CB56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4.75 (4.15-5.37)</w:t>
            </w:r>
          </w:p>
        </w:tc>
        <w:tc>
          <w:tcPr>
            <w:tcW w:w="1418" w:type="dxa"/>
          </w:tcPr>
          <w:p w14:paraId="00F5593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4.69 (4.15-5.29)</w:t>
            </w:r>
          </w:p>
        </w:tc>
        <w:tc>
          <w:tcPr>
            <w:tcW w:w="1417" w:type="dxa"/>
          </w:tcPr>
          <w:p w14:paraId="5F6D5F7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4.89 (4.35-5.77)</w:t>
            </w:r>
          </w:p>
        </w:tc>
      </w:tr>
      <w:tr w:rsidR="00ED3653" w:rsidRPr="00351BA5" w14:paraId="17388EE8" w14:textId="77777777" w:rsidTr="00684603">
        <w:tc>
          <w:tcPr>
            <w:tcW w:w="1560" w:type="dxa"/>
          </w:tcPr>
          <w:p w14:paraId="679A6D30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w-3 fatty acids </w:t>
            </w:r>
          </w:p>
        </w:tc>
        <w:tc>
          <w:tcPr>
            <w:tcW w:w="1418" w:type="dxa"/>
          </w:tcPr>
          <w:p w14:paraId="2A5BA87A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0.27 (0.21-0.33)</w:t>
            </w:r>
          </w:p>
        </w:tc>
        <w:tc>
          <w:tcPr>
            <w:tcW w:w="1417" w:type="dxa"/>
          </w:tcPr>
          <w:p w14:paraId="195B193A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0.21 (0.17-0.27)**</w:t>
            </w:r>
          </w:p>
        </w:tc>
        <w:tc>
          <w:tcPr>
            <w:tcW w:w="1418" w:type="dxa"/>
          </w:tcPr>
          <w:p w14:paraId="56E395C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0.25 (0.19-0.30)</w:t>
            </w:r>
          </w:p>
        </w:tc>
        <w:tc>
          <w:tcPr>
            <w:tcW w:w="1417" w:type="dxa"/>
          </w:tcPr>
          <w:p w14:paraId="73F670C6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0.24 (0.19-0.32)</w:t>
            </w:r>
          </w:p>
        </w:tc>
        <w:tc>
          <w:tcPr>
            <w:tcW w:w="1418" w:type="dxa"/>
          </w:tcPr>
          <w:p w14:paraId="50514893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0.25 (0.19-0.32)</w:t>
            </w:r>
          </w:p>
        </w:tc>
        <w:tc>
          <w:tcPr>
            <w:tcW w:w="1417" w:type="dxa"/>
          </w:tcPr>
          <w:p w14:paraId="595A17ED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0.22 (0.18-0.28)</w:t>
            </w:r>
          </w:p>
        </w:tc>
        <w:tc>
          <w:tcPr>
            <w:tcW w:w="1418" w:type="dxa"/>
          </w:tcPr>
          <w:p w14:paraId="7054C7D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0.24 (0.19-0.32)</w:t>
            </w:r>
          </w:p>
        </w:tc>
        <w:tc>
          <w:tcPr>
            <w:tcW w:w="1417" w:type="dxa"/>
          </w:tcPr>
          <w:p w14:paraId="7F83A71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0.25 (0.19-0.29)</w:t>
            </w:r>
          </w:p>
        </w:tc>
        <w:tc>
          <w:tcPr>
            <w:tcW w:w="1418" w:type="dxa"/>
          </w:tcPr>
          <w:p w14:paraId="78AF41A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0.25 (0.19-0.32)</w:t>
            </w:r>
          </w:p>
        </w:tc>
        <w:tc>
          <w:tcPr>
            <w:tcW w:w="1417" w:type="dxa"/>
          </w:tcPr>
          <w:p w14:paraId="76759095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0.24 (0.19-0.30)</w:t>
            </w:r>
          </w:p>
        </w:tc>
      </w:tr>
      <w:tr w:rsidR="00ED3653" w:rsidRPr="00351BA5" w14:paraId="4BD9702C" w14:textId="77777777" w:rsidTr="00684603">
        <w:tc>
          <w:tcPr>
            <w:tcW w:w="1560" w:type="dxa"/>
          </w:tcPr>
          <w:p w14:paraId="6FCF079C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w-6 fatty acids </w:t>
            </w:r>
          </w:p>
        </w:tc>
        <w:tc>
          <w:tcPr>
            <w:tcW w:w="1418" w:type="dxa"/>
          </w:tcPr>
          <w:p w14:paraId="7463E7C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2.69 (2.46-3.19)</w:t>
            </w:r>
          </w:p>
        </w:tc>
        <w:tc>
          <w:tcPr>
            <w:tcW w:w="1417" w:type="dxa"/>
          </w:tcPr>
          <w:p w14:paraId="37BEA92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2.85 (2.29-3.48)</w:t>
            </w:r>
          </w:p>
        </w:tc>
        <w:tc>
          <w:tcPr>
            <w:tcW w:w="1418" w:type="dxa"/>
          </w:tcPr>
          <w:p w14:paraId="286C5FD7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2.82 (2.49-3.32)</w:t>
            </w:r>
          </w:p>
        </w:tc>
        <w:tc>
          <w:tcPr>
            <w:tcW w:w="1417" w:type="dxa"/>
          </w:tcPr>
          <w:p w14:paraId="60A57BB1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2.63 (2.29-3.46)</w:t>
            </w:r>
          </w:p>
        </w:tc>
        <w:tc>
          <w:tcPr>
            <w:tcW w:w="1418" w:type="dxa"/>
          </w:tcPr>
          <w:p w14:paraId="4787252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2.72 (2.39-3.32)</w:t>
            </w:r>
          </w:p>
        </w:tc>
        <w:tc>
          <w:tcPr>
            <w:tcW w:w="1417" w:type="dxa"/>
          </w:tcPr>
          <w:p w14:paraId="26A9C3B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2.90 (2.46-3.60)</w:t>
            </w:r>
          </w:p>
        </w:tc>
        <w:tc>
          <w:tcPr>
            <w:tcW w:w="1418" w:type="dxa"/>
          </w:tcPr>
          <w:p w14:paraId="59C69FF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2.83 (2.42-3.37)</w:t>
            </w:r>
          </w:p>
        </w:tc>
        <w:tc>
          <w:tcPr>
            <w:tcW w:w="1417" w:type="dxa"/>
          </w:tcPr>
          <w:p w14:paraId="33F4C2E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2.69 (2.42-3.33)</w:t>
            </w:r>
          </w:p>
        </w:tc>
        <w:tc>
          <w:tcPr>
            <w:tcW w:w="1418" w:type="dxa"/>
          </w:tcPr>
          <w:p w14:paraId="4FE67D93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2.92 (2.58-3.54)</w:t>
            </w:r>
          </w:p>
        </w:tc>
        <w:tc>
          <w:tcPr>
            <w:tcW w:w="1417" w:type="dxa"/>
          </w:tcPr>
          <w:p w14:paraId="586C3FD3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2.63 (2.28-3.10)*</w:t>
            </w:r>
          </w:p>
        </w:tc>
      </w:tr>
      <w:tr w:rsidR="00ED3653" w:rsidRPr="00351BA5" w14:paraId="2BAD383A" w14:textId="77777777" w:rsidTr="00684603">
        <w:tc>
          <w:tcPr>
            <w:tcW w:w="1560" w:type="dxa"/>
          </w:tcPr>
          <w:p w14:paraId="6FB11EC0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w-7 fatty acids </w:t>
            </w:r>
          </w:p>
        </w:tc>
        <w:tc>
          <w:tcPr>
            <w:tcW w:w="1418" w:type="dxa"/>
          </w:tcPr>
          <w:p w14:paraId="78F592A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2.63 (2.36-3.21)</w:t>
            </w:r>
          </w:p>
        </w:tc>
        <w:tc>
          <w:tcPr>
            <w:tcW w:w="1417" w:type="dxa"/>
          </w:tcPr>
          <w:p w14:paraId="0006ED1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2.56 (2.13-2.90)</w:t>
            </w:r>
          </w:p>
        </w:tc>
        <w:tc>
          <w:tcPr>
            <w:tcW w:w="1418" w:type="dxa"/>
          </w:tcPr>
          <w:p w14:paraId="24C2C45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2.65 (2.24-3.20)</w:t>
            </w:r>
          </w:p>
        </w:tc>
        <w:tc>
          <w:tcPr>
            <w:tcW w:w="1417" w:type="dxa"/>
          </w:tcPr>
          <w:p w14:paraId="5EF39C9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2.60 (2.40-2.82)</w:t>
            </w:r>
          </w:p>
        </w:tc>
        <w:tc>
          <w:tcPr>
            <w:tcW w:w="1418" w:type="dxa"/>
          </w:tcPr>
          <w:p w14:paraId="42CB49E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2.59 (2.24-2.93)</w:t>
            </w:r>
          </w:p>
        </w:tc>
        <w:tc>
          <w:tcPr>
            <w:tcW w:w="1417" w:type="dxa"/>
          </w:tcPr>
          <w:p w14:paraId="0BDF4F8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2.66 (2.42-3.27)</w:t>
            </w:r>
          </w:p>
        </w:tc>
        <w:tc>
          <w:tcPr>
            <w:tcW w:w="1418" w:type="dxa"/>
          </w:tcPr>
          <w:p w14:paraId="10FBC13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2.64 (2.28-3.13)</w:t>
            </w:r>
          </w:p>
        </w:tc>
        <w:tc>
          <w:tcPr>
            <w:tcW w:w="1417" w:type="dxa"/>
          </w:tcPr>
          <w:p w14:paraId="25314C61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2.55 (2.11-2.94)</w:t>
            </w:r>
          </w:p>
        </w:tc>
        <w:tc>
          <w:tcPr>
            <w:tcW w:w="1418" w:type="dxa"/>
          </w:tcPr>
          <w:p w14:paraId="6F4BEB72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2.59 (2.29-2.90)</w:t>
            </w:r>
          </w:p>
        </w:tc>
        <w:tc>
          <w:tcPr>
            <w:tcW w:w="1417" w:type="dxa"/>
          </w:tcPr>
          <w:p w14:paraId="4E9455D2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2.63 (2.23-3.24)</w:t>
            </w:r>
          </w:p>
        </w:tc>
      </w:tr>
      <w:tr w:rsidR="00ED3653" w:rsidRPr="00351BA5" w14:paraId="7171051C" w14:textId="77777777" w:rsidTr="00684603">
        <w:tc>
          <w:tcPr>
            <w:tcW w:w="1560" w:type="dxa"/>
          </w:tcPr>
          <w:p w14:paraId="2F52C1DE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w-9 fatty acids </w:t>
            </w:r>
          </w:p>
        </w:tc>
        <w:tc>
          <w:tcPr>
            <w:tcW w:w="1418" w:type="dxa"/>
          </w:tcPr>
          <w:p w14:paraId="14E42F5A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3.54 (2.76-4.53)</w:t>
            </w:r>
          </w:p>
        </w:tc>
        <w:tc>
          <w:tcPr>
            <w:tcW w:w="1417" w:type="dxa"/>
          </w:tcPr>
          <w:p w14:paraId="10F9510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4.01 (3.41-5.13)*</w:t>
            </w:r>
          </w:p>
        </w:tc>
        <w:tc>
          <w:tcPr>
            <w:tcW w:w="1418" w:type="dxa"/>
          </w:tcPr>
          <w:p w14:paraId="47A688B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3.83 (3.15-4.66)</w:t>
            </w:r>
          </w:p>
        </w:tc>
        <w:tc>
          <w:tcPr>
            <w:tcW w:w="1417" w:type="dxa"/>
          </w:tcPr>
          <w:p w14:paraId="5AD84C31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4.01 (2.88-4.94)</w:t>
            </w:r>
          </w:p>
        </w:tc>
        <w:tc>
          <w:tcPr>
            <w:tcW w:w="1418" w:type="dxa"/>
          </w:tcPr>
          <w:p w14:paraId="36EFE0F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3.83 (3.06-4.77)</w:t>
            </w:r>
          </w:p>
        </w:tc>
        <w:tc>
          <w:tcPr>
            <w:tcW w:w="1417" w:type="dxa"/>
          </w:tcPr>
          <w:p w14:paraId="2B967CE3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3.87 (3.15-4.94)</w:t>
            </w:r>
          </w:p>
        </w:tc>
        <w:tc>
          <w:tcPr>
            <w:tcW w:w="1418" w:type="dxa"/>
          </w:tcPr>
          <w:p w14:paraId="4741CE6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3.75 (2.84-4.76)</w:t>
            </w:r>
          </w:p>
        </w:tc>
        <w:tc>
          <w:tcPr>
            <w:tcW w:w="1417" w:type="dxa"/>
          </w:tcPr>
          <w:p w14:paraId="4299341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3.92 (3.24-5.01)</w:t>
            </w:r>
          </w:p>
        </w:tc>
        <w:tc>
          <w:tcPr>
            <w:tcW w:w="1418" w:type="dxa"/>
          </w:tcPr>
          <w:p w14:paraId="0A713AC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3.86 (2.97-4.73)</w:t>
            </w:r>
          </w:p>
        </w:tc>
        <w:tc>
          <w:tcPr>
            <w:tcW w:w="1417" w:type="dxa"/>
          </w:tcPr>
          <w:p w14:paraId="34E933B2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en-US"/>
              </w:rPr>
              <w:t>3.83 (3.12-4.81)</w:t>
            </w:r>
          </w:p>
        </w:tc>
      </w:tr>
      <w:tr w:rsidR="00ED3653" w:rsidRPr="00351BA5" w14:paraId="11175AF8" w14:textId="77777777" w:rsidTr="00684603">
        <w:tc>
          <w:tcPr>
            <w:tcW w:w="1560" w:type="dxa"/>
          </w:tcPr>
          <w:p w14:paraId="17DDEE06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>DHA</w:t>
            </w:r>
          </w:p>
        </w:tc>
        <w:tc>
          <w:tcPr>
            <w:tcW w:w="1418" w:type="dxa"/>
          </w:tcPr>
          <w:p w14:paraId="3801108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0.092 (0.065-0.119)</w:t>
            </w:r>
          </w:p>
        </w:tc>
        <w:tc>
          <w:tcPr>
            <w:tcW w:w="1417" w:type="dxa"/>
          </w:tcPr>
          <w:p w14:paraId="1BE4F027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0.085 (0.061-0.114)</w:t>
            </w:r>
          </w:p>
        </w:tc>
        <w:tc>
          <w:tcPr>
            <w:tcW w:w="1418" w:type="dxa"/>
          </w:tcPr>
          <w:p w14:paraId="38DDD67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0.089 (0.066-0.114)</w:t>
            </w:r>
          </w:p>
        </w:tc>
        <w:tc>
          <w:tcPr>
            <w:tcW w:w="1417" w:type="dxa"/>
          </w:tcPr>
          <w:p w14:paraId="31798C51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0.088 (0.054-0.129)</w:t>
            </w:r>
          </w:p>
        </w:tc>
        <w:tc>
          <w:tcPr>
            <w:tcW w:w="1418" w:type="dxa"/>
          </w:tcPr>
          <w:p w14:paraId="1F08C749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0.088 (0.065-0.115)</w:t>
            </w:r>
          </w:p>
        </w:tc>
        <w:tc>
          <w:tcPr>
            <w:tcW w:w="1417" w:type="dxa"/>
          </w:tcPr>
          <w:p w14:paraId="2ED1F66A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0.088 (0.060-0.121)</w:t>
            </w:r>
          </w:p>
        </w:tc>
        <w:tc>
          <w:tcPr>
            <w:tcW w:w="1418" w:type="dxa"/>
          </w:tcPr>
          <w:p w14:paraId="47E71181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0.090 (0.065-0.121)</w:t>
            </w:r>
          </w:p>
        </w:tc>
        <w:tc>
          <w:tcPr>
            <w:tcW w:w="1417" w:type="dxa"/>
          </w:tcPr>
          <w:p w14:paraId="06976945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0.084 (0.060-0.111)</w:t>
            </w:r>
          </w:p>
        </w:tc>
        <w:tc>
          <w:tcPr>
            <w:tcW w:w="1418" w:type="dxa"/>
          </w:tcPr>
          <w:p w14:paraId="79AE22A7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0.082 (0.061-0.114)</w:t>
            </w:r>
          </w:p>
        </w:tc>
        <w:tc>
          <w:tcPr>
            <w:tcW w:w="1417" w:type="dxa"/>
          </w:tcPr>
          <w:p w14:paraId="28744F6A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0.094 (0.067-0.124)</w:t>
            </w:r>
          </w:p>
        </w:tc>
      </w:tr>
      <w:tr w:rsidR="00ED3653" w:rsidRPr="00351BA5" w14:paraId="0CEA6710" w14:textId="77777777" w:rsidTr="00684603">
        <w:tc>
          <w:tcPr>
            <w:tcW w:w="1560" w:type="dxa"/>
          </w:tcPr>
          <w:p w14:paraId="48099E2E" w14:textId="77777777" w:rsidR="00ED3653" w:rsidRPr="00351BA5" w:rsidRDefault="00ED3653" w:rsidP="0068460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51BA5">
              <w:rPr>
                <w:rFonts w:ascii="Arial" w:hAnsi="Arial" w:cs="Arial"/>
                <w:sz w:val="18"/>
                <w:szCs w:val="18"/>
                <w:lang w:val="en-US"/>
              </w:rPr>
              <w:t xml:space="preserve">ARA-EPA </w:t>
            </w:r>
          </w:p>
        </w:tc>
        <w:tc>
          <w:tcPr>
            <w:tcW w:w="1418" w:type="dxa"/>
          </w:tcPr>
          <w:p w14:paraId="34062C7E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0.61 (0.48-0.80)</w:t>
            </w:r>
          </w:p>
        </w:tc>
        <w:tc>
          <w:tcPr>
            <w:tcW w:w="1417" w:type="dxa"/>
          </w:tcPr>
          <w:p w14:paraId="6BE5B92F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0.62 (0.51-0.82)</w:t>
            </w:r>
          </w:p>
        </w:tc>
        <w:tc>
          <w:tcPr>
            <w:tcW w:w="1418" w:type="dxa"/>
          </w:tcPr>
          <w:p w14:paraId="66FE30FD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0.61 (0.51-0.87)</w:t>
            </w:r>
          </w:p>
        </w:tc>
        <w:tc>
          <w:tcPr>
            <w:tcW w:w="1417" w:type="dxa"/>
          </w:tcPr>
          <w:p w14:paraId="40AA4FEC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0.60 (0.50-0.78)</w:t>
            </w:r>
          </w:p>
        </w:tc>
        <w:tc>
          <w:tcPr>
            <w:tcW w:w="1418" w:type="dxa"/>
          </w:tcPr>
          <w:p w14:paraId="60C8EDCB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0.61 (0.51-0.82)</w:t>
            </w:r>
          </w:p>
        </w:tc>
        <w:tc>
          <w:tcPr>
            <w:tcW w:w="1417" w:type="dxa"/>
          </w:tcPr>
          <w:p w14:paraId="17577584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0.61 (0.48-0.95)</w:t>
            </w:r>
          </w:p>
        </w:tc>
        <w:tc>
          <w:tcPr>
            <w:tcW w:w="1418" w:type="dxa"/>
          </w:tcPr>
          <w:p w14:paraId="11440A9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0.61 (0.52-0.83)</w:t>
            </w:r>
          </w:p>
        </w:tc>
        <w:tc>
          <w:tcPr>
            <w:tcW w:w="1417" w:type="dxa"/>
          </w:tcPr>
          <w:p w14:paraId="7A572130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0.59 (0.48-0.79)</w:t>
            </w:r>
          </w:p>
        </w:tc>
        <w:tc>
          <w:tcPr>
            <w:tcW w:w="1418" w:type="dxa"/>
          </w:tcPr>
          <w:p w14:paraId="7BA12293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0.58 (0.48-0.73)</w:t>
            </w:r>
          </w:p>
        </w:tc>
        <w:tc>
          <w:tcPr>
            <w:tcW w:w="1417" w:type="dxa"/>
          </w:tcPr>
          <w:p w14:paraId="6FB85038" w14:textId="77777777" w:rsidR="00ED3653" w:rsidRPr="00351BA5" w:rsidRDefault="00ED3653" w:rsidP="0068460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0.67 (0.55-0.90)*</w:t>
            </w:r>
          </w:p>
        </w:tc>
      </w:tr>
    </w:tbl>
    <w:p w14:paraId="178087E3" w14:textId="77777777" w:rsidR="00ED3653" w:rsidRDefault="00ED3653" w:rsidP="00ED3653">
      <w:pPr>
        <w:contextualSpacing/>
        <w:rPr>
          <w:rFonts w:ascii="Arial" w:hAnsi="Arial" w:cs="Arial"/>
          <w:sz w:val="18"/>
          <w:szCs w:val="20"/>
          <w:lang w:val="en-GB"/>
        </w:rPr>
      </w:pPr>
    </w:p>
    <w:p w14:paraId="38E9D659" w14:textId="77777777" w:rsidR="00ED3653" w:rsidRDefault="00ED3653" w:rsidP="00ED3653">
      <w:pPr>
        <w:contextualSpacing/>
        <w:rPr>
          <w:rFonts w:ascii="Arial" w:hAnsi="Arial" w:cs="Arial"/>
          <w:sz w:val="18"/>
          <w:szCs w:val="20"/>
          <w:lang w:val="en-GB"/>
        </w:rPr>
      </w:pPr>
      <w:r w:rsidRPr="007762BF">
        <w:rPr>
          <w:rFonts w:ascii="Arial" w:hAnsi="Arial" w:cs="Arial"/>
          <w:sz w:val="18"/>
          <w:szCs w:val="20"/>
          <w:lang w:val="en-GB"/>
        </w:rPr>
        <w:t>Data are shown as median (Q1-Q3)</w:t>
      </w:r>
      <w:r>
        <w:rPr>
          <w:rFonts w:ascii="Arial" w:hAnsi="Arial" w:cs="Arial"/>
          <w:sz w:val="18"/>
          <w:szCs w:val="20"/>
          <w:lang w:val="en-GB"/>
        </w:rPr>
        <w:t>. Data are presented as mmol/L.</w:t>
      </w:r>
    </w:p>
    <w:p w14:paraId="7DD0E7B9" w14:textId="77777777" w:rsidR="00ED3653" w:rsidRPr="007762BF" w:rsidRDefault="00ED3653" w:rsidP="00ED3653">
      <w:pPr>
        <w:contextualSpacing/>
        <w:rPr>
          <w:rFonts w:ascii="Arial" w:hAnsi="Arial" w:cs="Arial"/>
          <w:sz w:val="18"/>
          <w:szCs w:val="20"/>
          <w:lang w:val="en-GB"/>
        </w:rPr>
      </w:pPr>
      <w:r>
        <w:rPr>
          <w:rFonts w:ascii="Arial" w:hAnsi="Arial" w:cs="Arial"/>
          <w:sz w:val="18"/>
          <w:szCs w:val="20"/>
          <w:lang w:val="en-GB"/>
        </w:rPr>
        <w:t>*p&lt;0.05; **p&lt;0.01 between groups</w:t>
      </w:r>
    </w:p>
    <w:p w14:paraId="566EDFC4" w14:textId="61E276D2" w:rsidR="00ED3653" w:rsidRPr="00106005" w:rsidRDefault="00ED3653" w:rsidP="00ED3653">
      <w:pPr>
        <w:rPr>
          <w:rFonts w:ascii="Arial" w:hAnsi="Arial" w:cs="Arial"/>
          <w:sz w:val="18"/>
          <w:szCs w:val="18"/>
          <w:lang w:val="en-GB"/>
        </w:rPr>
      </w:pPr>
      <w:r w:rsidRPr="00106005">
        <w:rPr>
          <w:rFonts w:ascii="Arial" w:hAnsi="Arial" w:cs="Arial"/>
          <w:sz w:val="18"/>
          <w:szCs w:val="18"/>
          <w:lang w:val="en-GB"/>
        </w:rPr>
        <w:t>ARA: arachidonic acid; DHA: docosahexaenoic acid; EPA: eicosapentaenoic acid.</w:t>
      </w:r>
      <w:bookmarkEnd w:id="0"/>
    </w:p>
    <w:sectPr w:rsidR="00ED3653" w:rsidRPr="00106005" w:rsidSect="008C222E">
      <w:type w:val="continuous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zNjS0MDUzNwbyLJV0lIJTi4sz8/NACgxrAQtw96UsAAAA"/>
  </w:docVars>
  <w:rsids>
    <w:rsidRoot w:val="00576809"/>
    <w:rsid w:val="00042E7F"/>
    <w:rsid w:val="00106005"/>
    <w:rsid w:val="001D00EB"/>
    <w:rsid w:val="00275400"/>
    <w:rsid w:val="002E6980"/>
    <w:rsid w:val="002F510F"/>
    <w:rsid w:val="003424B9"/>
    <w:rsid w:val="0034542C"/>
    <w:rsid w:val="003C20AC"/>
    <w:rsid w:val="003C37BA"/>
    <w:rsid w:val="00473D4B"/>
    <w:rsid w:val="004C2186"/>
    <w:rsid w:val="004F1134"/>
    <w:rsid w:val="00576809"/>
    <w:rsid w:val="005B17F4"/>
    <w:rsid w:val="005C3A1F"/>
    <w:rsid w:val="005C6BF0"/>
    <w:rsid w:val="0060279B"/>
    <w:rsid w:val="00607455"/>
    <w:rsid w:val="00663F01"/>
    <w:rsid w:val="00673F4C"/>
    <w:rsid w:val="00677C91"/>
    <w:rsid w:val="00697A67"/>
    <w:rsid w:val="007A1349"/>
    <w:rsid w:val="008004ED"/>
    <w:rsid w:val="00883525"/>
    <w:rsid w:val="008A3D69"/>
    <w:rsid w:val="008A78F5"/>
    <w:rsid w:val="008C222E"/>
    <w:rsid w:val="00937B8E"/>
    <w:rsid w:val="009510A8"/>
    <w:rsid w:val="009A0994"/>
    <w:rsid w:val="009A5330"/>
    <w:rsid w:val="009C5C7B"/>
    <w:rsid w:val="00A0551F"/>
    <w:rsid w:val="00A57683"/>
    <w:rsid w:val="00A65A58"/>
    <w:rsid w:val="00AB6CF6"/>
    <w:rsid w:val="00AD328C"/>
    <w:rsid w:val="00B76DB1"/>
    <w:rsid w:val="00C00F8A"/>
    <w:rsid w:val="00C479C8"/>
    <w:rsid w:val="00CA6900"/>
    <w:rsid w:val="00CD2AC4"/>
    <w:rsid w:val="00CE172E"/>
    <w:rsid w:val="00D7238C"/>
    <w:rsid w:val="00D828CA"/>
    <w:rsid w:val="00D93C4E"/>
    <w:rsid w:val="00DE2825"/>
    <w:rsid w:val="00E74C13"/>
    <w:rsid w:val="00ED3653"/>
    <w:rsid w:val="00F2508B"/>
    <w:rsid w:val="00F25CC5"/>
    <w:rsid w:val="00F463B6"/>
    <w:rsid w:val="00F62743"/>
    <w:rsid w:val="00F80FC0"/>
    <w:rsid w:val="00FA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4481F"/>
  <w15:chartTrackingRefBased/>
  <w15:docId w15:val="{070500C0-077F-443C-B8AA-AEDB4B81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80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B6CF6"/>
  </w:style>
  <w:style w:type="table" w:styleId="TableGrid">
    <w:name w:val="Table Grid"/>
    <w:basedOn w:val="TableNormal"/>
    <w:uiPriority w:val="59"/>
    <w:rsid w:val="00AB6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file:///C:\Users\tsere\Downloads\tseresnoriega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1F03A8A0D53146BF601AA1CE62164E" ma:contentTypeVersion="13" ma:contentTypeDescription="Crear nuevo documento." ma:contentTypeScope="" ma:versionID="dad0e1230231275c56bd6454887ab10a">
  <xsd:schema xmlns:xsd="http://www.w3.org/2001/XMLSchema" xmlns:xs="http://www.w3.org/2001/XMLSchema" xmlns:p="http://schemas.microsoft.com/office/2006/metadata/properties" xmlns:ns3="6e8cfa0c-d8db-484c-b5a2-c10847a27354" xmlns:ns4="6f42f0a7-6d0b-46e7-ad65-71cb2b144742" targetNamespace="http://schemas.microsoft.com/office/2006/metadata/properties" ma:root="true" ma:fieldsID="7ac47b1d45ec58f1f8b3f8198bc3a494" ns3:_="" ns4:_="">
    <xsd:import namespace="6e8cfa0c-d8db-484c-b5a2-c10847a27354"/>
    <xsd:import namespace="6f42f0a7-6d0b-46e7-ad65-71cb2b1447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cfa0c-d8db-484c-b5a2-c10847a27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42f0a7-6d0b-46e7-ad65-71cb2b14474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43929B-8756-41C6-8788-DD8203355A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DDA94F-3173-4A4C-9156-4494EF05B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8cfa0c-d8db-484c-b5a2-c10847a27354"/>
    <ds:schemaRef ds:uri="6f42f0a7-6d0b-46e7-ad65-71cb2b144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33AE55-028B-44C4-B665-1F771E24DD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1515</Words>
  <Characters>8636</Characters>
  <Application>Microsoft Office Word</Application>
  <DocSecurity>0</DocSecurity>
  <Lines>71</Lines>
  <Paragraphs>20</Paragraphs>
  <ScaleCrop>false</ScaleCrop>
  <Company/>
  <LinksUpToDate>false</LinksUpToDate>
  <CharactersWithSpaces>10131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AMOR, ANTONIO (ICMDM)</dc:creator>
  <cp:keywords/>
  <dc:description/>
  <cp:lastModifiedBy>Paul Alexander D.</cp:lastModifiedBy>
  <cp:revision>31</cp:revision>
  <cp:lastPrinted>2022-08-11T10:25:00Z</cp:lastPrinted>
  <dcterms:created xsi:type="dcterms:W3CDTF">2022-08-10T14:03:00Z</dcterms:created>
  <dcterms:modified xsi:type="dcterms:W3CDTF">2023-01-20T08:27:00Z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0x010100711F03A8A0D53146BF601AA1CE62164E</vt:lpwstr>
  </property>
  <property fmtid="{D5CDD505-2E9C-101B-9397-08002B2CF9AE}" pid="3" name="GrammarlyDocumentId">
    <vt:lpwstr>3f5d227ba5421e56f2342a8cb34a8d93da2afe13dcdc0c4ec6e8596e156c71ed</vt:lpwstr>
  </property>
</Properties>
</file>