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B2AF91" w14:textId="77777777" w:rsidR="00A3074A" w:rsidRPr="00376FAD" w:rsidRDefault="00A3074A" w:rsidP="00A3074A">
      <w:pPr>
        <w:pStyle w:val="Standaard-Onderzoek"/>
        <w:rPr>
          <w:b/>
          <w:bCs/>
          <w:sz w:val="22"/>
          <w:szCs w:val="30"/>
          <w:lang w:val="en-GB"/>
        </w:rPr>
      </w:pPr>
      <w:r w:rsidRPr="00376FAD">
        <w:rPr>
          <w:b/>
          <w:sz w:val="22"/>
          <w:szCs w:val="30"/>
          <w:lang w:val="en-GB"/>
        </w:rPr>
        <w:t>Supplement</w:t>
      </w:r>
    </w:p>
    <w:p w14:paraId="1B061649" w14:textId="77777777" w:rsidR="00A3074A" w:rsidRPr="005C2D54" w:rsidRDefault="00A3074A" w:rsidP="00A3074A">
      <w:pPr>
        <w:pStyle w:val="Kop2-Onderzoek"/>
      </w:pPr>
    </w:p>
    <w:p w14:paraId="5391A25E" w14:textId="77777777" w:rsidR="00A3074A" w:rsidRDefault="00A3074A" w:rsidP="00A3074A">
      <w:pPr>
        <w:pStyle w:val="Proefschrift-Kop3"/>
        <w:contextualSpacing/>
        <w:rPr>
          <w:lang w:val="en-GB"/>
        </w:rPr>
      </w:pPr>
      <w:r>
        <w:rPr>
          <w:lang w:val="en-GB"/>
        </w:rPr>
        <w:t xml:space="preserve">Supplementary </w:t>
      </w:r>
      <w:r w:rsidRPr="005C2D54">
        <w:rPr>
          <w:lang w:val="en-GB"/>
        </w:rPr>
        <w:t>T</w:t>
      </w:r>
      <w:r w:rsidRPr="000F3B74">
        <w:rPr>
          <w:lang w:val="en-GB"/>
        </w:rPr>
        <w:t xml:space="preserve">able </w:t>
      </w:r>
      <w:r>
        <w:rPr>
          <w:lang w:val="en-GB"/>
        </w:rPr>
        <w:t>1</w:t>
      </w:r>
      <w:r w:rsidRPr="000F3B74">
        <w:rPr>
          <w:lang w:val="en-GB"/>
        </w:rPr>
        <w:t xml:space="preserve"> – Characteristics </w:t>
      </w:r>
      <w:r>
        <w:rPr>
          <w:lang w:val="en-GB"/>
        </w:rPr>
        <w:t xml:space="preserve">of publication patterns of abstracts presented at ESES congresses </w:t>
      </w:r>
      <w:r w:rsidRPr="000F3B74">
        <w:rPr>
          <w:lang w:val="en-GB"/>
        </w:rPr>
        <w:t>by year</w:t>
      </w:r>
    </w:p>
    <w:tbl>
      <w:tblPr>
        <w:tblW w:w="10207" w:type="dxa"/>
        <w:tblInd w:w="-289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57"/>
        <w:gridCol w:w="972"/>
        <w:gridCol w:w="1102"/>
        <w:gridCol w:w="972"/>
        <w:gridCol w:w="1020"/>
        <w:gridCol w:w="1075"/>
        <w:gridCol w:w="955"/>
        <w:gridCol w:w="1098"/>
        <w:gridCol w:w="756"/>
      </w:tblGrid>
      <w:tr w:rsidR="00A3074A" w:rsidRPr="003B6BD7" w14:paraId="3AEB5DCD" w14:textId="77777777" w:rsidTr="00A3074A">
        <w:tc>
          <w:tcPr>
            <w:tcW w:w="2257" w:type="dxa"/>
          </w:tcPr>
          <w:p w14:paraId="150EE4A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</w:tc>
        <w:tc>
          <w:tcPr>
            <w:tcW w:w="7194" w:type="dxa"/>
            <w:gridSpan w:val="7"/>
          </w:tcPr>
          <w:p w14:paraId="7767128A" w14:textId="77777777" w:rsidR="00A3074A" w:rsidRPr="000F3B74" w:rsidRDefault="00A3074A" w:rsidP="00A3074A">
            <w:pPr>
              <w:pStyle w:val="Standaard-Onderzoek"/>
              <w:spacing w:line="276" w:lineRule="auto"/>
              <w:jc w:val="center"/>
              <w:rPr>
                <w:b/>
                <w:bCs/>
                <w:sz w:val="16"/>
                <w:szCs w:val="22"/>
                <w:lang w:val="en-GB"/>
              </w:rPr>
            </w:pPr>
            <w:r w:rsidRPr="000F3B74">
              <w:rPr>
                <w:b/>
                <w:bCs/>
                <w:sz w:val="16"/>
                <w:szCs w:val="22"/>
                <w:lang w:val="en-GB"/>
              </w:rPr>
              <w:t>Year</w:t>
            </w:r>
          </w:p>
        </w:tc>
        <w:tc>
          <w:tcPr>
            <w:tcW w:w="756" w:type="dxa"/>
          </w:tcPr>
          <w:p w14:paraId="483F2E9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</w:tc>
      </w:tr>
      <w:tr w:rsidR="00A3074A" w:rsidRPr="003B6BD7" w14:paraId="789EBA47" w14:textId="77777777" w:rsidTr="00A3074A">
        <w:tc>
          <w:tcPr>
            <w:tcW w:w="2257" w:type="dxa"/>
            <w:tcBorders>
              <w:bottom w:val="single" w:sz="4" w:space="0" w:color="auto"/>
            </w:tcBorders>
          </w:tcPr>
          <w:p w14:paraId="727A607B" w14:textId="77777777" w:rsidR="00A3074A" w:rsidRPr="002B61CB" w:rsidRDefault="00A3074A" w:rsidP="00A3074A">
            <w:pPr>
              <w:pStyle w:val="Standaard-Onderzoek"/>
              <w:spacing w:line="276" w:lineRule="auto"/>
              <w:rPr>
                <w:b/>
                <w:sz w:val="16"/>
                <w:lang w:val="en-GB"/>
              </w:rPr>
            </w:pPr>
            <w:r w:rsidRPr="002B61CB">
              <w:rPr>
                <w:b/>
                <w:sz w:val="16"/>
                <w:lang w:val="en-GB"/>
              </w:rPr>
              <w:t>Variable</w:t>
            </w:r>
          </w:p>
        </w:tc>
        <w:tc>
          <w:tcPr>
            <w:tcW w:w="972" w:type="dxa"/>
            <w:tcBorders>
              <w:bottom w:val="single" w:sz="4" w:space="0" w:color="auto"/>
            </w:tcBorders>
          </w:tcPr>
          <w:p w14:paraId="5BD434C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b/>
                <w:bCs/>
                <w:sz w:val="16"/>
                <w:szCs w:val="22"/>
                <w:lang w:val="en-GB"/>
              </w:rPr>
            </w:pPr>
            <w:r w:rsidRPr="000F3B74">
              <w:rPr>
                <w:b/>
                <w:bCs/>
                <w:sz w:val="16"/>
                <w:szCs w:val="22"/>
                <w:lang w:val="en-GB"/>
              </w:rPr>
              <w:t>2004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6FAD93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b/>
                <w:bCs/>
                <w:sz w:val="16"/>
                <w:szCs w:val="22"/>
                <w:lang w:val="en-GB"/>
              </w:rPr>
            </w:pPr>
            <w:r w:rsidRPr="000F3B74">
              <w:rPr>
                <w:b/>
                <w:bCs/>
                <w:sz w:val="16"/>
                <w:szCs w:val="22"/>
                <w:lang w:val="en-GB"/>
              </w:rPr>
              <w:t>2006</w:t>
            </w:r>
          </w:p>
        </w:tc>
        <w:tc>
          <w:tcPr>
            <w:tcW w:w="972" w:type="dxa"/>
            <w:tcBorders>
              <w:bottom w:val="single" w:sz="4" w:space="0" w:color="auto"/>
            </w:tcBorders>
          </w:tcPr>
          <w:p w14:paraId="106C020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b/>
                <w:bCs/>
                <w:sz w:val="16"/>
                <w:szCs w:val="22"/>
                <w:lang w:val="en-GB"/>
              </w:rPr>
            </w:pPr>
            <w:r w:rsidRPr="000F3B74">
              <w:rPr>
                <w:b/>
                <w:bCs/>
                <w:sz w:val="16"/>
                <w:szCs w:val="22"/>
                <w:lang w:val="en-GB"/>
              </w:rPr>
              <w:t>2008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14:paraId="1A96818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b/>
                <w:bCs/>
                <w:sz w:val="16"/>
                <w:szCs w:val="22"/>
                <w:lang w:val="en-GB"/>
              </w:rPr>
            </w:pPr>
            <w:r w:rsidRPr="000F3B74">
              <w:rPr>
                <w:b/>
                <w:bCs/>
                <w:sz w:val="16"/>
                <w:szCs w:val="22"/>
                <w:lang w:val="en-GB"/>
              </w:rPr>
              <w:t>2010</w:t>
            </w: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1AF3568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b/>
                <w:bCs/>
                <w:sz w:val="16"/>
                <w:szCs w:val="22"/>
                <w:lang w:val="en-GB"/>
              </w:rPr>
            </w:pPr>
            <w:r w:rsidRPr="000F3B74">
              <w:rPr>
                <w:b/>
                <w:bCs/>
                <w:sz w:val="16"/>
                <w:szCs w:val="22"/>
                <w:lang w:val="en-GB"/>
              </w:rPr>
              <w:t>2012</w:t>
            </w:r>
          </w:p>
        </w:tc>
        <w:tc>
          <w:tcPr>
            <w:tcW w:w="955" w:type="dxa"/>
            <w:tcBorders>
              <w:bottom w:val="single" w:sz="4" w:space="0" w:color="auto"/>
            </w:tcBorders>
          </w:tcPr>
          <w:p w14:paraId="044C68D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b/>
                <w:bCs/>
                <w:sz w:val="16"/>
                <w:szCs w:val="22"/>
                <w:lang w:val="en-GB"/>
              </w:rPr>
            </w:pPr>
            <w:r w:rsidRPr="000F3B74">
              <w:rPr>
                <w:b/>
                <w:bCs/>
                <w:sz w:val="16"/>
                <w:szCs w:val="22"/>
                <w:lang w:val="en-GB"/>
              </w:rPr>
              <w:t>2014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14:paraId="025FD9F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b/>
                <w:bCs/>
                <w:sz w:val="16"/>
                <w:szCs w:val="22"/>
                <w:lang w:val="en-GB"/>
              </w:rPr>
            </w:pPr>
            <w:r w:rsidRPr="000F3B74">
              <w:rPr>
                <w:b/>
                <w:bCs/>
                <w:sz w:val="16"/>
                <w:szCs w:val="22"/>
                <w:lang w:val="en-GB"/>
              </w:rPr>
              <w:t>2018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323A10A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</w:tc>
      </w:tr>
      <w:tr w:rsidR="00A3074A" w:rsidRPr="003B6BD7" w14:paraId="2F2431D1" w14:textId="77777777" w:rsidTr="00A3074A">
        <w:tc>
          <w:tcPr>
            <w:tcW w:w="2257" w:type="dxa"/>
            <w:tcBorders>
              <w:bottom w:val="nil"/>
            </w:tcBorders>
          </w:tcPr>
          <w:p w14:paraId="7C5D292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No. presented</w:t>
            </w:r>
          </w:p>
        </w:tc>
        <w:tc>
          <w:tcPr>
            <w:tcW w:w="972" w:type="dxa"/>
            <w:tcBorders>
              <w:bottom w:val="nil"/>
            </w:tcBorders>
          </w:tcPr>
          <w:p w14:paraId="1D01BF6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72</w:t>
            </w:r>
          </w:p>
        </w:tc>
        <w:tc>
          <w:tcPr>
            <w:tcW w:w="1102" w:type="dxa"/>
            <w:tcBorders>
              <w:bottom w:val="nil"/>
            </w:tcBorders>
          </w:tcPr>
          <w:p w14:paraId="671979D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116</w:t>
            </w:r>
          </w:p>
        </w:tc>
        <w:tc>
          <w:tcPr>
            <w:tcW w:w="972" w:type="dxa"/>
            <w:tcBorders>
              <w:bottom w:val="nil"/>
            </w:tcBorders>
          </w:tcPr>
          <w:p w14:paraId="5764CEC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45</w:t>
            </w:r>
          </w:p>
        </w:tc>
        <w:tc>
          <w:tcPr>
            <w:tcW w:w="1020" w:type="dxa"/>
            <w:tcBorders>
              <w:bottom w:val="nil"/>
            </w:tcBorders>
          </w:tcPr>
          <w:p w14:paraId="515D8AA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90</w:t>
            </w:r>
          </w:p>
        </w:tc>
        <w:tc>
          <w:tcPr>
            <w:tcW w:w="1075" w:type="dxa"/>
            <w:tcBorders>
              <w:bottom w:val="nil"/>
            </w:tcBorders>
          </w:tcPr>
          <w:p w14:paraId="0C9DD54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147</w:t>
            </w:r>
          </w:p>
        </w:tc>
        <w:tc>
          <w:tcPr>
            <w:tcW w:w="955" w:type="dxa"/>
            <w:tcBorders>
              <w:bottom w:val="nil"/>
            </w:tcBorders>
          </w:tcPr>
          <w:p w14:paraId="1E0BFB1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33</w:t>
            </w:r>
          </w:p>
        </w:tc>
        <w:tc>
          <w:tcPr>
            <w:tcW w:w="1098" w:type="dxa"/>
            <w:tcBorders>
              <w:bottom w:val="nil"/>
            </w:tcBorders>
          </w:tcPr>
          <w:p w14:paraId="4CAD0D6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230</w:t>
            </w:r>
          </w:p>
        </w:tc>
        <w:tc>
          <w:tcPr>
            <w:tcW w:w="756" w:type="dxa"/>
            <w:tcBorders>
              <w:bottom w:val="nil"/>
            </w:tcBorders>
          </w:tcPr>
          <w:p w14:paraId="25E7228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</w:tc>
      </w:tr>
      <w:tr w:rsidR="00A3074A" w:rsidRPr="003B6BD7" w14:paraId="5F8CEF86" w14:textId="77777777" w:rsidTr="00A3074A">
        <w:tc>
          <w:tcPr>
            <w:tcW w:w="2257" w:type="dxa"/>
            <w:tcBorders>
              <w:top w:val="nil"/>
              <w:bottom w:val="nil"/>
            </w:tcBorders>
          </w:tcPr>
          <w:p w14:paraId="1A97EF2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No</w:t>
            </w:r>
            <w:r>
              <w:rPr>
                <w:sz w:val="16"/>
                <w:szCs w:val="22"/>
                <w:lang w:val="en-GB"/>
              </w:rPr>
              <w:t>.</w:t>
            </w:r>
            <w:r w:rsidRPr="000F3B74">
              <w:rPr>
                <w:sz w:val="16"/>
                <w:szCs w:val="22"/>
                <w:lang w:val="en-GB"/>
              </w:rPr>
              <w:t xml:space="preserve"> published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51BF596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23 (31.9%)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34D6A0C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108 (93.1%)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28E21D7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33 (73.3%)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0591937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89 (98.9%)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3CD3BE6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75 (51.0%)</w:t>
            </w:r>
          </w:p>
        </w:tc>
        <w:tc>
          <w:tcPr>
            <w:tcW w:w="955" w:type="dxa"/>
            <w:tcBorders>
              <w:top w:val="nil"/>
              <w:bottom w:val="nil"/>
            </w:tcBorders>
          </w:tcPr>
          <w:p w14:paraId="223D7F9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21 (63.6%)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14:paraId="2C559B5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107 (46.5%)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B34B19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P&lt;0.001</w:t>
            </w:r>
          </w:p>
        </w:tc>
      </w:tr>
      <w:tr w:rsidR="00A3074A" w:rsidRPr="003B6BD7" w14:paraId="6861271E" w14:textId="77777777" w:rsidTr="00A3074A">
        <w:tc>
          <w:tcPr>
            <w:tcW w:w="2257" w:type="dxa"/>
            <w:tcBorders>
              <w:top w:val="nil"/>
              <w:bottom w:val="nil"/>
            </w:tcBorders>
          </w:tcPr>
          <w:p w14:paraId="3CCDDE9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Subspecialty</w:t>
            </w:r>
          </w:p>
          <w:p w14:paraId="40E12ACF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Thyroid</w:t>
            </w:r>
          </w:p>
          <w:p w14:paraId="19342CE1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Parathyroid</w:t>
            </w:r>
          </w:p>
          <w:p w14:paraId="01AA79E0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Adrenal</w:t>
            </w:r>
          </w:p>
          <w:p w14:paraId="04123A74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NET</w:t>
            </w:r>
          </w:p>
          <w:p w14:paraId="4A5930D6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Other/combined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5AB3512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2C3D4AC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41 (56.9%)</w:t>
            </w:r>
          </w:p>
          <w:p w14:paraId="466A15D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16 (22.2%)</w:t>
            </w:r>
          </w:p>
          <w:p w14:paraId="6ED5EF9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8 (11.1%)</w:t>
            </w:r>
          </w:p>
          <w:p w14:paraId="20555D0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 (4.2%)</w:t>
            </w:r>
          </w:p>
          <w:p w14:paraId="05DFBCD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 (5.6%)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735BC33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225D09A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57 (49.1%)</w:t>
            </w:r>
          </w:p>
          <w:p w14:paraId="6647D1B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22 (19.0%)</w:t>
            </w:r>
          </w:p>
          <w:p w14:paraId="6C460E7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19 (16.4%)</w:t>
            </w:r>
          </w:p>
          <w:p w14:paraId="56A6882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15 (12.9%)</w:t>
            </w:r>
          </w:p>
          <w:p w14:paraId="4DC3448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 (2.6%)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57288D2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49BC5ED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24 (53.3%)</w:t>
            </w:r>
          </w:p>
          <w:p w14:paraId="5A8F757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12 (26.7%)</w:t>
            </w:r>
          </w:p>
          <w:p w14:paraId="4C9A066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7 (15.6%)</w:t>
            </w:r>
          </w:p>
          <w:p w14:paraId="4BF4BC1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 (2.2%)</w:t>
            </w:r>
          </w:p>
          <w:p w14:paraId="06E199C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 (2.2%)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17D60B3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09790A3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49 (54.4%)</w:t>
            </w:r>
          </w:p>
          <w:p w14:paraId="038A5DB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24 (26.7%)</w:t>
            </w:r>
          </w:p>
          <w:p w14:paraId="6E39041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11 (12.2%)</w:t>
            </w:r>
          </w:p>
          <w:p w14:paraId="1C601BA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6 (6.7%)</w:t>
            </w:r>
          </w:p>
          <w:p w14:paraId="2E11182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60D8652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68ACC8C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66 (44.9%)</w:t>
            </w:r>
          </w:p>
          <w:p w14:paraId="47A05F8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42 (28.6%)</w:t>
            </w:r>
          </w:p>
          <w:p w14:paraId="6E7E807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22 (15.0%)</w:t>
            </w:r>
          </w:p>
          <w:p w14:paraId="0612F95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13 (8.8%)</w:t>
            </w:r>
          </w:p>
          <w:p w14:paraId="20F4941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 (2.7%)</w:t>
            </w:r>
          </w:p>
        </w:tc>
        <w:tc>
          <w:tcPr>
            <w:tcW w:w="955" w:type="dxa"/>
            <w:tcBorders>
              <w:top w:val="nil"/>
              <w:bottom w:val="nil"/>
            </w:tcBorders>
          </w:tcPr>
          <w:p w14:paraId="61E1F82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34F9695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16 (48.5%)</w:t>
            </w:r>
          </w:p>
          <w:p w14:paraId="5F4B673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7 (21.2%)</w:t>
            </w:r>
          </w:p>
          <w:p w14:paraId="6AC40B7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6 (18.2%)</w:t>
            </w:r>
          </w:p>
          <w:p w14:paraId="7DF9981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 (6.1%)</w:t>
            </w:r>
          </w:p>
          <w:p w14:paraId="6B4BC65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 (6.1%)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14:paraId="55044B9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20D5FB2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140 (60.9%)</w:t>
            </w:r>
          </w:p>
          <w:p w14:paraId="4C10488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49 (21.3%)</w:t>
            </w:r>
          </w:p>
          <w:p w14:paraId="27BB429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27 (11.7%)</w:t>
            </w:r>
          </w:p>
          <w:p w14:paraId="55F5F1F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9 (3.9%)</w:t>
            </w:r>
          </w:p>
          <w:p w14:paraId="574FA40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5 (2.2%)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553CB6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1AAFE14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P=0.172</w:t>
            </w:r>
          </w:p>
        </w:tc>
      </w:tr>
      <w:tr w:rsidR="00A3074A" w:rsidRPr="003B6BD7" w14:paraId="235F8B4B" w14:textId="77777777" w:rsidTr="00A3074A">
        <w:tc>
          <w:tcPr>
            <w:tcW w:w="2257" w:type="dxa"/>
            <w:tcBorders>
              <w:top w:val="nil"/>
              <w:bottom w:val="nil"/>
            </w:tcBorders>
          </w:tcPr>
          <w:p w14:paraId="7226A60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Type of presentation</w:t>
            </w:r>
          </w:p>
          <w:p w14:paraId="4FBD401A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 xml:space="preserve">Oral </w:t>
            </w:r>
          </w:p>
          <w:p w14:paraId="2A50F732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Poster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7F27F32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3AA8360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622C6A3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72 (100%)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5CF31C5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7592179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26 (22.4%)</w:t>
            </w:r>
          </w:p>
          <w:p w14:paraId="009F85E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90 (77.6%)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02E0893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7AFCF9D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33 (73.3%)</w:t>
            </w:r>
          </w:p>
          <w:p w14:paraId="5608AF6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12 (26.7%)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263E30A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3ADC500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36 (40.0%)</w:t>
            </w:r>
          </w:p>
          <w:p w14:paraId="30F6F79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54 (60.0%)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0D84DD3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3D26F81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35 (23.8%)</w:t>
            </w:r>
          </w:p>
          <w:p w14:paraId="1B079EC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112 (76.2%)</w:t>
            </w:r>
          </w:p>
        </w:tc>
        <w:tc>
          <w:tcPr>
            <w:tcW w:w="955" w:type="dxa"/>
            <w:tcBorders>
              <w:top w:val="nil"/>
              <w:bottom w:val="nil"/>
            </w:tcBorders>
          </w:tcPr>
          <w:p w14:paraId="0E62589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6DEE343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33 (100%)</w:t>
            </w:r>
          </w:p>
          <w:p w14:paraId="6656BA4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14:paraId="2835704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2521A4B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44 (19.1%)</w:t>
            </w:r>
          </w:p>
          <w:p w14:paraId="16B8040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186 (80.9%)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C7F3F5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28AD81F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P&lt;0.001</w:t>
            </w:r>
          </w:p>
        </w:tc>
      </w:tr>
      <w:tr w:rsidR="00A3074A" w:rsidRPr="003B6BD7" w14:paraId="1036BC24" w14:textId="77777777" w:rsidTr="00A3074A">
        <w:tc>
          <w:tcPr>
            <w:tcW w:w="2257" w:type="dxa"/>
            <w:tcBorders>
              <w:top w:val="nil"/>
              <w:bottom w:val="nil"/>
            </w:tcBorders>
          </w:tcPr>
          <w:p w14:paraId="236F765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Type of research</w:t>
            </w:r>
          </w:p>
          <w:p w14:paraId="061AD281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Clinical</w:t>
            </w:r>
          </w:p>
          <w:p w14:paraId="4E0A4081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Basic/translational</w:t>
            </w:r>
          </w:p>
          <w:p w14:paraId="7A59840E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Other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572BFC3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4D773F1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63 (87.5%)</w:t>
            </w:r>
          </w:p>
          <w:p w14:paraId="72BD2EC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7 (9.7%)</w:t>
            </w:r>
          </w:p>
          <w:p w14:paraId="5EB849B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 (2.8%)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5EF06E4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48C2BB1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107 (92.3%)</w:t>
            </w:r>
          </w:p>
          <w:p w14:paraId="718FFE0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9 (7.8%)</w:t>
            </w:r>
          </w:p>
          <w:p w14:paraId="3C12285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1FA36A8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5B398DD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36 (80.0%)</w:t>
            </w:r>
          </w:p>
          <w:p w14:paraId="4A04173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9 (20.0%)</w:t>
            </w:r>
          </w:p>
          <w:p w14:paraId="19FAD70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4718A0D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16DECB1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80 (88.9%)</w:t>
            </w:r>
          </w:p>
          <w:p w14:paraId="7C21342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8 (8.9%)</w:t>
            </w:r>
          </w:p>
          <w:p w14:paraId="20DA820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 (2.2%)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79BA1EE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74415DA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131 (89.1%)</w:t>
            </w:r>
          </w:p>
          <w:p w14:paraId="0AB213A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16 (10.9%)</w:t>
            </w:r>
          </w:p>
          <w:p w14:paraId="6CA8B49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</w:tc>
        <w:tc>
          <w:tcPr>
            <w:tcW w:w="955" w:type="dxa"/>
            <w:tcBorders>
              <w:top w:val="nil"/>
              <w:bottom w:val="nil"/>
            </w:tcBorders>
          </w:tcPr>
          <w:p w14:paraId="1F26387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1851EFA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31 (93.9%)</w:t>
            </w:r>
          </w:p>
          <w:p w14:paraId="1A637DC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 (6.1%)</w:t>
            </w:r>
          </w:p>
          <w:p w14:paraId="75DD509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14:paraId="466AE45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0DC6ABC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205 (89.1%)</w:t>
            </w:r>
          </w:p>
          <w:p w14:paraId="19B7F64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25 (10.9%)</w:t>
            </w:r>
          </w:p>
          <w:p w14:paraId="416F387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2D5013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209BB33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P=0.055</w:t>
            </w:r>
          </w:p>
        </w:tc>
      </w:tr>
      <w:tr w:rsidR="00A3074A" w:rsidRPr="003B6BD7" w14:paraId="2EAEEBE4" w14:textId="77777777" w:rsidTr="00A3074A">
        <w:tc>
          <w:tcPr>
            <w:tcW w:w="2257" w:type="dxa"/>
            <w:tcBorders>
              <w:top w:val="nil"/>
              <w:bottom w:val="nil"/>
            </w:tcBorders>
          </w:tcPr>
          <w:p w14:paraId="1EDC7A4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Data collection</w:t>
            </w:r>
          </w:p>
          <w:p w14:paraId="0B4C07C2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Prospective</w:t>
            </w:r>
          </w:p>
          <w:p w14:paraId="7ED24AA8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Retrospective</w:t>
            </w:r>
          </w:p>
          <w:p w14:paraId="6486FD2D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Not applicable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29AB81C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339EDF1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17 (23.6%)</w:t>
            </w:r>
          </w:p>
          <w:p w14:paraId="70E0BAA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55 (76.4%)</w:t>
            </w:r>
          </w:p>
          <w:p w14:paraId="7866C32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1959D1D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25D3E5C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31 (26.7%)</w:t>
            </w:r>
          </w:p>
          <w:p w14:paraId="4D22870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73 (62.9%)</w:t>
            </w:r>
          </w:p>
          <w:p w14:paraId="40A3679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12 (10.3%)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57CB023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2220244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16 (35.6%)</w:t>
            </w:r>
          </w:p>
          <w:p w14:paraId="461CE27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20 (44.4%)</w:t>
            </w:r>
          </w:p>
          <w:p w14:paraId="5D2959F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9 (20.0%)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166DCF1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0DAEAE8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29 (32.2%)</w:t>
            </w:r>
          </w:p>
          <w:p w14:paraId="016B211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47 (52.2%)</w:t>
            </w:r>
          </w:p>
          <w:p w14:paraId="05E1C00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14 (15.6%)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4090C7B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0D4B013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56 (38.1%)</w:t>
            </w:r>
          </w:p>
          <w:p w14:paraId="117AA95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91 (61.9%)</w:t>
            </w:r>
          </w:p>
          <w:p w14:paraId="29BF734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</w:tc>
        <w:tc>
          <w:tcPr>
            <w:tcW w:w="955" w:type="dxa"/>
            <w:tcBorders>
              <w:top w:val="nil"/>
              <w:bottom w:val="nil"/>
            </w:tcBorders>
          </w:tcPr>
          <w:p w14:paraId="30B7451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01E331D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6 (18.2%)</w:t>
            </w:r>
          </w:p>
          <w:p w14:paraId="03FBE9D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25 (75.8%)</w:t>
            </w:r>
          </w:p>
          <w:p w14:paraId="724588D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 (6.1%)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14:paraId="709F540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2B67301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70 (30.4%)</w:t>
            </w:r>
          </w:p>
          <w:p w14:paraId="30ACA7F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160 (69.6%)</w:t>
            </w:r>
          </w:p>
          <w:p w14:paraId="6AB47EC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96F8BA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374D61D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P&lt;0.001</w:t>
            </w:r>
          </w:p>
        </w:tc>
      </w:tr>
      <w:tr w:rsidR="00A3074A" w:rsidRPr="003B6BD7" w14:paraId="0210F239" w14:textId="77777777" w:rsidTr="00A3074A">
        <w:tc>
          <w:tcPr>
            <w:tcW w:w="2257" w:type="dxa"/>
            <w:tcBorders>
              <w:top w:val="nil"/>
              <w:bottom w:val="nil"/>
            </w:tcBorders>
          </w:tcPr>
          <w:p w14:paraId="079C568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English language</w:t>
            </w:r>
          </w:p>
          <w:p w14:paraId="13B15F6E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Native</w:t>
            </w:r>
          </w:p>
          <w:p w14:paraId="16A6AA46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proofErr w:type="gramStart"/>
            <w:r w:rsidRPr="000F3B74">
              <w:rPr>
                <w:sz w:val="16"/>
                <w:szCs w:val="22"/>
                <w:lang w:val="en-GB"/>
              </w:rPr>
              <w:t>Non native</w:t>
            </w:r>
            <w:proofErr w:type="gramEnd"/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12DEF27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0E0840B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 (5.6%)</w:t>
            </w:r>
          </w:p>
          <w:p w14:paraId="6DA811A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68 (94.4%)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63BB58E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254EEA0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 (1.7%)</w:t>
            </w:r>
          </w:p>
          <w:p w14:paraId="5F75641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114 (98.3%)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358D93C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136A454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 (8.9%)</w:t>
            </w:r>
          </w:p>
          <w:p w14:paraId="6EF1944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41 (91.1%)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44D26AE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575C8E6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7 (7.8%)</w:t>
            </w:r>
          </w:p>
          <w:p w14:paraId="14D0589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83 (92.2%)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17E2874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686C3EA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11 (7.5%)</w:t>
            </w:r>
          </w:p>
          <w:p w14:paraId="1BAD602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136 (92.5%)</w:t>
            </w:r>
          </w:p>
        </w:tc>
        <w:tc>
          <w:tcPr>
            <w:tcW w:w="955" w:type="dxa"/>
            <w:tcBorders>
              <w:top w:val="nil"/>
              <w:bottom w:val="nil"/>
            </w:tcBorders>
          </w:tcPr>
          <w:p w14:paraId="654F2BF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29573EA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9 (27.3%)</w:t>
            </w:r>
          </w:p>
          <w:p w14:paraId="130AAFC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24 (72.7%)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14:paraId="1C05765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1899279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33 (14.3%)</w:t>
            </w:r>
          </w:p>
          <w:p w14:paraId="4691AD9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197 (857%)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DBD67D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4645E28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P&lt;0.001</w:t>
            </w:r>
          </w:p>
        </w:tc>
      </w:tr>
      <w:tr w:rsidR="00A3074A" w:rsidRPr="003B6BD7" w14:paraId="55D7FC6C" w14:textId="77777777" w:rsidTr="00A3074A">
        <w:tc>
          <w:tcPr>
            <w:tcW w:w="2257" w:type="dxa"/>
            <w:tcBorders>
              <w:top w:val="nil"/>
              <w:bottom w:val="nil"/>
            </w:tcBorders>
          </w:tcPr>
          <w:p w14:paraId="5F29349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Study design</w:t>
            </w:r>
          </w:p>
          <w:p w14:paraId="4AD48F48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RCT</w:t>
            </w:r>
          </w:p>
          <w:p w14:paraId="57898DA1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Cohort</w:t>
            </w:r>
          </w:p>
          <w:p w14:paraId="530B3679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Case control</w:t>
            </w:r>
          </w:p>
          <w:p w14:paraId="7035A9C1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Case report</w:t>
            </w:r>
          </w:p>
          <w:p w14:paraId="55BE3D3C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Systematic review</w:t>
            </w:r>
          </w:p>
          <w:p w14:paraId="7E4004D4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Meta-analysis</w:t>
            </w:r>
          </w:p>
          <w:p w14:paraId="790637A4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Survey</w:t>
            </w:r>
          </w:p>
          <w:p w14:paraId="7E918DE1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Other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30FCE1F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7075392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5C1ECCD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59 (81.9%)</w:t>
            </w:r>
          </w:p>
          <w:p w14:paraId="24A4F9C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680FC89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6 (8.3%)</w:t>
            </w:r>
          </w:p>
          <w:p w14:paraId="408F65F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5848243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62A1A67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6E7B4F2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7 (9.7%)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0B98B96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7D0C7DD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 (3.4%)</w:t>
            </w:r>
          </w:p>
          <w:p w14:paraId="6344F63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85 (73.3%)</w:t>
            </w:r>
          </w:p>
          <w:p w14:paraId="67A5F2D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10 (8.6%)</w:t>
            </w:r>
          </w:p>
          <w:p w14:paraId="64622D0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6 (5.2%)</w:t>
            </w:r>
          </w:p>
          <w:p w14:paraId="25660FE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577BF64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49A36C2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 (1.7%)</w:t>
            </w:r>
          </w:p>
          <w:p w14:paraId="1D7867F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9 (7.8%)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2F391BC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3CEAE80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8 (17.8%)</w:t>
            </w:r>
          </w:p>
          <w:p w14:paraId="1AD4F6E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20 (44.4%)</w:t>
            </w:r>
          </w:p>
          <w:p w14:paraId="77105D3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8 (17.8%)</w:t>
            </w:r>
          </w:p>
          <w:p w14:paraId="49D4353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6D0B123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5CC5C20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29B0A94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795A1D5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9 (20.0%)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1124A70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4628FE0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 (3.3%)</w:t>
            </w:r>
          </w:p>
          <w:p w14:paraId="2DA632C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63 (70.0%)</w:t>
            </w:r>
          </w:p>
          <w:p w14:paraId="5BF5D24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9 (10.0%)</w:t>
            </w:r>
          </w:p>
          <w:p w14:paraId="0090E88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 (3.3%)</w:t>
            </w:r>
          </w:p>
          <w:p w14:paraId="52354AC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61817B1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3F5B463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2BA2972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12 (13.3%)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178DC32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348599E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 (2.7%)</w:t>
            </w:r>
          </w:p>
          <w:p w14:paraId="046DCC6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100 (68.0%)</w:t>
            </w:r>
          </w:p>
          <w:p w14:paraId="03470F3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5 (3.4%)</w:t>
            </w:r>
          </w:p>
          <w:p w14:paraId="58207B1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22 (15.0%)</w:t>
            </w:r>
          </w:p>
          <w:p w14:paraId="711FED3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70DC341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14 (2.7%) (0.7%)</w:t>
            </w:r>
          </w:p>
          <w:p w14:paraId="4AC8345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11 (7.5%)</w:t>
            </w:r>
          </w:p>
        </w:tc>
        <w:tc>
          <w:tcPr>
            <w:tcW w:w="955" w:type="dxa"/>
            <w:tcBorders>
              <w:top w:val="nil"/>
              <w:bottom w:val="nil"/>
            </w:tcBorders>
          </w:tcPr>
          <w:p w14:paraId="7D8CFEE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251B526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243466A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25 (75.8%)</w:t>
            </w:r>
          </w:p>
          <w:p w14:paraId="0951C69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6 (18.2%)</w:t>
            </w:r>
          </w:p>
          <w:p w14:paraId="213D619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4AD658B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1C16436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1D2518A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333025D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 (6.1%)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14:paraId="5927D0F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678962B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 (0.9%)</w:t>
            </w:r>
          </w:p>
          <w:p w14:paraId="1C9DA48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160 (69.6%)</w:t>
            </w:r>
          </w:p>
          <w:p w14:paraId="66BEC8C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19 (8.3%)</w:t>
            </w:r>
          </w:p>
          <w:p w14:paraId="402886E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22 (9.6%)</w:t>
            </w:r>
          </w:p>
          <w:p w14:paraId="6DCC303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 (0.4%)</w:t>
            </w:r>
          </w:p>
          <w:p w14:paraId="4D63C30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 (0%)</w:t>
            </w:r>
          </w:p>
          <w:p w14:paraId="073E550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5 (2.2%)</w:t>
            </w:r>
          </w:p>
          <w:p w14:paraId="7D51248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21 (9.1%)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CF2CB8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</w:p>
          <w:p w14:paraId="797698F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P&lt;0.001</w:t>
            </w:r>
          </w:p>
        </w:tc>
      </w:tr>
      <w:tr w:rsidR="00A3074A" w:rsidRPr="003B6BD7" w14:paraId="30FEEDA5" w14:textId="77777777" w:rsidTr="00A3074A">
        <w:tc>
          <w:tcPr>
            <w:tcW w:w="2257" w:type="dxa"/>
            <w:tcBorders>
              <w:top w:val="nil"/>
              <w:bottom w:val="nil"/>
            </w:tcBorders>
          </w:tcPr>
          <w:p w14:paraId="59FBA54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>
              <w:rPr>
                <w:sz w:val="16"/>
                <w:szCs w:val="22"/>
                <w:lang w:val="en-GB"/>
              </w:rPr>
              <w:t xml:space="preserve">Median [range] </w:t>
            </w:r>
            <w:r w:rsidRPr="000F3B74">
              <w:rPr>
                <w:sz w:val="16"/>
                <w:szCs w:val="22"/>
                <w:lang w:val="en-GB"/>
              </w:rPr>
              <w:t>No</w:t>
            </w:r>
            <w:r>
              <w:rPr>
                <w:sz w:val="16"/>
                <w:szCs w:val="22"/>
                <w:lang w:val="en-GB"/>
              </w:rPr>
              <w:t>.</w:t>
            </w:r>
            <w:r w:rsidRPr="000F3B74">
              <w:rPr>
                <w:sz w:val="16"/>
                <w:szCs w:val="22"/>
                <w:lang w:val="en-GB"/>
              </w:rPr>
              <w:t xml:space="preserve"> o</w:t>
            </w:r>
            <w:r>
              <w:rPr>
                <w:sz w:val="16"/>
                <w:szCs w:val="22"/>
                <w:lang w:val="en-GB"/>
              </w:rPr>
              <w:t>f</w:t>
            </w:r>
            <w:r w:rsidRPr="000F3B74">
              <w:rPr>
                <w:sz w:val="16"/>
                <w:szCs w:val="22"/>
                <w:lang w:val="en-GB"/>
              </w:rPr>
              <w:t xml:space="preserve"> patients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25FFAFA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59 [1-2043]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5D01F82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71 [1-20802]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2F9AA8C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72 [6-14635]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5B495FE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86.5 [1-3737]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28F15F6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65.5 [1-15127]</w:t>
            </w:r>
          </w:p>
        </w:tc>
        <w:tc>
          <w:tcPr>
            <w:tcW w:w="955" w:type="dxa"/>
            <w:tcBorders>
              <w:top w:val="nil"/>
              <w:bottom w:val="nil"/>
            </w:tcBorders>
          </w:tcPr>
          <w:p w14:paraId="4EE5287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80.5 [5-987]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14:paraId="484E2C5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77 [1-22580]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A0871B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0.249</w:t>
            </w:r>
          </w:p>
        </w:tc>
      </w:tr>
      <w:tr w:rsidR="00A3074A" w:rsidRPr="003B6BD7" w14:paraId="5C7C9789" w14:textId="77777777" w:rsidTr="00A3074A">
        <w:tc>
          <w:tcPr>
            <w:tcW w:w="2257" w:type="dxa"/>
            <w:tcBorders>
              <w:top w:val="nil"/>
              <w:bottom w:val="nil"/>
            </w:tcBorders>
          </w:tcPr>
          <w:p w14:paraId="3EEF921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>
              <w:rPr>
                <w:sz w:val="16"/>
                <w:szCs w:val="22"/>
                <w:lang w:val="en-GB"/>
              </w:rPr>
              <w:t>Median [range] t</w:t>
            </w:r>
            <w:r w:rsidRPr="000F3B74">
              <w:rPr>
                <w:sz w:val="16"/>
                <w:szCs w:val="22"/>
                <w:lang w:val="en-GB"/>
              </w:rPr>
              <w:t xml:space="preserve">ime from </w:t>
            </w:r>
            <w:r>
              <w:rPr>
                <w:sz w:val="16"/>
                <w:szCs w:val="22"/>
                <w:lang w:val="en-GB"/>
              </w:rPr>
              <w:t>congress</w:t>
            </w:r>
            <w:r w:rsidRPr="000F3B74">
              <w:rPr>
                <w:sz w:val="16"/>
                <w:szCs w:val="22"/>
                <w:lang w:val="en-GB"/>
              </w:rPr>
              <w:t xml:space="preserve"> to publication in months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07C4F45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10.6 [-23.4-127.6]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29DF9CD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14.4 [-64.5-145.5]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0290535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4.1 [-0.8-125.8]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75D9569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6.2 [-41.4-155.6]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2DDCBF7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9.9 [-52.7-92.3]</w:t>
            </w:r>
          </w:p>
        </w:tc>
        <w:tc>
          <w:tcPr>
            <w:tcW w:w="955" w:type="dxa"/>
            <w:tcBorders>
              <w:top w:val="nil"/>
              <w:bottom w:val="nil"/>
            </w:tcBorders>
          </w:tcPr>
          <w:p w14:paraId="08AA47D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9.5 [5.9-68.5]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14:paraId="0793F15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16.3 [-52.6-59.5]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19F048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0.178</w:t>
            </w:r>
          </w:p>
        </w:tc>
      </w:tr>
      <w:tr w:rsidR="00A3074A" w:rsidRPr="003B6BD7" w14:paraId="16D0EC1F" w14:textId="77777777" w:rsidTr="00A3074A">
        <w:tc>
          <w:tcPr>
            <w:tcW w:w="2257" w:type="dxa"/>
            <w:tcBorders>
              <w:top w:val="nil"/>
              <w:bottom w:val="nil"/>
            </w:tcBorders>
          </w:tcPr>
          <w:p w14:paraId="32CE585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Number of citations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311F8E7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54 [4-132]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22AA5AE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24.5 [0-405]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7C6E35A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47 [0-821]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2B0DD49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32.5[0-266]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4CA154E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23 [0-157]</w:t>
            </w:r>
          </w:p>
        </w:tc>
        <w:tc>
          <w:tcPr>
            <w:tcW w:w="955" w:type="dxa"/>
            <w:tcBorders>
              <w:top w:val="nil"/>
              <w:bottom w:val="nil"/>
            </w:tcBorders>
          </w:tcPr>
          <w:p w14:paraId="64424C7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20 [2-264]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14:paraId="5E7DA1A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8 [0-115]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4AEF3F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&lt;0.001</w:t>
            </w:r>
          </w:p>
        </w:tc>
      </w:tr>
      <w:tr w:rsidR="00A3074A" w:rsidRPr="003B6BD7" w14:paraId="3F1F5D50" w14:textId="77777777" w:rsidTr="00A3074A">
        <w:tc>
          <w:tcPr>
            <w:tcW w:w="2257" w:type="dxa"/>
            <w:tcBorders>
              <w:top w:val="nil"/>
              <w:bottom w:val="nil"/>
            </w:tcBorders>
          </w:tcPr>
          <w:p w14:paraId="67FF21F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Average cites/year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41C8317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2.9 [0.3-7.8]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381D94E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1.7 [0-24.9]</w:t>
            </w:r>
          </w:p>
        </w:tc>
        <w:tc>
          <w:tcPr>
            <w:tcW w:w="972" w:type="dxa"/>
            <w:tcBorders>
              <w:top w:val="nil"/>
              <w:bottom w:val="nil"/>
            </w:tcBorders>
          </w:tcPr>
          <w:p w14:paraId="61E6BF2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3.4 [0-54.0]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6C41304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2.8 [0-20.2]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1BE7366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2.1 [0-14.3]</w:t>
            </w:r>
          </w:p>
        </w:tc>
        <w:tc>
          <w:tcPr>
            <w:tcW w:w="955" w:type="dxa"/>
            <w:tcBorders>
              <w:top w:val="nil"/>
              <w:bottom w:val="nil"/>
            </w:tcBorders>
          </w:tcPr>
          <w:p w14:paraId="101F7A1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2.9 [0.3-20.4]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14:paraId="229CA32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2.3 [0-19.5]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E2C936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0.032</w:t>
            </w:r>
          </w:p>
        </w:tc>
      </w:tr>
      <w:tr w:rsidR="00A3074A" w:rsidRPr="003B6BD7" w14:paraId="27175A1C" w14:textId="77777777" w:rsidTr="00A3074A">
        <w:tc>
          <w:tcPr>
            <w:tcW w:w="2257" w:type="dxa"/>
            <w:tcBorders>
              <w:top w:val="nil"/>
            </w:tcBorders>
          </w:tcPr>
          <w:p w14:paraId="314B94D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Impact factor</w:t>
            </w:r>
          </w:p>
        </w:tc>
        <w:tc>
          <w:tcPr>
            <w:tcW w:w="972" w:type="dxa"/>
            <w:tcBorders>
              <w:top w:val="nil"/>
            </w:tcBorders>
          </w:tcPr>
          <w:p w14:paraId="3B98C5B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2.1 [0.2-6.1]</w:t>
            </w:r>
          </w:p>
        </w:tc>
        <w:tc>
          <w:tcPr>
            <w:tcW w:w="1102" w:type="dxa"/>
            <w:tcBorders>
              <w:top w:val="nil"/>
            </w:tcBorders>
          </w:tcPr>
          <w:p w14:paraId="6EE66C6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1.9 [0.0-10.2]</w:t>
            </w:r>
          </w:p>
        </w:tc>
        <w:tc>
          <w:tcPr>
            <w:tcW w:w="972" w:type="dxa"/>
            <w:tcBorders>
              <w:top w:val="nil"/>
            </w:tcBorders>
          </w:tcPr>
          <w:p w14:paraId="18DA751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1.9 [0.3-6.8]</w:t>
            </w:r>
          </w:p>
        </w:tc>
        <w:tc>
          <w:tcPr>
            <w:tcW w:w="1020" w:type="dxa"/>
            <w:tcBorders>
              <w:top w:val="nil"/>
            </w:tcBorders>
          </w:tcPr>
          <w:p w14:paraId="0FCB48A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2.2 [0.0-21.3]</w:t>
            </w:r>
          </w:p>
        </w:tc>
        <w:tc>
          <w:tcPr>
            <w:tcW w:w="1075" w:type="dxa"/>
            <w:tcBorders>
              <w:top w:val="nil"/>
            </w:tcBorders>
          </w:tcPr>
          <w:p w14:paraId="04AFF3B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2.3 [0.1-8.7]</w:t>
            </w:r>
          </w:p>
        </w:tc>
        <w:tc>
          <w:tcPr>
            <w:tcW w:w="955" w:type="dxa"/>
            <w:tcBorders>
              <w:top w:val="nil"/>
            </w:tcBorders>
          </w:tcPr>
          <w:p w14:paraId="6D253EF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2.6 [0.2-5.7]</w:t>
            </w:r>
          </w:p>
        </w:tc>
        <w:tc>
          <w:tcPr>
            <w:tcW w:w="1098" w:type="dxa"/>
            <w:tcBorders>
              <w:top w:val="nil"/>
            </w:tcBorders>
          </w:tcPr>
          <w:p w14:paraId="48EC9BB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2.4 [0.1-10.9]</w:t>
            </w:r>
          </w:p>
        </w:tc>
        <w:tc>
          <w:tcPr>
            <w:tcW w:w="756" w:type="dxa"/>
            <w:tcBorders>
              <w:top w:val="nil"/>
            </w:tcBorders>
          </w:tcPr>
          <w:p w14:paraId="381F62A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0.029</w:t>
            </w:r>
          </w:p>
        </w:tc>
      </w:tr>
    </w:tbl>
    <w:p w14:paraId="45E8B0AC" w14:textId="77777777" w:rsidR="00A3074A" w:rsidRPr="00C42F0D" w:rsidRDefault="00A3074A" w:rsidP="00A3074A">
      <w:pPr>
        <w:pStyle w:val="Standaard-Onderzoek"/>
        <w:rPr>
          <w:lang w:val="en-GB"/>
        </w:rPr>
      </w:pPr>
      <w:r>
        <w:rPr>
          <w:lang w:val="en-GB"/>
        </w:rPr>
        <w:t>NET, neuroendocrine tumors; RCT, randomised controlled trial</w:t>
      </w:r>
    </w:p>
    <w:p w14:paraId="0ACEA1C9" w14:textId="77777777" w:rsidR="00A3074A" w:rsidRPr="005C2D54" w:rsidRDefault="00A3074A" w:rsidP="00A3074A">
      <w:pPr>
        <w:rPr>
          <w:rFonts w:eastAsiaTheme="majorEastAsia" w:cs="Times New Roman (Koppen CS)"/>
          <w:color w:val="000000" w:themeColor="text1"/>
          <w:szCs w:val="26"/>
          <w:lang w:val="en-GB"/>
        </w:rPr>
      </w:pPr>
      <w:r w:rsidRPr="005C2D54">
        <w:rPr>
          <w:lang w:val="en-GB"/>
        </w:rPr>
        <w:br w:type="page"/>
      </w:r>
    </w:p>
    <w:p w14:paraId="342153B1" w14:textId="77777777" w:rsidR="00A3074A" w:rsidRPr="002B61CB" w:rsidRDefault="00A3074A" w:rsidP="00A3074A">
      <w:pPr>
        <w:pStyle w:val="Kop2-Onderzoek"/>
      </w:pPr>
      <w:r w:rsidRPr="008301A9">
        <w:lastRenderedPageBreak/>
        <w:t xml:space="preserve">Supplementary </w:t>
      </w:r>
      <w:r w:rsidRPr="009066B6">
        <w:t>T</w:t>
      </w:r>
      <w:r w:rsidRPr="008301A9">
        <w:t xml:space="preserve">able 2 – </w:t>
      </w:r>
      <w:r w:rsidRPr="002B61CB">
        <w:t>Journals</w:t>
      </w:r>
      <w:r w:rsidRPr="009066B6">
        <w:t xml:space="preserve"> with most published abstracts</w:t>
      </w:r>
      <w:r>
        <w:t xml:space="preserve"> </w:t>
      </w:r>
      <w:r>
        <w:rPr>
          <w:lang w:val="en-GB"/>
        </w:rPr>
        <w:t>presented at ESES congresses</w:t>
      </w:r>
      <w:r>
        <w:t xml:space="preserve"> </w:t>
      </w:r>
    </w:p>
    <w:tbl>
      <w:tblPr>
        <w:tblW w:w="978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14"/>
        <w:gridCol w:w="2617"/>
        <w:gridCol w:w="542"/>
        <w:gridCol w:w="945"/>
        <w:gridCol w:w="988"/>
        <w:gridCol w:w="1286"/>
        <w:gridCol w:w="1855"/>
        <w:gridCol w:w="1134"/>
      </w:tblGrid>
      <w:tr w:rsidR="00A3074A" w:rsidRPr="000F3B74" w14:paraId="0D740878" w14:textId="77777777" w:rsidTr="00A3074A">
        <w:trPr>
          <w:trHeight w:val="553"/>
        </w:trPr>
        <w:tc>
          <w:tcPr>
            <w:tcW w:w="414" w:type="dxa"/>
            <w:tcBorders>
              <w:bottom w:val="single" w:sz="4" w:space="0" w:color="auto"/>
            </w:tcBorders>
          </w:tcPr>
          <w:p w14:paraId="7D948590" w14:textId="77777777" w:rsidR="00A3074A" w:rsidRPr="002B61CB" w:rsidRDefault="00A3074A" w:rsidP="00A3074A">
            <w:pPr>
              <w:pStyle w:val="Kop2-Onderzoek"/>
              <w:spacing w:line="276" w:lineRule="auto"/>
              <w:rPr>
                <w:b/>
                <w:i w:val="0"/>
                <w:sz w:val="18"/>
              </w:rPr>
            </w:pPr>
            <w:r w:rsidRPr="002B61CB">
              <w:rPr>
                <w:b/>
                <w:i w:val="0"/>
                <w:sz w:val="18"/>
              </w:rPr>
              <w:t>#</w:t>
            </w:r>
          </w:p>
        </w:tc>
        <w:tc>
          <w:tcPr>
            <w:tcW w:w="2617" w:type="dxa"/>
            <w:tcBorders>
              <w:bottom w:val="single" w:sz="4" w:space="0" w:color="auto"/>
              <w:right w:val="nil"/>
            </w:tcBorders>
          </w:tcPr>
          <w:p w14:paraId="45D4E477" w14:textId="77777777" w:rsidR="00A3074A" w:rsidRPr="002B61CB" w:rsidRDefault="00A3074A" w:rsidP="00A3074A">
            <w:pPr>
              <w:pStyle w:val="Kop2-Onderzoek"/>
              <w:spacing w:line="276" w:lineRule="auto"/>
              <w:rPr>
                <w:b/>
                <w:i w:val="0"/>
                <w:sz w:val="18"/>
              </w:rPr>
            </w:pPr>
            <w:r w:rsidRPr="002B61CB">
              <w:rPr>
                <w:b/>
                <w:i w:val="0"/>
                <w:sz w:val="18"/>
              </w:rPr>
              <w:t>Journal title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  <w:right w:val="nil"/>
            </w:tcBorders>
          </w:tcPr>
          <w:p w14:paraId="134D8C83" w14:textId="77777777" w:rsidR="00A3074A" w:rsidRPr="002B61CB" w:rsidRDefault="00A3074A" w:rsidP="00A3074A">
            <w:pPr>
              <w:pStyle w:val="Kop2-Onderzoek"/>
              <w:spacing w:line="276" w:lineRule="auto"/>
              <w:rPr>
                <w:b/>
                <w:i w:val="0"/>
                <w:sz w:val="18"/>
              </w:rPr>
            </w:pPr>
            <w:r w:rsidRPr="002B61CB">
              <w:rPr>
                <w:b/>
                <w:i w:val="0"/>
                <w:sz w:val="18"/>
              </w:rPr>
              <w:t>N</w:t>
            </w:r>
          </w:p>
        </w:tc>
        <w:tc>
          <w:tcPr>
            <w:tcW w:w="945" w:type="dxa"/>
            <w:tcBorders>
              <w:left w:val="nil"/>
              <w:bottom w:val="single" w:sz="4" w:space="0" w:color="auto"/>
              <w:right w:val="nil"/>
            </w:tcBorders>
          </w:tcPr>
          <w:p w14:paraId="21144AEB" w14:textId="77777777" w:rsidR="00A3074A" w:rsidRPr="002B61CB" w:rsidRDefault="00A3074A" w:rsidP="00A3074A">
            <w:pPr>
              <w:pStyle w:val="Kop2-Onderzoek"/>
              <w:spacing w:line="276" w:lineRule="auto"/>
              <w:rPr>
                <w:b/>
                <w:i w:val="0"/>
                <w:sz w:val="18"/>
              </w:rPr>
            </w:pPr>
            <w:r w:rsidRPr="002B61CB">
              <w:rPr>
                <w:b/>
                <w:i w:val="0"/>
                <w:sz w:val="18"/>
              </w:rPr>
              <w:t>% of total</w:t>
            </w:r>
          </w:p>
        </w:tc>
        <w:tc>
          <w:tcPr>
            <w:tcW w:w="988" w:type="dxa"/>
            <w:tcBorders>
              <w:left w:val="nil"/>
              <w:bottom w:val="single" w:sz="4" w:space="0" w:color="auto"/>
              <w:right w:val="nil"/>
            </w:tcBorders>
          </w:tcPr>
          <w:p w14:paraId="228ADE3B" w14:textId="77777777" w:rsidR="00A3074A" w:rsidRPr="002B61CB" w:rsidRDefault="00A3074A" w:rsidP="00A3074A">
            <w:pPr>
              <w:pStyle w:val="Kop2-Onderzoek"/>
              <w:spacing w:line="276" w:lineRule="auto"/>
              <w:rPr>
                <w:b/>
                <w:i w:val="0"/>
                <w:sz w:val="18"/>
              </w:rPr>
            </w:pPr>
            <w:r w:rsidRPr="002B61CB">
              <w:rPr>
                <w:b/>
                <w:i w:val="0"/>
                <w:sz w:val="18"/>
              </w:rPr>
              <w:t>% of published</w:t>
            </w:r>
          </w:p>
        </w:tc>
        <w:tc>
          <w:tcPr>
            <w:tcW w:w="1286" w:type="dxa"/>
            <w:tcBorders>
              <w:left w:val="nil"/>
              <w:bottom w:val="single" w:sz="4" w:space="0" w:color="auto"/>
              <w:right w:val="nil"/>
            </w:tcBorders>
          </w:tcPr>
          <w:p w14:paraId="447C5480" w14:textId="77777777" w:rsidR="00A3074A" w:rsidRPr="002B61CB" w:rsidRDefault="00A3074A" w:rsidP="00A3074A">
            <w:pPr>
              <w:pStyle w:val="Kop2-Onderzoek"/>
              <w:spacing w:line="276" w:lineRule="auto"/>
              <w:rPr>
                <w:b/>
                <w:i w:val="0"/>
                <w:sz w:val="18"/>
              </w:rPr>
            </w:pPr>
            <w:r w:rsidRPr="002B61CB">
              <w:rPr>
                <w:b/>
                <w:i w:val="0"/>
                <w:sz w:val="18"/>
              </w:rPr>
              <w:t>Journal Specialty</w:t>
            </w:r>
          </w:p>
        </w:tc>
        <w:tc>
          <w:tcPr>
            <w:tcW w:w="1855" w:type="dxa"/>
            <w:tcBorders>
              <w:left w:val="nil"/>
              <w:bottom w:val="single" w:sz="4" w:space="0" w:color="auto"/>
              <w:right w:val="nil"/>
            </w:tcBorders>
          </w:tcPr>
          <w:p w14:paraId="70C28EE2" w14:textId="77777777" w:rsidR="00A3074A" w:rsidRDefault="00A3074A" w:rsidP="00A3074A">
            <w:pPr>
              <w:pStyle w:val="Kop2-Onderzoek"/>
              <w:spacing w:line="276" w:lineRule="auto"/>
              <w:rPr>
                <w:b/>
                <w:i w:val="0"/>
                <w:sz w:val="18"/>
              </w:rPr>
            </w:pPr>
            <w:r w:rsidRPr="002B61CB">
              <w:rPr>
                <w:b/>
                <w:i w:val="0"/>
                <w:sz w:val="18"/>
              </w:rPr>
              <w:t>Type of surgical journal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2F072E1" w14:textId="77777777" w:rsidR="00A3074A" w:rsidRPr="005D0BCF" w:rsidRDefault="00A3074A" w:rsidP="00A3074A">
            <w:pPr>
              <w:pStyle w:val="Kop2-Onderzoek"/>
              <w:spacing w:line="360" w:lineRule="auto"/>
              <w:rPr>
                <w:b/>
                <w:i w:val="0"/>
                <w:sz w:val="18"/>
                <w:szCs w:val="18"/>
              </w:rPr>
            </w:pPr>
            <w:r>
              <w:rPr>
                <w:b/>
                <w:i w:val="0"/>
                <w:sz w:val="18"/>
                <w:szCs w:val="18"/>
              </w:rPr>
              <w:t xml:space="preserve">5-year IF* </w:t>
            </w:r>
          </w:p>
        </w:tc>
      </w:tr>
      <w:tr w:rsidR="00A3074A" w:rsidRPr="000F3B74" w14:paraId="3F865383" w14:textId="77777777" w:rsidTr="00A3074A">
        <w:trPr>
          <w:trHeight w:val="203"/>
        </w:trPr>
        <w:tc>
          <w:tcPr>
            <w:tcW w:w="414" w:type="dxa"/>
            <w:tcBorders>
              <w:bottom w:val="nil"/>
            </w:tcBorders>
          </w:tcPr>
          <w:p w14:paraId="37759845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bottom w:val="nil"/>
            </w:tcBorders>
          </w:tcPr>
          <w:p w14:paraId="355F5D25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proofErr w:type="spellStart"/>
            <w:r w:rsidRPr="002B61CB">
              <w:rPr>
                <w:i w:val="0"/>
                <w:sz w:val="18"/>
              </w:rPr>
              <w:t>Langenbecks</w:t>
            </w:r>
            <w:proofErr w:type="spellEnd"/>
            <w:r w:rsidRPr="002B61CB">
              <w:rPr>
                <w:i w:val="0"/>
                <w:sz w:val="18"/>
              </w:rPr>
              <w:t xml:space="preserve"> Archives of Surgery</w:t>
            </w:r>
          </w:p>
        </w:tc>
        <w:tc>
          <w:tcPr>
            <w:tcW w:w="542" w:type="dxa"/>
            <w:tcBorders>
              <w:top w:val="single" w:sz="4" w:space="0" w:color="auto"/>
              <w:bottom w:val="nil"/>
            </w:tcBorders>
          </w:tcPr>
          <w:p w14:paraId="26851242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95</w:t>
            </w:r>
          </w:p>
        </w:tc>
        <w:tc>
          <w:tcPr>
            <w:tcW w:w="945" w:type="dxa"/>
            <w:tcBorders>
              <w:top w:val="single" w:sz="4" w:space="0" w:color="auto"/>
              <w:bottom w:val="nil"/>
            </w:tcBorders>
          </w:tcPr>
          <w:p w14:paraId="5A1A4232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13.0%</w:t>
            </w:r>
          </w:p>
        </w:tc>
        <w:tc>
          <w:tcPr>
            <w:tcW w:w="988" w:type="dxa"/>
            <w:tcBorders>
              <w:top w:val="single" w:sz="4" w:space="0" w:color="auto"/>
              <w:bottom w:val="nil"/>
            </w:tcBorders>
          </w:tcPr>
          <w:p w14:paraId="3C6A584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20.8%</w:t>
            </w:r>
          </w:p>
        </w:tc>
        <w:tc>
          <w:tcPr>
            <w:tcW w:w="1286" w:type="dxa"/>
            <w:tcBorders>
              <w:top w:val="single" w:sz="4" w:space="0" w:color="auto"/>
              <w:bottom w:val="nil"/>
            </w:tcBorders>
          </w:tcPr>
          <w:p w14:paraId="56CA372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single" w:sz="4" w:space="0" w:color="auto"/>
              <w:bottom w:val="nil"/>
              <w:right w:val="nil"/>
            </w:tcBorders>
          </w:tcPr>
          <w:p w14:paraId="26B36B7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General surgery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2EEEA7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2.4 </w:t>
            </w:r>
          </w:p>
        </w:tc>
      </w:tr>
      <w:tr w:rsidR="00A3074A" w:rsidRPr="000F3B74" w14:paraId="66D1CF22" w14:textId="77777777" w:rsidTr="00A3074A">
        <w:trPr>
          <w:trHeight w:val="79"/>
        </w:trPr>
        <w:tc>
          <w:tcPr>
            <w:tcW w:w="414" w:type="dxa"/>
            <w:tcBorders>
              <w:top w:val="nil"/>
              <w:bottom w:val="nil"/>
            </w:tcBorders>
          </w:tcPr>
          <w:p w14:paraId="1F3E9013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2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3E29E751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World Journal of Surgery</w:t>
            </w:r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689BF407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32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41ED9612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4.4%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52A30F19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7.0%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548714C3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5D345F25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General 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32F445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3.0 </w:t>
            </w:r>
          </w:p>
        </w:tc>
      </w:tr>
      <w:tr w:rsidR="00A3074A" w:rsidRPr="000F3B74" w14:paraId="2BD8895A" w14:textId="77777777" w:rsidTr="00A3074A">
        <w:trPr>
          <w:trHeight w:val="79"/>
        </w:trPr>
        <w:tc>
          <w:tcPr>
            <w:tcW w:w="414" w:type="dxa"/>
            <w:tcBorders>
              <w:top w:val="nil"/>
              <w:bottom w:val="nil"/>
            </w:tcBorders>
          </w:tcPr>
          <w:p w14:paraId="1A0443E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3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30AE2573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23DF8485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12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50EBB0B1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1.8%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7CE64FFD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2.9%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2A978703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1223395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General 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5C4BE5" w14:textId="77777777" w:rsidR="00A3074A" w:rsidRPr="002B61CB" w:rsidRDefault="00A3074A" w:rsidP="00A3074A">
            <w:pPr>
              <w:pStyle w:val="Kop2-Onderzoek"/>
              <w:spacing w:line="360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3.3 </w:t>
            </w:r>
          </w:p>
        </w:tc>
      </w:tr>
      <w:tr w:rsidR="00A3074A" w:rsidRPr="000F3B74" w14:paraId="1757AA9B" w14:textId="77777777" w:rsidTr="00A3074A">
        <w:trPr>
          <w:trHeight w:val="79"/>
        </w:trPr>
        <w:tc>
          <w:tcPr>
            <w:tcW w:w="414" w:type="dxa"/>
            <w:tcBorders>
              <w:top w:val="nil"/>
              <w:bottom w:val="nil"/>
            </w:tcBorders>
          </w:tcPr>
          <w:p w14:paraId="2D1A1099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4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5BFB7B52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British Journal of Surgery</w:t>
            </w:r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59B6EC67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12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59980FA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1.6%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399E14A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2.6%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008BE680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12167214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General 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2317E0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8.6 </w:t>
            </w:r>
          </w:p>
        </w:tc>
      </w:tr>
      <w:tr w:rsidR="00A3074A" w:rsidRPr="000F3B74" w14:paraId="40DFE40D" w14:textId="77777777" w:rsidTr="00A3074A">
        <w:trPr>
          <w:trHeight w:val="79"/>
        </w:trPr>
        <w:tc>
          <w:tcPr>
            <w:tcW w:w="414" w:type="dxa"/>
            <w:tcBorders>
              <w:top w:val="nil"/>
              <w:bottom w:val="nil"/>
            </w:tcBorders>
          </w:tcPr>
          <w:p w14:paraId="1938BD50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5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30C3735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The American Journal of Surgery</w:t>
            </w:r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552D1840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10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3E083B8F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1.4%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5CE1B91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2.2%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5A87510B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143D0617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General 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1F53D6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2.5 </w:t>
            </w:r>
          </w:p>
        </w:tc>
      </w:tr>
      <w:tr w:rsidR="00A3074A" w:rsidRPr="000F3B74" w14:paraId="228EF67A" w14:textId="77777777" w:rsidTr="00A3074A">
        <w:trPr>
          <w:trHeight w:val="79"/>
        </w:trPr>
        <w:tc>
          <w:tcPr>
            <w:tcW w:w="414" w:type="dxa"/>
            <w:tcBorders>
              <w:top w:val="nil"/>
              <w:bottom w:val="nil"/>
            </w:tcBorders>
          </w:tcPr>
          <w:p w14:paraId="683CA01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6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78D746C2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 xml:space="preserve">Acta </w:t>
            </w:r>
            <w:proofErr w:type="spellStart"/>
            <w:r w:rsidRPr="002B61CB">
              <w:rPr>
                <w:i w:val="0"/>
                <w:sz w:val="18"/>
              </w:rPr>
              <w:t>Chirurgica</w:t>
            </w:r>
            <w:proofErr w:type="spellEnd"/>
            <w:r w:rsidRPr="002B61CB">
              <w:rPr>
                <w:i w:val="0"/>
                <w:sz w:val="18"/>
              </w:rPr>
              <w:t xml:space="preserve"> </w:t>
            </w:r>
            <w:proofErr w:type="spellStart"/>
            <w:r w:rsidRPr="002B61CB">
              <w:rPr>
                <w:i w:val="0"/>
                <w:sz w:val="18"/>
              </w:rPr>
              <w:t>Belgica</w:t>
            </w:r>
            <w:proofErr w:type="spellEnd"/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75C27297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10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3FB2FD45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1.4%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50AB27FE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2.2%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512A12A4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5619EF79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General 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04E341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0.8 </w:t>
            </w:r>
          </w:p>
        </w:tc>
      </w:tr>
      <w:tr w:rsidR="00A3074A" w:rsidRPr="000F3B74" w14:paraId="33285982" w14:textId="77777777" w:rsidTr="00A3074A">
        <w:trPr>
          <w:trHeight w:val="79"/>
        </w:trPr>
        <w:tc>
          <w:tcPr>
            <w:tcW w:w="414" w:type="dxa"/>
            <w:tcBorders>
              <w:top w:val="nil"/>
              <w:bottom w:val="nil"/>
            </w:tcBorders>
          </w:tcPr>
          <w:p w14:paraId="61927332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7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4A5A2CF0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proofErr w:type="spellStart"/>
            <w:r w:rsidRPr="002B61CB">
              <w:rPr>
                <w:i w:val="0"/>
                <w:sz w:val="18"/>
              </w:rPr>
              <w:t>Endokrynologia</w:t>
            </w:r>
            <w:proofErr w:type="spellEnd"/>
            <w:r w:rsidRPr="002B61CB">
              <w:rPr>
                <w:i w:val="0"/>
                <w:sz w:val="18"/>
              </w:rPr>
              <w:t xml:space="preserve"> Polska</w:t>
            </w:r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007AE2F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9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05629154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1.2%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316DE456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2.0%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5FDD8BA5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Endocrinology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51430FA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BD09A9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1.8 </w:t>
            </w:r>
          </w:p>
        </w:tc>
      </w:tr>
      <w:tr w:rsidR="00A3074A" w:rsidRPr="000F3B74" w14:paraId="53369120" w14:textId="77777777" w:rsidTr="00A3074A">
        <w:trPr>
          <w:trHeight w:val="79"/>
        </w:trPr>
        <w:tc>
          <w:tcPr>
            <w:tcW w:w="414" w:type="dxa"/>
            <w:tcBorders>
              <w:top w:val="nil"/>
              <w:bottom w:val="nil"/>
            </w:tcBorders>
          </w:tcPr>
          <w:p w14:paraId="2DFEA426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8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1CEC0A11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Annals of Surgery</w:t>
            </w:r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264AF3D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7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247A15E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1.0%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7AA7876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1.5%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08033D23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7F4D27C6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General 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FBE2BF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9.1 </w:t>
            </w:r>
          </w:p>
        </w:tc>
      </w:tr>
      <w:tr w:rsidR="00A3074A" w:rsidRPr="000F3B74" w14:paraId="6F370AD6" w14:textId="77777777" w:rsidTr="00A3074A">
        <w:trPr>
          <w:trHeight w:val="79"/>
        </w:trPr>
        <w:tc>
          <w:tcPr>
            <w:tcW w:w="414" w:type="dxa"/>
            <w:tcBorders>
              <w:top w:val="nil"/>
              <w:bottom w:val="nil"/>
            </w:tcBorders>
          </w:tcPr>
          <w:p w14:paraId="6F6A6D5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9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60F26279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Surgical Endoscopy</w:t>
            </w:r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4DB8A621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7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3FCA2897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1.0%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4983F236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1.5%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65EFD4C9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3CC314B0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Minimally invasive 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FD6C78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3.1 </w:t>
            </w:r>
          </w:p>
        </w:tc>
      </w:tr>
      <w:tr w:rsidR="00A3074A" w:rsidRPr="000F3B74" w14:paraId="73256158" w14:textId="77777777" w:rsidTr="00A3074A">
        <w:trPr>
          <w:trHeight w:val="79"/>
        </w:trPr>
        <w:tc>
          <w:tcPr>
            <w:tcW w:w="414" w:type="dxa"/>
            <w:tcBorders>
              <w:top w:val="nil"/>
              <w:bottom w:val="nil"/>
            </w:tcBorders>
          </w:tcPr>
          <w:p w14:paraId="2DA7AC61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10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148CC9CD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European Journal of Endocrinology</w:t>
            </w:r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782678A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6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76EFFEA0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0.8%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70083D7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1.3%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072B6D2E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Endocrinology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28083AEE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C97F4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5.7 </w:t>
            </w:r>
          </w:p>
        </w:tc>
      </w:tr>
      <w:tr w:rsidR="00A3074A" w:rsidRPr="000F3B74" w14:paraId="6E556488" w14:textId="77777777" w:rsidTr="00A3074A">
        <w:trPr>
          <w:trHeight w:val="79"/>
        </w:trPr>
        <w:tc>
          <w:tcPr>
            <w:tcW w:w="414" w:type="dxa"/>
            <w:tcBorders>
              <w:top w:val="nil"/>
              <w:bottom w:val="nil"/>
            </w:tcBorders>
          </w:tcPr>
          <w:p w14:paraId="7C146BE5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11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367C2501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Annals of Surgical Oncology</w:t>
            </w:r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53A47818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5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67A01DA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0.7%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049EE0A6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1.1%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5E1CE445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156E0C1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Surgical Oncology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D2FD8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4.0 </w:t>
            </w:r>
          </w:p>
        </w:tc>
      </w:tr>
      <w:tr w:rsidR="00A3074A" w:rsidRPr="000F3B74" w14:paraId="0ED6BF6B" w14:textId="77777777" w:rsidTr="00A3074A">
        <w:trPr>
          <w:trHeight w:val="79"/>
        </w:trPr>
        <w:tc>
          <w:tcPr>
            <w:tcW w:w="414" w:type="dxa"/>
            <w:tcBorders>
              <w:top w:val="nil"/>
              <w:bottom w:val="nil"/>
            </w:tcBorders>
          </w:tcPr>
          <w:p w14:paraId="5CFEA798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12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30706B87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BJS Open</w:t>
            </w:r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63D9F6CD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5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3BDE11BB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0.7%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515B050E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1.1%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2BDDC6E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76252798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General 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6CE696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3.9 </w:t>
            </w:r>
          </w:p>
        </w:tc>
      </w:tr>
      <w:tr w:rsidR="00A3074A" w:rsidRPr="000F3B74" w14:paraId="3486A074" w14:textId="77777777" w:rsidTr="00A3074A">
        <w:trPr>
          <w:trHeight w:val="276"/>
        </w:trPr>
        <w:tc>
          <w:tcPr>
            <w:tcW w:w="414" w:type="dxa"/>
            <w:tcBorders>
              <w:top w:val="nil"/>
              <w:bottom w:val="nil"/>
            </w:tcBorders>
          </w:tcPr>
          <w:p w14:paraId="5F7A24D1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13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6BE34190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Head &amp; Neck</w:t>
            </w:r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085710C6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5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0F2B3F4B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0.7%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0927DF0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1.1%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59A43E59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ENT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0CF8D39F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DB34D5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2.4 </w:t>
            </w:r>
          </w:p>
        </w:tc>
      </w:tr>
      <w:tr w:rsidR="00A3074A" w:rsidRPr="000F3B74" w14:paraId="54B2044E" w14:textId="77777777" w:rsidTr="00A3074A">
        <w:trPr>
          <w:trHeight w:val="127"/>
        </w:trPr>
        <w:tc>
          <w:tcPr>
            <w:tcW w:w="414" w:type="dxa"/>
            <w:tcBorders>
              <w:top w:val="nil"/>
              <w:bottom w:val="nil"/>
            </w:tcBorders>
          </w:tcPr>
          <w:p w14:paraId="2BC64A26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14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71175CA2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Journal of Clinical Endocrinology &amp; Metabolism</w:t>
            </w:r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2849A1F9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5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2BD78F52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0.7%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07A209AB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1.1%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6E59A688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Endocrinology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00569F34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2641AB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5.3 </w:t>
            </w:r>
          </w:p>
        </w:tc>
      </w:tr>
      <w:tr w:rsidR="00A3074A" w:rsidRPr="000F3B74" w14:paraId="59F79ABF" w14:textId="77777777" w:rsidTr="00A3074A">
        <w:trPr>
          <w:trHeight w:val="79"/>
        </w:trPr>
        <w:tc>
          <w:tcPr>
            <w:tcW w:w="414" w:type="dxa"/>
            <w:tcBorders>
              <w:top w:val="nil"/>
              <w:bottom w:val="nil"/>
            </w:tcBorders>
          </w:tcPr>
          <w:p w14:paraId="4C5BFB9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15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7FD06277" w14:textId="77777777" w:rsidR="00A3074A" w:rsidRPr="00462884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hyperlink r:id="rId7" w:history="1">
              <w:proofErr w:type="spellStart"/>
              <w:r w:rsidRPr="00462884">
                <w:rPr>
                  <w:rStyle w:val="Hipercze"/>
                  <w:i w:val="0"/>
                  <w:color w:val="000000" w:themeColor="text1"/>
                  <w:sz w:val="18"/>
                  <w:u w:val="none"/>
                  <w:lang w:val="pl-PL"/>
                </w:rPr>
                <w:t>Cirugía</w:t>
              </w:r>
              <w:proofErr w:type="spellEnd"/>
              <w:r w:rsidRPr="00462884">
                <w:rPr>
                  <w:rStyle w:val="Hipercze"/>
                  <w:i w:val="0"/>
                  <w:color w:val="000000" w:themeColor="text1"/>
                  <w:sz w:val="18"/>
                  <w:u w:val="none"/>
                  <w:lang w:val="pl-PL"/>
                </w:rPr>
                <w:t xml:space="preserve"> </w:t>
              </w:r>
              <w:proofErr w:type="spellStart"/>
              <w:r w:rsidRPr="00462884">
                <w:rPr>
                  <w:rStyle w:val="Hipercze"/>
                  <w:i w:val="0"/>
                  <w:color w:val="000000" w:themeColor="text1"/>
                  <w:sz w:val="18"/>
                  <w:u w:val="none"/>
                  <w:lang w:val="pl-PL"/>
                </w:rPr>
                <w:t>Española</w:t>
              </w:r>
              <w:proofErr w:type="spellEnd"/>
            </w:hyperlink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785E646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4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583F3A01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0.5%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0CA1302D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0.9%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1EC1F2D6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118DAFF8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General 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A487B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>NA</w:t>
            </w:r>
          </w:p>
        </w:tc>
      </w:tr>
      <w:tr w:rsidR="00A3074A" w:rsidRPr="000F3B74" w14:paraId="7E331C05" w14:textId="77777777" w:rsidTr="00A3074A">
        <w:trPr>
          <w:trHeight w:val="79"/>
        </w:trPr>
        <w:tc>
          <w:tcPr>
            <w:tcW w:w="414" w:type="dxa"/>
            <w:tcBorders>
              <w:top w:val="nil"/>
              <w:bottom w:val="nil"/>
            </w:tcBorders>
          </w:tcPr>
          <w:p w14:paraId="0AF889B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16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7BC84D1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 xml:space="preserve">Il </w:t>
            </w:r>
            <w:proofErr w:type="spellStart"/>
            <w:r w:rsidRPr="002B61CB">
              <w:rPr>
                <w:i w:val="0"/>
                <w:sz w:val="18"/>
              </w:rPr>
              <w:t>Giornale</w:t>
            </w:r>
            <w:proofErr w:type="spellEnd"/>
            <w:r w:rsidRPr="002B61CB">
              <w:rPr>
                <w:i w:val="0"/>
                <w:sz w:val="18"/>
              </w:rPr>
              <w:t xml:space="preserve"> di </w:t>
            </w:r>
            <w:proofErr w:type="spellStart"/>
            <w:r w:rsidRPr="002B61CB">
              <w:rPr>
                <w:i w:val="0"/>
                <w:sz w:val="18"/>
              </w:rPr>
              <w:t>Chirurgia</w:t>
            </w:r>
            <w:proofErr w:type="spellEnd"/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4E42E8EA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4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77EE2641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0.5%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063E963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0.9%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2A1630C6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3059DF84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General 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E09EA7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0.6 </w:t>
            </w:r>
          </w:p>
        </w:tc>
      </w:tr>
      <w:tr w:rsidR="00A3074A" w:rsidRPr="000F3B74" w14:paraId="32156FFD" w14:textId="77777777" w:rsidTr="00A3074A">
        <w:trPr>
          <w:trHeight w:val="79"/>
        </w:trPr>
        <w:tc>
          <w:tcPr>
            <w:tcW w:w="414" w:type="dxa"/>
            <w:tcBorders>
              <w:top w:val="nil"/>
              <w:bottom w:val="nil"/>
            </w:tcBorders>
          </w:tcPr>
          <w:p w14:paraId="09C6E43B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17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2E2E71F1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International Journal of Surgery</w:t>
            </w:r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46D60178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4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1B03270C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0.5%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62FDB1A7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0.9%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399539A5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2CD150F3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General 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1B443B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8.9 </w:t>
            </w:r>
          </w:p>
        </w:tc>
      </w:tr>
      <w:tr w:rsidR="00A3074A" w:rsidRPr="000F3B74" w14:paraId="38E5F605" w14:textId="77777777" w:rsidTr="00A3074A">
        <w:trPr>
          <w:trHeight w:val="272"/>
        </w:trPr>
        <w:tc>
          <w:tcPr>
            <w:tcW w:w="414" w:type="dxa"/>
            <w:tcBorders>
              <w:top w:val="nil"/>
              <w:bottom w:val="nil"/>
            </w:tcBorders>
          </w:tcPr>
          <w:p w14:paraId="7B760DC1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18</w:t>
            </w: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7AFAA4F0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JAMA Surgery</w:t>
            </w:r>
          </w:p>
        </w:tc>
        <w:tc>
          <w:tcPr>
            <w:tcW w:w="542" w:type="dxa"/>
            <w:tcBorders>
              <w:top w:val="nil"/>
              <w:bottom w:val="nil"/>
            </w:tcBorders>
          </w:tcPr>
          <w:p w14:paraId="7C9686E4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4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35C1D4D6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0.5%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14:paraId="680EE0E5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0.9%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1DD69227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nil"/>
              <w:bottom w:val="nil"/>
              <w:right w:val="nil"/>
            </w:tcBorders>
          </w:tcPr>
          <w:p w14:paraId="4BB1974B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General 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05E9C4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16.3 </w:t>
            </w:r>
          </w:p>
        </w:tc>
      </w:tr>
      <w:tr w:rsidR="00A3074A" w:rsidRPr="000F3B74" w14:paraId="2B6E08E2" w14:textId="77777777" w:rsidTr="00A3074A">
        <w:trPr>
          <w:trHeight w:val="79"/>
        </w:trPr>
        <w:tc>
          <w:tcPr>
            <w:tcW w:w="414" w:type="dxa"/>
            <w:tcBorders>
              <w:top w:val="nil"/>
            </w:tcBorders>
          </w:tcPr>
          <w:p w14:paraId="691BF45B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19</w:t>
            </w:r>
          </w:p>
        </w:tc>
        <w:tc>
          <w:tcPr>
            <w:tcW w:w="2617" w:type="dxa"/>
            <w:tcBorders>
              <w:top w:val="nil"/>
            </w:tcBorders>
          </w:tcPr>
          <w:p w14:paraId="707A3F64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Journal of Surgical Research</w:t>
            </w:r>
          </w:p>
        </w:tc>
        <w:tc>
          <w:tcPr>
            <w:tcW w:w="542" w:type="dxa"/>
            <w:tcBorders>
              <w:top w:val="nil"/>
            </w:tcBorders>
          </w:tcPr>
          <w:p w14:paraId="1CDED498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4</w:t>
            </w:r>
          </w:p>
        </w:tc>
        <w:tc>
          <w:tcPr>
            <w:tcW w:w="945" w:type="dxa"/>
            <w:tcBorders>
              <w:top w:val="nil"/>
            </w:tcBorders>
          </w:tcPr>
          <w:p w14:paraId="2B8E8909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0.5%</w:t>
            </w:r>
          </w:p>
        </w:tc>
        <w:tc>
          <w:tcPr>
            <w:tcW w:w="988" w:type="dxa"/>
            <w:tcBorders>
              <w:top w:val="nil"/>
            </w:tcBorders>
          </w:tcPr>
          <w:p w14:paraId="162BF27E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0.9%</w:t>
            </w:r>
          </w:p>
        </w:tc>
        <w:tc>
          <w:tcPr>
            <w:tcW w:w="1286" w:type="dxa"/>
            <w:tcBorders>
              <w:top w:val="nil"/>
            </w:tcBorders>
          </w:tcPr>
          <w:p w14:paraId="2F02858B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Surgery</w:t>
            </w:r>
          </w:p>
        </w:tc>
        <w:tc>
          <w:tcPr>
            <w:tcW w:w="1855" w:type="dxa"/>
            <w:tcBorders>
              <w:top w:val="nil"/>
              <w:right w:val="nil"/>
            </w:tcBorders>
          </w:tcPr>
          <w:p w14:paraId="0ECA0110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 w:rsidRPr="002B61CB">
              <w:rPr>
                <w:i w:val="0"/>
                <w:sz w:val="18"/>
              </w:rPr>
              <w:t>General surgery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69774F0" w14:textId="77777777" w:rsidR="00A3074A" w:rsidRPr="002B61CB" w:rsidRDefault="00A3074A" w:rsidP="00A3074A">
            <w:pPr>
              <w:pStyle w:val="Kop2-Onderzoek"/>
              <w:spacing w:line="276" w:lineRule="auto"/>
              <w:rPr>
                <w:i w:val="0"/>
                <w:sz w:val="18"/>
              </w:rPr>
            </w:pPr>
            <w:r>
              <w:rPr>
                <w:i w:val="0"/>
                <w:sz w:val="18"/>
              </w:rPr>
              <w:t xml:space="preserve">2.0 </w:t>
            </w:r>
          </w:p>
        </w:tc>
      </w:tr>
    </w:tbl>
    <w:p w14:paraId="37579CF2" w14:textId="77777777" w:rsidR="00A3074A" w:rsidRPr="006E185A" w:rsidRDefault="00A3074A" w:rsidP="00A3074A">
      <w:pPr>
        <w:pStyle w:val="Proefschrift-Kop3"/>
        <w:rPr>
          <w:i w:val="0"/>
          <w:iCs/>
          <w:sz w:val="18"/>
          <w:szCs w:val="18"/>
          <w:lang w:val="en-GB"/>
        </w:rPr>
      </w:pPr>
      <w:r>
        <w:rPr>
          <w:i w:val="0"/>
          <w:iCs/>
          <w:sz w:val="18"/>
          <w:szCs w:val="18"/>
          <w:lang w:val="en-GB"/>
        </w:rPr>
        <w:t xml:space="preserve">            IF, impact factor; ENT, ear, nose and throat; NA, not available; *data retrieved in </w:t>
      </w:r>
      <w:proofErr w:type="gramStart"/>
      <w:r>
        <w:rPr>
          <w:i w:val="0"/>
          <w:iCs/>
          <w:sz w:val="18"/>
          <w:szCs w:val="18"/>
          <w:lang w:val="en-GB"/>
        </w:rPr>
        <w:t>March,</w:t>
      </w:r>
      <w:proofErr w:type="gramEnd"/>
      <w:r>
        <w:rPr>
          <w:i w:val="0"/>
          <w:iCs/>
          <w:sz w:val="18"/>
          <w:szCs w:val="18"/>
          <w:lang w:val="en-GB"/>
        </w:rPr>
        <w:t xml:space="preserve"> 2025</w:t>
      </w:r>
    </w:p>
    <w:p w14:paraId="372CB766" w14:textId="77777777" w:rsidR="00A3074A" w:rsidRDefault="00A3074A" w:rsidP="00A3074A">
      <w:pPr>
        <w:rPr>
          <w:rFonts w:eastAsiaTheme="majorEastAsia" w:cstheme="majorBidi"/>
          <w:bCs/>
          <w:iCs/>
          <w:color w:val="000000" w:themeColor="text1"/>
          <w:lang w:val="en-GB"/>
        </w:rPr>
      </w:pPr>
    </w:p>
    <w:p w14:paraId="49848278" w14:textId="77777777" w:rsidR="00A3074A" w:rsidRDefault="00A3074A" w:rsidP="00A3074A">
      <w:pPr>
        <w:rPr>
          <w:rFonts w:eastAsiaTheme="majorEastAsia" w:cstheme="majorBidi"/>
          <w:bCs/>
          <w:iCs/>
          <w:color w:val="000000" w:themeColor="text1"/>
          <w:lang w:val="en-GB"/>
        </w:rPr>
      </w:pPr>
    </w:p>
    <w:p w14:paraId="7B8E1B31" w14:textId="77777777" w:rsidR="00A3074A" w:rsidRDefault="00A3074A" w:rsidP="00A3074A">
      <w:pPr>
        <w:rPr>
          <w:rFonts w:eastAsiaTheme="majorEastAsia" w:cstheme="majorBidi"/>
          <w:bCs/>
          <w:iCs/>
          <w:color w:val="000000" w:themeColor="text1"/>
          <w:lang w:val="en-GB"/>
        </w:rPr>
      </w:pPr>
    </w:p>
    <w:p w14:paraId="15B632B2" w14:textId="77777777" w:rsidR="00A3074A" w:rsidRDefault="00A3074A" w:rsidP="00A3074A">
      <w:pPr>
        <w:rPr>
          <w:rFonts w:eastAsiaTheme="majorEastAsia" w:cstheme="majorBidi"/>
          <w:bCs/>
          <w:iCs/>
          <w:color w:val="000000" w:themeColor="text1"/>
          <w:lang w:val="en-GB"/>
        </w:rPr>
      </w:pPr>
    </w:p>
    <w:p w14:paraId="09C38EF0" w14:textId="77777777" w:rsidR="00A3074A" w:rsidRDefault="00A3074A" w:rsidP="00A3074A">
      <w:pPr>
        <w:rPr>
          <w:rFonts w:eastAsiaTheme="majorEastAsia" w:cstheme="majorBidi"/>
          <w:bCs/>
          <w:iCs/>
          <w:color w:val="000000" w:themeColor="text1"/>
          <w:lang w:val="en-GB"/>
        </w:rPr>
      </w:pPr>
    </w:p>
    <w:p w14:paraId="2E4F5079" w14:textId="77777777" w:rsidR="00A3074A" w:rsidRDefault="00A3074A" w:rsidP="00A3074A">
      <w:pPr>
        <w:rPr>
          <w:rFonts w:eastAsiaTheme="majorEastAsia" w:cstheme="majorBidi"/>
          <w:bCs/>
          <w:iCs/>
          <w:color w:val="000000" w:themeColor="text1"/>
          <w:lang w:val="en-GB"/>
        </w:rPr>
      </w:pPr>
    </w:p>
    <w:p w14:paraId="33CF1025" w14:textId="77777777" w:rsidR="00A3074A" w:rsidRDefault="00A3074A" w:rsidP="00A3074A">
      <w:pPr>
        <w:rPr>
          <w:rFonts w:eastAsiaTheme="majorEastAsia" w:cstheme="majorBidi"/>
          <w:bCs/>
          <w:iCs/>
          <w:color w:val="000000" w:themeColor="text1"/>
          <w:lang w:val="en-GB"/>
        </w:rPr>
      </w:pPr>
    </w:p>
    <w:p w14:paraId="29AB1B48" w14:textId="77777777" w:rsidR="00A3074A" w:rsidRDefault="00A3074A" w:rsidP="00A3074A">
      <w:pPr>
        <w:rPr>
          <w:rFonts w:eastAsiaTheme="majorEastAsia" w:cstheme="majorBidi"/>
          <w:bCs/>
          <w:iCs/>
          <w:color w:val="000000" w:themeColor="text1"/>
          <w:lang w:val="en-GB"/>
        </w:rPr>
      </w:pPr>
    </w:p>
    <w:p w14:paraId="244269B5" w14:textId="77777777" w:rsidR="00A3074A" w:rsidRDefault="00A3074A" w:rsidP="00A3074A">
      <w:pPr>
        <w:rPr>
          <w:rFonts w:eastAsiaTheme="majorEastAsia" w:cstheme="majorBidi"/>
          <w:bCs/>
          <w:iCs/>
          <w:color w:val="000000" w:themeColor="text1"/>
          <w:lang w:val="en-GB"/>
        </w:rPr>
      </w:pPr>
    </w:p>
    <w:p w14:paraId="22DE0259" w14:textId="77777777" w:rsidR="00A3074A" w:rsidRDefault="00A3074A" w:rsidP="00A3074A">
      <w:pPr>
        <w:rPr>
          <w:rFonts w:eastAsiaTheme="majorEastAsia" w:cstheme="majorBidi"/>
          <w:bCs/>
          <w:iCs/>
          <w:color w:val="000000" w:themeColor="text1"/>
          <w:lang w:val="en-GB"/>
        </w:rPr>
      </w:pPr>
    </w:p>
    <w:p w14:paraId="3A0CCFA6" w14:textId="77777777" w:rsidR="00A3074A" w:rsidRDefault="00A3074A" w:rsidP="00A3074A">
      <w:pPr>
        <w:rPr>
          <w:rFonts w:eastAsiaTheme="majorEastAsia" w:cstheme="majorBidi"/>
          <w:bCs/>
          <w:iCs/>
          <w:color w:val="000000" w:themeColor="text1"/>
          <w:lang w:val="en-GB"/>
        </w:rPr>
      </w:pPr>
    </w:p>
    <w:p w14:paraId="629565AA" w14:textId="77777777" w:rsidR="00A3074A" w:rsidRPr="000F3B74" w:rsidRDefault="00A3074A" w:rsidP="00A3074A">
      <w:pPr>
        <w:pStyle w:val="Proefschrift-Kop3"/>
        <w:rPr>
          <w:b/>
          <w:bCs w:val="0"/>
          <w:lang w:val="en-GB"/>
        </w:rPr>
      </w:pPr>
      <w:r>
        <w:rPr>
          <w:lang w:val="en-GB"/>
        </w:rPr>
        <w:lastRenderedPageBreak/>
        <w:t xml:space="preserve">Supplementary </w:t>
      </w:r>
      <w:r w:rsidRPr="005C2D54">
        <w:rPr>
          <w:lang w:val="en-GB"/>
        </w:rPr>
        <w:t>Table</w:t>
      </w:r>
      <w:r>
        <w:rPr>
          <w:lang w:val="en-GB"/>
        </w:rPr>
        <w:t xml:space="preserve"> 3</w:t>
      </w:r>
      <w:r w:rsidRPr="000F3B74">
        <w:rPr>
          <w:lang w:val="en-GB"/>
        </w:rPr>
        <w:t xml:space="preserve"> – Factors associated with high annual citation rate (above 75</w:t>
      </w:r>
      <w:r w:rsidRPr="000F3B74">
        <w:rPr>
          <w:vertAlign w:val="superscript"/>
          <w:lang w:val="en-GB"/>
        </w:rPr>
        <w:t>th</w:t>
      </w:r>
      <w:r w:rsidRPr="000F3B74">
        <w:rPr>
          <w:lang w:val="en-GB"/>
        </w:rPr>
        <w:t xml:space="preserve"> percentile</w:t>
      </w:r>
      <w:r>
        <w:rPr>
          <w:lang w:val="en-GB"/>
        </w:rPr>
        <w:t>) of abstracts presented at ESES congresses</w:t>
      </w:r>
    </w:p>
    <w:tbl>
      <w:tblPr>
        <w:tblW w:w="0" w:type="auto"/>
        <w:tblInd w:w="-57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308"/>
        <w:gridCol w:w="1243"/>
        <w:gridCol w:w="1214"/>
        <w:gridCol w:w="891"/>
        <w:gridCol w:w="877"/>
        <w:gridCol w:w="1122"/>
        <w:gridCol w:w="709"/>
        <w:gridCol w:w="1264"/>
        <w:gridCol w:w="6"/>
      </w:tblGrid>
      <w:tr w:rsidR="00A3074A" w:rsidRPr="000F3B74" w14:paraId="03062F7C" w14:textId="77777777" w:rsidTr="00A3074A">
        <w:trPr>
          <w:gridAfter w:val="1"/>
          <w:wAfter w:w="6" w:type="dxa"/>
          <w:trHeight w:val="95"/>
        </w:trPr>
        <w:tc>
          <w:tcPr>
            <w:tcW w:w="2308" w:type="dxa"/>
            <w:vMerge w:val="restart"/>
          </w:tcPr>
          <w:p w14:paraId="186A0BF1" w14:textId="77777777" w:rsidR="00A3074A" w:rsidRPr="002B61CB" w:rsidRDefault="00A3074A" w:rsidP="00A3074A">
            <w:pPr>
              <w:pStyle w:val="Standaard-Onderzoek"/>
              <w:spacing w:line="276" w:lineRule="auto"/>
              <w:rPr>
                <w:b/>
                <w:sz w:val="18"/>
                <w:lang w:val="en-GB"/>
              </w:rPr>
            </w:pPr>
            <w:r w:rsidRPr="002B61CB">
              <w:rPr>
                <w:b/>
                <w:sz w:val="18"/>
                <w:lang w:val="en-GB"/>
              </w:rPr>
              <w:t>Variable</w:t>
            </w:r>
          </w:p>
        </w:tc>
        <w:tc>
          <w:tcPr>
            <w:tcW w:w="2457" w:type="dxa"/>
            <w:gridSpan w:val="2"/>
          </w:tcPr>
          <w:p w14:paraId="3758E695" w14:textId="77777777" w:rsidR="00A3074A" w:rsidRPr="002B61CB" w:rsidRDefault="00A3074A" w:rsidP="00A3074A">
            <w:pPr>
              <w:pStyle w:val="Standaard-Onderzoek"/>
              <w:spacing w:line="276" w:lineRule="auto"/>
              <w:rPr>
                <w:b/>
                <w:sz w:val="18"/>
                <w:lang w:val="en-GB"/>
              </w:rPr>
            </w:pPr>
            <w:r w:rsidRPr="002B61CB">
              <w:rPr>
                <w:b/>
                <w:sz w:val="18"/>
                <w:lang w:val="en-GB"/>
              </w:rPr>
              <w:t>Top 25% of average annual citation rate</w:t>
            </w:r>
          </w:p>
        </w:tc>
        <w:tc>
          <w:tcPr>
            <w:tcW w:w="891" w:type="dxa"/>
          </w:tcPr>
          <w:p w14:paraId="6892A749" w14:textId="77777777" w:rsidR="00A3074A" w:rsidRPr="002B61CB" w:rsidRDefault="00A3074A" w:rsidP="00A3074A">
            <w:pPr>
              <w:pStyle w:val="Standaard-Onderzoek"/>
              <w:spacing w:line="276" w:lineRule="auto"/>
              <w:rPr>
                <w:b/>
                <w:sz w:val="18"/>
                <w:lang w:val="en-GB"/>
              </w:rPr>
            </w:pPr>
          </w:p>
        </w:tc>
        <w:tc>
          <w:tcPr>
            <w:tcW w:w="1999" w:type="dxa"/>
            <w:gridSpan w:val="2"/>
          </w:tcPr>
          <w:p w14:paraId="5D288E75" w14:textId="77777777" w:rsidR="00A3074A" w:rsidRPr="002B61CB" w:rsidRDefault="00A3074A" w:rsidP="00A3074A">
            <w:pPr>
              <w:pStyle w:val="Standaard-Onderzoek"/>
              <w:spacing w:line="276" w:lineRule="auto"/>
              <w:rPr>
                <w:b/>
                <w:sz w:val="18"/>
                <w:lang w:val="en-GB"/>
              </w:rPr>
            </w:pPr>
            <w:r w:rsidRPr="002B61CB">
              <w:rPr>
                <w:b/>
                <w:sz w:val="18"/>
                <w:lang w:val="en-GB"/>
              </w:rPr>
              <w:t>Univariable analysis</w:t>
            </w:r>
          </w:p>
        </w:tc>
        <w:tc>
          <w:tcPr>
            <w:tcW w:w="1973" w:type="dxa"/>
            <w:gridSpan w:val="2"/>
          </w:tcPr>
          <w:p w14:paraId="77EE10C4" w14:textId="77777777" w:rsidR="00A3074A" w:rsidRPr="002B61CB" w:rsidRDefault="00A3074A" w:rsidP="00A3074A">
            <w:pPr>
              <w:pStyle w:val="Standaard-Onderzoek"/>
              <w:spacing w:line="276" w:lineRule="auto"/>
              <w:rPr>
                <w:b/>
                <w:sz w:val="18"/>
                <w:lang w:val="en-GB"/>
              </w:rPr>
            </w:pPr>
            <w:r w:rsidRPr="002B61CB">
              <w:rPr>
                <w:b/>
                <w:sz w:val="18"/>
                <w:lang w:val="en-GB"/>
              </w:rPr>
              <w:t>Multivariable analysis</w:t>
            </w:r>
          </w:p>
        </w:tc>
      </w:tr>
      <w:tr w:rsidR="00A3074A" w:rsidRPr="000F3B74" w14:paraId="39979F7E" w14:textId="77777777" w:rsidTr="00A3074A">
        <w:trPr>
          <w:gridAfter w:val="1"/>
          <w:wAfter w:w="6" w:type="dxa"/>
        </w:trPr>
        <w:tc>
          <w:tcPr>
            <w:tcW w:w="2308" w:type="dxa"/>
            <w:vMerge/>
            <w:tcBorders>
              <w:bottom w:val="single" w:sz="4" w:space="0" w:color="auto"/>
            </w:tcBorders>
          </w:tcPr>
          <w:p w14:paraId="1F585A5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1B8DF76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Yes (N=112)</w:t>
            </w: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3059CFD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No (N=337)</w:t>
            </w:r>
          </w:p>
        </w:tc>
        <w:tc>
          <w:tcPr>
            <w:tcW w:w="891" w:type="dxa"/>
            <w:tcBorders>
              <w:bottom w:val="single" w:sz="4" w:space="0" w:color="auto"/>
            </w:tcBorders>
          </w:tcPr>
          <w:p w14:paraId="00872A4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p-value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5C6D77A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OR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6E9317C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95% CI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C05279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OR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0CCD433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95% CI</w:t>
            </w:r>
          </w:p>
        </w:tc>
      </w:tr>
      <w:tr w:rsidR="00A3074A" w:rsidRPr="000F3B74" w14:paraId="06D41C4D" w14:textId="77777777" w:rsidTr="00A3074A">
        <w:trPr>
          <w:gridAfter w:val="1"/>
          <w:wAfter w:w="6" w:type="dxa"/>
        </w:trPr>
        <w:tc>
          <w:tcPr>
            <w:tcW w:w="2308" w:type="dxa"/>
            <w:tcBorders>
              <w:bottom w:val="nil"/>
            </w:tcBorders>
          </w:tcPr>
          <w:p w14:paraId="08CE85C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Year</w:t>
            </w:r>
          </w:p>
          <w:p w14:paraId="75F0124A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2004</w:t>
            </w:r>
          </w:p>
          <w:p w14:paraId="15FA94A6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2006</w:t>
            </w:r>
          </w:p>
          <w:p w14:paraId="49257035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2008</w:t>
            </w:r>
          </w:p>
          <w:p w14:paraId="3C4E7B2B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2010</w:t>
            </w:r>
          </w:p>
          <w:p w14:paraId="29D7F943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2012</w:t>
            </w:r>
          </w:p>
          <w:p w14:paraId="5D82549B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2014</w:t>
            </w:r>
          </w:p>
          <w:p w14:paraId="6BF4B345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2018</w:t>
            </w:r>
          </w:p>
        </w:tc>
        <w:tc>
          <w:tcPr>
            <w:tcW w:w="1243" w:type="dxa"/>
            <w:tcBorders>
              <w:bottom w:val="nil"/>
            </w:tcBorders>
          </w:tcPr>
          <w:p w14:paraId="258E4CA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5F1FCD2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6 (5.4%)</w:t>
            </w:r>
          </w:p>
          <w:p w14:paraId="620D4DB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21 (18.8%)</w:t>
            </w:r>
          </w:p>
          <w:p w14:paraId="336C5B4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14 (12.5%)</w:t>
            </w:r>
          </w:p>
          <w:p w14:paraId="5EF7545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27 (24.1%)</w:t>
            </w:r>
          </w:p>
          <w:p w14:paraId="516A7BD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13 (11.6%)</w:t>
            </w:r>
          </w:p>
          <w:p w14:paraId="7D1EE8A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6 (5.4%)</w:t>
            </w:r>
          </w:p>
          <w:p w14:paraId="25D1772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25 (22.3%)</w:t>
            </w:r>
          </w:p>
        </w:tc>
        <w:tc>
          <w:tcPr>
            <w:tcW w:w="1214" w:type="dxa"/>
            <w:tcBorders>
              <w:bottom w:val="nil"/>
            </w:tcBorders>
          </w:tcPr>
          <w:p w14:paraId="6FD4536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3F90808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17 (5.0%)</w:t>
            </w:r>
          </w:p>
          <w:p w14:paraId="259F299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81 (24.0%)</w:t>
            </w:r>
          </w:p>
          <w:p w14:paraId="660B2CF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19 (5.6%)</w:t>
            </w:r>
          </w:p>
          <w:p w14:paraId="55C8F8E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61 (18.1%)</w:t>
            </w:r>
          </w:p>
          <w:p w14:paraId="1A0111A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62 (18.4%)</w:t>
            </w:r>
          </w:p>
          <w:p w14:paraId="360F10C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15 (4.5%)</w:t>
            </w:r>
          </w:p>
          <w:p w14:paraId="7B04803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82 (24.3%)</w:t>
            </w:r>
          </w:p>
        </w:tc>
        <w:tc>
          <w:tcPr>
            <w:tcW w:w="891" w:type="dxa"/>
            <w:tcBorders>
              <w:bottom w:val="nil"/>
            </w:tcBorders>
          </w:tcPr>
          <w:p w14:paraId="76B7552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7249D82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P=0.102</w:t>
            </w:r>
          </w:p>
        </w:tc>
        <w:tc>
          <w:tcPr>
            <w:tcW w:w="877" w:type="dxa"/>
            <w:tcBorders>
              <w:bottom w:val="nil"/>
            </w:tcBorders>
          </w:tcPr>
          <w:p w14:paraId="15F5880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76FB81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63F59AB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0.7</w:t>
            </w:r>
          </w:p>
          <w:p w14:paraId="603CB12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2.1</w:t>
            </w:r>
          </w:p>
          <w:p w14:paraId="1364DCC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1.3</w:t>
            </w:r>
          </w:p>
          <w:p w14:paraId="1F761C8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0.6</w:t>
            </w:r>
          </w:p>
          <w:p w14:paraId="1130376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1.2</w:t>
            </w:r>
          </w:p>
          <w:p w14:paraId="01CA99F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0.9</w:t>
            </w:r>
          </w:p>
        </w:tc>
        <w:tc>
          <w:tcPr>
            <w:tcW w:w="1122" w:type="dxa"/>
            <w:tcBorders>
              <w:bottom w:val="nil"/>
            </w:tcBorders>
          </w:tcPr>
          <w:p w14:paraId="5481D5B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3F0119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7BE09FD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2.1</w:t>
            </w:r>
          </w:p>
          <w:p w14:paraId="73617D0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0.7 – 6.7</w:t>
            </w:r>
          </w:p>
          <w:p w14:paraId="7E0597A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 – 3.5</w:t>
            </w:r>
          </w:p>
          <w:p w14:paraId="3797F17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1.8</w:t>
            </w:r>
          </w:p>
          <w:p w14:paraId="5B16DED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4.3</w:t>
            </w:r>
          </w:p>
          <w:p w14:paraId="1770711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2.4</w:t>
            </w:r>
          </w:p>
        </w:tc>
        <w:tc>
          <w:tcPr>
            <w:tcW w:w="709" w:type="dxa"/>
            <w:tcBorders>
              <w:bottom w:val="nil"/>
            </w:tcBorders>
          </w:tcPr>
          <w:p w14:paraId="4FAF710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88FBBB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5D21085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0.5</w:t>
            </w:r>
          </w:p>
          <w:p w14:paraId="574AAA0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0.8</w:t>
            </w:r>
          </w:p>
          <w:p w14:paraId="666AC5D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0.8</w:t>
            </w:r>
          </w:p>
          <w:p w14:paraId="29355C8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</w:t>
            </w:r>
          </w:p>
          <w:p w14:paraId="7F2C0F3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</w:t>
            </w:r>
          </w:p>
          <w:p w14:paraId="5851BA0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0.5</w:t>
            </w:r>
          </w:p>
        </w:tc>
        <w:tc>
          <w:tcPr>
            <w:tcW w:w="1264" w:type="dxa"/>
            <w:tcBorders>
              <w:bottom w:val="nil"/>
            </w:tcBorders>
          </w:tcPr>
          <w:p w14:paraId="525B80B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B66510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3F3EBA1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1.6</w:t>
            </w:r>
          </w:p>
          <w:p w14:paraId="647570D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3.1</w:t>
            </w:r>
          </w:p>
          <w:p w14:paraId="0878128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2.4</w:t>
            </w:r>
          </w:p>
          <w:p w14:paraId="016B6DA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0.1 – 1.1</w:t>
            </w:r>
          </w:p>
          <w:p w14:paraId="115A8AB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0.9 – 1.7</w:t>
            </w:r>
          </w:p>
          <w:p w14:paraId="5989642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1.4</w:t>
            </w:r>
          </w:p>
        </w:tc>
      </w:tr>
      <w:tr w:rsidR="00A3074A" w:rsidRPr="000F3B74" w14:paraId="1B8CBD3A" w14:textId="77777777" w:rsidTr="00A3074A">
        <w:trPr>
          <w:gridAfter w:val="1"/>
          <w:wAfter w:w="6" w:type="dxa"/>
        </w:trPr>
        <w:tc>
          <w:tcPr>
            <w:tcW w:w="2308" w:type="dxa"/>
            <w:tcBorders>
              <w:top w:val="nil"/>
              <w:bottom w:val="nil"/>
            </w:tcBorders>
          </w:tcPr>
          <w:p w14:paraId="124E75F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>
              <w:rPr>
                <w:sz w:val="18"/>
                <w:szCs w:val="24"/>
                <w:lang w:val="en-GB"/>
              </w:rPr>
              <w:t>Median [range] n</w:t>
            </w:r>
            <w:r w:rsidRPr="000F3B74">
              <w:rPr>
                <w:sz w:val="18"/>
                <w:szCs w:val="24"/>
                <w:lang w:val="en-GB"/>
              </w:rPr>
              <w:t xml:space="preserve">umber of patients </w:t>
            </w:r>
            <w:r>
              <w:rPr>
                <w:sz w:val="18"/>
                <w:szCs w:val="24"/>
                <w:lang w:val="en-GB"/>
              </w:rPr>
              <w:t xml:space="preserve">per </w:t>
            </w:r>
            <w:r w:rsidRPr="000F3B74">
              <w:rPr>
                <w:sz w:val="18"/>
                <w:szCs w:val="24"/>
                <w:lang w:val="en-GB"/>
              </w:rPr>
              <w:t>abstract, n=426</w:t>
            </w:r>
          </w:p>
        </w:tc>
        <w:tc>
          <w:tcPr>
            <w:tcW w:w="1243" w:type="dxa"/>
            <w:tcBorders>
              <w:top w:val="nil"/>
              <w:bottom w:val="nil"/>
            </w:tcBorders>
          </w:tcPr>
          <w:p w14:paraId="67103CD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95 [2-12485]</w:t>
            </w:r>
          </w:p>
        </w:tc>
        <w:tc>
          <w:tcPr>
            <w:tcW w:w="1214" w:type="dxa"/>
            <w:tcBorders>
              <w:top w:val="nil"/>
              <w:bottom w:val="nil"/>
            </w:tcBorders>
          </w:tcPr>
          <w:p w14:paraId="74FB52E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66 [1-22580]</w:t>
            </w: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68A874B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P=0.006</w:t>
            </w:r>
          </w:p>
        </w:tc>
        <w:tc>
          <w:tcPr>
            <w:tcW w:w="877" w:type="dxa"/>
            <w:tcBorders>
              <w:top w:val="nil"/>
              <w:bottom w:val="nil"/>
            </w:tcBorders>
          </w:tcPr>
          <w:p w14:paraId="2192294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14:paraId="7F468DB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0B7882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14:paraId="2BEF6F4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</w:tr>
      <w:tr w:rsidR="00A3074A" w:rsidRPr="000F3B74" w14:paraId="7583BD2B" w14:textId="77777777" w:rsidTr="00A3074A">
        <w:trPr>
          <w:gridAfter w:val="1"/>
          <w:wAfter w:w="6" w:type="dxa"/>
        </w:trPr>
        <w:tc>
          <w:tcPr>
            <w:tcW w:w="2308" w:type="dxa"/>
            <w:tcBorders>
              <w:top w:val="nil"/>
              <w:bottom w:val="nil"/>
            </w:tcBorders>
          </w:tcPr>
          <w:p w14:paraId="01442A0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Subspecialty</w:t>
            </w:r>
          </w:p>
          <w:p w14:paraId="2F0CD464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Thyroid</w:t>
            </w:r>
          </w:p>
          <w:p w14:paraId="1A3CBA40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Parathyroid</w:t>
            </w:r>
          </w:p>
          <w:p w14:paraId="26C1F7E4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Adrenal</w:t>
            </w:r>
          </w:p>
          <w:p w14:paraId="7A4F9E5C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NET</w:t>
            </w:r>
          </w:p>
          <w:p w14:paraId="5B7B1E47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Other</w:t>
            </w:r>
          </w:p>
        </w:tc>
        <w:tc>
          <w:tcPr>
            <w:tcW w:w="1243" w:type="dxa"/>
            <w:tcBorders>
              <w:top w:val="nil"/>
              <w:bottom w:val="nil"/>
            </w:tcBorders>
          </w:tcPr>
          <w:p w14:paraId="1D456CC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B6ABFC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64 (57.1%)</w:t>
            </w:r>
          </w:p>
          <w:p w14:paraId="194AD7B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23 (20.5%)</w:t>
            </w:r>
          </w:p>
          <w:p w14:paraId="6742F68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14 (12.5%)</w:t>
            </w:r>
          </w:p>
          <w:p w14:paraId="0EF776F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9 (8.0%)</w:t>
            </w:r>
          </w:p>
          <w:p w14:paraId="469C0C9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 (1.8%)</w:t>
            </w:r>
          </w:p>
        </w:tc>
        <w:tc>
          <w:tcPr>
            <w:tcW w:w="1214" w:type="dxa"/>
            <w:tcBorders>
              <w:top w:val="nil"/>
              <w:bottom w:val="nil"/>
            </w:tcBorders>
          </w:tcPr>
          <w:p w14:paraId="6B9AF5E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32D8C05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175 (51.9%)</w:t>
            </w:r>
          </w:p>
          <w:p w14:paraId="4056A0C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87 (25.8%)</w:t>
            </w:r>
          </w:p>
          <w:p w14:paraId="56635C8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47 (13.9%)</w:t>
            </w:r>
          </w:p>
          <w:p w14:paraId="3CE12CD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21 (6.2%)</w:t>
            </w:r>
          </w:p>
          <w:p w14:paraId="258100E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7 (2.1%)</w:t>
            </w: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610B7EF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113CC8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P=0.743</w:t>
            </w:r>
          </w:p>
        </w:tc>
        <w:tc>
          <w:tcPr>
            <w:tcW w:w="877" w:type="dxa"/>
            <w:tcBorders>
              <w:top w:val="nil"/>
              <w:bottom w:val="nil"/>
            </w:tcBorders>
          </w:tcPr>
          <w:p w14:paraId="3F99893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031013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1.2</w:t>
            </w:r>
          </w:p>
          <w:p w14:paraId="7308110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0.9</w:t>
            </w:r>
          </w:p>
          <w:p w14:paraId="17819A3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620667C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1.4</w:t>
            </w:r>
          </w:p>
          <w:p w14:paraId="2AC82CC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0.96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14:paraId="5C6AFFA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FDE5AF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0.6 – 2.4</w:t>
            </w:r>
          </w:p>
          <w:p w14:paraId="6054C9D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 – 1.9</w:t>
            </w:r>
          </w:p>
          <w:p w14:paraId="2FD1011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0023DF7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0.5 – 3.8</w:t>
            </w:r>
          </w:p>
          <w:p w14:paraId="7B3FD73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5.2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B2FC7F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53177AD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1.2</w:t>
            </w:r>
          </w:p>
          <w:p w14:paraId="46D06CB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0.9</w:t>
            </w:r>
          </w:p>
          <w:p w14:paraId="44E75D7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7AF9151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1.8</w:t>
            </w:r>
          </w:p>
          <w:p w14:paraId="40AAE70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1.2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14:paraId="776EB38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6CE9A7F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0.6 – 2.6</w:t>
            </w:r>
          </w:p>
          <w:p w14:paraId="5ADDA6D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 – 2.1</w:t>
            </w:r>
          </w:p>
          <w:p w14:paraId="0456668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01A88D3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0.6 – 5.1</w:t>
            </w:r>
          </w:p>
          <w:p w14:paraId="3A3DF24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7.7</w:t>
            </w:r>
          </w:p>
        </w:tc>
      </w:tr>
      <w:tr w:rsidR="00A3074A" w:rsidRPr="000F3B74" w14:paraId="395BD28B" w14:textId="77777777" w:rsidTr="00A3074A">
        <w:trPr>
          <w:gridAfter w:val="1"/>
          <w:wAfter w:w="6" w:type="dxa"/>
        </w:trPr>
        <w:tc>
          <w:tcPr>
            <w:tcW w:w="2308" w:type="dxa"/>
            <w:tcBorders>
              <w:top w:val="nil"/>
              <w:bottom w:val="nil"/>
            </w:tcBorders>
          </w:tcPr>
          <w:p w14:paraId="59FD153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Type of presentation</w:t>
            </w:r>
          </w:p>
          <w:p w14:paraId="5D234C06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 xml:space="preserve">Oral </w:t>
            </w:r>
          </w:p>
          <w:p w14:paraId="2E285DBE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Poster</w:t>
            </w:r>
          </w:p>
        </w:tc>
        <w:tc>
          <w:tcPr>
            <w:tcW w:w="1243" w:type="dxa"/>
            <w:tcBorders>
              <w:top w:val="nil"/>
              <w:bottom w:val="nil"/>
            </w:tcBorders>
          </w:tcPr>
          <w:p w14:paraId="5DA11A8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883014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60 (53.6%)</w:t>
            </w:r>
          </w:p>
          <w:p w14:paraId="24D5245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52 (46.4%)</w:t>
            </w:r>
          </w:p>
        </w:tc>
        <w:tc>
          <w:tcPr>
            <w:tcW w:w="1214" w:type="dxa"/>
            <w:tcBorders>
              <w:top w:val="nil"/>
              <w:bottom w:val="nil"/>
            </w:tcBorders>
          </w:tcPr>
          <w:p w14:paraId="1FE0CB4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DE2D47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112 (33.2%)</w:t>
            </w:r>
          </w:p>
          <w:p w14:paraId="51FE584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225 (66.8%)</w:t>
            </w: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258DCE0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C2680E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P&lt;0.001</w:t>
            </w:r>
          </w:p>
        </w:tc>
        <w:tc>
          <w:tcPr>
            <w:tcW w:w="877" w:type="dxa"/>
            <w:tcBorders>
              <w:top w:val="nil"/>
              <w:bottom w:val="nil"/>
            </w:tcBorders>
          </w:tcPr>
          <w:p w14:paraId="7C2C9A0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561EC70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2.3</w:t>
            </w:r>
          </w:p>
          <w:p w14:paraId="75C63D5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14:paraId="512D399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F06DB7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1.5 – 3.6</w:t>
            </w:r>
          </w:p>
          <w:p w14:paraId="551EA2B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3547C8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2B3A162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2.2</w:t>
            </w:r>
          </w:p>
          <w:p w14:paraId="6E71424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14:paraId="0A0811F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72A5A32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1.3 – 3.7</w:t>
            </w:r>
          </w:p>
          <w:p w14:paraId="5771872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</w:tr>
      <w:tr w:rsidR="00A3074A" w:rsidRPr="000F3B74" w14:paraId="1666CD81" w14:textId="77777777" w:rsidTr="00A3074A">
        <w:trPr>
          <w:gridAfter w:val="1"/>
          <w:wAfter w:w="6" w:type="dxa"/>
        </w:trPr>
        <w:tc>
          <w:tcPr>
            <w:tcW w:w="2308" w:type="dxa"/>
            <w:tcBorders>
              <w:top w:val="nil"/>
              <w:bottom w:val="nil"/>
            </w:tcBorders>
          </w:tcPr>
          <w:p w14:paraId="12A8E86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Type of research</w:t>
            </w:r>
          </w:p>
          <w:p w14:paraId="74E78875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Clinical</w:t>
            </w:r>
          </w:p>
          <w:p w14:paraId="716AEBAF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Basic</w:t>
            </w:r>
          </w:p>
          <w:p w14:paraId="2DE08A18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Other</w:t>
            </w:r>
          </w:p>
        </w:tc>
        <w:tc>
          <w:tcPr>
            <w:tcW w:w="1243" w:type="dxa"/>
            <w:tcBorders>
              <w:top w:val="nil"/>
              <w:bottom w:val="nil"/>
            </w:tcBorders>
          </w:tcPr>
          <w:p w14:paraId="1A1E756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D8A396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100 (89.3%)</w:t>
            </w:r>
          </w:p>
          <w:p w14:paraId="5AC9B1A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11 (22.4%)</w:t>
            </w:r>
          </w:p>
          <w:p w14:paraId="06B0860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 (0.9%)</w:t>
            </w:r>
          </w:p>
        </w:tc>
        <w:tc>
          <w:tcPr>
            <w:tcW w:w="1214" w:type="dxa"/>
            <w:tcBorders>
              <w:top w:val="nil"/>
              <w:bottom w:val="nil"/>
            </w:tcBorders>
          </w:tcPr>
          <w:p w14:paraId="3D1326F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22C9C85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298 (88.4%)</w:t>
            </w:r>
          </w:p>
          <w:p w14:paraId="321679F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38 (11.3%)</w:t>
            </w:r>
          </w:p>
          <w:p w14:paraId="23517E2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 (0.3%)</w:t>
            </w: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08606E7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767A80B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P=0.657</w:t>
            </w:r>
          </w:p>
        </w:tc>
        <w:tc>
          <w:tcPr>
            <w:tcW w:w="877" w:type="dxa"/>
            <w:tcBorders>
              <w:top w:val="nil"/>
              <w:bottom w:val="nil"/>
            </w:tcBorders>
          </w:tcPr>
          <w:p w14:paraId="54A953E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7F05D51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2.9</w:t>
            </w:r>
          </w:p>
          <w:p w14:paraId="1DCD727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</w:t>
            </w:r>
          </w:p>
          <w:p w14:paraId="6DADB45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14:paraId="3BEB8D4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5696939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0.02 – 5.0</w:t>
            </w:r>
          </w:p>
          <w:p w14:paraId="69A9ACD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0.02 – 5.4</w:t>
            </w:r>
          </w:p>
          <w:p w14:paraId="2D57FCB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387893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21A809C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</w:t>
            </w:r>
          </w:p>
          <w:p w14:paraId="468BE85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</w:t>
            </w:r>
          </w:p>
          <w:p w14:paraId="005E262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14:paraId="36EA955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6070D98A" w14:textId="77777777" w:rsidR="00A3074A" w:rsidRPr="000F3B74" w:rsidRDefault="00A3074A" w:rsidP="00A3074A">
            <w:pPr>
              <w:pStyle w:val="Standaard-Onderzoek"/>
              <w:numPr>
                <w:ilvl w:val="1"/>
                <w:numId w:val="12"/>
              </w:numPr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– 4.1</w:t>
            </w:r>
          </w:p>
          <w:p w14:paraId="645679A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0.01 – 5.5</w:t>
            </w:r>
          </w:p>
          <w:p w14:paraId="64867C9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</w:tr>
      <w:tr w:rsidR="00A3074A" w:rsidRPr="000F3B74" w14:paraId="3E59C7F2" w14:textId="77777777" w:rsidTr="00A3074A">
        <w:trPr>
          <w:gridAfter w:val="1"/>
          <w:wAfter w:w="6" w:type="dxa"/>
        </w:trPr>
        <w:tc>
          <w:tcPr>
            <w:tcW w:w="2308" w:type="dxa"/>
            <w:tcBorders>
              <w:top w:val="nil"/>
              <w:bottom w:val="nil"/>
            </w:tcBorders>
          </w:tcPr>
          <w:p w14:paraId="00E6922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Data collection</w:t>
            </w:r>
          </w:p>
          <w:p w14:paraId="28809B4F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Retrospective</w:t>
            </w:r>
          </w:p>
          <w:p w14:paraId="68D2FCB1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Prospective</w:t>
            </w:r>
          </w:p>
          <w:p w14:paraId="0134F33A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Not applicable</w:t>
            </w:r>
          </w:p>
        </w:tc>
        <w:tc>
          <w:tcPr>
            <w:tcW w:w="1243" w:type="dxa"/>
            <w:tcBorders>
              <w:top w:val="nil"/>
              <w:bottom w:val="nil"/>
            </w:tcBorders>
          </w:tcPr>
          <w:p w14:paraId="6763967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72912FD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59 (52.7%)</w:t>
            </w:r>
          </w:p>
          <w:p w14:paraId="46E669F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48 (42.9%)</w:t>
            </w:r>
          </w:p>
          <w:p w14:paraId="107CB8A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5 (4.5%)</w:t>
            </w:r>
          </w:p>
        </w:tc>
        <w:tc>
          <w:tcPr>
            <w:tcW w:w="1214" w:type="dxa"/>
            <w:tcBorders>
              <w:top w:val="nil"/>
              <w:bottom w:val="nil"/>
            </w:tcBorders>
          </w:tcPr>
          <w:p w14:paraId="1BC4727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5A677DD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204 (60.5%)</w:t>
            </w:r>
          </w:p>
          <w:p w14:paraId="4F52A52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105 (31.2%)</w:t>
            </w:r>
          </w:p>
          <w:p w14:paraId="3097788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28 (8.3%)</w:t>
            </w: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DF8A4D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6D7DFD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P=0.051</w:t>
            </w:r>
          </w:p>
        </w:tc>
        <w:tc>
          <w:tcPr>
            <w:tcW w:w="877" w:type="dxa"/>
            <w:tcBorders>
              <w:top w:val="nil"/>
              <w:bottom w:val="nil"/>
            </w:tcBorders>
          </w:tcPr>
          <w:p w14:paraId="22B2DC8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2C2DAF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4857313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1.6</w:t>
            </w:r>
          </w:p>
          <w:p w14:paraId="5407CBA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0.6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14:paraId="4A1C496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3A39447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42057F9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1.0 – 2.5</w:t>
            </w:r>
          </w:p>
          <w:p w14:paraId="67FBF02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1.7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73932D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7860CCD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349FCA7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1.1</w:t>
            </w:r>
          </w:p>
          <w:p w14:paraId="7127406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14:paraId="09DF5F7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595EA90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1F8860D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0.7 – 1.9</w:t>
            </w:r>
          </w:p>
          <w:p w14:paraId="4DF8016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0.1 – 1.3</w:t>
            </w:r>
          </w:p>
        </w:tc>
      </w:tr>
      <w:tr w:rsidR="00A3074A" w:rsidRPr="000F3B74" w14:paraId="4EC058E0" w14:textId="77777777" w:rsidTr="00A3074A">
        <w:tc>
          <w:tcPr>
            <w:tcW w:w="2308" w:type="dxa"/>
            <w:tcBorders>
              <w:top w:val="nil"/>
              <w:bottom w:val="nil"/>
            </w:tcBorders>
          </w:tcPr>
          <w:p w14:paraId="1558635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English language</w:t>
            </w:r>
          </w:p>
          <w:p w14:paraId="7AE88F18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Native</w:t>
            </w:r>
          </w:p>
          <w:p w14:paraId="46C68148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proofErr w:type="gramStart"/>
            <w:r w:rsidRPr="000F3B74">
              <w:rPr>
                <w:sz w:val="16"/>
                <w:szCs w:val="22"/>
                <w:lang w:val="en-GB"/>
              </w:rPr>
              <w:t>Non native</w:t>
            </w:r>
            <w:proofErr w:type="gramEnd"/>
          </w:p>
        </w:tc>
        <w:tc>
          <w:tcPr>
            <w:tcW w:w="1243" w:type="dxa"/>
            <w:tcBorders>
              <w:top w:val="nil"/>
              <w:bottom w:val="nil"/>
            </w:tcBorders>
          </w:tcPr>
          <w:p w14:paraId="485A80D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530DC89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15 (13.4%)</w:t>
            </w:r>
          </w:p>
          <w:p w14:paraId="52D4444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97 (86.6%)</w:t>
            </w:r>
          </w:p>
        </w:tc>
        <w:tc>
          <w:tcPr>
            <w:tcW w:w="1214" w:type="dxa"/>
            <w:tcBorders>
              <w:top w:val="nil"/>
              <w:bottom w:val="nil"/>
            </w:tcBorders>
          </w:tcPr>
          <w:p w14:paraId="344D582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63C892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23 (6.8%)</w:t>
            </w:r>
          </w:p>
          <w:p w14:paraId="2B661F4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314 (93.2%)</w:t>
            </w: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07CA50D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778C197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P=0.031</w:t>
            </w:r>
          </w:p>
        </w:tc>
        <w:tc>
          <w:tcPr>
            <w:tcW w:w="877" w:type="dxa"/>
            <w:tcBorders>
              <w:top w:val="nil"/>
              <w:bottom w:val="nil"/>
            </w:tcBorders>
          </w:tcPr>
          <w:p w14:paraId="54BA413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864205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04386E4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0.5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14:paraId="03EBBC7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5A9E1D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6148FEC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0.9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86392D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2F059E9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</w:t>
            </w:r>
          </w:p>
          <w:p w14:paraId="05A3030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</w:t>
            </w:r>
          </w:p>
        </w:tc>
        <w:tc>
          <w:tcPr>
            <w:tcW w:w="1270" w:type="dxa"/>
            <w:gridSpan w:val="2"/>
            <w:tcBorders>
              <w:top w:val="nil"/>
              <w:bottom w:val="nil"/>
            </w:tcBorders>
          </w:tcPr>
          <w:p w14:paraId="59B8893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77438F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60B9B0C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0.8</w:t>
            </w:r>
          </w:p>
        </w:tc>
      </w:tr>
      <w:tr w:rsidR="00A3074A" w:rsidRPr="000F3B74" w14:paraId="75E7014B" w14:textId="77777777" w:rsidTr="00A3074A">
        <w:trPr>
          <w:gridAfter w:val="1"/>
          <w:wAfter w:w="6" w:type="dxa"/>
        </w:trPr>
        <w:tc>
          <w:tcPr>
            <w:tcW w:w="2308" w:type="dxa"/>
            <w:tcBorders>
              <w:top w:val="nil"/>
            </w:tcBorders>
          </w:tcPr>
          <w:p w14:paraId="441E704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Study design</w:t>
            </w:r>
          </w:p>
          <w:p w14:paraId="5EC53026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RCT</w:t>
            </w:r>
          </w:p>
          <w:p w14:paraId="4DD50708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Cohort</w:t>
            </w:r>
          </w:p>
          <w:p w14:paraId="007BA6F6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Case control</w:t>
            </w:r>
          </w:p>
          <w:p w14:paraId="22C0D1CF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Case report</w:t>
            </w:r>
          </w:p>
          <w:p w14:paraId="5A3DACA5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Other + MA + SR</w:t>
            </w:r>
          </w:p>
        </w:tc>
        <w:tc>
          <w:tcPr>
            <w:tcW w:w="1243" w:type="dxa"/>
            <w:tcBorders>
              <w:top w:val="nil"/>
            </w:tcBorders>
          </w:tcPr>
          <w:p w14:paraId="0B150EF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1ED0EB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10 (8.9%)</w:t>
            </w:r>
          </w:p>
          <w:p w14:paraId="3E5AB0F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73 (65.2%)</w:t>
            </w:r>
          </w:p>
          <w:p w14:paraId="3844B55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14 (12.5%)</w:t>
            </w:r>
          </w:p>
          <w:p w14:paraId="3EECFBB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 (0.9%)</w:t>
            </w:r>
          </w:p>
          <w:p w14:paraId="24811E5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14 (12.5%)</w:t>
            </w:r>
          </w:p>
        </w:tc>
        <w:tc>
          <w:tcPr>
            <w:tcW w:w="1214" w:type="dxa"/>
            <w:tcBorders>
              <w:top w:val="nil"/>
            </w:tcBorders>
          </w:tcPr>
          <w:p w14:paraId="0875529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7EEF93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9 (2.7%)</w:t>
            </w:r>
          </w:p>
          <w:p w14:paraId="45DADAC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233 (69.1%)</w:t>
            </w:r>
          </w:p>
          <w:p w14:paraId="7808593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27 (8.0%)</w:t>
            </w:r>
          </w:p>
          <w:p w14:paraId="73545B8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24 (7.1%)</w:t>
            </w:r>
          </w:p>
          <w:p w14:paraId="0648AA0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44 (13.1%)</w:t>
            </w:r>
          </w:p>
        </w:tc>
        <w:tc>
          <w:tcPr>
            <w:tcW w:w="891" w:type="dxa"/>
            <w:tcBorders>
              <w:top w:val="nil"/>
            </w:tcBorders>
          </w:tcPr>
          <w:p w14:paraId="2CAEBF5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6EFDB7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P=0.003</w:t>
            </w:r>
          </w:p>
        </w:tc>
        <w:tc>
          <w:tcPr>
            <w:tcW w:w="877" w:type="dxa"/>
            <w:tcBorders>
              <w:top w:val="nil"/>
            </w:tcBorders>
          </w:tcPr>
          <w:p w14:paraId="7AC3B3D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0D7BEE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3.5</w:t>
            </w:r>
          </w:p>
          <w:p w14:paraId="2FC3CF4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0.99</w:t>
            </w:r>
          </w:p>
          <w:p w14:paraId="05F3C07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1.6</w:t>
            </w:r>
          </w:p>
          <w:p w14:paraId="732A8D3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0.1</w:t>
            </w:r>
          </w:p>
          <w:p w14:paraId="42791D0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</w:tc>
        <w:tc>
          <w:tcPr>
            <w:tcW w:w="1122" w:type="dxa"/>
            <w:tcBorders>
              <w:top w:val="nil"/>
            </w:tcBorders>
          </w:tcPr>
          <w:p w14:paraId="3B5A598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42A33D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1.2 – 10.3</w:t>
            </w:r>
          </w:p>
          <w:p w14:paraId="3212983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0.5 – 1.9</w:t>
            </w:r>
          </w:p>
          <w:p w14:paraId="0E6748A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0.7 – 3.9</w:t>
            </w:r>
          </w:p>
          <w:p w14:paraId="2B5B2F7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0.02 – 1.06</w:t>
            </w:r>
          </w:p>
          <w:p w14:paraId="6438F1A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  <w:tc>
          <w:tcPr>
            <w:tcW w:w="709" w:type="dxa"/>
            <w:tcBorders>
              <w:top w:val="nil"/>
            </w:tcBorders>
          </w:tcPr>
          <w:p w14:paraId="779B4C1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BC2DF9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1.6</w:t>
            </w:r>
          </w:p>
          <w:p w14:paraId="1E0806B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0.7</w:t>
            </w:r>
          </w:p>
          <w:p w14:paraId="34F634B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1.1</w:t>
            </w:r>
          </w:p>
          <w:p w14:paraId="6450CD4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</w:t>
            </w:r>
          </w:p>
          <w:p w14:paraId="0ADF3E1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</w:tc>
        <w:tc>
          <w:tcPr>
            <w:tcW w:w="1264" w:type="dxa"/>
            <w:tcBorders>
              <w:top w:val="nil"/>
            </w:tcBorders>
          </w:tcPr>
          <w:p w14:paraId="315D950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6E2C035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8.7</w:t>
            </w:r>
          </w:p>
          <w:p w14:paraId="2989F95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3.2</w:t>
            </w:r>
          </w:p>
          <w:p w14:paraId="2D2FC13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5.6</w:t>
            </w:r>
          </w:p>
          <w:p w14:paraId="1C136A4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0.02 – 2.2</w:t>
            </w:r>
          </w:p>
          <w:p w14:paraId="2FE16B8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</w:tr>
    </w:tbl>
    <w:p w14:paraId="3A297FA0" w14:textId="77777777" w:rsidR="00A3074A" w:rsidRPr="006E185A" w:rsidRDefault="00A3074A" w:rsidP="00A3074A">
      <w:pPr>
        <w:pStyle w:val="Proefschrift-Kop3"/>
        <w:rPr>
          <w:i w:val="0"/>
          <w:iCs/>
          <w:sz w:val="18"/>
          <w:szCs w:val="18"/>
          <w:lang w:val="en-GB"/>
        </w:rPr>
      </w:pPr>
      <w:r>
        <w:rPr>
          <w:i w:val="0"/>
          <w:iCs/>
          <w:sz w:val="18"/>
          <w:szCs w:val="18"/>
          <w:lang w:val="en-GB"/>
        </w:rPr>
        <w:t xml:space="preserve">NET, neuroendocrine tumors; RCT, randomized controlled trials; </w:t>
      </w:r>
      <w:r w:rsidRPr="006E185A">
        <w:rPr>
          <w:i w:val="0"/>
          <w:iCs/>
          <w:sz w:val="18"/>
          <w:szCs w:val="18"/>
          <w:lang w:val="en-GB"/>
        </w:rPr>
        <w:t xml:space="preserve">MA, </w:t>
      </w:r>
      <w:proofErr w:type="spellStart"/>
      <w:r w:rsidRPr="006E185A">
        <w:rPr>
          <w:i w:val="0"/>
          <w:iCs/>
          <w:sz w:val="18"/>
          <w:szCs w:val="18"/>
          <w:lang w:val="en-GB"/>
        </w:rPr>
        <w:t>metaanalysis</w:t>
      </w:r>
      <w:proofErr w:type="spellEnd"/>
      <w:r w:rsidRPr="006E185A">
        <w:rPr>
          <w:i w:val="0"/>
          <w:iCs/>
          <w:sz w:val="18"/>
          <w:szCs w:val="18"/>
          <w:lang w:val="en-GB"/>
        </w:rPr>
        <w:t>; SR, systematic review</w:t>
      </w:r>
    </w:p>
    <w:p w14:paraId="6511EDD2" w14:textId="77777777" w:rsidR="00A3074A" w:rsidRDefault="00A3074A" w:rsidP="00A3074A">
      <w:pPr>
        <w:rPr>
          <w:rFonts w:ascii="Arial" w:hAnsi="Arial" w:cs="Arial"/>
          <w:lang w:val="en-US"/>
        </w:rPr>
      </w:pPr>
    </w:p>
    <w:p w14:paraId="7BDD832D" w14:textId="77777777" w:rsidR="00A3074A" w:rsidRDefault="00A3074A" w:rsidP="00A3074A">
      <w:pPr>
        <w:rPr>
          <w:rFonts w:ascii="Arial" w:hAnsi="Arial" w:cs="Arial"/>
          <w:lang w:val="en-US"/>
        </w:rPr>
      </w:pPr>
    </w:p>
    <w:p w14:paraId="7BFE5925" w14:textId="77777777" w:rsidR="00A3074A" w:rsidRDefault="00A3074A" w:rsidP="00A3074A">
      <w:pPr>
        <w:rPr>
          <w:rFonts w:ascii="Arial" w:hAnsi="Arial" w:cs="Arial"/>
          <w:lang w:val="en-US"/>
        </w:rPr>
      </w:pPr>
    </w:p>
    <w:p w14:paraId="67AECDC2" w14:textId="77777777" w:rsidR="00A3074A" w:rsidRDefault="00A3074A" w:rsidP="00A3074A">
      <w:pPr>
        <w:rPr>
          <w:rFonts w:ascii="Arial" w:hAnsi="Arial" w:cs="Arial"/>
          <w:lang w:val="en-US"/>
        </w:rPr>
      </w:pPr>
    </w:p>
    <w:p w14:paraId="38188C47" w14:textId="77777777" w:rsidR="00A3074A" w:rsidRDefault="00A3074A" w:rsidP="00A3074A">
      <w:pPr>
        <w:rPr>
          <w:rFonts w:ascii="Arial" w:hAnsi="Arial" w:cs="Arial"/>
          <w:lang w:val="en-US"/>
        </w:rPr>
      </w:pPr>
    </w:p>
    <w:p w14:paraId="341F246B" w14:textId="77777777" w:rsidR="00A3074A" w:rsidRPr="005C2D54" w:rsidRDefault="00A3074A" w:rsidP="00A3074A">
      <w:pPr>
        <w:pStyle w:val="Proefschrift-Kop3"/>
        <w:rPr>
          <w:lang w:val="en-GB"/>
        </w:rPr>
      </w:pPr>
      <w:r>
        <w:rPr>
          <w:lang w:val="en-GB"/>
        </w:rPr>
        <w:lastRenderedPageBreak/>
        <w:t xml:space="preserve">Supplementary </w:t>
      </w:r>
      <w:r w:rsidRPr="005C2D54">
        <w:rPr>
          <w:lang w:val="en-GB"/>
        </w:rPr>
        <w:t xml:space="preserve">Table </w:t>
      </w:r>
      <w:r>
        <w:rPr>
          <w:lang w:val="en-GB"/>
        </w:rPr>
        <w:t>4</w:t>
      </w:r>
      <w:r w:rsidRPr="005C2D54">
        <w:rPr>
          <w:lang w:val="en-GB"/>
        </w:rPr>
        <w:t xml:space="preserve"> – Factors associated with high </w:t>
      </w:r>
      <w:r>
        <w:rPr>
          <w:lang w:val="en-GB"/>
        </w:rPr>
        <w:t>impact factor</w:t>
      </w:r>
      <w:r w:rsidRPr="005C2D54">
        <w:rPr>
          <w:lang w:val="en-GB"/>
        </w:rPr>
        <w:t xml:space="preserve"> (above 75</w:t>
      </w:r>
      <w:r w:rsidRPr="005C2D54">
        <w:rPr>
          <w:vertAlign w:val="superscript"/>
          <w:lang w:val="en-GB"/>
        </w:rPr>
        <w:t>th</w:t>
      </w:r>
      <w:r w:rsidRPr="005C2D54">
        <w:rPr>
          <w:lang w:val="en-GB"/>
        </w:rPr>
        <w:t xml:space="preserve"> percentile)</w:t>
      </w:r>
      <w:r>
        <w:rPr>
          <w:lang w:val="en-GB"/>
        </w:rPr>
        <w:t xml:space="preserve"> of abstracts presented at ESES congresses</w:t>
      </w:r>
    </w:p>
    <w:tbl>
      <w:tblPr>
        <w:tblW w:w="0" w:type="auto"/>
        <w:tblInd w:w="-572" w:type="dxa"/>
        <w:tblLook w:val="04A0" w:firstRow="1" w:lastRow="0" w:firstColumn="1" w:lastColumn="0" w:noHBand="0" w:noVBand="1"/>
      </w:tblPr>
      <w:tblGrid>
        <w:gridCol w:w="2308"/>
        <w:gridCol w:w="1243"/>
        <w:gridCol w:w="1214"/>
        <w:gridCol w:w="891"/>
        <w:gridCol w:w="877"/>
        <w:gridCol w:w="1022"/>
        <w:gridCol w:w="1029"/>
        <w:gridCol w:w="1044"/>
        <w:gridCol w:w="6"/>
      </w:tblGrid>
      <w:tr w:rsidR="00A3074A" w:rsidRPr="000F3B74" w14:paraId="22602926" w14:textId="77777777" w:rsidTr="00AB127F">
        <w:trPr>
          <w:gridAfter w:val="1"/>
          <w:wAfter w:w="577" w:type="dxa"/>
        </w:trPr>
        <w:tc>
          <w:tcPr>
            <w:tcW w:w="23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C4ED59" w14:textId="77777777" w:rsidR="00A3074A" w:rsidRPr="002B61CB" w:rsidRDefault="00A3074A" w:rsidP="00A3074A">
            <w:pPr>
              <w:pStyle w:val="Standaard-Onderzoek"/>
              <w:spacing w:line="276" w:lineRule="auto"/>
              <w:rPr>
                <w:b/>
                <w:sz w:val="18"/>
                <w:lang w:val="en-GB"/>
              </w:rPr>
            </w:pPr>
            <w:r w:rsidRPr="002B61CB">
              <w:rPr>
                <w:b/>
                <w:sz w:val="18"/>
                <w:lang w:val="en-GB"/>
              </w:rPr>
              <w:t>Variable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225F5" w14:textId="77777777" w:rsidR="00A3074A" w:rsidRPr="002B61CB" w:rsidRDefault="00A3074A" w:rsidP="00A3074A">
            <w:pPr>
              <w:pStyle w:val="Standaard-Onderzoek"/>
              <w:spacing w:line="276" w:lineRule="auto"/>
              <w:rPr>
                <w:b/>
                <w:sz w:val="18"/>
                <w:lang w:val="en-GB"/>
              </w:rPr>
            </w:pPr>
            <w:r w:rsidRPr="002B61CB">
              <w:rPr>
                <w:b/>
                <w:sz w:val="18"/>
                <w:lang w:val="en-GB"/>
              </w:rPr>
              <w:t>Top 25% impact factor</w:t>
            </w:r>
          </w:p>
          <w:p w14:paraId="5306EB70" w14:textId="77777777" w:rsidR="00A3074A" w:rsidRPr="002B61CB" w:rsidRDefault="00A3074A" w:rsidP="00A3074A">
            <w:pPr>
              <w:pStyle w:val="Standaard-Onderzoek"/>
              <w:spacing w:line="276" w:lineRule="auto"/>
              <w:rPr>
                <w:b/>
                <w:sz w:val="18"/>
                <w:lang w:val="en-GB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8313D0" w14:textId="77777777" w:rsidR="00A3074A" w:rsidRPr="002B61CB" w:rsidRDefault="00A3074A" w:rsidP="00A3074A">
            <w:pPr>
              <w:pStyle w:val="Standaard-Onderzoek"/>
              <w:spacing w:line="276" w:lineRule="auto"/>
              <w:rPr>
                <w:b/>
                <w:sz w:val="18"/>
                <w:lang w:val="en-GB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9BE129" w14:textId="77777777" w:rsidR="00A3074A" w:rsidRPr="002B61CB" w:rsidRDefault="00A3074A" w:rsidP="00A3074A">
            <w:pPr>
              <w:pStyle w:val="Standaard-Onderzoek"/>
              <w:spacing w:line="276" w:lineRule="auto"/>
              <w:rPr>
                <w:b/>
                <w:sz w:val="18"/>
                <w:lang w:val="en-GB"/>
              </w:rPr>
            </w:pPr>
            <w:r w:rsidRPr="002B61CB">
              <w:rPr>
                <w:b/>
                <w:sz w:val="18"/>
                <w:lang w:val="en-GB"/>
              </w:rPr>
              <w:t>Univariable analysis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19D07D" w14:textId="77777777" w:rsidR="00A3074A" w:rsidRPr="002B61CB" w:rsidRDefault="00A3074A" w:rsidP="00A3074A">
            <w:pPr>
              <w:pStyle w:val="Standaard-Onderzoek"/>
              <w:spacing w:line="276" w:lineRule="auto"/>
              <w:rPr>
                <w:b/>
                <w:sz w:val="18"/>
                <w:lang w:val="en-GB"/>
              </w:rPr>
            </w:pPr>
            <w:r w:rsidRPr="002B61CB">
              <w:rPr>
                <w:b/>
                <w:sz w:val="18"/>
                <w:lang w:val="en-GB"/>
              </w:rPr>
              <w:t>Multivariable analysis</w:t>
            </w:r>
          </w:p>
        </w:tc>
      </w:tr>
      <w:tr w:rsidR="00A3074A" w:rsidRPr="000F3B74" w14:paraId="4571B30A" w14:textId="77777777" w:rsidTr="00AB127F">
        <w:trPr>
          <w:gridAfter w:val="1"/>
          <w:wAfter w:w="6" w:type="dxa"/>
        </w:trPr>
        <w:tc>
          <w:tcPr>
            <w:tcW w:w="23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17533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DF8E7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Yes (N=109)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68406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No (N=316)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7B372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p-value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FF087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OR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F4936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95% CI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C7910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OR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146BA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95% CI</w:t>
            </w:r>
          </w:p>
        </w:tc>
      </w:tr>
      <w:tr w:rsidR="00A3074A" w:rsidRPr="000F3B74" w14:paraId="1A37A588" w14:textId="77777777" w:rsidTr="00A3074A">
        <w:trPr>
          <w:gridAfter w:val="1"/>
          <w:wAfter w:w="6" w:type="dxa"/>
        </w:trPr>
        <w:tc>
          <w:tcPr>
            <w:tcW w:w="2308" w:type="dxa"/>
            <w:tcBorders>
              <w:left w:val="nil"/>
              <w:bottom w:val="nil"/>
              <w:right w:val="nil"/>
            </w:tcBorders>
          </w:tcPr>
          <w:p w14:paraId="35EE5F4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Year</w:t>
            </w:r>
          </w:p>
          <w:p w14:paraId="14C9D5B3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2004</w:t>
            </w:r>
          </w:p>
          <w:p w14:paraId="1E1802A1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2006</w:t>
            </w:r>
          </w:p>
          <w:p w14:paraId="1A29A2B9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2008</w:t>
            </w:r>
          </w:p>
          <w:p w14:paraId="4A544A94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2010</w:t>
            </w:r>
          </w:p>
          <w:p w14:paraId="1EBDF286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2012</w:t>
            </w:r>
          </w:p>
          <w:p w14:paraId="780DC196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2014</w:t>
            </w:r>
          </w:p>
          <w:p w14:paraId="42C89F90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2018</w:t>
            </w:r>
          </w:p>
        </w:tc>
        <w:tc>
          <w:tcPr>
            <w:tcW w:w="1243" w:type="dxa"/>
            <w:tcBorders>
              <w:left w:val="nil"/>
              <w:bottom w:val="nil"/>
              <w:right w:val="nil"/>
            </w:tcBorders>
          </w:tcPr>
          <w:p w14:paraId="259E2BC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001802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8 (7.3%)</w:t>
            </w:r>
          </w:p>
          <w:p w14:paraId="149E275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23 (21.1%)</w:t>
            </w:r>
          </w:p>
          <w:p w14:paraId="12591AC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12 (11.0%)</w:t>
            </w:r>
          </w:p>
          <w:p w14:paraId="7F648DF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12 (11.0%)</w:t>
            </w:r>
          </w:p>
          <w:p w14:paraId="4FA748D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15 (13.8%)</w:t>
            </w:r>
          </w:p>
          <w:p w14:paraId="5FA27A1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4 (3.7%)</w:t>
            </w:r>
          </w:p>
          <w:p w14:paraId="77325BE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35 (32.1%)</w:t>
            </w:r>
          </w:p>
        </w:tc>
        <w:tc>
          <w:tcPr>
            <w:tcW w:w="1214" w:type="dxa"/>
            <w:tcBorders>
              <w:left w:val="nil"/>
              <w:bottom w:val="nil"/>
              <w:right w:val="nil"/>
            </w:tcBorders>
          </w:tcPr>
          <w:p w14:paraId="61FBC84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33F9AF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13 (4.1%)</w:t>
            </w:r>
          </w:p>
          <w:p w14:paraId="0A28FF0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71 (22.5%)</w:t>
            </w:r>
          </w:p>
          <w:p w14:paraId="61CB73D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21 (6.6%)</w:t>
            </w:r>
          </w:p>
          <w:p w14:paraId="5528254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73 (23.1%)</w:t>
            </w:r>
          </w:p>
          <w:p w14:paraId="002BA9C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55 (17.4%)</w:t>
            </w:r>
          </w:p>
          <w:p w14:paraId="261E0B7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17 (5.4%)</w:t>
            </w:r>
          </w:p>
          <w:p w14:paraId="69AAC6F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66 (20.9%)</w:t>
            </w:r>
          </w:p>
        </w:tc>
        <w:tc>
          <w:tcPr>
            <w:tcW w:w="891" w:type="dxa"/>
            <w:tcBorders>
              <w:left w:val="nil"/>
              <w:bottom w:val="nil"/>
              <w:right w:val="nil"/>
            </w:tcBorders>
          </w:tcPr>
          <w:p w14:paraId="579F1DA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E41BDE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P=0.019</w:t>
            </w:r>
          </w:p>
        </w:tc>
        <w:tc>
          <w:tcPr>
            <w:tcW w:w="877" w:type="dxa"/>
            <w:tcBorders>
              <w:left w:val="nil"/>
              <w:bottom w:val="nil"/>
              <w:right w:val="nil"/>
            </w:tcBorders>
          </w:tcPr>
          <w:p w14:paraId="0B1E204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DC91ED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47B09F7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0.5</w:t>
            </w:r>
          </w:p>
          <w:p w14:paraId="5DE2095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0.9</w:t>
            </w:r>
          </w:p>
          <w:p w14:paraId="438C630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</w:t>
            </w:r>
          </w:p>
          <w:p w14:paraId="7BBF23D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</w:t>
            </w:r>
          </w:p>
          <w:p w14:paraId="6ECF8A7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</w:t>
            </w:r>
          </w:p>
          <w:p w14:paraId="2B008FB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0.9</w:t>
            </w:r>
          </w:p>
        </w:tc>
        <w:tc>
          <w:tcPr>
            <w:tcW w:w="1022" w:type="dxa"/>
            <w:tcBorders>
              <w:left w:val="nil"/>
              <w:bottom w:val="nil"/>
              <w:right w:val="nil"/>
            </w:tcBorders>
          </w:tcPr>
          <w:p w14:paraId="4F95284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283727B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66FBCEA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1.4</w:t>
            </w:r>
          </w:p>
          <w:p w14:paraId="6534C75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2.9</w:t>
            </w:r>
          </w:p>
          <w:p w14:paraId="34CF740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0.1 – 0.8</w:t>
            </w:r>
          </w:p>
          <w:p w14:paraId="15A2DED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1.3</w:t>
            </w:r>
          </w:p>
          <w:p w14:paraId="244C0E6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0.1 – 1.6</w:t>
            </w:r>
          </w:p>
          <w:p w14:paraId="14D1BB5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2.3</w:t>
            </w:r>
          </w:p>
        </w:tc>
        <w:tc>
          <w:tcPr>
            <w:tcW w:w="1029" w:type="dxa"/>
            <w:tcBorders>
              <w:left w:val="nil"/>
              <w:bottom w:val="nil"/>
              <w:right w:val="nil"/>
            </w:tcBorders>
          </w:tcPr>
          <w:p w14:paraId="4D0CF9B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5D46D5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4172B11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</w:t>
            </w:r>
          </w:p>
          <w:p w14:paraId="6800921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0.9</w:t>
            </w:r>
          </w:p>
          <w:p w14:paraId="78F0D11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</w:t>
            </w:r>
          </w:p>
          <w:p w14:paraId="4993738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</w:t>
            </w:r>
          </w:p>
          <w:p w14:paraId="38C3867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0.5</w:t>
            </w:r>
          </w:p>
          <w:p w14:paraId="400A523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0.9</w:t>
            </w:r>
          </w:p>
        </w:tc>
        <w:tc>
          <w:tcPr>
            <w:tcW w:w="1044" w:type="dxa"/>
            <w:tcBorders>
              <w:left w:val="nil"/>
              <w:bottom w:val="nil"/>
              <w:right w:val="nil"/>
            </w:tcBorders>
          </w:tcPr>
          <w:p w14:paraId="67007FF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939EFD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5EB3AF8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1.3</w:t>
            </w:r>
          </w:p>
          <w:p w14:paraId="2E628BE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3.5</w:t>
            </w:r>
          </w:p>
          <w:p w14:paraId="159D713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0.1 – 0.8</w:t>
            </w:r>
          </w:p>
          <w:p w14:paraId="540DE89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0.1 – 1.4</w:t>
            </w:r>
          </w:p>
          <w:p w14:paraId="34A16C0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0.1 – 2.2</w:t>
            </w:r>
          </w:p>
          <w:p w14:paraId="2FBA541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2.5</w:t>
            </w:r>
          </w:p>
        </w:tc>
      </w:tr>
      <w:tr w:rsidR="00A3074A" w:rsidRPr="000F3B74" w14:paraId="1CCFADD9" w14:textId="77777777" w:rsidTr="00A3074A">
        <w:trPr>
          <w:gridAfter w:val="1"/>
          <w:wAfter w:w="6" w:type="dxa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 w14:paraId="63D6235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Number of patients abstract (median [range]), n=426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29162DF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55 [3-22580]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52ED945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80.5 [1-20802]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7F6108B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P=0.278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4897AA3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7D6A157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14:paraId="69C6380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14:paraId="745FDDD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</w:tr>
      <w:tr w:rsidR="00A3074A" w:rsidRPr="000F3B74" w14:paraId="26D576D0" w14:textId="77777777" w:rsidTr="00A3074A">
        <w:trPr>
          <w:gridAfter w:val="1"/>
          <w:wAfter w:w="6" w:type="dxa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 w14:paraId="664D1EC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Subspecialty</w:t>
            </w:r>
          </w:p>
          <w:p w14:paraId="37A33E18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Thyroid</w:t>
            </w:r>
          </w:p>
          <w:p w14:paraId="0C91EB39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Parathyroid</w:t>
            </w:r>
          </w:p>
          <w:p w14:paraId="54F9AEA4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Adrenal</w:t>
            </w:r>
          </w:p>
          <w:p w14:paraId="09ADA79E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NET</w:t>
            </w:r>
          </w:p>
          <w:p w14:paraId="66040A4C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Other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440C04C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C1F900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57 (52.3%)</w:t>
            </w:r>
          </w:p>
          <w:p w14:paraId="01E5E2B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22 (20.2%)</w:t>
            </w:r>
          </w:p>
          <w:p w14:paraId="6B3775D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18 (16.5%)</w:t>
            </w:r>
          </w:p>
          <w:p w14:paraId="49AFF65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9 (8.3%)</w:t>
            </w:r>
          </w:p>
          <w:p w14:paraId="7E8A84E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3 (2.8%)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23188FB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04D5F2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172 (54.4%)</w:t>
            </w:r>
          </w:p>
          <w:p w14:paraId="3347490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81 (25.6%)</w:t>
            </w:r>
          </w:p>
          <w:p w14:paraId="50CA96A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40 (12.7%)</w:t>
            </w:r>
          </w:p>
          <w:p w14:paraId="07022A2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18 (5.7%)</w:t>
            </w:r>
          </w:p>
          <w:p w14:paraId="79172D4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5 (1.6%)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0931996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ED5A68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P=0.498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756375A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3A50F8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0.7</w:t>
            </w:r>
          </w:p>
          <w:p w14:paraId="6E51D77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0.6</w:t>
            </w:r>
          </w:p>
          <w:p w14:paraId="54C3716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68E35F3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1.1</w:t>
            </w:r>
          </w:p>
          <w:p w14:paraId="75C82A5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1B0D9E1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747647F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 – 1.4</w:t>
            </w:r>
          </w:p>
          <w:p w14:paraId="78B2F13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1.3</w:t>
            </w:r>
          </w:p>
          <w:p w14:paraId="03DCD72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4A37872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 – 2.9</w:t>
            </w:r>
          </w:p>
          <w:p w14:paraId="4F47D62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6.2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14:paraId="11EF75D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2A89045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0.6</w:t>
            </w:r>
          </w:p>
          <w:p w14:paraId="65773BE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0.6</w:t>
            </w:r>
          </w:p>
          <w:p w14:paraId="2A426B7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51212D1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1.3</w:t>
            </w:r>
          </w:p>
          <w:p w14:paraId="00CC819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14:paraId="4093247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67EBAB9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1.3</w:t>
            </w:r>
          </w:p>
          <w:p w14:paraId="5721F56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1.4</w:t>
            </w:r>
          </w:p>
          <w:p w14:paraId="4CCF4EF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4814896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0.5 – 3.7</w:t>
            </w:r>
          </w:p>
          <w:p w14:paraId="56E83F6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0.2 – 6.4</w:t>
            </w:r>
          </w:p>
        </w:tc>
      </w:tr>
      <w:tr w:rsidR="00A3074A" w:rsidRPr="000F3B74" w14:paraId="59122B75" w14:textId="77777777" w:rsidTr="00A3074A">
        <w:trPr>
          <w:gridAfter w:val="1"/>
          <w:wAfter w:w="6" w:type="dxa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 w14:paraId="663BD0F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Type of presentation</w:t>
            </w:r>
          </w:p>
          <w:p w14:paraId="1FCC97E8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 xml:space="preserve">Oral </w:t>
            </w:r>
          </w:p>
          <w:p w14:paraId="06EC62A5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Poster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359112B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988720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36 (33.0%)</w:t>
            </w:r>
          </w:p>
          <w:p w14:paraId="228AD46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73 (67.0%)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4302474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97672C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129 (40.8%)</w:t>
            </w:r>
          </w:p>
          <w:p w14:paraId="601DDDE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187 (59.2%)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74D8090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EDECD9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P=0.150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6481424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DD7F79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7141D08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04EA2DE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26F0B73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7BB2665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0.5 – 1.1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14:paraId="060D06E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3CCD8F2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34FA75F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14:paraId="078D06B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847368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6F02CA2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1.0</w:t>
            </w:r>
          </w:p>
        </w:tc>
      </w:tr>
      <w:tr w:rsidR="00A3074A" w:rsidRPr="000F3B74" w14:paraId="5D942973" w14:textId="77777777" w:rsidTr="00A3074A">
        <w:trPr>
          <w:gridAfter w:val="1"/>
          <w:wAfter w:w="6" w:type="dxa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 w14:paraId="291A19E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Type of research</w:t>
            </w:r>
          </w:p>
          <w:p w14:paraId="69613438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Clinical</w:t>
            </w:r>
          </w:p>
          <w:p w14:paraId="511D3F1B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Basic</w:t>
            </w:r>
          </w:p>
          <w:p w14:paraId="6A0AC4D3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Other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3A2DC09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8418CC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92 (84.4%)</w:t>
            </w:r>
          </w:p>
          <w:p w14:paraId="55C2DC8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31 (9.8%)</w:t>
            </w:r>
          </w:p>
          <w:p w14:paraId="2F92006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 (0%)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0F264A7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B03389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283 (89.6%)</w:t>
            </w:r>
          </w:p>
          <w:p w14:paraId="559E69F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31 (9.8%)</w:t>
            </w:r>
          </w:p>
          <w:p w14:paraId="39533D2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 (0.6)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495D217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4DA6D9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P=0.189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1AABD22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CAA5C9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NA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3EAEE3B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5662118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NA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14:paraId="0B468D0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2C9C44F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NA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14:paraId="020E9D4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5B3CB8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NA</w:t>
            </w:r>
          </w:p>
        </w:tc>
      </w:tr>
      <w:tr w:rsidR="00A3074A" w:rsidRPr="000F3B74" w14:paraId="3A9FD36E" w14:textId="77777777" w:rsidTr="00A3074A">
        <w:trPr>
          <w:gridAfter w:val="1"/>
          <w:wAfter w:w="6" w:type="dxa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 w14:paraId="18071A1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Data collection</w:t>
            </w:r>
          </w:p>
          <w:p w14:paraId="63803EBD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Retrospective</w:t>
            </w:r>
          </w:p>
          <w:p w14:paraId="49F3D1D2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Prospective</w:t>
            </w:r>
          </w:p>
          <w:p w14:paraId="29C5341E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Not applicable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0D6D19A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2D7EACD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63 (57.8%)</w:t>
            </w:r>
          </w:p>
          <w:p w14:paraId="6FBA316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39 (35.8%)</w:t>
            </w:r>
          </w:p>
          <w:p w14:paraId="5507746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7 (6.4%)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1A09375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6E9BABC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182 (57.6%)</w:t>
            </w:r>
          </w:p>
          <w:p w14:paraId="65193E6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109 (34.5%)</w:t>
            </w:r>
          </w:p>
          <w:p w14:paraId="147C5BF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25 (7.9%)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01E135C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37D8D05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P=0.870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13BE34B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2F8179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02AC97B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1.0</w:t>
            </w:r>
          </w:p>
          <w:p w14:paraId="3244843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09905EA9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28C25D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559404D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0.7 – 1.6</w:t>
            </w:r>
          </w:p>
          <w:p w14:paraId="2A8A893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2.0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14:paraId="1FBFF7E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22960D5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718BAEA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1.1</w:t>
            </w:r>
          </w:p>
          <w:p w14:paraId="16B939C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14:paraId="5AE9745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921BFB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2EC3D41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0.6 – 2.0</w:t>
            </w:r>
          </w:p>
          <w:p w14:paraId="29ABB08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4.8</w:t>
            </w:r>
          </w:p>
        </w:tc>
      </w:tr>
      <w:tr w:rsidR="00A3074A" w:rsidRPr="000F3B74" w14:paraId="4538D709" w14:textId="77777777" w:rsidTr="00A3074A"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 w14:paraId="207EF92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English language</w:t>
            </w:r>
          </w:p>
          <w:p w14:paraId="42283C7B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Native</w:t>
            </w:r>
          </w:p>
          <w:p w14:paraId="1CA51E31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6"/>
                <w:szCs w:val="22"/>
                <w:lang w:val="en-GB"/>
              </w:rPr>
            </w:pPr>
            <w:r w:rsidRPr="000F3B74">
              <w:rPr>
                <w:sz w:val="16"/>
                <w:szCs w:val="22"/>
                <w:lang w:val="en-GB"/>
              </w:rPr>
              <w:t>Non</w:t>
            </w:r>
            <w:r>
              <w:rPr>
                <w:sz w:val="16"/>
                <w:szCs w:val="22"/>
                <w:lang w:val="en-GB"/>
              </w:rPr>
              <w:t>-</w:t>
            </w:r>
            <w:r w:rsidRPr="000F3B74">
              <w:rPr>
                <w:sz w:val="16"/>
                <w:szCs w:val="22"/>
                <w:lang w:val="en-GB"/>
              </w:rPr>
              <w:t>native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0583F9A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330DF3F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15 (13.4%)</w:t>
            </w:r>
          </w:p>
          <w:p w14:paraId="3955BC6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97 (86.6%)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292880B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1DE13F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23 (6.8%)</w:t>
            </w:r>
          </w:p>
          <w:p w14:paraId="0FB1BD42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314 (93.2%)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30B6597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5E93889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P=0.031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5CECF36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943C19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  <w:p w14:paraId="076696A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05AE1B2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354472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533ADF3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 – 1.7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14:paraId="1492FDD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66218B1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</w:t>
            </w:r>
          </w:p>
          <w:p w14:paraId="2FE26EC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0.7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0148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FDFF87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  <w:p w14:paraId="1E4B2E3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1.6</w:t>
            </w:r>
          </w:p>
        </w:tc>
      </w:tr>
      <w:tr w:rsidR="00A3074A" w:rsidRPr="000F3B74" w14:paraId="2D5D3925" w14:textId="77777777" w:rsidTr="00AB127F">
        <w:trPr>
          <w:gridAfter w:val="1"/>
          <w:wAfter w:w="6" w:type="dxa"/>
        </w:trPr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9E530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Study design</w:t>
            </w:r>
          </w:p>
          <w:p w14:paraId="44E5114F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RCT</w:t>
            </w:r>
          </w:p>
          <w:p w14:paraId="22D5D9A5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Cohort</w:t>
            </w:r>
          </w:p>
          <w:p w14:paraId="010B4F89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Case control</w:t>
            </w:r>
          </w:p>
          <w:p w14:paraId="29F6DDEA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Case report</w:t>
            </w:r>
          </w:p>
          <w:p w14:paraId="7EAC14C0" w14:textId="77777777" w:rsidR="00A3074A" w:rsidRPr="000F3B74" w:rsidRDefault="00A3074A" w:rsidP="00A3074A">
            <w:pPr>
              <w:pStyle w:val="Standaard-Onderzoek"/>
              <w:spacing w:line="276" w:lineRule="auto"/>
              <w:ind w:left="720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Other + MA + SR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A4FEA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16CB0AE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6 (5.5%)</w:t>
            </w:r>
          </w:p>
          <w:p w14:paraId="066D90B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73 (67.0%)</w:t>
            </w:r>
          </w:p>
          <w:p w14:paraId="345585B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12 (11.0%)</w:t>
            </w:r>
          </w:p>
          <w:p w14:paraId="4FF6762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 (0%)</w:t>
            </w:r>
          </w:p>
          <w:p w14:paraId="3D20498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18 (16.5%)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1AE3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2D7441B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13 (4.1%)</w:t>
            </w:r>
          </w:p>
          <w:p w14:paraId="600A51B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215 (68.0%)</w:t>
            </w:r>
          </w:p>
          <w:p w14:paraId="06ECB3F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27 (8.5%)</w:t>
            </w:r>
          </w:p>
          <w:p w14:paraId="41C0DB3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22 (7.0%)</w:t>
            </w:r>
          </w:p>
          <w:p w14:paraId="1EA636E1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39 (12.3%)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94192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7196991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P=0.049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7C7EC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78181D0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1.0</w:t>
            </w:r>
          </w:p>
          <w:p w14:paraId="501DE6F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0.7</w:t>
            </w:r>
          </w:p>
          <w:p w14:paraId="26315FED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0.96</w:t>
            </w:r>
          </w:p>
          <w:p w14:paraId="4F39DFA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0.0</w:t>
            </w:r>
          </w:p>
          <w:p w14:paraId="7A464B0E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BA512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07C8CCD8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3.1</w:t>
            </w:r>
          </w:p>
          <w:p w14:paraId="3D67357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 – 1.4</w:t>
            </w:r>
          </w:p>
          <w:p w14:paraId="3B79E1A7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 – 2.3</w:t>
            </w:r>
          </w:p>
          <w:p w14:paraId="4DD2A6F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NA</w:t>
            </w:r>
          </w:p>
          <w:p w14:paraId="255B859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21502B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700D58A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2.4</w:t>
            </w:r>
          </w:p>
          <w:p w14:paraId="4B103453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1.5</w:t>
            </w:r>
          </w:p>
          <w:p w14:paraId="47B42CA4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1.8</w:t>
            </w:r>
          </w:p>
          <w:p w14:paraId="66217D4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0.0</w:t>
            </w:r>
          </w:p>
          <w:p w14:paraId="2DCFBD4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Ref.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9CEDEA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</w:p>
          <w:p w14:paraId="405FE86C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0.4 – 14.6</w:t>
            </w:r>
          </w:p>
          <w:p w14:paraId="3A645CD6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7.1</w:t>
            </w:r>
          </w:p>
          <w:p w14:paraId="374A6345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0.3 – 9.9</w:t>
            </w:r>
          </w:p>
          <w:p w14:paraId="3BCF2CA0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NA</w:t>
            </w:r>
          </w:p>
          <w:p w14:paraId="15EFD8CF" w14:textId="77777777" w:rsidR="00A3074A" w:rsidRPr="000F3B74" w:rsidRDefault="00A3074A" w:rsidP="00A3074A">
            <w:pPr>
              <w:pStyle w:val="Standaard-Onderzoek"/>
              <w:spacing w:line="276" w:lineRule="auto"/>
              <w:rPr>
                <w:sz w:val="18"/>
                <w:szCs w:val="24"/>
                <w:lang w:val="en-GB"/>
              </w:rPr>
            </w:pPr>
            <w:r w:rsidRPr="000F3B74">
              <w:rPr>
                <w:sz w:val="18"/>
                <w:szCs w:val="24"/>
                <w:lang w:val="en-GB"/>
              </w:rPr>
              <w:t>-</w:t>
            </w:r>
          </w:p>
        </w:tc>
      </w:tr>
    </w:tbl>
    <w:p w14:paraId="6C65FFE7" w14:textId="77777777" w:rsidR="00A3074A" w:rsidRPr="00455192" w:rsidRDefault="00A3074A" w:rsidP="00A3074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NET, neuroendocrine tumors; NA, not available; RCT, randomized controlled trial; </w:t>
      </w:r>
      <w:r w:rsidRPr="00455192">
        <w:rPr>
          <w:sz w:val="18"/>
          <w:szCs w:val="18"/>
          <w:lang w:val="en-GB"/>
        </w:rPr>
        <w:t>MA</w:t>
      </w:r>
      <w:r>
        <w:rPr>
          <w:sz w:val="18"/>
          <w:szCs w:val="18"/>
          <w:lang w:val="en-GB"/>
        </w:rPr>
        <w:t xml:space="preserve">, </w:t>
      </w:r>
      <w:r w:rsidRPr="00455192">
        <w:rPr>
          <w:sz w:val="18"/>
          <w:szCs w:val="18"/>
          <w:lang w:val="en-GB"/>
        </w:rPr>
        <w:t>meta</w:t>
      </w:r>
      <w:r>
        <w:rPr>
          <w:sz w:val="18"/>
          <w:szCs w:val="18"/>
          <w:lang w:val="en-GB"/>
        </w:rPr>
        <w:t>-</w:t>
      </w:r>
      <w:r w:rsidRPr="00455192">
        <w:rPr>
          <w:sz w:val="18"/>
          <w:szCs w:val="18"/>
          <w:lang w:val="en-GB"/>
        </w:rPr>
        <w:t>analysis; SR</w:t>
      </w:r>
      <w:r>
        <w:rPr>
          <w:sz w:val="18"/>
          <w:szCs w:val="18"/>
          <w:lang w:val="en-GB"/>
        </w:rPr>
        <w:t xml:space="preserve">, </w:t>
      </w:r>
      <w:r w:rsidRPr="00455192">
        <w:rPr>
          <w:sz w:val="18"/>
          <w:szCs w:val="18"/>
          <w:lang w:val="en-GB"/>
        </w:rPr>
        <w:t>systematic review</w:t>
      </w:r>
    </w:p>
    <w:p w14:paraId="20173B5A" w14:textId="77777777" w:rsidR="00A3074A" w:rsidRDefault="00A3074A" w:rsidP="00A3074A">
      <w:pPr>
        <w:spacing w:line="278" w:lineRule="auto"/>
        <w:rPr>
          <w:lang w:val="en-GB"/>
        </w:rPr>
      </w:pPr>
    </w:p>
    <w:p w14:paraId="364CBE0B" w14:textId="77777777" w:rsidR="00F22745" w:rsidRDefault="00F22745"/>
    <w:sectPr w:rsidR="00F22745" w:rsidSect="00A3074A">
      <w:footerReference w:type="even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F36F8B" w14:textId="77777777" w:rsidR="00097DD7" w:rsidRDefault="00097DD7">
      <w:pPr>
        <w:spacing w:after="0" w:line="240" w:lineRule="auto"/>
      </w:pPr>
      <w:r>
        <w:separator/>
      </w:r>
    </w:p>
  </w:endnote>
  <w:endnote w:type="continuationSeparator" w:id="0">
    <w:p w14:paraId="36DB247B" w14:textId="77777777" w:rsidR="00097DD7" w:rsidRDefault="00097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Koppen CS)">
    <w:altName w:val="Times New Roman"/>
    <w:panose1 w:val="020B0604020202020204"/>
    <w:charset w:val="00"/>
    <w:family w:val="roman"/>
    <w:pitch w:val="default"/>
  </w:font>
  <w:font w:name="Times">
    <w:panose1 w:val="00000500000000020000"/>
    <w:charset w:val="00"/>
    <w:family w:val="auto"/>
    <w:notTrueType/>
    <w:pitch w:val="variable"/>
    <w:sig w:usb0="E00002FF" w:usb1="5000205A" w:usb2="00000000" w:usb3="00000000" w:csb0="0000019F" w:csb1="00000000"/>
  </w:font>
  <w:font w:name="Times New Roman (Hoofdtekst CS)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strony"/>
      </w:rPr>
      <w:id w:val="372441152"/>
      <w:docPartObj>
        <w:docPartGallery w:val="Page Numbers (Bottom of Page)"/>
        <w:docPartUnique/>
      </w:docPartObj>
    </w:sdtPr>
    <w:sdtContent>
      <w:p w14:paraId="69EA9669" w14:textId="77777777" w:rsidR="00A3074A" w:rsidRDefault="00A3074A" w:rsidP="00A3074A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6</w:t>
        </w:r>
        <w:r>
          <w:rPr>
            <w:rStyle w:val="Numerstrony"/>
          </w:rPr>
          <w:fldChar w:fldCharType="end"/>
        </w:r>
      </w:p>
    </w:sdtContent>
  </w:sdt>
  <w:p w14:paraId="6799376C" w14:textId="77777777" w:rsidR="00A3074A" w:rsidRDefault="00A3074A" w:rsidP="00A3074A">
    <w:pPr>
      <w:pStyle w:val="Stopka"/>
      <w:ind w:right="360"/>
    </w:pPr>
  </w:p>
  <w:p w14:paraId="7BF01F0B" w14:textId="77777777" w:rsidR="00A3074A" w:rsidRDefault="00A3074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strony"/>
      </w:rPr>
      <w:id w:val="-908224279"/>
      <w:docPartObj>
        <w:docPartGallery w:val="Page Numbers (Bottom of Page)"/>
        <w:docPartUnique/>
      </w:docPartObj>
    </w:sdtPr>
    <w:sdtContent>
      <w:p w14:paraId="547BAF94" w14:textId="77777777" w:rsidR="00A3074A" w:rsidRDefault="00A3074A" w:rsidP="00A3074A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7276EB">
          <w:rPr>
            <w:rStyle w:val="Numerstrony"/>
            <w:noProof/>
          </w:rPr>
          <w:t>5</w:t>
        </w:r>
        <w:r>
          <w:rPr>
            <w:rStyle w:val="Numerstrony"/>
          </w:rPr>
          <w:fldChar w:fldCharType="end"/>
        </w:r>
      </w:p>
    </w:sdtContent>
  </w:sdt>
  <w:p w14:paraId="280BB0B6" w14:textId="77777777" w:rsidR="00A3074A" w:rsidRDefault="00A3074A" w:rsidP="00A3074A">
    <w:pPr>
      <w:pStyle w:val="Stopka"/>
      <w:ind w:right="360"/>
    </w:pPr>
  </w:p>
  <w:p w14:paraId="6386F7D4" w14:textId="77777777" w:rsidR="00A3074A" w:rsidRDefault="00A3074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CF5ABD" w14:textId="77777777" w:rsidR="00097DD7" w:rsidRDefault="00097DD7">
      <w:pPr>
        <w:spacing w:after="0" w:line="240" w:lineRule="auto"/>
      </w:pPr>
      <w:r>
        <w:separator/>
      </w:r>
    </w:p>
  </w:footnote>
  <w:footnote w:type="continuationSeparator" w:id="0">
    <w:p w14:paraId="0D265DD4" w14:textId="77777777" w:rsidR="00097DD7" w:rsidRDefault="00097D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958F1"/>
    <w:multiLevelType w:val="hybridMultilevel"/>
    <w:tmpl w:val="EAB6E2D8"/>
    <w:lvl w:ilvl="0" w:tplc="A2F418E8">
      <w:start w:val="2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17E39"/>
    <w:multiLevelType w:val="hybridMultilevel"/>
    <w:tmpl w:val="8B72214A"/>
    <w:lvl w:ilvl="0" w:tplc="21529E40">
      <w:start w:val="2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D236A"/>
    <w:multiLevelType w:val="hybridMultilevel"/>
    <w:tmpl w:val="BE1019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31DE7"/>
    <w:multiLevelType w:val="hybridMultilevel"/>
    <w:tmpl w:val="593A9014"/>
    <w:lvl w:ilvl="0" w:tplc="5B3201BE">
      <w:start w:val="1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74996"/>
    <w:multiLevelType w:val="hybridMultilevel"/>
    <w:tmpl w:val="67E0825A"/>
    <w:lvl w:ilvl="0" w:tplc="5ACEF7F8">
      <w:start w:val="2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3A77CB"/>
    <w:multiLevelType w:val="hybridMultilevel"/>
    <w:tmpl w:val="858E3D38"/>
    <w:lvl w:ilvl="0" w:tplc="166EE50C">
      <w:start w:val="2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95D67"/>
    <w:multiLevelType w:val="hybridMultilevel"/>
    <w:tmpl w:val="94F4028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48615F"/>
    <w:multiLevelType w:val="multilevel"/>
    <w:tmpl w:val="AF327BF8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FE0689E"/>
    <w:multiLevelType w:val="hybridMultilevel"/>
    <w:tmpl w:val="DCE4A686"/>
    <w:lvl w:ilvl="0" w:tplc="31BEBF70">
      <w:start w:val="1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E45BE"/>
    <w:multiLevelType w:val="hybridMultilevel"/>
    <w:tmpl w:val="A4584838"/>
    <w:lvl w:ilvl="0" w:tplc="392E00E4">
      <w:start w:val="167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77398"/>
    <w:multiLevelType w:val="hybridMultilevel"/>
    <w:tmpl w:val="D3422C72"/>
    <w:lvl w:ilvl="0" w:tplc="9050E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CE0A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3A69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9E0F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CAF2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D2E1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52E2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86C7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2282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E9B56B1"/>
    <w:multiLevelType w:val="hybridMultilevel"/>
    <w:tmpl w:val="FFDC5B9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6D05B6"/>
    <w:multiLevelType w:val="multilevel"/>
    <w:tmpl w:val="9C1EA76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58020B84"/>
    <w:multiLevelType w:val="hybridMultilevel"/>
    <w:tmpl w:val="A7CA91AE"/>
    <w:lvl w:ilvl="0" w:tplc="290893FC">
      <w:start w:val="2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26AE5"/>
    <w:multiLevelType w:val="multilevel"/>
    <w:tmpl w:val="63C86FD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10F1041"/>
    <w:multiLevelType w:val="hybridMultilevel"/>
    <w:tmpl w:val="1032C47C"/>
    <w:lvl w:ilvl="0" w:tplc="1E1205A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430B57"/>
    <w:multiLevelType w:val="multilevel"/>
    <w:tmpl w:val="8E56DB3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E5E2B78"/>
    <w:multiLevelType w:val="hybridMultilevel"/>
    <w:tmpl w:val="395C01E6"/>
    <w:lvl w:ilvl="0" w:tplc="FB1C210C">
      <w:start w:val="2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071319">
    <w:abstractNumId w:val="3"/>
  </w:num>
  <w:num w:numId="2" w16cid:durableId="123622611">
    <w:abstractNumId w:val="8"/>
  </w:num>
  <w:num w:numId="3" w16cid:durableId="1238707071">
    <w:abstractNumId w:val="5"/>
  </w:num>
  <w:num w:numId="4" w16cid:durableId="1577007996">
    <w:abstractNumId w:val="1"/>
  </w:num>
  <w:num w:numId="5" w16cid:durableId="2014869110">
    <w:abstractNumId w:val="13"/>
  </w:num>
  <w:num w:numId="6" w16cid:durableId="182481422">
    <w:abstractNumId w:val="4"/>
  </w:num>
  <w:num w:numId="7" w16cid:durableId="988633035">
    <w:abstractNumId w:val="17"/>
  </w:num>
  <w:num w:numId="8" w16cid:durableId="491215521">
    <w:abstractNumId w:val="0"/>
  </w:num>
  <w:num w:numId="9" w16cid:durableId="1140418804">
    <w:abstractNumId w:val="9"/>
  </w:num>
  <w:num w:numId="10" w16cid:durableId="1830511321">
    <w:abstractNumId w:val="14"/>
  </w:num>
  <w:num w:numId="11" w16cid:durableId="675814072">
    <w:abstractNumId w:val="7"/>
  </w:num>
  <w:num w:numId="12" w16cid:durableId="2111268876">
    <w:abstractNumId w:val="16"/>
  </w:num>
  <w:num w:numId="13" w16cid:durableId="1640189612">
    <w:abstractNumId w:val="12"/>
  </w:num>
  <w:num w:numId="14" w16cid:durableId="2071075264">
    <w:abstractNumId w:val="15"/>
  </w:num>
  <w:num w:numId="15" w16cid:durableId="242642612">
    <w:abstractNumId w:val="11"/>
  </w:num>
  <w:num w:numId="16" w16cid:durableId="1996295697">
    <w:abstractNumId w:val="2"/>
  </w:num>
  <w:num w:numId="17" w16cid:durableId="491802174">
    <w:abstractNumId w:val="10"/>
  </w:num>
  <w:num w:numId="18" w16cid:durableId="13231230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74A"/>
    <w:rsid w:val="00027066"/>
    <w:rsid w:val="00071A50"/>
    <w:rsid w:val="000950AB"/>
    <w:rsid w:val="00097DD7"/>
    <w:rsid w:val="0018350F"/>
    <w:rsid w:val="0021760A"/>
    <w:rsid w:val="00246FA6"/>
    <w:rsid w:val="0026084B"/>
    <w:rsid w:val="002B13AE"/>
    <w:rsid w:val="002D6BAF"/>
    <w:rsid w:val="002E0371"/>
    <w:rsid w:val="00342A20"/>
    <w:rsid w:val="00366AE9"/>
    <w:rsid w:val="00395ECD"/>
    <w:rsid w:val="00416AF5"/>
    <w:rsid w:val="00420772"/>
    <w:rsid w:val="00422659"/>
    <w:rsid w:val="00422CE5"/>
    <w:rsid w:val="00441242"/>
    <w:rsid w:val="00461CDC"/>
    <w:rsid w:val="00501045"/>
    <w:rsid w:val="005A1CCE"/>
    <w:rsid w:val="005B1374"/>
    <w:rsid w:val="00653729"/>
    <w:rsid w:val="00654FDD"/>
    <w:rsid w:val="006A7E74"/>
    <w:rsid w:val="00710961"/>
    <w:rsid w:val="00712418"/>
    <w:rsid w:val="007276EB"/>
    <w:rsid w:val="00781249"/>
    <w:rsid w:val="007E54E5"/>
    <w:rsid w:val="007F0C90"/>
    <w:rsid w:val="0084257A"/>
    <w:rsid w:val="00857A2C"/>
    <w:rsid w:val="00891066"/>
    <w:rsid w:val="00895EB2"/>
    <w:rsid w:val="008B62A8"/>
    <w:rsid w:val="008C7933"/>
    <w:rsid w:val="009244A6"/>
    <w:rsid w:val="009323AC"/>
    <w:rsid w:val="009C743E"/>
    <w:rsid w:val="00A3074A"/>
    <w:rsid w:val="00A77632"/>
    <w:rsid w:val="00AA3BBA"/>
    <w:rsid w:val="00AA4ED7"/>
    <w:rsid w:val="00AB127F"/>
    <w:rsid w:val="00B05B52"/>
    <w:rsid w:val="00B43B43"/>
    <w:rsid w:val="00B75AF3"/>
    <w:rsid w:val="00BA5F14"/>
    <w:rsid w:val="00C161B7"/>
    <w:rsid w:val="00C229FD"/>
    <w:rsid w:val="00C536A6"/>
    <w:rsid w:val="00CA0192"/>
    <w:rsid w:val="00CA50CA"/>
    <w:rsid w:val="00D22BEE"/>
    <w:rsid w:val="00D9201C"/>
    <w:rsid w:val="00DC5F01"/>
    <w:rsid w:val="00E07071"/>
    <w:rsid w:val="00E23DEA"/>
    <w:rsid w:val="00E3539C"/>
    <w:rsid w:val="00E735CB"/>
    <w:rsid w:val="00E775C3"/>
    <w:rsid w:val="00E806F3"/>
    <w:rsid w:val="00F00B6E"/>
    <w:rsid w:val="00F0120B"/>
    <w:rsid w:val="00F22745"/>
    <w:rsid w:val="00F620F4"/>
    <w:rsid w:val="00F62F6B"/>
    <w:rsid w:val="00FB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503E6"/>
  <w15:chartTrackingRefBased/>
  <w15:docId w15:val="{68042F43-F19A-40EB-861C-281D8AAD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aliases w:val="Proefschrift - Kop 1"/>
    <w:basedOn w:val="Normalny"/>
    <w:next w:val="Normalny"/>
    <w:link w:val="Nagwek1Znak"/>
    <w:uiPriority w:val="9"/>
    <w:qFormat/>
    <w:rsid w:val="00A3074A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074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074A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074A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074A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2E74B5" w:themeColor="accent1" w:themeShade="BF"/>
      <w:sz w:val="24"/>
      <w:szCs w:val="24"/>
      <w:lang w:val="pl-PL"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074A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:lang w:val="pl-PL"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074A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4"/>
      <w:szCs w:val="24"/>
      <w:lang w:val="pl-PL"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074A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:lang w:val="pl-PL"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074A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Proefschrift - Kop 1 Znak"/>
    <w:basedOn w:val="Domylnaczcionkaakapitu"/>
    <w:link w:val="Nagwek1"/>
    <w:uiPriority w:val="9"/>
    <w:rsid w:val="00A3074A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pl-PL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074A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pl-PL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074A"/>
    <w:rPr>
      <w:rFonts w:eastAsiaTheme="majorEastAsia" w:cstheme="majorBidi"/>
      <w:color w:val="2E74B5" w:themeColor="accent1" w:themeShade="BF"/>
      <w:kern w:val="2"/>
      <w:sz w:val="28"/>
      <w:szCs w:val="28"/>
      <w:lang w:val="pl-PL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074A"/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074A"/>
    <w:rPr>
      <w:rFonts w:ascii="Times New Roman" w:eastAsiaTheme="majorEastAsia" w:hAnsi="Times New Roman" w:cstheme="majorBidi"/>
      <w:color w:val="2E74B5" w:themeColor="accent1" w:themeShade="BF"/>
      <w:sz w:val="24"/>
      <w:szCs w:val="24"/>
      <w:lang w:val="pl-PL"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074A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:lang w:val="pl-PL"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074A"/>
    <w:rPr>
      <w:rFonts w:ascii="Times New Roman" w:eastAsiaTheme="majorEastAsia" w:hAnsi="Times New Roman" w:cstheme="majorBidi"/>
      <w:color w:val="595959" w:themeColor="text1" w:themeTint="A6"/>
      <w:sz w:val="24"/>
      <w:szCs w:val="24"/>
      <w:lang w:val="pl-PL"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074A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:lang w:val="pl-PL"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074A"/>
    <w:rPr>
      <w:rFonts w:ascii="Times New Roman" w:eastAsiaTheme="majorEastAsia" w:hAnsi="Times New Roman" w:cstheme="majorBidi"/>
      <w:color w:val="272727" w:themeColor="text1" w:themeTint="D8"/>
      <w:sz w:val="24"/>
      <w:szCs w:val="24"/>
      <w:lang w:val="pl-PL"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A30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3074A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074A"/>
    <w:pPr>
      <w:numPr>
        <w:ilvl w:val="1"/>
      </w:numPr>
      <w:spacing w:after="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3074A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A3074A"/>
    <w:pPr>
      <w:spacing w:before="160" w:after="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3074A"/>
    <w:rPr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paragraph" w:styleId="Akapitzlist">
    <w:name w:val="List Paragraph"/>
    <w:basedOn w:val="Normalny"/>
    <w:uiPriority w:val="34"/>
    <w:qFormat/>
    <w:rsid w:val="00A3074A"/>
    <w:pPr>
      <w:spacing w:after="0" w:line="240" w:lineRule="auto"/>
      <w:ind w:left="720"/>
      <w:contextualSpacing/>
    </w:pPr>
    <w:rPr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3074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074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074A"/>
    <w:rPr>
      <w:i/>
      <w:iCs/>
      <w:color w:val="2E74B5" w:themeColor="accent1" w:themeShade="BF"/>
      <w:kern w:val="2"/>
      <w:sz w:val="24"/>
      <w:szCs w:val="24"/>
      <w:lang w:val="pl-PL"/>
      <w14:ligatures w14:val="standardContextual"/>
    </w:rPr>
  </w:style>
  <w:style w:type="character" w:styleId="Odwoanieintensywne">
    <w:name w:val="Intense Reference"/>
    <w:basedOn w:val="Domylnaczcionkaakapitu"/>
    <w:uiPriority w:val="32"/>
    <w:qFormat/>
    <w:rsid w:val="00A3074A"/>
    <w:rPr>
      <w:b/>
      <w:bCs/>
      <w:smallCaps/>
      <w:color w:val="2E74B5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A30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Standaard-Onderzoek">
    <w:name w:val="Standaard - Onderzoek"/>
    <w:rsid w:val="00A3074A"/>
    <w:pPr>
      <w:spacing w:after="0" w:line="480" w:lineRule="auto"/>
    </w:pPr>
    <w:rPr>
      <w:rFonts w:ascii="Times New Roman" w:eastAsiaTheme="majorEastAsia" w:hAnsi="Times New Roman" w:cs="Times New Roman (Koppen CS)"/>
      <w:color w:val="000000" w:themeColor="text1"/>
      <w:sz w:val="20"/>
      <w:szCs w:val="26"/>
      <w:lang w:val="en-US"/>
    </w:rPr>
  </w:style>
  <w:style w:type="paragraph" w:customStyle="1" w:styleId="Proefschrift-Kop2">
    <w:name w:val="Proefschrift - Kop 2"/>
    <w:basedOn w:val="Normalny"/>
    <w:next w:val="Standaard-Onderzoek"/>
    <w:rsid w:val="00A3074A"/>
    <w:pPr>
      <w:keepNext/>
      <w:keepLines/>
      <w:spacing w:before="40" w:after="0" w:line="480" w:lineRule="auto"/>
      <w:outlineLvl w:val="1"/>
    </w:pPr>
    <w:rPr>
      <w:rFonts w:ascii="Times New Roman" w:eastAsiaTheme="majorEastAsia" w:hAnsi="Times New Roman" w:cs="Times New Roman (Koppen CS)"/>
      <w:b/>
      <w:bCs/>
      <w:color w:val="000000" w:themeColor="text1"/>
      <w:sz w:val="24"/>
      <w:szCs w:val="26"/>
      <w:lang w:val="en-US"/>
    </w:rPr>
  </w:style>
  <w:style w:type="paragraph" w:customStyle="1" w:styleId="Proefschrift-Kop3">
    <w:name w:val="Proefschrift - Kop 3"/>
    <w:basedOn w:val="Nagwek3"/>
    <w:next w:val="Standaard-Onderzoek"/>
    <w:rsid w:val="00A3074A"/>
    <w:pPr>
      <w:spacing w:before="40" w:after="0" w:line="480" w:lineRule="auto"/>
    </w:pPr>
    <w:rPr>
      <w:rFonts w:ascii="Times New Roman" w:hAnsi="Times New Roman"/>
      <w:bCs/>
      <w:i/>
      <w:color w:val="000000" w:themeColor="text1"/>
      <w:kern w:val="0"/>
      <w:sz w:val="22"/>
      <w:szCs w:val="24"/>
      <w:lang w:val="nl-NL"/>
      <w14:ligatures w14:val="none"/>
    </w:rPr>
  </w:style>
  <w:style w:type="paragraph" w:customStyle="1" w:styleId="Kop1-Onderzoek">
    <w:name w:val="Kop 1 - Onderzoek"/>
    <w:basedOn w:val="Nagwek1"/>
    <w:rsid w:val="00A3074A"/>
    <w:pPr>
      <w:spacing w:before="240" w:after="0" w:line="480" w:lineRule="auto"/>
      <w:contextualSpacing/>
      <w:jc w:val="center"/>
    </w:pPr>
    <w:rPr>
      <w:rFonts w:ascii="Times New Roman" w:hAnsi="Times New Roman" w:cs="Times New Roman (Koppen CS)"/>
      <w:color w:val="000000" w:themeColor="text1"/>
      <w:spacing w:val="-10"/>
      <w:kern w:val="28"/>
      <w:sz w:val="24"/>
      <w:szCs w:val="56"/>
      <w:lang w:val="nl-NL"/>
      <w14:ligatures w14:val="none"/>
    </w:rPr>
  </w:style>
  <w:style w:type="paragraph" w:customStyle="1" w:styleId="Kop2-Onderzoek">
    <w:name w:val="Kop 2 - Onderzoek"/>
    <w:basedOn w:val="Kop2-Proefschrift"/>
    <w:rsid w:val="00A3074A"/>
    <w:rPr>
      <w:rFonts w:cs="Times New Roman (Koppen CS)"/>
      <w:b w:val="0"/>
      <w:i/>
      <w:sz w:val="22"/>
    </w:rPr>
  </w:style>
  <w:style w:type="paragraph" w:customStyle="1" w:styleId="Kop2-Proefschrift">
    <w:name w:val="Kop 2 - Proefschrift"/>
    <w:basedOn w:val="Nagwek2"/>
    <w:rsid w:val="00A3074A"/>
    <w:pPr>
      <w:spacing w:before="40" w:after="0" w:line="480" w:lineRule="auto"/>
    </w:pPr>
    <w:rPr>
      <w:rFonts w:ascii="Times New Roman" w:hAnsi="Times New Roman"/>
      <w:b/>
      <w:color w:val="000000" w:themeColor="text1"/>
      <w:kern w:val="0"/>
      <w:sz w:val="20"/>
      <w:szCs w:val="26"/>
      <w:lang w:val="en-US"/>
      <w14:ligatures w14:val="none"/>
    </w:rPr>
  </w:style>
  <w:style w:type="paragraph" w:customStyle="1" w:styleId="Titel-Onderzoek">
    <w:name w:val="Titel - Onderzoek"/>
    <w:basedOn w:val="Tytu"/>
    <w:qFormat/>
    <w:rsid w:val="00A3074A"/>
    <w:pPr>
      <w:spacing w:after="0" w:line="480" w:lineRule="auto"/>
    </w:pPr>
    <w:rPr>
      <w:rFonts w:ascii="Times New Roman" w:hAnsi="Times New Roman"/>
      <w:b/>
      <w:sz w:val="40"/>
      <w:lang w:val="nl-NL"/>
      <w14:ligatures w14:val="none"/>
    </w:rPr>
  </w:style>
  <w:style w:type="paragraph" w:customStyle="1" w:styleId="Proefschrift-Kop4">
    <w:name w:val="Proefschrift - Kop 4"/>
    <w:basedOn w:val="Nagwek4"/>
    <w:next w:val="Standaard-Onderzoek"/>
    <w:rsid w:val="00A3074A"/>
    <w:pPr>
      <w:spacing w:before="200" w:after="0" w:line="480" w:lineRule="auto"/>
    </w:pPr>
    <w:rPr>
      <w:rFonts w:ascii="Times" w:hAnsi="Times"/>
      <w:b/>
      <w:i w:val="0"/>
      <w:color w:val="000000" w:themeColor="text1"/>
      <w:kern w:val="0"/>
      <w:sz w:val="20"/>
      <w:szCs w:val="22"/>
      <w:u w:val="single"/>
      <w:lang w:val="en-US"/>
      <w14:ligatures w14:val="none"/>
    </w:rPr>
  </w:style>
  <w:style w:type="table" w:styleId="Tabela-Siatka">
    <w:name w:val="Table Grid"/>
    <w:basedOn w:val="Standardowy"/>
    <w:uiPriority w:val="39"/>
    <w:rsid w:val="00A3074A"/>
    <w:pPr>
      <w:spacing w:after="0" w:line="240" w:lineRule="auto"/>
    </w:pPr>
    <w:rPr>
      <w:rFonts w:ascii="Times New Roman" w:hAnsi="Times New Roman" w:cs="Times New Roman (Hoofdtekst CS)"/>
      <w:sz w:val="20"/>
      <w:szCs w:val="20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A3074A"/>
    <w:pPr>
      <w:spacing w:after="0" w:line="240" w:lineRule="auto"/>
    </w:pPr>
    <w:rPr>
      <w:rFonts w:ascii="Times New Roman" w:eastAsiaTheme="minorEastAsia" w:hAnsi="Times New Roman" w:cs="Times New Roman (Hoofdtekst CS)"/>
      <w:sz w:val="20"/>
      <w:szCs w:val="20"/>
      <w:lang w:val="nl-N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074A"/>
    <w:rPr>
      <w:rFonts w:ascii="Times New Roman" w:eastAsiaTheme="minorEastAsia" w:hAnsi="Times New Roman" w:cs="Times New Roman (Hoofdtekst CS)"/>
      <w:sz w:val="20"/>
      <w:szCs w:val="20"/>
      <w:lang w:val="nl-N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074A"/>
    <w:rPr>
      <w:rFonts w:ascii="Times New Roman" w:eastAsiaTheme="minorEastAsia" w:hAnsi="Times New Roman" w:cs="Times New Roman (Hoofdtekst CS)"/>
      <w:b/>
      <w:bCs/>
      <w:sz w:val="20"/>
      <w:szCs w:val="20"/>
      <w:lang w:val="nl-N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074A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A3074A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EastAsia" w:hAnsi="Times New Roman" w:cs="Times New Roman (Hoofdtekst CS)"/>
      <w:sz w:val="20"/>
      <w:szCs w:val="20"/>
      <w:lang w:val="nl-NL"/>
    </w:rPr>
  </w:style>
  <w:style w:type="character" w:customStyle="1" w:styleId="StopkaZnak">
    <w:name w:val="Stopka Znak"/>
    <w:basedOn w:val="Domylnaczcionkaakapitu"/>
    <w:link w:val="Stopka"/>
    <w:uiPriority w:val="99"/>
    <w:rsid w:val="00A3074A"/>
    <w:rPr>
      <w:rFonts w:ascii="Times New Roman" w:eastAsiaTheme="minorEastAsia" w:hAnsi="Times New Roman" w:cs="Times New Roman (Hoofdtekst CS)"/>
      <w:sz w:val="20"/>
      <w:szCs w:val="20"/>
      <w:lang w:val="nl-NL"/>
    </w:rPr>
  </w:style>
  <w:style w:type="character" w:styleId="Numerstrony">
    <w:name w:val="page number"/>
    <w:basedOn w:val="Domylnaczcionkaakapitu"/>
    <w:uiPriority w:val="99"/>
    <w:semiHidden/>
    <w:unhideWhenUsed/>
    <w:rsid w:val="00A3074A"/>
  </w:style>
  <w:style w:type="character" w:customStyle="1" w:styleId="apple-converted-space">
    <w:name w:val="apple-converted-space"/>
    <w:basedOn w:val="Domylnaczcionkaakapitu"/>
    <w:rsid w:val="00A3074A"/>
  </w:style>
  <w:style w:type="character" w:customStyle="1" w:styleId="ref-title">
    <w:name w:val="ref-title"/>
    <w:basedOn w:val="Domylnaczcionkaakapitu"/>
    <w:rsid w:val="00A3074A"/>
  </w:style>
  <w:style w:type="character" w:customStyle="1" w:styleId="ref-journal">
    <w:name w:val="ref-journal"/>
    <w:basedOn w:val="Domylnaczcionkaakapitu"/>
    <w:rsid w:val="00A3074A"/>
  </w:style>
  <w:style w:type="character" w:customStyle="1" w:styleId="ref-iss">
    <w:name w:val="ref-iss"/>
    <w:basedOn w:val="Domylnaczcionkaakapitu"/>
    <w:rsid w:val="00A3074A"/>
  </w:style>
  <w:style w:type="character" w:customStyle="1" w:styleId="mixed-citation">
    <w:name w:val="mixed-citation"/>
    <w:basedOn w:val="Domylnaczcionkaakapitu"/>
    <w:rsid w:val="00A3074A"/>
  </w:style>
  <w:style w:type="character" w:customStyle="1" w:styleId="normaltextrun">
    <w:name w:val="normaltextrun"/>
    <w:basedOn w:val="Domylnaczcionkaakapitu"/>
    <w:rsid w:val="00A3074A"/>
  </w:style>
  <w:style w:type="paragraph" w:styleId="Nagwek">
    <w:name w:val="header"/>
    <w:basedOn w:val="Normalny"/>
    <w:link w:val="NagwekZnak"/>
    <w:uiPriority w:val="99"/>
    <w:unhideWhenUsed/>
    <w:rsid w:val="00A3074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3074A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paragraph">
    <w:name w:val="paragraph"/>
    <w:basedOn w:val="Normalny"/>
    <w:rsid w:val="00A30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eop">
    <w:name w:val="eop"/>
    <w:basedOn w:val="Domylnaczcionkaakapitu"/>
    <w:rsid w:val="00A3074A"/>
  </w:style>
  <w:style w:type="character" w:styleId="Hipercze">
    <w:name w:val="Hyperlink"/>
    <w:basedOn w:val="Domylnaczcionkaakapitu"/>
    <w:uiPriority w:val="99"/>
    <w:unhideWhenUsed/>
    <w:rsid w:val="00A307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elsevier.es/es-revista-cirugia-espanola-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1276</Words>
  <Characters>7658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 R Ramasamy M</dc:creator>
  <cp:keywords/>
  <dc:description/>
  <cp:lastModifiedBy>Dukaczewska, Agata Katarzyna</cp:lastModifiedBy>
  <cp:revision>3</cp:revision>
  <dcterms:created xsi:type="dcterms:W3CDTF">2025-09-23T08:47:00Z</dcterms:created>
  <dcterms:modified xsi:type="dcterms:W3CDTF">2025-09-23T08:49:00Z</dcterms:modified>
</cp:coreProperties>
</file>