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61DB9" w14:textId="216E33F2" w:rsidR="00AC18A2" w:rsidRPr="004D1F08" w:rsidRDefault="4BE9F95A" w:rsidP="004D1F08">
      <w:pPr>
        <w:jc w:val="center"/>
        <w:rPr>
          <w:rFonts w:ascii="Times New Roman" w:hAnsi="Times New Roman" w:cs="Times New Roman"/>
          <w:b/>
          <w:sz w:val="32"/>
          <w:lang w:val="en-GB"/>
        </w:rPr>
      </w:pPr>
      <w:r w:rsidRPr="004D1F08">
        <w:rPr>
          <w:rFonts w:ascii="Times New Roman" w:hAnsi="Times New Roman" w:cs="Times New Roman"/>
          <w:b/>
          <w:sz w:val="32"/>
          <w:lang w:val="en-GB"/>
        </w:rPr>
        <w:t>Supplementary material</w:t>
      </w:r>
    </w:p>
    <w:p w14:paraId="1BCB87D5" w14:textId="6A26C3B4" w:rsidR="004D1F08" w:rsidRDefault="004D1F08" w:rsidP="00AC18A2">
      <w:pPr>
        <w:rPr>
          <w:rFonts w:ascii="Times New Roman" w:hAnsi="Times New Roman" w:cs="Times New Roman"/>
          <w:lang w:val="en-GB"/>
        </w:rPr>
      </w:pPr>
    </w:p>
    <w:p w14:paraId="7001F1C3" w14:textId="77777777" w:rsidR="00EB13AA" w:rsidRPr="00EB13AA" w:rsidRDefault="00EB13AA" w:rsidP="00EB13AA">
      <w:pPr>
        <w:jc w:val="center"/>
        <w:rPr>
          <w:rFonts w:ascii="Times New Roman" w:eastAsia="Times New Roman" w:hAnsi="Times New Roman" w:cs="Times New Roman"/>
          <w:b/>
          <w:bCs/>
          <w:sz w:val="24"/>
          <w:szCs w:val="24"/>
          <w:lang w:val="en-GB"/>
        </w:rPr>
      </w:pPr>
      <w:r w:rsidRPr="00EB13AA">
        <w:rPr>
          <w:rFonts w:ascii="Times New Roman" w:eastAsia="Times New Roman" w:hAnsi="Times New Roman" w:cs="Times New Roman"/>
          <w:b/>
          <w:bCs/>
          <w:sz w:val="24"/>
          <w:szCs w:val="24"/>
          <w:lang w:val="en-GB"/>
        </w:rPr>
        <w:t>When genetics meets immunology: The assessment of genetic and immunological backgrounds in advanced NSCLC patients treated with immunotherapy – preliminary study</w:t>
      </w:r>
    </w:p>
    <w:p w14:paraId="15A4A839" w14:textId="77777777" w:rsidR="00EB13AA" w:rsidRPr="00EB13AA" w:rsidRDefault="00EB13AA" w:rsidP="00EB13AA">
      <w:pPr>
        <w:rPr>
          <w:rFonts w:ascii="Times New Roman" w:eastAsia="Times New Roman" w:hAnsi="Times New Roman" w:cs="Times New Roman"/>
          <w:sz w:val="24"/>
          <w:szCs w:val="24"/>
          <w:lang w:val="en-GB"/>
        </w:rPr>
      </w:pPr>
      <w:r w:rsidRPr="00EB13AA">
        <w:rPr>
          <w:rFonts w:ascii="Times New Roman" w:eastAsia="Times New Roman" w:hAnsi="Times New Roman" w:cs="Times New Roman"/>
          <w:sz w:val="24"/>
          <w:szCs w:val="24"/>
          <w:lang w:val="en-GB"/>
        </w:rPr>
        <w:t>Journal of Applied Genetics</w:t>
      </w:r>
    </w:p>
    <w:p w14:paraId="68D65936" w14:textId="77777777" w:rsidR="00EB13AA" w:rsidRPr="00EB13AA" w:rsidRDefault="00EB13AA" w:rsidP="00EB13AA">
      <w:pPr>
        <w:rPr>
          <w:rFonts w:ascii="Times New Roman" w:eastAsia="Times New Roman" w:hAnsi="Times New Roman" w:cs="Times New Roman"/>
          <w:sz w:val="24"/>
          <w:szCs w:val="24"/>
          <w:lang w:val="en-GB"/>
        </w:rPr>
      </w:pPr>
      <w:r w:rsidRPr="00EB13AA">
        <w:rPr>
          <w:rFonts w:ascii="Times New Roman" w:eastAsia="Times New Roman" w:hAnsi="Times New Roman" w:cs="Times New Roman"/>
          <w:sz w:val="24"/>
          <w:szCs w:val="24"/>
          <w:lang w:val="en-GB"/>
        </w:rPr>
        <w:t>Natalia Krzyżanowska1*, Marcin Nicoś1*, Kamila Wojas-Krawczyk, Paweł Krawczyk, Izabela Chmielewska, Tomasz Jankowski, Tomasz Kucharczyk, Magdalena Wójcik-Superczyńska, Anna Sroka-Bartnicka, Tomasz Stokowy, Janusz Milanowski</w:t>
      </w:r>
    </w:p>
    <w:p w14:paraId="022969E7" w14:textId="77777777" w:rsidR="00EB13AA" w:rsidRPr="00EB13AA" w:rsidRDefault="00EB13AA" w:rsidP="00EB13AA">
      <w:pPr>
        <w:rPr>
          <w:rFonts w:ascii="Times New Roman" w:eastAsia="Times New Roman" w:hAnsi="Times New Roman" w:cs="Times New Roman"/>
          <w:sz w:val="24"/>
          <w:szCs w:val="24"/>
          <w:lang w:val="en-GB"/>
        </w:rPr>
      </w:pPr>
      <w:r w:rsidRPr="00EB13AA">
        <w:rPr>
          <w:rFonts w:ascii="Times New Roman" w:eastAsia="Times New Roman" w:hAnsi="Times New Roman" w:cs="Times New Roman"/>
          <w:sz w:val="24"/>
          <w:szCs w:val="24"/>
          <w:lang w:val="en-GB"/>
        </w:rPr>
        <w:t>1Department of Pneumonology, Oncology and Allergology, Medical University of Lublin, Lublin, Poland</w:t>
      </w:r>
    </w:p>
    <w:p w14:paraId="09D06B02" w14:textId="77777777" w:rsidR="00EB13AA" w:rsidRPr="00EB13AA" w:rsidRDefault="00EB13AA" w:rsidP="00EB13AA">
      <w:pPr>
        <w:rPr>
          <w:rFonts w:ascii="Times New Roman" w:eastAsia="Times New Roman" w:hAnsi="Times New Roman" w:cs="Times New Roman"/>
          <w:sz w:val="24"/>
          <w:szCs w:val="24"/>
          <w:lang w:val="en-GB"/>
        </w:rPr>
      </w:pPr>
      <w:r w:rsidRPr="00EB13AA">
        <w:rPr>
          <w:rFonts w:ascii="Times New Roman" w:eastAsia="Times New Roman" w:hAnsi="Times New Roman" w:cs="Times New Roman"/>
          <w:sz w:val="24"/>
          <w:szCs w:val="24"/>
          <w:lang w:val="en-GB"/>
        </w:rPr>
        <w:t xml:space="preserve">*Corresponding authors, e-mail address: natalia.krzyzanowska97@gmail.com; </w:t>
      </w:r>
    </w:p>
    <w:p w14:paraId="52FABAFB" w14:textId="1BA5E607" w:rsidR="004D1F08" w:rsidRPr="00EB13AA" w:rsidRDefault="00EB13AA" w:rsidP="00EB13AA">
      <w:pPr>
        <w:rPr>
          <w:rFonts w:ascii="Times New Roman" w:hAnsi="Times New Roman" w:cs="Times New Roman"/>
        </w:rPr>
      </w:pPr>
      <w:r w:rsidRPr="00EB13AA">
        <w:rPr>
          <w:rFonts w:ascii="Times New Roman" w:eastAsia="Times New Roman" w:hAnsi="Times New Roman" w:cs="Times New Roman"/>
          <w:sz w:val="24"/>
          <w:szCs w:val="24"/>
          <w:lang w:val="en-GB"/>
        </w:rPr>
        <w:t>marcinnicos@gmail.com</w:t>
      </w:r>
    </w:p>
    <w:p w14:paraId="041B0742" w14:textId="7C915862" w:rsidR="004D1F08" w:rsidRDefault="0054755E" w:rsidP="00AC18A2">
      <w:pPr>
        <w:rPr>
          <w:rFonts w:ascii="Times New Roman" w:hAnsi="Times New Roman" w:cs="Times New Roman"/>
        </w:rPr>
      </w:pPr>
      <w:r>
        <w:rPr>
          <w:rFonts w:ascii="Times New Roman" w:hAnsi="Times New Roman" w:cs="Times New Roman"/>
          <w:noProof/>
          <w:lang w:eastAsia="pl-PL"/>
        </w:rPr>
        <w:lastRenderedPageBreak/>
        <w:drawing>
          <wp:inline distT="0" distB="0" distL="0" distR="0" wp14:anchorId="6EF8A5C7" wp14:editId="09F54CEE">
            <wp:extent cx="5524500" cy="5696165"/>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ure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31181" cy="5703053"/>
                    </a:xfrm>
                    <a:prstGeom prst="rect">
                      <a:avLst/>
                    </a:prstGeom>
                  </pic:spPr>
                </pic:pic>
              </a:graphicData>
            </a:graphic>
          </wp:inline>
        </w:drawing>
      </w:r>
    </w:p>
    <w:p w14:paraId="1EC6D36B" w14:textId="36670084" w:rsidR="004D1F08" w:rsidRPr="00EE3790" w:rsidRDefault="004D1F08" w:rsidP="004D1F08">
      <w:pPr>
        <w:rPr>
          <w:rFonts w:ascii="Times New Roman" w:eastAsia="Times New Roman" w:hAnsi="Times New Roman" w:cs="Times New Roman"/>
        </w:rPr>
      </w:pPr>
    </w:p>
    <w:p w14:paraId="5AD62AA4" w14:textId="77777777" w:rsidR="004D1F08" w:rsidRPr="004D1F08" w:rsidRDefault="004D1F08" w:rsidP="004D1F08">
      <w:pPr>
        <w:jc w:val="both"/>
        <w:rPr>
          <w:rFonts w:ascii="Times New Roman" w:eastAsia="Times New Roman" w:hAnsi="Times New Roman" w:cs="Times New Roman"/>
          <w:lang w:val="en-GB"/>
        </w:rPr>
      </w:pPr>
      <w:r w:rsidRPr="004D1F08">
        <w:rPr>
          <w:rFonts w:ascii="Times New Roman" w:eastAsia="Times New Roman" w:hAnsi="Times New Roman" w:cs="Times New Roman"/>
          <w:lang w:val="en-GB"/>
        </w:rPr>
        <w:t>Supplementary Figure 1. The genetic overview of the studied group. A – The representation of the variant classification; B – The representation of variant types; C – The distribution of the amino acids changes.</w:t>
      </w:r>
    </w:p>
    <w:p w14:paraId="29C600F6" w14:textId="2C1FAD51" w:rsidR="004D1F08" w:rsidRPr="004D1F08" w:rsidRDefault="004D1F08" w:rsidP="00AC18A2">
      <w:pPr>
        <w:rPr>
          <w:rFonts w:ascii="Times New Roman" w:hAnsi="Times New Roman" w:cs="Times New Roman"/>
          <w:lang w:val="en-GB"/>
        </w:rPr>
      </w:pPr>
    </w:p>
    <w:p w14:paraId="35F35F75" w14:textId="73611779" w:rsidR="004D1F08" w:rsidRPr="00EE3790" w:rsidRDefault="0054755E" w:rsidP="004D1F08">
      <w:pPr>
        <w:rPr>
          <w:rFonts w:ascii="Times New Roman" w:eastAsia="Times New Roman" w:hAnsi="Times New Roman" w:cs="Times New Roman"/>
        </w:rPr>
      </w:pPr>
      <w:r>
        <w:rPr>
          <w:rFonts w:ascii="Times New Roman" w:eastAsia="Times New Roman" w:hAnsi="Times New Roman" w:cs="Times New Roman"/>
          <w:noProof/>
          <w:lang w:eastAsia="pl-PL"/>
        </w:rPr>
        <w:lastRenderedPageBreak/>
        <w:drawing>
          <wp:inline distT="0" distB="0" distL="0" distR="0" wp14:anchorId="6ECE7A16" wp14:editId="22009F58">
            <wp:extent cx="5760720" cy="7825105"/>
            <wp:effectExtent l="0" t="0" r="0" b="444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ure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7825105"/>
                    </a:xfrm>
                    <a:prstGeom prst="rect">
                      <a:avLst/>
                    </a:prstGeom>
                  </pic:spPr>
                </pic:pic>
              </a:graphicData>
            </a:graphic>
          </wp:inline>
        </w:drawing>
      </w:r>
    </w:p>
    <w:p w14:paraId="54A1E0EC" w14:textId="77777777" w:rsidR="004D1F08" w:rsidRPr="004D1F08" w:rsidRDefault="004D1F08" w:rsidP="004D1F08">
      <w:pPr>
        <w:jc w:val="both"/>
        <w:rPr>
          <w:rFonts w:ascii="Times New Roman" w:eastAsia="Times New Roman" w:hAnsi="Times New Roman" w:cs="Times New Roman"/>
          <w:lang w:val="en-GB"/>
        </w:rPr>
      </w:pPr>
      <w:r w:rsidRPr="004D1F08">
        <w:rPr>
          <w:rFonts w:ascii="Times New Roman" w:eastAsia="Times New Roman" w:hAnsi="Times New Roman" w:cs="Times New Roman"/>
          <w:lang w:val="en-GB"/>
        </w:rPr>
        <w:t>Supplementary Figure 2. The characteristic of genetic discrepancies between short and long responders. Distribution of missense and nonsense mutations or indels in short responders (A) and long responders (B). Distribution of SNPs and indels in short responders (C) and long responders (D). Distribution of amino acid changes in short responders (E) and long responders (F).</w:t>
      </w:r>
    </w:p>
    <w:p w14:paraId="4A1DD847" w14:textId="75FEF1F5" w:rsidR="004D1F08" w:rsidRDefault="004D1F08" w:rsidP="00AC18A2">
      <w:pPr>
        <w:rPr>
          <w:rFonts w:ascii="Times New Roman" w:hAnsi="Times New Roman" w:cs="Times New Roman"/>
          <w:lang w:val="en-GB"/>
        </w:rPr>
      </w:pPr>
    </w:p>
    <w:p w14:paraId="00B9EF1B" w14:textId="77777777" w:rsidR="00A029E9" w:rsidRPr="004D1F08" w:rsidRDefault="00AC18A2" w:rsidP="004D1F08">
      <w:pPr>
        <w:jc w:val="center"/>
        <w:rPr>
          <w:rFonts w:ascii="Times New Roman" w:hAnsi="Times New Roman" w:cs="Times New Roman"/>
          <w:b/>
          <w:i/>
          <w:lang w:val="en-GB"/>
        </w:rPr>
      </w:pPr>
      <w:r w:rsidRPr="004D1F08">
        <w:rPr>
          <w:rFonts w:ascii="Times New Roman" w:hAnsi="Times New Roman" w:cs="Times New Roman"/>
          <w:b/>
          <w:i/>
          <w:lang w:val="en-GB"/>
        </w:rPr>
        <w:t>Short and long responders comparison</w:t>
      </w:r>
    </w:p>
    <w:p w14:paraId="5828AD16" w14:textId="77777777" w:rsidR="00155A75" w:rsidRPr="00155A75" w:rsidRDefault="00155A75" w:rsidP="00155A75">
      <w:pPr>
        <w:rPr>
          <w:rFonts w:ascii="Times New Roman" w:hAnsi="Times New Roman" w:cs="Times New Roman"/>
        </w:rPr>
      </w:pPr>
      <w:r w:rsidRPr="006C2990">
        <w:object w:dxaOrig="6551" w:dyaOrig="4920" w14:anchorId="42F6DA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2pt;height:244.8pt" o:ole="">
            <v:imagedata r:id="rId8" o:title=""/>
          </v:shape>
          <o:OLEObject Type="Embed" ProgID="Statistica.Graph" ShapeID="_x0000_i1025" DrawAspect="Content" ObjectID="_1799571681" r:id="rId9">
            <o:FieldCodes>\s</o:FieldCodes>
          </o:OLEObject>
        </w:object>
      </w:r>
    </w:p>
    <w:p w14:paraId="6C51943F" w14:textId="62E9A4CD" w:rsidR="00155A75" w:rsidRPr="00155A75" w:rsidRDefault="004D1F08" w:rsidP="00155A75">
      <w:pPr>
        <w:rPr>
          <w:rFonts w:ascii="Times New Roman" w:hAnsi="Times New Roman" w:cs="Times New Roman"/>
          <w:lang w:val="en-US"/>
        </w:rPr>
      </w:pPr>
      <w:r w:rsidRPr="004D1F08">
        <w:rPr>
          <w:rFonts w:ascii="Times New Roman" w:eastAsia="Times New Roman" w:hAnsi="Times New Roman" w:cs="Times New Roman"/>
          <w:lang w:val="en-GB"/>
        </w:rPr>
        <w:t>Supplementary</w:t>
      </w:r>
      <w:r w:rsidRPr="00155A75">
        <w:rPr>
          <w:rFonts w:ascii="Times New Roman" w:hAnsi="Times New Roman" w:cs="Times New Roman"/>
          <w:lang w:val="en-US"/>
        </w:rPr>
        <w:t xml:space="preserve"> </w:t>
      </w:r>
      <w:r>
        <w:rPr>
          <w:rFonts w:ascii="Times New Roman" w:hAnsi="Times New Roman" w:cs="Times New Roman"/>
          <w:lang w:val="en-US"/>
        </w:rPr>
        <w:t xml:space="preserve"> </w:t>
      </w:r>
      <w:r w:rsidR="00155A75" w:rsidRPr="00155A75">
        <w:rPr>
          <w:rFonts w:ascii="Times New Roman" w:hAnsi="Times New Roman" w:cs="Times New Roman"/>
          <w:lang w:val="en-US"/>
        </w:rPr>
        <w:t>Fig</w:t>
      </w:r>
      <w:r w:rsidR="00014E97">
        <w:rPr>
          <w:rFonts w:ascii="Times New Roman" w:hAnsi="Times New Roman" w:cs="Times New Roman"/>
          <w:lang w:val="en-US"/>
        </w:rPr>
        <w:t>ure</w:t>
      </w:r>
      <w:r w:rsidR="00155A75">
        <w:rPr>
          <w:rFonts w:ascii="Times New Roman" w:hAnsi="Times New Roman" w:cs="Times New Roman"/>
          <w:lang w:val="en-US"/>
        </w:rPr>
        <w:t xml:space="preserve"> </w:t>
      </w:r>
      <w:r w:rsidR="00A663C0">
        <w:rPr>
          <w:rFonts w:ascii="Times New Roman" w:hAnsi="Times New Roman" w:cs="Times New Roman"/>
          <w:lang w:val="en-US"/>
        </w:rPr>
        <w:t>3</w:t>
      </w:r>
      <w:r w:rsidR="00155A75">
        <w:rPr>
          <w:rFonts w:ascii="Times New Roman" w:hAnsi="Times New Roman" w:cs="Times New Roman"/>
          <w:lang w:val="en-US"/>
        </w:rPr>
        <w:t xml:space="preserve">. </w:t>
      </w:r>
      <w:r w:rsidR="00155A75" w:rsidRPr="00155A75">
        <w:rPr>
          <w:rFonts w:ascii="Times New Roman" w:hAnsi="Times New Roman" w:cs="Times New Roman"/>
          <w:lang w:val="en-US"/>
        </w:rPr>
        <w:t>CD4</w:t>
      </w:r>
      <w:r w:rsidR="00155A75" w:rsidRPr="00155A75">
        <w:rPr>
          <w:rFonts w:ascii="Times New Roman" w:hAnsi="Times New Roman" w:cs="Times New Roman"/>
          <w:vertAlign w:val="superscript"/>
          <w:lang w:val="en-US"/>
        </w:rPr>
        <w:t>+</w:t>
      </w:r>
      <w:r w:rsidR="00155A75" w:rsidRPr="00155A75">
        <w:rPr>
          <w:rFonts w:ascii="Times New Roman" w:hAnsi="Times New Roman" w:cs="Times New Roman"/>
          <w:lang w:val="en-US"/>
        </w:rPr>
        <w:t>/GATA3</w:t>
      </w:r>
      <w:r w:rsidR="00155A75" w:rsidRPr="00155A75">
        <w:rPr>
          <w:rFonts w:ascii="Times New Roman" w:hAnsi="Times New Roman" w:cs="Times New Roman"/>
          <w:vertAlign w:val="superscript"/>
          <w:lang w:val="en-US"/>
        </w:rPr>
        <w:t>+</w:t>
      </w:r>
      <w:r w:rsidR="00155A75" w:rsidRPr="00155A75">
        <w:rPr>
          <w:rFonts w:ascii="Times New Roman" w:hAnsi="Times New Roman" w:cs="Times New Roman"/>
          <w:lang w:val="en-US"/>
        </w:rPr>
        <w:t xml:space="preserve"> cells</w:t>
      </w:r>
      <w:r w:rsidR="00155A75">
        <w:rPr>
          <w:rFonts w:ascii="Times New Roman" w:hAnsi="Times New Roman" w:cs="Times New Roman"/>
          <w:lang w:val="en-US"/>
        </w:rPr>
        <w:t xml:space="preserve"> percentage</w:t>
      </w:r>
      <w:r w:rsidR="00155A75" w:rsidRPr="00155A75">
        <w:rPr>
          <w:rFonts w:ascii="Times New Roman" w:hAnsi="Times New Roman" w:cs="Times New Roman"/>
          <w:lang w:val="en-US"/>
        </w:rPr>
        <w:t xml:space="preserve"> </w:t>
      </w:r>
      <w:r w:rsidR="00155A75">
        <w:rPr>
          <w:rFonts w:ascii="Times New Roman" w:hAnsi="Times New Roman" w:cs="Times New Roman"/>
          <w:lang w:val="en-US"/>
        </w:rPr>
        <w:t xml:space="preserve">in long and short responders </w:t>
      </w:r>
      <w:r w:rsidR="00155A75" w:rsidRPr="00155A75">
        <w:rPr>
          <w:rFonts w:ascii="Times New Roman" w:hAnsi="Times New Roman" w:cs="Times New Roman"/>
          <w:lang w:val="en-US"/>
        </w:rPr>
        <w:t>(</w:t>
      </w:r>
      <w:r w:rsidR="00155A75" w:rsidRPr="00155A75">
        <w:rPr>
          <w:rFonts w:ascii="Times New Roman" w:hAnsi="Times New Roman" w:cs="Times New Roman"/>
          <w:i/>
          <w:lang w:val="en-US"/>
        </w:rPr>
        <w:t>p</w:t>
      </w:r>
      <w:r w:rsidR="00155A75" w:rsidRPr="00155A75">
        <w:rPr>
          <w:rFonts w:ascii="Times New Roman" w:hAnsi="Times New Roman" w:cs="Times New Roman"/>
          <w:lang w:val="en-US"/>
        </w:rPr>
        <w:t>=0,0003)</w:t>
      </w:r>
      <w:r w:rsidR="00155A75">
        <w:rPr>
          <w:rFonts w:ascii="Times New Roman" w:hAnsi="Times New Roman" w:cs="Times New Roman"/>
          <w:lang w:val="en-US"/>
        </w:rPr>
        <w:t>.</w:t>
      </w:r>
    </w:p>
    <w:p w14:paraId="0A37501D" w14:textId="77777777" w:rsidR="00AC18A2" w:rsidRPr="00155A75" w:rsidRDefault="00AC18A2" w:rsidP="00AC18A2">
      <w:pPr>
        <w:rPr>
          <w:rFonts w:ascii="Times New Roman" w:hAnsi="Times New Roman" w:cs="Times New Roman"/>
          <w:lang w:val="en-US"/>
        </w:rPr>
      </w:pPr>
    </w:p>
    <w:p w14:paraId="3E1EC537" w14:textId="77777777" w:rsidR="0049558F" w:rsidRPr="00155A75" w:rsidRDefault="00155A75">
      <w:pPr>
        <w:rPr>
          <w:lang w:val="en-US"/>
        </w:rPr>
      </w:pPr>
      <w:r w:rsidRPr="006C2990">
        <w:object w:dxaOrig="6716" w:dyaOrig="5040" w14:anchorId="2B88664C">
          <v:shape id="_x0000_i1026" type="#_x0000_t75" style="width:338.4pt;height:252pt" o:ole="">
            <v:imagedata r:id="rId10" o:title=""/>
          </v:shape>
          <o:OLEObject Type="Embed" ProgID="Statistica.Graph" ShapeID="_x0000_i1026" DrawAspect="Content" ObjectID="_1799571682" r:id="rId11">
            <o:FieldCodes>\s</o:FieldCodes>
          </o:OLEObject>
        </w:object>
      </w:r>
    </w:p>
    <w:p w14:paraId="764B812F" w14:textId="75D3B495" w:rsidR="00155A75" w:rsidRPr="00155A75" w:rsidRDefault="004D1F08" w:rsidP="00155A75">
      <w:pPr>
        <w:rPr>
          <w:rFonts w:ascii="Times New Roman" w:hAnsi="Times New Roman" w:cs="Times New Roman"/>
          <w:lang w:val="en-US"/>
        </w:rPr>
      </w:pPr>
      <w:r w:rsidRPr="004D1F08">
        <w:rPr>
          <w:rFonts w:ascii="Times New Roman" w:eastAsia="Times New Roman" w:hAnsi="Times New Roman" w:cs="Times New Roman"/>
          <w:lang w:val="en-GB"/>
        </w:rPr>
        <w:t>Supplementary</w:t>
      </w:r>
      <w:r>
        <w:rPr>
          <w:rFonts w:ascii="Times New Roman" w:hAnsi="Times New Roman" w:cs="Times New Roman"/>
          <w:lang w:val="en-US"/>
        </w:rPr>
        <w:t xml:space="preserve"> </w:t>
      </w:r>
      <w:r w:rsidR="00155A75">
        <w:rPr>
          <w:rFonts w:ascii="Times New Roman" w:hAnsi="Times New Roman" w:cs="Times New Roman"/>
          <w:lang w:val="en-US"/>
        </w:rPr>
        <w:t>Fig</w:t>
      </w:r>
      <w:r w:rsidR="00014E97">
        <w:rPr>
          <w:rFonts w:ascii="Times New Roman" w:hAnsi="Times New Roman" w:cs="Times New Roman"/>
          <w:lang w:val="en-US"/>
        </w:rPr>
        <w:t>ure</w:t>
      </w:r>
      <w:r w:rsidR="00155A75">
        <w:rPr>
          <w:rFonts w:ascii="Times New Roman" w:hAnsi="Times New Roman" w:cs="Times New Roman"/>
          <w:lang w:val="en-US"/>
        </w:rPr>
        <w:t xml:space="preserve"> </w:t>
      </w:r>
      <w:r w:rsidR="00A663C0">
        <w:rPr>
          <w:rFonts w:ascii="Times New Roman" w:hAnsi="Times New Roman" w:cs="Times New Roman"/>
          <w:lang w:val="en-US"/>
        </w:rPr>
        <w:t>4</w:t>
      </w:r>
      <w:r w:rsidR="00155A75">
        <w:rPr>
          <w:rFonts w:ascii="Times New Roman" w:hAnsi="Times New Roman" w:cs="Times New Roman"/>
          <w:lang w:val="en-US"/>
        </w:rPr>
        <w:t xml:space="preserve">. </w:t>
      </w:r>
      <w:r w:rsidR="00155A75" w:rsidRPr="00155A75">
        <w:rPr>
          <w:rFonts w:ascii="Times New Roman" w:hAnsi="Times New Roman" w:cs="Times New Roman"/>
          <w:lang w:val="en-US"/>
        </w:rPr>
        <w:t>CD4</w:t>
      </w:r>
      <w:r w:rsidR="00155A75" w:rsidRPr="00155A75">
        <w:rPr>
          <w:rFonts w:ascii="Times New Roman" w:hAnsi="Times New Roman" w:cs="Times New Roman"/>
          <w:vertAlign w:val="superscript"/>
          <w:lang w:val="en-US"/>
        </w:rPr>
        <w:t>+</w:t>
      </w:r>
      <w:r w:rsidR="00155A75" w:rsidRPr="00155A75">
        <w:rPr>
          <w:rFonts w:ascii="Times New Roman" w:hAnsi="Times New Roman" w:cs="Times New Roman"/>
          <w:lang w:val="en-US"/>
        </w:rPr>
        <w:t>/CTLA-4</w:t>
      </w:r>
      <w:r w:rsidR="00155A75" w:rsidRPr="00155A75">
        <w:rPr>
          <w:rFonts w:ascii="Times New Roman" w:hAnsi="Times New Roman" w:cs="Times New Roman"/>
          <w:vertAlign w:val="superscript"/>
          <w:lang w:val="en-US"/>
        </w:rPr>
        <w:t>+</w:t>
      </w:r>
      <w:r w:rsidR="00155A75" w:rsidRPr="00155A75">
        <w:rPr>
          <w:rFonts w:ascii="Times New Roman" w:hAnsi="Times New Roman" w:cs="Times New Roman"/>
          <w:lang w:val="en-US"/>
        </w:rPr>
        <w:t>/FoxP3</w:t>
      </w:r>
      <w:r w:rsidR="00155A75" w:rsidRPr="00155A75">
        <w:rPr>
          <w:rFonts w:ascii="Times New Roman" w:hAnsi="Times New Roman" w:cs="Times New Roman"/>
          <w:vertAlign w:val="superscript"/>
          <w:lang w:val="en-US"/>
        </w:rPr>
        <w:t>+</w:t>
      </w:r>
      <w:r w:rsidR="00155A75" w:rsidRPr="00155A75">
        <w:rPr>
          <w:rFonts w:ascii="Times New Roman" w:hAnsi="Times New Roman" w:cs="Times New Roman"/>
          <w:lang w:val="en-US"/>
        </w:rPr>
        <w:t xml:space="preserve"> cells </w:t>
      </w:r>
      <w:r w:rsidR="00155A75">
        <w:rPr>
          <w:rFonts w:ascii="Times New Roman" w:hAnsi="Times New Roman" w:cs="Times New Roman"/>
          <w:lang w:val="en-US"/>
        </w:rPr>
        <w:t xml:space="preserve">percentage </w:t>
      </w:r>
      <w:r w:rsidR="00155A75" w:rsidRPr="00155A75">
        <w:rPr>
          <w:rFonts w:ascii="Times New Roman" w:hAnsi="Times New Roman" w:cs="Times New Roman"/>
          <w:lang w:val="en-US"/>
        </w:rPr>
        <w:t>in long and short responders (</w:t>
      </w:r>
      <w:r w:rsidR="00155A75" w:rsidRPr="00155A75">
        <w:rPr>
          <w:rFonts w:ascii="Times New Roman" w:hAnsi="Times New Roman" w:cs="Times New Roman"/>
          <w:i/>
          <w:lang w:val="en-US"/>
        </w:rPr>
        <w:t>p</w:t>
      </w:r>
      <w:r w:rsidR="00155A75" w:rsidRPr="00155A75">
        <w:rPr>
          <w:rFonts w:ascii="Times New Roman" w:hAnsi="Times New Roman" w:cs="Times New Roman"/>
          <w:lang w:val="en-US"/>
        </w:rPr>
        <w:t>=0,0417).</w:t>
      </w:r>
    </w:p>
    <w:p w14:paraId="5DAB6C7B" w14:textId="55C3C0CC" w:rsidR="00AC18A2" w:rsidRDefault="00AC18A2" w:rsidP="000D7457">
      <w:pPr>
        <w:pStyle w:val="paragraph"/>
        <w:spacing w:before="0" w:beforeAutospacing="0" w:after="0" w:afterAutospacing="0"/>
        <w:jc w:val="both"/>
        <w:textAlignment w:val="baseline"/>
        <w:rPr>
          <w:rStyle w:val="normaltextrun"/>
          <w:sz w:val="22"/>
          <w:szCs w:val="22"/>
          <w:lang w:val="en-US"/>
        </w:rPr>
      </w:pPr>
    </w:p>
    <w:p w14:paraId="51C837F0" w14:textId="0916C643" w:rsidR="004D1F08" w:rsidRDefault="004D1F08" w:rsidP="000D7457">
      <w:pPr>
        <w:pStyle w:val="paragraph"/>
        <w:spacing w:before="0" w:beforeAutospacing="0" w:after="0" w:afterAutospacing="0"/>
        <w:jc w:val="both"/>
        <w:textAlignment w:val="baseline"/>
        <w:rPr>
          <w:rStyle w:val="normaltextrun"/>
          <w:sz w:val="22"/>
          <w:szCs w:val="22"/>
          <w:lang w:val="en-US"/>
        </w:rPr>
      </w:pPr>
    </w:p>
    <w:p w14:paraId="49C0A42C" w14:textId="7E670FC9" w:rsidR="004D1F08" w:rsidRDefault="004D1F08" w:rsidP="000D7457">
      <w:pPr>
        <w:pStyle w:val="paragraph"/>
        <w:spacing w:before="0" w:beforeAutospacing="0" w:after="0" w:afterAutospacing="0"/>
        <w:jc w:val="both"/>
        <w:textAlignment w:val="baseline"/>
        <w:rPr>
          <w:rStyle w:val="normaltextrun"/>
          <w:sz w:val="22"/>
          <w:szCs w:val="22"/>
          <w:lang w:val="en-US"/>
        </w:rPr>
      </w:pPr>
    </w:p>
    <w:p w14:paraId="52D5901F" w14:textId="6606EA13" w:rsidR="004D1F08" w:rsidRDefault="004D1F08" w:rsidP="000D7457">
      <w:pPr>
        <w:pStyle w:val="paragraph"/>
        <w:spacing w:before="0" w:beforeAutospacing="0" w:after="0" w:afterAutospacing="0"/>
        <w:jc w:val="both"/>
        <w:textAlignment w:val="baseline"/>
        <w:rPr>
          <w:rStyle w:val="normaltextrun"/>
          <w:sz w:val="22"/>
          <w:szCs w:val="22"/>
          <w:lang w:val="en-US"/>
        </w:rPr>
      </w:pPr>
    </w:p>
    <w:p w14:paraId="324EBB90" w14:textId="77777777" w:rsidR="004D1F08" w:rsidRPr="00155A75" w:rsidRDefault="004D1F08" w:rsidP="000D7457">
      <w:pPr>
        <w:pStyle w:val="paragraph"/>
        <w:spacing w:before="0" w:beforeAutospacing="0" w:after="0" w:afterAutospacing="0"/>
        <w:jc w:val="both"/>
        <w:textAlignment w:val="baseline"/>
        <w:rPr>
          <w:rStyle w:val="normaltextrun"/>
          <w:sz w:val="22"/>
          <w:szCs w:val="22"/>
          <w:lang w:val="en-US"/>
        </w:rPr>
      </w:pPr>
    </w:p>
    <w:p w14:paraId="1DC4E6C5" w14:textId="77777777" w:rsidR="00AC18A2" w:rsidRPr="004D1F08" w:rsidRDefault="00AC18A2" w:rsidP="004D1F08">
      <w:pPr>
        <w:pStyle w:val="paragraph"/>
        <w:spacing w:before="0" w:beforeAutospacing="0" w:after="0" w:afterAutospacing="0"/>
        <w:jc w:val="center"/>
        <w:textAlignment w:val="baseline"/>
        <w:rPr>
          <w:rStyle w:val="normaltextrun"/>
          <w:b/>
          <w:i/>
          <w:sz w:val="22"/>
          <w:szCs w:val="22"/>
          <w:lang w:val="en-US"/>
        </w:rPr>
      </w:pPr>
      <w:r w:rsidRPr="004D1F08">
        <w:rPr>
          <w:rStyle w:val="normaltextrun"/>
          <w:b/>
          <w:i/>
          <w:sz w:val="22"/>
          <w:szCs w:val="22"/>
          <w:lang w:val="en-US"/>
        </w:rPr>
        <w:lastRenderedPageBreak/>
        <w:t>Genetic groups comparison</w:t>
      </w:r>
    </w:p>
    <w:p w14:paraId="02EB378F" w14:textId="77777777" w:rsidR="00AC18A2" w:rsidRPr="004D1F08" w:rsidRDefault="00AC18A2" w:rsidP="004D1F08">
      <w:pPr>
        <w:pStyle w:val="paragraph"/>
        <w:spacing w:before="0" w:beforeAutospacing="0" w:after="0" w:afterAutospacing="0"/>
        <w:jc w:val="center"/>
        <w:textAlignment w:val="baseline"/>
        <w:rPr>
          <w:rStyle w:val="normaltextrun"/>
          <w:b/>
          <w:i/>
          <w:sz w:val="22"/>
          <w:szCs w:val="22"/>
          <w:lang w:val="en-US"/>
        </w:rPr>
      </w:pPr>
    </w:p>
    <w:p w14:paraId="46DAF971" w14:textId="77777777" w:rsidR="00155A75" w:rsidRPr="004D1F08" w:rsidRDefault="000D7457" w:rsidP="004D1F08">
      <w:pPr>
        <w:pStyle w:val="paragraph"/>
        <w:spacing w:before="0" w:beforeAutospacing="0" w:after="0" w:afterAutospacing="0"/>
        <w:textAlignment w:val="baseline"/>
        <w:rPr>
          <w:b/>
          <w:i/>
          <w:sz w:val="22"/>
          <w:szCs w:val="22"/>
          <w:lang w:val="en-US"/>
        </w:rPr>
      </w:pPr>
      <w:r w:rsidRPr="004D1F08">
        <w:rPr>
          <w:rStyle w:val="normaltextrun"/>
          <w:b/>
          <w:i/>
          <w:sz w:val="22"/>
          <w:szCs w:val="22"/>
          <w:lang w:val="en-US"/>
        </w:rPr>
        <w:t>KDR</w:t>
      </w:r>
    </w:p>
    <w:p w14:paraId="6A05A809" w14:textId="77777777" w:rsidR="00AC18A2" w:rsidRPr="00155A75" w:rsidRDefault="00AC18A2" w:rsidP="00AC18A2">
      <w:pPr>
        <w:pStyle w:val="paragraph"/>
        <w:spacing w:before="0" w:beforeAutospacing="0" w:after="0" w:afterAutospacing="0"/>
        <w:jc w:val="both"/>
        <w:textAlignment w:val="baseline"/>
        <w:rPr>
          <w:rStyle w:val="eop"/>
          <w:rFonts w:ascii="Segoe UI" w:hAnsi="Segoe UI" w:cs="Segoe UI"/>
          <w:sz w:val="22"/>
          <w:szCs w:val="22"/>
          <w:lang w:val="en-US"/>
        </w:rPr>
      </w:pPr>
    </w:p>
    <w:p w14:paraId="2E77E39A" w14:textId="77777777" w:rsidR="00AC18A2" w:rsidRPr="006C2990" w:rsidRDefault="00155A75" w:rsidP="00AC18A2">
      <w:pPr>
        <w:pStyle w:val="paragraph"/>
        <w:spacing w:before="0" w:beforeAutospacing="0" w:after="0" w:afterAutospacing="0"/>
        <w:jc w:val="both"/>
        <w:textAlignment w:val="baseline"/>
        <w:rPr>
          <w:rFonts w:ascii="Segoe UI" w:hAnsi="Segoe UI" w:cs="Segoe UI"/>
          <w:sz w:val="22"/>
          <w:szCs w:val="22"/>
        </w:rPr>
      </w:pPr>
      <w:r w:rsidRPr="006C2990">
        <w:rPr>
          <w:sz w:val="22"/>
          <w:szCs w:val="22"/>
        </w:rPr>
        <w:object w:dxaOrig="6900" w:dyaOrig="5180" w14:anchorId="341350CA">
          <v:shape id="_x0000_i1027" type="#_x0000_t75" style="width:345.6pt;height:259.8pt" o:ole="">
            <v:imagedata r:id="rId12" o:title=""/>
          </v:shape>
          <o:OLEObject Type="Embed" ProgID="Statistica.Graph" ShapeID="_x0000_i1027" DrawAspect="Content" ObjectID="_1799571683" r:id="rId13">
            <o:FieldCodes>\s</o:FieldCodes>
          </o:OLEObject>
        </w:object>
      </w:r>
    </w:p>
    <w:p w14:paraId="2AD023AD" w14:textId="5BA5B5C3" w:rsidR="00AC18A2" w:rsidRDefault="004D1F08" w:rsidP="00AC18A2">
      <w:pPr>
        <w:pStyle w:val="paragraph"/>
        <w:spacing w:before="0" w:beforeAutospacing="0" w:after="0" w:afterAutospacing="0"/>
        <w:jc w:val="both"/>
        <w:textAlignment w:val="baseline"/>
        <w:rPr>
          <w:rStyle w:val="eop"/>
          <w:color w:val="000000"/>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5</w:t>
      </w:r>
      <w:r w:rsidR="00CD2A0A">
        <w:rPr>
          <w:lang w:val="en-US"/>
        </w:rPr>
        <w:t xml:space="preserve">. </w:t>
      </w:r>
      <w:r w:rsidR="00CD2A0A" w:rsidRPr="00155A75">
        <w:rPr>
          <w:rStyle w:val="normaltextrun"/>
          <w:sz w:val="22"/>
          <w:szCs w:val="22"/>
          <w:lang w:val="en-US"/>
        </w:rPr>
        <w:t>CD4</w:t>
      </w:r>
      <w:r w:rsidR="00CD2A0A" w:rsidRPr="00155A75">
        <w:rPr>
          <w:rStyle w:val="normaltextrun"/>
          <w:sz w:val="22"/>
          <w:szCs w:val="22"/>
          <w:vertAlign w:val="superscript"/>
          <w:lang w:val="en-US"/>
        </w:rPr>
        <w:t>+</w:t>
      </w:r>
      <w:r w:rsidR="00CD2A0A" w:rsidRPr="00155A75">
        <w:rPr>
          <w:rStyle w:val="normaltextrun"/>
          <w:sz w:val="22"/>
          <w:szCs w:val="22"/>
          <w:lang w:val="en-US"/>
        </w:rPr>
        <w:t>/CXCR3</w:t>
      </w:r>
      <w:r w:rsidR="00CD2A0A" w:rsidRPr="00155A75">
        <w:rPr>
          <w:rStyle w:val="normaltextrun"/>
          <w:sz w:val="22"/>
          <w:szCs w:val="22"/>
          <w:vertAlign w:val="superscript"/>
          <w:lang w:val="en-US"/>
        </w:rPr>
        <w:t>+</w:t>
      </w:r>
      <w:r w:rsidR="00CD2A0A" w:rsidRPr="00155A75">
        <w:rPr>
          <w:sz w:val="22"/>
          <w:szCs w:val="22"/>
          <w:lang w:val="en-US"/>
        </w:rPr>
        <w:t xml:space="preserve"> cells (%)</w:t>
      </w:r>
      <w:r w:rsidR="00CD2A0A" w:rsidRPr="00155A75">
        <w:rPr>
          <w:rStyle w:val="normaltextrun"/>
          <w:sz w:val="22"/>
          <w:szCs w:val="22"/>
          <w:lang w:val="en-US"/>
        </w:rPr>
        <w:t xml:space="preserve"> (</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=0,0279)</w:t>
      </w:r>
      <w:r w:rsidR="00CD2A0A">
        <w:rPr>
          <w:rStyle w:val="eop"/>
          <w:color w:val="000000"/>
          <w:sz w:val="22"/>
          <w:szCs w:val="22"/>
          <w:lang w:val="en-US"/>
        </w:rPr>
        <w:t>.</w:t>
      </w:r>
    </w:p>
    <w:p w14:paraId="7F3ADE64" w14:textId="77777777" w:rsidR="004D1F08" w:rsidRPr="006C2990" w:rsidRDefault="004D1F08" w:rsidP="00AC18A2">
      <w:pPr>
        <w:pStyle w:val="paragraph"/>
        <w:spacing w:before="0" w:beforeAutospacing="0" w:after="0" w:afterAutospacing="0"/>
        <w:jc w:val="both"/>
        <w:textAlignment w:val="baseline"/>
        <w:rPr>
          <w:rFonts w:ascii="Segoe UI" w:hAnsi="Segoe UI" w:cs="Segoe UI"/>
          <w:sz w:val="22"/>
          <w:szCs w:val="22"/>
          <w:lang w:val="en-US"/>
        </w:rPr>
      </w:pPr>
    </w:p>
    <w:p w14:paraId="7BD0047E" w14:textId="77777777" w:rsidR="00AC18A2" w:rsidRPr="006C2990" w:rsidRDefault="00AC18A2" w:rsidP="00AC18A2">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8243" w:dyaOrig="6195" w14:anchorId="6C8D335A">
          <v:shape id="_x0000_i1028" type="#_x0000_t75" style="width:409.8pt;height:309.6pt" o:ole="">
            <v:imagedata r:id="rId14" o:title=""/>
          </v:shape>
          <o:OLEObject Type="Embed" ProgID="Statistica.Graph" ShapeID="_x0000_i1028" DrawAspect="Content" ObjectID="_1799571684" r:id="rId15">
            <o:FieldCodes>\s</o:FieldCodes>
          </o:OLEObject>
        </w:object>
      </w:r>
    </w:p>
    <w:p w14:paraId="3EE1EA5D" w14:textId="17735CEF" w:rsidR="00CD2A0A" w:rsidRPr="006C2990" w:rsidRDefault="004D1F08" w:rsidP="00CD2A0A">
      <w:pPr>
        <w:pStyle w:val="paragraph"/>
        <w:spacing w:before="0" w:beforeAutospacing="0" w:after="0" w:afterAutospacing="0"/>
        <w:jc w:val="both"/>
        <w:textAlignment w:val="baseline"/>
        <w:rPr>
          <w:rStyle w:val="eop"/>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6</w:t>
      </w:r>
      <w:r w:rsidR="00CD2A0A">
        <w:rPr>
          <w:lang w:val="en-US"/>
        </w:rPr>
        <w:t xml:space="preserve">. </w:t>
      </w:r>
      <w:r w:rsidR="00CD2A0A" w:rsidRPr="006C2990">
        <w:rPr>
          <w:rStyle w:val="normaltextrun"/>
          <w:sz w:val="22"/>
          <w:szCs w:val="22"/>
          <w:lang w:val="en-GB"/>
        </w:rPr>
        <w:t>CXCR3</w:t>
      </w:r>
      <w:r w:rsidR="00CD2A0A">
        <w:rPr>
          <w:rStyle w:val="normaltextrun"/>
          <w:sz w:val="22"/>
          <w:szCs w:val="22"/>
          <w:lang w:val="en-GB"/>
        </w:rPr>
        <w:t xml:space="preserve"> </w:t>
      </w:r>
      <w:r w:rsidR="00CD2A0A" w:rsidRPr="006C2990">
        <w:rPr>
          <w:rStyle w:val="normaltextrun"/>
          <w:sz w:val="22"/>
          <w:szCs w:val="22"/>
          <w:lang w:val="en-GB"/>
        </w:rPr>
        <w:t>expression on CD4</w:t>
      </w:r>
      <w:r w:rsidR="00CD2A0A" w:rsidRPr="006C2990">
        <w:rPr>
          <w:rStyle w:val="normaltextrun"/>
          <w:sz w:val="22"/>
          <w:szCs w:val="22"/>
          <w:vertAlign w:val="superscript"/>
          <w:lang w:val="en-GB"/>
        </w:rPr>
        <w:t>+</w:t>
      </w:r>
      <w:r w:rsidR="00CD2A0A" w:rsidRPr="006C2990">
        <w:rPr>
          <w:rStyle w:val="normaltextrun"/>
          <w:sz w:val="22"/>
          <w:szCs w:val="22"/>
          <w:lang w:val="en-GB"/>
        </w:rPr>
        <w:t xml:space="preserve"> cells (</w:t>
      </w:r>
      <w:r w:rsidR="00CD2A0A" w:rsidRPr="006C2990">
        <w:rPr>
          <w:rStyle w:val="normaltextrun"/>
          <w:i/>
          <w:iCs/>
          <w:sz w:val="22"/>
          <w:szCs w:val="22"/>
          <w:lang w:val="en-GB"/>
        </w:rPr>
        <w:t>p</w:t>
      </w:r>
      <w:r w:rsidR="00CD2A0A" w:rsidRPr="006C2990">
        <w:rPr>
          <w:rStyle w:val="normaltextrun"/>
          <w:sz w:val="22"/>
          <w:szCs w:val="22"/>
          <w:lang w:val="en-GB"/>
        </w:rPr>
        <w:t>=0,0186)</w:t>
      </w:r>
      <w:r w:rsidR="00CD2A0A">
        <w:rPr>
          <w:rStyle w:val="eop"/>
          <w:sz w:val="22"/>
          <w:szCs w:val="22"/>
          <w:lang w:val="en-US"/>
        </w:rPr>
        <w:t>.</w:t>
      </w:r>
    </w:p>
    <w:p w14:paraId="5A39BBE3" w14:textId="77777777" w:rsidR="00AC18A2" w:rsidRPr="006C2990" w:rsidRDefault="00AC18A2" w:rsidP="00AC18A2">
      <w:pPr>
        <w:pStyle w:val="paragraph"/>
        <w:spacing w:before="0" w:beforeAutospacing="0" w:after="0" w:afterAutospacing="0"/>
        <w:jc w:val="both"/>
        <w:textAlignment w:val="baseline"/>
        <w:rPr>
          <w:rFonts w:ascii="Segoe UI" w:hAnsi="Segoe UI" w:cs="Segoe UI"/>
          <w:sz w:val="22"/>
          <w:szCs w:val="22"/>
          <w:lang w:val="en-US"/>
        </w:rPr>
      </w:pPr>
    </w:p>
    <w:p w14:paraId="67471B2B" w14:textId="77777777" w:rsidR="00AC18A2" w:rsidRPr="006C2990" w:rsidRDefault="00155A75" w:rsidP="00AC18A2">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8310" w:dyaOrig="6243" w14:anchorId="64B8759E">
          <v:shape id="_x0000_i1029" type="#_x0000_t75" style="width:417.6pt;height:309.6pt" o:ole="">
            <v:imagedata r:id="rId16" o:title=""/>
          </v:shape>
          <o:OLEObject Type="Embed" ProgID="Statistica.Graph" ShapeID="_x0000_i1029" DrawAspect="Content" ObjectID="_1799571685" r:id="rId17">
            <o:FieldCodes>\s</o:FieldCodes>
          </o:OLEObject>
        </w:object>
      </w:r>
    </w:p>
    <w:p w14:paraId="2AA7BEFE" w14:textId="6964D968" w:rsidR="00AC18A2" w:rsidRPr="006C2990" w:rsidRDefault="004D1F08" w:rsidP="00AC18A2">
      <w:pPr>
        <w:pStyle w:val="paragraph"/>
        <w:spacing w:before="0" w:beforeAutospacing="0" w:after="0" w:afterAutospacing="0"/>
        <w:jc w:val="both"/>
        <w:textAlignment w:val="baseline"/>
        <w:rPr>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7</w:t>
      </w:r>
      <w:r w:rsidR="00CD2A0A">
        <w:rPr>
          <w:lang w:val="en-US"/>
        </w:rPr>
        <w:t xml:space="preserve">. </w:t>
      </w:r>
      <w:r w:rsidR="00CD2A0A" w:rsidRPr="006C2990">
        <w:rPr>
          <w:rStyle w:val="normaltextrun"/>
          <w:sz w:val="22"/>
          <w:szCs w:val="22"/>
          <w:lang w:val="en-GB"/>
        </w:rPr>
        <w:t>IFN expression on CD4</w:t>
      </w:r>
      <w:r w:rsidR="00CD2A0A" w:rsidRPr="006C2990">
        <w:rPr>
          <w:rStyle w:val="normaltextrun"/>
          <w:sz w:val="22"/>
          <w:szCs w:val="22"/>
          <w:vertAlign w:val="superscript"/>
          <w:lang w:val="en-GB"/>
        </w:rPr>
        <w:t>+</w:t>
      </w:r>
      <w:r w:rsidR="00CD2A0A" w:rsidRPr="006C2990">
        <w:rPr>
          <w:rStyle w:val="normaltextrun"/>
          <w:sz w:val="22"/>
          <w:szCs w:val="22"/>
          <w:lang w:val="en-GB"/>
        </w:rPr>
        <w:t xml:space="preserve"> </w:t>
      </w:r>
      <w:r w:rsidR="00CD2A0A">
        <w:rPr>
          <w:rStyle w:val="normaltextrun"/>
          <w:sz w:val="22"/>
          <w:szCs w:val="22"/>
          <w:lang w:val="en-GB"/>
        </w:rPr>
        <w:t>cells</w:t>
      </w:r>
      <w:r w:rsidR="00CD2A0A" w:rsidRPr="006C2990">
        <w:rPr>
          <w:rStyle w:val="normaltextrun"/>
          <w:sz w:val="22"/>
          <w:szCs w:val="22"/>
          <w:lang w:val="en-GB"/>
        </w:rPr>
        <w:t xml:space="preserve"> (</w:t>
      </w:r>
      <w:r w:rsidR="00CD2A0A" w:rsidRPr="006C2990">
        <w:rPr>
          <w:rStyle w:val="normaltextrun"/>
          <w:i/>
          <w:iCs/>
          <w:sz w:val="22"/>
          <w:szCs w:val="22"/>
          <w:lang w:val="en-GB"/>
        </w:rPr>
        <w:t>p</w:t>
      </w:r>
      <w:r w:rsidR="00CD2A0A" w:rsidRPr="006C2990">
        <w:rPr>
          <w:rStyle w:val="normaltextrun"/>
          <w:sz w:val="22"/>
          <w:szCs w:val="22"/>
          <w:lang w:val="en-GB"/>
        </w:rPr>
        <w:t>=0,0218)</w:t>
      </w:r>
      <w:r w:rsidR="00CD2A0A">
        <w:rPr>
          <w:rStyle w:val="eop"/>
          <w:sz w:val="22"/>
          <w:szCs w:val="22"/>
          <w:lang w:val="en-US"/>
        </w:rPr>
        <w:t>.</w:t>
      </w:r>
    </w:p>
    <w:p w14:paraId="41C8F396" w14:textId="77777777" w:rsidR="00AC18A2" w:rsidRPr="006C2990" w:rsidRDefault="00AC18A2" w:rsidP="00AC18A2">
      <w:pPr>
        <w:pStyle w:val="paragraph"/>
        <w:spacing w:before="0" w:beforeAutospacing="0" w:after="0" w:afterAutospacing="0"/>
        <w:jc w:val="both"/>
        <w:textAlignment w:val="baseline"/>
        <w:rPr>
          <w:rStyle w:val="eop"/>
          <w:rFonts w:ascii="Segoe UI" w:hAnsi="Segoe UI" w:cs="Segoe UI"/>
          <w:sz w:val="22"/>
          <w:szCs w:val="22"/>
          <w:lang w:val="en-US"/>
        </w:rPr>
      </w:pPr>
    </w:p>
    <w:p w14:paraId="7B33E312" w14:textId="77777777" w:rsidR="00AC18A2" w:rsidRPr="006C2990" w:rsidRDefault="00155A75" w:rsidP="00AC18A2">
      <w:pPr>
        <w:pStyle w:val="paragraph"/>
        <w:spacing w:before="0" w:beforeAutospacing="0" w:after="0" w:afterAutospacing="0"/>
        <w:jc w:val="both"/>
        <w:textAlignment w:val="baseline"/>
        <w:rPr>
          <w:rStyle w:val="eop"/>
          <w:rFonts w:ascii="Segoe UI" w:hAnsi="Segoe UI" w:cs="Segoe UI"/>
          <w:sz w:val="22"/>
          <w:szCs w:val="22"/>
          <w:lang w:val="en-US"/>
        </w:rPr>
      </w:pPr>
      <w:r w:rsidRPr="006C2990">
        <w:rPr>
          <w:sz w:val="22"/>
          <w:szCs w:val="22"/>
        </w:rPr>
        <w:object w:dxaOrig="8335" w:dyaOrig="6255" w14:anchorId="01841C59">
          <v:shape id="_x0000_i1030" type="#_x0000_t75" style="width:417.6pt;height:309.6pt" o:ole="">
            <v:imagedata r:id="rId18" o:title=""/>
          </v:shape>
          <o:OLEObject Type="Embed" ProgID="Statistica.Graph" ShapeID="_x0000_i1030" DrawAspect="Content" ObjectID="_1799571686" r:id="rId19">
            <o:FieldCodes>\s</o:FieldCodes>
          </o:OLEObject>
        </w:object>
      </w:r>
    </w:p>
    <w:p w14:paraId="5C18FD19" w14:textId="4D2D41B2" w:rsidR="00CD2A0A" w:rsidRPr="006C2990" w:rsidRDefault="004D1F08" w:rsidP="00CD2A0A">
      <w:pPr>
        <w:pStyle w:val="paragraph"/>
        <w:spacing w:before="0" w:beforeAutospacing="0" w:after="0" w:afterAutospacing="0"/>
        <w:jc w:val="both"/>
        <w:textAlignment w:val="baseline"/>
        <w:rPr>
          <w:rStyle w:val="eop"/>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8</w:t>
      </w:r>
      <w:r w:rsidR="00CD2A0A">
        <w:rPr>
          <w:lang w:val="en-US"/>
        </w:rPr>
        <w:t xml:space="preserve">. </w:t>
      </w:r>
      <w:r w:rsidR="00CD2A0A" w:rsidRPr="006C2990">
        <w:rPr>
          <w:rStyle w:val="normaltextrun"/>
          <w:sz w:val="22"/>
          <w:szCs w:val="22"/>
          <w:lang w:val="en-GB"/>
        </w:rPr>
        <w:t>CD62L expression on CD8</w:t>
      </w:r>
      <w:r w:rsidR="00CD2A0A" w:rsidRPr="006C2990">
        <w:rPr>
          <w:rStyle w:val="normaltextrun"/>
          <w:sz w:val="22"/>
          <w:szCs w:val="22"/>
          <w:vertAlign w:val="superscript"/>
          <w:lang w:val="en-GB"/>
        </w:rPr>
        <w:t>+</w:t>
      </w:r>
      <w:r w:rsidR="00CD2A0A">
        <w:rPr>
          <w:rStyle w:val="normaltextrun"/>
          <w:sz w:val="22"/>
          <w:szCs w:val="22"/>
          <w:lang w:val="en-GB"/>
        </w:rPr>
        <w:t xml:space="preserve"> cells</w:t>
      </w:r>
      <w:r w:rsidR="00CD2A0A" w:rsidRPr="006C2990">
        <w:rPr>
          <w:rStyle w:val="normaltextrun"/>
          <w:sz w:val="22"/>
          <w:szCs w:val="22"/>
          <w:lang w:val="en-GB"/>
        </w:rPr>
        <w:t xml:space="preserve"> (</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=0,0339)</w:t>
      </w:r>
      <w:r w:rsidR="00CD2A0A">
        <w:rPr>
          <w:rStyle w:val="eop"/>
          <w:color w:val="000000"/>
          <w:sz w:val="22"/>
          <w:szCs w:val="22"/>
          <w:lang w:val="en-US"/>
        </w:rPr>
        <w:t>.</w:t>
      </w:r>
    </w:p>
    <w:p w14:paraId="72A3D3EC" w14:textId="77777777" w:rsidR="00DB350E" w:rsidRPr="006C2990" w:rsidRDefault="00DB350E" w:rsidP="00DB350E">
      <w:pPr>
        <w:pStyle w:val="paragraph"/>
        <w:spacing w:before="0" w:beforeAutospacing="0" w:after="0" w:afterAutospacing="0"/>
        <w:jc w:val="both"/>
        <w:textAlignment w:val="baseline"/>
        <w:rPr>
          <w:rStyle w:val="normaltextrun"/>
          <w:rFonts w:ascii="Segoe UI" w:hAnsi="Segoe UI" w:cs="Segoe UI"/>
          <w:sz w:val="22"/>
          <w:szCs w:val="22"/>
          <w:lang w:val="en-US"/>
        </w:rPr>
      </w:pPr>
    </w:p>
    <w:p w14:paraId="0D0B940D" w14:textId="77777777" w:rsidR="00AC18A2" w:rsidRPr="006C2990" w:rsidRDefault="00AC18A2" w:rsidP="00AC18A2">
      <w:pPr>
        <w:pStyle w:val="paragraph"/>
        <w:spacing w:before="0" w:beforeAutospacing="0" w:after="0" w:afterAutospacing="0"/>
        <w:jc w:val="both"/>
        <w:textAlignment w:val="baseline"/>
        <w:rPr>
          <w:rStyle w:val="eop"/>
          <w:color w:val="000000"/>
          <w:sz w:val="22"/>
          <w:szCs w:val="22"/>
          <w:lang w:val="en-US"/>
        </w:rPr>
      </w:pPr>
    </w:p>
    <w:p w14:paraId="6E6007BD" w14:textId="77777777" w:rsidR="000D7457" w:rsidRPr="006C2990" w:rsidRDefault="00D65CB6" w:rsidP="00D65CB6">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8402" w:dyaOrig="6315" w14:anchorId="76F7AE0E">
          <v:shape id="_x0000_i1031" type="#_x0000_t75" style="width:417.6pt;height:316.2pt" o:ole="">
            <v:imagedata r:id="rId20" o:title=""/>
          </v:shape>
          <o:OLEObject Type="Embed" ProgID="Statistica.Graph" ShapeID="_x0000_i1031" DrawAspect="Content" ObjectID="_1799571687" r:id="rId21">
            <o:FieldCodes>\s</o:FieldCodes>
          </o:OLEObject>
        </w:object>
      </w:r>
    </w:p>
    <w:p w14:paraId="7B9C6CB1" w14:textId="551BD219" w:rsidR="00D65CB6" w:rsidRPr="00CD2A0A" w:rsidRDefault="004D1F08" w:rsidP="000D7457">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9</w:t>
      </w:r>
      <w:r w:rsidR="00CD2A0A">
        <w:rPr>
          <w:lang w:val="en-US"/>
        </w:rPr>
        <w:t xml:space="preserve">. </w:t>
      </w:r>
      <w:r w:rsidR="00CD2A0A" w:rsidRPr="006C2990">
        <w:rPr>
          <w:rStyle w:val="normaltextrun"/>
          <w:sz w:val="22"/>
          <w:szCs w:val="22"/>
          <w:lang w:val="en-GB"/>
        </w:rPr>
        <w:t>PD-1 expression on CD8</w:t>
      </w:r>
      <w:r w:rsidR="00CD2A0A" w:rsidRPr="006C2990">
        <w:rPr>
          <w:rStyle w:val="normaltextrun"/>
          <w:sz w:val="22"/>
          <w:szCs w:val="22"/>
          <w:vertAlign w:val="superscript"/>
          <w:lang w:val="en-GB"/>
        </w:rPr>
        <w:t>+</w:t>
      </w:r>
      <w:r w:rsidR="00CD2A0A">
        <w:rPr>
          <w:rStyle w:val="normaltextrun"/>
          <w:sz w:val="22"/>
          <w:szCs w:val="22"/>
          <w:lang w:val="en-GB"/>
        </w:rPr>
        <w:t xml:space="preserve"> cells</w:t>
      </w:r>
      <w:r w:rsidR="00CD2A0A" w:rsidRPr="006C2990">
        <w:rPr>
          <w:rStyle w:val="normaltextrun"/>
          <w:sz w:val="22"/>
          <w:szCs w:val="22"/>
          <w:lang w:val="en-GB"/>
        </w:rPr>
        <w:t xml:space="preserve"> (</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=0,0339)</w:t>
      </w:r>
      <w:r w:rsidR="00CD2A0A">
        <w:rPr>
          <w:rStyle w:val="normaltextrun"/>
          <w:color w:val="000000"/>
          <w:sz w:val="22"/>
          <w:szCs w:val="22"/>
          <w:lang w:val="en-GB"/>
        </w:rPr>
        <w:t>.</w:t>
      </w:r>
    </w:p>
    <w:p w14:paraId="0E27B00A" w14:textId="77777777" w:rsidR="00CD2A0A" w:rsidRDefault="00CD2A0A">
      <w:pPr>
        <w:rPr>
          <w:rStyle w:val="normaltextrun"/>
          <w:rFonts w:ascii="Times New Roman" w:eastAsia="Times New Roman" w:hAnsi="Times New Roman" w:cs="Times New Roman"/>
          <w:lang w:val="en-US" w:eastAsia="pl-PL"/>
        </w:rPr>
      </w:pPr>
      <w:r>
        <w:rPr>
          <w:rStyle w:val="normaltextrun"/>
          <w:lang w:val="en-US"/>
        </w:rPr>
        <w:br w:type="page"/>
      </w:r>
    </w:p>
    <w:p w14:paraId="49AD3346" w14:textId="77777777" w:rsidR="00DB350E" w:rsidRPr="004D1F08" w:rsidRDefault="000D7457" w:rsidP="000D7457">
      <w:pPr>
        <w:pStyle w:val="paragraph"/>
        <w:spacing w:before="0" w:beforeAutospacing="0" w:after="0" w:afterAutospacing="0"/>
        <w:jc w:val="both"/>
        <w:textAlignment w:val="baseline"/>
        <w:rPr>
          <w:b/>
          <w:i/>
          <w:sz w:val="22"/>
          <w:szCs w:val="22"/>
          <w:lang w:val="en-US"/>
        </w:rPr>
      </w:pPr>
      <w:r w:rsidRPr="004D1F08">
        <w:rPr>
          <w:rStyle w:val="normaltextrun"/>
          <w:b/>
          <w:i/>
          <w:sz w:val="22"/>
          <w:szCs w:val="22"/>
          <w:lang w:val="en-GB"/>
        </w:rPr>
        <w:lastRenderedPageBreak/>
        <w:t>NOTCH4</w:t>
      </w:r>
      <w:r w:rsidRPr="004D1F08">
        <w:rPr>
          <w:rStyle w:val="eop"/>
          <w:b/>
          <w:i/>
          <w:sz w:val="22"/>
          <w:szCs w:val="22"/>
          <w:lang w:val="en-US"/>
        </w:rPr>
        <w:t> </w:t>
      </w:r>
    </w:p>
    <w:p w14:paraId="60061E4C" w14:textId="77777777" w:rsidR="00DB350E" w:rsidRPr="006C2990"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3A2410EB" w14:textId="77777777" w:rsidR="00DB350E" w:rsidRPr="006C2990" w:rsidRDefault="00155A75" w:rsidP="00DB350E">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7710" w:dyaOrig="5797" w14:anchorId="5B6E9550">
          <v:shape id="_x0000_i1032" type="#_x0000_t75" style="width:389.4pt;height:4in" o:ole="">
            <v:imagedata r:id="rId22" o:title=""/>
          </v:shape>
          <o:OLEObject Type="Embed" ProgID="Statistica.Graph" ShapeID="_x0000_i1032" DrawAspect="Content" ObjectID="_1799571688" r:id="rId23">
            <o:FieldCodes>\s</o:FieldCodes>
          </o:OLEObject>
        </w:object>
      </w:r>
    </w:p>
    <w:p w14:paraId="5682724D" w14:textId="720DE4E1" w:rsidR="00CD2A0A" w:rsidRPr="006C2990"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10</w:t>
      </w:r>
      <w:r w:rsidR="00CD2A0A">
        <w:rPr>
          <w:lang w:val="en-US"/>
        </w:rPr>
        <w:t xml:space="preserve">. </w:t>
      </w:r>
      <w:r w:rsidR="00CD2A0A" w:rsidRPr="006C2990">
        <w:rPr>
          <w:rStyle w:val="normaltextrun"/>
          <w:sz w:val="22"/>
          <w:szCs w:val="22"/>
          <w:lang w:val="en-GB"/>
        </w:rPr>
        <w:t>EOMES expression on CD4</w:t>
      </w:r>
      <w:r w:rsidR="00CD2A0A" w:rsidRPr="006C2990">
        <w:rPr>
          <w:rStyle w:val="normaltextrun"/>
          <w:sz w:val="22"/>
          <w:szCs w:val="22"/>
          <w:vertAlign w:val="superscript"/>
          <w:lang w:val="en-GB"/>
        </w:rPr>
        <w:t>+</w:t>
      </w:r>
      <w:r w:rsidR="00CD2A0A" w:rsidRPr="006C2990">
        <w:rPr>
          <w:rStyle w:val="normaltextrun"/>
          <w:sz w:val="22"/>
          <w:szCs w:val="22"/>
          <w:lang w:val="en-GB"/>
        </w:rPr>
        <w:t>/CD44</w:t>
      </w:r>
      <w:r w:rsidR="00CD2A0A" w:rsidRPr="006C2990">
        <w:rPr>
          <w:rStyle w:val="normaltextrun"/>
          <w:sz w:val="22"/>
          <w:szCs w:val="22"/>
          <w:vertAlign w:val="superscript"/>
          <w:lang w:val="en-GB"/>
        </w:rPr>
        <w:t>+</w:t>
      </w:r>
      <w:r w:rsidR="00CD2A0A">
        <w:rPr>
          <w:rStyle w:val="normaltextrun"/>
          <w:sz w:val="22"/>
          <w:szCs w:val="22"/>
          <w:lang w:val="en-GB"/>
        </w:rPr>
        <w:t xml:space="preserve"> cells</w:t>
      </w:r>
      <w:r w:rsidR="00CD2A0A" w:rsidRPr="006C2990">
        <w:rPr>
          <w:rStyle w:val="normaltextrun"/>
          <w:sz w:val="22"/>
          <w:szCs w:val="22"/>
          <w:lang w:val="en-US"/>
        </w:rPr>
        <w:t xml:space="preserve"> </w:t>
      </w:r>
      <w:r w:rsidR="00CD2A0A" w:rsidRPr="006C2990">
        <w:rPr>
          <w:rStyle w:val="normaltextrun"/>
          <w:sz w:val="22"/>
          <w:szCs w:val="22"/>
          <w:lang w:val="en-GB"/>
        </w:rPr>
        <w:t>(</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0,0185)</w:t>
      </w:r>
    </w:p>
    <w:p w14:paraId="44EAFD9C" w14:textId="77777777" w:rsidR="00DB350E" w:rsidRPr="006C2990"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4B94D5A5" w14:textId="77777777" w:rsidR="00DB350E" w:rsidRPr="006C2990" w:rsidRDefault="00DB350E" w:rsidP="00DB350E">
      <w:pPr>
        <w:pStyle w:val="paragraph"/>
        <w:spacing w:before="0" w:beforeAutospacing="0" w:after="0" w:afterAutospacing="0"/>
        <w:jc w:val="both"/>
        <w:textAlignment w:val="baseline"/>
        <w:rPr>
          <w:rFonts w:ascii="Segoe UI" w:eastAsiaTheme="minorHAnsi" w:hAnsi="Segoe UI" w:cs="Segoe UI"/>
          <w:sz w:val="22"/>
          <w:szCs w:val="22"/>
          <w:lang w:val="en-US" w:eastAsia="en-US"/>
        </w:rPr>
      </w:pPr>
    </w:p>
    <w:p w14:paraId="091BDB0F" w14:textId="77777777" w:rsidR="00CD2A0A" w:rsidRDefault="00155A75" w:rsidP="00CD2A0A">
      <w:pPr>
        <w:pStyle w:val="paragraph"/>
        <w:spacing w:before="0" w:beforeAutospacing="0" w:after="0" w:afterAutospacing="0"/>
        <w:jc w:val="both"/>
        <w:textAlignment w:val="baseline"/>
        <w:rPr>
          <w:lang w:val="en-US"/>
        </w:rPr>
      </w:pPr>
      <w:r w:rsidRPr="006C2990">
        <w:rPr>
          <w:sz w:val="22"/>
          <w:szCs w:val="22"/>
        </w:rPr>
        <w:object w:dxaOrig="7911" w:dyaOrig="5970" w14:anchorId="7E425691">
          <v:shape id="_x0000_i1033" type="#_x0000_t75" style="width:396pt;height:295.8pt" o:ole="">
            <v:imagedata r:id="rId24" o:title=""/>
          </v:shape>
          <o:OLEObject Type="Embed" ProgID="Statistica.Graph" ShapeID="_x0000_i1033" DrawAspect="Content" ObjectID="_1799571689" r:id="rId25">
            <o:FieldCodes>\s</o:FieldCodes>
          </o:OLEObject>
        </w:object>
      </w:r>
    </w:p>
    <w:p w14:paraId="45766649" w14:textId="5020014E" w:rsidR="00CD2A0A" w:rsidRPr="006C2990"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11</w:t>
      </w:r>
      <w:r w:rsidR="00CD2A0A">
        <w:rPr>
          <w:lang w:val="en-US"/>
        </w:rPr>
        <w:t xml:space="preserve">. </w:t>
      </w:r>
      <w:r w:rsidR="00CD2A0A" w:rsidRPr="006C2990">
        <w:rPr>
          <w:rStyle w:val="normaltextrun"/>
          <w:sz w:val="22"/>
          <w:szCs w:val="22"/>
          <w:lang w:val="en-GB"/>
        </w:rPr>
        <w:t>CD4</w:t>
      </w:r>
      <w:r w:rsidR="00CD2A0A" w:rsidRPr="006C2990">
        <w:rPr>
          <w:rStyle w:val="normaltextrun"/>
          <w:sz w:val="22"/>
          <w:szCs w:val="22"/>
          <w:vertAlign w:val="superscript"/>
          <w:lang w:val="en-GB"/>
        </w:rPr>
        <w:t>+</w:t>
      </w:r>
      <w:r w:rsidR="00CD2A0A" w:rsidRPr="006C2990">
        <w:rPr>
          <w:rStyle w:val="normaltextrun"/>
          <w:sz w:val="22"/>
          <w:szCs w:val="22"/>
          <w:lang w:val="en-GB"/>
        </w:rPr>
        <w:t>/CTLA-4</w:t>
      </w:r>
      <w:r w:rsidR="00CD2A0A" w:rsidRPr="006C2990">
        <w:rPr>
          <w:rStyle w:val="normaltextrun"/>
          <w:sz w:val="22"/>
          <w:szCs w:val="22"/>
          <w:vertAlign w:val="superscript"/>
          <w:lang w:val="en-GB"/>
        </w:rPr>
        <w:t>+</w:t>
      </w:r>
      <w:r w:rsidR="00CD2A0A" w:rsidRPr="006C2990">
        <w:rPr>
          <w:rStyle w:val="normaltextrun"/>
          <w:sz w:val="22"/>
          <w:szCs w:val="22"/>
          <w:lang w:val="en-GB"/>
        </w:rPr>
        <w:t>/FoxP3</w:t>
      </w:r>
      <w:r w:rsidR="00CD2A0A" w:rsidRPr="006C2990">
        <w:rPr>
          <w:rStyle w:val="normaltextrun"/>
          <w:sz w:val="22"/>
          <w:szCs w:val="22"/>
          <w:vertAlign w:val="superscript"/>
          <w:lang w:val="en-GB"/>
        </w:rPr>
        <w:t>+</w:t>
      </w:r>
      <w:r w:rsidR="00CD2A0A" w:rsidRPr="006C2990">
        <w:rPr>
          <w:rStyle w:val="normaltextrun"/>
          <w:sz w:val="22"/>
          <w:szCs w:val="22"/>
          <w:lang w:val="en-GB"/>
        </w:rPr>
        <w:t xml:space="preserve"> </w:t>
      </w:r>
      <w:r w:rsidR="00CD2A0A" w:rsidRPr="006C2990">
        <w:rPr>
          <w:sz w:val="22"/>
          <w:szCs w:val="22"/>
          <w:lang w:val="en-US"/>
        </w:rPr>
        <w:t xml:space="preserve">cells </w:t>
      </w:r>
      <w:r w:rsidR="00CD2A0A">
        <w:rPr>
          <w:lang w:val="en-US"/>
        </w:rPr>
        <w:t>percentage</w:t>
      </w:r>
      <w:r w:rsidR="00CD2A0A" w:rsidRPr="006C2990">
        <w:rPr>
          <w:sz w:val="22"/>
          <w:szCs w:val="22"/>
          <w:lang w:val="en-US"/>
        </w:rPr>
        <w:t xml:space="preserve"> </w:t>
      </w:r>
      <w:r w:rsidR="00CD2A0A" w:rsidRPr="006C2990">
        <w:rPr>
          <w:rStyle w:val="normaltextrun"/>
          <w:sz w:val="22"/>
          <w:szCs w:val="22"/>
          <w:lang w:val="en-GB"/>
        </w:rPr>
        <w:t>(</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0,0186)</w:t>
      </w:r>
      <w:r w:rsidR="00CD2A0A">
        <w:rPr>
          <w:rStyle w:val="normaltextrun"/>
          <w:color w:val="000000"/>
          <w:sz w:val="22"/>
          <w:szCs w:val="22"/>
          <w:lang w:val="en-GB"/>
        </w:rPr>
        <w:t>.</w:t>
      </w:r>
    </w:p>
    <w:p w14:paraId="3DEEC669" w14:textId="77777777" w:rsidR="00DB350E" w:rsidRPr="00CD2A0A" w:rsidRDefault="00DB350E" w:rsidP="00DB350E">
      <w:pPr>
        <w:pStyle w:val="paragraph"/>
        <w:spacing w:before="0" w:beforeAutospacing="0" w:after="0" w:afterAutospacing="0"/>
        <w:jc w:val="both"/>
        <w:textAlignment w:val="baseline"/>
        <w:rPr>
          <w:sz w:val="22"/>
          <w:szCs w:val="22"/>
          <w:lang w:val="en-US"/>
        </w:rPr>
      </w:pPr>
    </w:p>
    <w:p w14:paraId="3656B9AB" w14:textId="77777777" w:rsidR="00DB350E" w:rsidRPr="006C2990"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45FB0818" w14:textId="77777777" w:rsidR="00DB350E" w:rsidRPr="006C2990" w:rsidRDefault="00DB350E" w:rsidP="00DB350E">
      <w:pPr>
        <w:pStyle w:val="paragraph"/>
        <w:spacing w:before="0" w:beforeAutospacing="0" w:after="0" w:afterAutospacing="0"/>
        <w:jc w:val="both"/>
        <w:textAlignment w:val="baseline"/>
        <w:rPr>
          <w:rStyle w:val="normaltextrun"/>
          <w:rFonts w:ascii="Segoe UI" w:hAnsi="Segoe UI" w:cs="Segoe UI"/>
          <w:sz w:val="22"/>
          <w:szCs w:val="22"/>
          <w:lang w:val="en-US"/>
        </w:rPr>
      </w:pPr>
    </w:p>
    <w:p w14:paraId="0C2E3097" w14:textId="77777777" w:rsidR="00DB350E" w:rsidRPr="006C2990" w:rsidRDefault="00155A75" w:rsidP="00DB350E">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7662" w:dyaOrig="5747" w14:anchorId="61A8E00F">
          <v:shape id="_x0000_i1034" type="#_x0000_t75" style="width:381.6pt;height:4in" o:ole="">
            <v:imagedata r:id="rId26" o:title=""/>
          </v:shape>
          <o:OLEObject Type="Embed" ProgID="Statistica.Graph" ShapeID="_x0000_i1034" DrawAspect="Content" ObjectID="_1799571690" r:id="rId27">
            <o:FieldCodes>\s</o:FieldCodes>
          </o:OLEObject>
        </w:object>
      </w:r>
    </w:p>
    <w:p w14:paraId="10CE2A69" w14:textId="62C17F36" w:rsidR="00CD2A0A" w:rsidRPr="006C2990"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12</w:t>
      </w:r>
      <w:r w:rsidR="00CD2A0A">
        <w:rPr>
          <w:lang w:val="en-US"/>
        </w:rPr>
        <w:t xml:space="preserve">. </w:t>
      </w:r>
      <w:r w:rsidR="00CD2A0A" w:rsidRPr="006C2990">
        <w:rPr>
          <w:rStyle w:val="normaltextrun"/>
          <w:sz w:val="22"/>
          <w:szCs w:val="22"/>
          <w:lang w:val="en-GB"/>
        </w:rPr>
        <w:t>CD4</w:t>
      </w:r>
      <w:r w:rsidR="00CD2A0A" w:rsidRPr="006C2990">
        <w:rPr>
          <w:rStyle w:val="normaltextrun"/>
          <w:sz w:val="22"/>
          <w:szCs w:val="22"/>
          <w:vertAlign w:val="superscript"/>
          <w:lang w:val="en-GB"/>
        </w:rPr>
        <w:t>+</w:t>
      </w:r>
      <w:r w:rsidR="00CD2A0A" w:rsidRPr="006C2990">
        <w:rPr>
          <w:rStyle w:val="normaltextrun"/>
          <w:sz w:val="22"/>
          <w:szCs w:val="22"/>
          <w:lang w:val="en-GB"/>
        </w:rPr>
        <w:t>/EOMES</w:t>
      </w:r>
      <w:r w:rsidR="00CD2A0A" w:rsidRPr="006C2990">
        <w:rPr>
          <w:rStyle w:val="normaltextrun"/>
          <w:sz w:val="22"/>
          <w:szCs w:val="22"/>
          <w:vertAlign w:val="superscript"/>
          <w:lang w:val="en-GB"/>
        </w:rPr>
        <w:t>+</w:t>
      </w:r>
      <w:r w:rsidR="00CD2A0A" w:rsidRPr="006C2990">
        <w:rPr>
          <w:rStyle w:val="normaltextrun"/>
          <w:sz w:val="22"/>
          <w:szCs w:val="22"/>
          <w:lang w:val="en-GB"/>
        </w:rPr>
        <w:t xml:space="preserve"> </w:t>
      </w:r>
      <w:r w:rsidR="00CD2A0A" w:rsidRPr="00155A75">
        <w:rPr>
          <w:sz w:val="22"/>
          <w:szCs w:val="22"/>
          <w:lang w:val="en-US"/>
        </w:rPr>
        <w:t xml:space="preserve">cells </w:t>
      </w:r>
      <w:r w:rsidR="00CD2A0A">
        <w:rPr>
          <w:lang w:val="en-US"/>
        </w:rPr>
        <w:t>percentage</w:t>
      </w:r>
      <w:r w:rsidR="00CD2A0A" w:rsidRPr="00155A75">
        <w:rPr>
          <w:sz w:val="22"/>
          <w:szCs w:val="22"/>
          <w:lang w:val="en-US"/>
        </w:rPr>
        <w:t xml:space="preserve"> </w:t>
      </w:r>
      <w:r w:rsidR="00CD2A0A" w:rsidRPr="006C2990">
        <w:rPr>
          <w:rStyle w:val="normaltextrun"/>
          <w:sz w:val="22"/>
          <w:szCs w:val="22"/>
          <w:lang w:val="en-GB"/>
        </w:rPr>
        <w:t>(</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0,0279)</w:t>
      </w:r>
      <w:r w:rsidR="00CD2A0A">
        <w:rPr>
          <w:rStyle w:val="normaltextrun"/>
          <w:color w:val="000000"/>
          <w:sz w:val="22"/>
          <w:szCs w:val="22"/>
          <w:lang w:val="en-GB"/>
        </w:rPr>
        <w:t>.</w:t>
      </w:r>
    </w:p>
    <w:p w14:paraId="049F31CB" w14:textId="77777777" w:rsidR="00DB350E" w:rsidRPr="00CD2A0A" w:rsidRDefault="00DB350E" w:rsidP="000D7457">
      <w:pPr>
        <w:pStyle w:val="paragraph"/>
        <w:spacing w:before="0" w:beforeAutospacing="0" w:after="0" w:afterAutospacing="0"/>
        <w:jc w:val="both"/>
        <w:textAlignment w:val="baseline"/>
        <w:rPr>
          <w:rStyle w:val="normaltextrun"/>
          <w:sz w:val="22"/>
          <w:szCs w:val="22"/>
          <w:lang w:val="en-US"/>
        </w:rPr>
      </w:pPr>
    </w:p>
    <w:p w14:paraId="68CDE4F5" w14:textId="77777777" w:rsidR="00155A75" w:rsidRPr="004D1F08" w:rsidRDefault="000D7457" w:rsidP="000D7457">
      <w:pPr>
        <w:pStyle w:val="paragraph"/>
        <w:spacing w:before="0" w:beforeAutospacing="0" w:after="0" w:afterAutospacing="0"/>
        <w:jc w:val="both"/>
        <w:textAlignment w:val="baseline"/>
        <w:rPr>
          <w:b/>
          <w:i/>
          <w:sz w:val="22"/>
          <w:szCs w:val="22"/>
          <w:lang w:val="en-US"/>
        </w:rPr>
      </w:pPr>
      <w:r w:rsidRPr="004D1F08">
        <w:rPr>
          <w:rStyle w:val="normaltextrun"/>
          <w:b/>
          <w:i/>
          <w:sz w:val="22"/>
          <w:szCs w:val="22"/>
          <w:lang w:val="en-US"/>
        </w:rPr>
        <w:t>RAS</w:t>
      </w:r>
      <w:r w:rsidRPr="004D1F08">
        <w:rPr>
          <w:rStyle w:val="eop"/>
          <w:b/>
          <w:i/>
          <w:sz w:val="22"/>
          <w:szCs w:val="22"/>
          <w:lang w:val="en-US"/>
        </w:rPr>
        <w:t> </w:t>
      </w:r>
    </w:p>
    <w:p w14:paraId="53128261" w14:textId="77777777" w:rsidR="00DB350E" w:rsidRPr="00155A75"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1E5E1375" w14:textId="77777777" w:rsidR="00DB350E" w:rsidRPr="006C2990" w:rsidRDefault="00155A75" w:rsidP="00DB350E">
      <w:pPr>
        <w:pStyle w:val="paragraph"/>
        <w:spacing w:before="0" w:beforeAutospacing="0" w:after="0" w:afterAutospacing="0"/>
        <w:jc w:val="both"/>
        <w:textAlignment w:val="baseline"/>
        <w:rPr>
          <w:rFonts w:ascii="Segoe UI" w:hAnsi="Segoe UI" w:cs="Segoe UI"/>
          <w:sz w:val="22"/>
          <w:szCs w:val="22"/>
        </w:rPr>
      </w:pPr>
      <w:r w:rsidRPr="006C2990">
        <w:rPr>
          <w:sz w:val="22"/>
          <w:szCs w:val="22"/>
        </w:rPr>
        <w:object w:dxaOrig="7635" w:dyaOrig="5726" w14:anchorId="3113A22C">
          <v:shape id="_x0000_i1035" type="#_x0000_t75" style="width:381.6pt;height:4in" o:ole="">
            <v:imagedata r:id="rId28" o:title=""/>
          </v:shape>
          <o:OLEObject Type="Embed" ProgID="Statistica.Graph" ShapeID="_x0000_i1035" DrawAspect="Content" ObjectID="_1799571691" r:id="rId29">
            <o:FieldCodes>\s</o:FieldCodes>
          </o:OLEObject>
        </w:object>
      </w:r>
    </w:p>
    <w:p w14:paraId="23161F11" w14:textId="385422F2" w:rsidR="00DB350E" w:rsidRDefault="004D1F08" w:rsidP="00DB350E">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13</w:t>
      </w:r>
      <w:r w:rsidR="00CD2A0A">
        <w:rPr>
          <w:lang w:val="en-US"/>
        </w:rPr>
        <w:t xml:space="preserve">. </w:t>
      </w:r>
      <w:r w:rsidR="00CD2A0A" w:rsidRPr="00155A75">
        <w:rPr>
          <w:rStyle w:val="normaltextrun"/>
          <w:sz w:val="22"/>
          <w:szCs w:val="22"/>
          <w:lang w:val="en-US"/>
        </w:rPr>
        <w:t>CD4</w:t>
      </w:r>
      <w:r w:rsidR="00CD2A0A" w:rsidRPr="00155A75">
        <w:rPr>
          <w:rStyle w:val="normaltextrun"/>
          <w:sz w:val="22"/>
          <w:szCs w:val="22"/>
          <w:vertAlign w:val="superscript"/>
          <w:lang w:val="en-US"/>
        </w:rPr>
        <w:t>+</w:t>
      </w:r>
      <w:r w:rsidR="00CD2A0A" w:rsidRPr="00155A75">
        <w:rPr>
          <w:rStyle w:val="normaltextrun"/>
          <w:sz w:val="22"/>
          <w:szCs w:val="22"/>
          <w:lang w:val="en-US"/>
        </w:rPr>
        <w:t>/CTLA-4</w:t>
      </w:r>
      <w:r w:rsidR="00CD2A0A" w:rsidRPr="00155A75">
        <w:rPr>
          <w:rStyle w:val="normaltextrun"/>
          <w:sz w:val="22"/>
          <w:szCs w:val="22"/>
          <w:vertAlign w:val="superscript"/>
          <w:lang w:val="en-US"/>
        </w:rPr>
        <w:t>+</w:t>
      </w:r>
      <w:r w:rsidR="00CD2A0A" w:rsidRPr="00155A75">
        <w:rPr>
          <w:rStyle w:val="normaltextrun"/>
          <w:sz w:val="22"/>
          <w:szCs w:val="22"/>
          <w:lang w:val="en-US"/>
        </w:rPr>
        <w:t xml:space="preserve"> </w:t>
      </w:r>
      <w:r w:rsidR="00CD2A0A" w:rsidRPr="00155A75">
        <w:rPr>
          <w:sz w:val="22"/>
          <w:szCs w:val="22"/>
          <w:lang w:val="en-US"/>
        </w:rPr>
        <w:t xml:space="preserve">cells </w:t>
      </w:r>
      <w:r w:rsidR="00CD2A0A" w:rsidRPr="00155A75">
        <w:rPr>
          <w:lang w:val="en-US"/>
        </w:rPr>
        <w:t>percentage</w:t>
      </w:r>
      <w:r w:rsidR="00CD2A0A" w:rsidRPr="00155A75">
        <w:rPr>
          <w:sz w:val="22"/>
          <w:szCs w:val="22"/>
          <w:lang w:val="en-US"/>
        </w:rPr>
        <w:t xml:space="preserve"> </w:t>
      </w:r>
      <w:r w:rsidR="00CD2A0A" w:rsidRPr="00155A75">
        <w:rPr>
          <w:rStyle w:val="normaltextrun"/>
          <w:sz w:val="22"/>
          <w:szCs w:val="22"/>
          <w:lang w:val="en-US"/>
        </w:rPr>
        <w:t>(</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 0,0494)</w:t>
      </w:r>
      <w:r w:rsidR="00CD2A0A">
        <w:rPr>
          <w:rStyle w:val="normaltextrun"/>
          <w:color w:val="000000"/>
          <w:sz w:val="22"/>
          <w:szCs w:val="22"/>
          <w:lang w:val="en-US"/>
        </w:rPr>
        <w:t>.</w:t>
      </w:r>
    </w:p>
    <w:p w14:paraId="62486C05" w14:textId="77777777" w:rsidR="00CD2A0A" w:rsidRPr="00CD2A0A" w:rsidRDefault="00CD2A0A" w:rsidP="00DB350E">
      <w:pPr>
        <w:pStyle w:val="paragraph"/>
        <w:spacing w:before="0" w:beforeAutospacing="0" w:after="0" w:afterAutospacing="0"/>
        <w:jc w:val="both"/>
        <w:textAlignment w:val="baseline"/>
        <w:rPr>
          <w:rFonts w:ascii="Segoe UI" w:hAnsi="Segoe UI" w:cs="Segoe UI"/>
          <w:sz w:val="22"/>
          <w:szCs w:val="22"/>
          <w:lang w:val="en-US"/>
        </w:rPr>
      </w:pPr>
    </w:p>
    <w:p w14:paraId="4101652C" w14:textId="77777777" w:rsidR="00CD2A0A" w:rsidRDefault="00CD2A0A">
      <w:pPr>
        <w:rPr>
          <w:rStyle w:val="normaltextrun"/>
          <w:rFonts w:ascii="Times New Roman" w:eastAsia="Times New Roman" w:hAnsi="Times New Roman" w:cs="Times New Roman"/>
          <w:lang w:val="en-US" w:eastAsia="pl-PL"/>
        </w:rPr>
      </w:pPr>
      <w:r>
        <w:rPr>
          <w:rStyle w:val="normaltextrun"/>
          <w:lang w:val="en-US"/>
        </w:rPr>
        <w:br w:type="page"/>
      </w:r>
    </w:p>
    <w:p w14:paraId="4E644E7B" w14:textId="77777777" w:rsidR="000D7457" w:rsidRPr="004D1F08" w:rsidRDefault="000D7457" w:rsidP="000D7457">
      <w:pPr>
        <w:pStyle w:val="paragraph"/>
        <w:spacing w:before="0" w:beforeAutospacing="0" w:after="0" w:afterAutospacing="0"/>
        <w:jc w:val="both"/>
        <w:textAlignment w:val="baseline"/>
        <w:rPr>
          <w:rFonts w:ascii="Segoe UI" w:hAnsi="Segoe UI" w:cs="Segoe UI"/>
          <w:b/>
          <w:i/>
          <w:sz w:val="22"/>
          <w:szCs w:val="22"/>
          <w:lang w:val="en-US"/>
        </w:rPr>
      </w:pPr>
      <w:r w:rsidRPr="004D1F08">
        <w:rPr>
          <w:rStyle w:val="normaltextrun"/>
          <w:b/>
          <w:i/>
          <w:sz w:val="22"/>
          <w:szCs w:val="22"/>
          <w:lang w:val="en-US"/>
        </w:rPr>
        <w:lastRenderedPageBreak/>
        <w:t>KRAS/STK11</w:t>
      </w:r>
      <w:r w:rsidRPr="004D1F08">
        <w:rPr>
          <w:rStyle w:val="eop"/>
          <w:b/>
          <w:i/>
          <w:sz w:val="22"/>
          <w:szCs w:val="22"/>
          <w:lang w:val="en-US"/>
        </w:rPr>
        <w:t> </w:t>
      </w:r>
    </w:p>
    <w:p w14:paraId="4B99056E" w14:textId="77777777" w:rsidR="00DB350E" w:rsidRPr="00155A75"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2B363B62" w14:textId="77777777" w:rsidR="00DB350E" w:rsidRPr="006C2990" w:rsidRDefault="00155A75" w:rsidP="00DB350E">
      <w:pPr>
        <w:pStyle w:val="paragraph"/>
        <w:spacing w:before="0" w:beforeAutospacing="0" w:after="0" w:afterAutospacing="0"/>
        <w:jc w:val="both"/>
        <w:textAlignment w:val="baseline"/>
        <w:rPr>
          <w:rFonts w:ascii="Segoe UI" w:hAnsi="Segoe UI" w:cs="Segoe UI"/>
          <w:sz w:val="22"/>
          <w:szCs w:val="22"/>
        </w:rPr>
      </w:pPr>
      <w:r w:rsidRPr="006C2990">
        <w:rPr>
          <w:sz w:val="22"/>
          <w:szCs w:val="22"/>
        </w:rPr>
        <w:object w:dxaOrig="7935" w:dyaOrig="5955" w14:anchorId="4287A367">
          <v:shape id="_x0000_i1036" type="#_x0000_t75" style="width:396pt;height:294.6pt" o:ole="">
            <v:imagedata r:id="rId30" o:title=""/>
          </v:shape>
          <o:OLEObject Type="Embed" ProgID="Statistica.Graph" ShapeID="_x0000_i1036" DrawAspect="Content" ObjectID="_1799571692" r:id="rId31">
            <o:FieldCodes>\s</o:FieldCodes>
          </o:OLEObject>
        </w:object>
      </w:r>
    </w:p>
    <w:p w14:paraId="6BB4925A" w14:textId="7A4186C0" w:rsidR="00CD2A0A" w:rsidRPr="00155A75"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14</w:t>
      </w:r>
      <w:r w:rsidR="00CD2A0A">
        <w:rPr>
          <w:lang w:val="en-US"/>
        </w:rPr>
        <w:t xml:space="preserve">. </w:t>
      </w:r>
      <w:r w:rsidR="00CD2A0A" w:rsidRPr="00155A75">
        <w:rPr>
          <w:rStyle w:val="normaltextrun"/>
          <w:sz w:val="22"/>
          <w:szCs w:val="22"/>
          <w:lang w:val="en-US"/>
        </w:rPr>
        <w:t>CD8</w:t>
      </w:r>
      <w:r w:rsidR="00CD2A0A" w:rsidRPr="00155A75">
        <w:rPr>
          <w:rStyle w:val="normaltextrun"/>
          <w:sz w:val="22"/>
          <w:szCs w:val="22"/>
          <w:vertAlign w:val="superscript"/>
          <w:lang w:val="en-US"/>
        </w:rPr>
        <w:t>+</w:t>
      </w:r>
      <w:r w:rsidR="00CD2A0A" w:rsidRPr="00155A75">
        <w:rPr>
          <w:rStyle w:val="normaltextrun"/>
          <w:sz w:val="22"/>
          <w:szCs w:val="22"/>
          <w:lang w:val="en-US"/>
        </w:rPr>
        <w:t>/62L</w:t>
      </w:r>
      <w:r w:rsidR="00CD2A0A" w:rsidRPr="00155A75">
        <w:rPr>
          <w:rStyle w:val="normaltextrun"/>
          <w:sz w:val="22"/>
          <w:szCs w:val="22"/>
          <w:vertAlign w:val="superscript"/>
          <w:lang w:val="en-US"/>
        </w:rPr>
        <w:t>+</w:t>
      </w:r>
      <w:r w:rsidR="00CD2A0A" w:rsidRPr="00155A75">
        <w:rPr>
          <w:sz w:val="22"/>
          <w:szCs w:val="22"/>
          <w:lang w:val="en-US"/>
        </w:rPr>
        <w:t xml:space="preserve"> cells </w:t>
      </w:r>
      <w:r w:rsidR="00CD2A0A">
        <w:rPr>
          <w:lang w:val="en-US"/>
        </w:rPr>
        <w:t>percentage</w:t>
      </w:r>
      <w:r w:rsidR="00CD2A0A" w:rsidRPr="00155A75">
        <w:rPr>
          <w:rStyle w:val="normaltextrun"/>
          <w:sz w:val="22"/>
          <w:szCs w:val="22"/>
          <w:lang w:val="en-US"/>
        </w:rPr>
        <w:t xml:space="preserve"> (</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 0,0111)</w:t>
      </w:r>
      <w:r w:rsidR="00CD2A0A">
        <w:rPr>
          <w:rStyle w:val="normaltextrun"/>
          <w:color w:val="000000"/>
          <w:sz w:val="22"/>
          <w:szCs w:val="22"/>
          <w:lang w:val="en-US"/>
        </w:rPr>
        <w:t>.</w:t>
      </w:r>
    </w:p>
    <w:p w14:paraId="1299C43A" w14:textId="77777777" w:rsidR="00DB350E" w:rsidRPr="00CD2A0A"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4DDBEF00" w14:textId="77777777" w:rsidR="00DB350E" w:rsidRPr="00155A75"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6192DE6D" w14:textId="77777777" w:rsidR="00CD2A0A" w:rsidRDefault="00155A75" w:rsidP="00CD2A0A">
      <w:pPr>
        <w:pStyle w:val="paragraph"/>
        <w:spacing w:before="0" w:beforeAutospacing="0" w:after="0" w:afterAutospacing="0"/>
        <w:jc w:val="both"/>
        <w:textAlignment w:val="baseline"/>
        <w:rPr>
          <w:lang w:val="en-US"/>
        </w:rPr>
      </w:pPr>
      <w:r w:rsidRPr="006C2990">
        <w:rPr>
          <w:sz w:val="22"/>
          <w:szCs w:val="22"/>
        </w:rPr>
        <w:object w:dxaOrig="8085" w:dyaOrig="6078" w14:anchorId="61FE99D8">
          <v:shape id="_x0000_i1037" type="#_x0000_t75" style="width:402.6pt;height:302.4pt" o:ole="">
            <v:imagedata r:id="rId32" o:title=""/>
          </v:shape>
          <o:OLEObject Type="Embed" ProgID="Statistica.Graph" ShapeID="_x0000_i1037" DrawAspect="Content" ObjectID="_1799571693" r:id="rId33">
            <o:FieldCodes>\s</o:FieldCodes>
          </o:OLEObject>
        </w:object>
      </w:r>
    </w:p>
    <w:p w14:paraId="363AA85B" w14:textId="01A0848D" w:rsidR="00CD2A0A" w:rsidRPr="00155A75"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15</w:t>
      </w:r>
      <w:r w:rsidR="00CD2A0A">
        <w:rPr>
          <w:lang w:val="en-US"/>
        </w:rPr>
        <w:t xml:space="preserve">. </w:t>
      </w:r>
      <w:r w:rsidR="00CD2A0A" w:rsidRPr="00155A75">
        <w:rPr>
          <w:rStyle w:val="normaltextrun"/>
          <w:sz w:val="22"/>
          <w:szCs w:val="22"/>
          <w:lang w:val="en-US"/>
        </w:rPr>
        <w:t>CD4</w:t>
      </w:r>
      <w:r w:rsidR="00CD2A0A" w:rsidRPr="00155A75">
        <w:rPr>
          <w:rStyle w:val="normaltextrun"/>
          <w:sz w:val="22"/>
          <w:szCs w:val="22"/>
          <w:vertAlign w:val="superscript"/>
          <w:lang w:val="en-US"/>
        </w:rPr>
        <w:t>+</w:t>
      </w:r>
      <w:r w:rsidR="00CD2A0A" w:rsidRPr="00155A75">
        <w:rPr>
          <w:rStyle w:val="normaltextrun"/>
          <w:sz w:val="22"/>
          <w:szCs w:val="22"/>
          <w:lang w:val="en-US"/>
        </w:rPr>
        <w:t>/PD-1</w:t>
      </w:r>
      <w:r w:rsidR="00CD2A0A" w:rsidRPr="00155A75">
        <w:rPr>
          <w:rStyle w:val="normaltextrun"/>
          <w:sz w:val="22"/>
          <w:szCs w:val="22"/>
          <w:vertAlign w:val="superscript"/>
          <w:lang w:val="en-US"/>
        </w:rPr>
        <w:t>+</w:t>
      </w:r>
      <w:r w:rsidR="00CD2A0A" w:rsidRPr="00155A75">
        <w:rPr>
          <w:rStyle w:val="normaltextrun"/>
          <w:sz w:val="22"/>
          <w:szCs w:val="22"/>
          <w:lang w:val="en-US"/>
        </w:rPr>
        <w:t xml:space="preserve"> </w:t>
      </w:r>
      <w:r w:rsidR="00CD2A0A" w:rsidRPr="00155A75">
        <w:rPr>
          <w:sz w:val="22"/>
          <w:szCs w:val="22"/>
          <w:lang w:val="en-US"/>
        </w:rPr>
        <w:t xml:space="preserve">cells </w:t>
      </w:r>
      <w:r w:rsidR="00CD2A0A">
        <w:rPr>
          <w:lang w:val="en-US"/>
        </w:rPr>
        <w:t>percentage</w:t>
      </w:r>
      <w:r w:rsidR="00CD2A0A" w:rsidRPr="00155A75">
        <w:rPr>
          <w:sz w:val="22"/>
          <w:szCs w:val="22"/>
          <w:lang w:val="en-US"/>
        </w:rPr>
        <w:t xml:space="preserve"> </w:t>
      </w:r>
      <w:r w:rsidR="00CD2A0A" w:rsidRPr="00155A75">
        <w:rPr>
          <w:rStyle w:val="normaltextrun"/>
          <w:sz w:val="22"/>
          <w:szCs w:val="22"/>
          <w:lang w:val="en-US"/>
        </w:rPr>
        <w:t>(</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 0,0111)</w:t>
      </w:r>
      <w:r w:rsidR="00CD2A0A">
        <w:rPr>
          <w:rStyle w:val="normaltextrun"/>
          <w:color w:val="000000"/>
          <w:sz w:val="22"/>
          <w:szCs w:val="22"/>
          <w:lang w:val="en-US"/>
        </w:rPr>
        <w:t>.</w:t>
      </w:r>
    </w:p>
    <w:p w14:paraId="3461D779" w14:textId="77777777" w:rsidR="00DB350E" w:rsidRPr="00CD2A0A"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3CF2D8B6" w14:textId="77777777" w:rsidR="00DB350E" w:rsidRPr="00155A75"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2A830059" w14:textId="77777777" w:rsidR="00DB350E" w:rsidRPr="006C2990" w:rsidRDefault="00155A75" w:rsidP="00DB350E">
      <w:pPr>
        <w:pStyle w:val="paragraph"/>
        <w:spacing w:before="0" w:beforeAutospacing="0" w:after="0" w:afterAutospacing="0"/>
        <w:jc w:val="both"/>
        <w:textAlignment w:val="baseline"/>
        <w:rPr>
          <w:rFonts w:ascii="Segoe UI" w:hAnsi="Segoe UI" w:cs="Segoe UI"/>
          <w:sz w:val="22"/>
          <w:szCs w:val="22"/>
        </w:rPr>
      </w:pPr>
      <w:r w:rsidRPr="006C2990">
        <w:rPr>
          <w:sz w:val="22"/>
          <w:szCs w:val="22"/>
        </w:rPr>
        <w:object w:dxaOrig="8091" w:dyaOrig="6090" w14:anchorId="789472FA">
          <v:shape id="_x0000_i1038" type="#_x0000_t75" style="width:403.2pt;height:302.4pt" o:ole="">
            <v:imagedata r:id="rId34" o:title=""/>
          </v:shape>
          <o:OLEObject Type="Embed" ProgID="Statistica.Graph" ShapeID="_x0000_i1038" DrawAspect="Content" ObjectID="_1799571694" r:id="rId35">
            <o:FieldCodes>\s</o:FieldCodes>
          </o:OLEObject>
        </w:object>
      </w:r>
    </w:p>
    <w:p w14:paraId="5E34DC4C" w14:textId="3ED5BEAD" w:rsidR="00CD2A0A" w:rsidRPr="00155A75"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16</w:t>
      </w:r>
      <w:r w:rsidR="00CD2A0A">
        <w:rPr>
          <w:lang w:val="en-US"/>
        </w:rPr>
        <w:t xml:space="preserve">. </w:t>
      </w:r>
      <w:r w:rsidR="00CD2A0A" w:rsidRPr="00155A75">
        <w:rPr>
          <w:rStyle w:val="normaltextrun"/>
          <w:sz w:val="22"/>
          <w:szCs w:val="22"/>
          <w:lang w:val="en-US"/>
        </w:rPr>
        <w:t xml:space="preserve">NK </w:t>
      </w:r>
      <w:r w:rsidR="00CD2A0A" w:rsidRPr="00155A75">
        <w:rPr>
          <w:sz w:val="22"/>
          <w:szCs w:val="22"/>
          <w:lang w:val="en-US"/>
        </w:rPr>
        <w:t xml:space="preserve">cells </w:t>
      </w:r>
      <w:r w:rsidR="00CD2A0A">
        <w:rPr>
          <w:lang w:val="en-US"/>
        </w:rPr>
        <w:t>percentage</w:t>
      </w:r>
      <w:r w:rsidR="00CD2A0A" w:rsidRPr="00155A75">
        <w:rPr>
          <w:sz w:val="22"/>
          <w:szCs w:val="22"/>
          <w:lang w:val="en-US"/>
        </w:rPr>
        <w:t xml:space="preserve"> </w:t>
      </w:r>
      <w:r w:rsidR="00CD2A0A" w:rsidRPr="00155A75">
        <w:rPr>
          <w:rStyle w:val="normaltextrun"/>
          <w:sz w:val="22"/>
          <w:szCs w:val="22"/>
          <w:lang w:val="en-US"/>
        </w:rPr>
        <w:t>(</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 0,0162)</w:t>
      </w:r>
      <w:r w:rsidR="00CD2A0A">
        <w:rPr>
          <w:rStyle w:val="normaltextrun"/>
          <w:color w:val="000000"/>
          <w:sz w:val="22"/>
          <w:szCs w:val="22"/>
          <w:lang w:val="en-US"/>
        </w:rPr>
        <w:t>.</w:t>
      </w:r>
    </w:p>
    <w:p w14:paraId="0FB78278" w14:textId="77777777" w:rsidR="00DB350E" w:rsidRPr="00CD2A0A"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1FC39945" w14:textId="77777777" w:rsidR="00DB350E" w:rsidRPr="006C2990"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3B3A20FC" w14:textId="77777777" w:rsidR="00CD2A0A" w:rsidRDefault="00155A75" w:rsidP="00CD2A0A">
      <w:pPr>
        <w:pStyle w:val="paragraph"/>
        <w:spacing w:before="0" w:beforeAutospacing="0" w:after="0" w:afterAutospacing="0"/>
        <w:jc w:val="both"/>
        <w:textAlignment w:val="baseline"/>
        <w:rPr>
          <w:lang w:val="en-US"/>
        </w:rPr>
      </w:pPr>
      <w:r w:rsidRPr="006C2990">
        <w:rPr>
          <w:sz w:val="22"/>
          <w:szCs w:val="22"/>
        </w:rPr>
        <w:object w:dxaOrig="8085" w:dyaOrig="6089" w14:anchorId="25820EEE">
          <v:shape id="_x0000_i1039" type="#_x0000_t75" style="width:402.6pt;height:302.4pt" o:ole="">
            <v:imagedata r:id="rId36" o:title=""/>
          </v:shape>
          <o:OLEObject Type="Embed" ProgID="Statistica.Graph" ShapeID="_x0000_i1039" DrawAspect="Content" ObjectID="_1799571695" r:id="rId37">
            <o:FieldCodes>\s</o:FieldCodes>
          </o:OLEObject>
        </w:object>
      </w:r>
    </w:p>
    <w:p w14:paraId="367A5712" w14:textId="1FFC8118" w:rsidR="00CD2A0A" w:rsidRPr="006C2990"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17</w:t>
      </w:r>
      <w:r w:rsidR="00CD2A0A">
        <w:rPr>
          <w:lang w:val="en-US"/>
        </w:rPr>
        <w:t xml:space="preserve">. </w:t>
      </w:r>
      <w:r w:rsidR="00CD2A0A" w:rsidRPr="006C2990">
        <w:rPr>
          <w:rStyle w:val="normaltextrun"/>
          <w:sz w:val="22"/>
          <w:szCs w:val="22"/>
          <w:lang w:val="en-US"/>
        </w:rPr>
        <w:t>CD8</w:t>
      </w:r>
      <w:r w:rsidR="00CD2A0A" w:rsidRPr="006C2990">
        <w:rPr>
          <w:rStyle w:val="normaltextrun"/>
          <w:sz w:val="22"/>
          <w:szCs w:val="22"/>
          <w:vertAlign w:val="superscript"/>
          <w:lang w:val="en-US"/>
        </w:rPr>
        <w:t>+</w:t>
      </w:r>
      <w:r w:rsidR="00CD2A0A" w:rsidRPr="006C2990">
        <w:rPr>
          <w:rStyle w:val="normaltextrun"/>
          <w:sz w:val="22"/>
          <w:szCs w:val="22"/>
          <w:lang w:val="en-US"/>
        </w:rPr>
        <w:t>/CD62L</w:t>
      </w:r>
      <w:r w:rsidR="00CD2A0A" w:rsidRPr="006C2990">
        <w:rPr>
          <w:rStyle w:val="normaltextrun"/>
          <w:sz w:val="22"/>
          <w:szCs w:val="22"/>
          <w:vertAlign w:val="superscript"/>
          <w:lang w:val="en-US"/>
        </w:rPr>
        <w:t>+</w:t>
      </w:r>
      <w:r w:rsidR="00CD2A0A" w:rsidRPr="006C2990">
        <w:rPr>
          <w:sz w:val="22"/>
          <w:szCs w:val="22"/>
          <w:lang w:val="en-US"/>
        </w:rPr>
        <w:t>/</w:t>
      </w:r>
      <w:r w:rsidR="00CD2A0A" w:rsidRPr="006C2990">
        <w:rPr>
          <w:rStyle w:val="normaltextrun"/>
          <w:sz w:val="22"/>
          <w:szCs w:val="22"/>
          <w:lang w:val="en-US"/>
        </w:rPr>
        <w:t>TIM-3</w:t>
      </w:r>
      <w:r w:rsidR="00CD2A0A" w:rsidRPr="006C2990">
        <w:rPr>
          <w:rStyle w:val="normaltextrun"/>
          <w:sz w:val="22"/>
          <w:szCs w:val="22"/>
          <w:vertAlign w:val="superscript"/>
          <w:lang w:val="en-US"/>
        </w:rPr>
        <w:t>+</w:t>
      </w:r>
      <w:r w:rsidR="00CD2A0A" w:rsidRPr="006C2990">
        <w:rPr>
          <w:sz w:val="22"/>
          <w:szCs w:val="22"/>
          <w:lang w:val="en-US"/>
        </w:rPr>
        <w:t xml:space="preserve"> cells </w:t>
      </w:r>
      <w:r w:rsidR="00CD2A0A">
        <w:rPr>
          <w:lang w:val="en-US"/>
        </w:rPr>
        <w:t>percentage</w:t>
      </w:r>
      <w:r w:rsidR="00CD2A0A" w:rsidRPr="006C2990">
        <w:rPr>
          <w:rStyle w:val="normaltextrun"/>
          <w:sz w:val="22"/>
          <w:szCs w:val="22"/>
          <w:lang w:val="en-US"/>
        </w:rPr>
        <w:t xml:space="preserve"> (</w:t>
      </w:r>
      <w:r w:rsidR="00CD2A0A" w:rsidRPr="006C2990">
        <w:rPr>
          <w:rStyle w:val="normaltextrun"/>
          <w:i/>
          <w:iCs/>
          <w:color w:val="000000"/>
          <w:sz w:val="22"/>
          <w:szCs w:val="22"/>
          <w:lang w:val="en-US"/>
        </w:rPr>
        <w:t>p</w:t>
      </w:r>
      <w:r w:rsidR="00CD2A0A" w:rsidRPr="006C2990">
        <w:rPr>
          <w:rStyle w:val="normaltextrun"/>
          <w:color w:val="000000"/>
          <w:sz w:val="22"/>
          <w:szCs w:val="22"/>
          <w:lang w:val="en-US"/>
        </w:rPr>
        <w:t>= 0,0199)</w:t>
      </w:r>
      <w:r w:rsidR="00CD2A0A">
        <w:rPr>
          <w:rStyle w:val="normaltextrun"/>
          <w:color w:val="000000"/>
          <w:sz w:val="22"/>
          <w:szCs w:val="22"/>
          <w:lang w:val="en-US"/>
        </w:rPr>
        <w:t>.</w:t>
      </w:r>
    </w:p>
    <w:p w14:paraId="0562CB0E" w14:textId="77777777" w:rsidR="00DB350E" w:rsidRPr="006C2990"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24EE210A" w14:textId="77777777" w:rsidR="00DB350E" w:rsidRPr="006C2990" w:rsidRDefault="00155A75" w:rsidP="00DB350E">
      <w:pPr>
        <w:pStyle w:val="paragraph"/>
        <w:spacing w:before="0" w:beforeAutospacing="0" w:after="0" w:afterAutospacing="0"/>
        <w:jc w:val="both"/>
        <w:textAlignment w:val="baseline"/>
        <w:rPr>
          <w:rStyle w:val="normaltextrun"/>
          <w:sz w:val="22"/>
          <w:szCs w:val="22"/>
        </w:rPr>
      </w:pPr>
      <w:r w:rsidRPr="006C2990">
        <w:rPr>
          <w:sz w:val="22"/>
          <w:szCs w:val="22"/>
        </w:rPr>
        <w:object w:dxaOrig="8055" w:dyaOrig="6038" w14:anchorId="4E328DE7">
          <v:shape id="_x0000_i1040" type="#_x0000_t75" style="width:403.8pt;height:302.4pt" o:ole="">
            <v:imagedata r:id="rId38" o:title=""/>
          </v:shape>
          <o:OLEObject Type="Embed" ProgID="Statistica.Graph" ShapeID="_x0000_i1040" DrawAspect="Content" ObjectID="_1799571696" r:id="rId39">
            <o:FieldCodes>\s</o:FieldCodes>
          </o:OLEObject>
        </w:object>
      </w:r>
    </w:p>
    <w:p w14:paraId="26503A1E" w14:textId="257535EE" w:rsidR="00CD2A0A" w:rsidRPr="00CD2A0A"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18</w:t>
      </w:r>
      <w:r w:rsidR="00CD2A0A">
        <w:rPr>
          <w:lang w:val="en-US"/>
        </w:rPr>
        <w:t xml:space="preserve">. </w:t>
      </w:r>
      <w:r w:rsidR="00CD2A0A" w:rsidRPr="00155A75">
        <w:rPr>
          <w:rStyle w:val="normaltextrun"/>
          <w:sz w:val="22"/>
          <w:szCs w:val="22"/>
          <w:lang w:val="en-US"/>
        </w:rPr>
        <w:t>CD8</w:t>
      </w:r>
      <w:r w:rsidR="00CD2A0A" w:rsidRPr="00155A75">
        <w:rPr>
          <w:rStyle w:val="normaltextrun"/>
          <w:sz w:val="22"/>
          <w:szCs w:val="22"/>
          <w:vertAlign w:val="superscript"/>
          <w:lang w:val="en-US"/>
        </w:rPr>
        <w:t>+</w:t>
      </w:r>
      <w:r w:rsidR="00CD2A0A" w:rsidRPr="00155A75">
        <w:rPr>
          <w:rStyle w:val="normaltextrun"/>
          <w:sz w:val="22"/>
          <w:szCs w:val="22"/>
          <w:lang w:val="en-US"/>
        </w:rPr>
        <w:t>/TIM-3</w:t>
      </w:r>
      <w:r w:rsidR="00CD2A0A" w:rsidRPr="00155A75">
        <w:rPr>
          <w:rStyle w:val="normaltextrun"/>
          <w:sz w:val="22"/>
          <w:szCs w:val="22"/>
          <w:vertAlign w:val="superscript"/>
          <w:lang w:val="en-US"/>
        </w:rPr>
        <w:t>+</w:t>
      </w:r>
      <w:r w:rsidR="00CD2A0A" w:rsidRPr="00155A75">
        <w:rPr>
          <w:rStyle w:val="normaltextrun"/>
          <w:sz w:val="22"/>
          <w:szCs w:val="22"/>
          <w:lang w:val="en-US"/>
        </w:rPr>
        <w:t xml:space="preserve"> </w:t>
      </w:r>
      <w:r w:rsidR="00CD2A0A" w:rsidRPr="00155A75">
        <w:rPr>
          <w:sz w:val="22"/>
          <w:szCs w:val="22"/>
          <w:lang w:val="en-US"/>
        </w:rPr>
        <w:t xml:space="preserve">cells </w:t>
      </w:r>
      <w:r w:rsidR="00CD2A0A">
        <w:rPr>
          <w:lang w:val="en-US"/>
        </w:rPr>
        <w:t>percentage</w:t>
      </w:r>
      <w:r w:rsidR="00CD2A0A" w:rsidRPr="00155A75">
        <w:rPr>
          <w:sz w:val="22"/>
          <w:szCs w:val="22"/>
          <w:lang w:val="en-US"/>
        </w:rPr>
        <w:t xml:space="preserve"> </w:t>
      </w:r>
      <w:r w:rsidR="00CD2A0A" w:rsidRPr="00155A75">
        <w:rPr>
          <w:rStyle w:val="normaltextrun"/>
          <w:sz w:val="22"/>
          <w:szCs w:val="22"/>
          <w:lang w:val="en-US"/>
        </w:rPr>
        <w:t>(</w:t>
      </w:r>
      <w:r w:rsidR="00CD2A0A" w:rsidRPr="00155A75">
        <w:rPr>
          <w:rStyle w:val="normaltextrun"/>
          <w:i/>
          <w:iCs/>
          <w:sz w:val="22"/>
          <w:szCs w:val="22"/>
          <w:lang w:val="en-US"/>
        </w:rPr>
        <w:t>p</w:t>
      </w:r>
      <w:r w:rsidR="00CD2A0A" w:rsidRPr="00155A75">
        <w:rPr>
          <w:rStyle w:val="normaltextrun"/>
          <w:sz w:val="22"/>
          <w:szCs w:val="22"/>
          <w:lang w:val="en-US"/>
        </w:rPr>
        <w:t>=0,0343)</w:t>
      </w:r>
      <w:r w:rsidR="00CD2A0A">
        <w:rPr>
          <w:rStyle w:val="normaltextrun"/>
          <w:rFonts w:ascii="Segoe UI" w:hAnsi="Segoe UI" w:cs="Segoe UI"/>
          <w:sz w:val="22"/>
          <w:szCs w:val="22"/>
          <w:lang w:val="en-US"/>
        </w:rPr>
        <w:t>.</w:t>
      </w:r>
    </w:p>
    <w:p w14:paraId="34CE0A41" w14:textId="77777777" w:rsidR="00DB350E" w:rsidRPr="00CD2A0A" w:rsidRDefault="00DB350E" w:rsidP="00DB350E">
      <w:pPr>
        <w:pStyle w:val="paragraph"/>
        <w:spacing w:before="0" w:beforeAutospacing="0" w:after="0" w:afterAutospacing="0"/>
        <w:jc w:val="both"/>
        <w:textAlignment w:val="baseline"/>
        <w:rPr>
          <w:rFonts w:ascii="Segoe UI" w:hAnsi="Segoe UI" w:cs="Segoe UI"/>
          <w:sz w:val="22"/>
          <w:szCs w:val="22"/>
          <w:lang w:val="en-US"/>
        </w:rPr>
      </w:pPr>
    </w:p>
    <w:p w14:paraId="6D98A12B" w14:textId="77777777" w:rsidR="00DB350E" w:rsidRPr="00155A75" w:rsidRDefault="00DB350E" w:rsidP="00DB350E">
      <w:pPr>
        <w:pStyle w:val="paragraph"/>
        <w:spacing w:before="0" w:beforeAutospacing="0" w:after="0" w:afterAutospacing="0"/>
        <w:jc w:val="both"/>
        <w:textAlignment w:val="baseline"/>
        <w:rPr>
          <w:rStyle w:val="normaltextrun"/>
          <w:sz w:val="22"/>
          <w:szCs w:val="22"/>
          <w:lang w:val="en-US"/>
        </w:rPr>
      </w:pPr>
    </w:p>
    <w:p w14:paraId="232120F4" w14:textId="77777777" w:rsidR="00DB350E" w:rsidRPr="006C2990" w:rsidRDefault="00155A75" w:rsidP="00DB350E">
      <w:pPr>
        <w:pStyle w:val="paragraph"/>
        <w:spacing w:before="0" w:beforeAutospacing="0" w:after="0" w:afterAutospacing="0"/>
        <w:jc w:val="both"/>
        <w:textAlignment w:val="baseline"/>
        <w:rPr>
          <w:rStyle w:val="normaltextrun"/>
          <w:sz w:val="22"/>
          <w:szCs w:val="22"/>
        </w:rPr>
      </w:pPr>
      <w:r w:rsidRPr="006C2990">
        <w:rPr>
          <w:sz w:val="22"/>
          <w:szCs w:val="22"/>
        </w:rPr>
        <w:object w:dxaOrig="8181" w:dyaOrig="6150" w14:anchorId="11AEC825">
          <v:shape id="_x0000_i1041" type="#_x0000_t75" style="width:410.4pt;height:309.6pt" o:ole="">
            <v:imagedata r:id="rId40" o:title=""/>
          </v:shape>
          <o:OLEObject Type="Embed" ProgID="Statistica.Graph" ShapeID="_x0000_i1041" DrawAspect="Content" ObjectID="_1799571697" r:id="rId41">
            <o:FieldCodes>\s</o:FieldCodes>
          </o:OLEObject>
        </w:object>
      </w:r>
    </w:p>
    <w:p w14:paraId="1183EEB3" w14:textId="2786FA0A" w:rsidR="00DB350E" w:rsidRPr="00CD2A0A" w:rsidRDefault="004D1F08" w:rsidP="00DB350E">
      <w:pPr>
        <w:pStyle w:val="paragraph"/>
        <w:spacing w:before="0" w:beforeAutospacing="0" w:after="0" w:afterAutospacing="0"/>
        <w:jc w:val="both"/>
        <w:textAlignment w:val="baseline"/>
        <w:rPr>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19</w:t>
      </w:r>
      <w:r w:rsidR="00CD2A0A">
        <w:rPr>
          <w:lang w:val="en-US"/>
        </w:rPr>
        <w:t xml:space="preserve">. </w:t>
      </w:r>
      <w:r w:rsidR="00CD2A0A" w:rsidRPr="00155A75">
        <w:rPr>
          <w:rStyle w:val="normaltextrun"/>
          <w:sz w:val="22"/>
          <w:szCs w:val="22"/>
          <w:lang w:val="en-US"/>
        </w:rPr>
        <w:t>CD4</w:t>
      </w:r>
      <w:r w:rsidR="00CD2A0A" w:rsidRPr="00155A75">
        <w:rPr>
          <w:rStyle w:val="normaltextrun"/>
          <w:sz w:val="22"/>
          <w:szCs w:val="22"/>
          <w:vertAlign w:val="superscript"/>
          <w:lang w:val="en-US"/>
        </w:rPr>
        <w:t>+</w:t>
      </w:r>
      <w:r w:rsidR="00CD2A0A" w:rsidRPr="00155A75">
        <w:rPr>
          <w:sz w:val="22"/>
          <w:szCs w:val="22"/>
          <w:lang w:val="en-US"/>
        </w:rPr>
        <w:t xml:space="preserve"> cells </w:t>
      </w:r>
      <w:r w:rsidR="00CD2A0A">
        <w:rPr>
          <w:lang w:val="en-US"/>
        </w:rPr>
        <w:t>percentage</w:t>
      </w:r>
      <w:r w:rsidR="00CD2A0A" w:rsidRPr="00155A75">
        <w:rPr>
          <w:rStyle w:val="normaltextrun"/>
          <w:sz w:val="22"/>
          <w:szCs w:val="22"/>
          <w:lang w:val="en-US"/>
        </w:rPr>
        <w:t xml:space="preserve"> (</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w:t>
      </w:r>
      <w:r w:rsidR="00CD2A0A" w:rsidRPr="00155A75">
        <w:rPr>
          <w:rStyle w:val="normaltextrun"/>
          <w:sz w:val="22"/>
          <w:szCs w:val="22"/>
          <w:lang w:val="en-US"/>
        </w:rPr>
        <w:t>0,0443)</w:t>
      </w:r>
      <w:r w:rsidR="00CD2A0A">
        <w:rPr>
          <w:rStyle w:val="normaltextrun"/>
          <w:sz w:val="22"/>
          <w:szCs w:val="22"/>
          <w:lang w:val="en-US"/>
        </w:rPr>
        <w:t>.</w:t>
      </w:r>
    </w:p>
    <w:p w14:paraId="445446EF" w14:textId="77777777" w:rsidR="004D1F08" w:rsidRDefault="004D1F08" w:rsidP="002D4555">
      <w:pPr>
        <w:pStyle w:val="paragraph"/>
        <w:spacing w:before="0" w:beforeAutospacing="0" w:after="0" w:afterAutospacing="0"/>
        <w:jc w:val="both"/>
        <w:textAlignment w:val="baseline"/>
        <w:rPr>
          <w:rStyle w:val="normaltextrun"/>
          <w:sz w:val="22"/>
          <w:szCs w:val="22"/>
          <w:lang w:val="en-US"/>
        </w:rPr>
      </w:pPr>
    </w:p>
    <w:p w14:paraId="4C117B84" w14:textId="77777777" w:rsidR="004D1F08" w:rsidRDefault="004D1F08" w:rsidP="002D4555">
      <w:pPr>
        <w:pStyle w:val="paragraph"/>
        <w:spacing w:before="0" w:beforeAutospacing="0" w:after="0" w:afterAutospacing="0"/>
        <w:jc w:val="both"/>
        <w:textAlignment w:val="baseline"/>
        <w:rPr>
          <w:rStyle w:val="normaltextrun"/>
          <w:sz w:val="22"/>
          <w:szCs w:val="22"/>
          <w:lang w:val="en-US"/>
        </w:rPr>
      </w:pPr>
    </w:p>
    <w:p w14:paraId="39406C8C" w14:textId="7032130B" w:rsidR="000D7457" w:rsidRPr="004D1F08" w:rsidRDefault="000D7457" w:rsidP="002D4555">
      <w:pPr>
        <w:pStyle w:val="paragraph"/>
        <w:spacing w:before="0" w:beforeAutospacing="0" w:after="0" w:afterAutospacing="0"/>
        <w:jc w:val="both"/>
        <w:textAlignment w:val="baseline"/>
        <w:rPr>
          <w:rFonts w:ascii="Segoe UI" w:hAnsi="Segoe UI" w:cs="Segoe UI"/>
          <w:b/>
          <w:i/>
          <w:sz w:val="22"/>
          <w:szCs w:val="22"/>
          <w:lang w:val="en-US"/>
        </w:rPr>
      </w:pPr>
      <w:r w:rsidRPr="004D1F08">
        <w:rPr>
          <w:rStyle w:val="normaltextrun"/>
          <w:b/>
          <w:i/>
          <w:sz w:val="22"/>
          <w:szCs w:val="22"/>
          <w:lang w:val="en-US"/>
        </w:rPr>
        <w:lastRenderedPageBreak/>
        <w:t>TP53</w:t>
      </w:r>
      <w:r w:rsidRPr="004D1F08">
        <w:rPr>
          <w:rStyle w:val="eop"/>
          <w:b/>
          <w:i/>
          <w:sz w:val="22"/>
          <w:szCs w:val="22"/>
          <w:lang w:val="en-US"/>
        </w:rPr>
        <w:t> </w:t>
      </w:r>
    </w:p>
    <w:p w14:paraId="2946DB82" w14:textId="77777777" w:rsidR="006C2990" w:rsidRPr="00155A75"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2E292946" w14:textId="77777777" w:rsidR="006C2990" w:rsidRPr="006C2990" w:rsidRDefault="00155A75" w:rsidP="006C2990">
      <w:pPr>
        <w:pStyle w:val="paragraph"/>
        <w:spacing w:before="0" w:beforeAutospacing="0" w:after="0" w:afterAutospacing="0"/>
        <w:jc w:val="both"/>
        <w:textAlignment w:val="baseline"/>
        <w:rPr>
          <w:rFonts w:ascii="Segoe UI" w:hAnsi="Segoe UI" w:cs="Segoe UI"/>
          <w:sz w:val="22"/>
          <w:szCs w:val="22"/>
        </w:rPr>
      </w:pPr>
      <w:r w:rsidRPr="006C2990">
        <w:rPr>
          <w:sz w:val="22"/>
          <w:szCs w:val="22"/>
        </w:rPr>
        <w:object w:dxaOrig="7795" w:dyaOrig="5850" w14:anchorId="7A353698">
          <v:shape id="_x0000_i1042" type="#_x0000_t75" style="width:389.4pt;height:295.2pt" o:ole="">
            <v:imagedata r:id="rId42" o:title=""/>
          </v:shape>
          <o:OLEObject Type="Embed" ProgID="Statistica.Graph" ShapeID="_x0000_i1042" DrawAspect="Content" ObjectID="_1799571698" r:id="rId43">
            <o:FieldCodes>\s</o:FieldCodes>
          </o:OLEObject>
        </w:object>
      </w:r>
    </w:p>
    <w:p w14:paraId="38E005FC" w14:textId="34015298" w:rsidR="00CD2A0A" w:rsidRPr="00155A75"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20</w:t>
      </w:r>
      <w:r w:rsidR="00CD2A0A">
        <w:rPr>
          <w:lang w:val="en-US"/>
        </w:rPr>
        <w:t xml:space="preserve">. </w:t>
      </w:r>
      <w:r w:rsidR="00CD2A0A" w:rsidRPr="00155A75">
        <w:rPr>
          <w:rStyle w:val="normaltextrun"/>
          <w:sz w:val="22"/>
          <w:szCs w:val="22"/>
          <w:lang w:val="en-US"/>
        </w:rPr>
        <w:t>CD8</w:t>
      </w:r>
      <w:r w:rsidR="00CD2A0A" w:rsidRPr="00155A75">
        <w:rPr>
          <w:rStyle w:val="normaltextrun"/>
          <w:sz w:val="22"/>
          <w:szCs w:val="22"/>
          <w:vertAlign w:val="superscript"/>
          <w:lang w:val="en-US"/>
        </w:rPr>
        <w:t>+</w:t>
      </w:r>
      <w:r w:rsidR="00CD2A0A" w:rsidRPr="00155A75">
        <w:rPr>
          <w:rStyle w:val="normaltextrun"/>
          <w:sz w:val="22"/>
          <w:szCs w:val="22"/>
          <w:lang w:val="en-US"/>
        </w:rPr>
        <w:t>/LAG-3</w:t>
      </w:r>
      <w:r w:rsidR="00CD2A0A" w:rsidRPr="00155A75">
        <w:rPr>
          <w:rStyle w:val="normaltextrun"/>
          <w:sz w:val="22"/>
          <w:szCs w:val="22"/>
          <w:vertAlign w:val="superscript"/>
          <w:lang w:val="en-US"/>
        </w:rPr>
        <w:t>+</w:t>
      </w:r>
      <w:r w:rsidR="00CD2A0A" w:rsidRPr="00155A75">
        <w:rPr>
          <w:rStyle w:val="normaltextrun"/>
          <w:sz w:val="22"/>
          <w:szCs w:val="22"/>
          <w:lang w:val="en-US"/>
        </w:rPr>
        <w:t xml:space="preserve"> </w:t>
      </w:r>
      <w:r w:rsidR="00CD2A0A" w:rsidRPr="00155A75">
        <w:rPr>
          <w:sz w:val="22"/>
          <w:szCs w:val="22"/>
          <w:lang w:val="en-US"/>
        </w:rPr>
        <w:t xml:space="preserve">cells </w:t>
      </w:r>
      <w:r w:rsidR="00CD2A0A">
        <w:rPr>
          <w:lang w:val="en-US"/>
        </w:rPr>
        <w:t>percentage</w:t>
      </w:r>
      <w:r w:rsidR="00CD2A0A" w:rsidRPr="00155A75">
        <w:rPr>
          <w:sz w:val="22"/>
          <w:szCs w:val="22"/>
          <w:lang w:val="en-US"/>
        </w:rPr>
        <w:t xml:space="preserve"> </w:t>
      </w:r>
      <w:r w:rsidR="00CD2A0A" w:rsidRPr="00155A75">
        <w:rPr>
          <w:rStyle w:val="normaltextrun"/>
          <w:sz w:val="22"/>
          <w:szCs w:val="22"/>
          <w:lang w:val="en-US"/>
        </w:rPr>
        <w:t>(</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 0,0063)</w:t>
      </w:r>
      <w:r w:rsidR="00CD2A0A">
        <w:rPr>
          <w:rStyle w:val="normaltextrun"/>
          <w:color w:val="000000"/>
          <w:sz w:val="22"/>
          <w:szCs w:val="22"/>
          <w:lang w:val="en-US"/>
        </w:rPr>
        <w:t>.</w:t>
      </w:r>
    </w:p>
    <w:p w14:paraId="5997CC1D" w14:textId="77777777" w:rsidR="006C2990" w:rsidRPr="00CD2A0A"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401A8567" w14:textId="77777777" w:rsidR="003D7056" w:rsidRPr="004D1F08" w:rsidRDefault="000D7457" w:rsidP="003D7056">
      <w:pPr>
        <w:pStyle w:val="paragraph"/>
        <w:spacing w:before="0" w:beforeAutospacing="0" w:after="0" w:afterAutospacing="0"/>
        <w:jc w:val="both"/>
        <w:textAlignment w:val="baseline"/>
        <w:rPr>
          <w:rStyle w:val="eop"/>
          <w:b/>
          <w:i/>
          <w:color w:val="000000"/>
          <w:sz w:val="22"/>
          <w:szCs w:val="22"/>
          <w:lang w:val="en-US"/>
        </w:rPr>
      </w:pPr>
      <w:r w:rsidRPr="004D1F08">
        <w:rPr>
          <w:rStyle w:val="normaltextrun"/>
          <w:b/>
          <w:i/>
          <w:color w:val="000000"/>
          <w:sz w:val="22"/>
          <w:szCs w:val="22"/>
          <w:lang w:val="en-US"/>
        </w:rPr>
        <w:t>PMS2</w:t>
      </w:r>
    </w:p>
    <w:p w14:paraId="110FFD37" w14:textId="77777777" w:rsidR="006C2990" w:rsidRPr="006C2990"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716CB66E" w14:textId="77777777" w:rsidR="00CD2A0A" w:rsidRDefault="006C2990" w:rsidP="00CD2A0A">
      <w:pPr>
        <w:pStyle w:val="paragraph"/>
        <w:spacing w:before="0" w:beforeAutospacing="0" w:after="0" w:afterAutospacing="0"/>
        <w:jc w:val="both"/>
        <w:textAlignment w:val="baseline"/>
        <w:rPr>
          <w:lang w:val="en-US"/>
        </w:rPr>
      </w:pPr>
      <w:r w:rsidRPr="006C2990">
        <w:rPr>
          <w:sz w:val="22"/>
          <w:szCs w:val="22"/>
        </w:rPr>
        <w:object w:dxaOrig="7757" w:dyaOrig="5835" w14:anchorId="38109FEF">
          <v:shape id="_x0000_i1043" type="#_x0000_t75" style="width:388.8pt;height:4in" o:ole="">
            <v:imagedata r:id="rId44" o:title=""/>
          </v:shape>
          <o:OLEObject Type="Embed" ProgID="Statistica.Graph" ShapeID="_x0000_i1043" DrawAspect="Content" ObjectID="_1799571699" r:id="rId45">
            <o:FieldCodes>\s</o:FieldCodes>
          </o:OLEObject>
        </w:object>
      </w:r>
      <w:r w:rsidR="00CD2A0A" w:rsidRPr="00CD2A0A">
        <w:rPr>
          <w:lang w:val="en-US"/>
        </w:rPr>
        <w:t xml:space="preserve"> </w:t>
      </w:r>
    </w:p>
    <w:p w14:paraId="7308461D" w14:textId="395DDF74" w:rsidR="006C2990" w:rsidRPr="006C2990" w:rsidRDefault="004D1F08" w:rsidP="006C2990">
      <w:pPr>
        <w:pStyle w:val="paragraph"/>
        <w:spacing w:before="0" w:beforeAutospacing="0" w:after="0" w:afterAutospacing="0"/>
        <w:jc w:val="both"/>
        <w:textAlignment w:val="baseline"/>
        <w:rPr>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21</w:t>
      </w:r>
      <w:r w:rsidR="00CD2A0A">
        <w:rPr>
          <w:lang w:val="en-US"/>
        </w:rPr>
        <w:t xml:space="preserve">. </w:t>
      </w:r>
      <w:r w:rsidR="00CD2A0A" w:rsidRPr="006C2990">
        <w:rPr>
          <w:rStyle w:val="normaltextrun"/>
          <w:sz w:val="22"/>
          <w:szCs w:val="22"/>
          <w:lang w:val="en-US"/>
        </w:rPr>
        <w:t>CD4</w:t>
      </w:r>
      <w:r w:rsidR="00CD2A0A" w:rsidRPr="006C2990">
        <w:rPr>
          <w:rStyle w:val="normaltextrun"/>
          <w:sz w:val="22"/>
          <w:szCs w:val="22"/>
          <w:vertAlign w:val="superscript"/>
          <w:lang w:val="en-US"/>
        </w:rPr>
        <w:t>+</w:t>
      </w:r>
      <w:r w:rsidR="00CD2A0A" w:rsidRPr="006C2990">
        <w:rPr>
          <w:rStyle w:val="normaltextrun"/>
          <w:sz w:val="22"/>
          <w:szCs w:val="22"/>
          <w:lang w:val="en-US"/>
        </w:rPr>
        <w:t>/CD25</w:t>
      </w:r>
      <w:r w:rsidR="00CD2A0A" w:rsidRPr="006C2990">
        <w:rPr>
          <w:rStyle w:val="normaltextrun"/>
          <w:sz w:val="22"/>
          <w:szCs w:val="22"/>
          <w:vertAlign w:val="superscript"/>
          <w:lang w:val="en-US"/>
        </w:rPr>
        <w:t>-</w:t>
      </w:r>
      <w:r w:rsidR="00CD2A0A" w:rsidRPr="006C2990">
        <w:rPr>
          <w:rStyle w:val="normaltextrun"/>
          <w:sz w:val="22"/>
          <w:szCs w:val="22"/>
          <w:lang w:val="en-US"/>
        </w:rPr>
        <w:t>/CTLA-4</w:t>
      </w:r>
      <w:r w:rsidR="00CD2A0A" w:rsidRPr="006C2990">
        <w:rPr>
          <w:rStyle w:val="normaltextrun"/>
          <w:sz w:val="22"/>
          <w:szCs w:val="22"/>
          <w:vertAlign w:val="superscript"/>
          <w:lang w:val="en-US"/>
        </w:rPr>
        <w:t>+</w:t>
      </w:r>
      <w:r w:rsidR="00CD2A0A" w:rsidRPr="006C2990">
        <w:rPr>
          <w:sz w:val="22"/>
          <w:szCs w:val="22"/>
          <w:lang w:val="en-US"/>
        </w:rPr>
        <w:t xml:space="preserve"> cells </w:t>
      </w:r>
      <w:r w:rsidR="00CD2A0A">
        <w:rPr>
          <w:lang w:val="en-US"/>
        </w:rPr>
        <w:t>percentage</w:t>
      </w:r>
      <w:r w:rsidR="00CD2A0A" w:rsidRPr="006C2990">
        <w:rPr>
          <w:sz w:val="22"/>
          <w:szCs w:val="22"/>
          <w:lang w:val="en-US"/>
        </w:rPr>
        <w:t xml:space="preserve"> </w:t>
      </w:r>
      <w:r w:rsidR="00CD2A0A" w:rsidRPr="006C2990">
        <w:rPr>
          <w:rStyle w:val="normaltextrun"/>
          <w:sz w:val="22"/>
          <w:szCs w:val="22"/>
          <w:lang w:val="en-US"/>
        </w:rPr>
        <w:t>(</w:t>
      </w:r>
      <w:r w:rsidR="00CD2A0A" w:rsidRPr="006C2990">
        <w:rPr>
          <w:rStyle w:val="normaltextrun"/>
          <w:i/>
          <w:iCs/>
          <w:color w:val="000000"/>
          <w:sz w:val="22"/>
          <w:szCs w:val="22"/>
          <w:lang w:val="en-US"/>
        </w:rPr>
        <w:t>p</w:t>
      </w:r>
      <w:r w:rsidR="00CD2A0A" w:rsidRPr="006C2990">
        <w:rPr>
          <w:rStyle w:val="normaltextrun"/>
          <w:color w:val="000000"/>
          <w:sz w:val="22"/>
          <w:szCs w:val="22"/>
          <w:lang w:val="en-US"/>
        </w:rPr>
        <w:t>= 0,0145)</w:t>
      </w:r>
      <w:r w:rsidR="00CD2A0A">
        <w:rPr>
          <w:rStyle w:val="normaltextrun"/>
          <w:color w:val="000000"/>
          <w:sz w:val="22"/>
          <w:szCs w:val="22"/>
          <w:lang w:val="en-US"/>
        </w:rPr>
        <w:t>.</w:t>
      </w:r>
    </w:p>
    <w:p w14:paraId="6B699379" w14:textId="77777777" w:rsidR="006C2990" w:rsidRPr="006C2990"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3FE9F23F" w14:textId="77777777" w:rsidR="006C2990" w:rsidRPr="00155A75" w:rsidRDefault="006C2990" w:rsidP="006C2990">
      <w:pPr>
        <w:pStyle w:val="paragraph"/>
        <w:spacing w:before="0" w:beforeAutospacing="0" w:after="0" w:afterAutospacing="0"/>
        <w:jc w:val="both"/>
        <w:textAlignment w:val="baseline"/>
        <w:rPr>
          <w:rStyle w:val="normaltextrun"/>
          <w:color w:val="000000"/>
          <w:sz w:val="22"/>
          <w:szCs w:val="22"/>
          <w:lang w:val="en-US"/>
        </w:rPr>
      </w:pPr>
    </w:p>
    <w:p w14:paraId="07AF70D3" w14:textId="77777777" w:rsidR="006C2990" w:rsidRPr="006C2990" w:rsidRDefault="00155A75" w:rsidP="006C2990">
      <w:pPr>
        <w:pStyle w:val="paragraph"/>
        <w:spacing w:before="0" w:beforeAutospacing="0" w:after="0" w:afterAutospacing="0"/>
        <w:jc w:val="both"/>
        <w:textAlignment w:val="baseline"/>
        <w:rPr>
          <w:rStyle w:val="normaltextrun"/>
          <w:color w:val="000000"/>
          <w:sz w:val="22"/>
          <w:szCs w:val="22"/>
        </w:rPr>
      </w:pPr>
      <w:r w:rsidRPr="006C2990">
        <w:rPr>
          <w:sz w:val="22"/>
          <w:szCs w:val="22"/>
        </w:rPr>
        <w:object w:dxaOrig="7755" w:dyaOrig="5823" w14:anchorId="5710880B">
          <v:shape id="_x0000_i1044" type="#_x0000_t75" style="width:389.4pt;height:4in" o:ole="">
            <v:imagedata r:id="rId46" o:title=""/>
          </v:shape>
          <o:OLEObject Type="Embed" ProgID="Statistica.Graph" ShapeID="_x0000_i1044" DrawAspect="Content" ObjectID="_1799571700" r:id="rId47">
            <o:FieldCodes>\s</o:FieldCodes>
          </o:OLEObject>
        </w:object>
      </w:r>
    </w:p>
    <w:p w14:paraId="1B4BFE5B" w14:textId="2D0760AF" w:rsidR="00CD2A0A" w:rsidRPr="00155A75"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22</w:t>
      </w:r>
      <w:r w:rsidR="00CD2A0A">
        <w:rPr>
          <w:lang w:val="en-US"/>
        </w:rPr>
        <w:t xml:space="preserve">. </w:t>
      </w:r>
      <w:r w:rsidR="00CD2A0A" w:rsidRPr="00155A75">
        <w:rPr>
          <w:rStyle w:val="normaltextrun"/>
          <w:color w:val="000000"/>
          <w:sz w:val="22"/>
          <w:szCs w:val="22"/>
          <w:lang w:val="en-US"/>
        </w:rPr>
        <w:t>CD4</w:t>
      </w:r>
      <w:r w:rsidR="00CD2A0A" w:rsidRPr="00155A75">
        <w:rPr>
          <w:rStyle w:val="normaltextrun"/>
          <w:color w:val="000000"/>
          <w:sz w:val="22"/>
          <w:szCs w:val="22"/>
          <w:vertAlign w:val="superscript"/>
          <w:lang w:val="en-US"/>
        </w:rPr>
        <w:t>+</w:t>
      </w:r>
      <w:r w:rsidR="00CD2A0A" w:rsidRPr="00155A75">
        <w:rPr>
          <w:rStyle w:val="normaltextrun"/>
          <w:color w:val="000000"/>
          <w:sz w:val="22"/>
          <w:szCs w:val="22"/>
          <w:lang w:val="en-US"/>
        </w:rPr>
        <w:t>/CTLA-4</w:t>
      </w:r>
      <w:r w:rsidR="00CD2A0A" w:rsidRPr="00155A75">
        <w:rPr>
          <w:rStyle w:val="normaltextrun"/>
          <w:color w:val="000000"/>
          <w:sz w:val="22"/>
          <w:szCs w:val="22"/>
          <w:vertAlign w:val="superscript"/>
          <w:lang w:val="en-US"/>
        </w:rPr>
        <w:t>+</w:t>
      </w:r>
      <w:r w:rsidR="00CD2A0A" w:rsidRPr="00155A75">
        <w:rPr>
          <w:sz w:val="22"/>
          <w:szCs w:val="22"/>
          <w:lang w:val="en-US"/>
        </w:rPr>
        <w:t xml:space="preserve"> cells </w:t>
      </w:r>
      <w:r w:rsidR="00CD2A0A">
        <w:rPr>
          <w:lang w:val="en-US"/>
        </w:rPr>
        <w:t>percentage</w:t>
      </w:r>
      <w:r w:rsidR="00CD2A0A" w:rsidRPr="00155A75">
        <w:rPr>
          <w:rStyle w:val="normaltextrun"/>
          <w:color w:val="000000"/>
          <w:sz w:val="22"/>
          <w:szCs w:val="22"/>
          <w:lang w:val="en-US"/>
        </w:rPr>
        <w:t xml:space="preserve"> (</w:t>
      </w:r>
      <w:r w:rsidR="00CD2A0A" w:rsidRPr="00155A75">
        <w:rPr>
          <w:rStyle w:val="normaltextrun"/>
          <w:i/>
          <w:iCs/>
          <w:color w:val="000000"/>
          <w:sz w:val="22"/>
          <w:szCs w:val="22"/>
          <w:lang w:val="en-US"/>
        </w:rPr>
        <w:t>p</w:t>
      </w:r>
      <w:r w:rsidR="00CD2A0A" w:rsidRPr="00155A75">
        <w:rPr>
          <w:rStyle w:val="normaltextrun"/>
          <w:color w:val="000000"/>
          <w:sz w:val="22"/>
          <w:szCs w:val="22"/>
          <w:lang w:val="en-US"/>
        </w:rPr>
        <w:t>=0,0207)</w:t>
      </w:r>
      <w:r w:rsidR="00CD2A0A">
        <w:rPr>
          <w:rStyle w:val="normaltextrun"/>
          <w:color w:val="000000"/>
          <w:sz w:val="22"/>
          <w:szCs w:val="22"/>
          <w:lang w:val="en-US"/>
        </w:rPr>
        <w:t>.</w:t>
      </w:r>
    </w:p>
    <w:p w14:paraId="1F72F646" w14:textId="77777777" w:rsidR="002D4555" w:rsidRPr="00CD2A0A" w:rsidRDefault="002D4555" w:rsidP="002D455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059424CC" w14:textId="77777777" w:rsidR="006C2990" w:rsidRPr="004D1F08" w:rsidRDefault="000D7457" w:rsidP="000D7457">
      <w:pPr>
        <w:pStyle w:val="paragraph"/>
        <w:spacing w:before="0" w:beforeAutospacing="0" w:after="0" w:afterAutospacing="0"/>
        <w:jc w:val="both"/>
        <w:textAlignment w:val="baseline"/>
        <w:rPr>
          <w:rStyle w:val="eop"/>
          <w:b/>
          <w:i/>
          <w:sz w:val="22"/>
          <w:szCs w:val="22"/>
          <w:lang w:val="en-US"/>
        </w:rPr>
      </w:pPr>
      <w:r w:rsidRPr="004D1F08">
        <w:rPr>
          <w:rStyle w:val="normaltextrun"/>
          <w:b/>
          <w:i/>
          <w:sz w:val="22"/>
          <w:szCs w:val="22"/>
          <w:lang w:val="en-GB"/>
        </w:rPr>
        <w:t>Receptor genes</w:t>
      </w:r>
      <w:r w:rsidRPr="004D1F08">
        <w:rPr>
          <w:rStyle w:val="eop"/>
          <w:b/>
          <w:i/>
          <w:sz w:val="22"/>
          <w:szCs w:val="22"/>
          <w:lang w:val="en-US"/>
        </w:rPr>
        <w:t> </w:t>
      </w:r>
    </w:p>
    <w:p w14:paraId="08CE6F91" w14:textId="77777777" w:rsidR="006C2990" w:rsidRPr="006C2990" w:rsidRDefault="006C2990" w:rsidP="000D7457">
      <w:pPr>
        <w:pStyle w:val="paragraph"/>
        <w:spacing w:before="0" w:beforeAutospacing="0" w:after="0" w:afterAutospacing="0"/>
        <w:jc w:val="both"/>
        <w:textAlignment w:val="baseline"/>
        <w:rPr>
          <w:sz w:val="22"/>
          <w:szCs w:val="22"/>
          <w:lang w:val="en-US"/>
        </w:rPr>
      </w:pPr>
    </w:p>
    <w:p w14:paraId="505CB043" w14:textId="77777777" w:rsidR="006C2990" w:rsidRPr="006C2990" w:rsidRDefault="00155A75" w:rsidP="006C2990">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7901" w:dyaOrig="5940" w14:anchorId="62EE4119">
          <v:shape id="_x0000_i1045" type="#_x0000_t75" style="width:396pt;height:295.8pt" o:ole="">
            <v:imagedata r:id="rId48" o:title=""/>
          </v:shape>
          <o:OLEObject Type="Embed" ProgID="Statistica.Graph" ShapeID="_x0000_i1045" DrawAspect="Content" ObjectID="_1799571701" r:id="rId49">
            <o:FieldCodes>\s</o:FieldCodes>
          </o:OLEObject>
        </w:object>
      </w:r>
    </w:p>
    <w:p w14:paraId="146B17EE" w14:textId="2D5E6E23" w:rsidR="00CD2A0A" w:rsidRPr="00CD2A0A"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23</w:t>
      </w:r>
      <w:r w:rsidR="00CD2A0A">
        <w:rPr>
          <w:lang w:val="en-US"/>
        </w:rPr>
        <w:t xml:space="preserve">. </w:t>
      </w:r>
      <w:r w:rsidR="00CD2A0A" w:rsidRPr="006C2990">
        <w:rPr>
          <w:rStyle w:val="normaltextrun"/>
          <w:sz w:val="22"/>
          <w:szCs w:val="22"/>
          <w:lang w:val="en-GB"/>
        </w:rPr>
        <w:t>CD4</w:t>
      </w:r>
      <w:r w:rsidR="00CD2A0A" w:rsidRPr="006C2990">
        <w:rPr>
          <w:rStyle w:val="normaltextrun"/>
          <w:sz w:val="22"/>
          <w:szCs w:val="22"/>
          <w:vertAlign w:val="superscript"/>
          <w:lang w:val="en-GB"/>
        </w:rPr>
        <w:t>+</w:t>
      </w:r>
      <w:r w:rsidR="00CD2A0A" w:rsidRPr="006C2990">
        <w:rPr>
          <w:rStyle w:val="normaltextrun"/>
          <w:sz w:val="22"/>
          <w:szCs w:val="22"/>
          <w:lang w:val="en-GB"/>
        </w:rPr>
        <w:t>/CXCR3</w:t>
      </w:r>
      <w:r w:rsidR="00CD2A0A" w:rsidRPr="006C2990">
        <w:rPr>
          <w:rStyle w:val="normaltextrun"/>
          <w:sz w:val="22"/>
          <w:szCs w:val="22"/>
          <w:vertAlign w:val="superscript"/>
          <w:lang w:val="en-GB"/>
        </w:rPr>
        <w:t>+</w:t>
      </w:r>
      <w:r w:rsidR="00CD2A0A" w:rsidRPr="006C2990">
        <w:rPr>
          <w:rStyle w:val="normaltextrun"/>
          <w:sz w:val="22"/>
          <w:szCs w:val="22"/>
          <w:lang w:val="en-GB"/>
        </w:rPr>
        <w:t xml:space="preserve"> </w:t>
      </w:r>
      <w:r w:rsidR="00CD2A0A" w:rsidRPr="00155A75">
        <w:rPr>
          <w:sz w:val="22"/>
          <w:szCs w:val="22"/>
          <w:lang w:val="en-US"/>
        </w:rPr>
        <w:t xml:space="preserve">cells </w:t>
      </w:r>
      <w:r w:rsidR="00CD2A0A">
        <w:rPr>
          <w:lang w:val="en-US"/>
        </w:rPr>
        <w:t>percentage</w:t>
      </w:r>
      <w:r w:rsidR="00CD2A0A" w:rsidRPr="00155A75">
        <w:rPr>
          <w:sz w:val="22"/>
          <w:szCs w:val="22"/>
          <w:lang w:val="en-US"/>
        </w:rPr>
        <w:t xml:space="preserve"> </w:t>
      </w:r>
      <w:r w:rsidR="00CD2A0A" w:rsidRPr="006C2990">
        <w:rPr>
          <w:rStyle w:val="normaltextrun"/>
          <w:sz w:val="22"/>
          <w:szCs w:val="22"/>
          <w:lang w:val="en-GB"/>
        </w:rPr>
        <w:t>(</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0,0324)</w:t>
      </w:r>
      <w:r w:rsidR="00CD2A0A">
        <w:rPr>
          <w:rStyle w:val="normaltextrun"/>
          <w:rFonts w:ascii="Segoe UI" w:hAnsi="Segoe UI" w:cs="Segoe UI"/>
          <w:sz w:val="22"/>
          <w:szCs w:val="22"/>
          <w:lang w:val="en-US"/>
        </w:rPr>
        <w:t>.</w:t>
      </w:r>
    </w:p>
    <w:p w14:paraId="61CDCEAD" w14:textId="77777777" w:rsidR="00A663C0" w:rsidRDefault="00A663C0">
      <w:pPr>
        <w:rPr>
          <w:rStyle w:val="normaltextrun"/>
          <w:rFonts w:ascii="Times New Roman" w:eastAsia="Times New Roman" w:hAnsi="Times New Roman" w:cs="Times New Roman"/>
          <w:lang w:val="en-GB" w:eastAsia="pl-PL"/>
        </w:rPr>
      </w:pPr>
      <w:r>
        <w:rPr>
          <w:rStyle w:val="normaltextrun"/>
          <w:lang w:val="en-GB"/>
        </w:rPr>
        <w:br w:type="page"/>
      </w:r>
    </w:p>
    <w:p w14:paraId="62CFF773" w14:textId="77777777" w:rsidR="006C2990" w:rsidRPr="004D1F08" w:rsidRDefault="00CA42D2" w:rsidP="000D7457">
      <w:pPr>
        <w:pStyle w:val="paragraph"/>
        <w:spacing w:before="0" w:beforeAutospacing="0" w:after="0" w:afterAutospacing="0"/>
        <w:jc w:val="both"/>
        <w:textAlignment w:val="baseline"/>
        <w:rPr>
          <w:b/>
          <w:i/>
          <w:sz w:val="22"/>
          <w:szCs w:val="22"/>
          <w:lang w:val="en-US"/>
        </w:rPr>
      </w:pPr>
      <w:r w:rsidRPr="004D1F08">
        <w:rPr>
          <w:rStyle w:val="normaltextrun"/>
          <w:b/>
          <w:i/>
          <w:sz w:val="22"/>
          <w:szCs w:val="22"/>
          <w:lang w:val="en-GB"/>
        </w:rPr>
        <w:lastRenderedPageBreak/>
        <w:t>Transcription</w:t>
      </w:r>
      <w:r w:rsidR="000D7457" w:rsidRPr="004D1F08">
        <w:rPr>
          <w:rStyle w:val="normaltextrun"/>
          <w:b/>
          <w:i/>
          <w:sz w:val="22"/>
          <w:szCs w:val="22"/>
          <w:lang w:val="en-GB"/>
        </w:rPr>
        <w:t xml:space="preserve"> factor genes</w:t>
      </w:r>
      <w:r w:rsidR="000D7457" w:rsidRPr="004D1F08">
        <w:rPr>
          <w:rStyle w:val="eop"/>
          <w:b/>
          <w:i/>
          <w:sz w:val="22"/>
          <w:szCs w:val="22"/>
          <w:lang w:val="en-US"/>
        </w:rPr>
        <w:t> </w:t>
      </w:r>
    </w:p>
    <w:p w14:paraId="6BB9E253" w14:textId="77777777" w:rsidR="006C2990" w:rsidRPr="006C2990"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4BEF101C" w14:textId="77777777" w:rsidR="006C2990" w:rsidRPr="006C2990" w:rsidRDefault="00CD2A0A" w:rsidP="006C2990">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7651" w:dyaOrig="5741" w14:anchorId="21588C58">
          <v:shape id="_x0000_i1046" type="#_x0000_t75" style="width:381.6pt;height:4in" o:ole="">
            <v:imagedata r:id="rId50" o:title=""/>
          </v:shape>
          <o:OLEObject Type="Embed" ProgID="Statistica.Graph" ShapeID="_x0000_i1046" DrawAspect="Content" ObjectID="_1799571702" r:id="rId51">
            <o:FieldCodes>\s</o:FieldCodes>
          </o:OLEObject>
        </w:object>
      </w:r>
    </w:p>
    <w:p w14:paraId="1DE9F32F" w14:textId="04AB5CC9" w:rsidR="006C2990" w:rsidRPr="00CD2A0A" w:rsidRDefault="004D1F08" w:rsidP="006C2990">
      <w:pPr>
        <w:pStyle w:val="paragraph"/>
        <w:spacing w:before="0" w:beforeAutospacing="0" w:after="0" w:afterAutospacing="0"/>
        <w:jc w:val="both"/>
        <w:textAlignment w:val="baseline"/>
        <w:rPr>
          <w:rFonts w:ascii="Segoe UI" w:hAnsi="Segoe UI" w:cs="Segoe UI"/>
          <w:sz w:val="22"/>
          <w:szCs w:val="22"/>
          <w:lang w:val="en-GB"/>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24</w:t>
      </w:r>
      <w:r w:rsidR="00CD2A0A">
        <w:rPr>
          <w:lang w:val="en-US"/>
        </w:rPr>
        <w:t xml:space="preserve">. </w:t>
      </w:r>
      <w:r w:rsidR="00CD2A0A" w:rsidRPr="006C2990">
        <w:rPr>
          <w:rStyle w:val="normaltextrun"/>
          <w:sz w:val="22"/>
          <w:szCs w:val="22"/>
          <w:lang w:val="en-GB"/>
        </w:rPr>
        <w:t>CD4</w:t>
      </w:r>
      <w:r w:rsidR="00CD2A0A" w:rsidRPr="006C2990">
        <w:rPr>
          <w:rStyle w:val="normaltextrun"/>
          <w:sz w:val="22"/>
          <w:szCs w:val="22"/>
          <w:vertAlign w:val="superscript"/>
          <w:lang w:val="en-GB"/>
        </w:rPr>
        <w:t>+</w:t>
      </w:r>
      <w:r w:rsidR="00CD2A0A" w:rsidRPr="006C2990">
        <w:rPr>
          <w:rStyle w:val="normaltextrun"/>
          <w:sz w:val="22"/>
          <w:szCs w:val="22"/>
          <w:lang w:val="en-GB"/>
        </w:rPr>
        <w:t>/CXCR3</w:t>
      </w:r>
      <w:r w:rsidR="00CD2A0A" w:rsidRPr="006C2990">
        <w:rPr>
          <w:rStyle w:val="normaltextrun"/>
          <w:sz w:val="22"/>
          <w:szCs w:val="22"/>
          <w:vertAlign w:val="superscript"/>
          <w:lang w:val="en-GB"/>
        </w:rPr>
        <w:t>+</w:t>
      </w:r>
      <w:r w:rsidR="00CD2A0A" w:rsidRPr="00155A75">
        <w:rPr>
          <w:sz w:val="22"/>
          <w:szCs w:val="22"/>
          <w:lang w:val="en-US"/>
        </w:rPr>
        <w:t xml:space="preserve"> cells </w:t>
      </w:r>
      <w:r w:rsidR="00CD2A0A">
        <w:rPr>
          <w:lang w:val="en-US"/>
        </w:rPr>
        <w:t>percentage</w:t>
      </w:r>
      <w:r w:rsidR="00CD2A0A" w:rsidRPr="006C2990">
        <w:rPr>
          <w:rStyle w:val="normaltextrun"/>
          <w:sz w:val="22"/>
          <w:szCs w:val="22"/>
          <w:lang w:val="en-GB"/>
        </w:rPr>
        <w:t xml:space="preserve"> (</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0,0216)</w:t>
      </w:r>
      <w:r w:rsidR="00CD2A0A">
        <w:rPr>
          <w:rStyle w:val="normaltextrun"/>
          <w:color w:val="000000"/>
          <w:sz w:val="22"/>
          <w:szCs w:val="22"/>
          <w:lang w:val="en-GB"/>
        </w:rPr>
        <w:t>.</w:t>
      </w:r>
    </w:p>
    <w:p w14:paraId="23DE523C" w14:textId="77777777" w:rsidR="006C2990" w:rsidRPr="006C2990"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29D9B515" w14:textId="77777777" w:rsidR="00CD2A0A" w:rsidRPr="00CD2A0A" w:rsidRDefault="00155A75" w:rsidP="00CD2A0A">
      <w:pPr>
        <w:pStyle w:val="paragraph"/>
        <w:spacing w:before="0" w:beforeAutospacing="0" w:after="0" w:afterAutospacing="0"/>
        <w:jc w:val="both"/>
        <w:textAlignment w:val="baseline"/>
        <w:rPr>
          <w:rStyle w:val="normaltextrun"/>
          <w:sz w:val="22"/>
          <w:szCs w:val="22"/>
        </w:rPr>
      </w:pPr>
      <w:r w:rsidRPr="006C2990">
        <w:rPr>
          <w:sz w:val="22"/>
          <w:szCs w:val="22"/>
        </w:rPr>
        <w:object w:dxaOrig="7650" w:dyaOrig="5763" w14:anchorId="7CFB9A2E">
          <v:shape id="_x0000_i1047" type="#_x0000_t75" style="width:381.6pt;height:4in" o:ole="">
            <v:imagedata r:id="rId52" o:title=""/>
          </v:shape>
          <o:OLEObject Type="Embed" ProgID="Statistica.Graph" ShapeID="_x0000_i1047" DrawAspect="Content" ObjectID="_1799571703" r:id="rId53">
            <o:FieldCodes>\s</o:FieldCodes>
          </o:OLEObject>
        </w:object>
      </w:r>
    </w:p>
    <w:p w14:paraId="07019EF6" w14:textId="252C2D00" w:rsidR="00CD2A0A" w:rsidRPr="00CD2A0A"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25</w:t>
      </w:r>
      <w:r w:rsidR="00CD2A0A">
        <w:rPr>
          <w:lang w:val="en-US"/>
        </w:rPr>
        <w:t xml:space="preserve">. </w:t>
      </w:r>
      <w:r w:rsidR="00CD2A0A" w:rsidRPr="006C2990">
        <w:rPr>
          <w:rStyle w:val="normaltextrun"/>
          <w:sz w:val="22"/>
          <w:szCs w:val="22"/>
          <w:lang w:val="en-GB"/>
        </w:rPr>
        <w:t>CD19</w:t>
      </w:r>
      <w:r w:rsidR="00CD2A0A" w:rsidRPr="006C2990">
        <w:rPr>
          <w:rStyle w:val="normaltextrun"/>
          <w:sz w:val="22"/>
          <w:szCs w:val="22"/>
          <w:vertAlign w:val="superscript"/>
          <w:lang w:val="en-GB"/>
        </w:rPr>
        <w:t>+</w:t>
      </w:r>
      <w:r w:rsidR="00CD2A0A" w:rsidRPr="00CD2A0A">
        <w:rPr>
          <w:sz w:val="22"/>
          <w:szCs w:val="22"/>
          <w:lang w:val="en-US"/>
        </w:rPr>
        <w:t xml:space="preserve"> cells </w:t>
      </w:r>
      <w:r w:rsidR="00CD2A0A">
        <w:rPr>
          <w:lang w:val="en-US"/>
        </w:rPr>
        <w:t>percentage</w:t>
      </w:r>
      <w:r w:rsidR="00CD2A0A" w:rsidRPr="006C2990">
        <w:rPr>
          <w:rStyle w:val="normaltextrun"/>
          <w:sz w:val="22"/>
          <w:szCs w:val="22"/>
          <w:lang w:val="en-GB"/>
        </w:rPr>
        <w:t xml:space="preserve"> (</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0,0441)</w:t>
      </w:r>
      <w:r w:rsidR="00CD2A0A">
        <w:rPr>
          <w:rStyle w:val="normaltextrun"/>
          <w:color w:val="000000"/>
          <w:sz w:val="22"/>
          <w:szCs w:val="22"/>
          <w:lang w:val="en-GB"/>
        </w:rPr>
        <w:t>.</w:t>
      </w:r>
    </w:p>
    <w:p w14:paraId="52E56223" w14:textId="77777777" w:rsidR="00CD2A0A" w:rsidRDefault="00CD2A0A">
      <w:pPr>
        <w:rPr>
          <w:rStyle w:val="normaltextrun"/>
          <w:rFonts w:ascii="Times New Roman" w:eastAsia="Times New Roman" w:hAnsi="Times New Roman" w:cs="Times New Roman"/>
          <w:lang w:val="en-US" w:eastAsia="pl-PL"/>
        </w:rPr>
      </w:pPr>
      <w:r>
        <w:rPr>
          <w:rStyle w:val="normaltextrun"/>
          <w:lang w:val="en-US"/>
        </w:rPr>
        <w:br w:type="page"/>
      </w:r>
    </w:p>
    <w:p w14:paraId="3E74D9B0" w14:textId="77777777" w:rsidR="000D7457" w:rsidRPr="004D1F08" w:rsidRDefault="006C2990" w:rsidP="000D7457">
      <w:pPr>
        <w:pStyle w:val="paragraph"/>
        <w:spacing w:before="0" w:beforeAutospacing="0" w:after="0" w:afterAutospacing="0"/>
        <w:jc w:val="both"/>
        <w:textAlignment w:val="baseline"/>
        <w:rPr>
          <w:rStyle w:val="normaltextrun"/>
          <w:b/>
          <w:i/>
          <w:sz w:val="22"/>
          <w:szCs w:val="22"/>
          <w:lang w:val="en-GB"/>
        </w:rPr>
      </w:pPr>
      <w:r w:rsidRPr="004D1F08">
        <w:rPr>
          <w:rStyle w:val="normaltextrun"/>
          <w:b/>
          <w:i/>
          <w:sz w:val="22"/>
          <w:szCs w:val="22"/>
          <w:lang w:val="en-GB"/>
        </w:rPr>
        <w:lastRenderedPageBreak/>
        <w:t>Genes related to DNA repair</w:t>
      </w:r>
    </w:p>
    <w:p w14:paraId="07547A01" w14:textId="77777777" w:rsidR="006C2990" w:rsidRPr="006C2990" w:rsidRDefault="006C2990" w:rsidP="000D7457">
      <w:pPr>
        <w:pStyle w:val="paragraph"/>
        <w:spacing w:before="0" w:beforeAutospacing="0" w:after="0" w:afterAutospacing="0"/>
        <w:jc w:val="both"/>
        <w:textAlignment w:val="baseline"/>
        <w:rPr>
          <w:rFonts w:ascii="Segoe UI" w:hAnsi="Segoe UI" w:cs="Segoe UI"/>
          <w:sz w:val="22"/>
          <w:szCs w:val="22"/>
          <w:lang w:val="en-US"/>
        </w:rPr>
      </w:pPr>
    </w:p>
    <w:p w14:paraId="01FFDB29" w14:textId="77777777" w:rsidR="006C2990" w:rsidRPr="006C2990" w:rsidRDefault="00000000" w:rsidP="006C2990">
      <w:pPr>
        <w:pStyle w:val="paragraph"/>
        <w:spacing w:before="0" w:beforeAutospacing="0" w:after="0" w:afterAutospacing="0"/>
        <w:jc w:val="both"/>
        <w:textAlignment w:val="baseline"/>
        <w:rPr>
          <w:rFonts w:ascii="Segoe UI" w:hAnsi="Segoe UI" w:cs="Segoe UI"/>
          <w:sz w:val="22"/>
          <w:szCs w:val="22"/>
          <w:lang w:val="en-US"/>
        </w:rPr>
      </w:pPr>
      <w:r>
        <w:rPr>
          <w:rFonts w:ascii="Segoe UI" w:hAnsi="Segoe UI" w:cs="Segoe UI"/>
          <w:noProof/>
          <w:sz w:val="22"/>
          <w:szCs w:val="22"/>
        </w:rPr>
        <w:object w:dxaOrig="1440" w:dyaOrig="1440" w14:anchorId="294F49D6">
          <v:shape id="_x0000_s1059" type="#_x0000_t75" style="position:absolute;left:0;text-align:left;margin-left:-.3pt;margin-top:11.95pt;width:343.1pt;height:258.15pt;z-index:251658240;mso-position-horizontal-relative:text;mso-position-vertical-relative:text">
            <v:imagedata r:id="rId54" o:title=""/>
            <w10:wrap type="square" side="right"/>
          </v:shape>
          <o:OLEObject Type="Embed" ProgID="Statistica.Graph" ShapeID="_x0000_s1059" DrawAspect="Content" ObjectID="_1799571708" r:id="rId55">
            <o:FieldCodes>\s</o:FieldCodes>
          </o:OLEObject>
        </w:object>
      </w:r>
    </w:p>
    <w:p w14:paraId="5043CB0F" w14:textId="77777777" w:rsidR="006C2990" w:rsidRPr="006C2990"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07459315" w14:textId="77777777" w:rsidR="006C2990" w:rsidRPr="006C2990"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6537F28F"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6DFB9E20"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70DF9E56"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44E871BC"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144A5D23"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738610EB"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637805D2"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463F29E8"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3B7B4B86"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3A0FF5F2" w14:textId="77777777" w:rsid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5630AD66" w14:textId="77777777" w:rsidR="00155A75" w:rsidRP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61829076" w14:textId="77777777" w:rsidR="00155A75" w:rsidRP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2BA226A1" w14:textId="77777777" w:rsidR="00CD2A0A" w:rsidRDefault="00CD2A0A" w:rsidP="00CD2A0A">
      <w:pPr>
        <w:pStyle w:val="paragraph"/>
        <w:spacing w:before="0" w:beforeAutospacing="0" w:after="0" w:afterAutospacing="0"/>
        <w:jc w:val="both"/>
        <w:textAlignment w:val="baseline"/>
        <w:rPr>
          <w:rFonts w:ascii="Segoe UI" w:hAnsi="Segoe UI" w:cs="Segoe UI"/>
          <w:sz w:val="22"/>
          <w:szCs w:val="22"/>
          <w:lang w:val="en-US"/>
        </w:rPr>
      </w:pPr>
    </w:p>
    <w:p w14:paraId="17AD93B2" w14:textId="77777777" w:rsidR="00CD2A0A" w:rsidRDefault="00CD2A0A" w:rsidP="00CD2A0A">
      <w:pPr>
        <w:pStyle w:val="paragraph"/>
        <w:spacing w:before="0" w:beforeAutospacing="0" w:after="0" w:afterAutospacing="0"/>
        <w:jc w:val="both"/>
        <w:textAlignment w:val="baseline"/>
        <w:rPr>
          <w:rFonts w:ascii="Segoe UI" w:hAnsi="Segoe UI" w:cs="Segoe UI"/>
          <w:sz w:val="22"/>
          <w:szCs w:val="22"/>
          <w:lang w:val="en-US"/>
        </w:rPr>
      </w:pPr>
    </w:p>
    <w:p w14:paraId="0DE4B5B7" w14:textId="77777777" w:rsidR="00CD2A0A" w:rsidRDefault="00CD2A0A" w:rsidP="00CD2A0A">
      <w:pPr>
        <w:pStyle w:val="paragraph"/>
        <w:spacing w:before="0" w:beforeAutospacing="0" w:after="0" w:afterAutospacing="0"/>
        <w:jc w:val="both"/>
        <w:textAlignment w:val="baseline"/>
        <w:rPr>
          <w:rFonts w:ascii="Segoe UI" w:hAnsi="Segoe UI" w:cs="Segoe UI"/>
          <w:sz w:val="22"/>
          <w:szCs w:val="22"/>
          <w:lang w:val="en-US"/>
        </w:rPr>
      </w:pPr>
    </w:p>
    <w:p w14:paraId="66204FF1" w14:textId="77777777" w:rsidR="00CD2A0A" w:rsidRDefault="00CD2A0A" w:rsidP="006C2990">
      <w:pPr>
        <w:pStyle w:val="paragraph"/>
        <w:spacing w:before="0" w:beforeAutospacing="0" w:after="0" w:afterAutospacing="0"/>
        <w:jc w:val="both"/>
        <w:textAlignment w:val="baseline"/>
        <w:rPr>
          <w:lang w:val="en-US"/>
        </w:rPr>
      </w:pPr>
    </w:p>
    <w:p w14:paraId="4AA03F5C" w14:textId="36A5B766" w:rsidR="00155A75" w:rsidRPr="00CD2A0A" w:rsidRDefault="004D1F08" w:rsidP="006C2990">
      <w:pPr>
        <w:pStyle w:val="paragraph"/>
        <w:spacing w:before="0" w:beforeAutospacing="0" w:after="0" w:afterAutospacing="0"/>
        <w:jc w:val="both"/>
        <w:textAlignment w:val="baseline"/>
        <w:rPr>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573C2">
        <w:rPr>
          <w:lang w:val="en-US"/>
        </w:rPr>
        <w:t>ure</w:t>
      </w:r>
      <w:r w:rsidR="00CD2A0A">
        <w:rPr>
          <w:lang w:val="en-US"/>
        </w:rPr>
        <w:t xml:space="preserve"> </w:t>
      </w:r>
      <w:r w:rsidR="00A663C0">
        <w:rPr>
          <w:lang w:val="en-US"/>
        </w:rPr>
        <w:t>26</w:t>
      </w:r>
      <w:r w:rsidR="00CD2A0A">
        <w:rPr>
          <w:lang w:val="en-US"/>
        </w:rPr>
        <w:t xml:space="preserve">. </w:t>
      </w:r>
      <w:r w:rsidR="00CD2A0A" w:rsidRPr="006C2990">
        <w:rPr>
          <w:rStyle w:val="normaltextrun"/>
          <w:sz w:val="22"/>
          <w:szCs w:val="22"/>
          <w:lang w:val="en-US"/>
        </w:rPr>
        <w:t xml:space="preserve">EOMES expression </w:t>
      </w:r>
      <w:r w:rsidR="00CD2A0A" w:rsidRPr="006C2990">
        <w:rPr>
          <w:rStyle w:val="normaltextrun"/>
          <w:sz w:val="22"/>
          <w:szCs w:val="22"/>
          <w:lang w:val="en-GB"/>
        </w:rPr>
        <w:t>on CD4</w:t>
      </w:r>
      <w:r w:rsidR="00CD2A0A" w:rsidRPr="006C2990">
        <w:rPr>
          <w:rStyle w:val="normaltextrun"/>
          <w:sz w:val="22"/>
          <w:szCs w:val="22"/>
          <w:vertAlign w:val="superscript"/>
          <w:lang w:val="en-GB"/>
        </w:rPr>
        <w:t>+</w:t>
      </w:r>
      <w:r w:rsidR="00CD2A0A" w:rsidRPr="006C2990">
        <w:rPr>
          <w:rStyle w:val="normaltextrun"/>
          <w:sz w:val="22"/>
          <w:szCs w:val="22"/>
          <w:lang w:val="en-GB"/>
        </w:rPr>
        <w:t>/CD44</w:t>
      </w:r>
      <w:r w:rsidR="00CD2A0A" w:rsidRPr="006C2990">
        <w:rPr>
          <w:rStyle w:val="normaltextrun"/>
          <w:sz w:val="22"/>
          <w:szCs w:val="22"/>
          <w:vertAlign w:val="superscript"/>
          <w:lang w:val="en-GB"/>
        </w:rPr>
        <w:t>+</w:t>
      </w:r>
      <w:r w:rsidR="00CD2A0A">
        <w:rPr>
          <w:rStyle w:val="normaltextrun"/>
          <w:sz w:val="22"/>
          <w:szCs w:val="22"/>
          <w:lang w:val="en-GB"/>
        </w:rPr>
        <w:t xml:space="preserve"> cells</w:t>
      </w:r>
      <w:r w:rsidR="00CD2A0A" w:rsidRPr="006C2990">
        <w:rPr>
          <w:rStyle w:val="normaltextrun"/>
          <w:sz w:val="22"/>
          <w:szCs w:val="22"/>
          <w:lang w:val="en-US"/>
        </w:rPr>
        <w:t xml:space="preserve"> (</w:t>
      </w:r>
      <w:r w:rsidR="00CD2A0A" w:rsidRPr="006C2990">
        <w:rPr>
          <w:rStyle w:val="normaltextrun"/>
          <w:i/>
          <w:iCs/>
          <w:color w:val="000000"/>
          <w:sz w:val="22"/>
          <w:szCs w:val="22"/>
          <w:lang w:val="en-US"/>
        </w:rPr>
        <w:t>p</w:t>
      </w:r>
      <w:r w:rsidR="00CD2A0A" w:rsidRPr="006C2990">
        <w:rPr>
          <w:rStyle w:val="normaltextrun"/>
          <w:color w:val="000000"/>
          <w:sz w:val="22"/>
          <w:szCs w:val="22"/>
          <w:lang w:val="en-US"/>
        </w:rPr>
        <w:t>= 0,0277)</w:t>
      </w:r>
      <w:r w:rsidR="00CD2A0A">
        <w:rPr>
          <w:rStyle w:val="normaltextrun"/>
          <w:color w:val="000000"/>
          <w:sz w:val="22"/>
          <w:szCs w:val="22"/>
          <w:lang w:val="en-US"/>
        </w:rPr>
        <w:t>.</w:t>
      </w:r>
    </w:p>
    <w:p w14:paraId="2DBF0D7D" w14:textId="77777777" w:rsidR="00155A75" w:rsidRPr="00155A75" w:rsidRDefault="00155A75" w:rsidP="00155A75">
      <w:pPr>
        <w:pStyle w:val="paragraph"/>
        <w:spacing w:before="0" w:beforeAutospacing="0" w:after="0" w:afterAutospacing="0"/>
        <w:jc w:val="both"/>
        <w:textAlignment w:val="baseline"/>
        <w:rPr>
          <w:rStyle w:val="normaltextrun"/>
          <w:rFonts w:ascii="Segoe UI" w:hAnsi="Segoe UI" w:cs="Segoe UI"/>
          <w:sz w:val="22"/>
          <w:szCs w:val="22"/>
          <w:lang w:val="en-US"/>
        </w:rPr>
      </w:pPr>
    </w:p>
    <w:p w14:paraId="6B62F1B3" w14:textId="77777777" w:rsidR="00155A75" w:rsidRPr="00155A75" w:rsidRDefault="00155A75" w:rsidP="006C2990">
      <w:pPr>
        <w:pStyle w:val="paragraph"/>
        <w:spacing w:before="0" w:beforeAutospacing="0" w:after="0" w:afterAutospacing="0"/>
        <w:jc w:val="both"/>
        <w:textAlignment w:val="baseline"/>
        <w:rPr>
          <w:sz w:val="22"/>
          <w:szCs w:val="22"/>
          <w:lang w:val="en-US"/>
        </w:rPr>
      </w:pPr>
    </w:p>
    <w:p w14:paraId="03DE21EE" w14:textId="77777777" w:rsidR="006C2990" w:rsidRPr="006C2990" w:rsidRDefault="00155A75" w:rsidP="006C2990">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6660" w:dyaOrig="5001" w14:anchorId="4BFDAA10">
          <v:shape id="_x0000_i1049" type="#_x0000_t75" style="width:331.2pt;height:252pt" o:ole="">
            <v:imagedata r:id="rId56" o:title=""/>
          </v:shape>
          <o:OLEObject Type="Embed" ProgID="Statistica.Graph" ShapeID="_x0000_i1049" DrawAspect="Content" ObjectID="_1799571704" r:id="rId57">
            <o:FieldCodes>\s</o:FieldCodes>
          </o:OLEObject>
        </w:object>
      </w:r>
    </w:p>
    <w:p w14:paraId="27FC53DB" w14:textId="6AA56C1F" w:rsidR="00CD2A0A" w:rsidRPr="00CD2A0A" w:rsidRDefault="004D1F08" w:rsidP="00CD2A0A">
      <w:pPr>
        <w:pStyle w:val="paragraph"/>
        <w:spacing w:before="0" w:beforeAutospacing="0" w:after="0" w:afterAutospacing="0"/>
        <w:jc w:val="both"/>
        <w:textAlignment w:val="baseline"/>
        <w:rPr>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27</w:t>
      </w:r>
      <w:r w:rsidR="00CD2A0A">
        <w:rPr>
          <w:lang w:val="en-US"/>
        </w:rPr>
        <w:t xml:space="preserve">. </w:t>
      </w:r>
      <w:r w:rsidR="00CD2A0A" w:rsidRPr="006C2990">
        <w:rPr>
          <w:rStyle w:val="normaltextrun"/>
          <w:sz w:val="22"/>
          <w:szCs w:val="22"/>
          <w:lang w:val="en-GB"/>
        </w:rPr>
        <w:t>CD4</w:t>
      </w:r>
      <w:r w:rsidR="00CD2A0A" w:rsidRPr="006C2990">
        <w:rPr>
          <w:rStyle w:val="normaltextrun"/>
          <w:sz w:val="22"/>
          <w:szCs w:val="22"/>
          <w:vertAlign w:val="superscript"/>
          <w:lang w:val="en-GB"/>
        </w:rPr>
        <w:t>+</w:t>
      </w:r>
      <w:r w:rsidR="00CD2A0A" w:rsidRPr="006C2990">
        <w:rPr>
          <w:rStyle w:val="normaltextrun"/>
          <w:sz w:val="22"/>
          <w:szCs w:val="22"/>
          <w:lang w:val="en-GB"/>
        </w:rPr>
        <w:t>/CD25</w:t>
      </w:r>
      <w:r w:rsidR="00CD2A0A" w:rsidRPr="006C2990">
        <w:rPr>
          <w:rStyle w:val="normaltextrun"/>
          <w:sz w:val="22"/>
          <w:szCs w:val="22"/>
          <w:vertAlign w:val="superscript"/>
          <w:lang w:val="en-GB"/>
        </w:rPr>
        <w:t>-</w:t>
      </w:r>
      <w:r w:rsidR="00CD2A0A" w:rsidRPr="006C2990">
        <w:rPr>
          <w:rStyle w:val="normaltextrun"/>
          <w:sz w:val="22"/>
          <w:szCs w:val="22"/>
          <w:lang w:val="en-GB"/>
        </w:rPr>
        <w:t>/CTLA-4</w:t>
      </w:r>
      <w:r w:rsidR="00CD2A0A" w:rsidRPr="006C2990">
        <w:rPr>
          <w:rStyle w:val="normaltextrun"/>
          <w:sz w:val="22"/>
          <w:szCs w:val="22"/>
          <w:vertAlign w:val="superscript"/>
          <w:lang w:val="en-GB"/>
        </w:rPr>
        <w:t>+</w:t>
      </w:r>
      <w:r w:rsidR="00CD2A0A" w:rsidRPr="006C2990">
        <w:rPr>
          <w:rStyle w:val="normaltextrun"/>
          <w:sz w:val="22"/>
          <w:szCs w:val="22"/>
          <w:lang w:val="en-GB"/>
        </w:rPr>
        <w:t xml:space="preserve"> </w:t>
      </w:r>
      <w:r w:rsidR="00CD2A0A" w:rsidRPr="006C2990">
        <w:rPr>
          <w:sz w:val="22"/>
          <w:szCs w:val="22"/>
          <w:lang w:val="en-US"/>
        </w:rPr>
        <w:t xml:space="preserve">cells </w:t>
      </w:r>
      <w:r w:rsidR="00CD2A0A">
        <w:rPr>
          <w:lang w:val="en-US"/>
        </w:rPr>
        <w:t>percentage</w:t>
      </w:r>
      <w:r w:rsidR="00CD2A0A" w:rsidRPr="006C2990">
        <w:rPr>
          <w:sz w:val="22"/>
          <w:szCs w:val="22"/>
          <w:lang w:val="en-US"/>
        </w:rPr>
        <w:t xml:space="preserve"> </w:t>
      </w:r>
      <w:r w:rsidR="00CD2A0A" w:rsidRPr="006C2990">
        <w:rPr>
          <w:rStyle w:val="normaltextrun"/>
          <w:sz w:val="22"/>
          <w:szCs w:val="22"/>
          <w:lang w:val="en-GB"/>
        </w:rPr>
        <w:t>(</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0,0288)</w:t>
      </w:r>
      <w:r w:rsidR="00CD2A0A">
        <w:rPr>
          <w:rStyle w:val="normaltextrun"/>
          <w:color w:val="000000"/>
          <w:sz w:val="22"/>
          <w:szCs w:val="22"/>
          <w:lang w:val="en-GB"/>
        </w:rPr>
        <w:t>.</w:t>
      </w:r>
    </w:p>
    <w:p w14:paraId="02F2C34E" w14:textId="77777777" w:rsidR="00CD2A0A" w:rsidRDefault="00CD2A0A">
      <w:pPr>
        <w:rPr>
          <w:rStyle w:val="normaltextrun"/>
          <w:rFonts w:ascii="Times New Roman" w:eastAsia="Times New Roman" w:hAnsi="Times New Roman" w:cs="Times New Roman"/>
          <w:lang w:val="en-US" w:eastAsia="pl-PL"/>
        </w:rPr>
      </w:pPr>
      <w:r>
        <w:rPr>
          <w:rStyle w:val="normaltextrun"/>
          <w:lang w:val="en-US"/>
        </w:rPr>
        <w:br w:type="page"/>
      </w:r>
    </w:p>
    <w:p w14:paraId="38BDC62D" w14:textId="77777777" w:rsidR="006C2990" w:rsidRPr="004D1F08" w:rsidRDefault="000D7457" w:rsidP="00CD2A0A">
      <w:pPr>
        <w:pStyle w:val="paragraph"/>
        <w:spacing w:before="0" w:beforeAutospacing="0" w:after="0" w:afterAutospacing="0"/>
        <w:jc w:val="both"/>
        <w:textAlignment w:val="baseline"/>
        <w:rPr>
          <w:rStyle w:val="normaltextrun"/>
          <w:b/>
          <w:i/>
          <w:sz w:val="22"/>
          <w:szCs w:val="22"/>
          <w:lang w:val="en-US"/>
        </w:rPr>
      </w:pPr>
      <w:r w:rsidRPr="004D1F08">
        <w:rPr>
          <w:rStyle w:val="normaltextrun"/>
          <w:b/>
          <w:i/>
          <w:sz w:val="22"/>
          <w:szCs w:val="22"/>
          <w:lang w:val="en-GB"/>
        </w:rPr>
        <w:lastRenderedPageBreak/>
        <w:t>Genes related to cell cycle</w:t>
      </w:r>
    </w:p>
    <w:p w14:paraId="680A4E5D" w14:textId="77777777" w:rsidR="006C2990" w:rsidRPr="004D1F08" w:rsidRDefault="006C2990" w:rsidP="006C2990">
      <w:pPr>
        <w:pStyle w:val="paragraph"/>
        <w:spacing w:before="0" w:beforeAutospacing="0" w:after="0" w:afterAutospacing="0"/>
        <w:jc w:val="both"/>
        <w:textAlignment w:val="baseline"/>
        <w:rPr>
          <w:rFonts w:ascii="Segoe UI" w:hAnsi="Segoe UI" w:cs="Segoe UI"/>
          <w:b/>
          <w:i/>
          <w:sz w:val="22"/>
          <w:szCs w:val="22"/>
          <w:lang w:val="en-US"/>
        </w:rPr>
      </w:pPr>
    </w:p>
    <w:p w14:paraId="62DEB326" w14:textId="77777777" w:rsidR="006C2990" w:rsidRPr="006C2990" w:rsidRDefault="00155A75" w:rsidP="006C2990">
      <w:pPr>
        <w:pStyle w:val="paragraph"/>
        <w:spacing w:before="0" w:beforeAutospacing="0" w:after="0" w:afterAutospacing="0"/>
        <w:jc w:val="both"/>
        <w:textAlignment w:val="baseline"/>
        <w:rPr>
          <w:rFonts w:ascii="Segoe UI" w:hAnsi="Segoe UI" w:cs="Segoe UI"/>
          <w:sz w:val="22"/>
          <w:szCs w:val="22"/>
          <w:lang w:val="en-US"/>
        </w:rPr>
      </w:pPr>
      <w:r w:rsidRPr="006C2990">
        <w:rPr>
          <w:sz w:val="22"/>
          <w:szCs w:val="22"/>
        </w:rPr>
        <w:object w:dxaOrig="7425" w:dyaOrig="5591" w14:anchorId="1ED5FCED">
          <v:shape id="_x0000_i1050" type="#_x0000_t75" style="width:374.4pt;height:280.2pt" o:ole="">
            <v:imagedata r:id="rId58" o:title=""/>
          </v:shape>
          <o:OLEObject Type="Embed" ProgID="Statistica.Graph" ShapeID="_x0000_i1050" DrawAspect="Content" ObjectID="_1799571705" r:id="rId59">
            <o:FieldCodes>\s</o:FieldCodes>
          </o:OLEObject>
        </w:object>
      </w:r>
    </w:p>
    <w:p w14:paraId="5B59AC90" w14:textId="7B0E98AA" w:rsidR="006C2990" w:rsidRPr="006C2990" w:rsidRDefault="004D1F08" w:rsidP="006C2990">
      <w:pPr>
        <w:pStyle w:val="paragraph"/>
        <w:spacing w:before="0" w:beforeAutospacing="0" w:after="0" w:afterAutospacing="0"/>
        <w:jc w:val="both"/>
        <w:textAlignment w:val="baseline"/>
        <w:rPr>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28</w:t>
      </w:r>
      <w:r w:rsidR="00CD2A0A">
        <w:rPr>
          <w:lang w:val="en-US"/>
        </w:rPr>
        <w:t xml:space="preserve">. </w:t>
      </w:r>
      <w:r w:rsidR="00CD2A0A" w:rsidRPr="006C2990">
        <w:rPr>
          <w:rStyle w:val="normaltextrun"/>
          <w:sz w:val="22"/>
          <w:szCs w:val="22"/>
          <w:lang w:val="en-GB"/>
        </w:rPr>
        <w:t>CD8</w:t>
      </w:r>
      <w:r w:rsidR="00CD2A0A" w:rsidRPr="006C2990">
        <w:rPr>
          <w:rStyle w:val="normaltextrun"/>
          <w:sz w:val="22"/>
          <w:szCs w:val="22"/>
          <w:vertAlign w:val="superscript"/>
          <w:lang w:val="en-GB"/>
        </w:rPr>
        <w:t>+</w:t>
      </w:r>
      <w:r w:rsidR="00CD2A0A" w:rsidRPr="006C2990">
        <w:rPr>
          <w:rStyle w:val="normaltextrun"/>
          <w:sz w:val="22"/>
          <w:szCs w:val="22"/>
          <w:lang w:val="en-GB"/>
        </w:rPr>
        <w:t>/LAG-3</w:t>
      </w:r>
      <w:r w:rsidR="00CD2A0A" w:rsidRPr="006C2990">
        <w:rPr>
          <w:rStyle w:val="normaltextrun"/>
          <w:sz w:val="22"/>
          <w:szCs w:val="22"/>
          <w:vertAlign w:val="superscript"/>
          <w:lang w:val="en-GB"/>
        </w:rPr>
        <w:t>+</w:t>
      </w:r>
      <w:r w:rsidR="00CD2A0A" w:rsidRPr="00155A75">
        <w:rPr>
          <w:sz w:val="22"/>
          <w:szCs w:val="22"/>
          <w:lang w:val="en-US"/>
        </w:rPr>
        <w:t xml:space="preserve"> cells </w:t>
      </w:r>
      <w:r w:rsidR="00CD2A0A">
        <w:rPr>
          <w:lang w:val="en-US"/>
        </w:rPr>
        <w:t>percentage</w:t>
      </w:r>
      <w:r w:rsidR="00CD2A0A" w:rsidRPr="006C2990">
        <w:rPr>
          <w:rStyle w:val="normaltextrun"/>
          <w:sz w:val="22"/>
          <w:szCs w:val="22"/>
          <w:lang w:val="en-GB"/>
        </w:rPr>
        <w:t xml:space="preserve"> (</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0,006)</w:t>
      </w:r>
      <w:r w:rsidR="00CD2A0A">
        <w:rPr>
          <w:rStyle w:val="normaltextrun"/>
          <w:color w:val="000000"/>
          <w:sz w:val="22"/>
          <w:szCs w:val="22"/>
          <w:lang w:val="en-GB"/>
        </w:rPr>
        <w:t>.</w:t>
      </w:r>
    </w:p>
    <w:p w14:paraId="19219836" w14:textId="77777777" w:rsidR="006C2990" w:rsidRPr="006C2990" w:rsidRDefault="006C2990" w:rsidP="006C2990">
      <w:pPr>
        <w:pStyle w:val="paragraph"/>
        <w:spacing w:before="0" w:beforeAutospacing="0" w:after="0" w:afterAutospacing="0"/>
        <w:jc w:val="both"/>
        <w:textAlignment w:val="baseline"/>
        <w:rPr>
          <w:rFonts w:ascii="Segoe UI" w:hAnsi="Segoe UI" w:cs="Segoe UI"/>
          <w:sz w:val="22"/>
          <w:szCs w:val="22"/>
          <w:lang w:val="en-US"/>
        </w:rPr>
      </w:pPr>
    </w:p>
    <w:p w14:paraId="465E6396" w14:textId="77777777" w:rsidR="00CD2A0A" w:rsidRDefault="00155A75" w:rsidP="00CD2A0A">
      <w:pPr>
        <w:pStyle w:val="paragraph"/>
        <w:spacing w:before="0" w:beforeAutospacing="0" w:after="0" w:afterAutospacing="0"/>
        <w:jc w:val="both"/>
        <w:textAlignment w:val="baseline"/>
        <w:rPr>
          <w:lang w:val="en-US"/>
        </w:rPr>
      </w:pPr>
      <w:r w:rsidRPr="006C2990">
        <w:rPr>
          <w:sz w:val="22"/>
          <w:szCs w:val="22"/>
        </w:rPr>
        <w:object w:dxaOrig="7365" w:dyaOrig="5514" w14:anchorId="0F2E248E">
          <v:shape id="_x0000_i1051" type="#_x0000_t75" style="width:367.8pt;height:273.6pt" o:ole="">
            <v:imagedata r:id="rId60" o:title=""/>
          </v:shape>
          <o:OLEObject Type="Embed" ProgID="Statistica.Graph" ShapeID="_x0000_i1051" DrawAspect="Content" ObjectID="_1799571706" r:id="rId61">
            <o:FieldCodes>\s</o:FieldCodes>
          </o:OLEObject>
        </w:object>
      </w:r>
    </w:p>
    <w:p w14:paraId="71C45A0A" w14:textId="79C0C844" w:rsidR="00CD2A0A" w:rsidRPr="00CD2A0A" w:rsidRDefault="004D1F08" w:rsidP="00CD2A0A">
      <w:pPr>
        <w:pStyle w:val="paragraph"/>
        <w:spacing w:before="0" w:beforeAutospacing="0" w:after="0" w:afterAutospacing="0"/>
        <w:jc w:val="both"/>
        <w:textAlignment w:val="baseline"/>
        <w:rPr>
          <w:rStyle w:val="normaltextrun"/>
          <w:rFonts w:ascii="Segoe UI" w:hAnsi="Segoe UI" w:cs="Segoe UI"/>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29</w:t>
      </w:r>
      <w:r w:rsidR="00CD2A0A">
        <w:rPr>
          <w:lang w:val="en-US"/>
        </w:rPr>
        <w:t xml:space="preserve">. </w:t>
      </w:r>
      <w:r w:rsidR="00CD2A0A" w:rsidRPr="00CD2A0A">
        <w:rPr>
          <w:rStyle w:val="normaltextrun"/>
          <w:sz w:val="22"/>
          <w:szCs w:val="22"/>
          <w:lang w:val="en-GB"/>
        </w:rPr>
        <w:t>CD8</w:t>
      </w:r>
      <w:r w:rsidR="00CD2A0A" w:rsidRPr="00CD2A0A">
        <w:rPr>
          <w:rStyle w:val="normaltextrun"/>
          <w:sz w:val="22"/>
          <w:szCs w:val="22"/>
          <w:vertAlign w:val="superscript"/>
          <w:lang w:val="en-GB"/>
        </w:rPr>
        <w:t>+</w:t>
      </w:r>
      <w:r w:rsidR="00CD2A0A" w:rsidRPr="00CD2A0A">
        <w:rPr>
          <w:rStyle w:val="normaltextrun"/>
          <w:sz w:val="22"/>
          <w:szCs w:val="22"/>
          <w:lang w:val="en-GB"/>
        </w:rPr>
        <w:t>/CD62L</w:t>
      </w:r>
      <w:r w:rsidR="00CD2A0A" w:rsidRPr="00CD2A0A">
        <w:rPr>
          <w:rStyle w:val="normaltextrun"/>
          <w:sz w:val="22"/>
          <w:szCs w:val="22"/>
          <w:vertAlign w:val="superscript"/>
          <w:lang w:val="en-GB"/>
        </w:rPr>
        <w:t>+</w:t>
      </w:r>
      <w:r w:rsidR="00CD2A0A" w:rsidRPr="00CD2A0A">
        <w:rPr>
          <w:rStyle w:val="normaltextrun"/>
          <w:sz w:val="22"/>
          <w:szCs w:val="22"/>
          <w:lang w:val="en-GB"/>
        </w:rPr>
        <w:t>/LAG-3</w:t>
      </w:r>
      <w:r w:rsidR="00CD2A0A" w:rsidRPr="00CD2A0A">
        <w:rPr>
          <w:rStyle w:val="normaltextrun"/>
          <w:sz w:val="22"/>
          <w:szCs w:val="22"/>
          <w:vertAlign w:val="superscript"/>
          <w:lang w:val="en-GB"/>
        </w:rPr>
        <w:t>+</w:t>
      </w:r>
      <w:r w:rsidR="00CD2A0A" w:rsidRPr="00CD2A0A">
        <w:rPr>
          <w:sz w:val="22"/>
          <w:szCs w:val="22"/>
          <w:lang w:val="en-US"/>
        </w:rPr>
        <w:t xml:space="preserve"> cells </w:t>
      </w:r>
      <w:r w:rsidR="00CD2A0A" w:rsidRPr="00CD2A0A">
        <w:rPr>
          <w:lang w:val="en-US"/>
        </w:rPr>
        <w:t>percentage</w:t>
      </w:r>
      <w:r w:rsidR="00CD2A0A" w:rsidRPr="00CD2A0A">
        <w:rPr>
          <w:rStyle w:val="normaltextrun"/>
          <w:sz w:val="22"/>
          <w:szCs w:val="22"/>
          <w:lang w:val="en-GB"/>
        </w:rPr>
        <w:t xml:space="preserve"> (</w:t>
      </w:r>
      <w:r w:rsidR="00CD2A0A" w:rsidRPr="00CD2A0A">
        <w:rPr>
          <w:rStyle w:val="normaltextrun"/>
          <w:i/>
          <w:iCs/>
          <w:color w:val="000000"/>
          <w:sz w:val="22"/>
          <w:szCs w:val="22"/>
          <w:lang w:val="en-GB"/>
        </w:rPr>
        <w:t>p</w:t>
      </w:r>
      <w:r w:rsidR="00CD2A0A" w:rsidRPr="00CD2A0A">
        <w:rPr>
          <w:rStyle w:val="normaltextrun"/>
          <w:color w:val="000000"/>
          <w:sz w:val="22"/>
          <w:szCs w:val="22"/>
          <w:lang w:val="en-GB"/>
        </w:rPr>
        <w:t>= 0,0201)</w:t>
      </w:r>
      <w:r w:rsidR="00CD2A0A">
        <w:rPr>
          <w:rStyle w:val="normaltextrun"/>
          <w:color w:val="000000"/>
          <w:sz w:val="22"/>
          <w:szCs w:val="22"/>
          <w:lang w:val="en-GB"/>
        </w:rPr>
        <w:t>.</w:t>
      </w:r>
    </w:p>
    <w:p w14:paraId="296FEF7D" w14:textId="77777777" w:rsidR="00CD2A0A" w:rsidRDefault="00CD2A0A">
      <w:pPr>
        <w:rPr>
          <w:rFonts w:ascii="Segoe UI" w:eastAsia="Times New Roman" w:hAnsi="Segoe UI" w:cs="Segoe UI"/>
          <w:lang w:val="en-US" w:eastAsia="pl-PL"/>
        </w:rPr>
      </w:pPr>
      <w:r>
        <w:rPr>
          <w:rFonts w:ascii="Segoe UI" w:hAnsi="Segoe UI" w:cs="Segoe UI"/>
          <w:lang w:val="en-US"/>
        </w:rPr>
        <w:br w:type="page"/>
      </w:r>
    </w:p>
    <w:p w14:paraId="51E50E22" w14:textId="77777777" w:rsidR="006C2990" w:rsidRPr="004D1F08" w:rsidRDefault="000D7457" w:rsidP="000D7457">
      <w:pPr>
        <w:pStyle w:val="paragraph"/>
        <w:spacing w:before="0" w:beforeAutospacing="0" w:after="0" w:afterAutospacing="0"/>
        <w:jc w:val="both"/>
        <w:textAlignment w:val="baseline"/>
        <w:rPr>
          <w:rStyle w:val="eop"/>
          <w:b/>
          <w:i/>
          <w:sz w:val="22"/>
          <w:szCs w:val="22"/>
          <w:lang w:val="en-US"/>
        </w:rPr>
      </w:pPr>
      <w:r w:rsidRPr="004D1F08">
        <w:rPr>
          <w:rStyle w:val="normaltextrun"/>
          <w:b/>
          <w:i/>
          <w:sz w:val="22"/>
          <w:szCs w:val="22"/>
          <w:lang w:val="en-GB"/>
        </w:rPr>
        <w:lastRenderedPageBreak/>
        <w:t>Epigenetic factor genes</w:t>
      </w:r>
    </w:p>
    <w:p w14:paraId="7194DBDC" w14:textId="77777777" w:rsidR="006C2990" w:rsidRPr="006C2990" w:rsidRDefault="006C2990" w:rsidP="000D7457">
      <w:pPr>
        <w:pStyle w:val="paragraph"/>
        <w:spacing w:before="0" w:beforeAutospacing="0" w:after="0" w:afterAutospacing="0"/>
        <w:jc w:val="both"/>
        <w:textAlignment w:val="baseline"/>
        <w:rPr>
          <w:sz w:val="22"/>
          <w:szCs w:val="22"/>
          <w:lang w:val="en-US"/>
        </w:rPr>
      </w:pPr>
    </w:p>
    <w:p w14:paraId="51571B26" w14:textId="77777777" w:rsidR="00CD2A0A" w:rsidRDefault="00155A75" w:rsidP="00CD2A0A">
      <w:pPr>
        <w:pStyle w:val="paragraph"/>
        <w:spacing w:before="0" w:beforeAutospacing="0" w:after="0" w:afterAutospacing="0"/>
        <w:jc w:val="both"/>
        <w:textAlignment w:val="baseline"/>
        <w:rPr>
          <w:lang w:val="en-US"/>
        </w:rPr>
      </w:pPr>
      <w:r w:rsidRPr="006C2990">
        <w:rPr>
          <w:sz w:val="22"/>
          <w:szCs w:val="22"/>
        </w:rPr>
        <w:object w:dxaOrig="7815" w:dyaOrig="5885" w14:anchorId="25C92674">
          <v:shape id="_x0000_i1052" type="#_x0000_t75" style="width:388.2pt;height:295.2pt" o:ole="">
            <v:imagedata r:id="rId62" o:title=""/>
          </v:shape>
          <o:OLEObject Type="Embed" ProgID="Statistica.Graph" ShapeID="_x0000_i1052" DrawAspect="Content" ObjectID="_1799571707" r:id="rId63">
            <o:FieldCodes>\s</o:FieldCodes>
          </o:OLEObject>
        </w:object>
      </w:r>
    </w:p>
    <w:p w14:paraId="0D3F70A6" w14:textId="094DBC2F" w:rsidR="00CD2A0A" w:rsidRPr="006C2990" w:rsidRDefault="004D1F08" w:rsidP="00CD2A0A">
      <w:pPr>
        <w:pStyle w:val="paragraph"/>
        <w:spacing w:before="0" w:beforeAutospacing="0" w:after="0" w:afterAutospacing="0"/>
        <w:jc w:val="both"/>
        <w:textAlignment w:val="baseline"/>
        <w:rPr>
          <w:rStyle w:val="normaltextrun"/>
          <w:color w:val="000000"/>
          <w:sz w:val="22"/>
          <w:szCs w:val="22"/>
          <w:lang w:val="en-US"/>
        </w:rPr>
      </w:pPr>
      <w:r w:rsidRPr="004D1F08">
        <w:rPr>
          <w:lang w:val="en-GB"/>
        </w:rPr>
        <w:t>Supplementary</w:t>
      </w:r>
      <w:r>
        <w:rPr>
          <w:lang w:val="en-US"/>
        </w:rPr>
        <w:t xml:space="preserve"> </w:t>
      </w:r>
      <w:r w:rsidR="00CD2A0A">
        <w:rPr>
          <w:lang w:val="en-US"/>
        </w:rPr>
        <w:t>Fig</w:t>
      </w:r>
      <w:r w:rsidR="00014E97">
        <w:rPr>
          <w:lang w:val="en-US"/>
        </w:rPr>
        <w:t>ure</w:t>
      </w:r>
      <w:r w:rsidR="00CD2A0A">
        <w:rPr>
          <w:lang w:val="en-US"/>
        </w:rPr>
        <w:t xml:space="preserve"> </w:t>
      </w:r>
      <w:r w:rsidR="00A663C0">
        <w:rPr>
          <w:lang w:val="en-US"/>
        </w:rPr>
        <w:t>30</w:t>
      </w:r>
      <w:r w:rsidR="00CD2A0A">
        <w:rPr>
          <w:lang w:val="en-US"/>
        </w:rPr>
        <w:t xml:space="preserve">. </w:t>
      </w:r>
      <w:r w:rsidR="00CD2A0A" w:rsidRPr="006C2990">
        <w:rPr>
          <w:rStyle w:val="normaltextrun"/>
          <w:sz w:val="22"/>
          <w:szCs w:val="22"/>
          <w:lang w:val="en-GB"/>
        </w:rPr>
        <w:t>EOMES expression on CD4</w:t>
      </w:r>
      <w:r w:rsidR="00CD2A0A" w:rsidRPr="006C2990">
        <w:rPr>
          <w:rStyle w:val="normaltextrun"/>
          <w:sz w:val="22"/>
          <w:szCs w:val="22"/>
          <w:vertAlign w:val="superscript"/>
          <w:lang w:val="en-GB"/>
        </w:rPr>
        <w:t>+</w:t>
      </w:r>
      <w:r w:rsidR="00CD2A0A">
        <w:rPr>
          <w:rStyle w:val="normaltextrun"/>
          <w:sz w:val="22"/>
          <w:szCs w:val="22"/>
          <w:lang w:val="en-GB"/>
        </w:rPr>
        <w:t xml:space="preserve"> cells</w:t>
      </w:r>
      <w:r w:rsidR="00CD2A0A" w:rsidRPr="006C2990">
        <w:rPr>
          <w:rStyle w:val="normaltextrun"/>
          <w:sz w:val="22"/>
          <w:szCs w:val="22"/>
          <w:lang w:val="en-GB"/>
        </w:rPr>
        <w:t xml:space="preserve"> (</w:t>
      </w:r>
      <w:r w:rsidR="00CD2A0A" w:rsidRPr="006C2990">
        <w:rPr>
          <w:rStyle w:val="normaltextrun"/>
          <w:i/>
          <w:iCs/>
          <w:color w:val="000000"/>
          <w:sz w:val="22"/>
          <w:szCs w:val="22"/>
          <w:lang w:val="en-GB"/>
        </w:rPr>
        <w:t>p</w:t>
      </w:r>
      <w:r w:rsidR="00CD2A0A" w:rsidRPr="006C2990">
        <w:rPr>
          <w:rStyle w:val="normaltextrun"/>
          <w:color w:val="000000"/>
          <w:sz w:val="22"/>
          <w:szCs w:val="22"/>
          <w:lang w:val="en-GB"/>
        </w:rPr>
        <w:t>= 0,0305)</w:t>
      </w:r>
      <w:r w:rsidR="00CD2A0A">
        <w:rPr>
          <w:rStyle w:val="normaltextrun"/>
          <w:color w:val="000000"/>
          <w:sz w:val="22"/>
          <w:szCs w:val="22"/>
          <w:lang w:val="en-GB"/>
        </w:rPr>
        <w:t>.</w:t>
      </w:r>
    </w:p>
    <w:p w14:paraId="769D0D3C" w14:textId="77777777" w:rsidR="00156757" w:rsidRPr="00CD2A0A" w:rsidRDefault="00156757" w:rsidP="006C2990">
      <w:pPr>
        <w:pStyle w:val="paragraph"/>
        <w:spacing w:before="0" w:beforeAutospacing="0" w:after="0" w:afterAutospacing="0"/>
        <w:jc w:val="both"/>
        <w:textAlignment w:val="baseline"/>
        <w:rPr>
          <w:rStyle w:val="eop"/>
          <w:sz w:val="22"/>
          <w:szCs w:val="22"/>
          <w:lang w:val="en-US"/>
        </w:rPr>
      </w:pPr>
    </w:p>
    <w:sectPr w:rsidR="00156757" w:rsidRPr="00CD2A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2E68"/>
    <w:multiLevelType w:val="hybridMultilevel"/>
    <w:tmpl w:val="2A64C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4244FD"/>
    <w:multiLevelType w:val="hybridMultilevel"/>
    <w:tmpl w:val="BA0A95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AEF0269"/>
    <w:multiLevelType w:val="hybridMultilevel"/>
    <w:tmpl w:val="3D64A0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C1952C5"/>
    <w:multiLevelType w:val="hybridMultilevel"/>
    <w:tmpl w:val="49523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965628D"/>
    <w:multiLevelType w:val="hybridMultilevel"/>
    <w:tmpl w:val="18BE85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E5E1ED5"/>
    <w:multiLevelType w:val="hybridMultilevel"/>
    <w:tmpl w:val="030058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195799A"/>
    <w:multiLevelType w:val="hybridMultilevel"/>
    <w:tmpl w:val="98602F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8BD1094"/>
    <w:multiLevelType w:val="hybridMultilevel"/>
    <w:tmpl w:val="469AE8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5A5C42B2"/>
    <w:multiLevelType w:val="hybridMultilevel"/>
    <w:tmpl w:val="E0140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61EE35DE"/>
    <w:multiLevelType w:val="multilevel"/>
    <w:tmpl w:val="8BF247A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645B52DF"/>
    <w:multiLevelType w:val="hybridMultilevel"/>
    <w:tmpl w:val="EB2EC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F360E05"/>
    <w:multiLevelType w:val="hybridMultilevel"/>
    <w:tmpl w:val="1BE484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00844220">
    <w:abstractNumId w:val="9"/>
  </w:num>
  <w:num w:numId="2" w16cid:durableId="404650289">
    <w:abstractNumId w:val="6"/>
  </w:num>
  <w:num w:numId="3" w16cid:durableId="1039859752">
    <w:abstractNumId w:val="8"/>
  </w:num>
  <w:num w:numId="4" w16cid:durableId="1662536100">
    <w:abstractNumId w:val="1"/>
  </w:num>
  <w:num w:numId="5" w16cid:durableId="1279995686">
    <w:abstractNumId w:val="10"/>
  </w:num>
  <w:num w:numId="6" w16cid:durableId="666716215">
    <w:abstractNumId w:val="3"/>
  </w:num>
  <w:num w:numId="7" w16cid:durableId="210533633">
    <w:abstractNumId w:val="2"/>
  </w:num>
  <w:num w:numId="8" w16cid:durableId="1382751107">
    <w:abstractNumId w:val="5"/>
  </w:num>
  <w:num w:numId="9" w16cid:durableId="1912302738">
    <w:abstractNumId w:val="7"/>
  </w:num>
  <w:num w:numId="10" w16cid:durableId="871651701">
    <w:abstractNumId w:val="4"/>
  </w:num>
  <w:num w:numId="11" w16cid:durableId="992491167">
    <w:abstractNumId w:val="0"/>
  </w:num>
  <w:num w:numId="12" w16cid:durableId="15749687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I1NjM2NzAxNjUzNzZU0lEKTi0uzszPAykwrAUAQMe0lCwAAAA="/>
  </w:docVars>
  <w:rsids>
    <w:rsidRoot w:val="007A4420"/>
    <w:rsid w:val="00014E97"/>
    <w:rsid w:val="000573C2"/>
    <w:rsid w:val="000610F4"/>
    <w:rsid w:val="000A2F76"/>
    <w:rsid w:val="000D7457"/>
    <w:rsid w:val="001266E2"/>
    <w:rsid w:val="00155A75"/>
    <w:rsid w:val="00156757"/>
    <w:rsid w:val="001C1A54"/>
    <w:rsid w:val="00257816"/>
    <w:rsid w:val="002D4555"/>
    <w:rsid w:val="00345428"/>
    <w:rsid w:val="003D7056"/>
    <w:rsid w:val="0049558F"/>
    <w:rsid w:val="004D1F08"/>
    <w:rsid w:val="004D6D9C"/>
    <w:rsid w:val="005459F3"/>
    <w:rsid w:val="0054755E"/>
    <w:rsid w:val="00552572"/>
    <w:rsid w:val="005C71C2"/>
    <w:rsid w:val="005E37A5"/>
    <w:rsid w:val="006C2990"/>
    <w:rsid w:val="00777D6D"/>
    <w:rsid w:val="007A4420"/>
    <w:rsid w:val="009B7E42"/>
    <w:rsid w:val="00A029E9"/>
    <w:rsid w:val="00A60345"/>
    <w:rsid w:val="00A663C0"/>
    <w:rsid w:val="00A8227D"/>
    <w:rsid w:val="00AB59A3"/>
    <w:rsid w:val="00AC18A2"/>
    <w:rsid w:val="00C23648"/>
    <w:rsid w:val="00C53C6A"/>
    <w:rsid w:val="00CA42D2"/>
    <w:rsid w:val="00CC26D3"/>
    <w:rsid w:val="00CD2A0A"/>
    <w:rsid w:val="00CE1A79"/>
    <w:rsid w:val="00D65CB6"/>
    <w:rsid w:val="00DB350E"/>
    <w:rsid w:val="00E52455"/>
    <w:rsid w:val="00E9091B"/>
    <w:rsid w:val="00EB13AA"/>
    <w:rsid w:val="00EC0914"/>
    <w:rsid w:val="00F4523C"/>
    <w:rsid w:val="00FA12E6"/>
    <w:rsid w:val="4BE9F9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0"/>
    <o:shapelayout v:ext="edit">
      <o:idmap v:ext="edit" data="1"/>
    </o:shapelayout>
  </w:shapeDefaults>
  <w:decimalSymbol w:val=","/>
  <w:listSeparator w:val=";"/>
  <w14:docId w14:val="37CD505D"/>
  <w15:chartTrackingRefBased/>
  <w15:docId w15:val="{86CFC816-D75F-4009-BED4-AAD94AB4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0D745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0D7457"/>
  </w:style>
  <w:style w:type="character" w:customStyle="1" w:styleId="eop">
    <w:name w:val="eop"/>
    <w:basedOn w:val="Domylnaczcionkaakapitu"/>
    <w:rsid w:val="000D7457"/>
  </w:style>
  <w:style w:type="paragraph" w:styleId="Akapitzlist">
    <w:name w:val="List Paragraph"/>
    <w:basedOn w:val="Normalny"/>
    <w:uiPriority w:val="34"/>
    <w:qFormat/>
    <w:rsid w:val="0049558F"/>
    <w:pPr>
      <w:ind w:left="720"/>
      <w:contextualSpacing/>
    </w:pPr>
  </w:style>
  <w:style w:type="paragraph" w:styleId="Tekstkomentarza">
    <w:name w:val="annotation text"/>
    <w:basedOn w:val="Normalny"/>
    <w:link w:val="TekstkomentarzaZnak"/>
    <w:uiPriority w:val="99"/>
    <w:semiHidden/>
    <w:unhideWhenUsed/>
    <w:rsid w:val="004D1F08"/>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D1F08"/>
    <w:rPr>
      <w:sz w:val="20"/>
      <w:szCs w:val="20"/>
    </w:rPr>
  </w:style>
  <w:style w:type="character" w:styleId="Odwoaniedokomentarza">
    <w:name w:val="annotation reference"/>
    <w:basedOn w:val="Domylnaczcionkaakapitu"/>
    <w:unhideWhenUsed/>
    <w:rsid w:val="004D1F08"/>
    <w:rPr>
      <w:sz w:val="16"/>
      <w:szCs w:val="16"/>
    </w:rPr>
  </w:style>
  <w:style w:type="paragraph" w:styleId="Tekstdymka">
    <w:name w:val="Balloon Text"/>
    <w:basedOn w:val="Normalny"/>
    <w:link w:val="TekstdymkaZnak"/>
    <w:uiPriority w:val="99"/>
    <w:semiHidden/>
    <w:unhideWhenUsed/>
    <w:rsid w:val="004D1F0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D1F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890960">
      <w:bodyDiv w:val="1"/>
      <w:marLeft w:val="0"/>
      <w:marRight w:val="0"/>
      <w:marTop w:val="0"/>
      <w:marBottom w:val="0"/>
      <w:divBdr>
        <w:top w:val="none" w:sz="0" w:space="0" w:color="auto"/>
        <w:left w:val="none" w:sz="0" w:space="0" w:color="auto"/>
        <w:bottom w:val="none" w:sz="0" w:space="0" w:color="auto"/>
        <w:right w:val="none" w:sz="0" w:space="0" w:color="auto"/>
      </w:divBdr>
      <w:divsChild>
        <w:div w:id="975767168">
          <w:marLeft w:val="0"/>
          <w:marRight w:val="0"/>
          <w:marTop w:val="0"/>
          <w:marBottom w:val="0"/>
          <w:divBdr>
            <w:top w:val="none" w:sz="0" w:space="0" w:color="auto"/>
            <w:left w:val="none" w:sz="0" w:space="0" w:color="auto"/>
            <w:bottom w:val="none" w:sz="0" w:space="0" w:color="auto"/>
            <w:right w:val="none" w:sz="0" w:space="0" w:color="auto"/>
          </w:divBdr>
        </w:div>
        <w:div w:id="185876238">
          <w:marLeft w:val="0"/>
          <w:marRight w:val="0"/>
          <w:marTop w:val="0"/>
          <w:marBottom w:val="0"/>
          <w:divBdr>
            <w:top w:val="none" w:sz="0" w:space="0" w:color="auto"/>
            <w:left w:val="none" w:sz="0" w:space="0" w:color="auto"/>
            <w:bottom w:val="none" w:sz="0" w:space="0" w:color="auto"/>
            <w:right w:val="none" w:sz="0" w:space="0" w:color="auto"/>
          </w:divBdr>
          <w:divsChild>
            <w:div w:id="241571725">
              <w:marLeft w:val="-75"/>
              <w:marRight w:val="0"/>
              <w:marTop w:val="30"/>
              <w:marBottom w:val="30"/>
              <w:divBdr>
                <w:top w:val="none" w:sz="0" w:space="0" w:color="auto"/>
                <w:left w:val="none" w:sz="0" w:space="0" w:color="auto"/>
                <w:bottom w:val="none" w:sz="0" w:space="0" w:color="auto"/>
                <w:right w:val="none" w:sz="0" w:space="0" w:color="auto"/>
              </w:divBdr>
              <w:divsChild>
                <w:div w:id="405759922">
                  <w:marLeft w:val="0"/>
                  <w:marRight w:val="0"/>
                  <w:marTop w:val="0"/>
                  <w:marBottom w:val="0"/>
                  <w:divBdr>
                    <w:top w:val="none" w:sz="0" w:space="0" w:color="auto"/>
                    <w:left w:val="none" w:sz="0" w:space="0" w:color="auto"/>
                    <w:bottom w:val="none" w:sz="0" w:space="0" w:color="auto"/>
                    <w:right w:val="none" w:sz="0" w:space="0" w:color="auto"/>
                  </w:divBdr>
                  <w:divsChild>
                    <w:div w:id="1615282221">
                      <w:marLeft w:val="0"/>
                      <w:marRight w:val="0"/>
                      <w:marTop w:val="0"/>
                      <w:marBottom w:val="0"/>
                      <w:divBdr>
                        <w:top w:val="none" w:sz="0" w:space="0" w:color="auto"/>
                        <w:left w:val="none" w:sz="0" w:space="0" w:color="auto"/>
                        <w:bottom w:val="none" w:sz="0" w:space="0" w:color="auto"/>
                        <w:right w:val="none" w:sz="0" w:space="0" w:color="auto"/>
                      </w:divBdr>
                    </w:div>
                  </w:divsChild>
                </w:div>
                <w:div w:id="1299917336">
                  <w:marLeft w:val="0"/>
                  <w:marRight w:val="0"/>
                  <w:marTop w:val="0"/>
                  <w:marBottom w:val="0"/>
                  <w:divBdr>
                    <w:top w:val="none" w:sz="0" w:space="0" w:color="auto"/>
                    <w:left w:val="none" w:sz="0" w:space="0" w:color="auto"/>
                    <w:bottom w:val="none" w:sz="0" w:space="0" w:color="auto"/>
                    <w:right w:val="none" w:sz="0" w:space="0" w:color="auto"/>
                  </w:divBdr>
                  <w:divsChild>
                    <w:div w:id="909925841">
                      <w:marLeft w:val="0"/>
                      <w:marRight w:val="0"/>
                      <w:marTop w:val="0"/>
                      <w:marBottom w:val="0"/>
                      <w:divBdr>
                        <w:top w:val="none" w:sz="0" w:space="0" w:color="auto"/>
                        <w:left w:val="none" w:sz="0" w:space="0" w:color="auto"/>
                        <w:bottom w:val="none" w:sz="0" w:space="0" w:color="auto"/>
                        <w:right w:val="none" w:sz="0" w:space="0" w:color="auto"/>
                      </w:divBdr>
                    </w:div>
                  </w:divsChild>
                </w:div>
                <w:div w:id="1098872935">
                  <w:marLeft w:val="0"/>
                  <w:marRight w:val="0"/>
                  <w:marTop w:val="0"/>
                  <w:marBottom w:val="0"/>
                  <w:divBdr>
                    <w:top w:val="none" w:sz="0" w:space="0" w:color="auto"/>
                    <w:left w:val="none" w:sz="0" w:space="0" w:color="auto"/>
                    <w:bottom w:val="none" w:sz="0" w:space="0" w:color="auto"/>
                    <w:right w:val="none" w:sz="0" w:space="0" w:color="auto"/>
                  </w:divBdr>
                  <w:divsChild>
                    <w:div w:id="2074421553">
                      <w:marLeft w:val="0"/>
                      <w:marRight w:val="0"/>
                      <w:marTop w:val="0"/>
                      <w:marBottom w:val="0"/>
                      <w:divBdr>
                        <w:top w:val="none" w:sz="0" w:space="0" w:color="auto"/>
                        <w:left w:val="none" w:sz="0" w:space="0" w:color="auto"/>
                        <w:bottom w:val="none" w:sz="0" w:space="0" w:color="auto"/>
                        <w:right w:val="none" w:sz="0" w:space="0" w:color="auto"/>
                      </w:divBdr>
                    </w:div>
                  </w:divsChild>
                </w:div>
                <w:div w:id="372972297">
                  <w:marLeft w:val="0"/>
                  <w:marRight w:val="0"/>
                  <w:marTop w:val="0"/>
                  <w:marBottom w:val="0"/>
                  <w:divBdr>
                    <w:top w:val="none" w:sz="0" w:space="0" w:color="auto"/>
                    <w:left w:val="none" w:sz="0" w:space="0" w:color="auto"/>
                    <w:bottom w:val="none" w:sz="0" w:space="0" w:color="auto"/>
                    <w:right w:val="none" w:sz="0" w:space="0" w:color="auto"/>
                  </w:divBdr>
                  <w:divsChild>
                    <w:div w:id="549265804">
                      <w:marLeft w:val="0"/>
                      <w:marRight w:val="0"/>
                      <w:marTop w:val="0"/>
                      <w:marBottom w:val="0"/>
                      <w:divBdr>
                        <w:top w:val="none" w:sz="0" w:space="0" w:color="auto"/>
                        <w:left w:val="none" w:sz="0" w:space="0" w:color="auto"/>
                        <w:bottom w:val="none" w:sz="0" w:space="0" w:color="auto"/>
                        <w:right w:val="none" w:sz="0" w:space="0" w:color="auto"/>
                      </w:divBdr>
                    </w:div>
                  </w:divsChild>
                </w:div>
                <w:div w:id="1441024634">
                  <w:marLeft w:val="0"/>
                  <w:marRight w:val="0"/>
                  <w:marTop w:val="0"/>
                  <w:marBottom w:val="0"/>
                  <w:divBdr>
                    <w:top w:val="none" w:sz="0" w:space="0" w:color="auto"/>
                    <w:left w:val="none" w:sz="0" w:space="0" w:color="auto"/>
                    <w:bottom w:val="none" w:sz="0" w:space="0" w:color="auto"/>
                    <w:right w:val="none" w:sz="0" w:space="0" w:color="auto"/>
                  </w:divBdr>
                  <w:divsChild>
                    <w:div w:id="793140056">
                      <w:marLeft w:val="0"/>
                      <w:marRight w:val="0"/>
                      <w:marTop w:val="0"/>
                      <w:marBottom w:val="0"/>
                      <w:divBdr>
                        <w:top w:val="none" w:sz="0" w:space="0" w:color="auto"/>
                        <w:left w:val="none" w:sz="0" w:space="0" w:color="auto"/>
                        <w:bottom w:val="none" w:sz="0" w:space="0" w:color="auto"/>
                        <w:right w:val="none" w:sz="0" w:space="0" w:color="auto"/>
                      </w:divBdr>
                    </w:div>
                  </w:divsChild>
                </w:div>
                <w:div w:id="380254728">
                  <w:marLeft w:val="0"/>
                  <w:marRight w:val="0"/>
                  <w:marTop w:val="0"/>
                  <w:marBottom w:val="0"/>
                  <w:divBdr>
                    <w:top w:val="none" w:sz="0" w:space="0" w:color="auto"/>
                    <w:left w:val="none" w:sz="0" w:space="0" w:color="auto"/>
                    <w:bottom w:val="none" w:sz="0" w:space="0" w:color="auto"/>
                    <w:right w:val="none" w:sz="0" w:space="0" w:color="auto"/>
                  </w:divBdr>
                  <w:divsChild>
                    <w:div w:id="1011562617">
                      <w:marLeft w:val="0"/>
                      <w:marRight w:val="0"/>
                      <w:marTop w:val="0"/>
                      <w:marBottom w:val="0"/>
                      <w:divBdr>
                        <w:top w:val="none" w:sz="0" w:space="0" w:color="auto"/>
                        <w:left w:val="none" w:sz="0" w:space="0" w:color="auto"/>
                        <w:bottom w:val="none" w:sz="0" w:space="0" w:color="auto"/>
                        <w:right w:val="none" w:sz="0" w:space="0" w:color="auto"/>
                      </w:divBdr>
                    </w:div>
                  </w:divsChild>
                </w:div>
                <w:div w:id="1010911449">
                  <w:marLeft w:val="0"/>
                  <w:marRight w:val="0"/>
                  <w:marTop w:val="0"/>
                  <w:marBottom w:val="0"/>
                  <w:divBdr>
                    <w:top w:val="none" w:sz="0" w:space="0" w:color="auto"/>
                    <w:left w:val="none" w:sz="0" w:space="0" w:color="auto"/>
                    <w:bottom w:val="none" w:sz="0" w:space="0" w:color="auto"/>
                    <w:right w:val="none" w:sz="0" w:space="0" w:color="auto"/>
                  </w:divBdr>
                  <w:divsChild>
                    <w:div w:id="1546287908">
                      <w:marLeft w:val="0"/>
                      <w:marRight w:val="0"/>
                      <w:marTop w:val="0"/>
                      <w:marBottom w:val="0"/>
                      <w:divBdr>
                        <w:top w:val="none" w:sz="0" w:space="0" w:color="auto"/>
                        <w:left w:val="none" w:sz="0" w:space="0" w:color="auto"/>
                        <w:bottom w:val="none" w:sz="0" w:space="0" w:color="auto"/>
                        <w:right w:val="none" w:sz="0" w:space="0" w:color="auto"/>
                      </w:divBdr>
                    </w:div>
                  </w:divsChild>
                </w:div>
                <w:div w:id="825515556">
                  <w:marLeft w:val="0"/>
                  <w:marRight w:val="0"/>
                  <w:marTop w:val="0"/>
                  <w:marBottom w:val="0"/>
                  <w:divBdr>
                    <w:top w:val="none" w:sz="0" w:space="0" w:color="auto"/>
                    <w:left w:val="none" w:sz="0" w:space="0" w:color="auto"/>
                    <w:bottom w:val="none" w:sz="0" w:space="0" w:color="auto"/>
                    <w:right w:val="none" w:sz="0" w:space="0" w:color="auto"/>
                  </w:divBdr>
                  <w:divsChild>
                    <w:div w:id="1216044910">
                      <w:marLeft w:val="0"/>
                      <w:marRight w:val="0"/>
                      <w:marTop w:val="0"/>
                      <w:marBottom w:val="0"/>
                      <w:divBdr>
                        <w:top w:val="none" w:sz="0" w:space="0" w:color="auto"/>
                        <w:left w:val="none" w:sz="0" w:space="0" w:color="auto"/>
                        <w:bottom w:val="none" w:sz="0" w:space="0" w:color="auto"/>
                        <w:right w:val="none" w:sz="0" w:space="0" w:color="auto"/>
                      </w:divBdr>
                    </w:div>
                  </w:divsChild>
                </w:div>
                <w:div w:id="1987930667">
                  <w:marLeft w:val="0"/>
                  <w:marRight w:val="0"/>
                  <w:marTop w:val="0"/>
                  <w:marBottom w:val="0"/>
                  <w:divBdr>
                    <w:top w:val="none" w:sz="0" w:space="0" w:color="auto"/>
                    <w:left w:val="none" w:sz="0" w:space="0" w:color="auto"/>
                    <w:bottom w:val="none" w:sz="0" w:space="0" w:color="auto"/>
                    <w:right w:val="none" w:sz="0" w:space="0" w:color="auto"/>
                  </w:divBdr>
                  <w:divsChild>
                    <w:div w:id="839202449">
                      <w:marLeft w:val="0"/>
                      <w:marRight w:val="0"/>
                      <w:marTop w:val="0"/>
                      <w:marBottom w:val="0"/>
                      <w:divBdr>
                        <w:top w:val="none" w:sz="0" w:space="0" w:color="auto"/>
                        <w:left w:val="none" w:sz="0" w:space="0" w:color="auto"/>
                        <w:bottom w:val="none" w:sz="0" w:space="0" w:color="auto"/>
                        <w:right w:val="none" w:sz="0" w:space="0" w:color="auto"/>
                      </w:divBdr>
                    </w:div>
                  </w:divsChild>
                </w:div>
                <w:div w:id="435829588">
                  <w:marLeft w:val="0"/>
                  <w:marRight w:val="0"/>
                  <w:marTop w:val="0"/>
                  <w:marBottom w:val="0"/>
                  <w:divBdr>
                    <w:top w:val="none" w:sz="0" w:space="0" w:color="auto"/>
                    <w:left w:val="none" w:sz="0" w:space="0" w:color="auto"/>
                    <w:bottom w:val="none" w:sz="0" w:space="0" w:color="auto"/>
                    <w:right w:val="none" w:sz="0" w:space="0" w:color="auto"/>
                  </w:divBdr>
                  <w:divsChild>
                    <w:div w:id="434597996">
                      <w:marLeft w:val="0"/>
                      <w:marRight w:val="0"/>
                      <w:marTop w:val="0"/>
                      <w:marBottom w:val="0"/>
                      <w:divBdr>
                        <w:top w:val="none" w:sz="0" w:space="0" w:color="auto"/>
                        <w:left w:val="none" w:sz="0" w:space="0" w:color="auto"/>
                        <w:bottom w:val="none" w:sz="0" w:space="0" w:color="auto"/>
                        <w:right w:val="none" w:sz="0" w:space="0" w:color="auto"/>
                      </w:divBdr>
                    </w:div>
                  </w:divsChild>
                </w:div>
                <w:div w:id="180440844">
                  <w:marLeft w:val="0"/>
                  <w:marRight w:val="0"/>
                  <w:marTop w:val="0"/>
                  <w:marBottom w:val="0"/>
                  <w:divBdr>
                    <w:top w:val="none" w:sz="0" w:space="0" w:color="auto"/>
                    <w:left w:val="none" w:sz="0" w:space="0" w:color="auto"/>
                    <w:bottom w:val="none" w:sz="0" w:space="0" w:color="auto"/>
                    <w:right w:val="none" w:sz="0" w:space="0" w:color="auto"/>
                  </w:divBdr>
                  <w:divsChild>
                    <w:div w:id="831261600">
                      <w:marLeft w:val="0"/>
                      <w:marRight w:val="0"/>
                      <w:marTop w:val="0"/>
                      <w:marBottom w:val="0"/>
                      <w:divBdr>
                        <w:top w:val="none" w:sz="0" w:space="0" w:color="auto"/>
                        <w:left w:val="none" w:sz="0" w:space="0" w:color="auto"/>
                        <w:bottom w:val="none" w:sz="0" w:space="0" w:color="auto"/>
                        <w:right w:val="none" w:sz="0" w:space="0" w:color="auto"/>
                      </w:divBdr>
                    </w:div>
                  </w:divsChild>
                </w:div>
                <w:div w:id="1173956668">
                  <w:marLeft w:val="0"/>
                  <w:marRight w:val="0"/>
                  <w:marTop w:val="0"/>
                  <w:marBottom w:val="0"/>
                  <w:divBdr>
                    <w:top w:val="none" w:sz="0" w:space="0" w:color="auto"/>
                    <w:left w:val="none" w:sz="0" w:space="0" w:color="auto"/>
                    <w:bottom w:val="none" w:sz="0" w:space="0" w:color="auto"/>
                    <w:right w:val="none" w:sz="0" w:space="0" w:color="auto"/>
                  </w:divBdr>
                  <w:divsChild>
                    <w:div w:id="207686522">
                      <w:marLeft w:val="0"/>
                      <w:marRight w:val="0"/>
                      <w:marTop w:val="0"/>
                      <w:marBottom w:val="0"/>
                      <w:divBdr>
                        <w:top w:val="none" w:sz="0" w:space="0" w:color="auto"/>
                        <w:left w:val="none" w:sz="0" w:space="0" w:color="auto"/>
                        <w:bottom w:val="none" w:sz="0" w:space="0" w:color="auto"/>
                        <w:right w:val="none" w:sz="0" w:space="0" w:color="auto"/>
                      </w:divBdr>
                    </w:div>
                  </w:divsChild>
                </w:div>
                <w:div w:id="335622105">
                  <w:marLeft w:val="0"/>
                  <w:marRight w:val="0"/>
                  <w:marTop w:val="0"/>
                  <w:marBottom w:val="0"/>
                  <w:divBdr>
                    <w:top w:val="none" w:sz="0" w:space="0" w:color="auto"/>
                    <w:left w:val="none" w:sz="0" w:space="0" w:color="auto"/>
                    <w:bottom w:val="none" w:sz="0" w:space="0" w:color="auto"/>
                    <w:right w:val="none" w:sz="0" w:space="0" w:color="auto"/>
                  </w:divBdr>
                  <w:divsChild>
                    <w:div w:id="394396706">
                      <w:marLeft w:val="0"/>
                      <w:marRight w:val="0"/>
                      <w:marTop w:val="0"/>
                      <w:marBottom w:val="0"/>
                      <w:divBdr>
                        <w:top w:val="none" w:sz="0" w:space="0" w:color="auto"/>
                        <w:left w:val="none" w:sz="0" w:space="0" w:color="auto"/>
                        <w:bottom w:val="none" w:sz="0" w:space="0" w:color="auto"/>
                        <w:right w:val="none" w:sz="0" w:space="0" w:color="auto"/>
                      </w:divBdr>
                    </w:div>
                  </w:divsChild>
                </w:div>
                <w:div w:id="78448080">
                  <w:marLeft w:val="0"/>
                  <w:marRight w:val="0"/>
                  <w:marTop w:val="0"/>
                  <w:marBottom w:val="0"/>
                  <w:divBdr>
                    <w:top w:val="none" w:sz="0" w:space="0" w:color="auto"/>
                    <w:left w:val="none" w:sz="0" w:space="0" w:color="auto"/>
                    <w:bottom w:val="none" w:sz="0" w:space="0" w:color="auto"/>
                    <w:right w:val="none" w:sz="0" w:space="0" w:color="auto"/>
                  </w:divBdr>
                  <w:divsChild>
                    <w:div w:id="610087713">
                      <w:marLeft w:val="0"/>
                      <w:marRight w:val="0"/>
                      <w:marTop w:val="0"/>
                      <w:marBottom w:val="0"/>
                      <w:divBdr>
                        <w:top w:val="none" w:sz="0" w:space="0" w:color="auto"/>
                        <w:left w:val="none" w:sz="0" w:space="0" w:color="auto"/>
                        <w:bottom w:val="none" w:sz="0" w:space="0" w:color="auto"/>
                        <w:right w:val="none" w:sz="0" w:space="0" w:color="auto"/>
                      </w:divBdr>
                    </w:div>
                  </w:divsChild>
                </w:div>
                <w:div w:id="1209994145">
                  <w:marLeft w:val="0"/>
                  <w:marRight w:val="0"/>
                  <w:marTop w:val="0"/>
                  <w:marBottom w:val="0"/>
                  <w:divBdr>
                    <w:top w:val="none" w:sz="0" w:space="0" w:color="auto"/>
                    <w:left w:val="none" w:sz="0" w:space="0" w:color="auto"/>
                    <w:bottom w:val="none" w:sz="0" w:space="0" w:color="auto"/>
                    <w:right w:val="none" w:sz="0" w:space="0" w:color="auto"/>
                  </w:divBdr>
                  <w:divsChild>
                    <w:div w:id="158934377">
                      <w:marLeft w:val="0"/>
                      <w:marRight w:val="0"/>
                      <w:marTop w:val="0"/>
                      <w:marBottom w:val="0"/>
                      <w:divBdr>
                        <w:top w:val="none" w:sz="0" w:space="0" w:color="auto"/>
                        <w:left w:val="none" w:sz="0" w:space="0" w:color="auto"/>
                        <w:bottom w:val="none" w:sz="0" w:space="0" w:color="auto"/>
                        <w:right w:val="none" w:sz="0" w:space="0" w:color="auto"/>
                      </w:divBdr>
                    </w:div>
                  </w:divsChild>
                </w:div>
                <w:div w:id="1184511846">
                  <w:marLeft w:val="0"/>
                  <w:marRight w:val="0"/>
                  <w:marTop w:val="0"/>
                  <w:marBottom w:val="0"/>
                  <w:divBdr>
                    <w:top w:val="none" w:sz="0" w:space="0" w:color="auto"/>
                    <w:left w:val="none" w:sz="0" w:space="0" w:color="auto"/>
                    <w:bottom w:val="none" w:sz="0" w:space="0" w:color="auto"/>
                    <w:right w:val="none" w:sz="0" w:space="0" w:color="auto"/>
                  </w:divBdr>
                  <w:divsChild>
                    <w:div w:id="623580343">
                      <w:marLeft w:val="0"/>
                      <w:marRight w:val="0"/>
                      <w:marTop w:val="0"/>
                      <w:marBottom w:val="0"/>
                      <w:divBdr>
                        <w:top w:val="none" w:sz="0" w:space="0" w:color="auto"/>
                        <w:left w:val="none" w:sz="0" w:space="0" w:color="auto"/>
                        <w:bottom w:val="none" w:sz="0" w:space="0" w:color="auto"/>
                        <w:right w:val="none" w:sz="0" w:space="0" w:color="auto"/>
                      </w:divBdr>
                    </w:div>
                  </w:divsChild>
                </w:div>
                <w:div w:id="460728136">
                  <w:marLeft w:val="0"/>
                  <w:marRight w:val="0"/>
                  <w:marTop w:val="0"/>
                  <w:marBottom w:val="0"/>
                  <w:divBdr>
                    <w:top w:val="none" w:sz="0" w:space="0" w:color="auto"/>
                    <w:left w:val="none" w:sz="0" w:space="0" w:color="auto"/>
                    <w:bottom w:val="none" w:sz="0" w:space="0" w:color="auto"/>
                    <w:right w:val="none" w:sz="0" w:space="0" w:color="auto"/>
                  </w:divBdr>
                  <w:divsChild>
                    <w:div w:id="1438600345">
                      <w:marLeft w:val="0"/>
                      <w:marRight w:val="0"/>
                      <w:marTop w:val="0"/>
                      <w:marBottom w:val="0"/>
                      <w:divBdr>
                        <w:top w:val="none" w:sz="0" w:space="0" w:color="auto"/>
                        <w:left w:val="none" w:sz="0" w:space="0" w:color="auto"/>
                        <w:bottom w:val="none" w:sz="0" w:space="0" w:color="auto"/>
                        <w:right w:val="none" w:sz="0" w:space="0" w:color="auto"/>
                      </w:divBdr>
                    </w:div>
                  </w:divsChild>
                </w:div>
                <w:div w:id="456294005">
                  <w:marLeft w:val="0"/>
                  <w:marRight w:val="0"/>
                  <w:marTop w:val="0"/>
                  <w:marBottom w:val="0"/>
                  <w:divBdr>
                    <w:top w:val="none" w:sz="0" w:space="0" w:color="auto"/>
                    <w:left w:val="none" w:sz="0" w:space="0" w:color="auto"/>
                    <w:bottom w:val="none" w:sz="0" w:space="0" w:color="auto"/>
                    <w:right w:val="none" w:sz="0" w:space="0" w:color="auto"/>
                  </w:divBdr>
                  <w:divsChild>
                    <w:div w:id="419060843">
                      <w:marLeft w:val="0"/>
                      <w:marRight w:val="0"/>
                      <w:marTop w:val="0"/>
                      <w:marBottom w:val="0"/>
                      <w:divBdr>
                        <w:top w:val="none" w:sz="0" w:space="0" w:color="auto"/>
                        <w:left w:val="none" w:sz="0" w:space="0" w:color="auto"/>
                        <w:bottom w:val="none" w:sz="0" w:space="0" w:color="auto"/>
                        <w:right w:val="none" w:sz="0" w:space="0" w:color="auto"/>
                      </w:divBdr>
                    </w:div>
                  </w:divsChild>
                </w:div>
                <w:div w:id="1645768664">
                  <w:marLeft w:val="0"/>
                  <w:marRight w:val="0"/>
                  <w:marTop w:val="0"/>
                  <w:marBottom w:val="0"/>
                  <w:divBdr>
                    <w:top w:val="none" w:sz="0" w:space="0" w:color="auto"/>
                    <w:left w:val="none" w:sz="0" w:space="0" w:color="auto"/>
                    <w:bottom w:val="none" w:sz="0" w:space="0" w:color="auto"/>
                    <w:right w:val="none" w:sz="0" w:space="0" w:color="auto"/>
                  </w:divBdr>
                  <w:divsChild>
                    <w:div w:id="2102095282">
                      <w:marLeft w:val="0"/>
                      <w:marRight w:val="0"/>
                      <w:marTop w:val="0"/>
                      <w:marBottom w:val="0"/>
                      <w:divBdr>
                        <w:top w:val="none" w:sz="0" w:space="0" w:color="auto"/>
                        <w:left w:val="none" w:sz="0" w:space="0" w:color="auto"/>
                        <w:bottom w:val="none" w:sz="0" w:space="0" w:color="auto"/>
                        <w:right w:val="none" w:sz="0" w:space="0" w:color="auto"/>
                      </w:divBdr>
                    </w:div>
                  </w:divsChild>
                </w:div>
                <w:div w:id="982076267">
                  <w:marLeft w:val="0"/>
                  <w:marRight w:val="0"/>
                  <w:marTop w:val="0"/>
                  <w:marBottom w:val="0"/>
                  <w:divBdr>
                    <w:top w:val="none" w:sz="0" w:space="0" w:color="auto"/>
                    <w:left w:val="none" w:sz="0" w:space="0" w:color="auto"/>
                    <w:bottom w:val="none" w:sz="0" w:space="0" w:color="auto"/>
                    <w:right w:val="none" w:sz="0" w:space="0" w:color="auto"/>
                  </w:divBdr>
                  <w:divsChild>
                    <w:div w:id="1479226346">
                      <w:marLeft w:val="0"/>
                      <w:marRight w:val="0"/>
                      <w:marTop w:val="0"/>
                      <w:marBottom w:val="0"/>
                      <w:divBdr>
                        <w:top w:val="none" w:sz="0" w:space="0" w:color="auto"/>
                        <w:left w:val="none" w:sz="0" w:space="0" w:color="auto"/>
                        <w:bottom w:val="none" w:sz="0" w:space="0" w:color="auto"/>
                        <w:right w:val="none" w:sz="0" w:space="0" w:color="auto"/>
                      </w:divBdr>
                    </w:div>
                  </w:divsChild>
                </w:div>
                <w:div w:id="675809332">
                  <w:marLeft w:val="0"/>
                  <w:marRight w:val="0"/>
                  <w:marTop w:val="0"/>
                  <w:marBottom w:val="0"/>
                  <w:divBdr>
                    <w:top w:val="none" w:sz="0" w:space="0" w:color="auto"/>
                    <w:left w:val="none" w:sz="0" w:space="0" w:color="auto"/>
                    <w:bottom w:val="none" w:sz="0" w:space="0" w:color="auto"/>
                    <w:right w:val="none" w:sz="0" w:space="0" w:color="auto"/>
                  </w:divBdr>
                  <w:divsChild>
                    <w:div w:id="1766463461">
                      <w:marLeft w:val="0"/>
                      <w:marRight w:val="0"/>
                      <w:marTop w:val="0"/>
                      <w:marBottom w:val="0"/>
                      <w:divBdr>
                        <w:top w:val="none" w:sz="0" w:space="0" w:color="auto"/>
                        <w:left w:val="none" w:sz="0" w:space="0" w:color="auto"/>
                        <w:bottom w:val="none" w:sz="0" w:space="0" w:color="auto"/>
                        <w:right w:val="none" w:sz="0" w:space="0" w:color="auto"/>
                      </w:divBdr>
                    </w:div>
                  </w:divsChild>
                </w:div>
                <w:div w:id="724524277">
                  <w:marLeft w:val="0"/>
                  <w:marRight w:val="0"/>
                  <w:marTop w:val="0"/>
                  <w:marBottom w:val="0"/>
                  <w:divBdr>
                    <w:top w:val="none" w:sz="0" w:space="0" w:color="auto"/>
                    <w:left w:val="none" w:sz="0" w:space="0" w:color="auto"/>
                    <w:bottom w:val="none" w:sz="0" w:space="0" w:color="auto"/>
                    <w:right w:val="none" w:sz="0" w:space="0" w:color="auto"/>
                  </w:divBdr>
                  <w:divsChild>
                    <w:div w:id="832767608">
                      <w:marLeft w:val="0"/>
                      <w:marRight w:val="0"/>
                      <w:marTop w:val="0"/>
                      <w:marBottom w:val="0"/>
                      <w:divBdr>
                        <w:top w:val="none" w:sz="0" w:space="0" w:color="auto"/>
                        <w:left w:val="none" w:sz="0" w:space="0" w:color="auto"/>
                        <w:bottom w:val="none" w:sz="0" w:space="0" w:color="auto"/>
                        <w:right w:val="none" w:sz="0" w:space="0" w:color="auto"/>
                      </w:divBdr>
                    </w:div>
                  </w:divsChild>
                </w:div>
                <w:div w:id="1437671659">
                  <w:marLeft w:val="0"/>
                  <w:marRight w:val="0"/>
                  <w:marTop w:val="0"/>
                  <w:marBottom w:val="0"/>
                  <w:divBdr>
                    <w:top w:val="none" w:sz="0" w:space="0" w:color="auto"/>
                    <w:left w:val="none" w:sz="0" w:space="0" w:color="auto"/>
                    <w:bottom w:val="none" w:sz="0" w:space="0" w:color="auto"/>
                    <w:right w:val="none" w:sz="0" w:space="0" w:color="auto"/>
                  </w:divBdr>
                  <w:divsChild>
                    <w:div w:id="1493525436">
                      <w:marLeft w:val="0"/>
                      <w:marRight w:val="0"/>
                      <w:marTop w:val="0"/>
                      <w:marBottom w:val="0"/>
                      <w:divBdr>
                        <w:top w:val="none" w:sz="0" w:space="0" w:color="auto"/>
                        <w:left w:val="none" w:sz="0" w:space="0" w:color="auto"/>
                        <w:bottom w:val="none" w:sz="0" w:space="0" w:color="auto"/>
                        <w:right w:val="none" w:sz="0" w:space="0" w:color="auto"/>
                      </w:divBdr>
                    </w:div>
                  </w:divsChild>
                </w:div>
                <w:div w:id="421801736">
                  <w:marLeft w:val="0"/>
                  <w:marRight w:val="0"/>
                  <w:marTop w:val="0"/>
                  <w:marBottom w:val="0"/>
                  <w:divBdr>
                    <w:top w:val="none" w:sz="0" w:space="0" w:color="auto"/>
                    <w:left w:val="none" w:sz="0" w:space="0" w:color="auto"/>
                    <w:bottom w:val="none" w:sz="0" w:space="0" w:color="auto"/>
                    <w:right w:val="none" w:sz="0" w:space="0" w:color="auto"/>
                  </w:divBdr>
                  <w:divsChild>
                    <w:div w:id="1478575016">
                      <w:marLeft w:val="0"/>
                      <w:marRight w:val="0"/>
                      <w:marTop w:val="0"/>
                      <w:marBottom w:val="0"/>
                      <w:divBdr>
                        <w:top w:val="none" w:sz="0" w:space="0" w:color="auto"/>
                        <w:left w:val="none" w:sz="0" w:space="0" w:color="auto"/>
                        <w:bottom w:val="none" w:sz="0" w:space="0" w:color="auto"/>
                        <w:right w:val="none" w:sz="0" w:space="0" w:color="auto"/>
                      </w:divBdr>
                    </w:div>
                  </w:divsChild>
                </w:div>
                <w:div w:id="1315451518">
                  <w:marLeft w:val="0"/>
                  <w:marRight w:val="0"/>
                  <w:marTop w:val="0"/>
                  <w:marBottom w:val="0"/>
                  <w:divBdr>
                    <w:top w:val="none" w:sz="0" w:space="0" w:color="auto"/>
                    <w:left w:val="none" w:sz="0" w:space="0" w:color="auto"/>
                    <w:bottom w:val="none" w:sz="0" w:space="0" w:color="auto"/>
                    <w:right w:val="none" w:sz="0" w:space="0" w:color="auto"/>
                  </w:divBdr>
                  <w:divsChild>
                    <w:div w:id="1505242524">
                      <w:marLeft w:val="0"/>
                      <w:marRight w:val="0"/>
                      <w:marTop w:val="0"/>
                      <w:marBottom w:val="0"/>
                      <w:divBdr>
                        <w:top w:val="none" w:sz="0" w:space="0" w:color="auto"/>
                        <w:left w:val="none" w:sz="0" w:space="0" w:color="auto"/>
                        <w:bottom w:val="none" w:sz="0" w:space="0" w:color="auto"/>
                        <w:right w:val="none" w:sz="0" w:space="0" w:color="auto"/>
                      </w:divBdr>
                    </w:div>
                  </w:divsChild>
                </w:div>
                <w:div w:id="891230030">
                  <w:marLeft w:val="0"/>
                  <w:marRight w:val="0"/>
                  <w:marTop w:val="0"/>
                  <w:marBottom w:val="0"/>
                  <w:divBdr>
                    <w:top w:val="none" w:sz="0" w:space="0" w:color="auto"/>
                    <w:left w:val="none" w:sz="0" w:space="0" w:color="auto"/>
                    <w:bottom w:val="none" w:sz="0" w:space="0" w:color="auto"/>
                    <w:right w:val="none" w:sz="0" w:space="0" w:color="auto"/>
                  </w:divBdr>
                  <w:divsChild>
                    <w:div w:id="785194698">
                      <w:marLeft w:val="0"/>
                      <w:marRight w:val="0"/>
                      <w:marTop w:val="0"/>
                      <w:marBottom w:val="0"/>
                      <w:divBdr>
                        <w:top w:val="none" w:sz="0" w:space="0" w:color="auto"/>
                        <w:left w:val="none" w:sz="0" w:space="0" w:color="auto"/>
                        <w:bottom w:val="none" w:sz="0" w:space="0" w:color="auto"/>
                        <w:right w:val="none" w:sz="0" w:space="0" w:color="auto"/>
                      </w:divBdr>
                    </w:div>
                  </w:divsChild>
                </w:div>
                <w:div w:id="6833842">
                  <w:marLeft w:val="0"/>
                  <w:marRight w:val="0"/>
                  <w:marTop w:val="0"/>
                  <w:marBottom w:val="0"/>
                  <w:divBdr>
                    <w:top w:val="none" w:sz="0" w:space="0" w:color="auto"/>
                    <w:left w:val="none" w:sz="0" w:space="0" w:color="auto"/>
                    <w:bottom w:val="none" w:sz="0" w:space="0" w:color="auto"/>
                    <w:right w:val="none" w:sz="0" w:space="0" w:color="auto"/>
                  </w:divBdr>
                  <w:divsChild>
                    <w:div w:id="231934533">
                      <w:marLeft w:val="0"/>
                      <w:marRight w:val="0"/>
                      <w:marTop w:val="0"/>
                      <w:marBottom w:val="0"/>
                      <w:divBdr>
                        <w:top w:val="none" w:sz="0" w:space="0" w:color="auto"/>
                        <w:left w:val="none" w:sz="0" w:space="0" w:color="auto"/>
                        <w:bottom w:val="none" w:sz="0" w:space="0" w:color="auto"/>
                        <w:right w:val="none" w:sz="0" w:space="0" w:color="auto"/>
                      </w:divBdr>
                    </w:div>
                  </w:divsChild>
                </w:div>
                <w:div w:id="167520528">
                  <w:marLeft w:val="0"/>
                  <w:marRight w:val="0"/>
                  <w:marTop w:val="0"/>
                  <w:marBottom w:val="0"/>
                  <w:divBdr>
                    <w:top w:val="none" w:sz="0" w:space="0" w:color="auto"/>
                    <w:left w:val="none" w:sz="0" w:space="0" w:color="auto"/>
                    <w:bottom w:val="none" w:sz="0" w:space="0" w:color="auto"/>
                    <w:right w:val="none" w:sz="0" w:space="0" w:color="auto"/>
                  </w:divBdr>
                  <w:divsChild>
                    <w:div w:id="660888022">
                      <w:marLeft w:val="0"/>
                      <w:marRight w:val="0"/>
                      <w:marTop w:val="0"/>
                      <w:marBottom w:val="0"/>
                      <w:divBdr>
                        <w:top w:val="none" w:sz="0" w:space="0" w:color="auto"/>
                        <w:left w:val="none" w:sz="0" w:space="0" w:color="auto"/>
                        <w:bottom w:val="none" w:sz="0" w:space="0" w:color="auto"/>
                        <w:right w:val="none" w:sz="0" w:space="0" w:color="auto"/>
                      </w:divBdr>
                    </w:div>
                  </w:divsChild>
                </w:div>
                <w:div w:id="292828993">
                  <w:marLeft w:val="0"/>
                  <w:marRight w:val="0"/>
                  <w:marTop w:val="0"/>
                  <w:marBottom w:val="0"/>
                  <w:divBdr>
                    <w:top w:val="none" w:sz="0" w:space="0" w:color="auto"/>
                    <w:left w:val="none" w:sz="0" w:space="0" w:color="auto"/>
                    <w:bottom w:val="none" w:sz="0" w:space="0" w:color="auto"/>
                    <w:right w:val="none" w:sz="0" w:space="0" w:color="auto"/>
                  </w:divBdr>
                  <w:divsChild>
                    <w:div w:id="1760323932">
                      <w:marLeft w:val="0"/>
                      <w:marRight w:val="0"/>
                      <w:marTop w:val="0"/>
                      <w:marBottom w:val="0"/>
                      <w:divBdr>
                        <w:top w:val="none" w:sz="0" w:space="0" w:color="auto"/>
                        <w:left w:val="none" w:sz="0" w:space="0" w:color="auto"/>
                        <w:bottom w:val="none" w:sz="0" w:space="0" w:color="auto"/>
                        <w:right w:val="none" w:sz="0" w:space="0" w:color="auto"/>
                      </w:divBdr>
                    </w:div>
                  </w:divsChild>
                </w:div>
                <w:div w:id="1827432164">
                  <w:marLeft w:val="0"/>
                  <w:marRight w:val="0"/>
                  <w:marTop w:val="0"/>
                  <w:marBottom w:val="0"/>
                  <w:divBdr>
                    <w:top w:val="none" w:sz="0" w:space="0" w:color="auto"/>
                    <w:left w:val="none" w:sz="0" w:space="0" w:color="auto"/>
                    <w:bottom w:val="none" w:sz="0" w:space="0" w:color="auto"/>
                    <w:right w:val="none" w:sz="0" w:space="0" w:color="auto"/>
                  </w:divBdr>
                  <w:divsChild>
                    <w:div w:id="10444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349619">
          <w:marLeft w:val="0"/>
          <w:marRight w:val="0"/>
          <w:marTop w:val="0"/>
          <w:marBottom w:val="0"/>
          <w:divBdr>
            <w:top w:val="none" w:sz="0" w:space="0" w:color="auto"/>
            <w:left w:val="none" w:sz="0" w:space="0" w:color="auto"/>
            <w:bottom w:val="none" w:sz="0" w:space="0" w:color="auto"/>
            <w:right w:val="none" w:sz="0" w:space="0" w:color="auto"/>
          </w:divBdr>
        </w:div>
      </w:divsChild>
    </w:div>
    <w:div w:id="1301685999">
      <w:bodyDiv w:val="1"/>
      <w:marLeft w:val="0"/>
      <w:marRight w:val="0"/>
      <w:marTop w:val="0"/>
      <w:marBottom w:val="0"/>
      <w:divBdr>
        <w:top w:val="none" w:sz="0" w:space="0" w:color="auto"/>
        <w:left w:val="none" w:sz="0" w:space="0" w:color="auto"/>
        <w:bottom w:val="none" w:sz="0" w:space="0" w:color="auto"/>
        <w:right w:val="none" w:sz="0" w:space="0" w:color="auto"/>
      </w:divBdr>
    </w:div>
    <w:div w:id="1817844230">
      <w:bodyDiv w:val="1"/>
      <w:marLeft w:val="0"/>
      <w:marRight w:val="0"/>
      <w:marTop w:val="0"/>
      <w:marBottom w:val="0"/>
      <w:divBdr>
        <w:top w:val="none" w:sz="0" w:space="0" w:color="auto"/>
        <w:left w:val="none" w:sz="0" w:space="0" w:color="auto"/>
        <w:bottom w:val="none" w:sz="0" w:space="0" w:color="auto"/>
        <w:right w:val="none" w:sz="0" w:space="0" w:color="auto"/>
      </w:divBdr>
      <w:divsChild>
        <w:div w:id="1103915894">
          <w:marLeft w:val="0"/>
          <w:marRight w:val="0"/>
          <w:marTop w:val="0"/>
          <w:marBottom w:val="0"/>
          <w:divBdr>
            <w:top w:val="none" w:sz="0" w:space="0" w:color="auto"/>
            <w:left w:val="none" w:sz="0" w:space="0" w:color="auto"/>
            <w:bottom w:val="none" w:sz="0" w:space="0" w:color="auto"/>
            <w:right w:val="none" w:sz="0" w:space="0" w:color="auto"/>
          </w:divBdr>
        </w:div>
        <w:div w:id="762654302">
          <w:marLeft w:val="0"/>
          <w:marRight w:val="0"/>
          <w:marTop w:val="0"/>
          <w:marBottom w:val="0"/>
          <w:divBdr>
            <w:top w:val="none" w:sz="0" w:space="0" w:color="auto"/>
            <w:left w:val="none" w:sz="0" w:space="0" w:color="auto"/>
            <w:bottom w:val="none" w:sz="0" w:space="0" w:color="auto"/>
            <w:right w:val="none" w:sz="0" w:space="0" w:color="auto"/>
          </w:divBdr>
        </w:div>
        <w:div w:id="1339311068">
          <w:marLeft w:val="0"/>
          <w:marRight w:val="0"/>
          <w:marTop w:val="0"/>
          <w:marBottom w:val="0"/>
          <w:divBdr>
            <w:top w:val="none" w:sz="0" w:space="0" w:color="auto"/>
            <w:left w:val="none" w:sz="0" w:space="0" w:color="auto"/>
            <w:bottom w:val="none" w:sz="0" w:space="0" w:color="auto"/>
            <w:right w:val="none" w:sz="0" w:space="0" w:color="auto"/>
          </w:divBdr>
        </w:div>
        <w:div w:id="1888950352">
          <w:marLeft w:val="0"/>
          <w:marRight w:val="0"/>
          <w:marTop w:val="0"/>
          <w:marBottom w:val="0"/>
          <w:divBdr>
            <w:top w:val="none" w:sz="0" w:space="0" w:color="auto"/>
            <w:left w:val="none" w:sz="0" w:space="0" w:color="auto"/>
            <w:bottom w:val="none" w:sz="0" w:space="0" w:color="auto"/>
            <w:right w:val="none" w:sz="0" w:space="0" w:color="auto"/>
          </w:divBdr>
        </w:div>
        <w:div w:id="1121341651">
          <w:marLeft w:val="0"/>
          <w:marRight w:val="0"/>
          <w:marTop w:val="0"/>
          <w:marBottom w:val="0"/>
          <w:divBdr>
            <w:top w:val="none" w:sz="0" w:space="0" w:color="auto"/>
            <w:left w:val="none" w:sz="0" w:space="0" w:color="auto"/>
            <w:bottom w:val="none" w:sz="0" w:space="0" w:color="auto"/>
            <w:right w:val="none" w:sz="0" w:space="0" w:color="auto"/>
          </w:divBdr>
        </w:div>
        <w:div w:id="1159230506">
          <w:marLeft w:val="0"/>
          <w:marRight w:val="0"/>
          <w:marTop w:val="0"/>
          <w:marBottom w:val="0"/>
          <w:divBdr>
            <w:top w:val="none" w:sz="0" w:space="0" w:color="auto"/>
            <w:left w:val="none" w:sz="0" w:space="0" w:color="auto"/>
            <w:bottom w:val="none" w:sz="0" w:space="0" w:color="auto"/>
            <w:right w:val="none" w:sz="0" w:space="0" w:color="auto"/>
          </w:divBdr>
        </w:div>
        <w:div w:id="433592719">
          <w:marLeft w:val="0"/>
          <w:marRight w:val="0"/>
          <w:marTop w:val="0"/>
          <w:marBottom w:val="0"/>
          <w:divBdr>
            <w:top w:val="none" w:sz="0" w:space="0" w:color="auto"/>
            <w:left w:val="none" w:sz="0" w:space="0" w:color="auto"/>
            <w:bottom w:val="none" w:sz="0" w:space="0" w:color="auto"/>
            <w:right w:val="none" w:sz="0" w:space="0" w:color="auto"/>
          </w:divBdr>
        </w:div>
        <w:div w:id="395935730">
          <w:marLeft w:val="0"/>
          <w:marRight w:val="0"/>
          <w:marTop w:val="0"/>
          <w:marBottom w:val="0"/>
          <w:divBdr>
            <w:top w:val="none" w:sz="0" w:space="0" w:color="auto"/>
            <w:left w:val="none" w:sz="0" w:space="0" w:color="auto"/>
            <w:bottom w:val="none" w:sz="0" w:space="0" w:color="auto"/>
            <w:right w:val="none" w:sz="0" w:space="0" w:color="auto"/>
          </w:divBdr>
        </w:div>
        <w:div w:id="271321876">
          <w:marLeft w:val="0"/>
          <w:marRight w:val="0"/>
          <w:marTop w:val="0"/>
          <w:marBottom w:val="0"/>
          <w:divBdr>
            <w:top w:val="none" w:sz="0" w:space="0" w:color="auto"/>
            <w:left w:val="none" w:sz="0" w:space="0" w:color="auto"/>
            <w:bottom w:val="none" w:sz="0" w:space="0" w:color="auto"/>
            <w:right w:val="none" w:sz="0" w:space="0" w:color="auto"/>
          </w:divBdr>
        </w:div>
        <w:div w:id="219481775">
          <w:marLeft w:val="0"/>
          <w:marRight w:val="0"/>
          <w:marTop w:val="0"/>
          <w:marBottom w:val="0"/>
          <w:divBdr>
            <w:top w:val="none" w:sz="0" w:space="0" w:color="auto"/>
            <w:left w:val="none" w:sz="0" w:space="0" w:color="auto"/>
            <w:bottom w:val="none" w:sz="0" w:space="0" w:color="auto"/>
            <w:right w:val="none" w:sz="0" w:space="0" w:color="auto"/>
          </w:divBdr>
        </w:div>
        <w:div w:id="1850485724">
          <w:marLeft w:val="0"/>
          <w:marRight w:val="0"/>
          <w:marTop w:val="0"/>
          <w:marBottom w:val="0"/>
          <w:divBdr>
            <w:top w:val="none" w:sz="0" w:space="0" w:color="auto"/>
            <w:left w:val="none" w:sz="0" w:space="0" w:color="auto"/>
            <w:bottom w:val="none" w:sz="0" w:space="0" w:color="auto"/>
            <w:right w:val="none" w:sz="0" w:space="0" w:color="auto"/>
          </w:divBdr>
        </w:div>
        <w:div w:id="570698971">
          <w:marLeft w:val="0"/>
          <w:marRight w:val="0"/>
          <w:marTop w:val="0"/>
          <w:marBottom w:val="0"/>
          <w:divBdr>
            <w:top w:val="none" w:sz="0" w:space="0" w:color="auto"/>
            <w:left w:val="none" w:sz="0" w:space="0" w:color="auto"/>
            <w:bottom w:val="none" w:sz="0" w:space="0" w:color="auto"/>
            <w:right w:val="none" w:sz="0" w:space="0" w:color="auto"/>
          </w:divBdr>
        </w:div>
        <w:div w:id="1715231502">
          <w:marLeft w:val="0"/>
          <w:marRight w:val="0"/>
          <w:marTop w:val="0"/>
          <w:marBottom w:val="0"/>
          <w:divBdr>
            <w:top w:val="none" w:sz="0" w:space="0" w:color="auto"/>
            <w:left w:val="none" w:sz="0" w:space="0" w:color="auto"/>
            <w:bottom w:val="none" w:sz="0" w:space="0" w:color="auto"/>
            <w:right w:val="none" w:sz="0" w:space="0" w:color="auto"/>
          </w:divBdr>
        </w:div>
        <w:div w:id="1396051191">
          <w:marLeft w:val="0"/>
          <w:marRight w:val="0"/>
          <w:marTop w:val="0"/>
          <w:marBottom w:val="0"/>
          <w:divBdr>
            <w:top w:val="none" w:sz="0" w:space="0" w:color="auto"/>
            <w:left w:val="none" w:sz="0" w:space="0" w:color="auto"/>
            <w:bottom w:val="none" w:sz="0" w:space="0" w:color="auto"/>
            <w:right w:val="none" w:sz="0" w:space="0" w:color="auto"/>
          </w:divBdr>
        </w:div>
        <w:div w:id="1631472997">
          <w:marLeft w:val="0"/>
          <w:marRight w:val="0"/>
          <w:marTop w:val="0"/>
          <w:marBottom w:val="0"/>
          <w:divBdr>
            <w:top w:val="none" w:sz="0" w:space="0" w:color="auto"/>
            <w:left w:val="none" w:sz="0" w:space="0" w:color="auto"/>
            <w:bottom w:val="none" w:sz="0" w:space="0" w:color="auto"/>
            <w:right w:val="none" w:sz="0" w:space="0" w:color="auto"/>
          </w:divBdr>
        </w:div>
        <w:div w:id="1236090322">
          <w:marLeft w:val="0"/>
          <w:marRight w:val="0"/>
          <w:marTop w:val="0"/>
          <w:marBottom w:val="0"/>
          <w:divBdr>
            <w:top w:val="none" w:sz="0" w:space="0" w:color="auto"/>
            <w:left w:val="none" w:sz="0" w:space="0" w:color="auto"/>
            <w:bottom w:val="none" w:sz="0" w:space="0" w:color="auto"/>
            <w:right w:val="none" w:sz="0" w:space="0" w:color="auto"/>
          </w:divBdr>
        </w:div>
        <w:div w:id="698625795">
          <w:marLeft w:val="0"/>
          <w:marRight w:val="0"/>
          <w:marTop w:val="0"/>
          <w:marBottom w:val="0"/>
          <w:divBdr>
            <w:top w:val="none" w:sz="0" w:space="0" w:color="auto"/>
            <w:left w:val="none" w:sz="0" w:space="0" w:color="auto"/>
            <w:bottom w:val="none" w:sz="0" w:space="0" w:color="auto"/>
            <w:right w:val="none" w:sz="0" w:space="0" w:color="auto"/>
          </w:divBdr>
        </w:div>
        <w:div w:id="215242225">
          <w:marLeft w:val="0"/>
          <w:marRight w:val="0"/>
          <w:marTop w:val="0"/>
          <w:marBottom w:val="0"/>
          <w:divBdr>
            <w:top w:val="none" w:sz="0" w:space="0" w:color="auto"/>
            <w:left w:val="none" w:sz="0" w:space="0" w:color="auto"/>
            <w:bottom w:val="none" w:sz="0" w:space="0" w:color="auto"/>
            <w:right w:val="none" w:sz="0" w:space="0" w:color="auto"/>
          </w:divBdr>
        </w:div>
        <w:div w:id="509563367">
          <w:marLeft w:val="0"/>
          <w:marRight w:val="0"/>
          <w:marTop w:val="0"/>
          <w:marBottom w:val="0"/>
          <w:divBdr>
            <w:top w:val="none" w:sz="0" w:space="0" w:color="auto"/>
            <w:left w:val="none" w:sz="0" w:space="0" w:color="auto"/>
            <w:bottom w:val="none" w:sz="0" w:space="0" w:color="auto"/>
            <w:right w:val="none" w:sz="0" w:space="0" w:color="auto"/>
          </w:divBdr>
        </w:div>
        <w:div w:id="963543033">
          <w:marLeft w:val="0"/>
          <w:marRight w:val="0"/>
          <w:marTop w:val="0"/>
          <w:marBottom w:val="0"/>
          <w:divBdr>
            <w:top w:val="none" w:sz="0" w:space="0" w:color="auto"/>
            <w:left w:val="none" w:sz="0" w:space="0" w:color="auto"/>
            <w:bottom w:val="none" w:sz="0" w:space="0" w:color="auto"/>
            <w:right w:val="none" w:sz="0" w:space="0" w:color="auto"/>
          </w:divBdr>
        </w:div>
        <w:div w:id="479226704">
          <w:marLeft w:val="0"/>
          <w:marRight w:val="0"/>
          <w:marTop w:val="0"/>
          <w:marBottom w:val="0"/>
          <w:divBdr>
            <w:top w:val="none" w:sz="0" w:space="0" w:color="auto"/>
            <w:left w:val="none" w:sz="0" w:space="0" w:color="auto"/>
            <w:bottom w:val="none" w:sz="0" w:space="0" w:color="auto"/>
            <w:right w:val="none" w:sz="0" w:space="0" w:color="auto"/>
          </w:divBdr>
        </w:div>
        <w:div w:id="181942211">
          <w:marLeft w:val="0"/>
          <w:marRight w:val="0"/>
          <w:marTop w:val="0"/>
          <w:marBottom w:val="0"/>
          <w:divBdr>
            <w:top w:val="none" w:sz="0" w:space="0" w:color="auto"/>
            <w:left w:val="none" w:sz="0" w:space="0" w:color="auto"/>
            <w:bottom w:val="none" w:sz="0" w:space="0" w:color="auto"/>
            <w:right w:val="none" w:sz="0" w:space="0" w:color="auto"/>
          </w:divBdr>
        </w:div>
        <w:div w:id="1461803457">
          <w:marLeft w:val="0"/>
          <w:marRight w:val="0"/>
          <w:marTop w:val="0"/>
          <w:marBottom w:val="0"/>
          <w:divBdr>
            <w:top w:val="none" w:sz="0" w:space="0" w:color="auto"/>
            <w:left w:val="none" w:sz="0" w:space="0" w:color="auto"/>
            <w:bottom w:val="none" w:sz="0" w:space="0" w:color="auto"/>
            <w:right w:val="none" w:sz="0" w:space="0" w:color="auto"/>
          </w:divBdr>
        </w:div>
        <w:div w:id="1467116392">
          <w:marLeft w:val="0"/>
          <w:marRight w:val="0"/>
          <w:marTop w:val="0"/>
          <w:marBottom w:val="0"/>
          <w:divBdr>
            <w:top w:val="none" w:sz="0" w:space="0" w:color="auto"/>
            <w:left w:val="none" w:sz="0" w:space="0" w:color="auto"/>
            <w:bottom w:val="none" w:sz="0" w:space="0" w:color="auto"/>
            <w:right w:val="none" w:sz="0" w:space="0" w:color="auto"/>
          </w:divBdr>
        </w:div>
        <w:div w:id="621572878">
          <w:marLeft w:val="0"/>
          <w:marRight w:val="0"/>
          <w:marTop w:val="0"/>
          <w:marBottom w:val="0"/>
          <w:divBdr>
            <w:top w:val="none" w:sz="0" w:space="0" w:color="auto"/>
            <w:left w:val="none" w:sz="0" w:space="0" w:color="auto"/>
            <w:bottom w:val="none" w:sz="0" w:space="0" w:color="auto"/>
            <w:right w:val="none" w:sz="0" w:space="0" w:color="auto"/>
          </w:divBdr>
        </w:div>
        <w:div w:id="1973366129">
          <w:marLeft w:val="0"/>
          <w:marRight w:val="0"/>
          <w:marTop w:val="0"/>
          <w:marBottom w:val="0"/>
          <w:divBdr>
            <w:top w:val="none" w:sz="0" w:space="0" w:color="auto"/>
            <w:left w:val="none" w:sz="0" w:space="0" w:color="auto"/>
            <w:bottom w:val="none" w:sz="0" w:space="0" w:color="auto"/>
            <w:right w:val="none" w:sz="0" w:space="0" w:color="auto"/>
          </w:divBdr>
          <w:divsChild>
            <w:div w:id="342587806">
              <w:marLeft w:val="0"/>
              <w:marRight w:val="0"/>
              <w:marTop w:val="0"/>
              <w:marBottom w:val="0"/>
              <w:divBdr>
                <w:top w:val="none" w:sz="0" w:space="0" w:color="auto"/>
                <w:left w:val="none" w:sz="0" w:space="0" w:color="auto"/>
                <w:bottom w:val="none" w:sz="0" w:space="0" w:color="auto"/>
                <w:right w:val="none" w:sz="0" w:space="0" w:color="auto"/>
              </w:divBdr>
            </w:div>
            <w:div w:id="1546136291">
              <w:marLeft w:val="0"/>
              <w:marRight w:val="0"/>
              <w:marTop w:val="0"/>
              <w:marBottom w:val="0"/>
              <w:divBdr>
                <w:top w:val="none" w:sz="0" w:space="0" w:color="auto"/>
                <w:left w:val="none" w:sz="0" w:space="0" w:color="auto"/>
                <w:bottom w:val="none" w:sz="0" w:space="0" w:color="auto"/>
                <w:right w:val="none" w:sz="0" w:space="0" w:color="auto"/>
              </w:divBdr>
            </w:div>
            <w:div w:id="666517975">
              <w:marLeft w:val="0"/>
              <w:marRight w:val="0"/>
              <w:marTop w:val="0"/>
              <w:marBottom w:val="0"/>
              <w:divBdr>
                <w:top w:val="none" w:sz="0" w:space="0" w:color="auto"/>
                <w:left w:val="none" w:sz="0" w:space="0" w:color="auto"/>
                <w:bottom w:val="none" w:sz="0" w:space="0" w:color="auto"/>
                <w:right w:val="none" w:sz="0" w:space="0" w:color="auto"/>
              </w:divBdr>
            </w:div>
            <w:div w:id="1678144673">
              <w:marLeft w:val="0"/>
              <w:marRight w:val="0"/>
              <w:marTop w:val="0"/>
              <w:marBottom w:val="0"/>
              <w:divBdr>
                <w:top w:val="none" w:sz="0" w:space="0" w:color="auto"/>
                <w:left w:val="none" w:sz="0" w:space="0" w:color="auto"/>
                <w:bottom w:val="none" w:sz="0" w:space="0" w:color="auto"/>
                <w:right w:val="none" w:sz="0" w:space="0" w:color="auto"/>
              </w:divBdr>
            </w:div>
            <w:div w:id="1613586702">
              <w:marLeft w:val="0"/>
              <w:marRight w:val="0"/>
              <w:marTop w:val="0"/>
              <w:marBottom w:val="0"/>
              <w:divBdr>
                <w:top w:val="none" w:sz="0" w:space="0" w:color="auto"/>
                <w:left w:val="none" w:sz="0" w:space="0" w:color="auto"/>
                <w:bottom w:val="none" w:sz="0" w:space="0" w:color="auto"/>
                <w:right w:val="none" w:sz="0" w:space="0" w:color="auto"/>
              </w:divBdr>
            </w:div>
          </w:divsChild>
        </w:div>
        <w:div w:id="1355375450">
          <w:marLeft w:val="0"/>
          <w:marRight w:val="0"/>
          <w:marTop w:val="0"/>
          <w:marBottom w:val="0"/>
          <w:divBdr>
            <w:top w:val="none" w:sz="0" w:space="0" w:color="auto"/>
            <w:left w:val="none" w:sz="0" w:space="0" w:color="auto"/>
            <w:bottom w:val="none" w:sz="0" w:space="0" w:color="auto"/>
            <w:right w:val="none" w:sz="0" w:space="0" w:color="auto"/>
          </w:divBdr>
        </w:div>
        <w:div w:id="516041608">
          <w:marLeft w:val="0"/>
          <w:marRight w:val="0"/>
          <w:marTop w:val="0"/>
          <w:marBottom w:val="0"/>
          <w:divBdr>
            <w:top w:val="none" w:sz="0" w:space="0" w:color="auto"/>
            <w:left w:val="none" w:sz="0" w:space="0" w:color="auto"/>
            <w:bottom w:val="none" w:sz="0" w:space="0" w:color="auto"/>
            <w:right w:val="none" w:sz="0" w:space="0" w:color="auto"/>
          </w:divBdr>
        </w:div>
        <w:div w:id="575214386">
          <w:marLeft w:val="0"/>
          <w:marRight w:val="0"/>
          <w:marTop w:val="0"/>
          <w:marBottom w:val="0"/>
          <w:divBdr>
            <w:top w:val="none" w:sz="0" w:space="0" w:color="auto"/>
            <w:left w:val="none" w:sz="0" w:space="0" w:color="auto"/>
            <w:bottom w:val="none" w:sz="0" w:space="0" w:color="auto"/>
            <w:right w:val="none" w:sz="0" w:space="0" w:color="auto"/>
          </w:divBdr>
        </w:div>
        <w:div w:id="2003269059">
          <w:marLeft w:val="0"/>
          <w:marRight w:val="0"/>
          <w:marTop w:val="0"/>
          <w:marBottom w:val="0"/>
          <w:divBdr>
            <w:top w:val="none" w:sz="0" w:space="0" w:color="auto"/>
            <w:left w:val="none" w:sz="0" w:space="0" w:color="auto"/>
            <w:bottom w:val="none" w:sz="0" w:space="0" w:color="auto"/>
            <w:right w:val="none" w:sz="0" w:space="0" w:color="auto"/>
          </w:divBdr>
        </w:div>
        <w:div w:id="1607927477">
          <w:marLeft w:val="0"/>
          <w:marRight w:val="0"/>
          <w:marTop w:val="0"/>
          <w:marBottom w:val="0"/>
          <w:divBdr>
            <w:top w:val="none" w:sz="0" w:space="0" w:color="auto"/>
            <w:left w:val="none" w:sz="0" w:space="0" w:color="auto"/>
            <w:bottom w:val="none" w:sz="0" w:space="0" w:color="auto"/>
            <w:right w:val="none" w:sz="0" w:space="0" w:color="auto"/>
          </w:divBdr>
        </w:div>
        <w:div w:id="1735081984">
          <w:marLeft w:val="0"/>
          <w:marRight w:val="0"/>
          <w:marTop w:val="0"/>
          <w:marBottom w:val="0"/>
          <w:divBdr>
            <w:top w:val="none" w:sz="0" w:space="0" w:color="auto"/>
            <w:left w:val="none" w:sz="0" w:space="0" w:color="auto"/>
            <w:bottom w:val="none" w:sz="0" w:space="0" w:color="auto"/>
            <w:right w:val="none" w:sz="0" w:space="0" w:color="auto"/>
          </w:divBdr>
        </w:div>
        <w:div w:id="1371882079">
          <w:marLeft w:val="0"/>
          <w:marRight w:val="0"/>
          <w:marTop w:val="0"/>
          <w:marBottom w:val="0"/>
          <w:divBdr>
            <w:top w:val="none" w:sz="0" w:space="0" w:color="auto"/>
            <w:left w:val="none" w:sz="0" w:space="0" w:color="auto"/>
            <w:bottom w:val="none" w:sz="0" w:space="0" w:color="auto"/>
            <w:right w:val="none" w:sz="0" w:space="0" w:color="auto"/>
          </w:divBdr>
        </w:div>
        <w:div w:id="1097603095">
          <w:marLeft w:val="0"/>
          <w:marRight w:val="0"/>
          <w:marTop w:val="0"/>
          <w:marBottom w:val="0"/>
          <w:divBdr>
            <w:top w:val="none" w:sz="0" w:space="0" w:color="auto"/>
            <w:left w:val="none" w:sz="0" w:space="0" w:color="auto"/>
            <w:bottom w:val="none" w:sz="0" w:space="0" w:color="auto"/>
            <w:right w:val="none" w:sz="0" w:space="0" w:color="auto"/>
          </w:divBdr>
        </w:div>
        <w:div w:id="749228820">
          <w:marLeft w:val="0"/>
          <w:marRight w:val="0"/>
          <w:marTop w:val="0"/>
          <w:marBottom w:val="0"/>
          <w:divBdr>
            <w:top w:val="none" w:sz="0" w:space="0" w:color="auto"/>
            <w:left w:val="none" w:sz="0" w:space="0" w:color="auto"/>
            <w:bottom w:val="none" w:sz="0" w:space="0" w:color="auto"/>
            <w:right w:val="none" w:sz="0" w:space="0" w:color="auto"/>
          </w:divBdr>
        </w:div>
        <w:div w:id="915285769">
          <w:marLeft w:val="0"/>
          <w:marRight w:val="0"/>
          <w:marTop w:val="0"/>
          <w:marBottom w:val="0"/>
          <w:divBdr>
            <w:top w:val="none" w:sz="0" w:space="0" w:color="auto"/>
            <w:left w:val="none" w:sz="0" w:space="0" w:color="auto"/>
            <w:bottom w:val="none" w:sz="0" w:space="0" w:color="auto"/>
            <w:right w:val="none" w:sz="0" w:space="0" w:color="auto"/>
          </w:divBdr>
        </w:div>
        <w:div w:id="285697714">
          <w:marLeft w:val="0"/>
          <w:marRight w:val="0"/>
          <w:marTop w:val="0"/>
          <w:marBottom w:val="0"/>
          <w:divBdr>
            <w:top w:val="none" w:sz="0" w:space="0" w:color="auto"/>
            <w:left w:val="none" w:sz="0" w:space="0" w:color="auto"/>
            <w:bottom w:val="none" w:sz="0" w:space="0" w:color="auto"/>
            <w:right w:val="none" w:sz="0" w:space="0" w:color="auto"/>
          </w:divBdr>
        </w:div>
      </w:divsChild>
    </w:div>
    <w:div w:id="182072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21" Type="http://schemas.openxmlformats.org/officeDocument/2006/relationships/oleObject" Target="embeddings/oleObject7.bin"/><Relationship Id="rId34" Type="http://schemas.openxmlformats.org/officeDocument/2006/relationships/image" Target="media/image16.emf"/><Relationship Id="rId42" Type="http://schemas.openxmlformats.org/officeDocument/2006/relationships/image" Target="media/image20.emf"/><Relationship Id="rId47" Type="http://schemas.openxmlformats.org/officeDocument/2006/relationships/oleObject" Target="embeddings/oleObject20.bin"/><Relationship Id="rId50" Type="http://schemas.openxmlformats.org/officeDocument/2006/relationships/image" Target="media/image24.emf"/><Relationship Id="rId55" Type="http://schemas.openxmlformats.org/officeDocument/2006/relationships/oleObject" Target="embeddings/oleObject24.bin"/><Relationship Id="rId63" Type="http://schemas.openxmlformats.org/officeDocument/2006/relationships/oleObject" Target="embeddings/oleObject28.bin"/><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11.emf"/><Relationship Id="rId32" Type="http://schemas.openxmlformats.org/officeDocument/2006/relationships/image" Target="media/image15.emf"/><Relationship Id="rId37" Type="http://schemas.openxmlformats.org/officeDocument/2006/relationships/oleObject" Target="embeddings/oleObject15.bin"/><Relationship Id="rId40" Type="http://schemas.openxmlformats.org/officeDocument/2006/relationships/image" Target="media/image19.e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8.emf"/><Relationship Id="rId5" Type="http://schemas.openxmlformats.org/officeDocument/2006/relationships/webSettings" Target="webSettings.xml"/><Relationship Id="rId61" Type="http://schemas.openxmlformats.org/officeDocument/2006/relationships/oleObject" Target="embeddings/oleObject27.bin"/><Relationship Id="rId19" Type="http://schemas.openxmlformats.org/officeDocument/2006/relationships/oleObject" Target="embeddings/oleObject6.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10.bin"/><Relationship Id="rId30" Type="http://schemas.openxmlformats.org/officeDocument/2006/relationships/image" Target="media/image14.e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3.emf"/><Relationship Id="rId56" Type="http://schemas.openxmlformats.org/officeDocument/2006/relationships/image" Target="media/image27.emf"/><Relationship Id="rId64" Type="http://schemas.openxmlformats.org/officeDocument/2006/relationships/fontTable" Target="fontTable.xml"/><Relationship Id="rId8" Type="http://schemas.openxmlformats.org/officeDocument/2006/relationships/image" Target="media/image3.wmf"/><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8.emf"/><Relationship Id="rId46" Type="http://schemas.openxmlformats.org/officeDocument/2006/relationships/image" Target="media/image22.emf"/><Relationship Id="rId59" Type="http://schemas.openxmlformats.org/officeDocument/2006/relationships/oleObject" Target="embeddings/oleObject26.bin"/><Relationship Id="rId20" Type="http://schemas.openxmlformats.org/officeDocument/2006/relationships/image" Target="media/image9.emf"/><Relationship Id="rId41" Type="http://schemas.openxmlformats.org/officeDocument/2006/relationships/oleObject" Target="embeddings/oleObject17.bin"/><Relationship Id="rId54" Type="http://schemas.openxmlformats.org/officeDocument/2006/relationships/image" Target="media/image26.emf"/><Relationship Id="rId62"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3.emf"/><Relationship Id="rId36" Type="http://schemas.openxmlformats.org/officeDocument/2006/relationships/image" Target="media/image17.e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4.emf"/><Relationship Id="rId31" Type="http://schemas.openxmlformats.org/officeDocument/2006/relationships/oleObject" Target="embeddings/oleObject12.bin"/><Relationship Id="rId44" Type="http://schemas.openxmlformats.org/officeDocument/2006/relationships/image" Target="media/image21.emf"/><Relationship Id="rId52" Type="http://schemas.openxmlformats.org/officeDocument/2006/relationships/image" Target="media/image25.emf"/><Relationship Id="rId60" Type="http://schemas.openxmlformats.org/officeDocument/2006/relationships/image" Target="media/image29.emf"/><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8.emf"/><Relationship Id="rId39" Type="http://schemas.openxmlformats.org/officeDocument/2006/relationships/oleObject" Target="embeddings/oleObject16.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657D5-3B98-42C5-96D0-0D1FEDDBC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18</Pages>
  <Words>551</Words>
  <Characters>3804</Characters>
  <Application>Microsoft Office Word</Application>
  <DocSecurity>0</DocSecurity>
  <Lines>237</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Natalia Krzyżanowska</cp:lastModifiedBy>
  <cp:revision>19</cp:revision>
  <dcterms:created xsi:type="dcterms:W3CDTF">2023-09-28T11:45:00Z</dcterms:created>
  <dcterms:modified xsi:type="dcterms:W3CDTF">2025-01-28T11:14:00Z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4021821b1a27011b4736ea1bcf63eb94bd2d1f161869252f40f506e1fd2b8554</vt:lpwstr>
  </property>
</Properties>
</file>