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776D" w14:textId="77777777" w:rsidR="00461D5B" w:rsidRPr="00282E2C" w:rsidRDefault="00461D5B" w:rsidP="00461D5B">
      <w:pPr>
        <w:pStyle w:val="BATitle"/>
        <w:spacing w:line="360" w:lineRule="auto"/>
        <w:jc w:val="left"/>
        <w:rPr>
          <w:b/>
          <w:sz w:val="24"/>
          <w:szCs w:val="24"/>
        </w:rPr>
      </w:pPr>
      <w:r w:rsidRPr="00282E2C">
        <w:rPr>
          <w:b/>
          <w:sz w:val="24"/>
          <w:szCs w:val="24"/>
        </w:rPr>
        <w:t>Supporting Information for Publication</w:t>
      </w:r>
    </w:p>
    <w:p w14:paraId="525E94C7" w14:textId="15963C47" w:rsidR="006A238B" w:rsidRPr="00DD3D9C" w:rsidRDefault="00E175FD" w:rsidP="006A238B">
      <w:pPr>
        <w:pStyle w:val="BATitle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Comprehensive</w:t>
      </w:r>
      <w:r w:rsidR="006A238B">
        <w:rPr>
          <w:sz w:val="28"/>
          <w:szCs w:val="28"/>
        </w:rPr>
        <w:t xml:space="preserve"> proteoform characterization of t</w:t>
      </w:r>
      <w:r>
        <w:rPr>
          <w:sz w:val="28"/>
          <w:szCs w:val="28"/>
        </w:rPr>
        <w:t>he human plasma</w:t>
      </w:r>
      <w:r w:rsidR="006A238B" w:rsidRPr="00145D37">
        <w:rPr>
          <w:sz w:val="28"/>
          <w:szCs w:val="28"/>
        </w:rPr>
        <w:t xml:space="preserve"> </w:t>
      </w:r>
      <w:r w:rsidR="006A238B" w:rsidRPr="00D070DA">
        <w:rPr>
          <w:sz w:val="28"/>
          <w:szCs w:val="28"/>
        </w:rPr>
        <w:t>Complement component C</w:t>
      </w:r>
      <w:r w:rsidR="006A238B">
        <w:rPr>
          <w:sz w:val="28"/>
          <w:szCs w:val="28"/>
        </w:rPr>
        <w:t>8 by hybrid mass spectrometry approaches</w:t>
      </w:r>
      <w:r w:rsidR="006A238B" w:rsidRPr="00DD3D9C">
        <w:rPr>
          <w:sz w:val="28"/>
          <w:szCs w:val="28"/>
        </w:rPr>
        <w:t xml:space="preserve"> </w:t>
      </w:r>
    </w:p>
    <w:p w14:paraId="117E741B" w14:textId="77777777" w:rsidR="006A238B" w:rsidRPr="00A97E37" w:rsidRDefault="006A238B" w:rsidP="006A238B">
      <w:pPr>
        <w:pStyle w:val="BBAuthorName"/>
        <w:spacing w:line="360" w:lineRule="auto"/>
        <w:jc w:val="left"/>
        <w:rPr>
          <w:rFonts w:ascii="Times New Roman" w:hAnsi="Times New Roman"/>
        </w:rPr>
      </w:pPr>
    </w:p>
    <w:p w14:paraId="536BF18F" w14:textId="2CEE58C1" w:rsidR="0060256C" w:rsidRPr="00A97E37" w:rsidRDefault="0060256C" w:rsidP="0060256C">
      <w:pPr>
        <w:pStyle w:val="BBAuthorName"/>
        <w:spacing w:line="360" w:lineRule="auto"/>
        <w:jc w:val="left"/>
        <w:rPr>
          <w:rFonts w:ascii="Times New Roman" w:hAnsi="Times New Roman"/>
        </w:rPr>
      </w:pPr>
      <w:r w:rsidRPr="00A97E37">
        <w:rPr>
          <w:rFonts w:ascii="Times New Roman" w:hAnsi="Times New Roman"/>
        </w:rPr>
        <w:t>Vojtech Franc</w:t>
      </w:r>
      <w:r>
        <w:rPr>
          <w:rFonts w:ascii="Times New Roman" w:hAnsi="Times New Roman"/>
          <w:vertAlign w:val="superscript"/>
        </w:rPr>
        <w:t>1,</w:t>
      </w:r>
      <w:r w:rsidRPr="00A97E37">
        <w:rPr>
          <w:rFonts w:ascii="Times New Roman" w:hAnsi="Times New Roman"/>
          <w:vertAlign w:val="superscript"/>
        </w:rPr>
        <w:t>2</w:t>
      </w:r>
      <w:r>
        <w:rPr>
          <w:vertAlign w:val="superscript"/>
        </w:rPr>
        <w:t>#</w:t>
      </w:r>
      <w:r w:rsidRPr="00A97E3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Jing Zhu</w:t>
      </w:r>
      <w:r>
        <w:rPr>
          <w:rFonts w:ascii="Times New Roman" w:hAnsi="Times New Roman"/>
          <w:vertAlign w:val="superscript"/>
        </w:rPr>
        <w:t>1,</w:t>
      </w:r>
      <w:r w:rsidRPr="00702863">
        <w:rPr>
          <w:rFonts w:ascii="Times New Roman" w:hAnsi="Times New Roman"/>
          <w:noProof/>
          <w:vertAlign w:val="superscript"/>
        </w:rPr>
        <w:t>2</w:t>
      </w:r>
      <w:r>
        <w:rPr>
          <w:vertAlign w:val="superscript"/>
        </w:rPr>
        <w:t>#</w:t>
      </w:r>
      <w:r w:rsidRPr="00702863">
        <w:rPr>
          <w:rFonts w:ascii="Times New Roman" w:hAnsi="Times New Roman"/>
          <w:noProof/>
        </w:rPr>
        <w:t>, and</w:t>
      </w:r>
      <w:r w:rsidRPr="00A97E37">
        <w:rPr>
          <w:rFonts w:ascii="Times New Roman" w:hAnsi="Times New Roman"/>
        </w:rPr>
        <w:t xml:space="preserve"> Albert J.R. Heck</w:t>
      </w:r>
      <w:r w:rsidRPr="00A97E37">
        <w:rPr>
          <w:rFonts w:ascii="Times New Roman" w:hAnsi="Times New Roman"/>
          <w:vertAlign w:val="superscript"/>
        </w:rPr>
        <w:t>1,2*</w:t>
      </w:r>
    </w:p>
    <w:p w14:paraId="12D59DC7" w14:textId="77777777" w:rsidR="006A238B" w:rsidRPr="00A97E37" w:rsidRDefault="006A238B" w:rsidP="006A238B">
      <w:pPr>
        <w:pStyle w:val="BCAuthorAddress"/>
        <w:spacing w:after="0" w:line="360" w:lineRule="auto"/>
        <w:jc w:val="left"/>
        <w:rPr>
          <w:rFonts w:ascii="Times New Roman" w:hAnsi="Times New Roman"/>
        </w:rPr>
      </w:pPr>
      <w:r w:rsidRPr="00A97E37">
        <w:rPr>
          <w:rFonts w:ascii="Times New Roman" w:hAnsi="Times New Roman"/>
          <w:vertAlign w:val="superscript"/>
        </w:rPr>
        <w:t xml:space="preserve">1 </w:t>
      </w:r>
      <w:r w:rsidRPr="00A97E37">
        <w:rPr>
          <w:rFonts w:ascii="Times New Roman" w:hAnsi="Times New Roman"/>
        </w:rPr>
        <w:t xml:space="preserve">Biomolecular Mass Spectrometry and Proteomics, Bijvoet Center for Biomolecular Research and Utrecht Institute for Pharmaceutical Sciences, University of Utrecht, </w:t>
      </w:r>
    </w:p>
    <w:p w14:paraId="28129703" w14:textId="77777777" w:rsidR="006A238B" w:rsidRPr="00A97E37" w:rsidRDefault="006A238B" w:rsidP="006A238B">
      <w:pPr>
        <w:pStyle w:val="BCAuthorAddress"/>
        <w:spacing w:after="0" w:line="360" w:lineRule="auto"/>
        <w:jc w:val="left"/>
        <w:rPr>
          <w:rFonts w:ascii="Times New Roman" w:hAnsi="Times New Roman"/>
        </w:rPr>
      </w:pPr>
      <w:r w:rsidRPr="00A97E37">
        <w:rPr>
          <w:rFonts w:ascii="Times New Roman" w:hAnsi="Times New Roman"/>
        </w:rPr>
        <w:t>Padualaan 8, 3584 CH Utrecht, The Netherlands</w:t>
      </w:r>
    </w:p>
    <w:p w14:paraId="6C381F03" w14:textId="77777777" w:rsidR="006A238B" w:rsidRPr="00A97E37" w:rsidRDefault="006A238B" w:rsidP="006A238B">
      <w:pPr>
        <w:pStyle w:val="BCAuthorAddress"/>
        <w:spacing w:after="0" w:line="360" w:lineRule="auto"/>
        <w:jc w:val="left"/>
        <w:rPr>
          <w:rFonts w:ascii="Times New Roman" w:hAnsi="Times New Roman"/>
        </w:rPr>
      </w:pPr>
      <w:r w:rsidRPr="00A97E37">
        <w:rPr>
          <w:rFonts w:ascii="Times New Roman" w:hAnsi="Times New Roman"/>
          <w:vertAlign w:val="superscript"/>
        </w:rPr>
        <w:t xml:space="preserve">2 </w:t>
      </w:r>
      <w:r w:rsidRPr="00A97E37">
        <w:rPr>
          <w:rFonts w:ascii="Times New Roman" w:hAnsi="Times New Roman"/>
        </w:rPr>
        <w:t>Netherlands Proteomics Center, Padualaan 8, 3584 CH Utrecht, The Netherlands</w:t>
      </w:r>
    </w:p>
    <w:p w14:paraId="5A5C6B23" w14:textId="77777777" w:rsidR="00461D5B" w:rsidRDefault="00461D5B" w:rsidP="00461D5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870BDC" w14:textId="76D1CE6A" w:rsidR="00461D5B" w:rsidRDefault="00ED494C" w:rsidP="00ED494C">
      <w:pPr>
        <w:pStyle w:val="FACorrespondingAuthorFootnote"/>
        <w:spacing w:after="0"/>
        <w:jc w:val="left"/>
        <w:rPr>
          <w:rStyle w:val="Hyperlink"/>
          <w:rFonts w:ascii="Times New Roman" w:hAnsi="Times New Roman"/>
          <w:szCs w:val="24"/>
        </w:rPr>
      </w:pPr>
      <w:r w:rsidRPr="00A97E37">
        <w:rPr>
          <w:rFonts w:ascii="Times New Roman" w:hAnsi="Times New Roman"/>
          <w:szCs w:val="24"/>
        </w:rPr>
        <w:t xml:space="preserve">Correspondence: Albert Heck, </w:t>
      </w:r>
      <w:hyperlink r:id="rId8" w:history="1">
        <w:r w:rsidRPr="00A97E37">
          <w:rPr>
            <w:rStyle w:val="Hyperlink"/>
            <w:rFonts w:ascii="Times New Roman" w:hAnsi="Times New Roman"/>
            <w:szCs w:val="24"/>
          </w:rPr>
          <w:t>a.j.r.heck@uu.nl</w:t>
        </w:r>
      </w:hyperlink>
    </w:p>
    <w:p w14:paraId="25DED136" w14:textId="7E62A6FB" w:rsidR="00461D5B" w:rsidRPr="00060F2F" w:rsidRDefault="0060256C" w:rsidP="00461D5B">
      <w:pPr>
        <w:rPr>
          <w:rFonts w:ascii="Times" w:hAnsi="Times"/>
        </w:rPr>
      </w:pPr>
      <w:r w:rsidRPr="00C059AD">
        <w:rPr>
          <w:rFonts w:ascii="Times" w:hAnsi="Times"/>
        </w:rPr>
        <w:t># contributed equally</w:t>
      </w:r>
    </w:p>
    <w:p w14:paraId="6EACAB11" w14:textId="77777777" w:rsidR="00060F2F" w:rsidRDefault="006A238B" w:rsidP="00461D5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="004F300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S</w:t>
      </w: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upplementary document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E175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certificate of analysis of the purified C8 sample</w:t>
      </w:r>
    </w:p>
    <w:p w14:paraId="52F3E5E3" w14:textId="6FE6C7DC" w:rsidR="006A238B" w:rsidRPr="00E175FD" w:rsidRDefault="00060F2F" w:rsidP="00461D5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E43276">
        <w:rPr>
          <w:rFonts w:ascii="Times New Roman" w:hAnsi="Times New Roman" w:cs="Times New Roman"/>
          <w:color w:val="FF0000"/>
          <w:sz w:val="24"/>
          <w:szCs w:val="24"/>
        </w:rPr>
        <w:t>Franc_et_al_S1_Supplementary document.pdf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E4327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6A238B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0CD9BC" w14:textId="5C1E0A7A" w:rsidR="00461D5B" w:rsidRPr="00E175FD" w:rsidRDefault="006A238B" w:rsidP="00461D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S2 – </w:t>
      </w:r>
      <w:r w:rsidR="00E7781D" w:rsidRPr="00E175F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61D5B" w:rsidRPr="00E175FD">
        <w:rPr>
          <w:rFonts w:ascii="Times New Roman" w:hAnsi="Times New Roman" w:cs="Times New Roman"/>
          <w:b/>
          <w:sz w:val="24"/>
          <w:szCs w:val="24"/>
          <w:lang w:val="en-US"/>
        </w:rPr>
        <w:t>upplementary figure</w:t>
      </w: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461D5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>– Native MS spectra of intact, N-deglycosylated and desialylated C8</w:t>
      </w:r>
    </w:p>
    <w:p w14:paraId="0784C31D" w14:textId="16972DEF" w:rsidR="00E175FD" w:rsidRPr="00E175FD" w:rsidRDefault="00E175FD" w:rsidP="00E175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S3 – Supplementary figure 2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– XIC of positional isomers of C-mannosylated peptide derived from C8β and their MS/MS spectra. </w:t>
      </w:r>
    </w:p>
    <w:p w14:paraId="3809E853" w14:textId="212109C0" w:rsidR="00461D5B" w:rsidRDefault="006A238B" w:rsidP="00461D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175FD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 Supplementary data </w:t>
      </w:r>
      <w:r w:rsidR="00461D5B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– MS/MS spectra of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>all PTM modified</w:t>
      </w:r>
      <w:r w:rsidR="00461D5B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peptides</w:t>
      </w:r>
      <w:r w:rsidR="00461D5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61D5B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derived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>from proteolytic digestion of C8</w:t>
      </w:r>
    </w:p>
    <w:p w14:paraId="0B7FD2D6" w14:textId="51D8C817" w:rsidR="00060F2F" w:rsidRPr="00E175FD" w:rsidRDefault="00060F2F" w:rsidP="00461D5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E43276">
        <w:rPr>
          <w:rFonts w:ascii="Times New Roman" w:hAnsi="Times New Roman" w:cs="Times New Roman"/>
          <w:color w:val="FF0000"/>
          <w:sz w:val="24"/>
          <w:szCs w:val="24"/>
        </w:rPr>
        <w:t>Franc_et_al_S4_Supplementary data.pdf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6286904" w14:textId="288BC6CA" w:rsidR="002D0F62" w:rsidRDefault="00E175FD" w:rsidP="00E9039D">
      <w:pPr>
        <w:rPr>
          <w:rFonts w:ascii="Times New Roman" w:hAnsi="Times New Roman" w:cs="Times New Roman"/>
          <w:sz w:val="24"/>
          <w:szCs w:val="24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S5</w:t>
      </w:r>
      <w:r w:rsidR="006A238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8D3473" w:rsidRPr="00E175FD"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 w:rsidR="002D0F62" w:rsidRPr="00E175FD">
        <w:rPr>
          <w:rFonts w:ascii="Times New Roman" w:hAnsi="Times New Roman" w:cs="Times New Roman"/>
          <w:b/>
          <w:sz w:val="24"/>
          <w:szCs w:val="24"/>
          <w:lang w:val="en-US"/>
        </w:rPr>
        <w:t>able</w:t>
      </w:r>
      <w:r w:rsidR="004F300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2D0F62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0F62" w:rsidRPr="00E175FD">
        <w:rPr>
          <w:rFonts w:ascii="Times New Roman" w:hAnsi="Times New Roman" w:cs="Times New Roman"/>
          <w:sz w:val="24"/>
          <w:szCs w:val="24"/>
          <w:lang w:val="en-US"/>
        </w:rPr>
        <w:t>– Peptide-centric proteomic data</w:t>
      </w:r>
      <w:r w:rsidR="003037A2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037A2" w:rsidRPr="00E175FD">
        <w:rPr>
          <w:rFonts w:ascii="Times New Roman" w:hAnsi="Times New Roman" w:cs="Times New Roman"/>
          <w:sz w:val="24"/>
          <w:szCs w:val="24"/>
        </w:rPr>
        <w:t>Site-specific quantification of PTMs</w:t>
      </w:r>
      <w:r w:rsidRPr="00E175FD">
        <w:rPr>
          <w:rFonts w:ascii="Times New Roman" w:hAnsi="Times New Roman" w:cs="Times New Roman"/>
          <w:sz w:val="24"/>
          <w:szCs w:val="24"/>
        </w:rPr>
        <w:t xml:space="preserve"> on C8</w:t>
      </w:r>
      <w:r w:rsidR="003037A2" w:rsidRPr="00E175FD">
        <w:rPr>
          <w:rFonts w:ascii="Times New Roman" w:hAnsi="Times New Roman" w:cs="Times New Roman"/>
          <w:sz w:val="24"/>
          <w:szCs w:val="24"/>
        </w:rPr>
        <w:t xml:space="preserve"> based on peptide data</w:t>
      </w:r>
    </w:p>
    <w:p w14:paraId="1555E9EF" w14:textId="7DEF7738" w:rsidR="00060F2F" w:rsidRPr="00060F2F" w:rsidRDefault="00060F2F" w:rsidP="00E9039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E43276">
        <w:rPr>
          <w:rFonts w:ascii="Times New Roman" w:hAnsi="Times New Roman" w:cs="Times New Roman"/>
          <w:color w:val="FF0000"/>
          <w:sz w:val="24"/>
          <w:szCs w:val="24"/>
        </w:rPr>
        <w:t>Franc_et_al_S5_Suplementary Table1.xlsx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0B8F55B" w14:textId="2731C50F" w:rsidR="00615308" w:rsidRDefault="00E175FD" w:rsidP="00461D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S6</w:t>
      </w:r>
      <w:r w:rsidR="006A238B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8D3473" w:rsidRPr="00E175FD"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 w:rsidR="00671613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4F300B" w:rsidRPr="00E175F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71613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71613" w:rsidRPr="00E175FD">
        <w:rPr>
          <w:rFonts w:ascii="Times New Roman" w:hAnsi="Times New Roman" w:cs="Times New Roman"/>
          <w:sz w:val="24"/>
          <w:szCs w:val="24"/>
          <w:lang w:val="en-US"/>
        </w:rPr>
        <w:t>– Nati</w:t>
      </w:r>
      <w:r w:rsidR="00615308">
        <w:rPr>
          <w:rFonts w:ascii="Times New Roman" w:hAnsi="Times New Roman" w:cs="Times New Roman"/>
          <w:sz w:val="24"/>
          <w:szCs w:val="24"/>
          <w:lang w:val="en-US"/>
        </w:rPr>
        <w:t>ve MS data; list of validated C8</w:t>
      </w:r>
      <w:r w:rsidR="00671613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proteofo</w:t>
      </w:r>
      <w:r w:rsidR="003037A2" w:rsidRPr="00E175FD">
        <w:rPr>
          <w:rFonts w:ascii="Times New Roman" w:hAnsi="Times New Roman" w:cs="Times New Roman"/>
          <w:sz w:val="24"/>
          <w:szCs w:val="24"/>
          <w:lang w:val="en-US"/>
        </w:rPr>
        <w:t>rms</w:t>
      </w:r>
    </w:p>
    <w:p w14:paraId="79AF3316" w14:textId="14916128" w:rsidR="00461D5B" w:rsidRPr="00954A31" w:rsidRDefault="00060F2F" w:rsidP="00461D5B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954A31">
        <w:rPr>
          <w:rFonts w:ascii="Times New Roman" w:hAnsi="Times New Roman" w:cs="Times New Roman"/>
          <w:color w:val="FF0000"/>
          <w:sz w:val="24"/>
          <w:szCs w:val="24"/>
        </w:rPr>
        <w:t>(Franc_et_al_S6_Suplementary Table2.xlsx)</w:t>
      </w:r>
      <w:bookmarkEnd w:id="0"/>
      <w:r w:rsidR="00461D5B" w:rsidRPr="00954A31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147DD29" w14:textId="77777777" w:rsidR="00461D5B" w:rsidRPr="00E175FD" w:rsidRDefault="00461D5B" w:rsidP="00461D5B">
      <w:pPr>
        <w:pStyle w:val="Bibliography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75FD">
        <w:rPr>
          <w:rFonts w:ascii="Times New Roman" w:hAnsi="Times New Roman" w:cs="Times New Roman"/>
          <w:sz w:val="24"/>
          <w:szCs w:val="24"/>
        </w:rPr>
        <w:lastRenderedPageBreak/>
        <w:t>FIGURE LEGENDS FOR SUPPORTING INFORMATION</w:t>
      </w:r>
    </w:p>
    <w:p w14:paraId="4CFC45A3" w14:textId="77777777" w:rsidR="00461D5B" w:rsidRPr="00E175FD" w:rsidRDefault="00461D5B" w:rsidP="00461D5B">
      <w:pPr>
        <w:pStyle w:val="Bibliography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5084C98" w14:textId="65A1F8EB" w:rsidR="00461D5B" w:rsidRPr="00E175FD" w:rsidRDefault="00461D5B" w:rsidP="00461D5B">
      <w:pPr>
        <w:pStyle w:val="Bibliography"/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Supplementary Figure 1</w:t>
      </w:r>
      <w:r w:rsidR="00E175FD" w:rsidRPr="00E175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S2</w:t>
      </w:r>
    </w:p>
    <w:p w14:paraId="028DA57C" w14:textId="38E0FFF4" w:rsidR="00694ECC" w:rsidRPr="00E175FD" w:rsidRDefault="00694ECC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sz w:val="24"/>
          <w:szCs w:val="24"/>
          <w:lang w:val="en-US"/>
        </w:rPr>
        <w:t>Zoom in on the 24</w:t>
      </w:r>
      <w:r w:rsidRPr="00E175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charged state of the full native ESI-MS spectrum of the intact C8 sprayed from aqueous ammonium acetate (a). In (b) alike spectrum of C8 treated with PNGase F resulted on a removal of one N-glycan</w:t>
      </w:r>
      <w:r w:rsidR="00DE2D40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from the most abundant</w:t>
      </w:r>
      <w:r w:rsidR="00C91CBE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C8</w:t>
      </w:r>
      <w:r w:rsidR="00DE2D40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proteoform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. In (c) C8 was enzymatically </w:t>
      </w:r>
      <w:r w:rsidR="003F2D7A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desialylated 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>which released four sialic acids</w:t>
      </w:r>
      <w:r w:rsidR="003F2D7A" w:rsidRPr="00E175FD">
        <w:rPr>
          <w:rFonts w:ascii="Times New Roman" w:hAnsi="Times New Roman" w:cs="Times New Roman"/>
          <w:sz w:val="24"/>
          <w:szCs w:val="24"/>
          <w:lang w:val="en-US"/>
        </w:rPr>
        <w:t xml:space="preserve"> from the most abundant C8 proteoform</w:t>
      </w:r>
      <w:r w:rsidRPr="00E175FD">
        <w:rPr>
          <w:rFonts w:ascii="Times New Roman" w:hAnsi="Times New Roman" w:cs="Times New Roman"/>
          <w:sz w:val="24"/>
          <w:szCs w:val="24"/>
          <w:lang w:val="en-US"/>
        </w:rPr>
        <w:t>. The differences in mass between C8 proteoforms in the unprocessed and treated samples allows for the deduction of the PTM composition of these most abundant C8 proteoforms.</w:t>
      </w:r>
    </w:p>
    <w:p w14:paraId="2AC81400" w14:textId="1A28B308" w:rsidR="00E175FD" w:rsidRPr="00E175FD" w:rsidRDefault="00E175FD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DEFD2B" w14:textId="78D8EBE9" w:rsidR="00E175FD" w:rsidRPr="00E175FD" w:rsidRDefault="00E175FD" w:rsidP="00E175FD">
      <w:pPr>
        <w:pStyle w:val="Bibliography"/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b/>
          <w:sz w:val="24"/>
          <w:szCs w:val="24"/>
          <w:lang w:val="en-US"/>
        </w:rPr>
        <w:t>Supplementary Figure 2 – S3</w:t>
      </w:r>
    </w:p>
    <w:p w14:paraId="2668F374" w14:textId="6E4664EB" w:rsidR="00E175FD" w:rsidRPr="00E175FD" w:rsidRDefault="00E175FD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5FD">
        <w:rPr>
          <w:rFonts w:ascii="Times New Roman" w:hAnsi="Times New Roman" w:cs="Times New Roman"/>
          <w:sz w:val="24"/>
          <w:szCs w:val="24"/>
          <w:lang w:val="en-US"/>
        </w:rPr>
        <w:t>XIC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C-mannosylated peptide with amino acid sequence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425</w:t>
      </w:r>
      <w:r>
        <w:rPr>
          <w:rFonts w:ascii="Times New Roman" w:hAnsi="Times New Roman" w:cs="Times New Roman"/>
          <w:sz w:val="24"/>
          <w:szCs w:val="24"/>
          <w:lang w:val="en-US"/>
        </w:rPr>
        <w:t>NTPIDGK</w:t>
      </w:r>
      <w:r w:rsidRPr="00A3620C">
        <w:rPr>
          <w:rFonts w:ascii="Times New Roman" w:hAnsi="Times New Roman" w:cs="Times New Roman"/>
          <w:sz w:val="24"/>
          <w:szCs w:val="24"/>
          <w:u w:val="single"/>
          <w:lang w:val="en-US"/>
        </w:rPr>
        <w:t>WNCWSNW</w:t>
      </w:r>
      <w:r w:rsidRPr="002C786E">
        <w:rPr>
          <w:rFonts w:ascii="Times New Roman" w:hAnsi="Times New Roman" w:cs="Times New Roman"/>
          <w:sz w:val="24"/>
          <w:szCs w:val="24"/>
          <w:lang w:val="en-US"/>
        </w:rPr>
        <w:t>SSCSGR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425</w:t>
      </w:r>
      <w:r w:rsidR="00993C67">
        <w:rPr>
          <w:rFonts w:ascii="Times New Roman" w:hAnsi="Times New Roman" w:cs="Times New Roman"/>
          <w:sz w:val="24"/>
          <w:szCs w:val="24"/>
          <w:lang w:val="en-US"/>
        </w:rPr>
        <w:t xml:space="preserve"> (a). MS/MS spectra clearly reveals that the peptide eluting in RT </w:t>
      </w:r>
      <w:r w:rsidR="003D7EA4">
        <w:rPr>
          <w:rFonts w:ascii="Times New Roman" w:hAnsi="Times New Roman" w:cs="Times New Roman"/>
          <w:sz w:val="24"/>
          <w:szCs w:val="24"/>
          <w:lang w:val="en-US"/>
        </w:rPr>
        <w:t>32.24</w:t>
      </w:r>
      <w:r w:rsidR="00993C67">
        <w:rPr>
          <w:rFonts w:ascii="Times New Roman" w:hAnsi="Times New Roman" w:cs="Times New Roman"/>
          <w:sz w:val="24"/>
          <w:szCs w:val="24"/>
          <w:lang w:val="en-US"/>
        </w:rPr>
        <w:t xml:space="preserve"> attaches Man on W</w:t>
      </w:r>
      <w:r w:rsidR="003D7EA4">
        <w:rPr>
          <w:rFonts w:ascii="Times New Roman" w:hAnsi="Times New Roman" w:cs="Times New Roman"/>
          <w:sz w:val="24"/>
          <w:szCs w:val="24"/>
          <w:lang w:val="en-US"/>
        </w:rPr>
        <w:t>551 and W554 (b)</w:t>
      </w:r>
      <w:r w:rsidR="00993C67">
        <w:rPr>
          <w:rFonts w:ascii="Times New Roman" w:hAnsi="Times New Roman" w:cs="Times New Roman"/>
          <w:sz w:val="24"/>
          <w:szCs w:val="24"/>
          <w:lang w:val="en-US"/>
        </w:rPr>
        <w:t xml:space="preserve"> while</w:t>
      </w:r>
      <w:r w:rsidR="003D7EA4">
        <w:rPr>
          <w:rFonts w:ascii="Times New Roman" w:hAnsi="Times New Roman" w:cs="Times New Roman"/>
          <w:sz w:val="24"/>
          <w:szCs w:val="24"/>
          <w:lang w:val="en-US"/>
        </w:rPr>
        <w:t xml:space="preserve"> the peptide eluting in RT 32.60</w:t>
      </w:r>
      <w:r w:rsidR="00993C67">
        <w:rPr>
          <w:rFonts w:ascii="Times New Roman" w:hAnsi="Times New Roman" w:cs="Times New Roman"/>
          <w:sz w:val="24"/>
          <w:szCs w:val="24"/>
          <w:lang w:val="en-US"/>
        </w:rPr>
        <w:t xml:space="preserve"> attaches </w:t>
      </w:r>
      <w:r w:rsidR="003D7EA4">
        <w:rPr>
          <w:rFonts w:ascii="Times New Roman" w:hAnsi="Times New Roman" w:cs="Times New Roman"/>
          <w:sz w:val="24"/>
          <w:szCs w:val="24"/>
          <w:lang w:val="en-US"/>
        </w:rPr>
        <w:t>Man on W548 and W551 (c</w:t>
      </w:r>
      <w:r w:rsidR="00993C6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3722F68" w14:textId="2C02807E" w:rsidR="000A6A43" w:rsidRDefault="000A6A43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08383D" w14:textId="77777777" w:rsidR="000A6A43" w:rsidRDefault="000A6A43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439E492" w14:textId="3CCC673A" w:rsidR="0032600C" w:rsidRDefault="00954A31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pict w14:anchorId="04AB00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320.25pt">
            <v:imagedata r:id="rId9" o:title="Franc_et_al_SupFig1"/>
          </v:shape>
        </w:pict>
      </w:r>
    </w:p>
    <w:p w14:paraId="2EC8FC9A" w14:textId="63B81AE9" w:rsidR="000A6A43" w:rsidRDefault="000A6A43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1</w:t>
      </w:r>
    </w:p>
    <w:p w14:paraId="28ED4792" w14:textId="6E565479" w:rsidR="000A6A43" w:rsidRDefault="000A6A43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3A39E" w14:textId="77777777" w:rsidR="000A6A43" w:rsidRDefault="000A6A43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F538C38" w14:textId="6C4127F1" w:rsidR="000A6A43" w:rsidRDefault="00954A31" w:rsidP="000A6A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pict w14:anchorId="68AC2693">
          <v:shape id="_x0000_i1026" type="#_x0000_t75" style="width:240pt;height:537.75pt">
            <v:imagedata r:id="rId10" o:title="Supplement Man Isomer msms"/>
          </v:shape>
        </w:pict>
      </w:r>
    </w:p>
    <w:p w14:paraId="0D0326C7" w14:textId="0B5A3944" w:rsidR="000A6A43" w:rsidRDefault="000A6A43" w:rsidP="000A6A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2</w:t>
      </w:r>
    </w:p>
    <w:p w14:paraId="13BDAB03" w14:textId="77777777" w:rsidR="000A6A43" w:rsidRPr="003037A2" w:rsidRDefault="000A6A43" w:rsidP="00694E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A6A43" w:rsidRPr="003037A2" w:rsidSect="006B54AF">
      <w:footerReference w:type="default" r:id="rId11"/>
      <w:pgSz w:w="11906" w:h="16838" w:code="9"/>
      <w:pgMar w:top="1411" w:right="1411" w:bottom="1411" w:left="1411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87A61" w14:textId="77777777" w:rsidR="00FC4B68" w:rsidRDefault="00FC4B68">
      <w:pPr>
        <w:spacing w:after="0" w:line="240" w:lineRule="auto"/>
      </w:pPr>
      <w:r>
        <w:separator/>
      </w:r>
    </w:p>
  </w:endnote>
  <w:endnote w:type="continuationSeparator" w:id="0">
    <w:p w14:paraId="7F1BCC1B" w14:textId="77777777" w:rsidR="00FC4B68" w:rsidRDefault="00FC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903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589CA" w14:textId="253AE44B" w:rsidR="00913BCA" w:rsidRDefault="00913BCA">
        <w:pPr>
          <w:pStyle w:val="Footer"/>
          <w:jc w:val="right"/>
        </w:pPr>
        <w:r>
          <w:t>S-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A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FAB5FB" w14:textId="77777777" w:rsidR="00913BCA" w:rsidRDefault="00913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B5159" w14:textId="77777777" w:rsidR="00FC4B68" w:rsidRDefault="00FC4B68">
      <w:pPr>
        <w:spacing w:after="0" w:line="240" w:lineRule="auto"/>
      </w:pPr>
      <w:r>
        <w:separator/>
      </w:r>
    </w:p>
  </w:footnote>
  <w:footnote w:type="continuationSeparator" w:id="0">
    <w:p w14:paraId="01252909" w14:textId="77777777" w:rsidR="00FC4B68" w:rsidRDefault="00FC4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58DB"/>
    <w:multiLevelType w:val="hybridMultilevel"/>
    <w:tmpl w:val="983C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E07CF"/>
    <w:multiLevelType w:val="hybridMultilevel"/>
    <w:tmpl w:val="5A909F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BUIzE0tLY0sDSyNDYyUdpeDU4uLM/DyQAvNaAJaU6cwsAAAA"/>
  </w:docVars>
  <w:rsids>
    <w:rsidRoot w:val="00461D5B"/>
    <w:rsid w:val="000109E2"/>
    <w:rsid w:val="000370C6"/>
    <w:rsid w:val="00060F2F"/>
    <w:rsid w:val="00072207"/>
    <w:rsid w:val="000A6A43"/>
    <w:rsid w:val="000B1337"/>
    <w:rsid w:val="000D2DB8"/>
    <w:rsid w:val="000E00AE"/>
    <w:rsid w:val="000E4D28"/>
    <w:rsid w:val="000F4200"/>
    <w:rsid w:val="000F77E8"/>
    <w:rsid w:val="00150527"/>
    <w:rsid w:val="00152386"/>
    <w:rsid w:val="001C2DCB"/>
    <w:rsid w:val="001C76D9"/>
    <w:rsid w:val="002579F3"/>
    <w:rsid w:val="00283C44"/>
    <w:rsid w:val="00296998"/>
    <w:rsid w:val="0029707B"/>
    <w:rsid w:val="002C7172"/>
    <w:rsid w:val="002D0F62"/>
    <w:rsid w:val="003037A2"/>
    <w:rsid w:val="0032600C"/>
    <w:rsid w:val="003B2FE2"/>
    <w:rsid w:val="003D5F65"/>
    <w:rsid w:val="003D68D9"/>
    <w:rsid w:val="003D77C7"/>
    <w:rsid w:val="003D7EA4"/>
    <w:rsid w:val="003F2D7A"/>
    <w:rsid w:val="004227A8"/>
    <w:rsid w:val="00436EB2"/>
    <w:rsid w:val="004503AB"/>
    <w:rsid w:val="00461D5B"/>
    <w:rsid w:val="004E7EB2"/>
    <w:rsid w:val="004F300B"/>
    <w:rsid w:val="00552471"/>
    <w:rsid w:val="00554BF9"/>
    <w:rsid w:val="005C429D"/>
    <w:rsid w:val="005E7C67"/>
    <w:rsid w:val="0060256C"/>
    <w:rsid w:val="00615308"/>
    <w:rsid w:val="00642404"/>
    <w:rsid w:val="006524CD"/>
    <w:rsid w:val="00671613"/>
    <w:rsid w:val="006728FB"/>
    <w:rsid w:val="0067648D"/>
    <w:rsid w:val="00694ECC"/>
    <w:rsid w:val="006A238B"/>
    <w:rsid w:val="006B54AF"/>
    <w:rsid w:val="00802440"/>
    <w:rsid w:val="00803EB4"/>
    <w:rsid w:val="00833759"/>
    <w:rsid w:val="00882613"/>
    <w:rsid w:val="00892672"/>
    <w:rsid w:val="008C5324"/>
    <w:rsid w:val="008D3473"/>
    <w:rsid w:val="00913BCA"/>
    <w:rsid w:val="00940CD4"/>
    <w:rsid w:val="00954A31"/>
    <w:rsid w:val="00991C8D"/>
    <w:rsid w:val="00993C67"/>
    <w:rsid w:val="009B7458"/>
    <w:rsid w:val="009C494B"/>
    <w:rsid w:val="009D1D3C"/>
    <w:rsid w:val="00A52640"/>
    <w:rsid w:val="00A75618"/>
    <w:rsid w:val="00A82962"/>
    <w:rsid w:val="00AC4A27"/>
    <w:rsid w:val="00AC563C"/>
    <w:rsid w:val="00AD1637"/>
    <w:rsid w:val="00B219EC"/>
    <w:rsid w:val="00B22EA4"/>
    <w:rsid w:val="00B23A8B"/>
    <w:rsid w:val="00B32C70"/>
    <w:rsid w:val="00BD7E8B"/>
    <w:rsid w:val="00BE68E2"/>
    <w:rsid w:val="00BF2804"/>
    <w:rsid w:val="00C14B6A"/>
    <w:rsid w:val="00C23489"/>
    <w:rsid w:val="00C60E28"/>
    <w:rsid w:val="00C674A4"/>
    <w:rsid w:val="00C805F7"/>
    <w:rsid w:val="00C91CBE"/>
    <w:rsid w:val="00CA5323"/>
    <w:rsid w:val="00CC09B5"/>
    <w:rsid w:val="00D17CA5"/>
    <w:rsid w:val="00DB04CC"/>
    <w:rsid w:val="00DC47EC"/>
    <w:rsid w:val="00DE2D40"/>
    <w:rsid w:val="00E175FD"/>
    <w:rsid w:val="00E7781D"/>
    <w:rsid w:val="00E9039D"/>
    <w:rsid w:val="00EC08A2"/>
    <w:rsid w:val="00ED11F0"/>
    <w:rsid w:val="00ED494C"/>
    <w:rsid w:val="00F10BD8"/>
    <w:rsid w:val="00F93332"/>
    <w:rsid w:val="00FC2EC1"/>
    <w:rsid w:val="00FC3DE6"/>
    <w:rsid w:val="00FC4B68"/>
    <w:rsid w:val="00F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4BCC"/>
  <w15:chartTrackingRefBased/>
  <w15:docId w15:val="{94020401-7917-4AC7-902D-91B92AE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5B"/>
    <w:pPr>
      <w:spacing w:after="200" w:line="276" w:lineRule="auto"/>
    </w:pPr>
    <w:rPr>
      <w:rFonts w:eastAsia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D5B"/>
    <w:rPr>
      <w:rFonts w:eastAsia="SimSu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61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D5B"/>
    <w:rPr>
      <w:rFonts w:eastAsia="SimSun"/>
      <w:lang w:val="en-GB"/>
    </w:rPr>
  </w:style>
  <w:style w:type="paragraph" w:customStyle="1" w:styleId="BATitle">
    <w:name w:val="BA_Title"/>
    <w:basedOn w:val="Normal"/>
    <w:next w:val="BBAuthorName"/>
    <w:rsid w:val="00461D5B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BBAuthorName">
    <w:name w:val="BB_Author_Name"/>
    <w:basedOn w:val="Normal"/>
    <w:next w:val="BCAuthorAddress"/>
    <w:rsid w:val="00461D5B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Normal"/>
    <w:rsid w:val="00461D5B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461D5B"/>
    <w:pPr>
      <w:tabs>
        <w:tab w:val="left" w:pos="384"/>
      </w:tabs>
      <w:spacing w:after="0" w:line="48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461D5B"/>
  </w:style>
  <w:style w:type="paragraph" w:styleId="ListParagraph">
    <w:name w:val="List Paragraph"/>
    <w:basedOn w:val="Normal"/>
    <w:uiPriority w:val="34"/>
    <w:qFormat/>
    <w:rsid w:val="00552471"/>
    <w:pPr>
      <w:ind w:left="720"/>
      <w:contextualSpacing/>
    </w:pPr>
  </w:style>
  <w:style w:type="character" w:customStyle="1" w:styleId="title21">
    <w:name w:val="title21"/>
    <w:basedOn w:val="DefaultParagraphFont"/>
    <w:rsid w:val="0055247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26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0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00C"/>
    <w:rPr>
      <w:rFonts w:eastAsia="SimSu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00C"/>
    <w:rPr>
      <w:rFonts w:eastAsia="SimSu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00C"/>
    <w:rPr>
      <w:rFonts w:ascii="Segoe UI" w:eastAsia="SimSu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ED494C"/>
    <w:rPr>
      <w:color w:val="0563C1" w:themeColor="hyperlink"/>
      <w:u w:val="single"/>
    </w:rPr>
  </w:style>
  <w:style w:type="paragraph" w:customStyle="1" w:styleId="FACorrespondingAuthorFootnote">
    <w:name w:val="FA_Corresponding_Author_Footnote"/>
    <w:basedOn w:val="Normal"/>
    <w:next w:val="Normal"/>
    <w:rsid w:val="00ED494C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1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j.r.heck@uu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013D-0790-45B9-B782-7DB098FF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Franc, V. (Vojtech)</dc:creator>
  <cp:keywords/>
  <dc:description/>
  <cp:lastModifiedBy>Franc, V. (Vojtech)</cp:lastModifiedBy>
  <cp:revision>3</cp:revision>
  <cp:lastPrinted>2017-02-20T07:56:00Z</cp:lastPrinted>
  <dcterms:created xsi:type="dcterms:W3CDTF">2018-01-05T10:46:00Z</dcterms:created>
  <dcterms:modified xsi:type="dcterms:W3CDTF">2018-01-11T09:09:00Z</dcterms:modified>
</cp:coreProperties>
</file>