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30659" w14:textId="77777777" w:rsidR="00BD3B08" w:rsidRPr="00500C36" w:rsidRDefault="00BD3B08" w:rsidP="00BD3B08">
      <w:pPr>
        <w:pStyle w:val="Heading1"/>
      </w:pPr>
      <w:r w:rsidRPr="00500C36">
        <w:t>Supplementary Tables</w:t>
      </w:r>
    </w:p>
    <w:tbl>
      <w:tblPr>
        <w:tblW w:w="8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838"/>
        <w:gridCol w:w="1245"/>
        <w:gridCol w:w="689"/>
        <w:gridCol w:w="698"/>
        <w:gridCol w:w="723"/>
        <w:gridCol w:w="716"/>
        <w:gridCol w:w="698"/>
        <w:gridCol w:w="874"/>
        <w:gridCol w:w="594"/>
        <w:gridCol w:w="666"/>
      </w:tblGrid>
      <w:tr w:rsidR="00BD3B08" w:rsidRPr="00FE37F5" w14:paraId="174E817C" w14:textId="77777777" w:rsidTr="00522588">
        <w:trPr>
          <w:trHeight w:val="283"/>
          <w:jc w:val="center"/>
        </w:trPr>
        <w:tc>
          <w:tcPr>
            <w:tcW w:w="1058" w:type="dxa"/>
            <w:shd w:val="clear" w:color="auto" w:fill="D5DCE4" w:themeFill="text2" w:themeFillTint="33"/>
            <w:hideMark/>
          </w:tcPr>
          <w:p w14:paraId="2D075B1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kern w:val="24"/>
                <w:sz w:val="20"/>
                <w:szCs w:val="20"/>
                <w:lang w:eastAsia="en-GB"/>
              </w:rPr>
              <w:t>Cell line</w:t>
            </w:r>
          </w:p>
        </w:tc>
        <w:tc>
          <w:tcPr>
            <w:tcW w:w="838" w:type="dxa"/>
            <w:shd w:val="clear" w:color="auto" w:fill="D5DCE4" w:themeFill="text2" w:themeFillTint="33"/>
            <w:hideMark/>
          </w:tcPr>
          <w:p w14:paraId="0E3EB4F6"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kern w:val="24"/>
                <w:sz w:val="20"/>
                <w:szCs w:val="20"/>
                <w:lang w:eastAsia="en-GB"/>
              </w:rPr>
              <w:t>Source</w:t>
            </w:r>
          </w:p>
        </w:tc>
        <w:tc>
          <w:tcPr>
            <w:tcW w:w="1245" w:type="dxa"/>
            <w:shd w:val="clear" w:color="auto" w:fill="D5DCE4" w:themeFill="text2" w:themeFillTint="33"/>
            <w:hideMark/>
          </w:tcPr>
          <w:p w14:paraId="16B103E8" w14:textId="77777777" w:rsidR="00BD3B08" w:rsidRPr="00560148" w:rsidRDefault="00BD3B08" w:rsidP="00522588">
            <w:pPr>
              <w:spacing w:after="160" w:line="240" w:lineRule="auto"/>
              <w:jc w:val="center"/>
              <w:rPr>
                <w:rFonts w:eastAsia="Times New Roman" w:cstheme="minorHAnsi"/>
                <w:b/>
                <w:bCs/>
                <w:color w:val="000000"/>
                <w:kern w:val="24"/>
                <w:sz w:val="20"/>
                <w:szCs w:val="20"/>
                <w:lang w:eastAsia="en-GB"/>
              </w:rPr>
            </w:pPr>
            <w:r>
              <w:rPr>
                <w:rFonts w:eastAsia="Times New Roman" w:cstheme="minorHAnsi"/>
                <w:b/>
                <w:bCs/>
                <w:color w:val="000000"/>
                <w:kern w:val="24"/>
                <w:sz w:val="20"/>
                <w:szCs w:val="20"/>
                <w:lang w:eastAsia="en-GB"/>
              </w:rPr>
              <w:t xml:space="preserve">Culture </w:t>
            </w:r>
            <w:r w:rsidRPr="00FE37F5">
              <w:rPr>
                <w:rFonts w:eastAsia="Times New Roman" w:cstheme="minorHAnsi"/>
                <w:b/>
                <w:bCs/>
                <w:color w:val="000000"/>
                <w:kern w:val="24"/>
                <w:sz w:val="20"/>
                <w:szCs w:val="20"/>
                <w:lang w:eastAsia="en-GB"/>
              </w:rPr>
              <w:t>Media</w:t>
            </w:r>
          </w:p>
        </w:tc>
        <w:tc>
          <w:tcPr>
            <w:tcW w:w="689" w:type="dxa"/>
            <w:shd w:val="clear" w:color="auto" w:fill="D5DCE4" w:themeFill="text2" w:themeFillTint="33"/>
          </w:tcPr>
          <w:p w14:paraId="1FEF9A26"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EGFR</w:t>
            </w:r>
          </w:p>
        </w:tc>
        <w:tc>
          <w:tcPr>
            <w:tcW w:w="698" w:type="dxa"/>
            <w:shd w:val="clear" w:color="auto" w:fill="D5DCE4" w:themeFill="text2" w:themeFillTint="33"/>
          </w:tcPr>
          <w:p w14:paraId="45F9667E"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KRAS</w:t>
            </w:r>
          </w:p>
        </w:tc>
        <w:tc>
          <w:tcPr>
            <w:tcW w:w="723" w:type="dxa"/>
            <w:shd w:val="clear" w:color="auto" w:fill="D5DCE4" w:themeFill="text2" w:themeFillTint="33"/>
          </w:tcPr>
          <w:p w14:paraId="0BDDBC94"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NRAS</w:t>
            </w:r>
          </w:p>
        </w:tc>
        <w:tc>
          <w:tcPr>
            <w:tcW w:w="716" w:type="dxa"/>
            <w:shd w:val="clear" w:color="auto" w:fill="D5DCE4" w:themeFill="text2" w:themeFillTint="33"/>
          </w:tcPr>
          <w:p w14:paraId="54983435"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HRAS</w:t>
            </w:r>
          </w:p>
        </w:tc>
        <w:tc>
          <w:tcPr>
            <w:tcW w:w="698" w:type="dxa"/>
            <w:shd w:val="clear" w:color="auto" w:fill="D5DCE4" w:themeFill="text2" w:themeFillTint="33"/>
          </w:tcPr>
          <w:p w14:paraId="6E17C92A"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BRAF</w:t>
            </w:r>
          </w:p>
        </w:tc>
        <w:tc>
          <w:tcPr>
            <w:tcW w:w="874" w:type="dxa"/>
            <w:shd w:val="clear" w:color="auto" w:fill="D5DCE4" w:themeFill="text2" w:themeFillTint="33"/>
          </w:tcPr>
          <w:p w14:paraId="218D5063"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PIK3CA</w:t>
            </w:r>
          </w:p>
        </w:tc>
        <w:tc>
          <w:tcPr>
            <w:tcW w:w="594" w:type="dxa"/>
            <w:shd w:val="clear" w:color="auto" w:fill="D5DCE4" w:themeFill="text2" w:themeFillTint="33"/>
          </w:tcPr>
          <w:p w14:paraId="4551B0D1"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APC</w:t>
            </w:r>
          </w:p>
        </w:tc>
        <w:tc>
          <w:tcPr>
            <w:tcW w:w="666" w:type="dxa"/>
            <w:shd w:val="clear" w:color="auto" w:fill="D5DCE4" w:themeFill="text2" w:themeFillTint="33"/>
          </w:tcPr>
          <w:p w14:paraId="69F92D5F"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kern w:val="24"/>
                <w:sz w:val="20"/>
                <w:szCs w:val="20"/>
                <w:lang w:eastAsia="en-GB"/>
              </w:rPr>
              <w:t>TP53</w:t>
            </w:r>
          </w:p>
        </w:tc>
      </w:tr>
      <w:tr w:rsidR="00BD3B08" w:rsidRPr="00FE37F5" w14:paraId="2A9CDB61" w14:textId="77777777" w:rsidTr="00522588">
        <w:trPr>
          <w:trHeight w:val="283"/>
          <w:jc w:val="center"/>
        </w:trPr>
        <w:tc>
          <w:tcPr>
            <w:tcW w:w="1058" w:type="dxa"/>
          </w:tcPr>
          <w:p w14:paraId="39CA421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sz w:val="20"/>
                <w:szCs w:val="20"/>
                <w:lang w:eastAsia="en-GB"/>
              </w:rPr>
              <w:t>CACO2</w:t>
            </w:r>
          </w:p>
        </w:tc>
        <w:tc>
          <w:tcPr>
            <w:tcW w:w="838" w:type="dxa"/>
          </w:tcPr>
          <w:p w14:paraId="1F558615"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 xml:space="preserve">ICR </w:t>
            </w:r>
          </w:p>
        </w:tc>
        <w:tc>
          <w:tcPr>
            <w:tcW w:w="1245" w:type="dxa"/>
          </w:tcPr>
          <w:p w14:paraId="2F05896E"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MEM</w:t>
            </w:r>
          </w:p>
        </w:tc>
        <w:tc>
          <w:tcPr>
            <w:tcW w:w="689" w:type="dxa"/>
          </w:tcPr>
          <w:p w14:paraId="0276047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049662B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1854AD6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038DA42D"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6BE0136C"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0E55F9D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135EF9BD" w14:textId="77777777" w:rsidR="00BD3B08" w:rsidRPr="00FE37F5" w:rsidRDefault="00BD3B08" w:rsidP="00522588">
            <w:pPr>
              <w:spacing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c>
          <w:tcPr>
            <w:tcW w:w="666" w:type="dxa"/>
          </w:tcPr>
          <w:p w14:paraId="3D9F7D76" w14:textId="77777777" w:rsidR="00BD3B08" w:rsidRPr="00FE37F5" w:rsidRDefault="00BD3B08" w:rsidP="00522588">
            <w:pPr>
              <w:spacing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r>
      <w:tr w:rsidR="00BD3B08" w:rsidRPr="00FE37F5" w14:paraId="44DDB5B8" w14:textId="77777777" w:rsidTr="00522588">
        <w:trPr>
          <w:trHeight w:val="283"/>
          <w:jc w:val="center"/>
        </w:trPr>
        <w:tc>
          <w:tcPr>
            <w:tcW w:w="1058" w:type="dxa"/>
          </w:tcPr>
          <w:p w14:paraId="5E98E4F7"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sz w:val="20"/>
                <w:szCs w:val="20"/>
                <w:lang w:eastAsia="en-GB"/>
              </w:rPr>
              <w:t>C10</w:t>
            </w:r>
          </w:p>
        </w:tc>
        <w:tc>
          <w:tcPr>
            <w:tcW w:w="838" w:type="dxa"/>
          </w:tcPr>
          <w:p w14:paraId="2A94B19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PHE</w:t>
            </w:r>
          </w:p>
        </w:tc>
        <w:tc>
          <w:tcPr>
            <w:tcW w:w="1245" w:type="dxa"/>
          </w:tcPr>
          <w:p w14:paraId="256CFFB6"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IMDM</w:t>
            </w:r>
          </w:p>
        </w:tc>
        <w:tc>
          <w:tcPr>
            <w:tcW w:w="689" w:type="dxa"/>
          </w:tcPr>
          <w:p w14:paraId="619AC281"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X</w:t>
            </w:r>
          </w:p>
        </w:tc>
        <w:tc>
          <w:tcPr>
            <w:tcW w:w="698" w:type="dxa"/>
          </w:tcPr>
          <w:p w14:paraId="0924C375"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723" w:type="dxa"/>
          </w:tcPr>
          <w:p w14:paraId="626B04E4"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716" w:type="dxa"/>
          </w:tcPr>
          <w:p w14:paraId="3EA7912B"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698" w:type="dxa"/>
          </w:tcPr>
          <w:p w14:paraId="3D78FF81"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874" w:type="dxa"/>
          </w:tcPr>
          <w:p w14:paraId="65EECC61"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594" w:type="dxa"/>
          </w:tcPr>
          <w:p w14:paraId="1523A13F"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X</w:t>
            </w:r>
          </w:p>
        </w:tc>
        <w:tc>
          <w:tcPr>
            <w:tcW w:w="666" w:type="dxa"/>
          </w:tcPr>
          <w:p w14:paraId="12EDB8F8"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X</w:t>
            </w:r>
          </w:p>
        </w:tc>
      </w:tr>
      <w:tr w:rsidR="00BD3B08" w:rsidRPr="00FE37F5" w14:paraId="24B872FB" w14:textId="77777777" w:rsidTr="00522588">
        <w:trPr>
          <w:trHeight w:val="283"/>
          <w:jc w:val="center"/>
        </w:trPr>
        <w:tc>
          <w:tcPr>
            <w:tcW w:w="1058" w:type="dxa"/>
          </w:tcPr>
          <w:p w14:paraId="08913375"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sz w:val="20"/>
                <w:szCs w:val="20"/>
                <w:lang w:eastAsia="en-GB"/>
              </w:rPr>
              <w:t>C70</w:t>
            </w:r>
          </w:p>
        </w:tc>
        <w:tc>
          <w:tcPr>
            <w:tcW w:w="838" w:type="dxa"/>
          </w:tcPr>
          <w:p w14:paraId="456FBA4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PHE</w:t>
            </w:r>
          </w:p>
        </w:tc>
        <w:tc>
          <w:tcPr>
            <w:tcW w:w="1245" w:type="dxa"/>
          </w:tcPr>
          <w:p w14:paraId="6A4A77D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IMDM</w:t>
            </w:r>
          </w:p>
        </w:tc>
        <w:tc>
          <w:tcPr>
            <w:tcW w:w="689" w:type="dxa"/>
          </w:tcPr>
          <w:p w14:paraId="45E4F7A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c>
          <w:tcPr>
            <w:tcW w:w="698" w:type="dxa"/>
          </w:tcPr>
          <w:p w14:paraId="7BFCCAF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2C03E3D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2C477A4E"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4D2BD0B6"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24F2AFC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0D4F5BF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c>
          <w:tcPr>
            <w:tcW w:w="666" w:type="dxa"/>
          </w:tcPr>
          <w:p w14:paraId="3886C175"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r>
      <w:tr w:rsidR="00BD3B08" w:rsidRPr="00FE37F5" w14:paraId="11D0794A" w14:textId="77777777" w:rsidTr="00522588">
        <w:trPr>
          <w:trHeight w:val="283"/>
          <w:jc w:val="center"/>
        </w:trPr>
        <w:tc>
          <w:tcPr>
            <w:tcW w:w="1058" w:type="dxa"/>
          </w:tcPr>
          <w:p w14:paraId="531FD9FB" w14:textId="51B884A1" w:rsidR="00BD3B08" w:rsidRPr="006962D1" w:rsidRDefault="006962D1" w:rsidP="00522588">
            <w:pPr>
              <w:spacing w:after="160" w:line="240" w:lineRule="auto"/>
              <w:jc w:val="center"/>
              <w:rPr>
                <w:rFonts w:eastAsia="Times New Roman" w:cstheme="minorHAnsi"/>
                <w:b/>
                <w:bCs/>
                <w:sz w:val="20"/>
                <w:szCs w:val="20"/>
                <w:lang w:eastAsia="en-GB"/>
              </w:rPr>
            </w:pPr>
            <w:r w:rsidRPr="006962D1">
              <w:rPr>
                <w:rFonts w:eastAsia="Times New Roman" w:cstheme="minorHAnsi"/>
                <w:b/>
                <w:bCs/>
                <w:sz w:val="20"/>
                <w:szCs w:val="20"/>
                <w:lang w:eastAsia="en-GB"/>
              </w:rPr>
              <w:t>HCA24</w:t>
            </w:r>
          </w:p>
        </w:tc>
        <w:tc>
          <w:tcPr>
            <w:tcW w:w="838" w:type="dxa"/>
          </w:tcPr>
          <w:p w14:paraId="07FA4103" w14:textId="385D96EE" w:rsidR="00BD3B08" w:rsidRPr="00FE37F5" w:rsidRDefault="006962D1" w:rsidP="00522588">
            <w:pPr>
              <w:spacing w:after="160" w:line="240" w:lineRule="auto"/>
              <w:jc w:val="center"/>
              <w:rPr>
                <w:rFonts w:eastAsia="Times New Roman" w:cstheme="minorHAnsi"/>
                <w:sz w:val="20"/>
                <w:szCs w:val="20"/>
                <w:lang w:eastAsia="en-GB"/>
              </w:rPr>
            </w:pPr>
            <w:r>
              <w:rPr>
                <w:rFonts w:eastAsia="Times New Roman" w:cstheme="minorHAnsi"/>
                <w:sz w:val="20"/>
                <w:szCs w:val="20"/>
                <w:lang w:eastAsia="en-GB"/>
              </w:rPr>
              <w:t>PHE</w:t>
            </w:r>
          </w:p>
        </w:tc>
        <w:tc>
          <w:tcPr>
            <w:tcW w:w="1245" w:type="dxa"/>
          </w:tcPr>
          <w:p w14:paraId="269CC6DD" w14:textId="41E7E408" w:rsidR="00BD3B08" w:rsidRPr="00FE37F5" w:rsidRDefault="006962D1" w:rsidP="00522588">
            <w:pPr>
              <w:spacing w:after="160" w:line="240" w:lineRule="auto"/>
              <w:jc w:val="center"/>
              <w:rPr>
                <w:rFonts w:eastAsia="Times New Roman" w:cstheme="minorHAnsi"/>
                <w:sz w:val="20"/>
                <w:szCs w:val="20"/>
                <w:lang w:eastAsia="en-GB"/>
              </w:rPr>
            </w:pPr>
            <w:r>
              <w:rPr>
                <w:rFonts w:eastAsia="Times New Roman" w:cstheme="minorHAnsi"/>
                <w:color w:val="000000"/>
                <w:sz w:val="20"/>
                <w:szCs w:val="20"/>
                <w:lang w:eastAsia="en-GB"/>
              </w:rPr>
              <w:t>DMEM</w:t>
            </w:r>
          </w:p>
        </w:tc>
        <w:tc>
          <w:tcPr>
            <w:tcW w:w="689" w:type="dxa"/>
          </w:tcPr>
          <w:p w14:paraId="6785DDA8" w14:textId="16901584" w:rsidR="00BD3B08" w:rsidRPr="00FE37F5" w:rsidRDefault="006962D1" w:rsidP="00522588">
            <w:pPr>
              <w:spacing w:after="160" w:line="240" w:lineRule="auto"/>
              <w:jc w:val="center"/>
              <w:rPr>
                <w:rFonts w:eastAsia="Times New Roman" w:cstheme="minorHAnsi"/>
                <w:color w:val="000000"/>
                <w:kern w:val="24"/>
                <w:sz w:val="20"/>
                <w:szCs w:val="20"/>
                <w:lang w:eastAsia="en-GB"/>
              </w:rPr>
            </w:pPr>
            <w:r>
              <w:rPr>
                <w:rFonts w:eastAsia="Times New Roman" w:cstheme="minorHAnsi"/>
                <w:color w:val="000000"/>
                <w:kern w:val="24"/>
                <w:sz w:val="20"/>
                <w:szCs w:val="20"/>
                <w:lang w:eastAsia="en-GB"/>
              </w:rPr>
              <w:t>X</w:t>
            </w:r>
          </w:p>
        </w:tc>
        <w:tc>
          <w:tcPr>
            <w:tcW w:w="698" w:type="dxa"/>
          </w:tcPr>
          <w:p w14:paraId="159559EA"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23" w:type="dxa"/>
          </w:tcPr>
          <w:p w14:paraId="1DA71E5B"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16" w:type="dxa"/>
          </w:tcPr>
          <w:p w14:paraId="2F445350"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698" w:type="dxa"/>
          </w:tcPr>
          <w:p w14:paraId="6B3CFE20" w14:textId="3BCF38F5" w:rsidR="00BD3B08" w:rsidRPr="00FE37F5" w:rsidRDefault="006962D1" w:rsidP="00522588">
            <w:pPr>
              <w:spacing w:after="160" w:line="240" w:lineRule="auto"/>
              <w:jc w:val="center"/>
              <w:rPr>
                <w:rFonts w:eastAsia="Times New Roman" w:cstheme="minorHAnsi"/>
                <w:color w:val="000000"/>
                <w:kern w:val="24"/>
                <w:sz w:val="20"/>
                <w:szCs w:val="20"/>
                <w:lang w:eastAsia="en-GB"/>
              </w:rPr>
            </w:pPr>
            <w:r>
              <w:rPr>
                <w:rFonts w:eastAsia="Times New Roman" w:cstheme="minorHAnsi"/>
                <w:color w:val="000000"/>
                <w:kern w:val="24"/>
                <w:sz w:val="20"/>
                <w:szCs w:val="20"/>
                <w:lang w:eastAsia="en-GB"/>
              </w:rPr>
              <w:t>WT</w:t>
            </w:r>
          </w:p>
        </w:tc>
        <w:tc>
          <w:tcPr>
            <w:tcW w:w="874" w:type="dxa"/>
          </w:tcPr>
          <w:p w14:paraId="1DEDF834" w14:textId="30963575"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w:t>
            </w:r>
            <w:r w:rsidR="006962D1">
              <w:rPr>
                <w:rFonts w:eastAsia="Times New Roman" w:cstheme="minorHAnsi"/>
                <w:color w:val="000000"/>
                <w:sz w:val="20"/>
                <w:szCs w:val="20"/>
                <w:lang w:eastAsia="en-GB"/>
              </w:rPr>
              <w:t>T</w:t>
            </w:r>
          </w:p>
        </w:tc>
        <w:tc>
          <w:tcPr>
            <w:tcW w:w="594" w:type="dxa"/>
          </w:tcPr>
          <w:p w14:paraId="4D57AFFE" w14:textId="6AEAC3BF" w:rsidR="00BD3B08" w:rsidRPr="00FE37F5" w:rsidRDefault="006962D1" w:rsidP="00522588">
            <w:pPr>
              <w:spacing w:after="160" w:line="240" w:lineRule="auto"/>
              <w:jc w:val="center"/>
              <w:rPr>
                <w:rFonts w:eastAsia="Times New Roman" w:cstheme="minorHAnsi"/>
                <w:color w:val="000000"/>
                <w:kern w:val="24"/>
                <w:sz w:val="20"/>
                <w:szCs w:val="20"/>
                <w:lang w:eastAsia="en-GB"/>
              </w:rPr>
            </w:pPr>
            <w:r>
              <w:rPr>
                <w:rFonts w:eastAsia="Times New Roman" w:cstheme="minorHAnsi"/>
                <w:color w:val="000000"/>
                <w:kern w:val="24"/>
                <w:sz w:val="20"/>
                <w:szCs w:val="20"/>
                <w:lang w:eastAsia="en-GB"/>
              </w:rPr>
              <w:t>X</w:t>
            </w:r>
          </w:p>
        </w:tc>
        <w:tc>
          <w:tcPr>
            <w:tcW w:w="666" w:type="dxa"/>
          </w:tcPr>
          <w:p w14:paraId="38077997" w14:textId="5AC35A81" w:rsidR="00BD3B08" w:rsidRPr="00FE37F5" w:rsidRDefault="006962D1" w:rsidP="00522588">
            <w:pPr>
              <w:spacing w:after="160" w:line="240" w:lineRule="auto"/>
              <w:jc w:val="center"/>
              <w:rPr>
                <w:rFonts w:eastAsia="Times New Roman" w:cstheme="minorHAnsi"/>
                <w:color w:val="000000"/>
                <w:kern w:val="24"/>
                <w:sz w:val="20"/>
                <w:szCs w:val="20"/>
                <w:lang w:eastAsia="en-GB"/>
              </w:rPr>
            </w:pPr>
            <w:r>
              <w:rPr>
                <w:rFonts w:eastAsia="Times New Roman" w:cstheme="minorHAnsi"/>
                <w:color w:val="000000"/>
                <w:kern w:val="24"/>
                <w:sz w:val="20"/>
                <w:szCs w:val="20"/>
                <w:lang w:eastAsia="en-GB"/>
              </w:rPr>
              <w:t>X</w:t>
            </w:r>
          </w:p>
        </w:tc>
      </w:tr>
      <w:tr w:rsidR="00BD3B08" w:rsidRPr="00FE37F5" w14:paraId="4D4B58AD" w14:textId="77777777" w:rsidTr="00522588">
        <w:trPr>
          <w:trHeight w:val="283"/>
          <w:jc w:val="center"/>
        </w:trPr>
        <w:tc>
          <w:tcPr>
            <w:tcW w:w="1058" w:type="dxa"/>
          </w:tcPr>
          <w:p w14:paraId="05C9C0C9"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b/>
                <w:bCs/>
                <w:color w:val="000000"/>
                <w:sz w:val="20"/>
                <w:szCs w:val="20"/>
                <w:lang w:eastAsia="en-GB"/>
              </w:rPr>
              <w:t>COLO320</w:t>
            </w:r>
          </w:p>
        </w:tc>
        <w:tc>
          <w:tcPr>
            <w:tcW w:w="838" w:type="dxa"/>
          </w:tcPr>
          <w:p w14:paraId="27F59BA3"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 xml:space="preserve">ICR </w:t>
            </w:r>
          </w:p>
        </w:tc>
        <w:tc>
          <w:tcPr>
            <w:tcW w:w="1245" w:type="dxa"/>
          </w:tcPr>
          <w:p w14:paraId="14609409"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RPMI1640</w:t>
            </w:r>
          </w:p>
        </w:tc>
        <w:tc>
          <w:tcPr>
            <w:tcW w:w="689" w:type="dxa"/>
          </w:tcPr>
          <w:p w14:paraId="581BCC4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3D7788D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2DC8A466"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0557BB2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11B4197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4542CB71"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2E8391A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c>
          <w:tcPr>
            <w:tcW w:w="666" w:type="dxa"/>
          </w:tcPr>
          <w:p w14:paraId="0876B6B1"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r>
      <w:tr w:rsidR="00BD3B08" w:rsidRPr="00FE37F5" w14:paraId="7804CC64" w14:textId="77777777" w:rsidTr="00522588">
        <w:trPr>
          <w:trHeight w:val="283"/>
          <w:jc w:val="center"/>
        </w:trPr>
        <w:tc>
          <w:tcPr>
            <w:tcW w:w="1058" w:type="dxa"/>
          </w:tcPr>
          <w:p w14:paraId="5E95BD69" w14:textId="77777777" w:rsidR="00BD3B08" w:rsidRPr="00FE37F5" w:rsidRDefault="00BD3B08" w:rsidP="00522588">
            <w:pPr>
              <w:spacing w:after="160" w:line="240" w:lineRule="auto"/>
              <w:jc w:val="center"/>
              <w:rPr>
                <w:rFonts w:eastAsia="Times New Roman" w:cstheme="minorHAnsi"/>
                <w:sz w:val="20"/>
                <w:szCs w:val="20"/>
                <w:lang w:eastAsia="en-GB"/>
              </w:rPr>
            </w:pPr>
            <w:proofErr w:type="spellStart"/>
            <w:r w:rsidRPr="00FE37F5">
              <w:rPr>
                <w:rFonts w:eastAsia="Times New Roman" w:cstheme="minorHAnsi"/>
                <w:b/>
                <w:bCs/>
                <w:color w:val="000000"/>
                <w:sz w:val="20"/>
                <w:szCs w:val="20"/>
                <w:lang w:eastAsia="en-GB"/>
              </w:rPr>
              <w:t>DiFi</w:t>
            </w:r>
            <w:proofErr w:type="spellEnd"/>
          </w:p>
        </w:tc>
        <w:tc>
          <w:tcPr>
            <w:tcW w:w="838" w:type="dxa"/>
          </w:tcPr>
          <w:p w14:paraId="319059CF"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CCI</w:t>
            </w:r>
          </w:p>
        </w:tc>
        <w:tc>
          <w:tcPr>
            <w:tcW w:w="1245" w:type="dxa"/>
          </w:tcPr>
          <w:p w14:paraId="09D22CEC"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DMEM/F12</w:t>
            </w:r>
          </w:p>
        </w:tc>
        <w:tc>
          <w:tcPr>
            <w:tcW w:w="689" w:type="dxa"/>
          </w:tcPr>
          <w:p w14:paraId="5F122197"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559F7F1D"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62DC4C88"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3870E4C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5E06A626"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4020EE8D"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4A6C5C88"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c>
          <w:tcPr>
            <w:tcW w:w="666" w:type="dxa"/>
          </w:tcPr>
          <w:p w14:paraId="3A26A7EC"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r>
      <w:tr w:rsidR="00BD3B08" w:rsidRPr="00FE37F5" w14:paraId="21FC493F" w14:textId="77777777" w:rsidTr="00522588">
        <w:trPr>
          <w:trHeight w:val="283"/>
          <w:jc w:val="center"/>
        </w:trPr>
        <w:tc>
          <w:tcPr>
            <w:tcW w:w="1058" w:type="dxa"/>
          </w:tcPr>
          <w:p w14:paraId="27B0E93E"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HCA46</w:t>
            </w:r>
          </w:p>
        </w:tc>
        <w:tc>
          <w:tcPr>
            <w:tcW w:w="838" w:type="dxa"/>
          </w:tcPr>
          <w:p w14:paraId="48F0B86E"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ICR</w:t>
            </w:r>
          </w:p>
        </w:tc>
        <w:tc>
          <w:tcPr>
            <w:tcW w:w="1245" w:type="dxa"/>
          </w:tcPr>
          <w:p w14:paraId="55E023A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DMEM</w:t>
            </w:r>
          </w:p>
        </w:tc>
        <w:tc>
          <w:tcPr>
            <w:tcW w:w="689" w:type="dxa"/>
          </w:tcPr>
          <w:p w14:paraId="12C5D49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333333"/>
                <w:sz w:val="20"/>
                <w:szCs w:val="20"/>
                <w:lang w:val="en" w:eastAsia="en-GB"/>
              </w:rPr>
              <w:t>X</w:t>
            </w:r>
          </w:p>
        </w:tc>
        <w:tc>
          <w:tcPr>
            <w:tcW w:w="698" w:type="dxa"/>
          </w:tcPr>
          <w:p w14:paraId="4A7A0497"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460EFD3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48159B3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7FF19F6B"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737DBC69"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c>
          <w:tcPr>
            <w:tcW w:w="594" w:type="dxa"/>
          </w:tcPr>
          <w:p w14:paraId="39B201C1"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333333"/>
                <w:sz w:val="20"/>
                <w:szCs w:val="20"/>
                <w:lang w:val="en" w:eastAsia="en-GB"/>
              </w:rPr>
              <w:t>X</w:t>
            </w:r>
          </w:p>
        </w:tc>
        <w:tc>
          <w:tcPr>
            <w:tcW w:w="666" w:type="dxa"/>
          </w:tcPr>
          <w:p w14:paraId="7CFA1B75"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333333"/>
                <w:sz w:val="20"/>
                <w:szCs w:val="20"/>
                <w:lang w:val="en" w:eastAsia="en-GB"/>
              </w:rPr>
              <w:t>X</w:t>
            </w:r>
          </w:p>
        </w:tc>
      </w:tr>
      <w:tr w:rsidR="00BD3B08" w:rsidRPr="00FE37F5" w14:paraId="40C0D416" w14:textId="77777777" w:rsidTr="00522588">
        <w:trPr>
          <w:trHeight w:val="283"/>
          <w:jc w:val="center"/>
        </w:trPr>
        <w:tc>
          <w:tcPr>
            <w:tcW w:w="1058" w:type="dxa"/>
          </w:tcPr>
          <w:p w14:paraId="6692C589"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LIM1215</w:t>
            </w:r>
          </w:p>
        </w:tc>
        <w:tc>
          <w:tcPr>
            <w:tcW w:w="838" w:type="dxa"/>
          </w:tcPr>
          <w:p w14:paraId="27B0F5D5"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ATCC</w:t>
            </w:r>
          </w:p>
        </w:tc>
        <w:tc>
          <w:tcPr>
            <w:tcW w:w="1245" w:type="dxa"/>
          </w:tcPr>
          <w:p w14:paraId="4AD3B6C8" w14:textId="77777777" w:rsidR="00BD3B08" w:rsidRPr="00FE37F5" w:rsidRDefault="00BD3B08" w:rsidP="00522588">
            <w:pPr>
              <w:spacing w:after="160" w:line="240" w:lineRule="auto"/>
              <w:rPr>
                <w:rFonts w:eastAsia="Times New Roman" w:cstheme="minorHAnsi"/>
                <w:sz w:val="20"/>
                <w:szCs w:val="20"/>
                <w:lang w:eastAsia="en-GB"/>
              </w:rPr>
            </w:pPr>
            <w:r w:rsidRPr="00FE37F5">
              <w:rPr>
                <w:rFonts w:eastAsia="Times New Roman" w:cstheme="minorHAnsi"/>
                <w:color w:val="000000"/>
                <w:sz w:val="20"/>
                <w:szCs w:val="20"/>
                <w:lang w:eastAsia="en-GB"/>
              </w:rPr>
              <w:t>RPMI-supp</w:t>
            </w:r>
          </w:p>
        </w:tc>
        <w:tc>
          <w:tcPr>
            <w:tcW w:w="689" w:type="dxa"/>
          </w:tcPr>
          <w:p w14:paraId="3717FEA8"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698" w:type="dxa"/>
          </w:tcPr>
          <w:p w14:paraId="2E91515E"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23" w:type="dxa"/>
          </w:tcPr>
          <w:p w14:paraId="17EB50ED"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16" w:type="dxa"/>
          </w:tcPr>
          <w:p w14:paraId="398C5C67"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698" w:type="dxa"/>
          </w:tcPr>
          <w:p w14:paraId="58C1C01F"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874" w:type="dxa"/>
          </w:tcPr>
          <w:p w14:paraId="1BF443E6"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594" w:type="dxa"/>
          </w:tcPr>
          <w:p w14:paraId="04DD91D8"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Mut</w:t>
            </w:r>
          </w:p>
        </w:tc>
        <w:tc>
          <w:tcPr>
            <w:tcW w:w="666" w:type="dxa"/>
          </w:tcPr>
          <w:p w14:paraId="4330C34A"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r>
      <w:tr w:rsidR="00BD3B08" w:rsidRPr="00FE37F5" w14:paraId="08669AD3" w14:textId="77777777" w:rsidTr="00522588">
        <w:trPr>
          <w:trHeight w:val="283"/>
          <w:jc w:val="center"/>
        </w:trPr>
        <w:tc>
          <w:tcPr>
            <w:tcW w:w="1058" w:type="dxa"/>
          </w:tcPr>
          <w:p w14:paraId="4095208A"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NCIH508</w:t>
            </w:r>
          </w:p>
        </w:tc>
        <w:tc>
          <w:tcPr>
            <w:tcW w:w="838" w:type="dxa"/>
          </w:tcPr>
          <w:p w14:paraId="340E3217"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ICR</w:t>
            </w:r>
          </w:p>
        </w:tc>
        <w:tc>
          <w:tcPr>
            <w:tcW w:w="1245" w:type="dxa"/>
          </w:tcPr>
          <w:p w14:paraId="1FA45BAC"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RPMI 1640</w:t>
            </w:r>
          </w:p>
        </w:tc>
        <w:tc>
          <w:tcPr>
            <w:tcW w:w="689" w:type="dxa"/>
          </w:tcPr>
          <w:p w14:paraId="7F5D9B9D"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698" w:type="dxa"/>
          </w:tcPr>
          <w:p w14:paraId="4527D6D6"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23" w:type="dxa"/>
          </w:tcPr>
          <w:p w14:paraId="2469B2E0"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716" w:type="dxa"/>
          </w:tcPr>
          <w:p w14:paraId="05FFFAC5"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698" w:type="dxa"/>
          </w:tcPr>
          <w:p w14:paraId="4843FE4E"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WT</w:t>
            </w:r>
          </w:p>
        </w:tc>
        <w:tc>
          <w:tcPr>
            <w:tcW w:w="874" w:type="dxa"/>
          </w:tcPr>
          <w:p w14:paraId="737FCCA7"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Mut</w:t>
            </w:r>
          </w:p>
        </w:tc>
        <w:tc>
          <w:tcPr>
            <w:tcW w:w="594" w:type="dxa"/>
          </w:tcPr>
          <w:p w14:paraId="08DB061A"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Mut</w:t>
            </w:r>
          </w:p>
        </w:tc>
        <w:tc>
          <w:tcPr>
            <w:tcW w:w="666" w:type="dxa"/>
          </w:tcPr>
          <w:p w14:paraId="5585C86B" w14:textId="77777777" w:rsidR="00BD3B08" w:rsidRPr="00FE37F5" w:rsidRDefault="00BD3B08" w:rsidP="00522588">
            <w:pPr>
              <w:spacing w:after="160"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Mut</w:t>
            </w:r>
          </w:p>
        </w:tc>
      </w:tr>
      <w:tr w:rsidR="00BD3B08" w:rsidRPr="00FE37F5" w14:paraId="78D6ECFE" w14:textId="77777777" w:rsidTr="00522588">
        <w:trPr>
          <w:trHeight w:val="283"/>
          <w:jc w:val="center"/>
        </w:trPr>
        <w:tc>
          <w:tcPr>
            <w:tcW w:w="1058" w:type="dxa"/>
          </w:tcPr>
          <w:p w14:paraId="634E3DFB"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OXCO2</w:t>
            </w:r>
          </w:p>
        </w:tc>
        <w:tc>
          <w:tcPr>
            <w:tcW w:w="838" w:type="dxa"/>
          </w:tcPr>
          <w:p w14:paraId="4BACC244"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CCI</w:t>
            </w:r>
          </w:p>
        </w:tc>
        <w:tc>
          <w:tcPr>
            <w:tcW w:w="1245" w:type="dxa"/>
          </w:tcPr>
          <w:p w14:paraId="3DA57CC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IMDM</w:t>
            </w:r>
          </w:p>
        </w:tc>
        <w:tc>
          <w:tcPr>
            <w:tcW w:w="689" w:type="dxa"/>
          </w:tcPr>
          <w:p w14:paraId="10AFA79F"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c>
          <w:tcPr>
            <w:tcW w:w="698" w:type="dxa"/>
          </w:tcPr>
          <w:p w14:paraId="3DBE386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4585D53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3A51F2CE"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74DC8F6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4C76D9C1"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068CB1E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c>
          <w:tcPr>
            <w:tcW w:w="666" w:type="dxa"/>
          </w:tcPr>
          <w:p w14:paraId="5E90ECBD"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X</w:t>
            </w:r>
          </w:p>
        </w:tc>
      </w:tr>
      <w:tr w:rsidR="00BD3B08" w:rsidRPr="00FE37F5" w14:paraId="7896DA31" w14:textId="77777777" w:rsidTr="00522588">
        <w:trPr>
          <w:trHeight w:val="283"/>
          <w:jc w:val="center"/>
        </w:trPr>
        <w:tc>
          <w:tcPr>
            <w:tcW w:w="1058" w:type="dxa"/>
          </w:tcPr>
          <w:p w14:paraId="684EC069"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SNUC1</w:t>
            </w:r>
          </w:p>
        </w:tc>
        <w:tc>
          <w:tcPr>
            <w:tcW w:w="838" w:type="dxa"/>
          </w:tcPr>
          <w:p w14:paraId="30386AF7"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ATCC</w:t>
            </w:r>
          </w:p>
        </w:tc>
        <w:tc>
          <w:tcPr>
            <w:tcW w:w="1245" w:type="dxa"/>
          </w:tcPr>
          <w:p w14:paraId="7F6C5201"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RPMI 1640</w:t>
            </w:r>
          </w:p>
        </w:tc>
        <w:tc>
          <w:tcPr>
            <w:tcW w:w="689" w:type="dxa"/>
          </w:tcPr>
          <w:p w14:paraId="7992ED1E"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149F8260"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23" w:type="dxa"/>
          </w:tcPr>
          <w:p w14:paraId="465954B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716" w:type="dxa"/>
          </w:tcPr>
          <w:p w14:paraId="6C1316DD"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98" w:type="dxa"/>
          </w:tcPr>
          <w:p w14:paraId="33611333"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874" w:type="dxa"/>
          </w:tcPr>
          <w:p w14:paraId="2E2A4932"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594" w:type="dxa"/>
          </w:tcPr>
          <w:p w14:paraId="2746C973"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WT</w:t>
            </w:r>
          </w:p>
        </w:tc>
        <w:tc>
          <w:tcPr>
            <w:tcW w:w="666" w:type="dxa"/>
          </w:tcPr>
          <w:p w14:paraId="61AB02CA" w14:textId="77777777" w:rsidR="00BD3B08" w:rsidRPr="00FE37F5" w:rsidRDefault="00BD3B08" w:rsidP="00522588">
            <w:pPr>
              <w:spacing w:after="160" w:line="240" w:lineRule="auto"/>
              <w:jc w:val="center"/>
              <w:rPr>
                <w:rFonts w:eastAsia="Times New Roman" w:cstheme="minorHAnsi"/>
                <w:sz w:val="20"/>
                <w:szCs w:val="20"/>
                <w:lang w:eastAsia="en-GB"/>
              </w:rPr>
            </w:pPr>
            <w:r w:rsidRPr="00FE37F5">
              <w:rPr>
                <w:rFonts w:eastAsia="Times New Roman" w:cstheme="minorHAnsi"/>
                <w:color w:val="000000"/>
                <w:sz w:val="20"/>
                <w:szCs w:val="20"/>
                <w:lang w:eastAsia="en-GB"/>
              </w:rPr>
              <w:t>Mut</w:t>
            </w:r>
          </w:p>
        </w:tc>
      </w:tr>
      <w:tr w:rsidR="00BD3B08" w:rsidRPr="00FE37F5" w14:paraId="65B9F289" w14:textId="77777777" w:rsidTr="00522588">
        <w:trPr>
          <w:trHeight w:val="283"/>
          <w:jc w:val="center"/>
        </w:trPr>
        <w:tc>
          <w:tcPr>
            <w:tcW w:w="1058" w:type="dxa"/>
          </w:tcPr>
          <w:p w14:paraId="4E3D8FB2" w14:textId="77777777" w:rsidR="00BD3B08" w:rsidRPr="00FE37F5" w:rsidRDefault="00BD3B08" w:rsidP="00522588">
            <w:pPr>
              <w:spacing w:after="160" w:line="240" w:lineRule="auto"/>
              <w:jc w:val="center"/>
              <w:rPr>
                <w:rFonts w:eastAsia="Times New Roman" w:cstheme="minorHAnsi"/>
                <w:b/>
                <w:bCs/>
                <w:color w:val="000000"/>
                <w:kern w:val="24"/>
                <w:sz w:val="20"/>
                <w:szCs w:val="20"/>
                <w:lang w:eastAsia="en-GB"/>
              </w:rPr>
            </w:pPr>
            <w:r w:rsidRPr="00FE37F5">
              <w:rPr>
                <w:rFonts w:eastAsia="Times New Roman" w:cstheme="minorHAnsi"/>
                <w:b/>
                <w:bCs/>
                <w:color w:val="000000"/>
                <w:sz w:val="20"/>
                <w:szCs w:val="20"/>
                <w:lang w:eastAsia="en-GB"/>
              </w:rPr>
              <w:t>SW48</w:t>
            </w:r>
          </w:p>
        </w:tc>
        <w:tc>
          <w:tcPr>
            <w:tcW w:w="838" w:type="dxa"/>
          </w:tcPr>
          <w:p w14:paraId="2ABE9048" w14:textId="77777777" w:rsidR="00BD3B08" w:rsidRPr="00FE37F5" w:rsidRDefault="00BD3B08" w:rsidP="00522588">
            <w:pPr>
              <w:spacing w:line="240" w:lineRule="auto"/>
              <w:jc w:val="center"/>
              <w:rPr>
                <w:rFonts w:eastAsia="Times New Roman" w:cstheme="minorHAnsi"/>
                <w:color w:val="000000"/>
                <w:kern w:val="24"/>
                <w:sz w:val="20"/>
                <w:szCs w:val="20"/>
                <w:lang w:eastAsia="en-GB"/>
              </w:rPr>
            </w:pPr>
            <w:r w:rsidRPr="00FE37F5">
              <w:rPr>
                <w:rFonts w:eastAsia="Times New Roman" w:cstheme="minorHAnsi"/>
                <w:color w:val="000000"/>
                <w:sz w:val="20"/>
                <w:szCs w:val="20"/>
                <w:lang w:eastAsia="en-GB"/>
              </w:rPr>
              <w:t>ICR</w:t>
            </w:r>
          </w:p>
        </w:tc>
        <w:tc>
          <w:tcPr>
            <w:tcW w:w="1245" w:type="dxa"/>
          </w:tcPr>
          <w:p w14:paraId="6BB1F438"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333333"/>
                <w:sz w:val="20"/>
                <w:szCs w:val="20"/>
                <w:lang w:val="en" w:eastAsia="en-GB"/>
              </w:rPr>
              <w:t>DMEM</w:t>
            </w:r>
          </w:p>
        </w:tc>
        <w:tc>
          <w:tcPr>
            <w:tcW w:w="689" w:type="dxa"/>
          </w:tcPr>
          <w:p w14:paraId="24F2EEEC"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333333"/>
                <w:sz w:val="20"/>
                <w:szCs w:val="20"/>
                <w:lang w:val="en" w:eastAsia="en-GB"/>
              </w:rPr>
              <w:t>Mut</w:t>
            </w:r>
          </w:p>
        </w:tc>
        <w:tc>
          <w:tcPr>
            <w:tcW w:w="698" w:type="dxa"/>
          </w:tcPr>
          <w:p w14:paraId="16C4A0D7"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723" w:type="dxa"/>
          </w:tcPr>
          <w:p w14:paraId="105B0810"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716" w:type="dxa"/>
          </w:tcPr>
          <w:p w14:paraId="0F510AE2"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698" w:type="dxa"/>
          </w:tcPr>
          <w:p w14:paraId="331B3501"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874" w:type="dxa"/>
          </w:tcPr>
          <w:p w14:paraId="35CD23FB"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000000"/>
                <w:sz w:val="20"/>
                <w:szCs w:val="20"/>
                <w:lang w:eastAsia="en-GB"/>
              </w:rPr>
              <w:t>WT</w:t>
            </w:r>
          </w:p>
        </w:tc>
        <w:tc>
          <w:tcPr>
            <w:tcW w:w="594" w:type="dxa"/>
          </w:tcPr>
          <w:p w14:paraId="19EA2C01"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333333"/>
                <w:sz w:val="20"/>
                <w:szCs w:val="20"/>
                <w:lang w:val="en" w:eastAsia="en-GB"/>
              </w:rPr>
              <w:t>Mut</w:t>
            </w:r>
          </w:p>
        </w:tc>
        <w:tc>
          <w:tcPr>
            <w:tcW w:w="666" w:type="dxa"/>
          </w:tcPr>
          <w:p w14:paraId="47A6D158" w14:textId="77777777" w:rsidR="00BD3B08" w:rsidRPr="00FE37F5" w:rsidRDefault="00BD3B08" w:rsidP="00522588">
            <w:pPr>
              <w:spacing w:after="160" w:line="240" w:lineRule="auto"/>
              <w:jc w:val="center"/>
              <w:rPr>
                <w:rFonts w:cstheme="minorHAnsi"/>
                <w:color w:val="333333"/>
                <w:sz w:val="20"/>
                <w:szCs w:val="20"/>
                <w:lang w:val="en"/>
              </w:rPr>
            </w:pPr>
            <w:r w:rsidRPr="00FE37F5">
              <w:rPr>
                <w:rFonts w:eastAsia="Times New Roman" w:cstheme="minorHAnsi"/>
                <w:color w:val="333333"/>
                <w:sz w:val="20"/>
                <w:szCs w:val="20"/>
                <w:lang w:val="en" w:eastAsia="en-GB"/>
              </w:rPr>
              <w:t>WT</w:t>
            </w:r>
          </w:p>
        </w:tc>
      </w:tr>
    </w:tbl>
    <w:p w14:paraId="299A5C3F" w14:textId="430BE736" w:rsidR="00BD3B08" w:rsidRDefault="00BD3B08" w:rsidP="00BD3B08">
      <w:pPr>
        <w:spacing w:line="240" w:lineRule="auto"/>
        <w:rPr>
          <w:rFonts w:cstheme="minorHAnsi"/>
          <w:sz w:val="22"/>
        </w:rPr>
      </w:pPr>
      <w:r w:rsidRPr="007B09AB">
        <w:rPr>
          <w:rFonts w:cstheme="minorHAnsi"/>
          <w:sz w:val="22"/>
        </w:rPr>
        <w:t>Key:</w:t>
      </w:r>
      <w:r w:rsidRPr="00500C36">
        <w:rPr>
          <w:rFonts w:cstheme="minorHAnsi"/>
          <w:sz w:val="22"/>
        </w:rPr>
        <w:t xml:space="preserve"> Minimum Essential Media (MEME), Dulbecco's Modified Eagle Medium (DMEM), </w:t>
      </w:r>
      <w:proofErr w:type="spellStart"/>
      <w:r w:rsidRPr="00500C36">
        <w:rPr>
          <w:rFonts w:cstheme="minorHAnsi"/>
          <w:sz w:val="22"/>
        </w:rPr>
        <w:t>Iscove's</w:t>
      </w:r>
      <w:proofErr w:type="spellEnd"/>
      <w:r w:rsidRPr="00500C36">
        <w:rPr>
          <w:rFonts w:cstheme="minorHAnsi"/>
          <w:sz w:val="22"/>
        </w:rPr>
        <w:t xml:space="preserve"> Modified Dulbecco's Medium (IMDM), RPMI 1640 with Insulin 10 µg/ml, Hydrocortisone 50 µM, 1-thioglycerol  1.25g/ml (RPMI +</w:t>
      </w:r>
      <w:r>
        <w:rPr>
          <w:rFonts w:cstheme="minorHAnsi"/>
          <w:sz w:val="22"/>
        </w:rPr>
        <w:t>-</w:t>
      </w:r>
      <w:r w:rsidRPr="00500C36">
        <w:rPr>
          <w:rFonts w:cstheme="minorHAnsi"/>
          <w:sz w:val="22"/>
        </w:rPr>
        <w:t xml:space="preserve">supp), Dulbecco's Modified Eagle Medium: Nutrient Mixture F-12 (DMEM/F12),American Tissue Culture Collection (ATCC), Public Health England (PHE), Japan Cell bank (JCB), </w:t>
      </w:r>
      <w:proofErr w:type="spellStart"/>
      <w:r w:rsidRPr="00500C36">
        <w:rPr>
          <w:rFonts w:cstheme="minorHAnsi"/>
          <w:sz w:val="22"/>
        </w:rPr>
        <w:t>Candiolo</w:t>
      </w:r>
      <w:proofErr w:type="spellEnd"/>
      <w:r w:rsidRPr="00500C36">
        <w:rPr>
          <w:rFonts w:cstheme="minorHAnsi"/>
          <w:sz w:val="22"/>
        </w:rPr>
        <w:t xml:space="preserve"> Cancer Institute Turin (CCI),</w:t>
      </w:r>
      <w:r>
        <w:rPr>
          <w:rFonts w:cstheme="minorHAnsi"/>
          <w:sz w:val="22"/>
        </w:rPr>
        <w:t xml:space="preserve"> ICR (institute of Cancer Research,</w:t>
      </w:r>
      <w:r w:rsidRPr="00BA6FC6">
        <w:rPr>
          <w:rFonts w:cstheme="minorHAnsi"/>
          <w:sz w:val="22"/>
        </w:rPr>
        <w:t xml:space="preserve"> </w:t>
      </w:r>
      <w:r>
        <w:rPr>
          <w:rFonts w:cstheme="minorHAnsi"/>
          <w:sz w:val="22"/>
        </w:rPr>
        <w:t>Wild-type (WT), Mutant (Mut)</w:t>
      </w:r>
      <w:r w:rsidRPr="00500C36">
        <w:rPr>
          <w:rFonts w:cstheme="minorHAnsi"/>
          <w:sz w:val="22"/>
        </w:rPr>
        <w:t xml:space="preserve"> data not available (X)</w:t>
      </w:r>
    </w:p>
    <w:p w14:paraId="3AB1D7F6" w14:textId="77777777" w:rsidR="006962D1" w:rsidRPr="002056BC" w:rsidRDefault="006962D1" w:rsidP="00BD3B08">
      <w:pPr>
        <w:spacing w:line="240" w:lineRule="auto"/>
        <w:rPr>
          <w:rFonts w:cstheme="minorHAnsi"/>
          <w:sz w:val="22"/>
        </w:rPr>
      </w:pPr>
    </w:p>
    <w:p w14:paraId="21D194A3" w14:textId="77777777" w:rsidR="00BD3B08" w:rsidRPr="00346C70" w:rsidRDefault="00BD3B08" w:rsidP="00BD3B08">
      <w:pPr>
        <w:spacing w:line="240" w:lineRule="auto"/>
        <w:jc w:val="both"/>
        <w:rPr>
          <w:rFonts w:cstheme="minorHAnsi"/>
          <w:sz w:val="22"/>
        </w:rPr>
      </w:pPr>
      <w:r w:rsidRPr="00500C36">
        <w:rPr>
          <w:rFonts w:cstheme="minorHAnsi"/>
          <w:b/>
          <w:bCs/>
          <w:sz w:val="22"/>
        </w:rPr>
        <w:t xml:space="preserve">Supplementary Table 1: List of </w:t>
      </w:r>
      <w:r>
        <w:rPr>
          <w:rFonts w:cstheme="minorHAnsi"/>
          <w:b/>
          <w:bCs/>
          <w:i/>
          <w:sz w:val="22"/>
        </w:rPr>
        <w:t>KRAS/NRAS/BRAF</w:t>
      </w:r>
      <w:r w:rsidRPr="00500C36">
        <w:rPr>
          <w:rFonts w:cstheme="minorHAnsi"/>
          <w:b/>
          <w:bCs/>
          <w:i/>
          <w:sz w:val="22"/>
        </w:rPr>
        <w:t xml:space="preserve"> </w:t>
      </w:r>
      <w:r w:rsidRPr="00500C36">
        <w:rPr>
          <w:rFonts w:cstheme="minorHAnsi"/>
          <w:b/>
          <w:bCs/>
          <w:sz w:val="22"/>
        </w:rPr>
        <w:t>WT CRC cell lines used</w:t>
      </w:r>
      <w:r>
        <w:rPr>
          <w:rFonts w:cstheme="minorHAnsi"/>
          <w:b/>
          <w:bCs/>
          <w:sz w:val="22"/>
        </w:rPr>
        <w:t>:</w:t>
      </w:r>
      <w:r w:rsidRPr="002056BC">
        <w:rPr>
          <w:rFonts w:cstheme="minorHAnsi"/>
          <w:sz w:val="22"/>
        </w:rPr>
        <w:t xml:space="preserve"> </w:t>
      </w:r>
      <w:r w:rsidRPr="00346C70">
        <w:rPr>
          <w:rFonts w:cstheme="minorHAnsi"/>
          <w:sz w:val="22"/>
        </w:rPr>
        <w:t xml:space="preserve">RPMI 1640 was purchased from Gibco, UK. All other media were purchased from Sigma Aldrich, UK. Media were </w:t>
      </w:r>
      <w:r>
        <w:rPr>
          <w:rFonts w:cstheme="minorHAnsi"/>
          <w:sz w:val="22"/>
        </w:rPr>
        <w:t>supplement</w:t>
      </w:r>
      <w:r w:rsidRPr="00346C70">
        <w:rPr>
          <w:rFonts w:cstheme="minorHAnsi"/>
          <w:sz w:val="22"/>
        </w:rPr>
        <w:t xml:space="preserve">ed with 10% </w:t>
      </w:r>
      <w:proofErr w:type="spellStart"/>
      <w:r w:rsidRPr="00346C70">
        <w:rPr>
          <w:rFonts w:cstheme="minorHAnsi"/>
          <w:sz w:val="22"/>
        </w:rPr>
        <w:t>Fetal</w:t>
      </w:r>
      <w:proofErr w:type="spellEnd"/>
      <w:r w:rsidRPr="00346C70">
        <w:rPr>
          <w:rFonts w:cstheme="minorHAnsi"/>
          <w:sz w:val="22"/>
        </w:rPr>
        <w:t xml:space="preserve"> Bovine Serum (Sigma Aldrich, UK), unless otherwise specified, 1 mM L-Glutamine (25030-024, Gibco) and 1x minimum essential medium (MEM) non-essential amino acid solution (Sigma-Aldrich, M7145). All cell lines were cultured at 37 °C, 5% CO2. Data relating to each cell line’s mutation status (KRAS, NRAS, HRAS, BRAF, EGFR, PIK3CA, TP53, APC) were extracted from the Catalogue of Somatic Mutations in Cancer (COSMIC) and Cancer Cell Line </w:t>
      </w:r>
      <w:proofErr w:type="spellStart"/>
      <w:r w:rsidRPr="00346C70">
        <w:rPr>
          <w:rFonts w:cstheme="minorHAnsi"/>
          <w:sz w:val="22"/>
        </w:rPr>
        <w:t>Encyclopedia</w:t>
      </w:r>
      <w:proofErr w:type="spellEnd"/>
      <w:r w:rsidRPr="00346C70">
        <w:rPr>
          <w:rFonts w:cstheme="minorHAnsi"/>
          <w:sz w:val="22"/>
        </w:rPr>
        <w:t xml:space="preserve"> (CCLE) databases. </w:t>
      </w:r>
    </w:p>
    <w:p w14:paraId="003FEA17" w14:textId="77777777" w:rsidR="00BD3B08" w:rsidRPr="00500C36" w:rsidRDefault="00BD3B08" w:rsidP="00BD3B08">
      <w:pPr>
        <w:spacing w:after="160" w:line="259" w:lineRule="auto"/>
        <w:rPr>
          <w:rFonts w:cstheme="minorHAnsi"/>
          <w:sz w:val="22"/>
        </w:rPr>
      </w:pPr>
    </w:p>
    <w:p w14:paraId="2F0422AA" w14:textId="77777777" w:rsidR="00BD3B08" w:rsidRDefault="00BD3B08" w:rsidP="00BD3B08">
      <w:pPr>
        <w:rPr>
          <w:rFonts w:cstheme="minorHAnsi"/>
          <w:b/>
          <w:bCs/>
          <w:sz w:val="22"/>
        </w:rPr>
      </w:pPr>
    </w:p>
    <w:p w14:paraId="4CB290FA" w14:textId="77777777" w:rsidR="00BD3B08" w:rsidRDefault="00BD3B08" w:rsidP="00BD3B08">
      <w:pPr>
        <w:rPr>
          <w:rFonts w:cstheme="minorHAnsi"/>
          <w:b/>
          <w:bCs/>
          <w:sz w:val="22"/>
        </w:rPr>
      </w:pPr>
    </w:p>
    <w:p w14:paraId="3C3E19FC" w14:textId="730DAF06" w:rsidR="00FC3DAE" w:rsidRPr="006E2D08" w:rsidRDefault="00FC3DAE">
      <w:pPr>
        <w:rPr>
          <w:rFonts w:cstheme="minorHAnsi"/>
          <w:sz w:val="22"/>
        </w:rPr>
      </w:pPr>
    </w:p>
    <w:sectPr w:rsidR="00FC3DAE" w:rsidRPr="006E2D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B08"/>
    <w:rsid w:val="00132D7D"/>
    <w:rsid w:val="002913A2"/>
    <w:rsid w:val="00422BF3"/>
    <w:rsid w:val="00522588"/>
    <w:rsid w:val="006962D1"/>
    <w:rsid w:val="006E2D08"/>
    <w:rsid w:val="00864C8C"/>
    <w:rsid w:val="00BD3B08"/>
    <w:rsid w:val="00FC3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78F4"/>
  <w15:chartTrackingRefBased/>
  <w15:docId w15:val="{2FC8889C-7D7F-4293-8817-BB8B7B01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08"/>
    <w:pPr>
      <w:spacing w:after="200" w:line="360" w:lineRule="auto"/>
    </w:pPr>
    <w:rPr>
      <w:sz w:val="24"/>
    </w:rPr>
  </w:style>
  <w:style w:type="paragraph" w:styleId="Heading1">
    <w:name w:val="heading 1"/>
    <w:basedOn w:val="Normal"/>
    <w:next w:val="Normal"/>
    <w:link w:val="Heading1Char"/>
    <w:autoRedefine/>
    <w:uiPriority w:val="9"/>
    <w:qFormat/>
    <w:rsid w:val="00BD3B08"/>
    <w:pPr>
      <w:keepNext/>
      <w:keepLines/>
      <w:spacing w:before="240" w:after="0"/>
      <w:jc w:val="both"/>
      <w:outlineLvl w:val="0"/>
    </w:pPr>
    <w:rPr>
      <w:rFonts w:eastAsiaTheme="majorEastAsia"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B08"/>
    <w:rPr>
      <w:rFonts w:eastAsiaTheme="majorEastAsia" w:cstheme="minorHAnsi"/>
      <w:b/>
      <w:sz w:val="24"/>
    </w:rPr>
  </w:style>
  <w:style w:type="paragraph" w:styleId="NoSpacing">
    <w:name w:val="No Spacing"/>
    <w:uiPriority w:val="1"/>
    <w:qFormat/>
    <w:rsid w:val="00BD3B08"/>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dc:creator>
  <cp:keywords/>
  <dc:description/>
  <cp:lastModifiedBy> </cp:lastModifiedBy>
  <cp:revision>4</cp:revision>
  <dcterms:created xsi:type="dcterms:W3CDTF">2020-11-06T13:25:00Z</dcterms:created>
  <dcterms:modified xsi:type="dcterms:W3CDTF">2021-04-08T16:06:00Z</dcterms:modified>
</cp:coreProperties>
</file>