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79FA" w14:textId="7CDFEECB" w:rsidR="0057241C" w:rsidRPr="0057241C" w:rsidRDefault="0057241C" w:rsidP="0057241C">
      <w:pPr>
        <w:ind w:left="567" w:firstLine="0"/>
        <w:rPr>
          <w:b/>
          <w:bCs/>
        </w:rPr>
      </w:pPr>
      <w:r w:rsidRPr="0057241C">
        <w:rPr>
          <w:b/>
          <w:bCs/>
        </w:rPr>
        <w:t>Supplementary Material</w:t>
      </w:r>
    </w:p>
    <w:p w14:paraId="5A41BBEF" w14:textId="7849AFBC" w:rsidR="0057241C" w:rsidRPr="00EC5CEA" w:rsidRDefault="007C6D1B" w:rsidP="0057241C">
      <w:pPr>
        <w:ind w:left="567" w:firstLine="0"/>
      </w:pPr>
      <w:r>
        <w:t>Before fitting the models, t</w:t>
      </w:r>
      <w:r w:rsidR="0057241C" w:rsidRPr="0004198C">
        <w:t>he sample was partitioned into training and testing dataset</w:t>
      </w:r>
      <w:r>
        <w:t>s</w:t>
      </w:r>
      <w:r w:rsidR="0057241C" w:rsidRPr="0004198C">
        <w:t xml:space="preserve">, with </w:t>
      </w:r>
      <w:r w:rsidR="0057241C">
        <w:t>7</w:t>
      </w:r>
      <w:r w:rsidR="0057241C" w:rsidRPr="0004198C">
        <w:t xml:space="preserve">0% allocated to the training dataset and </w:t>
      </w:r>
      <w:r w:rsidR="0057241C">
        <w:t>3</w:t>
      </w:r>
      <w:r w:rsidR="0057241C" w:rsidRPr="0004198C">
        <w:t>0% allocated to the testing dataset.</w:t>
      </w:r>
    </w:p>
    <w:p w14:paraId="26D39A31" w14:textId="77777777" w:rsidR="0057241C" w:rsidRDefault="0057241C" w:rsidP="0057241C">
      <w:pPr>
        <w:pStyle w:val="Heading3"/>
        <w:ind w:left="567"/>
      </w:pPr>
      <w:r>
        <w:t>Classification Algorithms used:</w:t>
      </w:r>
    </w:p>
    <w:p w14:paraId="1ECEFF87" w14:textId="6FD93A13" w:rsidR="0057241C" w:rsidRDefault="0057241C" w:rsidP="0057241C">
      <w:pPr>
        <w:pStyle w:val="ListParagraph"/>
        <w:numPr>
          <w:ilvl w:val="0"/>
          <w:numId w:val="1"/>
        </w:numPr>
      </w:pPr>
      <w:r w:rsidRPr="00B0100A">
        <w:rPr>
          <w:color w:val="4472C4" w:themeColor="accent1"/>
        </w:rPr>
        <w:t>Decision Tree:</w:t>
      </w:r>
      <w:r>
        <w:t xml:space="preserve"> </w:t>
      </w:r>
      <w:r w:rsidRPr="00C37759">
        <w:t>The algorithm constructs a tree-like model of decisions and their potential outcomes. This was accomplished by dividing the dataset into smaller subsets based on attribute values. Where nodes represent decisions and branches represent potential outcomes.</w:t>
      </w:r>
    </w:p>
    <w:p w14:paraId="062D9A97" w14:textId="563B7C71" w:rsidR="0057241C" w:rsidRDefault="0057241C" w:rsidP="0057241C">
      <w:pPr>
        <w:pStyle w:val="ListParagraph"/>
        <w:numPr>
          <w:ilvl w:val="0"/>
          <w:numId w:val="1"/>
        </w:numPr>
      </w:pPr>
      <w:r w:rsidRPr="00B0100A">
        <w:rPr>
          <w:color w:val="4472C4" w:themeColor="accent1"/>
        </w:rPr>
        <w:t>Random Forest</w:t>
      </w:r>
      <w:r>
        <w:t>: An extension of decision tre</w:t>
      </w:r>
      <w:r w:rsidR="007C6D1B">
        <w:t>e</w:t>
      </w:r>
      <w:r>
        <w:t>s, random forest</w:t>
      </w:r>
      <w:r w:rsidR="007C6D1B">
        <w:t>s</w:t>
      </w:r>
      <w:r>
        <w:t xml:space="preserve"> use multiple decision trees </w:t>
      </w:r>
      <w:r w:rsidR="007C6D1B">
        <w:t>(</w:t>
      </w:r>
      <w:r>
        <w:t>created on sub</w:t>
      </w:r>
      <w:r w:rsidR="007C6D1B">
        <w:t>-data</w:t>
      </w:r>
      <w:r>
        <w:t>sets</w:t>
      </w:r>
      <w:r w:rsidR="007C6D1B">
        <w:t>)</w:t>
      </w:r>
      <w:r>
        <w:t xml:space="preserve">, </w:t>
      </w:r>
      <w:r w:rsidR="007C6D1B">
        <w:t>and the o</w:t>
      </w:r>
      <w:r>
        <w:t xml:space="preserve">utputs </w:t>
      </w:r>
      <w:r w:rsidR="007C6D1B">
        <w:t>a</w:t>
      </w:r>
      <w:r>
        <w:t>re</w:t>
      </w:r>
      <w:r w:rsidR="007C6D1B">
        <w:t xml:space="preserve"> </w:t>
      </w:r>
      <w:r>
        <w:t>combined to provide a final output.</w:t>
      </w:r>
    </w:p>
    <w:p w14:paraId="1E903D58" w14:textId="0337D0E3" w:rsidR="0057241C" w:rsidRDefault="0057241C" w:rsidP="0057241C">
      <w:pPr>
        <w:pStyle w:val="ListParagraph"/>
        <w:numPr>
          <w:ilvl w:val="0"/>
          <w:numId w:val="1"/>
        </w:numPr>
        <w:rPr>
          <w:rFonts w:eastAsiaTheme="minorEastAsia"/>
        </w:rPr>
      </w:pPr>
      <w:r w:rsidRPr="00B0100A">
        <w:rPr>
          <w:color w:val="4472C4" w:themeColor="accent1"/>
        </w:rPr>
        <w:t>Logistic Regression</w:t>
      </w:r>
      <w:r>
        <w:t xml:space="preserve">: This linear model was used for binary classification problems. It </w:t>
      </w:r>
      <w:proofErr w:type="spellStart"/>
      <w:r>
        <w:t>modeled</w:t>
      </w:r>
      <w:proofErr w:type="spellEnd"/>
      <w:r>
        <w:t xml:space="preserve"> the probability of the binary output as a function of the input features using the logistic function. Which can be define</w:t>
      </w:r>
      <w:r w:rsidR="007C6D1B">
        <w:t>d</w:t>
      </w:r>
      <w:r>
        <w:t xml:space="preserve"> as follows: </w:t>
      </w:r>
    </w:p>
    <w:p w14:paraId="1E8E0C12" w14:textId="77777777" w:rsidR="0057241C" w:rsidRPr="00F848D5" w:rsidRDefault="0057241C" w:rsidP="0057241C">
      <w:pPr>
        <w:pStyle w:val="ListParagraph"/>
        <w:ind w:left="567" w:firstLine="0"/>
        <w:rPr>
          <w:rFonts w:eastAsiaTheme="minorEastAsia"/>
        </w:rPr>
      </w:pPr>
      <m:oMathPara>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-z</m:t>
                  </m:r>
                </m:sup>
              </m:sSup>
            </m:den>
          </m:f>
        </m:oMath>
      </m:oMathPara>
    </w:p>
    <w:p w14:paraId="4A71E3BB" w14:textId="54227526" w:rsidR="0057241C" w:rsidRDefault="0057241C" w:rsidP="0057241C">
      <w:pPr>
        <w:pStyle w:val="ListParagraph"/>
        <w:numPr>
          <w:ilvl w:val="0"/>
          <w:numId w:val="1"/>
        </w:numPr>
        <w:rPr>
          <w:rFonts w:eastAsiaTheme="minorEastAsia"/>
        </w:rPr>
      </w:pPr>
      <w:r w:rsidRPr="00B0100A">
        <w:rPr>
          <w:color w:val="4472C4" w:themeColor="accent1"/>
        </w:rPr>
        <w:t>Support Vector Machines (SVM):</w:t>
      </w:r>
      <w:r>
        <w:rPr>
          <w:rFonts w:eastAsiaTheme="minorEastAsia"/>
        </w:rPr>
        <w:t xml:space="preserve"> The SVM algorithm aims to find the best hyperplane that separates the </w:t>
      </w:r>
      <w:r w:rsidR="007C6D1B">
        <w:rPr>
          <w:rFonts w:eastAsiaTheme="minorEastAsia"/>
        </w:rPr>
        <w:t xml:space="preserve">population </w:t>
      </w:r>
      <w:r>
        <w:rPr>
          <w:rFonts w:eastAsiaTheme="minorEastAsia"/>
        </w:rPr>
        <w:t>into two classes</w:t>
      </w:r>
      <w:r w:rsidR="007C6D1B">
        <w:rPr>
          <w:rFonts w:eastAsiaTheme="minorEastAsia"/>
        </w:rPr>
        <w:t>:</w:t>
      </w:r>
      <w:r>
        <w:rPr>
          <w:rFonts w:eastAsiaTheme="minorEastAsia"/>
        </w:rPr>
        <w:t xml:space="preserve"> non-diabetic and pre</w:t>
      </w:r>
      <w:r w:rsidR="007C6D1B">
        <w:rPr>
          <w:rFonts w:eastAsiaTheme="minorEastAsia"/>
        </w:rPr>
        <w:t>-</w:t>
      </w:r>
      <w:r>
        <w:rPr>
          <w:rFonts w:eastAsiaTheme="minorEastAsia"/>
        </w:rPr>
        <w:t>diabetic. This was done by maximi</w:t>
      </w:r>
      <w:r w:rsidR="007C6D1B">
        <w:rPr>
          <w:rFonts w:eastAsiaTheme="minorEastAsia"/>
        </w:rPr>
        <w:t>z</w:t>
      </w:r>
      <w:r>
        <w:rPr>
          <w:rFonts w:eastAsiaTheme="minorEastAsia"/>
        </w:rPr>
        <w:t xml:space="preserve">ing the margin between </w:t>
      </w:r>
      <w:r w:rsidR="00EF5847">
        <w:rPr>
          <w:rFonts w:eastAsiaTheme="minorEastAsia"/>
        </w:rPr>
        <w:t>eac</w:t>
      </w:r>
      <w:r>
        <w:rPr>
          <w:rFonts w:eastAsiaTheme="minorEastAsia"/>
        </w:rPr>
        <w:t>h</w:t>
      </w:r>
      <w:r w:rsidR="00EF5847">
        <w:rPr>
          <w:rFonts w:eastAsiaTheme="minorEastAsia"/>
        </w:rPr>
        <w:t xml:space="preserve"> class's</w:t>
      </w:r>
      <w:r>
        <w:rPr>
          <w:rFonts w:eastAsiaTheme="minorEastAsia"/>
        </w:rPr>
        <w:t xml:space="preserve"> hyperplane and the </w:t>
      </w:r>
      <w:r w:rsidR="00EF5847">
        <w:rPr>
          <w:rFonts w:eastAsiaTheme="minorEastAsia"/>
        </w:rPr>
        <w:t>proximal</w:t>
      </w:r>
      <w:r>
        <w:rPr>
          <w:rFonts w:eastAsiaTheme="minorEastAsia"/>
        </w:rPr>
        <w:t xml:space="preserve"> data points.</w:t>
      </w:r>
    </w:p>
    <w:p w14:paraId="0E3A6AEF" w14:textId="52F627B4" w:rsidR="0057241C" w:rsidRDefault="0057241C" w:rsidP="0057241C">
      <w:pPr>
        <w:pStyle w:val="ListParagraph"/>
        <w:numPr>
          <w:ilvl w:val="0"/>
          <w:numId w:val="1"/>
        </w:numPr>
        <w:rPr>
          <w:rFonts w:eastAsiaTheme="minorEastAsia"/>
        </w:rPr>
      </w:pPr>
      <w:r w:rsidRPr="00B0100A">
        <w:rPr>
          <w:color w:val="4472C4" w:themeColor="accent1"/>
        </w:rPr>
        <w:t>K-Nearest Neighbours (KNN):</w:t>
      </w:r>
      <w:r>
        <w:rPr>
          <w:rFonts w:eastAsiaTheme="minorEastAsia"/>
        </w:rPr>
        <w:t xml:space="preserve"> The KNN algorithm is based on k nearest data points</w:t>
      </w:r>
      <w:r w:rsidR="007C6D1B">
        <w:rPr>
          <w:rFonts w:eastAsiaTheme="minorEastAsia"/>
        </w:rPr>
        <w:t>, calculated</w:t>
      </w:r>
      <w:r>
        <w:rPr>
          <w:rFonts w:eastAsiaTheme="minorEastAsia"/>
        </w:rPr>
        <w:t xml:space="preserve"> </w:t>
      </w:r>
      <w:r w:rsidR="007C6D1B">
        <w:rPr>
          <w:rFonts w:eastAsiaTheme="minorEastAsia"/>
        </w:rPr>
        <w:t>b</w:t>
      </w:r>
      <w:r>
        <w:rPr>
          <w:rFonts w:eastAsiaTheme="minorEastAsia"/>
        </w:rPr>
        <w:t>y calculating the Euclidean distance between the test data point and all the other data points in the dataset. The k nearest data points were then selected based on the calculated distances, and their class labels were used to predict the test data point</w:t>
      </w:r>
      <w:r w:rsidR="007C6D1B">
        <w:rPr>
          <w:rFonts w:eastAsiaTheme="minorEastAsia"/>
        </w:rPr>
        <w:t>'s diabetes</w:t>
      </w:r>
      <w:r>
        <w:rPr>
          <w:rFonts w:eastAsiaTheme="minorEastAsia"/>
        </w:rPr>
        <w:t>.</w:t>
      </w:r>
    </w:p>
    <w:p w14:paraId="7224F8CF" w14:textId="01F0E2BB" w:rsidR="0057241C" w:rsidRDefault="0057241C" w:rsidP="0057241C">
      <w:pPr>
        <w:pStyle w:val="ListParagraph"/>
        <w:numPr>
          <w:ilvl w:val="0"/>
          <w:numId w:val="1"/>
        </w:numPr>
        <w:rPr>
          <w:rFonts w:eastAsiaTheme="minorEastAsia"/>
        </w:rPr>
      </w:pPr>
      <w:r w:rsidRPr="00B0100A">
        <w:rPr>
          <w:color w:val="4472C4" w:themeColor="accent1"/>
        </w:rPr>
        <w:t>Naïve Bayes:</w:t>
      </w:r>
      <w:r>
        <w:rPr>
          <w:rFonts w:eastAsiaTheme="minorEastAsia"/>
        </w:rPr>
        <w:t xml:space="preserve"> It is a probabilistic algorithm used to predict diabetes in peo</w:t>
      </w:r>
      <w:r w:rsidR="007C6D1B">
        <w:rPr>
          <w:rFonts w:eastAsiaTheme="minorEastAsia"/>
        </w:rPr>
        <w:t>ple</w:t>
      </w:r>
      <w:r>
        <w:rPr>
          <w:rFonts w:eastAsiaTheme="minorEastAsia"/>
        </w:rPr>
        <w:t xml:space="preserve"> based on the probability of attributes. This was accomplished by figuring out the conditional probabilities of each attribute given the presence or absence of diabetes</w:t>
      </w:r>
      <w:r w:rsidR="007C6D1B">
        <w:rPr>
          <w:rFonts w:eastAsiaTheme="minorEastAsia"/>
        </w:rPr>
        <w:t> and </w:t>
      </w:r>
      <w:r>
        <w:rPr>
          <w:rFonts w:eastAsiaTheme="minorEastAsia"/>
        </w:rPr>
        <w:t xml:space="preserve">multiplying those probabilities to get the overall probability. </w:t>
      </w:r>
    </w:p>
    <w:p w14:paraId="0F6A20ED" w14:textId="6E6DF518" w:rsidR="0057241C" w:rsidRDefault="0057241C" w:rsidP="0057241C">
      <w:pPr>
        <w:pStyle w:val="ListParagraph"/>
        <w:numPr>
          <w:ilvl w:val="0"/>
          <w:numId w:val="1"/>
        </w:numPr>
        <w:rPr>
          <w:rFonts w:eastAsiaTheme="minorEastAsia"/>
        </w:rPr>
      </w:pPr>
      <w:r w:rsidRPr="00B0100A">
        <w:rPr>
          <w:color w:val="4472C4" w:themeColor="accent1"/>
        </w:rPr>
        <w:t>Gradient Boosting Classification</w:t>
      </w:r>
      <w:r>
        <w:rPr>
          <w:rFonts w:eastAsiaTheme="minorEastAsia"/>
        </w:rPr>
        <w:t>: Decision trees are the fundamental learners in this ensemble learning technique. Here, decision trees were created sequential</w:t>
      </w:r>
      <w:r w:rsidR="007C6D1B">
        <w:rPr>
          <w:rFonts w:eastAsiaTheme="minorEastAsia"/>
        </w:rPr>
        <w:t>ly</w:t>
      </w:r>
      <w:r>
        <w:rPr>
          <w:rFonts w:eastAsiaTheme="minorEastAsia"/>
        </w:rPr>
        <w:t>, with each tree being trained to correct the errors of the one before it.</w:t>
      </w:r>
    </w:p>
    <w:p w14:paraId="757DE429" w14:textId="50A868FE" w:rsidR="0057241C" w:rsidRDefault="0057241C" w:rsidP="0057241C">
      <w:pPr>
        <w:pStyle w:val="ListParagraph"/>
        <w:numPr>
          <w:ilvl w:val="0"/>
          <w:numId w:val="1"/>
        </w:numPr>
        <w:rPr>
          <w:rFonts w:eastAsiaTheme="minorEastAsia"/>
        </w:rPr>
      </w:pPr>
      <w:r w:rsidRPr="00B0100A">
        <w:rPr>
          <w:color w:val="4472C4" w:themeColor="accent1"/>
        </w:rPr>
        <w:t>XGBoost:</w:t>
      </w:r>
      <w:r>
        <w:rPr>
          <w:rFonts w:eastAsiaTheme="minorEastAsia"/>
        </w:rPr>
        <w:t xml:space="preserve"> </w:t>
      </w:r>
      <w:proofErr w:type="spellStart"/>
      <w:r w:rsidR="007C6D1B">
        <w:rPr>
          <w:rFonts w:eastAsiaTheme="minorEastAsia"/>
        </w:rPr>
        <w:t>E</w:t>
      </w:r>
      <w:r w:rsidR="007C6D1B" w:rsidRPr="007C6D1B">
        <w:rPr>
          <w:rFonts w:eastAsiaTheme="minorEastAsia"/>
        </w:rPr>
        <w:t>Xtreme</w:t>
      </w:r>
      <w:proofErr w:type="spellEnd"/>
      <w:r w:rsidR="007C6D1B" w:rsidRPr="007C6D1B">
        <w:rPr>
          <w:rFonts w:eastAsiaTheme="minorEastAsia"/>
        </w:rPr>
        <w:t xml:space="preserve"> Gradient Boosting</w:t>
      </w:r>
      <w:r w:rsidR="007C6D1B">
        <w:rPr>
          <w:rFonts w:eastAsiaTheme="minorEastAsia"/>
        </w:rPr>
        <w:t xml:space="preserve"> is</w:t>
      </w:r>
      <w:r w:rsidR="007C6D1B" w:rsidRPr="007C6D1B">
        <w:rPr>
          <w:rFonts w:eastAsiaTheme="minorEastAsia"/>
        </w:rPr>
        <w:t xml:space="preserve"> </w:t>
      </w:r>
      <w:r>
        <w:rPr>
          <w:rFonts w:eastAsiaTheme="minorEastAsia"/>
        </w:rPr>
        <w:t>an ensemble learning algorithm that uses decision trees as base learners. The algorithm is designed to improve the performance of traditional gradient boosting by using a more regularized model and optimizing the objective function directly. Here, the objective function used was log loss</w:t>
      </w:r>
    </w:p>
    <w:p w14:paraId="79A6DE58" w14:textId="6DED15EE" w:rsidR="0057241C" w:rsidRDefault="0057241C" w:rsidP="0057241C">
      <w:pPr>
        <w:pStyle w:val="ListParagraph"/>
        <w:numPr>
          <w:ilvl w:val="0"/>
          <w:numId w:val="1"/>
        </w:numPr>
        <w:rPr>
          <w:rFonts w:eastAsiaTheme="minorEastAsia"/>
        </w:rPr>
      </w:pPr>
      <w:r w:rsidRPr="00B0100A">
        <w:rPr>
          <w:color w:val="4472C4" w:themeColor="accent1"/>
        </w:rPr>
        <w:t>AdaBoost:</w:t>
      </w:r>
      <w:r>
        <w:rPr>
          <w:rFonts w:eastAsiaTheme="minorEastAsia"/>
        </w:rPr>
        <w:t xml:space="preserve"> Adaptive Boosting</w:t>
      </w:r>
      <w:r w:rsidR="00EF5847">
        <w:rPr>
          <w:rFonts w:eastAsiaTheme="minorEastAsia"/>
        </w:rPr>
        <w:t xml:space="preserve"> is</w:t>
      </w:r>
      <w:r>
        <w:rPr>
          <w:rFonts w:eastAsiaTheme="minorEastAsia"/>
        </w:rPr>
        <w:t xml:space="preserve"> an ensemble learning algorithm combin</w:t>
      </w:r>
      <w:r w:rsidR="007C6D1B">
        <w:rPr>
          <w:rFonts w:eastAsiaTheme="minorEastAsia"/>
        </w:rPr>
        <w:t>ing</w:t>
      </w:r>
      <w:r>
        <w:rPr>
          <w:rFonts w:eastAsiaTheme="minorEastAsia"/>
        </w:rPr>
        <w:t xml:space="preserve"> multiple weak learners to form a strong learner. </w:t>
      </w:r>
      <w:r w:rsidR="007C6D1B" w:rsidRPr="007C6D1B">
        <w:rPr>
          <w:rFonts w:eastAsiaTheme="minorEastAsia"/>
        </w:rPr>
        <w:t>The algorithm assigns a weight to each training instance in each iteration </w:t>
      </w:r>
      <w:r w:rsidRPr="009154EF">
        <w:rPr>
          <w:rFonts w:eastAsiaTheme="minorEastAsia"/>
        </w:rPr>
        <w:t xml:space="preserve">based on its classification error in the previous iteration. The algorithm </w:t>
      </w:r>
      <w:r w:rsidRPr="009154EF">
        <w:rPr>
          <w:rFonts w:eastAsiaTheme="minorEastAsia"/>
        </w:rPr>
        <w:lastRenderedPageBreak/>
        <w:t>then trains a new weak learner on the reweighted data and repeats the process until the desired number of weak learners is reached</w:t>
      </w:r>
      <w:r>
        <w:rPr>
          <w:rFonts w:eastAsiaTheme="minorEastAsia"/>
        </w:rPr>
        <w:t>.</w:t>
      </w:r>
    </w:p>
    <w:p w14:paraId="11ACD414" w14:textId="77777777" w:rsidR="0057241C" w:rsidRPr="0057241C" w:rsidRDefault="0057241C" w:rsidP="0057241C">
      <w:pPr>
        <w:pStyle w:val="Heading3"/>
        <w:ind w:firstLine="567"/>
      </w:pPr>
      <w:r w:rsidRPr="0057241C">
        <w:t>Model Evaluation</w:t>
      </w:r>
    </w:p>
    <w:p w14:paraId="2E50AB5B" w14:textId="3FCFD554" w:rsidR="0057241C" w:rsidRDefault="0057241C" w:rsidP="0057241C">
      <w:pPr>
        <w:ind w:left="567" w:firstLine="0"/>
      </w:pPr>
      <w:r>
        <w:t>After fitting each model, the study evaluated the performance of each classification algorithm by calculating its accuracy, precision, recall, and F1-score</w:t>
      </w:r>
      <w:r w:rsidR="007C6D1B">
        <w:t>,</w:t>
      </w:r>
      <w:r>
        <w:t xml:space="preserve"> known as performance metrics</w:t>
      </w:r>
      <w:r w:rsidR="007C6D1B" w:rsidRPr="007C6D1B">
        <w:t>, to evaluate the models based on the </w:t>
      </w:r>
      <w:r>
        <w:t xml:space="preserve">confusion matrix shown in Figure </w:t>
      </w:r>
      <w:r w:rsidR="0034231A">
        <w:t>4</w:t>
      </w:r>
      <w:r>
        <w:t>.</w:t>
      </w:r>
    </w:p>
    <w:p w14:paraId="5E116EAC" w14:textId="2473206C" w:rsidR="0057241C" w:rsidRDefault="0057241C" w:rsidP="0057241C">
      <w:pPr>
        <w:pStyle w:val="Heading3"/>
        <w:ind w:left="567"/>
      </w:pPr>
      <w:r>
        <w:t xml:space="preserve">Figure </w:t>
      </w:r>
      <w:r w:rsidR="0034231A">
        <w:t>4</w:t>
      </w:r>
      <w:r>
        <w:t>: Confusion matrix</w:t>
      </w:r>
    </w:p>
    <w:tbl>
      <w:tblPr>
        <w:tblStyle w:val="TableGrid"/>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894"/>
        <w:gridCol w:w="1519"/>
        <w:gridCol w:w="147"/>
        <w:gridCol w:w="1559"/>
      </w:tblGrid>
      <w:tr w:rsidR="0057241C" w:rsidRPr="00154678" w14:paraId="0A932954" w14:textId="77777777" w:rsidTr="00CC36B7">
        <w:tc>
          <w:tcPr>
            <w:tcW w:w="612" w:type="dxa"/>
            <w:vMerge w:val="restart"/>
            <w:textDirection w:val="btLr"/>
          </w:tcPr>
          <w:p w14:paraId="5DCF9E7D" w14:textId="77777777" w:rsidR="0057241C" w:rsidRPr="00154678" w:rsidRDefault="0057241C" w:rsidP="00CC36B7">
            <w:pPr>
              <w:ind w:left="567" w:right="113" w:firstLine="0"/>
              <w:rPr>
                <w:b/>
                <w:bCs/>
              </w:rPr>
            </w:pPr>
            <w:r>
              <w:rPr>
                <w:b/>
                <w:bCs/>
              </w:rPr>
              <w:t xml:space="preserve">     </w:t>
            </w:r>
            <w:r w:rsidRPr="00154678">
              <w:rPr>
                <w:b/>
                <w:bCs/>
              </w:rPr>
              <w:t>Predicted Values</w:t>
            </w:r>
          </w:p>
        </w:tc>
        <w:tc>
          <w:tcPr>
            <w:tcW w:w="704" w:type="dxa"/>
          </w:tcPr>
          <w:p w14:paraId="010011BB" w14:textId="77777777" w:rsidR="0057241C" w:rsidRPr="00154678" w:rsidRDefault="0057241C" w:rsidP="00CC36B7">
            <w:pPr>
              <w:ind w:left="567" w:firstLine="0"/>
              <w:rPr>
                <w:b/>
                <w:bCs/>
              </w:rPr>
            </w:pPr>
          </w:p>
        </w:tc>
        <w:tc>
          <w:tcPr>
            <w:tcW w:w="3225" w:type="dxa"/>
            <w:gridSpan w:val="3"/>
          </w:tcPr>
          <w:p w14:paraId="7AB4F11F" w14:textId="77777777" w:rsidR="0057241C" w:rsidRPr="00154678" w:rsidRDefault="0057241C" w:rsidP="00CC36B7">
            <w:pPr>
              <w:ind w:left="567" w:firstLine="0"/>
              <w:jc w:val="center"/>
              <w:rPr>
                <w:b/>
                <w:bCs/>
              </w:rPr>
            </w:pPr>
            <w:r w:rsidRPr="00154678">
              <w:rPr>
                <w:b/>
                <w:bCs/>
              </w:rPr>
              <w:t>Actual/observed values</w:t>
            </w:r>
          </w:p>
        </w:tc>
      </w:tr>
      <w:tr w:rsidR="0057241C" w:rsidRPr="00154678" w14:paraId="473994C8" w14:textId="77777777" w:rsidTr="00CC36B7">
        <w:tc>
          <w:tcPr>
            <w:tcW w:w="612" w:type="dxa"/>
            <w:vMerge/>
          </w:tcPr>
          <w:p w14:paraId="4AA52C4B" w14:textId="77777777" w:rsidR="0057241C" w:rsidRPr="00154678" w:rsidRDefault="0057241C" w:rsidP="00CC36B7">
            <w:pPr>
              <w:ind w:left="567" w:firstLine="0"/>
              <w:rPr>
                <w:b/>
                <w:bCs/>
              </w:rPr>
            </w:pPr>
          </w:p>
        </w:tc>
        <w:tc>
          <w:tcPr>
            <w:tcW w:w="704" w:type="dxa"/>
          </w:tcPr>
          <w:p w14:paraId="3DA11C9A" w14:textId="77777777" w:rsidR="0057241C" w:rsidRPr="00154678" w:rsidRDefault="0057241C" w:rsidP="00CC36B7">
            <w:pPr>
              <w:ind w:left="567" w:firstLine="0"/>
              <w:rPr>
                <w:b/>
                <w:bCs/>
              </w:rPr>
            </w:pPr>
          </w:p>
        </w:tc>
        <w:tc>
          <w:tcPr>
            <w:tcW w:w="1519" w:type="dxa"/>
            <w:tcBorders>
              <w:bottom w:val="double" w:sz="4" w:space="0" w:color="auto"/>
            </w:tcBorders>
          </w:tcPr>
          <w:p w14:paraId="68D3143D" w14:textId="77777777" w:rsidR="0057241C" w:rsidRPr="00154678" w:rsidRDefault="0057241C" w:rsidP="00CC36B7">
            <w:pPr>
              <w:ind w:left="567" w:firstLine="0"/>
              <w:jc w:val="center"/>
              <w:rPr>
                <w:b/>
                <w:bCs/>
              </w:rPr>
            </w:pPr>
            <w:r w:rsidRPr="00154678">
              <w:rPr>
                <w:b/>
                <w:bCs/>
              </w:rPr>
              <w:t>1</w:t>
            </w:r>
          </w:p>
        </w:tc>
        <w:tc>
          <w:tcPr>
            <w:tcW w:w="1706" w:type="dxa"/>
            <w:gridSpan w:val="2"/>
            <w:tcBorders>
              <w:bottom w:val="double" w:sz="4" w:space="0" w:color="auto"/>
            </w:tcBorders>
          </w:tcPr>
          <w:p w14:paraId="04BC4F44" w14:textId="77777777" w:rsidR="0057241C" w:rsidRPr="00154678" w:rsidRDefault="0057241C" w:rsidP="00CC36B7">
            <w:pPr>
              <w:ind w:left="567" w:firstLine="0"/>
              <w:jc w:val="center"/>
              <w:rPr>
                <w:b/>
                <w:bCs/>
              </w:rPr>
            </w:pPr>
            <w:r w:rsidRPr="00154678">
              <w:rPr>
                <w:b/>
                <w:bCs/>
              </w:rPr>
              <w:t>0</w:t>
            </w:r>
          </w:p>
        </w:tc>
      </w:tr>
      <w:tr w:rsidR="0057241C" w:rsidRPr="00154678" w14:paraId="3B9626F2" w14:textId="77777777" w:rsidTr="00CC36B7">
        <w:trPr>
          <w:trHeight w:val="1089"/>
        </w:trPr>
        <w:tc>
          <w:tcPr>
            <w:tcW w:w="612" w:type="dxa"/>
            <w:vMerge/>
          </w:tcPr>
          <w:p w14:paraId="070D9586" w14:textId="77777777" w:rsidR="0057241C" w:rsidRPr="00154678" w:rsidRDefault="0057241C" w:rsidP="00CC36B7">
            <w:pPr>
              <w:ind w:left="567" w:firstLine="0"/>
              <w:rPr>
                <w:b/>
                <w:bCs/>
              </w:rPr>
            </w:pPr>
          </w:p>
        </w:tc>
        <w:tc>
          <w:tcPr>
            <w:tcW w:w="704" w:type="dxa"/>
            <w:tcBorders>
              <w:right w:val="double" w:sz="4" w:space="0" w:color="auto"/>
            </w:tcBorders>
          </w:tcPr>
          <w:p w14:paraId="2F2DF97E" w14:textId="77777777" w:rsidR="0057241C" w:rsidRPr="00154678" w:rsidRDefault="0057241C" w:rsidP="00CC36B7">
            <w:pPr>
              <w:ind w:left="567" w:firstLine="0"/>
              <w:rPr>
                <w:b/>
                <w:bCs/>
              </w:rPr>
            </w:pPr>
          </w:p>
          <w:p w14:paraId="11C91903" w14:textId="77777777" w:rsidR="0057241C" w:rsidRPr="00154678" w:rsidRDefault="0057241C" w:rsidP="00CC36B7">
            <w:pPr>
              <w:ind w:left="567" w:firstLine="0"/>
              <w:rPr>
                <w:b/>
                <w:bCs/>
              </w:rPr>
            </w:pPr>
            <w:r w:rsidRPr="00154678">
              <w:rPr>
                <w:b/>
                <w:bCs/>
              </w:rPr>
              <w:t>1</w:t>
            </w:r>
          </w:p>
        </w:tc>
        <w:tc>
          <w:tcPr>
            <w:tcW w:w="1666" w:type="dxa"/>
            <w:gridSpan w:val="2"/>
            <w:tcBorders>
              <w:top w:val="double" w:sz="4" w:space="0" w:color="auto"/>
              <w:left w:val="double" w:sz="4" w:space="0" w:color="auto"/>
              <w:bottom w:val="double" w:sz="4" w:space="0" w:color="auto"/>
              <w:right w:val="double" w:sz="4" w:space="0" w:color="auto"/>
            </w:tcBorders>
          </w:tcPr>
          <w:p w14:paraId="6AD15171" w14:textId="77777777" w:rsidR="0057241C" w:rsidRPr="000E2357" w:rsidRDefault="0057241C" w:rsidP="00CC36B7">
            <w:pPr>
              <w:ind w:left="377" w:firstLine="0"/>
            </w:pPr>
            <w:r w:rsidRPr="000E2357">
              <w:t>True Positive (TP)</w:t>
            </w:r>
          </w:p>
        </w:tc>
        <w:tc>
          <w:tcPr>
            <w:tcW w:w="1559" w:type="dxa"/>
            <w:tcBorders>
              <w:top w:val="double" w:sz="4" w:space="0" w:color="auto"/>
              <w:left w:val="double" w:sz="4" w:space="0" w:color="auto"/>
              <w:bottom w:val="double" w:sz="4" w:space="0" w:color="auto"/>
              <w:right w:val="double" w:sz="4" w:space="0" w:color="auto"/>
            </w:tcBorders>
          </w:tcPr>
          <w:p w14:paraId="7B2E5595" w14:textId="77777777" w:rsidR="0057241C" w:rsidRPr="000E2357" w:rsidRDefault="0057241C" w:rsidP="00CC36B7">
            <w:pPr>
              <w:ind w:left="416" w:firstLine="0"/>
            </w:pPr>
            <w:r w:rsidRPr="000E2357">
              <w:t>False Positive (FP)</w:t>
            </w:r>
          </w:p>
        </w:tc>
      </w:tr>
      <w:tr w:rsidR="0057241C" w:rsidRPr="00154678" w14:paraId="72D272CB" w14:textId="77777777" w:rsidTr="00CC36B7">
        <w:trPr>
          <w:trHeight w:val="1133"/>
        </w:trPr>
        <w:tc>
          <w:tcPr>
            <w:tcW w:w="612" w:type="dxa"/>
            <w:vMerge/>
          </w:tcPr>
          <w:p w14:paraId="0A60E876" w14:textId="77777777" w:rsidR="0057241C" w:rsidRPr="00154678" w:rsidRDefault="0057241C" w:rsidP="00CC36B7">
            <w:pPr>
              <w:ind w:left="567" w:firstLine="0"/>
              <w:rPr>
                <w:b/>
                <w:bCs/>
              </w:rPr>
            </w:pPr>
          </w:p>
        </w:tc>
        <w:tc>
          <w:tcPr>
            <w:tcW w:w="704" w:type="dxa"/>
            <w:tcBorders>
              <w:right w:val="double" w:sz="4" w:space="0" w:color="auto"/>
            </w:tcBorders>
          </w:tcPr>
          <w:p w14:paraId="42C2A27A" w14:textId="77777777" w:rsidR="0057241C" w:rsidRPr="00154678" w:rsidRDefault="0057241C" w:rsidP="00CC36B7">
            <w:pPr>
              <w:ind w:left="567" w:firstLine="0"/>
              <w:rPr>
                <w:b/>
                <w:bCs/>
              </w:rPr>
            </w:pPr>
          </w:p>
          <w:p w14:paraId="3FDFF138" w14:textId="77777777" w:rsidR="0057241C" w:rsidRPr="00154678" w:rsidRDefault="0057241C" w:rsidP="00CC36B7">
            <w:pPr>
              <w:ind w:left="567" w:firstLine="0"/>
              <w:rPr>
                <w:b/>
                <w:bCs/>
              </w:rPr>
            </w:pPr>
            <w:r w:rsidRPr="00154678">
              <w:rPr>
                <w:b/>
                <w:bCs/>
              </w:rPr>
              <w:t>0</w:t>
            </w:r>
          </w:p>
        </w:tc>
        <w:tc>
          <w:tcPr>
            <w:tcW w:w="1666" w:type="dxa"/>
            <w:gridSpan w:val="2"/>
            <w:tcBorders>
              <w:top w:val="double" w:sz="4" w:space="0" w:color="auto"/>
              <w:left w:val="double" w:sz="4" w:space="0" w:color="auto"/>
              <w:bottom w:val="double" w:sz="4" w:space="0" w:color="auto"/>
              <w:right w:val="double" w:sz="4" w:space="0" w:color="auto"/>
            </w:tcBorders>
          </w:tcPr>
          <w:p w14:paraId="0D35D574" w14:textId="77777777" w:rsidR="0057241C" w:rsidRPr="000E2357" w:rsidRDefault="0057241C" w:rsidP="00CC36B7">
            <w:pPr>
              <w:ind w:left="377" w:firstLine="0"/>
            </w:pPr>
            <w:r w:rsidRPr="000E2357">
              <w:t>False Negative (FN)</w:t>
            </w:r>
          </w:p>
        </w:tc>
        <w:tc>
          <w:tcPr>
            <w:tcW w:w="1559" w:type="dxa"/>
            <w:tcBorders>
              <w:top w:val="double" w:sz="4" w:space="0" w:color="auto"/>
              <w:left w:val="double" w:sz="4" w:space="0" w:color="auto"/>
              <w:bottom w:val="double" w:sz="4" w:space="0" w:color="auto"/>
              <w:right w:val="double" w:sz="4" w:space="0" w:color="auto"/>
            </w:tcBorders>
          </w:tcPr>
          <w:p w14:paraId="654A6A07" w14:textId="77777777" w:rsidR="0057241C" w:rsidRPr="000E2357" w:rsidRDefault="0057241C" w:rsidP="00CC36B7">
            <w:pPr>
              <w:ind w:left="416" w:firstLine="0"/>
            </w:pPr>
            <w:r w:rsidRPr="000E2357">
              <w:t>True Negative (TN)</w:t>
            </w:r>
          </w:p>
        </w:tc>
      </w:tr>
    </w:tbl>
    <w:p w14:paraId="0E8AD74D" w14:textId="77777777" w:rsidR="0057241C" w:rsidRDefault="0057241C" w:rsidP="0057241C">
      <w:pPr>
        <w:ind w:left="567" w:firstLine="0"/>
      </w:pPr>
    </w:p>
    <w:p w14:paraId="7F725AB1" w14:textId="75C8545C" w:rsidR="0057241C" w:rsidRDefault="0057241C" w:rsidP="0057241C">
      <w:pPr>
        <w:pStyle w:val="ListParagraph"/>
        <w:numPr>
          <w:ilvl w:val="0"/>
          <w:numId w:val="4"/>
        </w:numPr>
      </w:pPr>
      <w:r>
        <w:t>Accuracy Score:</w:t>
      </w:r>
      <w:r w:rsidRPr="00883DD6">
        <w:t xml:space="preserve"> </w:t>
      </w:r>
      <w:r>
        <w:t>the proportion of correctly classified instances (positives and negatives). That is higher the accuracy better the given algorithm performed:</w:t>
      </w:r>
    </w:p>
    <w:p w14:paraId="610E4191" w14:textId="77777777" w:rsidR="0057241C" w:rsidRDefault="0057241C" w:rsidP="0057241C">
      <w:pPr>
        <w:ind w:left="567" w:firstLine="0"/>
      </w:pPr>
      <m:oMathPara>
        <m:oMath>
          <m:r>
            <w:rPr>
              <w:rFonts w:ascii="Cambria Math" w:eastAsiaTheme="minorEastAsia" w:hAnsi="Cambria Math"/>
            </w:rPr>
            <m:t xml:space="preserve">                         Accuracy=</m:t>
          </m:r>
          <m:f>
            <m:fPr>
              <m:ctrlPr>
                <w:rPr>
                  <w:rFonts w:ascii="Cambria Math" w:hAnsi="Cambria Math"/>
                  <w:i/>
                  <w:sz w:val="24"/>
                  <w:szCs w:val="24"/>
                </w:rPr>
              </m:ctrlPr>
            </m:fPr>
            <m:num>
              <m:r>
                <w:rPr>
                  <w:rFonts w:ascii="Cambria Math" w:hAnsi="Cambria Math"/>
                  <w:sz w:val="24"/>
                  <w:szCs w:val="24"/>
                </w:rPr>
                <m:t>TP+TN</m:t>
              </m:r>
            </m:num>
            <m:den>
              <m:r>
                <w:rPr>
                  <w:rFonts w:ascii="Cambria Math" w:hAnsi="Cambria Math"/>
                  <w:sz w:val="24"/>
                  <w:szCs w:val="24"/>
                </w:rPr>
                <m:t>TP+FP+TN+FN</m:t>
              </m:r>
            </m:den>
          </m:f>
        </m:oMath>
      </m:oMathPara>
    </w:p>
    <w:p w14:paraId="7AF64EE2" w14:textId="212EBA4E" w:rsidR="0057241C" w:rsidRDefault="0057241C" w:rsidP="0057241C">
      <w:pPr>
        <w:pStyle w:val="ListParagraph"/>
        <w:numPr>
          <w:ilvl w:val="0"/>
          <w:numId w:val="4"/>
        </w:numPr>
      </w:pPr>
      <w:r>
        <w:t>Precision Score: the proportion of predicted positives that are correctly identified. That is, the given algorithm</w:t>
      </w:r>
      <w:r w:rsidR="007C6D1B">
        <w:t>'s</w:t>
      </w:r>
      <w:r>
        <w:t xml:space="preserve"> a</w:t>
      </w:r>
      <w:r w:rsidR="007C6D1B">
        <w:t>bili</w:t>
      </w:r>
      <w:r>
        <w:t>t</w:t>
      </w:r>
      <w:r w:rsidR="007C6D1B">
        <w:t>y</w:t>
      </w:r>
      <w:r>
        <w:t xml:space="preserve"> </w:t>
      </w:r>
      <w:r w:rsidR="007C6D1B">
        <w:t>t</w:t>
      </w:r>
      <w:r>
        <w:t xml:space="preserve">o avoid predicting false positives. </w:t>
      </w:r>
      <w:r w:rsidR="007C6D1B">
        <w:t>The f</w:t>
      </w:r>
      <w:r>
        <w:t>ormula for precision will be as follows:</w:t>
      </w:r>
    </w:p>
    <w:p w14:paraId="563D33EE" w14:textId="77777777" w:rsidR="0057241C" w:rsidRDefault="0057241C" w:rsidP="0057241C">
      <w:pPr>
        <w:ind w:left="567" w:firstLine="0"/>
      </w:pPr>
      <m:oMathPara>
        <m:oMath>
          <m:r>
            <w:rPr>
              <w:rFonts w:ascii="Cambria Math" w:eastAsiaTheme="minorEastAsia" w:hAnsi="Cambria Math"/>
            </w:rPr>
            <m:t>Precision=</m:t>
          </m:r>
          <m:f>
            <m:fPr>
              <m:ctrlPr>
                <w:rPr>
                  <w:rFonts w:ascii="Cambria Math" w:hAnsi="Cambria Math"/>
                  <w:i/>
                  <w:sz w:val="24"/>
                  <w:szCs w:val="24"/>
                </w:rPr>
              </m:ctrlPr>
            </m:fPr>
            <m:num>
              <m:r>
                <w:rPr>
                  <w:rFonts w:ascii="Cambria Math" w:hAnsi="Cambria Math"/>
                  <w:sz w:val="24"/>
                  <w:szCs w:val="24"/>
                </w:rPr>
                <m:t>TP</m:t>
              </m:r>
            </m:num>
            <m:den>
              <m:r>
                <w:rPr>
                  <w:rFonts w:ascii="Cambria Math" w:hAnsi="Cambria Math"/>
                  <w:sz w:val="24"/>
                  <w:szCs w:val="24"/>
                </w:rPr>
                <m:t>TP+FP</m:t>
              </m:r>
            </m:den>
          </m:f>
        </m:oMath>
      </m:oMathPara>
    </w:p>
    <w:p w14:paraId="04FE06CF" w14:textId="0C7A0CC1" w:rsidR="0057241C" w:rsidRDefault="0057241C" w:rsidP="0057241C">
      <w:pPr>
        <w:pStyle w:val="ListParagraph"/>
        <w:numPr>
          <w:ilvl w:val="0"/>
          <w:numId w:val="4"/>
        </w:numPr>
      </w:pPr>
      <w:r>
        <w:t xml:space="preserve">Recall Score: Defined as the proportion of </w:t>
      </w:r>
      <w:r w:rsidR="00EF5847">
        <w:t>true</w:t>
      </w:r>
      <w:r>
        <w:t xml:space="preserve"> positive cases that were correctly identified as such. That is the given algorithm</w:t>
      </w:r>
      <w:r w:rsidR="007C6D1B">
        <w:t>'s ability</w:t>
      </w:r>
      <w:r>
        <w:t xml:space="preserve"> to</w:t>
      </w:r>
      <w:r w:rsidR="007C6D1B">
        <w:t xml:space="preserve"> correctly c</w:t>
      </w:r>
      <w:r>
        <w:t>lassify positive cases</w:t>
      </w:r>
      <w:r w:rsidR="007C6D1B">
        <w:t>,</w:t>
      </w:r>
      <w:r>
        <w:t xml:space="preserve"> also known as sensitivity. Mathematically, it can be written as:</w:t>
      </w:r>
    </w:p>
    <w:p w14:paraId="2057E268" w14:textId="77777777" w:rsidR="0057241C" w:rsidRDefault="0057241C" w:rsidP="0057241C">
      <w:pPr>
        <w:ind w:left="567" w:firstLine="0"/>
        <w:jc w:val="center"/>
      </w:pPr>
      <m:oMathPara>
        <m:oMath>
          <m:r>
            <w:rPr>
              <w:rFonts w:ascii="Cambria Math" w:eastAsiaTheme="minorEastAsia" w:hAnsi="Cambria Math"/>
            </w:rPr>
            <m:t xml:space="preserve">     Recall=</m:t>
          </m:r>
          <m:f>
            <m:fPr>
              <m:ctrlPr>
                <w:rPr>
                  <w:rFonts w:ascii="Cambria Math" w:hAnsi="Cambria Math"/>
                  <w:i/>
                  <w:sz w:val="24"/>
                  <w:szCs w:val="24"/>
                </w:rPr>
              </m:ctrlPr>
            </m:fPr>
            <m:num>
              <m:r>
                <w:rPr>
                  <w:rFonts w:ascii="Cambria Math" w:hAnsi="Cambria Math"/>
                  <w:sz w:val="24"/>
                  <w:szCs w:val="24"/>
                </w:rPr>
                <m:t>TP</m:t>
              </m:r>
            </m:num>
            <m:den>
              <m:r>
                <w:rPr>
                  <w:rFonts w:ascii="Cambria Math" w:hAnsi="Cambria Math"/>
                  <w:sz w:val="24"/>
                  <w:szCs w:val="24"/>
                </w:rPr>
                <m:t>TP+FN</m:t>
              </m:r>
            </m:den>
          </m:f>
        </m:oMath>
      </m:oMathPara>
    </w:p>
    <w:p w14:paraId="669573E4" w14:textId="072A624C" w:rsidR="0057241C" w:rsidRDefault="0057241C" w:rsidP="0057241C">
      <w:pPr>
        <w:pStyle w:val="ListParagraph"/>
        <w:numPr>
          <w:ilvl w:val="0"/>
          <w:numId w:val="4"/>
        </w:numPr>
      </w:pPr>
      <w:r>
        <w:t xml:space="preserve">F1-Score: </w:t>
      </w:r>
      <w:r w:rsidR="007C6D1B">
        <w:t>This c</w:t>
      </w:r>
      <w:r>
        <w:t>an be defined as the harmonic mean (HM) of precision and recall scores</w:t>
      </w:r>
      <w:r w:rsidR="007C6D1B">
        <w:t>—v</w:t>
      </w:r>
      <w:r>
        <w:t xml:space="preserve">alue ranging from 0 to 1. </w:t>
      </w:r>
      <w:r w:rsidR="007C6D1B">
        <w:t xml:space="preserve">A </w:t>
      </w:r>
      <w:r>
        <w:t>higher F1</w:t>
      </w:r>
      <w:r w:rsidR="007C6D1B">
        <w:t xml:space="preserve"> </w:t>
      </w:r>
      <w:r>
        <w:t xml:space="preserve">score indicates a good balance between precision and recall for a given algorithm. </w:t>
      </w:r>
      <w:r w:rsidR="007C6D1B">
        <w:t>The m</w:t>
      </w:r>
      <w:r>
        <w:t>athematical formulation would then be:</w:t>
      </w:r>
    </w:p>
    <w:p w14:paraId="0E8BCFF1" w14:textId="77777777" w:rsidR="0057241C" w:rsidRDefault="0057241C" w:rsidP="0057241C">
      <w:pPr>
        <w:pStyle w:val="ListParagraph"/>
        <w:ind w:left="567" w:firstLine="0"/>
      </w:pPr>
      <m:oMathPara>
        <m:oMath>
          <m:r>
            <w:rPr>
              <w:rFonts w:ascii="Cambria Math" w:eastAsiaTheme="minorEastAsia" w:hAnsi="Cambria Math"/>
            </w:rPr>
            <w:lastRenderedPageBreak/>
            <m:t>F1-Score=</m:t>
          </m:r>
          <m:f>
            <m:fPr>
              <m:ctrlPr>
                <w:rPr>
                  <w:rFonts w:ascii="Cambria Math" w:hAnsi="Cambria Math"/>
                  <w:i/>
                  <w:sz w:val="24"/>
                  <w:szCs w:val="24"/>
                </w:rPr>
              </m:ctrlPr>
            </m:fPr>
            <m:num>
              <m:r>
                <w:rPr>
                  <w:rFonts w:ascii="Cambria Math" w:hAnsi="Cambria Math"/>
                  <w:sz w:val="24"/>
                  <w:szCs w:val="24"/>
                </w:rPr>
                <m:t>2*Recall*Precision</m:t>
              </m:r>
            </m:num>
            <m:den>
              <m:r>
                <w:rPr>
                  <w:rFonts w:ascii="Cambria Math" w:hAnsi="Cambria Math"/>
                  <w:sz w:val="24"/>
                  <w:szCs w:val="24"/>
                </w:rPr>
                <m:t>Recall+Precision</m:t>
              </m:r>
            </m:den>
          </m:f>
        </m:oMath>
      </m:oMathPara>
    </w:p>
    <w:p w14:paraId="24B5096C" w14:textId="0A64E81E" w:rsidR="0057241C" w:rsidRDefault="0057241C" w:rsidP="0057241C">
      <w:pPr>
        <w:ind w:left="567" w:firstLine="0"/>
      </w:pPr>
      <w:r>
        <w:t>After evaluating the performance of each classification algorithm, the study has selected the best-performing one for our final prediction purposes.</w:t>
      </w:r>
    </w:p>
    <w:p w14:paraId="2CA05751" w14:textId="21D65305" w:rsidR="004C4A65" w:rsidRDefault="00846D08" w:rsidP="0057241C">
      <w:pPr>
        <w:ind w:left="567" w:firstLine="0"/>
      </w:pPr>
      <w:r>
        <w:t>Furthermore, the area under the Receiver Operating Characteristic curve (i.e., AUC-ROC) was used to evaluate the classification algorithms for model development</w:t>
      </w:r>
      <w:r w:rsidR="0057241C">
        <w:t xml:space="preserve">. </w:t>
      </w:r>
      <w:r w:rsidR="007C6D1B">
        <w:t>T</w:t>
      </w:r>
      <w:r w:rsidR="0057241C">
        <w:t>hi</w:t>
      </w:r>
      <w:r w:rsidR="007C6D1B">
        <w:t>s</w:t>
      </w:r>
      <w:r w:rsidR="0057241C">
        <w:t xml:space="preserve"> is a plot of sensitivity (true positive rate) vs</w:t>
      </w:r>
      <w:r w:rsidR="007C6D1B">
        <w:t>.</w:t>
      </w:r>
      <w:r w:rsidR="0057241C">
        <w:t xml:space="preserve"> 1-specificity (false positive rate)</w:t>
      </w:r>
      <w:r w:rsidR="007C6D1B">
        <w:t>,</w:t>
      </w:r>
      <w:r w:rsidR="0057241C">
        <w:t xml:space="preserve"> </w:t>
      </w:r>
      <w:r w:rsidR="007C6D1B">
        <w:t>which</w:t>
      </w:r>
      <w:r w:rsidR="0057241C">
        <w:t xml:space="preserve"> measures the </w:t>
      </w:r>
      <w:r w:rsidR="00EF5847">
        <w:t xml:space="preserve">model's </w:t>
      </w:r>
      <w:r w:rsidR="0057241C">
        <w:t xml:space="preserve">overall performance by calculating the area under that curve. Lastly, the optimum cut-offs with </w:t>
      </w:r>
      <w:r w:rsidR="007C6D1B">
        <w:t xml:space="preserve">the </w:t>
      </w:r>
      <w:r w:rsidR="0057241C">
        <w:t>highest importance</w:t>
      </w:r>
      <w:r w:rsidR="007C6D1B">
        <w:t xml:space="preserve"> of</w:t>
      </w:r>
      <w:r w:rsidR="0057241C">
        <w:t xml:space="preserve"> anthropometric features </w:t>
      </w:r>
      <w:r w:rsidR="00C84D6D">
        <w:t>were selected using the AUC-ROC approach and the best-performing classification algorithm</w:t>
      </w:r>
      <w:r w:rsidR="0057241C">
        <w:t>.</w:t>
      </w:r>
    </w:p>
    <w:tbl>
      <w:tblPr>
        <w:tblW w:w="9078" w:type="dxa"/>
        <w:tblLook w:val="04A0" w:firstRow="1" w:lastRow="0" w:firstColumn="1" w:lastColumn="0" w:noHBand="0" w:noVBand="1"/>
      </w:tblPr>
      <w:tblGrid>
        <w:gridCol w:w="4967"/>
        <w:gridCol w:w="4111"/>
      </w:tblGrid>
      <w:tr w:rsidR="00E1017B" w:rsidRPr="00E1017B" w14:paraId="65664CF2" w14:textId="77777777" w:rsidTr="00C447E6">
        <w:trPr>
          <w:trHeight w:val="290"/>
        </w:trPr>
        <w:tc>
          <w:tcPr>
            <w:tcW w:w="9078" w:type="dxa"/>
            <w:gridSpan w:val="2"/>
            <w:tcBorders>
              <w:top w:val="single" w:sz="4" w:space="0" w:color="auto"/>
              <w:bottom w:val="single" w:sz="4" w:space="0" w:color="auto"/>
            </w:tcBorders>
            <w:shd w:val="clear" w:color="auto" w:fill="auto"/>
            <w:noWrap/>
            <w:vAlign w:val="bottom"/>
          </w:tcPr>
          <w:p w14:paraId="50C30A13" w14:textId="372D3BF2" w:rsidR="00E1017B" w:rsidRPr="00E1017B" w:rsidRDefault="00E1017B" w:rsidP="00E1017B">
            <w:pPr>
              <w:spacing w:after="0" w:line="240" w:lineRule="auto"/>
              <w:ind w:left="567" w:firstLine="0"/>
              <w:outlineLvl w:val="2"/>
              <w:rPr>
                <w:b/>
                <w:bCs/>
                <w:kern w:val="2"/>
                <w:lang w:eastAsia="en-IN"/>
                <w14:ligatures w14:val="standardContextual"/>
              </w:rPr>
            </w:pPr>
            <w:r w:rsidRPr="00E1017B">
              <w:rPr>
                <w:b/>
                <w:bCs/>
                <w:kern w:val="2"/>
                <w:lang w:eastAsia="en-IN"/>
                <w14:ligatures w14:val="standardContextual"/>
              </w:rPr>
              <w:t xml:space="preserve">Table </w:t>
            </w:r>
            <w:r w:rsidR="00424F4B">
              <w:rPr>
                <w:b/>
                <w:bCs/>
                <w:kern w:val="2"/>
                <w:lang w:eastAsia="en-IN"/>
                <w14:ligatures w14:val="standardContextual"/>
              </w:rPr>
              <w:t>S</w:t>
            </w:r>
            <w:r>
              <w:rPr>
                <w:b/>
                <w:bCs/>
                <w:kern w:val="2"/>
                <w:lang w:eastAsia="en-IN"/>
                <w14:ligatures w14:val="standardContextual"/>
              </w:rPr>
              <w:t>1</w:t>
            </w:r>
            <w:r w:rsidRPr="00E1017B">
              <w:rPr>
                <w:b/>
                <w:bCs/>
                <w:kern w:val="2"/>
                <w:lang w:eastAsia="en-IN"/>
                <w14:ligatures w14:val="standardContextual"/>
              </w:rPr>
              <w:t xml:space="preserve">: </w:t>
            </w:r>
            <w:r>
              <w:rPr>
                <w:b/>
                <w:bCs/>
                <w:kern w:val="2"/>
                <w:lang w:eastAsia="en-IN"/>
                <w14:ligatures w14:val="standardContextual"/>
              </w:rPr>
              <w:t>Variance inflation factor (VIFs) among the predictors used in the model</w:t>
            </w:r>
          </w:p>
        </w:tc>
      </w:tr>
      <w:tr w:rsidR="00E1017B" w:rsidRPr="00E1017B" w14:paraId="2CFABE3A" w14:textId="77777777" w:rsidTr="00C447E6">
        <w:trPr>
          <w:trHeight w:val="290"/>
        </w:trPr>
        <w:tc>
          <w:tcPr>
            <w:tcW w:w="4967" w:type="dxa"/>
            <w:tcBorders>
              <w:top w:val="single" w:sz="4" w:space="0" w:color="auto"/>
              <w:bottom w:val="single" w:sz="4" w:space="0" w:color="auto"/>
            </w:tcBorders>
            <w:shd w:val="clear" w:color="auto" w:fill="auto"/>
            <w:noWrap/>
            <w:vAlign w:val="bottom"/>
            <w:hideMark/>
          </w:tcPr>
          <w:p w14:paraId="20A2DC26" w14:textId="77777777" w:rsidR="00E1017B" w:rsidRPr="00E1017B" w:rsidRDefault="00E1017B" w:rsidP="00E1017B">
            <w:pPr>
              <w:spacing w:after="0" w:line="240" w:lineRule="auto"/>
              <w:ind w:left="567" w:firstLine="0"/>
              <w:jc w:val="center"/>
              <w:rPr>
                <w:rFonts w:eastAsia="Times New Roman"/>
                <w:b/>
                <w:bCs/>
                <w:color w:val="000000"/>
                <w:kern w:val="2"/>
                <w:lang w:eastAsia="en-IN"/>
                <w14:ligatures w14:val="standardContextual"/>
              </w:rPr>
            </w:pPr>
            <w:r w:rsidRPr="00E1017B">
              <w:rPr>
                <w:rFonts w:eastAsia="Times New Roman"/>
                <w:b/>
                <w:bCs/>
                <w:color w:val="000000"/>
                <w:kern w:val="2"/>
                <w:lang w:eastAsia="en-IN"/>
                <w14:ligatures w14:val="standardContextual"/>
              </w:rPr>
              <w:t>Variables</w:t>
            </w:r>
          </w:p>
        </w:tc>
        <w:tc>
          <w:tcPr>
            <w:tcW w:w="4111" w:type="dxa"/>
            <w:tcBorders>
              <w:top w:val="single" w:sz="4" w:space="0" w:color="auto"/>
              <w:bottom w:val="single" w:sz="4" w:space="0" w:color="auto"/>
            </w:tcBorders>
            <w:shd w:val="clear" w:color="auto" w:fill="auto"/>
            <w:noWrap/>
            <w:vAlign w:val="bottom"/>
            <w:hideMark/>
          </w:tcPr>
          <w:p w14:paraId="22E4576D" w14:textId="13640A66" w:rsidR="00E1017B" w:rsidRPr="00E1017B" w:rsidRDefault="00E1017B" w:rsidP="00C84D6D">
            <w:pPr>
              <w:spacing w:after="0" w:line="240" w:lineRule="auto"/>
              <w:ind w:left="567" w:firstLine="0"/>
              <w:jc w:val="center"/>
              <w:rPr>
                <w:rFonts w:eastAsia="Times New Roman"/>
                <w:b/>
                <w:bCs/>
                <w:color w:val="000000"/>
                <w:kern w:val="2"/>
                <w:lang w:eastAsia="en-IN"/>
                <w14:ligatures w14:val="standardContextual"/>
              </w:rPr>
            </w:pPr>
            <w:r>
              <w:rPr>
                <w:rFonts w:eastAsia="Times New Roman"/>
                <w:b/>
                <w:bCs/>
                <w:color w:val="000000"/>
                <w:kern w:val="2"/>
                <w:lang w:eastAsia="en-IN"/>
                <w14:ligatures w14:val="standardContextual"/>
              </w:rPr>
              <w:t>VIF</w:t>
            </w:r>
          </w:p>
        </w:tc>
      </w:tr>
      <w:tr w:rsidR="00E1017B" w:rsidRPr="00E1017B" w14:paraId="754EA555" w14:textId="77777777" w:rsidTr="00534C5B">
        <w:trPr>
          <w:trHeight w:val="290"/>
        </w:trPr>
        <w:tc>
          <w:tcPr>
            <w:tcW w:w="4967" w:type="dxa"/>
            <w:shd w:val="clear" w:color="auto" w:fill="auto"/>
            <w:noWrap/>
            <w:vAlign w:val="bottom"/>
            <w:hideMark/>
          </w:tcPr>
          <w:p w14:paraId="39684E3C"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Total Cholesterol </w:t>
            </w:r>
          </w:p>
        </w:tc>
        <w:tc>
          <w:tcPr>
            <w:tcW w:w="4111" w:type="dxa"/>
            <w:tcBorders>
              <w:top w:val="nil"/>
              <w:left w:val="nil"/>
              <w:bottom w:val="nil"/>
              <w:right w:val="nil"/>
            </w:tcBorders>
            <w:shd w:val="clear" w:color="auto" w:fill="auto"/>
            <w:noWrap/>
            <w:vAlign w:val="bottom"/>
          </w:tcPr>
          <w:p w14:paraId="718E25D7" w14:textId="00392C85"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13.48</w:t>
            </w:r>
          </w:p>
        </w:tc>
      </w:tr>
      <w:tr w:rsidR="00E1017B" w:rsidRPr="00E1017B" w14:paraId="0880BEDE" w14:textId="77777777" w:rsidTr="00534C5B">
        <w:trPr>
          <w:trHeight w:val="290"/>
        </w:trPr>
        <w:tc>
          <w:tcPr>
            <w:tcW w:w="4967" w:type="dxa"/>
            <w:shd w:val="clear" w:color="auto" w:fill="auto"/>
            <w:noWrap/>
            <w:vAlign w:val="bottom"/>
            <w:hideMark/>
          </w:tcPr>
          <w:p w14:paraId="292A0F49"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Low-Density Lipoprotein</w:t>
            </w:r>
          </w:p>
        </w:tc>
        <w:tc>
          <w:tcPr>
            <w:tcW w:w="4111" w:type="dxa"/>
            <w:tcBorders>
              <w:top w:val="nil"/>
              <w:left w:val="nil"/>
              <w:bottom w:val="nil"/>
              <w:right w:val="nil"/>
            </w:tcBorders>
            <w:shd w:val="clear" w:color="auto" w:fill="auto"/>
            <w:noWrap/>
            <w:vAlign w:val="bottom"/>
          </w:tcPr>
          <w:p w14:paraId="4D992DD9" w14:textId="2C6DA6C9"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9.42</w:t>
            </w:r>
          </w:p>
        </w:tc>
      </w:tr>
      <w:tr w:rsidR="00E1017B" w:rsidRPr="00E1017B" w14:paraId="3246785F" w14:textId="77777777" w:rsidTr="00534C5B">
        <w:trPr>
          <w:trHeight w:val="290"/>
        </w:trPr>
        <w:tc>
          <w:tcPr>
            <w:tcW w:w="4967" w:type="dxa"/>
            <w:shd w:val="clear" w:color="auto" w:fill="auto"/>
            <w:noWrap/>
            <w:vAlign w:val="bottom"/>
            <w:hideMark/>
          </w:tcPr>
          <w:p w14:paraId="4074952D"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Waist Circumference</w:t>
            </w:r>
          </w:p>
        </w:tc>
        <w:tc>
          <w:tcPr>
            <w:tcW w:w="4111" w:type="dxa"/>
            <w:tcBorders>
              <w:top w:val="nil"/>
              <w:left w:val="nil"/>
              <w:bottom w:val="nil"/>
              <w:right w:val="nil"/>
            </w:tcBorders>
            <w:shd w:val="clear" w:color="auto" w:fill="auto"/>
            <w:noWrap/>
            <w:vAlign w:val="bottom"/>
          </w:tcPr>
          <w:p w14:paraId="538BB909" w14:textId="05A436E7"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8.22</w:t>
            </w:r>
          </w:p>
        </w:tc>
      </w:tr>
      <w:tr w:rsidR="00E1017B" w:rsidRPr="00E1017B" w14:paraId="0040202A" w14:textId="77777777" w:rsidTr="00534C5B">
        <w:trPr>
          <w:trHeight w:val="290"/>
        </w:trPr>
        <w:tc>
          <w:tcPr>
            <w:tcW w:w="4967" w:type="dxa"/>
            <w:shd w:val="clear" w:color="auto" w:fill="auto"/>
            <w:noWrap/>
            <w:vAlign w:val="bottom"/>
            <w:hideMark/>
          </w:tcPr>
          <w:p w14:paraId="616D4038"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Waist-to-height Ratio</w:t>
            </w:r>
          </w:p>
        </w:tc>
        <w:tc>
          <w:tcPr>
            <w:tcW w:w="4111" w:type="dxa"/>
            <w:tcBorders>
              <w:top w:val="nil"/>
              <w:left w:val="nil"/>
              <w:bottom w:val="nil"/>
              <w:right w:val="nil"/>
            </w:tcBorders>
            <w:shd w:val="clear" w:color="auto" w:fill="auto"/>
            <w:noWrap/>
            <w:vAlign w:val="bottom"/>
          </w:tcPr>
          <w:p w14:paraId="37457FAF" w14:textId="07DB0188"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7.21</w:t>
            </w:r>
          </w:p>
        </w:tc>
      </w:tr>
      <w:tr w:rsidR="00E1017B" w:rsidRPr="00E1017B" w14:paraId="0753C980" w14:textId="77777777" w:rsidTr="00534C5B">
        <w:trPr>
          <w:trHeight w:val="290"/>
        </w:trPr>
        <w:tc>
          <w:tcPr>
            <w:tcW w:w="4967" w:type="dxa"/>
            <w:shd w:val="clear" w:color="auto" w:fill="auto"/>
            <w:noWrap/>
            <w:vAlign w:val="bottom"/>
            <w:hideMark/>
          </w:tcPr>
          <w:p w14:paraId="55E44C16"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Mid-upper-arm Circumference</w:t>
            </w:r>
          </w:p>
        </w:tc>
        <w:tc>
          <w:tcPr>
            <w:tcW w:w="4111" w:type="dxa"/>
            <w:tcBorders>
              <w:top w:val="nil"/>
              <w:left w:val="nil"/>
              <w:bottom w:val="nil"/>
              <w:right w:val="nil"/>
            </w:tcBorders>
            <w:shd w:val="clear" w:color="auto" w:fill="auto"/>
            <w:noWrap/>
            <w:vAlign w:val="bottom"/>
          </w:tcPr>
          <w:p w14:paraId="3247CB6C" w14:textId="77D66810"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4.53</w:t>
            </w:r>
          </w:p>
        </w:tc>
      </w:tr>
      <w:tr w:rsidR="00E1017B" w:rsidRPr="00E1017B" w14:paraId="7971EFD2" w14:textId="77777777" w:rsidTr="00534C5B">
        <w:trPr>
          <w:trHeight w:val="290"/>
        </w:trPr>
        <w:tc>
          <w:tcPr>
            <w:tcW w:w="4967" w:type="dxa"/>
            <w:shd w:val="clear" w:color="auto" w:fill="auto"/>
            <w:noWrap/>
            <w:vAlign w:val="bottom"/>
            <w:hideMark/>
          </w:tcPr>
          <w:p w14:paraId="3465F01E"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BMI</w:t>
            </w:r>
          </w:p>
        </w:tc>
        <w:tc>
          <w:tcPr>
            <w:tcW w:w="4111" w:type="dxa"/>
            <w:tcBorders>
              <w:top w:val="nil"/>
              <w:left w:val="nil"/>
              <w:bottom w:val="nil"/>
              <w:right w:val="nil"/>
            </w:tcBorders>
            <w:shd w:val="clear" w:color="auto" w:fill="auto"/>
            <w:noWrap/>
            <w:vAlign w:val="bottom"/>
          </w:tcPr>
          <w:p w14:paraId="45B986B7" w14:textId="77632DB6"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3.34</w:t>
            </w:r>
          </w:p>
        </w:tc>
      </w:tr>
      <w:tr w:rsidR="00E1017B" w:rsidRPr="00E1017B" w14:paraId="73CDD01C" w14:textId="77777777" w:rsidTr="00534C5B">
        <w:trPr>
          <w:trHeight w:val="290"/>
        </w:trPr>
        <w:tc>
          <w:tcPr>
            <w:tcW w:w="4967" w:type="dxa"/>
            <w:shd w:val="clear" w:color="auto" w:fill="auto"/>
            <w:noWrap/>
            <w:vAlign w:val="bottom"/>
            <w:hideMark/>
          </w:tcPr>
          <w:p w14:paraId="3AB7AB52"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Iodine Deficiency</w:t>
            </w:r>
          </w:p>
        </w:tc>
        <w:tc>
          <w:tcPr>
            <w:tcW w:w="4111" w:type="dxa"/>
            <w:tcBorders>
              <w:top w:val="nil"/>
              <w:left w:val="nil"/>
              <w:bottom w:val="nil"/>
              <w:right w:val="nil"/>
            </w:tcBorders>
            <w:shd w:val="clear" w:color="auto" w:fill="auto"/>
            <w:noWrap/>
            <w:vAlign w:val="bottom"/>
          </w:tcPr>
          <w:p w14:paraId="33342DCD" w14:textId="32DDA1B8"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3.20</w:t>
            </w:r>
          </w:p>
        </w:tc>
      </w:tr>
      <w:tr w:rsidR="00E1017B" w:rsidRPr="00E1017B" w14:paraId="296866B8" w14:textId="77777777" w:rsidTr="00534C5B">
        <w:trPr>
          <w:trHeight w:val="290"/>
        </w:trPr>
        <w:tc>
          <w:tcPr>
            <w:tcW w:w="4967" w:type="dxa"/>
            <w:shd w:val="clear" w:color="auto" w:fill="auto"/>
            <w:noWrap/>
            <w:vAlign w:val="bottom"/>
            <w:hideMark/>
          </w:tcPr>
          <w:p w14:paraId="057FFC2D"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Subscapular Skinfold Thickness </w:t>
            </w:r>
          </w:p>
        </w:tc>
        <w:tc>
          <w:tcPr>
            <w:tcW w:w="4111" w:type="dxa"/>
            <w:tcBorders>
              <w:top w:val="nil"/>
              <w:left w:val="nil"/>
              <w:bottom w:val="nil"/>
              <w:right w:val="nil"/>
            </w:tcBorders>
            <w:shd w:val="clear" w:color="auto" w:fill="auto"/>
            <w:noWrap/>
            <w:vAlign w:val="bottom"/>
          </w:tcPr>
          <w:p w14:paraId="19FA10EF" w14:textId="7B91DA65"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2.98</w:t>
            </w:r>
          </w:p>
        </w:tc>
      </w:tr>
      <w:tr w:rsidR="00E1017B" w:rsidRPr="00E1017B" w14:paraId="7E5674EC" w14:textId="77777777" w:rsidTr="00534C5B">
        <w:trPr>
          <w:trHeight w:val="290"/>
        </w:trPr>
        <w:tc>
          <w:tcPr>
            <w:tcW w:w="4967" w:type="dxa"/>
            <w:shd w:val="clear" w:color="auto" w:fill="auto"/>
            <w:noWrap/>
            <w:vAlign w:val="bottom"/>
            <w:hideMark/>
          </w:tcPr>
          <w:p w14:paraId="4A7A01C2"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High-Density Lipoprotein </w:t>
            </w:r>
          </w:p>
        </w:tc>
        <w:tc>
          <w:tcPr>
            <w:tcW w:w="4111" w:type="dxa"/>
            <w:tcBorders>
              <w:top w:val="nil"/>
              <w:left w:val="nil"/>
              <w:bottom w:val="nil"/>
              <w:right w:val="nil"/>
            </w:tcBorders>
            <w:shd w:val="clear" w:color="auto" w:fill="auto"/>
            <w:noWrap/>
            <w:vAlign w:val="bottom"/>
          </w:tcPr>
          <w:p w14:paraId="45A24C50" w14:textId="25744AA1"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2.91</w:t>
            </w:r>
          </w:p>
        </w:tc>
      </w:tr>
      <w:tr w:rsidR="00E1017B" w:rsidRPr="00E1017B" w14:paraId="73911D68" w14:textId="77777777" w:rsidTr="00534C5B">
        <w:trPr>
          <w:trHeight w:val="290"/>
        </w:trPr>
        <w:tc>
          <w:tcPr>
            <w:tcW w:w="4967" w:type="dxa"/>
            <w:shd w:val="clear" w:color="auto" w:fill="auto"/>
            <w:noWrap/>
            <w:vAlign w:val="bottom"/>
            <w:hideMark/>
          </w:tcPr>
          <w:p w14:paraId="77E64F9B"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Age</w:t>
            </w:r>
          </w:p>
        </w:tc>
        <w:tc>
          <w:tcPr>
            <w:tcW w:w="4111" w:type="dxa"/>
            <w:tcBorders>
              <w:top w:val="nil"/>
              <w:left w:val="nil"/>
              <w:bottom w:val="nil"/>
              <w:right w:val="nil"/>
            </w:tcBorders>
            <w:shd w:val="clear" w:color="auto" w:fill="auto"/>
            <w:noWrap/>
            <w:vAlign w:val="bottom"/>
          </w:tcPr>
          <w:p w14:paraId="5988E39E" w14:textId="795FD8BA"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2.48</w:t>
            </w:r>
          </w:p>
        </w:tc>
      </w:tr>
      <w:tr w:rsidR="00E1017B" w:rsidRPr="00E1017B" w14:paraId="0D443669" w14:textId="77777777" w:rsidTr="00534C5B">
        <w:trPr>
          <w:trHeight w:val="290"/>
        </w:trPr>
        <w:tc>
          <w:tcPr>
            <w:tcW w:w="4967" w:type="dxa"/>
            <w:shd w:val="clear" w:color="auto" w:fill="auto"/>
            <w:noWrap/>
            <w:vAlign w:val="bottom"/>
            <w:hideMark/>
          </w:tcPr>
          <w:p w14:paraId="57D1F278"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Triceps Skinfold Thickness </w:t>
            </w:r>
          </w:p>
        </w:tc>
        <w:tc>
          <w:tcPr>
            <w:tcW w:w="4111" w:type="dxa"/>
            <w:tcBorders>
              <w:top w:val="nil"/>
              <w:left w:val="nil"/>
              <w:bottom w:val="nil"/>
              <w:right w:val="nil"/>
            </w:tcBorders>
            <w:shd w:val="clear" w:color="auto" w:fill="auto"/>
            <w:noWrap/>
            <w:vAlign w:val="bottom"/>
          </w:tcPr>
          <w:p w14:paraId="2C4FD251" w14:textId="6D0A5A65"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2.40</w:t>
            </w:r>
          </w:p>
        </w:tc>
      </w:tr>
      <w:tr w:rsidR="00E1017B" w:rsidRPr="00E1017B" w14:paraId="1FA121DE" w14:textId="77777777" w:rsidTr="00534C5B">
        <w:trPr>
          <w:trHeight w:val="290"/>
        </w:trPr>
        <w:tc>
          <w:tcPr>
            <w:tcW w:w="4967" w:type="dxa"/>
            <w:shd w:val="clear" w:color="auto" w:fill="auto"/>
            <w:noWrap/>
            <w:vAlign w:val="bottom"/>
            <w:hideMark/>
          </w:tcPr>
          <w:p w14:paraId="7B5A48B4"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Vitamin A Deficiency</w:t>
            </w:r>
          </w:p>
        </w:tc>
        <w:tc>
          <w:tcPr>
            <w:tcW w:w="4111" w:type="dxa"/>
            <w:tcBorders>
              <w:top w:val="nil"/>
              <w:left w:val="nil"/>
              <w:bottom w:val="nil"/>
              <w:right w:val="nil"/>
            </w:tcBorders>
            <w:shd w:val="clear" w:color="auto" w:fill="auto"/>
            <w:noWrap/>
            <w:vAlign w:val="bottom"/>
          </w:tcPr>
          <w:p w14:paraId="51A41AB3" w14:textId="413AB43A"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1.90</w:t>
            </w:r>
          </w:p>
        </w:tc>
      </w:tr>
      <w:tr w:rsidR="00E1017B" w:rsidRPr="00E1017B" w14:paraId="07F30628" w14:textId="77777777" w:rsidTr="00534C5B">
        <w:trPr>
          <w:trHeight w:val="290"/>
        </w:trPr>
        <w:tc>
          <w:tcPr>
            <w:tcW w:w="4967" w:type="dxa"/>
            <w:shd w:val="clear" w:color="auto" w:fill="auto"/>
            <w:noWrap/>
            <w:vAlign w:val="bottom"/>
            <w:hideMark/>
          </w:tcPr>
          <w:p w14:paraId="709618B5"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Gender</w:t>
            </w:r>
          </w:p>
        </w:tc>
        <w:tc>
          <w:tcPr>
            <w:tcW w:w="4111" w:type="dxa"/>
            <w:tcBorders>
              <w:top w:val="nil"/>
              <w:left w:val="nil"/>
              <w:bottom w:val="nil"/>
              <w:right w:val="nil"/>
            </w:tcBorders>
            <w:shd w:val="clear" w:color="auto" w:fill="auto"/>
            <w:noWrap/>
            <w:vAlign w:val="bottom"/>
          </w:tcPr>
          <w:p w14:paraId="493EC406" w14:textId="0420DF54"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1.54</w:t>
            </w:r>
          </w:p>
        </w:tc>
      </w:tr>
      <w:tr w:rsidR="00E1017B" w:rsidRPr="00E1017B" w14:paraId="12AA595C" w14:textId="77777777" w:rsidTr="00534C5B">
        <w:trPr>
          <w:trHeight w:val="290"/>
        </w:trPr>
        <w:tc>
          <w:tcPr>
            <w:tcW w:w="4967" w:type="dxa"/>
            <w:shd w:val="clear" w:color="auto" w:fill="auto"/>
            <w:noWrap/>
            <w:vAlign w:val="bottom"/>
            <w:hideMark/>
          </w:tcPr>
          <w:p w14:paraId="1452ACAF"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Stunting </w:t>
            </w:r>
          </w:p>
        </w:tc>
        <w:tc>
          <w:tcPr>
            <w:tcW w:w="4111" w:type="dxa"/>
            <w:tcBorders>
              <w:top w:val="nil"/>
              <w:left w:val="nil"/>
              <w:bottom w:val="nil"/>
              <w:right w:val="nil"/>
            </w:tcBorders>
            <w:shd w:val="clear" w:color="auto" w:fill="auto"/>
            <w:noWrap/>
            <w:vAlign w:val="bottom"/>
          </w:tcPr>
          <w:p w14:paraId="42B77257" w14:textId="7C244D36"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1.44</w:t>
            </w:r>
          </w:p>
        </w:tc>
      </w:tr>
      <w:tr w:rsidR="00E1017B" w:rsidRPr="00E1017B" w14:paraId="795D9F10" w14:textId="77777777" w:rsidTr="00534C5B">
        <w:trPr>
          <w:trHeight w:val="290"/>
        </w:trPr>
        <w:tc>
          <w:tcPr>
            <w:tcW w:w="4967" w:type="dxa"/>
            <w:shd w:val="clear" w:color="auto" w:fill="auto"/>
            <w:noWrap/>
            <w:vAlign w:val="bottom"/>
            <w:hideMark/>
          </w:tcPr>
          <w:p w14:paraId="2C32EB86"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Triglycerides </w:t>
            </w:r>
          </w:p>
        </w:tc>
        <w:tc>
          <w:tcPr>
            <w:tcW w:w="4111" w:type="dxa"/>
            <w:tcBorders>
              <w:top w:val="nil"/>
              <w:left w:val="nil"/>
              <w:bottom w:val="nil"/>
              <w:right w:val="nil"/>
            </w:tcBorders>
            <w:shd w:val="clear" w:color="auto" w:fill="auto"/>
            <w:noWrap/>
            <w:vAlign w:val="bottom"/>
          </w:tcPr>
          <w:p w14:paraId="388249FF" w14:textId="17B31D8F"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1.39</w:t>
            </w:r>
          </w:p>
        </w:tc>
      </w:tr>
      <w:tr w:rsidR="00E1017B" w:rsidRPr="00E1017B" w14:paraId="2DF1FA05" w14:textId="77777777" w:rsidTr="00534C5B">
        <w:trPr>
          <w:trHeight w:val="290"/>
        </w:trPr>
        <w:tc>
          <w:tcPr>
            <w:tcW w:w="4967" w:type="dxa"/>
            <w:shd w:val="clear" w:color="auto" w:fill="auto"/>
            <w:noWrap/>
            <w:vAlign w:val="bottom"/>
            <w:hideMark/>
          </w:tcPr>
          <w:p w14:paraId="0E1D9C9D"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Lipid Anomalies</w:t>
            </w:r>
          </w:p>
        </w:tc>
        <w:tc>
          <w:tcPr>
            <w:tcW w:w="4111" w:type="dxa"/>
            <w:tcBorders>
              <w:top w:val="nil"/>
              <w:left w:val="nil"/>
              <w:bottom w:val="nil"/>
              <w:right w:val="nil"/>
            </w:tcBorders>
            <w:shd w:val="clear" w:color="auto" w:fill="auto"/>
            <w:noWrap/>
            <w:vAlign w:val="bottom"/>
          </w:tcPr>
          <w:p w14:paraId="210DEAB6" w14:textId="4D81C40D"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1.25</w:t>
            </w:r>
          </w:p>
        </w:tc>
      </w:tr>
      <w:tr w:rsidR="00E1017B" w:rsidRPr="00E1017B" w14:paraId="325D4E58" w14:textId="77777777" w:rsidTr="00534C5B">
        <w:trPr>
          <w:trHeight w:val="290"/>
        </w:trPr>
        <w:tc>
          <w:tcPr>
            <w:tcW w:w="4967" w:type="dxa"/>
            <w:shd w:val="clear" w:color="auto" w:fill="auto"/>
            <w:noWrap/>
            <w:vAlign w:val="bottom"/>
            <w:hideMark/>
          </w:tcPr>
          <w:p w14:paraId="48E21572"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Average Systolic Blood Pressure </w:t>
            </w:r>
          </w:p>
        </w:tc>
        <w:tc>
          <w:tcPr>
            <w:tcW w:w="4111" w:type="dxa"/>
            <w:tcBorders>
              <w:top w:val="nil"/>
              <w:left w:val="nil"/>
              <w:bottom w:val="nil"/>
              <w:right w:val="nil"/>
            </w:tcBorders>
            <w:shd w:val="clear" w:color="auto" w:fill="auto"/>
            <w:noWrap/>
            <w:vAlign w:val="bottom"/>
          </w:tcPr>
          <w:p w14:paraId="245D8252" w14:textId="064AFD0B"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1.24</w:t>
            </w:r>
          </w:p>
        </w:tc>
      </w:tr>
      <w:tr w:rsidR="00E1017B" w:rsidRPr="00E1017B" w14:paraId="744254CD" w14:textId="77777777" w:rsidTr="00534C5B">
        <w:trPr>
          <w:trHeight w:val="290"/>
        </w:trPr>
        <w:tc>
          <w:tcPr>
            <w:tcW w:w="4967" w:type="dxa"/>
            <w:shd w:val="clear" w:color="auto" w:fill="auto"/>
            <w:noWrap/>
            <w:vAlign w:val="bottom"/>
          </w:tcPr>
          <w:p w14:paraId="167B979F"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Average Diastolic Blood Pressure</w:t>
            </w:r>
          </w:p>
        </w:tc>
        <w:tc>
          <w:tcPr>
            <w:tcW w:w="4111" w:type="dxa"/>
            <w:tcBorders>
              <w:top w:val="nil"/>
              <w:left w:val="nil"/>
              <w:bottom w:val="nil"/>
              <w:right w:val="nil"/>
            </w:tcBorders>
            <w:shd w:val="clear" w:color="auto" w:fill="auto"/>
            <w:noWrap/>
            <w:vAlign w:val="bottom"/>
          </w:tcPr>
          <w:p w14:paraId="1E7471E6" w14:textId="05DA4C11"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1.20</w:t>
            </w:r>
          </w:p>
        </w:tc>
      </w:tr>
      <w:tr w:rsidR="00E1017B" w:rsidRPr="00E1017B" w14:paraId="269F712B" w14:textId="77777777" w:rsidTr="00534C5B">
        <w:trPr>
          <w:trHeight w:val="290"/>
        </w:trPr>
        <w:tc>
          <w:tcPr>
            <w:tcW w:w="4967" w:type="dxa"/>
            <w:shd w:val="clear" w:color="auto" w:fill="auto"/>
            <w:noWrap/>
            <w:vAlign w:val="bottom"/>
            <w:hideMark/>
          </w:tcPr>
          <w:p w14:paraId="605D1416"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Anaemia</w:t>
            </w:r>
          </w:p>
        </w:tc>
        <w:tc>
          <w:tcPr>
            <w:tcW w:w="4111" w:type="dxa"/>
            <w:tcBorders>
              <w:top w:val="nil"/>
              <w:left w:val="nil"/>
              <w:bottom w:val="nil"/>
              <w:right w:val="nil"/>
            </w:tcBorders>
            <w:shd w:val="clear" w:color="auto" w:fill="auto"/>
            <w:noWrap/>
            <w:vAlign w:val="bottom"/>
          </w:tcPr>
          <w:p w14:paraId="6DD88627" w14:textId="22A4DD14"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1.17</w:t>
            </w:r>
          </w:p>
        </w:tc>
      </w:tr>
      <w:tr w:rsidR="00E1017B" w:rsidRPr="00E1017B" w14:paraId="7F91EFE3" w14:textId="77777777" w:rsidTr="00534C5B">
        <w:trPr>
          <w:trHeight w:val="290"/>
        </w:trPr>
        <w:tc>
          <w:tcPr>
            <w:tcW w:w="4967" w:type="dxa"/>
            <w:shd w:val="clear" w:color="auto" w:fill="auto"/>
            <w:noWrap/>
            <w:vAlign w:val="bottom"/>
            <w:hideMark/>
          </w:tcPr>
          <w:p w14:paraId="51256942"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Iron Deficiency</w:t>
            </w:r>
          </w:p>
        </w:tc>
        <w:tc>
          <w:tcPr>
            <w:tcW w:w="4111" w:type="dxa"/>
            <w:tcBorders>
              <w:top w:val="nil"/>
              <w:left w:val="nil"/>
              <w:bottom w:val="nil"/>
              <w:right w:val="nil"/>
            </w:tcBorders>
            <w:shd w:val="clear" w:color="auto" w:fill="auto"/>
            <w:noWrap/>
            <w:vAlign w:val="bottom"/>
          </w:tcPr>
          <w:p w14:paraId="2343EAC3" w14:textId="29C204E2"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1.15</w:t>
            </w:r>
          </w:p>
        </w:tc>
      </w:tr>
      <w:tr w:rsidR="00E1017B" w:rsidRPr="00E1017B" w14:paraId="7DD98002" w14:textId="77777777" w:rsidTr="00534C5B">
        <w:trPr>
          <w:trHeight w:val="290"/>
        </w:trPr>
        <w:tc>
          <w:tcPr>
            <w:tcW w:w="4967" w:type="dxa"/>
            <w:shd w:val="clear" w:color="auto" w:fill="auto"/>
            <w:noWrap/>
            <w:vAlign w:val="bottom"/>
            <w:hideMark/>
          </w:tcPr>
          <w:p w14:paraId="2F6D0F20"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Folic Supplement </w:t>
            </w:r>
          </w:p>
        </w:tc>
        <w:tc>
          <w:tcPr>
            <w:tcW w:w="4111" w:type="dxa"/>
            <w:tcBorders>
              <w:top w:val="nil"/>
              <w:left w:val="nil"/>
              <w:bottom w:val="nil"/>
              <w:right w:val="nil"/>
            </w:tcBorders>
            <w:shd w:val="clear" w:color="auto" w:fill="auto"/>
            <w:noWrap/>
            <w:vAlign w:val="bottom"/>
          </w:tcPr>
          <w:p w14:paraId="05EA0549" w14:textId="134229EC"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1.13</w:t>
            </w:r>
          </w:p>
        </w:tc>
      </w:tr>
      <w:tr w:rsidR="00E1017B" w:rsidRPr="00E1017B" w14:paraId="309009D7" w14:textId="77777777" w:rsidTr="00534C5B">
        <w:trPr>
          <w:trHeight w:val="290"/>
        </w:trPr>
        <w:tc>
          <w:tcPr>
            <w:tcW w:w="4967" w:type="dxa"/>
            <w:shd w:val="clear" w:color="auto" w:fill="auto"/>
            <w:noWrap/>
            <w:vAlign w:val="bottom"/>
            <w:hideMark/>
          </w:tcPr>
          <w:p w14:paraId="74F62255"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Multivitamin Supplement </w:t>
            </w:r>
          </w:p>
        </w:tc>
        <w:tc>
          <w:tcPr>
            <w:tcW w:w="4111" w:type="dxa"/>
            <w:tcBorders>
              <w:top w:val="nil"/>
              <w:left w:val="nil"/>
              <w:bottom w:val="nil"/>
              <w:right w:val="nil"/>
            </w:tcBorders>
            <w:shd w:val="clear" w:color="auto" w:fill="auto"/>
            <w:noWrap/>
            <w:vAlign w:val="bottom"/>
          </w:tcPr>
          <w:p w14:paraId="21901C07" w14:textId="6C4EF1B6"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1.10</w:t>
            </w:r>
          </w:p>
        </w:tc>
      </w:tr>
      <w:tr w:rsidR="00E1017B" w:rsidRPr="00E1017B" w14:paraId="7C695190" w14:textId="77777777" w:rsidTr="00534C5B">
        <w:trPr>
          <w:trHeight w:val="290"/>
        </w:trPr>
        <w:tc>
          <w:tcPr>
            <w:tcW w:w="4967" w:type="dxa"/>
            <w:shd w:val="clear" w:color="auto" w:fill="auto"/>
            <w:noWrap/>
            <w:vAlign w:val="bottom"/>
            <w:hideMark/>
          </w:tcPr>
          <w:p w14:paraId="1339C8E7"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Residence</w:t>
            </w:r>
          </w:p>
        </w:tc>
        <w:tc>
          <w:tcPr>
            <w:tcW w:w="4111" w:type="dxa"/>
            <w:tcBorders>
              <w:top w:val="nil"/>
              <w:left w:val="nil"/>
              <w:bottom w:val="nil"/>
              <w:right w:val="nil"/>
            </w:tcBorders>
            <w:shd w:val="clear" w:color="auto" w:fill="auto"/>
            <w:noWrap/>
            <w:vAlign w:val="bottom"/>
          </w:tcPr>
          <w:p w14:paraId="2ADD072F" w14:textId="2B9BCF0D"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1.10</w:t>
            </w:r>
          </w:p>
        </w:tc>
      </w:tr>
      <w:tr w:rsidR="00E1017B" w:rsidRPr="00E1017B" w14:paraId="05F6A043" w14:textId="77777777" w:rsidTr="00534C5B">
        <w:trPr>
          <w:trHeight w:val="290"/>
        </w:trPr>
        <w:tc>
          <w:tcPr>
            <w:tcW w:w="4967" w:type="dxa"/>
            <w:shd w:val="clear" w:color="auto" w:fill="auto"/>
            <w:noWrap/>
            <w:vAlign w:val="bottom"/>
            <w:hideMark/>
          </w:tcPr>
          <w:p w14:paraId="6541B2AC"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Vitamin D Deficiency </w:t>
            </w:r>
          </w:p>
        </w:tc>
        <w:tc>
          <w:tcPr>
            <w:tcW w:w="4111" w:type="dxa"/>
            <w:tcBorders>
              <w:top w:val="nil"/>
              <w:left w:val="nil"/>
              <w:bottom w:val="nil"/>
              <w:right w:val="nil"/>
            </w:tcBorders>
            <w:shd w:val="clear" w:color="auto" w:fill="auto"/>
            <w:noWrap/>
            <w:vAlign w:val="bottom"/>
          </w:tcPr>
          <w:p w14:paraId="24705EEE" w14:textId="1362E9FC"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1.10</w:t>
            </w:r>
          </w:p>
        </w:tc>
      </w:tr>
      <w:tr w:rsidR="00E1017B" w:rsidRPr="00E1017B" w14:paraId="440DDF3F" w14:textId="77777777" w:rsidTr="00534C5B">
        <w:trPr>
          <w:trHeight w:val="290"/>
        </w:trPr>
        <w:tc>
          <w:tcPr>
            <w:tcW w:w="4967" w:type="dxa"/>
            <w:shd w:val="clear" w:color="auto" w:fill="auto"/>
            <w:noWrap/>
            <w:vAlign w:val="bottom"/>
            <w:hideMark/>
          </w:tcPr>
          <w:p w14:paraId="7FF4C591"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Caste</w:t>
            </w:r>
          </w:p>
        </w:tc>
        <w:tc>
          <w:tcPr>
            <w:tcW w:w="4111" w:type="dxa"/>
            <w:tcBorders>
              <w:top w:val="nil"/>
              <w:left w:val="nil"/>
              <w:bottom w:val="nil"/>
              <w:right w:val="nil"/>
            </w:tcBorders>
            <w:shd w:val="clear" w:color="auto" w:fill="auto"/>
            <w:noWrap/>
            <w:vAlign w:val="bottom"/>
          </w:tcPr>
          <w:p w14:paraId="6C4C3EB0" w14:textId="54B72E3B"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1.10</w:t>
            </w:r>
          </w:p>
        </w:tc>
      </w:tr>
      <w:tr w:rsidR="00E1017B" w:rsidRPr="00E1017B" w14:paraId="224CC76B" w14:textId="77777777" w:rsidTr="00534C5B">
        <w:trPr>
          <w:trHeight w:val="290"/>
        </w:trPr>
        <w:tc>
          <w:tcPr>
            <w:tcW w:w="4967" w:type="dxa"/>
            <w:shd w:val="clear" w:color="auto" w:fill="auto"/>
            <w:noWrap/>
            <w:vAlign w:val="bottom"/>
          </w:tcPr>
          <w:p w14:paraId="48CD7F60" w14:textId="77777777" w:rsidR="00E1017B" w:rsidRPr="00E1017B" w:rsidRDefault="00E1017B" w:rsidP="00E1017B">
            <w:pPr>
              <w:spacing w:after="0" w:line="240" w:lineRule="auto"/>
              <w:ind w:left="567" w:right="465"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Religion</w:t>
            </w:r>
          </w:p>
        </w:tc>
        <w:tc>
          <w:tcPr>
            <w:tcW w:w="4111" w:type="dxa"/>
            <w:tcBorders>
              <w:top w:val="nil"/>
              <w:left w:val="nil"/>
              <w:bottom w:val="nil"/>
              <w:right w:val="nil"/>
            </w:tcBorders>
            <w:shd w:val="clear" w:color="auto" w:fill="auto"/>
            <w:noWrap/>
            <w:vAlign w:val="bottom"/>
          </w:tcPr>
          <w:p w14:paraId="0E9C6EA1" w14:textId="1275646E"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1.08</w:t>
            </w:r>
          </w:p>
        </w:tc>
      </w:tr>
      <w:tr w:rsidR="00E1017B" w:rsidRPr="00E1017B" w14:paraId="0BDC1820" w14:textId="77777777" w:rsidTr="00534C5B">
        <w:trPr>
          <w:trHeight w:val="290"/>
        </w:trPr>
        <w:tc>
          <w:tcPr>
            <w:tcW w:w="4967" w:type="dxa"/>
            <w:shd w:val="clear" w:color="auto" w:fill="auto"/>
            <w:noWrap/>
            <w:vAlign w:val="bottom"/>
            <w:hideMark/>
          </w:tcPr>
          <w:p w14:paraId="373722EB"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Vitamin B12 Deficiency</w:t>
            </w:r>
          </w:p>
        </w:tc>
        <w:tc>
          <w:tcPr>
            <w:tcW w:w="4111" w:type="dxa"/>
            <w:tcBorders>
              <w:top w:val="nil"/>
              <w:left w:val="nil"/>
              <w:bottom w:val="nil"/>
              <w:right w:val="nil"/>
            </w:tcBorders>
            <w:shd w:val="clear" w:color="auto" w:fill="auto"/>
            <w:noWrap/>
            <w:vAlign w:val="bottom"/>
          </w:tcPr>
          <w:p w14:paraId="59437493" w14:textId="3C9A7F04"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1.07</w:t>
            </w:r>
          </w:p>
        </w:tc>
      </w:tr>
      <w:tr w:rsidR="00E1017B" w:rsidRPr="00E1017B" w14:paraId="10B0AEC7" w14:textId="77777777" w:rsidTr="00534C5B">
        <w:trPr>
          <w:trHeight w:val="290"/>
        </w:trPr>
        <w:tc>
          <w:tcPr>
            <w:tcW w:w="4967" w:type="dxa"/>
            <w:shd w:val="clear" w:color="auto" w:fill="auto"/>
            <w:noWrap/>
            <w:vAlign w:val="bottom"/>
            <w:hideMark/>
          </w:tcPr>
          <w:p w14:paraId="0F27F92F"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Folate Deficiency </w:t>
            </w:r>
          </w:p>
        </w:tc>
        <w:tc>
          <w:tcPr>
            <w:tcW w:w="4111" w:type="dxa"/>
            <w:tcBorders>
              <w:top w:val="nil"/>
              <w:left w:val="nil"/>
              <w:bottom w:val="nil"/>
              <w:right w:val="nil"/>
            </w:tcBorders>
            <w:shd w:val="clear" w:color="auto" w:fill="auto"/>
            <w:noWrap/>
            <w:vAlign w:val="bottom"/>
          </w:tcPr>
          <w:p w14:paraId="0B8F39FF" w14:textId="0E0798FE"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1.06</w:t>
            </w:r>
          </w:p>
        </w:tc>
      </w:tr>
      <w:tr w:rsidR="00E1017B" w:rsidRPr="00E1017B" w14:paraId="5191AAB7" w14:textId="77777777" w:rsidTr="00E1017B">
        <w:trPr>
          <w:trHeight w:val="290"/>
        </w:trPr>
        <w:tc>
          <w:tcPr>
            <w:tcW w:w="4967" w:type="dxa"/>
            <w:shd w:val="clear" w:color="auto" w:fill="auto"/>
            <w:noWrap/>
            <w:vAlign w:val="bottom"/>
            <w:hideMark/>
          </w:tcPr>
          <w:p w14:paraId="0FBB0A31"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Clusters</w:t>
            </w:r>
          </w:p>
        </w:tc>
        <w:tc>
          <w:tcPr>
            <w:tcW w:w="4111" w:type="dxa"/>
            <w:tcBorders>
              <w:top w:val="nil"/>
              <w:left w:val="nil"/>
              <w:right w:val="nil"/>
            </w:tcBorders>
            <w:shd w:val="clear" w:color="auto" w:fill="auto"/>
            <w:noWrap/>
            <w:vAlign w:val="bottom"/>
          </w:tcPr>
          <w:p w14:paraId="1582AF74" w14:textId="54850843"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1.02</w:t>
            </w:r>
          </w:p>
        </w:tc>
      </w:tr>
      <w:tr w:rsidR="00E1017B" w:rsidRPr="00E1017B" w14:paraId="49BE6182" w14:textId="77777777" w:rsidTr="00E1017B">
        <w:trPr>
          <w:trHeight w:val="290"/>
        </w:trPr>
        <w:tc>
          <w:tcPr>
            <w:tcW w:w="4967" w:type="dxa"/>
            <w:tcBorders>
              <w:bottom w:val="single" w:sz="4" w:space="0" w:color="auto"/>
            </w:tcBorders>
            <w:shd w:val="clear" w:color="auto" w:fill="auto"/>
            <w:noWrap/>
            <w:vAlign w:val="bottom"/>
            <w:hideMark/>
          </w:tcPr>
          <w:p w14:paraId="4D7EED19" w14:textId="77777777" w:rsidR="00E1017B" w:rsidRPr="00E1017B" w:rsidRDefault="00E1017B" w:rsidP="00E1017B">
            <w:pPr>
              <w:spacing w:after="0" w:line="240" w:lineRule="auto"/>
              <w:ind w:left="567" w:right="466" w:firstLine="0"/>
              <w:jc w:val="right"/>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 xml:space="preserve">Zinc Deficiency </w:t>
            </w:r>
          </w:p>
        </w:tc>
        <w:tc>
          <w:tcPr>
            <w:tcW w:w="4111" w:type="dxa"/>
            <w:tcBorders>
              <w:top w:val="nil"/>
              <w:left w:val="nil"/>
              <w:bottom w:val="single" w:sz="4" w:space="0" w:color="auto"/>
              <w:right w:val="nil"/>
            </w:tcBorders>
            <w:shd w:val="clear" w:color="auto" w:fill="auto"/>
            <w:noWrap/>
            <w:vAlign w:val="bottom"/>
          </w:tcPr>
          <w:p w14:paraId="195AC182" w14:textId="0E9AD0D4" w:rsidR="00E1017B" w:rsidRPr="00E1017B" w:rsidRDefault="00E1017B" w:rsidP="00E1017B">
            <w:pPr>
              <w:spacing w:after="0" w:line="240" w:lineRule="auto"/>
              <w:ind w:left="567" w:right="466" w:firstLine="0"/>
              <w:jc w:val="center"/>
              <w:rPr>
                <w:rFonts w:eastAsia="Times New Roman"/>
                <w:color w:val="000000"/>
                <w:kern w:val="2"/>
                <w:lang w:eastAsia="en-IN"/>
                <w14:ligatures w14:val="standardContextual"/>
              </w:rPr>
            </w:pPr>
            <w:r w:rsidRPr="00E1017B">
              <w:rPr>
                <w:rFonts w:eastAsia="Times New Roman"/>
                <w:color w:val="000000"/>
                <w:kern w:val="2"/>
                <w:lang w:eastAsia="en-IN"/>
                <w14:ligatures w14:val="standardContextual"/>
              </w:rPr>
              <w:t>1.02</w:t>
            </w:r>
          </w:p>
        </w:tc>
      </w:tr>
    </w:tbl>
    <w:p w14:paraId="0C140C7B" w14:textId="755AAF35" w:rsidR="00A11C2A" w:rsidRDefault="00A11C2A" w:rsidP="0057241C">
      <w:pPr>
        <w:ind w:left="567" w:firstLine="0"/>
      </w:pPr>
    </w:p>
    <w:p w14:paraId="12EB9D9C" w14:textId="4B161AA2" w:rsidR="00A11C2A" w:rsidRDefault="00A11C2A" w:rsidP="00AD3CFA">
      <w:pPr>
        <w:spacing w:after="0" w:line="240" w:lineRule="auto"/>
        <w:ind w:left="567" w:firstLine="0"/>
        <w:outlineLvl w:val="2"/>
        <w:rPr>
          <w:b/>
          <w:bCs/>
          <w:kern w:val="2"/>
          <w:lang w:eastAsia="en-IN"/>
          <w14:ligatures w14:val="standardContextual"/>
        </w:rPr>
      </w:pPr>
      <w:r w:rsidRPr="00AD3CFA">
        <w:rPr>
          <w:b/>
          <w:bCs/>
          <w:kern w:val="2"/>
          <w:lang w:eastAsia="en-IN"/>
          <w14:ligatures w14:val="standardContextual"/>
        </w:rPr>
        <w:lastRenderedPageBreak/>
        <w:t xml:space="preserve">Table </w:t>
      </w:r>
      <w:r w:rsidR="00424F4B">
        <w:rPr>
          <w:b/>
          <w:bCs/>
          <w:kern w:val="2"/>
          <w:lang w:eastAsia="en-IN"/>
          <w14:ligatures w14:val="standardContextual"/>
        </w:rPr>
        <w:t>S</w:t>
      </w:r>
      <w:r w:rsidRPr="00AD3CFA">
        <w:rPr>
          <w:b/>
          <w:bCs/>
          <w:kern w:val="2"/>
          <w:lang w:eastAsia="en-IN"/>
          <w14:ligatures w14:val="standardContextual"/>
        </w:rPr>
        <w:t xml:space="preserve">2: Confusion matrix </w:t>
      </w:r>
      <w:r w:rsidR="00491F3D" w:rsidRPr="00491F3D">
        <w:rPr>
          <w:b/>
          <w:bCs/>
          <w:kern w:val="2"/>
          <w:lang w:eastAsia="en-IN"/>
          <w14:ligatures w14:val="standardContextual"/>
        </w:rPr>
        <w:t>for different classification algorithms in predicting pre-diabetes/diabetes</w:t>
      </w:r>
      <w:r w:rsidR="001D6FBB" w:rsidRPr="00AD3CFA">
        <w:rPr>
          <w:b/>
          <w:bCs/>
          <w:kern w:val="2"/>
          <w:lang w:eastAsia="en-IN"/>
          <w14:ligatures w14:val="standardContextual"/>
        </w:rPr>
        <w:t xml:space="preserve"> (n=114</w:t>
      </w:r>
      <w:r w:rsidR="00AB7099" w:rsidRPr="00AD3CFA">
        <w:rPr>
          <w:b/>
          <w:bCs/>
          <w:kern w:val="2"/>
          <w:lang w:eastAsia="en-IN"/>
          <w14:ligatures w14:val="standardContextual"/>
        </w:rPr>
        <w:t>46</w:t>
      </w:r>
      <w:r w:rsidR="001D6FBB" w:rsidRPr="00AD3CFA">
        <w:rPr>
          <w:b/>
          <w:bCs/>
          <w:kern w:val="2"/>
          <w:lang w:eastAsia="en-IN"/>
          <w14:ligatures w14:val="standardContextual"/>
        </w:rPr>
        <w:t>)</w:t>
      </w:r>
    </w:p>
    <w:p w14:paraId="25A037DD" w14:textId="77777777" w:rsidR="00AD3CFA" w:rsidRPr="00AD3CFA" w:rsidRDefault="00AD3CFA" w:rsidP="00AD3CFA">
      <w:pPr>
        <w:spacing w:after="0" w:line="240" w:lineRule="auto"/>
        <w:ind w:left="567" w:firstLine="0"/>
        <w:outlineLvl w:val="2"/>
        <w:rPr>
          <w:b/>
          <w:bCs/>
          <w:kern w:val="2"/>
          <w:lang w:eastAsia="en-IN"/>
          <w14:ligatures w14:val="standardContextual"/>
        </w:rPr>
      </w:pPr>
    </w:p>
    <w:tbl>
      <w:tblPr>
        <w:tblStyle w:val="TableGrid"/>
        <w:tblW w:w="9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8"/>
        <w:gridCol w:w="3006"/>
      </w:tblGrid>
      <w:tr w:rsidR="00A11C2A" w14:paraId="6A5146D3" w14:textId="77777777" w:rsidTr="001D6FBB">
        <w:trPr>
          <w:trHeight w:val="1117"/>
        </w:trPr>
        <w:tc>
          <w:tcPr>
            <w:tcW w:w="3114"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68770657" w14:textId="77777777" w:rsidTr="001D6FBB">
              <w:trPr>
                <w:trHeight w:val="252"/>
              </w:trPr>
              <w:tc>
                <w:tcPr>
                  <w:tcW w:w="452" w:type="dxa"/>
                  <w:vMerge w:val="restart"/>
                  <w:textDirection w:val="btLr"/>
                </w:tcPr>
                <w:p w14:paraId="0B2DA68C" w14:textId="64E87D50"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4D3E4201" w14:textId="3EE3F0E2" w:rsidR="001D6FBB" w:rsidRPr="001D6FBB" w:rsidRDefault="001D6FBB" w:rsidP="00A11C2A">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4953B57A" w14:textId="77777777" w:rsidTr="001D6FBB">
              <w:trPr>
                <w:trHeight w:val="271"/>
              </w:trPr>
              <w:tc>
                <w:tcPr>
                  <w:tcW w:w="452" w:type="dxa"/>
                  <w:vMerge/>
                  <w:textDirection w:val="btLr"/>
                </w:tcPr>
                <w:p w14:paraId="146392BF" w14:textId="615A8EF5" w:rsidR="001D6FBB" w:rsidRPr="001D6FBB" w:rsidRDefault="001D6FBB" w:rsidP="00446BB7">
                  <w:pPr>
                    <w:spacing w:line="259" w:lineRule="auto"/>
                    <w:ind w:left="113" w:right="113" w:firstLine="0"/>
                    <w:jc w:val="left"/>
                    <w:rPr>
                      <w:sz w:val="18"/>
                      <w:szCs w:val="18"/>
                    </w:rPr>
                  </w:pPr>
                </w:p>
              </w:tc>
              <w:tc>
                <w:tcPr>
                  <w:tcW w:w="615" w:type="dxa"/>
                </w:tcPr>
                <w:p w14:paraId="4B016507" w14:textId="77777777" w:rsidR="001D6FBB" w:rsidRPr="001D6FBB" w:rsidRDefault="001D6FBB" w:rsidP="00A11C2A">
                  <w:pPr>
                    <w:spacing w:line="259" w:lineRule="auto"/>
                    <w:ind w:firstLine="0"/>
                    <w:jc w:val="left"/>
                    <w:rPr>
                      <w:sz w:val="18"/>
                      <w:szCs w:val="18"/>
                    </w:rPr>
                  </w:pPr>
                </w:p>
              </w:tc>
              <w:tc>
                <w:tcPr>
                  <w:tcW w:w="658" w:type="dxa"/>
                </w:tcPr>
                <w:p w14:paraId="410DE585" w14:textId="330708D3" w:rsidR="001D6FBB" w:rsidRPr="001D6FBB" w:rsidRDefault="001D6FBB" w:rsidP="00A11C2A">
                  <w:pPr>
                    <w:spacing w:line="259" w:lineRule="auto"/>
                    <w:ind w:firstLine="0"/>
                    <w:jc w:val="left"/>
                    <w:rPr>
                      <w:sz w:val="18"/>
                      <w:szCs w:val="18"/>
                    </w:rPr>
                  </w:pPr>
                  <w:r w:rsidRPr="001D6FBB">
                    <w:rPr>
                      <w:sz w:val="18"/>
                      <w:szCs w:val="18"/>
                    </w:rPr>
                    <w:t>+ve</w:t>
                  </w:r>
                </w:p>
              </w:tc>
              <w:tc>
                <w:tcPr>
                  <w:tcW w:w="738" w:type="dxa"/>
                </w:tcPr>
                <w:p w14:paraId="0F8DADDD" w14:textId="45545CE6" w:rsidR="001D6FBB" w:rsidRPr="001D6FBB" w:rsidRDefault="001D6FBB" w:rsidP="00A11C2A">
                  <w:pPr>
                    <w:spacing w:line="259" w:lineRule="auto"/>
                    <w:ind w:firstLine="0"/>
                    <w:jc w:val="left"/>
                    <w:rPr>
                      <w:sz w:val="18"/>
                      <w:szCs w:val="18"/>
                    </w:rPr>
                  </w:pPr>
                  <w:r w:rsidRPr="001D6FBB">
                    <w:rPr>
                      <w:sz w:val="18"/>
                      <w:szCs w:val="18"/>
                    </w:rPr>
                    <w:t>-ve</w:t>
                  </w:r>
                </w:p>
              </w:tc>
            </w:tr>
            <w:tr w:rsidR="001D6FBB" w:rsidRPr="001D6FBB" w14:paraId="3A69C8EE" w14:textId="77777777" w:rsidTr="001D6FBB">
              <w:trPr>
                <w:trHeight w:val="209"/>
              </w:trPr>
              <w:tc>
                <w:tcPr>
                  <w:tcW w:w="452" w:type="dxa"/>
                  <w:vMerge/>
                </w:tcPr>
                <w:p w14:paraId="393B199D" w14:textId="77777777" w:rsidR="001D6FBB" w:rsidRPr="001D6FBB" w:rsidRDefault="001D6FBB" w:rsidP="00A11C2A">
                  <w:pPr>
                    <w:spacing w:line="259" w:lineRule="auto"/>
                    <w:ind w:firstLine="0"/>
                    <w:jc w:val="left"/>
                    <w:rPr>
                      <w:sz w:val="18"/>
                      <w:szCs w:val="18"/>
                    </w:rPr>
                  </w:pPr>
                </w:p>
              </w:tc>
              <w:tc>
                <w:tcPr>
                  <w:tcW w:w="615" w:type="dxa"/>
                </w:tcPr>
                <w:p w14:paraId="2B5265FE" w14:textId="61AFE955" w:rsidR="001D6FBB" w:rsidRPr="001D6FBB" w:rsidRDefault="001D6FBB" w:rsidP="00A11C2A">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0496E5DB" w14:textId="3063FCC6" w:rsidR="001D6FBB" w:rsidRPr="001D6FBB" w:rsidRDefault="00AB7099" w:rsidP="00A11C2A">
                  <w:pPr>
                    <w:spacing w:line="259" w:lineRule="auto"/>
                    <w:ind w:firstLine="0"/>
                    <w:jc w:val="left"/>
                    <w:rPr>
                      <w:sz w:val="18"/>
                      <w:szCs w:val="18"/>
                    </w:rPr>
                  </w:pPr>
                  <w:r>
                    <w:rPr>
                      <w:sz w:val="18"/>
                      <w:szCs w:val="18"/>
                    </w:rPr>
                    <w:t>2875</w:t>
                  </w:r>
                </w:p>
              </w:tc>
              <w:tc>
                <w:tcPr>
                  <w:tcW w:w="738" w:type="dxa"/>
                  <w:shd w:val="clear" w:color="auto" w:fill="D9E2F3" w:themeFill="accent1" w:themeFillTint="33"/>
                </w:tcPr>
                <w:p w14:paraId="131F7F78" w14:textId="09738744" w:rsidR="001D6FBB" w:rsidRPr="001D6FBB" w:rsidRDefault="00A826F0" w:rsidP="00A11C2A">
                  <w:pPr>
                    <w:spacing w:line="259" w:lineRule="auto"/>
                    <w:ind w:firstLine="0"/>
                    <w:jc w:val="left"/>
                    <w:rPr>
                      <w:sz w:val="18"/>
                      <w:szCs w:val="18"/>
                    </w:rPr>
                  </w:pPr>
                  <w:r>
                    <w:rPr>
                      <w:sz w:val="18"/>
                      <w:szCs w:val="18"/>
                    </w:rPr>
                    <w:t>2340</w:t>
                  </w:r>
                </w:p>
              </w:tc>
            </w:tr>
            <w:tr w:rsidR="001D6FBB" w:rsidRPr="001D6FBB" w14:paraId="36D76A60" w14:textId="77777777" w:rsidTr="001D6FBB">
              <w:trPr>
                <w:trHeight w:val="135"/>
              </w:trPr>
              <w:tc>
                <w:tcPr>
                  <w:tcW w:w="452" w:type="dxa"/>
                  <w:vMerge/>
                </w:tcPr>
                <w:p w14:paraId="074E1DFE" w14:textId="77777777" w:rsidR="001D6FBB" w:rsidRPr="001D6FBB" w:rsidRDefault="001D6FBB" w:rsidP="00A11C2A">
                  <w:pPr>
                    <w:spacing w:line="259" w:lineRule="auto"/>
                    <w:ind w:firstLine="0"/>
                    <w:jc w:val="left"/>
                    <w:rPr>
                      <w:sz w:val="18"/>
                      <w:szCs w:val="18"/>
                    </w:rPr>
                  </w:pPr>
                </w:p>
              </w:tc>
              <w:tc>
                <w:tcPr>
                  <w:tcW w:w="615" w:type="dxa"/>
                </w:tcPr>
                <w:p w14:paraId="5AE15058" w14:textId="3ED76F9E" w:rsidR="001D6FBB" w:rsidRPr="001D6FBB" w:rsidRDefault="001D6FBB" w:rsidP="00A11C2A">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1625C85F" w14:textId="39A92A20" w:rsidR="001D6FBB" w:rsidRPr="001D6FBB" w:rsidRDefault="00A826F0" w:rsidP="00A11C2A">
                  <w:pPr>
                    <w:spacing w:line="259" w:lineRule="auto"/>
                    <w:ind w:firstLine="0"/>
                    <w:jc w:val="left"/>
                    <w:rPr>
                      <w:sz w:val="18"/>
                      <w:szCs w:val="18"/>
                    </w:rPr>
                  </w:pPr>
                  <w:r>
                    <w:rPr>
                      <w:sz w:val="18"/>
                      <w:szCs w:val="18"/>
                    </w:rPr>
                    <w:t>3902</w:t>
                  </w:r>
                </w:p>
              </w:tc>
              <w:tc>
                <w:tcPr>
                  <w:tcW w:w="738" w:type="dxa"/>
                  <w:shd w:val="clear" w:color="auto" w:fill="D9E2F3" w:themeFill="accent1" w:themeFillTint="33"/>
                </w:tcPr>
                <w:p w14:paraId="10D42D38" w14:textId="2BB81AC0" w:rsidR="001D6FBB" w:rsidRPr="001D6FBB" w:rsidRDefault="00A826F0" w:rsidP="00A11C2A">
                  <w:pPr>
                    <w:spacing w:line="259" w:lineRule="auto"/>
                    <w:ind w:firstLine="0"/>
                    <w:jc w:val="left"/>
                    <w:rPr>
                      <w:sz w:val="18"/>
                      <w:szCs w:val="18"/>
                    </w:rPr>
                  </w:pPr>
                  <w:r>
                    <w:rPr>
                      <w:sz w:val="18"/>
                      <w:szCs w:val="18"/>
                    </w:rPr>
                    <w:t>5199</w:t>
                  </w:r>
                </w:p>
              </w:tc>
            </w:tr>
          </w:tbl>
          <w:p w14:paraId="4CCB650C" w14:textId="77777777" w:rsidR="00A11C2A" w:rsidRDefault="00A11C2A" w:rsidP="00A11C2A">
            <w:pPr>
              <w:spacing w:line="259" w:lineRule="auto"/>
              <w:ind w:firstLine="0"/>
              <w:jc w:val="left"/>
            </w:pPr>
          </w:p>
        </w:tc>
        <w:tc>
          <w:tcPr>
            <w:tcW w:w="3118"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43EE9F3B" w14:textId="77777777" w:rsidTr="00B51C2C">
              <w:trPr>
                <w:trHeight w:val="252"/>
              </w:trPr>
              <w:tc>
                <w:tcPr>
                  <w:tcW w:w="452" w:type="dxa"/>
                  <w:vMerge w:val="restart"/>
                  <w:textDirection w:val="btLr"/>
                </w:tcPr>
                <w:p w14:paraId="40FC1CAD" w14:textId="47BD70B5"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22E4F097" w14:textId="2055FE70"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7888B71B" w14:textId="77777777" w:rsidTr="00B51C2C">
              <w:trPr>
                <w:trHeight w:val="271"/>
              </w:trPr>
              <w:tc>
                <w:tcPr>
                  <w:tcW w:w="452" w:type="dxa"/>
                  <w:vMerge/>
                  <w:textDirection w:val="btLr"/>
                </w:tcPr>
                <w:p w14:paraId="345F7420" w14:textId="77777777" w:rsidR="001D6FBB" w:rsidRPr="001D6FBB" w:rsidRDefault="001D6FBB" w:rsidP="001D6FBB">
                  <w:pPr>
                    <w:spacing w:line="259" w:lineRule="auto"/>
                    <w:ind w:left="113" w:right="113" w:firstLine="0"/>
                    <w:jc w:val="left"/>
                    <w:rPr>
                      <w:sz w:val="18"/>
                      <w:szCs w:val="18"/>
                    </w:rPr>
                  </w:pPr>
                </w:p>
              </w:tc>
              <w:tc>
                <w:tcPr>
                  <w:tcW w:w="615" w:type="dxa"/>
                </w:tcPr>
                <w:p w14:paraId="4CF6B35C" w14:textId="77777777" w:rsidR="001D6FBB" w:rsidRPr="001D6FBB" w:rsidRDefault="001D6FBB" w:rsidP="001D6FBB">
                  <w:pPr>
                    <w:spacing w:line="259" w:lineRule="auto"/>
                    <w:ind w:firstLine="0"/>
                    <w:jc w:val="left"/>
                    <w:rPr>
                      <w:sz w:val="18"/>
                      <w:szCs w:val="18"/>
                    </w:rPr>
                  </w:pPr>
                </w:p>
              </w:tc>
              <w:tc>
                <w:tcPr>
                  <w:tcW w:w="658" w:type="dxa"/>
                </w:tcPr>
                <w:p w14:paraId="2F4BB20E"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05FA9091"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6F8E11E7" w14:textId="77777777" w:rsidTr="001D6FBB">
              <w:trPr>
                <w:trHeight w:val="209"/>
              </w:trPr>
              <w:tc>
                <w:tcPr>
                  <w:tcW w:w="452" w:type="dxa"/>
                  <w:vMerge/>
                </w:tcPr>
                <w:p w14:paraId="2FE57BFF" w14:textId="77777777" w:rsidR="001D6FBB" w:rsidRPr="001D6FBB" w:rsidRDefault="001D6FBB" w:rsidP="001D6FBB">
                  <w:pPr>
                    <w:spacing w:line="259" w:lineRule="auto"/>
                    <w:ind w:firstLine="0"/>
                    <w:jc w:val="left"/>
                    <w:rPr>
                      <w:sz w:val="18"/>
                      <w:szCs w:val="18"/>
                    </w:rPr>
                  </w:pPr>
                </w:p>
              </w:tc>
              <w:tc>
                <w:tcPr>
                  <w:tcW w:w="615" w:type="dxa"/>
                </w:tcPr>
                <w:p w14:paraId="11D2C2C7"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5D86F74D" w14:textId="5E7947C8" w:rsidR="001D6FBB" w:rsidRPr="001D6FBB" w:rsidRDefault="00A826F0" w:rsidP="001D6FBB">
                  <w:pPr>
                    <w:spacing w:line="259" w:lineRule="auto"/>
                    <w:ind w:firstLine="0"/>
                    <w:jc w:val="left"/>
                    <w:rPr>
                      <w:sz w:val="18"/>
                      <w:szCs w:val="18"/>
                    </w:rPr>
                  </w:pPr>
                  <w:r>
                    <w:rPr>
                      <w:sz w:val="18"/>
                      <w:szCs w:val="18"/>
                    </w:rPr>
                    <w:t>2826</w:t>
                  </w:r>
                </w:p>
              </w:tc>
              <w:tc>
                <w:tcPr>
                  <w:tcW w:w="738" w:type="dxa"/>
                  <w:shd w:val="clear" w:color="auto" w:fill="D9E2F3" w:themeFill="accent1" w:themeFillTint="33"/>
                </w:tcPr>
                <w:p w14:paraId="1DCA28DB" w14:textId="43845961" w:rsidR="001D6FBB" w:rsidRPr="001D6FBB" w:rsidRDefault="00923094" w:rsidP="001D6FBB">
                  <w:pPr>
                    <w:spacing w:line="259" w:lineRule="auto"/>
                    <w:ind w:firstLine="0"/>
                    <w:jc w:val="left"/>
                    <w:rPr>
                      <w:sz w:val="18"/>
                      <w:szCs w:val="18"/>
                    </w:rPr>
                  </w:pPr>
                  <w:r>
                    <w:rPr>
                      <w:sz w:val="18"/>
                      <w:szCs w:val="18"/>
                    </w:rPr>
                    <w:t>685</w:t>
                  </w:r>
                </w:p>
              </w:tc>
            </w:tr>
            <w:tr w:rsidR="001D6FBB" w:rsidRPr="001D6FBB" w14:paraId="7FD1EF88" w14:textId="77777777" w:rsidTr="001D6FBB">
              <w:trPr>
                <w:trHeight w:val="135"/>
              </w:trPr>
              <w:tc>
                <w:tcPr>
                  <w:tcW w:w="452" w:type="dxa"/>
                  <w:vMerge/>
                </w:tcPr>
                <w:p w14:paraId="3851BB89" w14:textId="77777777" w:rsidR="001D6FBB" w:rsidRPr="001D6FBB" w:rsidRDefault="001D6FBB" w:rsidP="001D6FBB">
                  <w:pPr>
                    <w:spacing w:line="259" w:lineRule="auto"/>
                    <w:ind w:firstLine="0"/>
                    <w:jc w:val="left"/>
                    <w:rPr>
                      <w:sz w:val="18"/>
                      <w:szCs w:val="18"/>
                    </w:rPr>
                  </w:pPr>
                </w:p>
              </w:tc>
              <w:tc>
                <w:tcPr>
                  <w:tcW w:w="615" w:type="dxa"/>
                </w:tcPr>
                <w:p w14:paraId="329450E9"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7EF0C1D3" w14:textId="40882F1E" w:rsidR="001D6FBB" w:rsidRPr="001D6FBB" w:rsidRDefault="00923094" w:rsidP="001D6FBB">
                  <w:pPr>
                    <w:spacing w:line="259" w:lineRule="auto"/>
                    <w:ind w:firstLine="0"/>
                    <w:jc w:val="left"/>
                    <w:rPr>
                      <w:sz w:val="18"/>
                      <w:szCs w:val="18"/>
                    </w:rPr>
                  </w:pPr>
                  <w:r>
                    <w:rPr>
                      <w:sz w:val="18"/>
                      <w:szCs w:val="18"/>
                    </w:rPr>
                    <w:t>50</w:t>
                  </w:r>
                </w:p>
              </w:tc>
              <w:tc>
                <w:tcPr>
                  <w:tcW w:w="738" w:type="dxa"/>
                  <w:shd w:val="clear" w:color="auto" w:fill="D9E2F3" w:themeFill="accent1" w:themeFillTint="33"/>
                </w:tcPr>
                <w:p w14:paraId="7548AAEB" w14:textId="1729244C" w:rsidR="001D6FBB" w:rsidRPr="001D6FBB" w:rsidRDefault="00A826F0" w:rsidP="001D6FBB">
                  <w:pPr>
                    <w:spacing w:line="259" w:lineRule="auto"/>
                    <w:ind w:firstLine="0"/>
                    <w:jc w:val="left"/>
                    <w:rPr>
                      <w:sz w:val="18"/>
                      <w:szCs w:val="18"/>
                    </w:rPr>
                  </w:pPr>
                  <w:r>
                    <w:rPr>
                      <w:sz w:val="18"/>
                      <w:szCs w:val="18"/>
                    </w:rPr>
                    <w:t>7885</w:t>
                  </w:r>
                </w:p>
              </w:tc>
            </w:tr>
          </w:tbl>
          <w:p w14:paraId="31F05CBF" w14:textId="6BDF7430" w:rsidR="00A11C2A" w:rsidRDefault="00A11C2A" w:rsidP="00A11C2A">
            <w:pPr>
              <w:spacing w:line="259" w:lineRule="auto"/>
              <w:ind w:firstLine="0"/>
              <w:jc w:val="left"/>
            </w:pPr>
          </w:p>
        </w:tc>
        <w:tc>
          <w:tcPr>
            <w:tcW w:w="3006"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2CC24210" w14:textId="77777777" w:rsidTr="00B51C2C">
              <w:trPr>
                <w:trHeight w:val="252"/>
              </w:trPr>
              <w:tc>
                <w:tcPr>
                  <w:tcW w:w="452" w:type="dxa"/>
                  <w:vMerge w:val="restart"/>
                  <w:textDirection w:val="btLr"/>
                </w:tcPr>
                <w:p w14:paraId="33DF1F7B" w14:textId="2626083D"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11C77AE4" w14:textId="03C4602D"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124EC5FE" w14:textId="77777777" w:rsidTr="00B51C2C">
              <w:trPr>
                <w:trHeight w:val="271"/>
              </w:trPr>
              <w:tc>
                <w:tcPr>
                  <w:tcW w:w="452" w:type="dxa"/>
                  <w:vMerge/>
                  <w:textDirection w:val="btLr"/>
                </w:tcPr>
                <w:p w14:paraId="336D335C" w14:textId="77777777" w:rsidR="001D6FBB" w:rsidRPr="001D6FBB" w:rsidRDefault="001D6FBB" w:rsidP="001D6FBB">
                  <w:pPr>
                    <w:spacing w:line="259" w:lineRule="auto"/>
                    <w:ind w:left="113" w:right="113" w:firstLine="0"/>
                    <w:jc w:val="left"/>
                    <w:rPr>
                      <w:sz w:val="18"/>
                      <w:szCs w:val="18"/>
                    </w:rPr>
                  </w:pPr>
                </w:p>
              </w:tc>
              <w:tc>
                <w:tcPr>
                  <w:tcW w:w="615" w:type="dxa"/>
                </w:tcPr>
                <w:p w14:paraId="7F581833" w14:textId="77777777" w:rsidR="001D6FBB" w:rsidRPr="001D6FBB" w:rsidRDefault="001D6FBB" w:rsidP="001D6FBB">
                  <w:pPr>
                    <w:spacing w:line="259" w:lineRule="auto"/>
                    <w:ind w:firstLine="0"/>
                    <w:jc w:val="left"/>
                    <w:rPr>
                      <w:sz w:val="18"/>
                      <w:szCs w:val="18"/>
                    </w:rPr>
                  </w:pPr>
                </w:p>
              </w:tc>
              <w:tc>
                <w:tcPr>
                  <w:tcW w:w="658" w:type="dxa"/>
                </w:tcPr>
                <w:p w14:paraId="71A55D2D"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6FF482E7"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111865B8" w14:textId="77777777" w:rsidTr="001D6FBB">
              <w:trPr>
                <w:trHeight w:val="209"/>
              </w:trPr>
              <w:tc>
                <w:tcPr>
                  <w:tcW w:w="452" w:type="dxa"/>
                  <w:vMerge/>
                </w:tcPr>
                <w:p w14:paraId="730E4E4D" w14:textId="77777777" w:rsidR="001D6FBB" w:rsidRPr="001D6FBB" w:rsidRDefault="001D6FBB" w:rsidP="001D6FBB">
                  <w:pPr>
                    <w:spacing w:line="259" w:lineRule="auto"/>
                    <w:ind w:firstLine="0"/>
                    <w:jc w:val="left"/>
                    <w:rPr>
                      <w:sz w:val="18"/>
                      <w:szCs w:val="18"/>
                    </w:rPr>
                  </w:pPr>
                </w:p>
              </w:tc>
              <w:tc>
                <w:tcPr>
                  <w:tcW w:w="615" w:type="dxa"/>
                </w:tcPr>
                <w:p w14:paraId="06DEE68C"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303F4507" w14:textId="70DAC913" w:rsidR="001D6FBB" w:rsidRPr="001D6FBB" w:rsidRDefault="00A826F0" w:rsidP="001D6FBB">
                  <w:pPr>
                    <w:spacing w:line="259" w:lineRule="auto"/>
                    <w:ind w:firstLine="0"/>
                    <w:jc w:val="left"/>
                    <w:rPr>
                      <w:sz w:val="18"/>
                      <w:szCs w:val="18"/>
                    </w:rPr>
                  </w:pPr>
                  <w:r>
                    <w:rPr>
                      <w:sz w:val="18"/>
                      <w:szCs w:val="18"/>
                    </w:rPr>
                    <w:t>291</w:t>
                  </w:r>
                </w:p>
              </w:tc>
              <w:tc>
                <w:tcPr>
                  <w:tcW w:w="738" w:type="dxa"/>
                  <w:shd w:val="clear" w:color="auto" w:fill="D9E2F3" w:themeFill="accent1" w:themeFillTint="33"/>
                </w:tcPr>
                <w:p w14:paraId="0647F1EB" w14:textId="66C9655D" w:rsidR="001D6FBB" w:rsidRPr="001D6FBB" w:rsidRDefault="00BE2FA4" w:rsidP="001D6FBB">
                  <w:pPr>
                    <w:spacing w:line="259" w:lineRule="auto"/>
                    <w:ind w:firstLine="0"/>
                    <w:jc w:val="left"/>
                    <w:rPr>
                      <w:sz w:val="18"/>
                      <w:szCs w:val="18"/>
                    </w:rPr>
                  </w:pPr>
                  <w:r>
                    <w:rPr>
                      <w:sz w:val="18"/>
                      <w:szCs w:val="18"/>
                    </w:rPr>
                    <w:t>229</w:t>
                  </w:r>
                </w:p>
              </w:tc>
            </w:tr>
            <w:tr w:rsidR="001D6FBB" w:rsidRPr="001D6FBB" w14:paraId="351F6F6F" w14:textId="77777777" w:rsidTr="001D6FBB">
              <w:trPr>
                <w:trHeight w:val="135"/>
              </w:trPr>
              <w:tc>
                <w:tcPr>
                  <w:tcW w:w="452" w:type="dxa"/>
                  <w:vMerge/>
                </w:tcPr>
                <w:p w14:paraId="7002F0CC" w14:textId="77777777" w:rsidR="001D6FBB" w:rsidRPr="001D6FBB" w:rsidRDefault="001D6FBB" w:rsidP="001D6FBB">
                  <w:pPr>
                    <w:spacing w:line="259" w:lineRule="auto"/>
                    <w:ind w:firstLine="0"/>
                    <w:jc w:val="left"/>
                    <w:rPr>
                      <w:sz w:val="18"/>
                      <w:szCs w:val="18"/>
                    </w:rPr>
                  </w:pPr>
                </w:p>
              </w:tc>
              <w:tc>
                <w:tcPr>
                  <w:tcW w:w="615" w:type="dxa"/>
                </w:tcPr>
                <w:p w14:paraId="3BDCC1B6"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1F0049D9" w14:textId="57429D2A" w:rsidR="001D6FBB" w:rsidRPr="001D6FBB" w:rsidRDefault="00BE2FA4" w:rsidP="001D6FBB">
                  <w:pPr>
                    <w:spacing w:line="259" w:lineRule="auto"/>
                    <w:ind w:firstLine="0"/>
                    <w:jc w:val="left"/>
                    <w:rPr>
                      <w:sz w:val="18"/>
                      <w:szCs w:val="18"/>
                    </w:rPr>
                  </w:pPr>
                  <w:r>
                    <w:rPr>
                      <w:sz w:val="18"/>
                      <w:szCs w:val="18"/>
                    </w:rPr>
                    <w:t>3361</w:t>
                  </w:r>
                </w:p>
              </w:tc>
              <w:tc>
                <w:tcPr>
                  <w:tcW w:w="738" w:type="dxa"/>
                  <w:shd w:val="clear" w:color="auto" w:fill="D9E2F3" w:themeFill="accent1" w:themeFillTint="33"/>
                </w:tcPr>
                <w:p w14:paraId="691DBE6E" w14:textId="3EDFD949" w:rsidR="001D6FBB" w:rsidRPr="001D6FBB" w:rsidRDefault="00A826F0" w:rsidP="001D6FBB">
                  <w:pPr>
                    <w:spacing w:line="259" w:lineRule="auto"/>
                    <w:ind w:firstLine="0"/>
                    <w:jc w:val="left"/>
                    <w:rPr>
                      <w:sz w:val="18"/>
                      <w:szCs w:val="18"/>
                    </w:rPr>
                  </w:pPr>
                  <w:r>
                    <w:rPr>
                      <w:sz w:val="18"/>
                      <w:szCs w:val="18"/>
                    </w:rPr>
                    <w:t>7561</w:t>
                  </w:r>
                </w:p>
              </w:tc>
            </w:tr>
          </w:tbl>
          <w:p w14:paraId="6D22C7A0" w14:textId="77777777" w:rsidR="00A11C2A" w:rsidRDefault="00A11C2A" w:rsidP="00A11C2A">
            <w:pPr>
              <w:spacing w:line="259" w:lineRule="auto"/>
              <w:ind w:firstLine="0"/>
              <w:jc w:val="left"/>
            </w:pPr>
          </w:p>
        </w:tc>
      </w:tr>
      <w:tr w:rsidR="00A11C2A" w14:paraId="5BEFD7DB" w14:textId="77777777" w:rsidTr="00A826F0">
        <w:trPr>
          <w:trHeight w:val="291"/>
        </w:trPr>
        <w:tc>
          <w:tcPr>
            <w:tcW w:w="3114" w:type="dxa"/>
          </w:tcPr>
          <w:p w14:paraId="302728CF" w14:textId="77777777" w:rsidR="00A11C2A" w:rsidRDefault="00A11C2A" w:rsidP="00A11C2A">
            <w:pPr>
              <w:spacing w:line="259" w:lineRule="auto"/>
              <w:ind w:firstLine="0"/>
              <w:jc w:val="left"/>
              <w:rPr>
                <w:i/>
                <w:iCs/>
                <w:sz w:val="18"/>
                <w:szCs w:val="18"/>
              </w:rPr>
            </w:pPr>
            <w:r w:rsidRPr="00A826F0">
              <w:rPr>
                <w:i/>
                <w:iCs/>
                <w:sz w:val="18"/>
                <w:szCs w:val="18"/>
              </w:rPr>
              <w:t>2.1.: Decision Tree</w:t>
            </w:r>
          </w:p>
          <w:p w14:paraId="4B16F6AD" w14:textId="3C916046" w:rsidR="00A826F0" w:rsidRPr="00A826F0" w:rsidRDefault="00A826F0" w:rsidP="00A11C2A">
            <w:pPr>
              <w:spacing w:line="259" w:lineRule="auto"/>
              <w:ind w:firstLine="0"/>
              <w:jc w:val="left"/>
              <w:rPr>
                <w:i/>
                <w:iCs/>
                <w:sz w:val="18"/>
                <w:szCs w:val="18"/>
              </w:rPr>
            </w:pPr>
          </w:p>
        </w:tc>
        <w:tc>
          <w:tcPr>
            <w:tcW w:w="3118" w:type="dxa"/>
          </w:tcPr>
          <w:p w14:paraId="4B022583" w14:textId="56B863F6" w:rsidR="00A11C2A" w:rsidRPr="00A826F0" w:rsidRDefault="00A11C2A" w:rsidP="00A11C2A">
            <w:pPr>
              <w:spacing w:line="259" w:lineRule="auto"/>
              <w:ind w:firstLine="0"/>
              <w:jc w:val="left"/>
              <w:rPr>
                <w:i/>
                <w:iCs/>
                <w:sz w:val="18"/>
                <w:szCs w:val="18"/>
              </w:rPr>
            </w:pPr>
            <w:r w:rsidRPr="00A826F0">
              <w:rPr>
                <w:i/>
                <w:iCs/>
                <w:sz w:val="18"/>
                <w:szCs w:val="18"/>
              </w:rPr>
              <w:t>2.2.: Random Forest</w:t>
            </w:r>
          </w:p>
        </w:tc>
        <w:tc>
          <w:tcPr>
            <w:tcW w:w="3006" w:type="dxa"/>
          </w:tcPr>
          <w:p w14:paraId="2C65E430" w14:textId="65818789" w:rsidR="00A11C2A" w:rsidRPr="00A826F0" w:rsidRDefault="00A11C2A" w:rsidP="00A11C2A">
            <w:pPr>
              <w:spacing w:line="259" w:lineRule="auto"/>
              <w:ind w:firstLine="0"/>
              <w:jc w:val="left"/>
              <w:rPr>
                <w:i/>
                <w:iCs/>
                <w:sz w:val="18"/>
                <w:szCs w:val="18"/>
              </w:rPr>
            </w:pPr>
            <w:r w:rsidRPr="00A826F0">
              <w:rPr>
                <w:i/>
                <w:iCs/>
                <w:sz w:val="18"/>
                <w:szCs w:val="18"/>
              </w:rPr>
              <w:t>2.3.: Logistic Regression</w:t>
            </w:r>
          </w:p>
        </w:tc>
      </w:tr>
      <w:tr w:rsidR="00A11C2A" w14:paraId="562BDF35" w14:textId="77777777" w:rsidTr="001D6FBB">
        <w:tc>
          <w:tcPr>
            <w:tcW w:w="3114"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059343BC" w14:textId="77777777" w:rsidTr="00B51C2C">
              <w:trPr>
                <w:trHeight w:val="252"/>
              </w:trPr>
              <w:tc>
                <w:tcPr>
                  <w:tcW w:w="452" w:type="dxa"/>
                  <w:vMerge w:val="restart"/>
                  <w:textDirection w:val="btLr"/>
                </w:tcPr>
                <w:p w14:paraId="1202B744" w14:textId="7DFAF506"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0D3D5930" w14:textId="62265370"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7890A761" w14:textId="77777777" w:rsidTr="00B51C2C">
              <w:trPr>
                <w:trHeight w:val="271"/>
              </w:trPr>
              <w:tc>
                <w:tcPr>
                  <w:tcW w:w="452" w:type="dxa"/>
                  <w:vMerge/>
                  <w:textDirection w:val="btLr"/>
                </w:tcPr>
                <w:p w14:paraId="7D9A26BC" w14:textId="77777777" w:rsidR="001D6FBB" w:rsidRPr="001D6FBB" w:rsidRDefault="001D6FBB" w:rsidP="001D6FBB">
                  <w:pPr>
                    <w:spacing w:line="259" w:lineRule="auto"/>
                    <w:ind w:left="113" w:right="113" w:firstLine="0"/>
                    <w:jc w:val="left"/>
                    <w:rPr>
                      <w:sz w:val="18"/>
                      <w:szCs w:val="18"/>
                    </w:rPr>
                  </w:pPr>
                </w:p>
              </w:tc>
              <w:tc>
                <w:tcPr>
                  <w:tcW w:w="615" w:type="dxa"/>
                </w:tcPr>
                <w:p w14:paraId="1DCCF748" w14:textId="77777777" w:rsidR="001D6FBB" w:rsidRPr="001D6FBB" w:rsidRDefault="001D6FBB" w:rsidP="001D6FBB">
                  <w:pPr>
                    <w:spacing w:line="259" w:lineRule="auto"/>
                    <w:ind w:firstLine="0"/>
                    <w:jc w:val="left"/>
                    <w:rPr>
                      <w:sz w:val="18"/>
                      <w:szCs w:val="18"/>
                    </w:rPr>
                  </w:pPr>
                </w:p>
              </w:tc>
              <w:tc>
                <w:tcPr>
                  <w:tcW w:w="658" w:type="dxa"/>
                </w:tcPr>
                <w:p w14:paraId="5B3737BB"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7061F213"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2822DD31" w14:textId="77777777" w:rsidTr="001D6FBB">
              <w:trPr>
                <w:trHeight w:val="209"/>
              </w:trPr>
              <w:tc>
                <w:tcPr>
                  <w:tcW w:w="452" w:type="dxa"/>
                  <w:vMerge/>
                </w:tcPr>
                <w:p w14:paraId="60722467" w14:textId="77777777" w:rsidR="001D6FBB" w:rsidRPr="001D6FBB" w:rsidRDefault="001D6FBB" w:rsidP="001D6FBB">
                  <w:pPr>
                    <w:spacing w:line="259" w:lineRule="auto"/>
                    <w:ind w:firstLine="0"/>
                    <w:jc w:val="left"/>
                    <w:rPr>
                      <w:sz w:val="18"/>
                      <w:szCs w:val="18"/>
                    </w:rPr>
                  </w:pPr>
                </w:p>
              </w:tc>
              <w:tc>
                <w:tcPr>
                  <w:tcW w:w="615" w:type="dxa"/>
                </w:tcPr>
                <w:p w14:paraId="15EB807A"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06AC81DE" w14:textId="3FAE54F4" w:rsidR="001D6FBB" w:rsidRPr="001D6FBB" w:rsidRDefault="00BE2FA4" w:rsidP="001D6FBB">
                  <w:pPr>
                    <w:spacing w:line="259" w:lineRule="auto"/>
                    <w:ind w:firstLine="0"/>
                    <w:jc w:val="left"/>
                    <w:rPr>
                      <w:sz w:val="18"/>
                      <w:szCs w:val="18"/>
                    </w:rPr>
                  </w:pPr>
                  <w:r>
                    <w:rPr>
                      <w:sz w:val="18"/>
                      <w:szCs w:val="18"/>
                    </w:rPr>
                    <w:t>3223</w:t>
                  </w:r>
                </w:p>
              </w:tc>
              <w:tc>
                <w:tcPr>
                  <w:tcW w:w="738" w:type="dxa"/>
                  <w:shd w:val="clear" w:color="auto" w:fill="D9E2F3" w:themeFill="accent1" w:themeFillTint="33"/>
                </w:tcPr>
                <w:p w14:paraId="22FEE84F" w14:textId="44554E4B" w:rsidR="001D6FBB" w:rsidRPr="001D6FBB" w:rsidRDefault="00BE2FA4" w:rsidP="001D6FBB">
                  <w:pPr>
                    <w:spacing w:line="259" w:lineRule="auto"/>
                    <w:ind w:firstLine="0"/>
                    <w:jc w:val="left"/>
                    <w:rPr>
                      <w:sz w:val="18"/>
                      <w:szCs w:val="18"/>
                    </w:rPr>
                  </w:pPr>
                  <w:r>
                    <w:rPr>
                      <w:sz w:val="18"/>
                      <w:szCs w:val="18"/>
                    </w:rPr>
                    <w:t>0</w:t>
                  </w:r>
                </w:p>
              </w:tc>
            </w:tr>
            <w:tr w:rsidR="001D6FBB" w:rsidRPr="001D6FBB" w14:paraId="723FFFE9" w14:textId="77777777" w:rsidTr="001D6FBB">
              <w:trPr>
                <w:trHeight w:val="135"/>
              </w:trPr>
              <w:tc>
                <w:tcPr>
                  <w:tcW w:w="452" w:type="dxa"/>
                  <w:vMerge/>
                </w:tcPr>
                <w:p w14:paraId="5C8C6702" w14:textId="77777777" w:rsidR="001D6FBB" w:rsidRPr="001D6FBB" w:rsidRDefault="001D6FBB" w:rsidP="001D6FBB">
                  <w:pPr>
                    <w:spacing w:line="259" w:lineRule="auto"/>
                    <w:ind w:firstLine="0"/>
                    <w:jc w:val="left"/>
                    <w:rPr>
                      <w:sz w:val="18"/>
                      <w:szCs w:val="18"/>
                    </w:rPr>
                  </w:pPr>
                </w:p>
              </w:tc>
              <w:tc>
                <w:tcPr>
                  <w:tcW w:w="615" w:type="dxa"/>
                </w:tcPr>
                <w:p w14:paraId="11589923"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0EF78C4A" w14:textId="17A979AD" w:rsidR="001D6FBB" w:rsidRPr="001D6FBB" w:rsidRDefault="00BE2FA4" w:rsidP="001D6FBB">
                  <w:pPr>
                    <w:spacing w:line="259" w:lineRule="auto"/>
                    <w:ind w:firstLine="0"/>
                    <w:jc w:val="left"/>
                    <w:rPr>
                      <w:sz w:val="18"/>
                      <w:szCs w:val="18"/>
                    </w:rPr>
                  </w:pPr>
                  <w:r>
                    <w:rPr>
                      <w:sz w:val="18"/>
                      <w:szCs w:val="18"/>
                    </w:rPr>
                    <w:t>466</w:t>
                  </w:r>
                </w:p>
              </w:tc>
              <w:tc>
                <w:tcPr>
                  <w:tcW w:w="738" w:type="dxa"/>
                  <w:shd w:val="clear" w:color="auto" w:fill="D9E2F3" w:themeFill="accent1" w:themeFillTint="33"/>
                </w:tcPr>
                <w:p w14:paraId="49CDABAE" w14:textId="6775206F" w:rsidR="001D6FBB" w:rsidRPr="001D6FBB" w:rsidRDefault="00BE2FA4" w:rsidP="001D6FBB">
                  <w:pPr>
                    <w:spacing w:line="259" w:lineRule="auto"/>
                    <w:ind w:firstLine="0"/>
                    <w:jc w:val="left"/>
                    <w:rPr>
                      <w:sz w:val="18"/>
                      <w:szCs w:val="18"/>
                    </w:rPr>
                  </w:pPr>
                  <w:r>
                    <w:rPr>
                      <w:sz w:val="18"/>
                      <w:szCs w:val="18"/>
                    </w:rPr>
                    <w:t>7757</w:t>
                  </w:r>
                </w:p>
              </w:tc>
            </w:tr>
          </w:tbl>
          <w:p w14:paraId="1B38E545" w14:textId="77777777" w:rsidR="00A11C2A" w:rsidRDefault="00A11C2A" w:rsidP="00A11C2A">
            <w:pPr>
              <w:spacing w:line="259" w:lineRule="auto"/>
              <w:ind w:firstLine="0"/>
              <w:jc w:val="left"/>
            </w:pPr>
          </w:p>
        </w:tc>
        <w:tc>
          <w:tcPr>
            <w:tcW w:w="3118"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0F43DF02" w14:textId="77777777" w:rsidTr="00B51C2C">
              <w:trPr>
                <w:trHeight w:val="252"/>
              </w:trPr>
              <w:tc>
                <w:tcPr>
                  <w:tcW w:w="452" w:type="dxa"/>
                  <w:vMerge w:val="restart"/>
                  <w:textDirection w:val="btLr"/>
                </w:tcPr>
                <w:p w14:paraId="1C497559" w14:textId="1684AE36"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492799CB" w14:textId="255D1A0D"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2B38E55A" w14:textId="77777777" w:rsidTr="00B51C2C">
              <w:trPr>
                <w:trHeight w:val="271"/>
              </w:trPr>
              <w:tc>
                <w:tcPr>
                  <w:tcW w:w="452" w:type="dxa"/>
                  <w:vMerge/>
                  <w:textDirection w:val="btLr"/>
                </w:tcPr>
                <w:p w14:paraId="39CF1689" w14:textId="77777777" w:rsidR="001D6FBB" w:rsidRPr="001D6FBB" w:rsidRDefault="001D6FBB" w:rsidP="001D6FBB">
                  <w:pPr>
                    <w:spacing w:line="259" w:lineRule="auto"/>
                    <w:ind w:left="113" w:right="113" w:firstLine="0"/>
                    <w:jc w:val="left"/>
                    <w:rPr>
                      <w:sz w:val="18"/>
                      <w:szCs w:val="18"/>
                    </w:rPr>
                  </w:pPr>
                </w:p>
              </w:tc>
              <w:tc>
                <w:tcPr>
                  <w:tcW w:w="615" w:type="dxa"/>
                </w:tcPr>
                <w:p w14:paraId="58A05232" w14:textId="77777777" w:rsidR="001D6FBB" w:rsidRPr="001D6FBB" w:rsidRDefault="001D6FBB" w:rsidP="001D6FBB">
                  <w:pPr>
                    <w:spacing w:line="259" w:lineRule="auto"/>
                    <w:ind w:firstLine="0"/>
                    <w:jc w:val="left"/>
                    <w:rPr>
                      <w:sz w:val="18"/>
                      <w:szCs w:val="18"/>
                    </w:rPr>
                  </w:pPr>
                </w:p>
              </w:tc>
              <w:tc>
                <w:tcPr>
                  <w:tcW w:w="658" w:type="dxa"/>
                </w:tcPr>
                <w:p w14:paraId="197E2C7F"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187DBFEF"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13D9D7BA" w14:textId="77777777" w:rsidTr="001D6FBB">
              <w:trPr>
                <w:trHeight w:val="209"/>
              </w:trPr>
              <w:tc>
                <w:tcPr>
                  <w:tcW w:w="452" w:type="dxa"/>
                  <w:vMerge/>
                </w:tcPr>
                <w:p w14:paraId="40C38A02" w14:textId="77777777" w:rsidR="001D6FBB" w:rsidRPr="001D6FBB" w:rsidRDefault="001D6FBB" w:rsidP="001D6FBB">
                  <w:pPr>
                    <w:spacing w:line="259" w:lineRule="auto"/>
                    <w:ind w:firstLine="0"/>
                    <w:jc w:val="left"/>
                    <w:rPr>
                      <w:sz w:val="18"/>
                      <w:szCs w:val="18"/>
                    </w:rPr>
                  </w:pPr>
                </w:p>
              </w:tc>
              <w:tc>
                <w:tcPr>
                  <w:tcW w:w="615" w:type="dxa"/>
                </w:tcPr>
                <w:p w14:paraId="2892402D"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0DB4C2D6" w14:textId="375A48F0" w:rsidR="001D6FBB" w:rsidRPr="001D6FBB" w:rsidRDefault="00BE2FA4" w:rsidP="001D6FBB">
                  <w:pPr>
                    <w:spacing w:line="259" w:lineRule="auto"/>
                    <w:ind w:firstLine="0"/>
                    <w:jc w:val="left"/>
                    <w:rPr>
                      <w:sz w:val="18"/>
                      <w:szCs w:val="18"/>
                    </w:rPr>
                  </w:pPr>
                  <w:r>
                    <w:rPr>
                      <w:sz w:val="18"/>
                      <w:szCs w:val="18"/>
                    </w:rPr>
                    <w:t>3402</w:t>
                  </w:r>
                </w:p>
              </w:tc>
              <w:tc>
                <w:tcPr>
                  <w:tcW w:w="738" w:type="dxa"/>
                  <w:shd w:val="clear" w:color="auto" w:fill="D9E2F3" w:themeFill="accent1" w:themeFillTint="33"/>
                </w:tcPr>
                <w:p w14:paraId="6AA33FF7" w14:textId="54C4EC42" w:rsidR="001D6FBB" w:rsidRPr="001D6FBB" w:rsidRDefault="00BE2FA4" w:rsidP="001D6FBB">
                  <w:pPr>
                    <w:spacing w:line="259" w:lineRule="auto"/>
                    <w:ind w:firstLine="0"/>
                    <w:jc w:val="left"/>
                    <w:rPr>
                      <w:sz w:val="18"/>
                      <w:szCs w:val="18"/>
                    </w:rPr>
                  </w:pPr>
                  <w:r>
                    <w:rPr>
                      <w:sz w:val="18"/>
                      <w:szCs w:val="18"/>
                    </w:rPr>
                    <w:t>1572</w:t>
                  </w:r>
                </w:p>
              </w:tc>
            </w:tr>
            <w:tr w:rsidR="001D6FBB" w:rsidRPr="001D6FBB" w14:paraId="00093643" w14:textId="77777777" w:rsidTr="001D6FBB">
              <w:trPr>
                <w:trHeight w:val="135"/>
              </w:trPr>
              <w:tc>
                <w:tcPr>
                  <w:tcW w:w="452" w:type="dxa"/>
                  <w:vMerge/>
                </w:tcPr>
                <w:p w14:paraId="2735AAC0" w14:textId="77777777" w:rsidR="001D6FBB" w:rsidRPr="001D6FBB" w:rsidRDefault="001D6FBB" w:rsidP="001D6FBB">
                  <w:pPr>
                    <w:spacing w:line="259" w:lineRule="auto"/>
                    <w:ind w:firstLine="0"/>
                    <w:jc w:val="left"/>
                    <w:rPr>
                      <w:sz w:val="18"/>
                      <w:szCs w:val="18"/>
                    </w:rPr>
                  </w:pPr>
                </w:p>
              </w:tc>
              <w:tc>
                <w:tcPr>
                  <w:tcW w:w="615" w:type="dxa"/>
                </w:tcPr>
                <w:p w14:paraId="50E459B9"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6352DD1B" w14:textId="01803A55" w:rsidR="001D6FBB" w:rsidRPr="001D6FBB" w:rsidRDefault="00BE2FA4" w:rsidP="001D6FBB">
                  <w:pPr>
                    <w:spacing w:line="259" w:lineRule="auto"/>
                    <w:ind w:firstLine="0"/>
                    <w:jc w:val="left"/>
                    <w:rPr>
                      <w:sz w:val="18"/>
                      <w:szCs w:val="18"/>
                    </w:rPr>
                  </w:pPr>
                  <w:r>
                    <w:rPr>
                      <w:sz w:val="18"/>
                      <w:szCs w:val="18"/>
                    </w:rPr>
                    <w:t>272</w:t>
                  </w:r>
                </w:p>
              </w:tc>
              <w:tc>
                <w:tcPr>
                  <w:tcW w:w="738" w:type="dxa"/>
                  <w:shd w:val="clear" w:color="auto" w:fill="D9E2F3" w:themeFill="accent1" w:themeFillTint="33"/>
                </w:tcPr>
                <w:p w14:paraId="7CF938E9" w14:textId="20963247" w:rsidR="001D6FBB" w:rsidRPr="001D6FBB" w:rsidRDefault="00BE2FA4" w:rsidP="001D6FBB">
                  <w:pPr>
                    <w:spacing w:line="259" w:lineRule="auto"/>
                    <w:ind w:firstLine="0"/>
                    <w:jc w:val="left"/>
                    <w:rPr>
                      <w:sz w:val="18"/>
                      <w:szCs w:val="18"/>
                    </w:rPr>
                  </w:pPr>
                  <w:r>
                    <w:rPr>
                      <w:sz w:val="18"/>
                      <w:szCs w:val="18"/>
                    </w:rPr>
                    <w:t>6200</w:t>
                  </w:r>
                </w:p>
              </w:tc>
            </w:tr>
          </w:tbl>
          <w:p w14:paraId="70C05371" w14:textId="77777777" w:rsidR="00A11C2A" w:rsidRDefault="00A11C2A" w:rsidP="00A11C2A">
            <w:pPr>
              <w:spacing w:line="259" w:lineRule="auto"/>
              <w:ind w:firstLine="0"/>
              <w:jc w:val="left"/>
            </w:pPr>
          </w:p>
        </w:tc>
        <w:tc>
          <w:tcPr>
            <w:tcW w:w="3006"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1BA1E774" w14:textId="77777777" w:rsidTr="00B51C2C">
              <w:trPr>
                <w:trHeight w:val="252"/>
              </w:trPr>
              <w:tc>
                <w:tcPr>
                  <w:tcW w:w="452" w:type="dxa"/>
                  <w:vMerge w:val="restart"/>
                  <w:textDirection w:val="btLr"/>
                </w:tcPr>
                <w:p w14:paraId="7C73664D" w14:textId="331B3B59"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7228A07E" w14:textId="3B3A6F7C"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26EFBF71" w14:textId="77777777" w:rsidTr="00B51C2C">
              <w:trPr>
                <w:trHeight w:val="271"/>
              </w:trPr>
              <w:tc>
                <w:tcPr>
                  <w:tcW w:w="452" w:type="dxa"/>
                  <w:vMerge/>
                  <w:textDirection w:val="btLr"/>
                </w:tcPr>
                <w:p w14:paraId="2D39135A" w14:textId="77777777" w:rsidR="001D6FBB" w:rsidRPr="001D6FBB" w:rsidRDefault="001D6FBB" w:rsidP="001D6FBB">
                  <w:pPr>
                    <w:spacing w:line="259" w:lineRule="auto"/>
                    <w:ind w:left="113" w:right="113" w:firstLine="0"/>
                    <w:jc w:val="left"/>
                    <w:rPr>
                      <w:sz w:val="18"/>
                      <w:szCs w:val="18"/>
                    </w:rPr>
                  </w:pPr>
                </w:p>
              </w:tc>
              <w:tc>
                <w:tcPr>
                  <w:tcW w:w="615" w:type="dxa"/>
                </w:tcPr>
                <w:p w14:paraId="01A81EBE" w14:textId="77777777" w:rsidR="001D6FBB" w:rsidRPr="001D6FBB" w:rsidRDefault="001D6FBB" w:rsidP="001D6FBB">
                  <w:pPr>
                    <w:spacing w:line="259" w:lineRule="auto"/>
                    <w:ind w:firstLine="0"/>
                    <w:jc w:val="left"/>
                    <w:rPr>
                      <w:sz w:val="18"/>
                      <w:szCs w:val="18"/>
                    </w:rPr>
                  </w:pPr>
                </w:p>
              </w:tc>
              <w:tc>
                <w:tcPr>
                  <w:tcW w:w="658" w:type="dxa"/>
                </w:tcPr>
                <w:p w14:paraId="29B01799"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63860161"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37E86A3F" w14:textId="77777777" w:rsidTr="001D6FBB">
              <w:trPr>
                <w:trHeight w:val="209"/>
              </w:trPr>
              <w:tc>
                <w:tcPr>
                  <w:tcW w:w="452" w:type="dxa"/>
                  <w:vMerge/>
                </w:tcPr>
                <w:p w14:paraId="56902213" w14:textId="77777777" w:rsidR="001D6FBB" w:rsidRPr="001D6FBB" w:rsidRDefault="001D6FBB" w:rsidP="001D6FBB">
                  <w:pPr>
                    <w:spacing w:line="259" w:lineRule="auto"/>
                    <w:ind w:firstLine="0"/>
                    <w:jc w:val="left"/>
                    <w:rPr>
                      <w:sz w:val="18"/>
                      <w:szCs w:val="18"/>
                    </w:rPr>
                  </w:pPr>
                </w:p>
              </w:tc>
              <w:tc>
                <w:tcPr>
                  <w:tcW w:w="615" w:type="dxa"/>
                </w:tcPr>
                <w:p w14:paraId="72780C70"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02822737" w14:textId="53A90821" w:rsidR="001D6FBB" w:rsidRPr="001D6FBB" w:rsidRDefault="00BE2FA4" w:rsidP="001D6FBB">
                  <w:pPr>
                    <w:spacing w:line="259" w:lineRule="auto"/>
                    <w:ind w:firstLine="0"/>
                    <w:jc w:val="left"/>
                    <w:rPr>
                      <w:sz w:val="18"/>
                      <w:szCs w:val="18"/>
                    </w:rPr>
                  </w:pPr>
                  <w:r>
                    <w:rPr>
                      <w:sz w:val="18"/>
                      <w:szCs w:val="18"/>
                    </w:rPr>
                    <w:t>1114</w:t>
                  </w:r>
                </w:p>
              </w:tc>
              <w:tc>
                <w:tcPr>
                  <w:tcW w:w="738" w:type="dxa"/>
                  <w:shd w:val="clear" w:color="auto" w:fill="D9E2F3" w:themeFill="accent1" w:themeFillTint="33"/>
                </w:tcPr>
                <w:p w14:paraId="56272CA4" w14:textId="124BEB13" w:rsidR="001D6FBB" w:rsidRPr="001D6FBB" w:rsidRDefault="00BE2FA4" w:rsidP="001D6FBB">
                  <w:pPr>
                    <w:spacing w:line="259" w:lineRule="auto"/>
                    <w:ind w:firstLine="0"/>
                    <w:jc w:val="left"/>
                    <w:rPr>
                      <w:sz w:val="18"/>
                      <w:szCs w:val="18"/>
                    </w:rPr>
                  </w:pPr>
                  <w:r>
                    <w:rPr>
                      <w:sz w:val="18"/>
                      <w:szCs w:val="18"/>
                    </w:rPr>
                    <w:t>1321</w:t>
                  </w:r>
                </w:p>
              </w:tc>
            </w:tr>
            <w:tr w:rsidR="001D6FBB" w:rsidRPr="001D6FBB" w14:paraId="2DF14751" w14:textId="77777777" w:rsidTr="001D6FBB">
              <w:trPr>
                <w:trHeight w:val="135"/>
              </w:trPr>
              <w:tc>
                <w:tcPr>
                  <w:tcW w:w="452" w:type="dxa"/>
                  <w:vMerge/>
                </w:tcPr>
                <w:p w14:paraId="6A40B51F" w14:textId="77777777" w:rsidR="001D6FBB" w:rsidRPr="001D6FBB" w:rsidRDefault="001D6FBB" w:rsidP="001D6FBB">
                  <w:pPr>
                    <w:spacing w:line="259" w:lineRule="auto"/>
                    <w:ind w:firstLine="0"/>
                    <w:jc w:val="left"/>
                    <w:rPr>
                      <w:sz w:val="18"/>
                      <w:szCs w:val="18"/>
                    </w:rPr>
                  </w:pPr>
                </w:p>
              </w:tc>
              <w:tc>
                <w:tcPr>
                  <w:tcW w:w="615" w:type="dxa"/>
                </w:tcPr>
                <w:p w14:paraId="4F7155FB"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49FC515B" w14:textId="36A27AC0" w:rsidR="001D6FBB" w:rsidRPr="001D6FBB" w:rsidRDefault="00BE2FA4" w:rsidP="001D6FBB">
                  <w:pPr>
                    <w:spacing w:line="259" w:lineRule="auto"/>
                    <w:ind w:firstLine="0"/>
                    <w:jc w:val="left"/>
                    <w:rPr>
                      <w:sz w:val="18"/>
                      <w:szCs w:val="18"/>
                    </w:rPr>
                  </w:pPr>
                  <w:r>
                    <w:rPr>
                      <w:sz w:val="18"/>
                      <w:szCs w:val="18"/>
                    </w:rPr>
                    <w:t>2542</w:t>
                  </w:r>
                </w:p>
              </w:tc>
              <w:tc>
                <w:tcPr>
                  <w:tcW w:w="738" w:type="dxa"/>
                  <w:shd w:val="clear" w:color="auto" w:fill="D9E2F3" w:themeFill="accent1" w:themeFillTint="33"/>
                </w:tcPr>
                <w:p w14:paraId="6FC9DB5C" w14:textId="2B71D79B" w:rsidR="001D6FBB" w:rsidRPr="001D6FBB" w:rsidRDefault="00BE2FA4" w:rsidP="001D6FBB">
                  <w:pPr>
                    <w:spacing w:line="259" w:lineRule="auto"/>
                    <w:ind w:firstLine="0"/>
                    <w:jc w:val="left"/>
                    <w:rPr>
                      <w:sz w:val="18"/>
                      <w:szCs w:val="18"/>
                    </w:rPr>
                  </w:pPr>
                  <w:r>
                    <w:rPr>
                      <w:sz w:val="18"/>
                      <w:szCs w:val="18"/>
                    </w:rPr>
                    <w:t>6466</w:t>
                  </w:r>
                </w:p>
              </w:tc>
            </w:tr>
          </w:tbl>
          <w:p w14:paraId="1D4E0BEA" w14:textId="77777777" w:rsidR="00A11C2A" w:rsidRDefault="00A11C2A" w:rsidP="00A11C2A">
            <w:pPr>
              <w:spacing w:line="259" w:lineRule="auto"/>
              <w:ind w:firstLine="0"/>
              <w:jc w:val="left"/>
            </w:pPr>
          </w:p>
        </w:tc>
      </w:tr>
      <w:tr w:rsidR="00A11C2A" w14:paraId="77AFF167" w14:textId="77777777" w:rsidTr="001D6FBB">
        <w:tc>
          <w:tcPr>
            <w:tcW w:w="3114" w:type="dxa"/>
          </w:tcPr>
          <w:p w14:paraId="0AD20E28" w14:textId="77777777" w:rsidR="00A11C2A" w:rsidRDefault="00A11C2A" w:rsidP="00A11C2A">
            <w:pPr>
              <w:spacing w:line="259" w:lineRule="auto"/>
              <w:ind w:firstLine="0"/>
              <w:jc w:val="left"/>
              <w:rPr>
                <w:i/>
                <w:iCs/>
                <w:sz w:val="18"/>
                <w:szCs w:val="18"/>
              </w:rPr>
            </w:pPr>
            <w:r w:rsidRPr="00A826F0">
              <w:rPr>
                <w:i/>
                <w:iCs/>
                <w:sz w:val="18"/>
                <w:szCs w:val="18"/>
              </w:rPr>
              <w:t>2.4.: Support Vector Machine</w:t>
            </w:r>
          </w:p>
          <w:p w14:paraId="6C1ECDDE" w14:textId="69555CB2" w:rsidR="00A826F0" w:rsidRPr="00A826F0" w:rsidRDefault="00A826F0" w:rsidP="00A11C2A">
            <w:pPr>
              <w:spacing w:line="259" w:lineRule="auto"/>
              <w:ind w:firstLine="0"/>
              <w:jc w:val="left"/>
              <w:rPr>
                <w:i/>
                <w:iCs/>
                <w:sz w:val="18"/>
                <w:szCs w:val="18"/>
              </w:rPr>
            </w:pPr>
          </w:p>
        </w:tc>
        <w:tc>
          <w:tcPr>
            <w:tcW w:w="3118" w:type="dxa"/>
          </w:tcPr>
          <w:p w14:paraId="74CCA0C7" w14:textId="46A5948F" w:rsidR="00A11C2A" w:rsidRPr="00A826F0" w:rsidRDefault="00A11C2A" w:rsidP="00A11C2A">
            <w:pPr>
              <w:spacing w:line="259" w:lineRule="auto"/>
              <w:ind w:firstLine="0"/>
              <w:jc w:val="left"/>
              <w:rPr>
                <w:i/>
                <w:iCs/>
                <w:sz w:val="18"/>
                <w:szCs w:val="18"/>
              </w:rPr>
            </w:pPr>
            <w:r w:rsidRPr="00A826F0">
              <w:rPr>
                <w:i/>
                <w:iCs/>
                <w:sz w:val="18"/>
                <w:szCs w:val="18"/>
              </w:rPr>
              <w:t>2.5.: K-nearest Neighbour</w:t>
            </w:r>
          </w:p>
        </w:tc>
        <w:tc>
          <w:tcPr>
            <w:tcW w:w="3006" w:type="dxa"/>
          </w:tcPr>
          <w:p w14:paraId="6940D81E" w14:textId="2898FCAD" w:rsidR="00A11C2A" w:rsidRPr="00A826F0" w:rsidRDefault="00A11C2A" w:rsidP="00A11C2A">
            <w:pPr>
              <w:spacing w:line="259" w:lineRule="auto"/>
              <w:ind w:firstLine="0"/>
              <w:jc w:val="left"/>
              <w:rPr>
                <w:i/>
                <w:iCs/>
                <w:sz w:val="18"/>
                <w:szCs w:val="18"/>
              </w:rPr>
            </w:pPr>
            <w:r w:rsidRPr="00A826F0">
              <w:rPr>
                <w:i/>
                <w:iCs/>
                <w:sz w:val="18"/>
                <w:szCs w:val="18"/>
              </w:rPr>
              <w:t>2.6.: Naïve Bayes Classifier</w:t>
            </w:r>
          </w:p>
        </w:tc>
      </w:tr>
      <w:tr w:rsidR="00A11C2A" w14:paraId="687564A9" w14:textId="77777777" w:rsidTr="001D6FBB">
        <w:tc>
          <w:tcPr>
            <w:tcW w:w="3114"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5B2497E2" w14:textId="77777777" w:rsidTr="00B51C2C">
              <w:trPr>
                <w:trHeight w:val="252"/>
              </w:trPr>
              <w:tc>
                <w:tcPr>
                  <w:tcW w:w="452" w:type="dxa"/>
                  <w:vMerge w:val="restart"/>
                  <w:textDirection w:val="btLr"/>
                </w:tcPr>
                <w:p w14:paraId="1C49C1AC" w14:textId="79B07DEF"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5497B5C1" w14:textId="14D07E01"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296725C1" w14:textId="77777777" w:rsidTr="00B51C2C">
              <w:trPr>
                <w:trHeight w:val="271"/>
              </w:trPr>
              <w:tc>
                <w:tcPr>
                  <w:tcW w:w="452" w:type="dxa"/>
                  <w:vMerge/>
                  <w:textDirection w:val="btLr"/>
                </w:tcPr>
                <w:p w14:paraId="25E3B316" w14:textId="77777777" w:rsidR="001D6FBB" w:rsidRPr="001D6FBB" w:rsidRDefault="001D6FBB" w:rsidP="001D6FBB">
                  <w:pPr>
                    <w:spacing w:line="259" w:lineRule="auto"/>
                    <w:ind w:left="113" w:right="113" w:firstLine="0"/>
                    <w:jc w:val="left"/>
                    <w:rPr>
                      <w:sz w:val="18"/>
                      <w:szCs w:val="18"/>
                    </w:rPr>
                  </w:pPr>
                </w:p>
              </w:tc>
              <w:tc>
                <w:tcPr>
                  <w:tcW w:w="615" w:type="dxa"/>
                </w:tcPr>
                <w:p w14:paraId="2B5A21BE" w14:textId="77777777" w:rsidR="001D6FBB" w:rsidRPr="001D6FBB" w:rsidRDefault="001D6FBB" w:rsidP="001D6FBB">
                  <w:pPr>
                    <w:spacing w:line="259" w:lineRule="auto"/>
                    <w:ind w:firstLine="0"/>
                    <w:jc w:val="left"/>
                    <w:rPr>
                      <w:sz w:val="18"/>
                      <w:szCs w:val="18"/>
                    </w:rPr>
                  </w:pPr>
                </w:p>
              </w:tc>
              <w:tc>
                <w:tcPr>
                  <w:tcW w:w="658" w:type="dxa"/>
                </w:tcPr>
                <w:p w14:paraId="3BCD4C31"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4DF0C94B"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6F7C87F4" w14:textId="77777777" w:rsidTr="001D6FBB">
              <w:trPr>
                <w:trHeight w:val="209"/>
              </w:trPr>
              <w:tc>
                <w:tcPr>
                  <w:tcW w:w="452" w:type="dxa"/>
                  <w:vMerge/>
                </w:tcPr>
                <w:p w14:paraId="752018FA" w14:textId="77777777" w:rsidR="001D6FBB" w:rsidRPr="001D6FBB" w:rsidRDefault="001D6FBB" w:rsidP="001D6FBB">
                  <w:pPr>
                    <w:spacing w:line="259" w:lineRule="auto"/>
                    <w:ind w:firstLine="0"/>
                    <w:jc w:val="left"/>
                    <w:rPr>
                      <w:sz w:val="18"/>
                      <w:szCs w:val="18"/>
                    </w:rPr>
                  </w:pPr>
                </w:p>
              </w:tc>
              <w:tc>
                <w:tcPr>
                  <w:tcW w:w="615" w:type="dxa"/>
                </w:tcPr>
                <w:p w14:paraId="6B6B340A"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0AB86257" w14:textId="66DDDC55" w:rsidR="001D6FBB" w:rsidRPr="001D6FBB" w:rsidRDefault="00BE2FA4" w:rsidP="001D6FBB">
                  <w:pPr>
                    <w:spacing w:line="259" w:lineRule="auto"/>
                    <w:ind w:firstLine="0"/>
                    <w:jc w:val="left"/>
                    <w:rPr>
                      <w:sz w:val="18"/>
                      <w:szCs w:val="18"/>
                    </w:rPr>
                  </w:pPr>
                  <w:r>
                    <w:rPr>
                      <w:sz w:val="18"/>
                      <w:szCs w:val="18"/>
                    </w:rPr>
                    <w:t>2953</w:t>
                  </w:r>
                </w:p>
              </w:tc>
              <w:tc>
                <w:tcPr>
                  <w:tcW w:w="738" w:type="dxa"/>
                  <w:shd w:val="clear" w:color="auto" w:fill="D9E2F3" w:themeFill="accent1" w:themeFillTint="33"/>
                </w:tcPr>
                <w:p w14:paraId="5EA15D13" w14:textId="453123AF" w:rsidR="001D6FBB" w:rsidRPr="001D6FBB" w:rsidRDefault="00BE2FA4" w:rsidP="001D6FBB">
                  <w:pPr>
                    <w:spacing w:line="259" w:lineRule="auto"/>
                    <w:ind w:firstLine="0"/>
                    <w:jc w:val="left"/>
                    <w:rPr>
                      <w:sz w:val="18"/>
                      <w:szCs w:val="18"/>
                    </w:rPr>
                  </w:pPr>
                  <w:r>
                    <w:rPr>
                      <w:sz w:val="18"/>
                      <w:szCs w:val="18"/>
                    </w:rPr>
                    <w:t>654</w:t>
                  </w:r>
                </w:p>
              </w:tc>
            </w:tr>
            <w:tr w:rsidR="001D6FBB" w:rsidRPr="001D6FBB" w14:paraId="7406F5DA" w14:textId="77777777" w:rsidTr="001D6FBB">
              <w:trPr>
                <w:trHeight w:val="135"/>
              </w:trPr>
              <w:tc>
                <w:tcPr>
                  <w:tcW w:w="452" w:type="dxa"/>
                  <w:vMerge/>
                </w:tcPr>
                <w:p w14:paraId="1778849E" w14:textId="77777777" w:rsidR="001D6FBB" w:rsidRPr="001D6FBB" w:rsidRDefault="001D6FBB" w:rsidP="001D6FBB">
                  <w:pPr>
                    <w:spacing w:line="259" w:lineRule="auto"/>
                    <w:ind w:firstLine="0"/>
                    <w:jc w:val="left"/>
                    <w:rPr>
                      <w:sz w:val="18"/>
                      <w:szCs w:val="18"/>
                    </w:rPr>
                  </w:pPr>
                </w:p>
              </w:tc>
              <w:tc>
                <w:tcPr>
                  <w:tcW w:w="615" w:type="dxa"/>
                </w:tcPr>
                <w:p w14:paraId="0584674F"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437C073C" w14:textId="0932DB5A" w:rsidR="001D6FBB" w:rsidRPr="001D6FBB" w:rsidRDefault="00BE2FA4" w:rsidP="001D6FBB">
                  <w:pPr>
                    <w:spacing w:line="259" w:lineRule="auto"/>
                    <w:ind w:firstLine="0"/>
                    <w:jc w:val="left"/>
                    <w:rPr>
                      <w:sz w:val="18"/>
                      <w:szCs w:val="18"/>
                    </w:rPr>
                  </w:pPr>
                  <w:r>
                    <w:rPr>
                      <w:sz w:val="18"/>
                      <w:szCs w:val="18"/>
                    </w:rPr>
                    <w:t>564</w:t>
                  </w:r>
                </w:p>
              </w:tc>
              <w:tc>
                <w:tcPr>
                  <w:tcW w:w="738" w:type="dxa"/>
                  <w:shd w:val="clear" w:color="auto" w:fill="D9E2F3" w:themeFill="accent1" w:themeFillTint="33"/>
                </w:tcPr>
                <w:p w14:paraId="082E51DB" w14:textId="1233BE00" w:rsidR="001D6FBB" w:rsidRPr="001D6FBB" w:rsidRDefault="00BE2FA4" w:rsidP="001D6FBB">
                  <w:pPr>
                    <w:spacing w:line="259" w:lineRule="auto"/>
                    <w:ind w:firstLine="0"/>
                    <w:jc w:val="left"/>
                    <w:rPr>
                      <w:sz w:val="18"/>
                      <w:szCs w:val="18"/>
                    </w:rPr>
                  </w:pPr>
                  <w:r>
                    <w:rPr>
                      <w:sz w:val="18"/>
                      <w:szCs w:val="18"/>
                    </w:rPr>
                    <w:t>7276</w:t>
                  </w:r>
                </w:p>
              </w:tc>
            </w:tr>
          </w:tbl>
          <w:p w14:paraId="33CCFBF2" w14:textId="77777777" w:rsidR="00A11C2A" w:rsidRDefault="00A11C2A" w:rsidP="00A11C2A">
            <w:pPr>
              <w:spacing w:line="259" w:lineRule="auto"/>
              <w:ind w:firstLine="0"/>
              <w:jc w:val="left"/>
            </w:pPr>
          </w:p>
        </w:tc>
        <w:tc>
          <w:tcPr>
            <w:tcW w:w="3118"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1908D7FE" w14:textId="77777777" w:rsidTr="00B51C2C">
              <w:trPr>
                <w:trHeight w:val="252"/>
              </w:trPr>
              <w:tc>
                <w:tcPr>
                  <w:tcW w:w="452" w:type="dxa"/>
                  <w:vMerge w:val="restart"/>
                  <w:textDirection w:val="btLr"/>
                </w:tcPr>
                <w:p w14:paraId="4A12AE58" w14:textId="4D45510A"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49B75370" w14:textId="1DD80C01"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57CA9439" w14:textId="77777777" w:rsidTr="00B51C2C">
              <w:trPr>
                <w:trHeight w:val="271"/>
              </w:trPr>
              <w:tc>
                <w:tcPr>
                  <w:tcW w:w="452" w:type="dxa"/>
                  <w:vMerge/>
                  <w:textDirection w:val="btLr"/>
                </w:tcPr>
                <w:p w14:paraId="0352D8C2" w14:textId="77777777" w:rsidR="001D6FBB" w:rsidRPr="001D6FBB" w:rsidRDefault="001D6FBB" w:rsidP="001D6FBB">
                  <w:pPr>
                    <w:spacing w:line="259" w:lineRule="auto"/>
                    <w:ind w:left="113" w:right="113" w:firstLine="0"/>
                    <w:jc w:val="left"/>
                    <w:rPr>
                      <w:sz w:val="18"/>
                      <w:szCs w:val="18"/>
                    </w:rPr>
                  </w:pPr>
                </w:p>
              </w:tc>
              <w:tc>
                <w:tcPr>
                  <w:tcW w:w="615" w:type="dxa"/>
                </w:tcPr>
                <w:p w14:paraId="1C5247C5" w14:textId="77777777" w:rsidR="001D6FBB" w:rsidRPr="001D6FBB" w:rsidRDefault="001D6FBB" w:rsidP="001D6FBB">
                  <w:pPr>
                    <w:spacing w:line="259" w:lineRule="auto"/>
                    <w:ind w:firstLine="0"/>
                    <w:jc w:val="left"/>
                    <w:rPr>
                      <w:sz w:val="18"/>
                      <w:szCs w:val="18"/>
                    </w:rPr>
                  </w:pPr>
                </w:p>
              </w:tc>
              <w:tc>
                <w:tcPr>
                  <w:tcW w:w="658" w:type="dxa"/>
                </w:tcPr>
                <w:p w14:paraId="1B981A60"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35389C22"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4949A1D0" w14:textId="77777777" w:rsidTr="001D6FBB">
              <w:trPr>
                <w:trHeight w:val="209"/>
              </w:trPr>
              <w:tc>
                <w:tcPr>
                  <w:tcW w:w="452" w:type="dxa"/>
                  <w:vMerge/>
                </w:tcPr>
                <w:p w14:paraId="11A540AD" w14:textId="77777777" w:rsidR="001D6FBB" w:rsidRPr="001D6FBB" w:rsidRDefault="001D6FBB" w:rsidP="001D6FBB">
                  <w:pPr>
                    <w:spacing w:line="259" w:lineRule="auto"/>
                    <w:ind w:firstLine="0"/>
                    <w:jc w:val="left"/>
                    <w:rPr>
                      <w:sz w:val="18"/>
                      <w:szCs w:val="18"/>
                    </w:rPr>
                  </w:pPr>
                </w:p>
              </w:tc>
              <w:tc>
                <w:tcPr>
                  <w:tcW w:w="615" w:type="dxa"/>
                </w:tcPr>
                <w:p w14:paraId="0BAEEAE4"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5075EF97" w14:textId="3EC20A59" w:rsidR="001D6FBB" w:rsidRPr="001D6FBB" w:rsidRDefault="00BE2FA4" w:rsidP="001D6FBB">
                  <w:pPr>
                    <w:spacing w:line="259" w:lineRule="auto"/>
                    <w:ind w:firstLine="0"/>
                    <w:jc w:val="left"/>
                    <w:rPr>
                      <w:sz w:val="18"/>
                      <w:szCs w:val="18"/>
                    </w:rPr>
                  </w:pPr>
                  <w:r>
                    <w:rPr>
                      <w:sz w:val="18"/>
                      <w:szCs w:val="18"/>
                    </w:rPr>
                    <w:t>2810</w:t>
                  </w:r>
                </w:p>
              </w:tc>
              <w:tc>
                <w:tcPr>
                  <w:tcW w:w="738" w:type="dxa"/>
                  <w:shd w:val="clear" w:color="auto" w:fill="D9E2F3" w:themeFill="accent1" w:themeFillTint="33"/>
                </w:tcPr>
                <w:p w14:paraId="577547A0" w14:textId="41D496C3" w:rsidR="001D6FBB" w:rsidRPr="001D6FBB" w:rsidRDefault="00BE2FA4" w:rsidP="001D6FBB">
                  <w:pPr>
                    <w:spacing w:line="259" w:lineRule="auto"/>
                    <w:ind w:firstLine="0"/>
                    <w:jc w:val="left"/>
                    <w:rPr>
                      <w:sz w:val="18"/>
                      <w:szCs w:val="18"/>
                    </w:rPr>
                  </w:pPr>
                  <w:r>
                    <w:rPr>
                      <w:sz w:val="18"/>
                      <w:szCs w:val="18"/>
                    </w:rPr>
                    <w:t>351</w:t>
                  </w:r>
                </w:p>
              </w:tc>
            </w:tr>
            <w:tr w:rsidR="001D6FBB" w:rsidRPr="001D6FBB" w14:paraId="4951721E" w14:textId="77777777" w:rsidTr="001D6FBB">
              <w:trPr>
                <w:trHeight w:val="135"/>
              </w:trPr>
              <w:tc>
                <w:tcPr>
                  <w:tcW w:w="452" w:type="dxa"/>
                  <w:vMerge/>
                </w:tcPr>
                <w:p w14:paraId="28D1767D" w14:textId="77777777" w:rsidR="001D6FBB" w:rsidRPr="001D6FBB" w:rsidRDefault="001D6FBB" w:rsidP="001D6FBB">
                  <w:pPr>
                    <w:spacing w:line="259" w:lineRule="auto"/>
                    <w:ind w:firstLine="0"/>
                    <w:jc w:val="left"/>
                    <w:rPr>
                      <w:sz w:val="18"/>
                      <w:szCs w:val="18"/>
                    </w:rPr>
                  </w:pPr>
                </w:p>
              </w:tc>
              <w:tc>
                <w:tcPr>
                  <w:tcW w:w="615" w:type="dxa"/>
                </w:tcPr>
                <w:p w14:paraId="06BB6FA8"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5FB73621" w14:textId="1439F528" w:rsidR="001D6FBB" w:rsidRPr="001D6FBB" w:rsidRDefault="00BE2FA4" w:rsidP="001D6FBB">
                  <w:pPr>
                    <w:spacing w:line="259" w:lineRule="auto"/>
                    <w:ind w:firstLine="0"/>
                    <w:jc w:val="left"/>
                    <w:rPr>
                      <w:sz w:val="18"/>
                      <w:szCs w:val="18"/>
                    </w:rPr>
                  </w:pPr>
                  <w:r>
                    <w:rPr>
                      <w:sz w:val="18"/>
                      <w:szCs w:val="18"/>
                    </w:rPr>
                    <w:t>855</w:t>
                  </w:r>
                </w:p>
              </w:tc>
              <w:tc>
                <w:tcPr>
                  <w:tcW w:w="738" w:type="dxa"/>
                  <w:shd w:val="clear" w:color="auto" w:fill="D9E2F3" w:themeFill="accent1" w:themeFillTint="33"/>
                </w:tcPr>
                <w:p w14:paraId="12A46F60" w14:textId="3BBAA229" w:rsidR="001D6FBB" w:rsidRPr="001D6FBB" w:rsidRDefault="00BE2FA4" w:rsidP="001D6FBB">
                  <w:pPr>
                    <w:spacing w:line="259" w:lineRule="auto"/>
                    <w:ind w:firstLine="0"/>
                    <w:jc w:val="left"/>
                    <w:rPr>
                      <w:sz w:val="18"/>
                      <w:szCs w:val="18"/>
                    </w:rPr>
                  </w:pPr>
                  <w:r>
                    <w:rPr>
                      <w:sz w:val="18"/>
                      <w:szCs w:val="18"/>
                    </w:rPr>
                    <w:t>7429</w:t>
                  </w:r>
                </w:p>
              </w:tc>
            </w:tr>
          </w:tbl>
          <w:p w14:paraId="59EA52BF" w14:textId="77777777" w:rsidR="00A11C2A" w:rsidRDefault="00A11C2A" w:rsidP="00A11C2A">
            <w:pPr>
              <w:spacing w:line="259" w:lineRule="auto"/>
              <w:ind w:firstLine="0"/>
              <w:jc w:val="left"/>
            </w:pPr>
          </w:p>
        </w:tc>
        <w:tc>
          <w:tcPr>
            <w:tcW w:w="3006" w:type="dxa"/>
          </w:tcPr>
          <w:tbl>
            <w:tblPr>
              <w:tblStyle w:val="TableGrid"/>
              <w:tblW w:w="0" w:type="auto"/>
              <w:tblLook w:val="04A0" w:firstRow="1" w:lastRow="0" w:firstColumn="1" w:lastColumn="0" w:noHBand="0" w:noVBand="1"/>
            </w:tblPr>
            <w:tblGrid>
              <w:gridCol w:w="452"/>
              <w:gridCol w:w="615"/>
              <w:gridCol w:w="658"/>
              <w:gridCol w:w="738"/>
            </w:tblGrid>
            <w:tr w:rsidR="001D6FBB" w:rsidRPr="001D6FBB" w14:paraId="6E214214" w14:textId="77777777" w:rsidTr="00B51C2C">
              <w:trPr>
                <w:trHeight w:val="252"/>
              </w:trPr>
              <w:tc>
                <w:tcPr>
                  <w:tcW w:w="452" w:type="dxa"/>
                  <w:vMerge w:val="restart"/>
                  <w:textDirection w:val="btLr"/>
                </w:tcPr>
                <w:p w14:paraId="5493C43C" w14:textId="57EA3FF2" w:rsidR="001D6FBB" w:rsidRPr="001D6FBB" w:rsidRDefault="001D6FBB" w:rsidP="001D6FBB">
                  <w:pPr>
                    <w:spacing w:line="259" w:lineRule="auto"/>
                    <w:ind w:right="113" w:hanging="84"/>
                    <w:jc w:val="left"/>
                    <w:rPr>
                      <w:sz w:val="18"/>
                      <w:szCs w:val="18"/>
                    </w:rPr>
                  </w:pPr>
                  <w:r>
                    <w:rPr>
                      <w:sz w:val="18"/>
                      <w:szCs w:val="18"/>
                    </w:rPr>
                    <w:t xml:space="preserve">  </w:t>
                  </w:r>
                  <w:r w:rsidR="00A826F0" w:rsidRPr="001D6FBB">
                    <w:rPr>
                      <w:sz w:val="18"/>
                      <w:szCs w:val="18"/>
                    </w:rPr>
                    <w:t>Predicted</w:t>
                  </w:r>
                </w:p>
              </w:tc>
              <w:tc>
                <w:tcPr>
                  <w:tcW w:w="2011" w:type="dxa"/>
                  <w:gridSpan w:val="3"/>
                </w:tcPr>
                <w:p w14:paraId="43DC1BBF" w14:textId="3C853404" w:rsidR="001D6FBB" w:rsidRPr="001D6FBB" w:rsidRDefault="001D6FBB" w:rsidP="001D6FBB">
                  <w:pPr>
                    <w:spacing w:line="259" w:lineRule="auto"/>
                    <w:ind w:firstLine="0"/>
                    <w:jc w:val="left"/>
                    <w:rPr>
                      <w:sz w:val="18"/>
                      <w:szCs w:val="18"/>
                    </w:rPr>
                  </w:pPr>
                  <w:r w:rsidRPr="001D6FBB">
                    <w:rPr>
                      <w:sz w:val="18"/>
                      <w:szCs w:val="18"/>
                    </w:rPr>
                    <w:t xml:space="preserve">              </w:t>
                  </w:r>
                  <w:r>
                    <w:rPr>
                      <w:sz w:val="18"/>
                      <w:szCs w:val="18"/>
                    </w:rPr>
                    <w:t xml:space="preserve">      </w:t>
                  </w:r>
                  <w:r w:rsidR="00A826F0">
                    <w:rPr>
                      <w:sz w:val="18"/>
                      <w:szCs w:val="18"/>
                    </w:rPr>
                    <w:t>Actual</w:t>
                  </w:r>
                </w:p>
              </w:tc>
            </w:tr>
            <w:tr w:rsidR="001D6FBB" w:rsidRPr="001D6FBB" w14:paraId="63E0FC5F" w14:textId="77777777" w:rsidTr="00B51C2C">
              <w:trPr>
                <w:trHeight w:val="271"/>
              </w:trPr>
              <w:tc>
                <w:tcPr>
                  <w:tcW w:w="452" w:type="dxa"/>
                  <w:vMerge/>
                  <w:textDirection w:val="btLr"/>
                </w:tcPr>
                <w:p w14:paraId="0CF0F55A" w14:textId="77777777" w:rsidR="001D6FBB" w:rsidRPr="001D6FBB" w:rsidRDefault="001D6FBB" w:rsidP="001D6FBB">
                  <w:pPr>
                    <w:spacing w:line="259" w:lineRule="auto"/>
                    <w:ind w:left="113" w:right="113" w:firstLine="0"/>
                    <w:jc w:val="left"/>
                    <w:rPr>
                      <w:sz w:val="18"/>
                      <w:szCs w:val="18"/>
                    </w:rPr>
                  </w:pPr>
                </w:p>
              </w:tc>
              <w:tc>
                <w:tcPr>
                  <w:tcW w:w="615" w:type="dxa"/>
                </w:tcPr>
                <w:p w14:paraId="13012962" w14:textId="77777777" w:rsidR="001D6FBB" w:rsidRPr="001D6FBB" w:rsidRDefault="001D6FBB" w:rsidP="001D6FBB">
                  <w:pPr>
                    <w:spacing w:line="259" w:lineRule="auto"/>
                    <w:ind w:firstLine="0"/>
                    <w:jc w:val="left"/>
                    <w:rPr>
                      <w:sz w:val="18"/>
                      <w:szCs w:val="18"/>
                    </w:rPr>
                  </w:pPr>
                </w:p>
              </w:tc>
              <w:tc>
                <w:tcPr>
                  <w:tcW w:w="658" w:type="dxa"/>
                </w:tcPr>
                <w:p w14:paraId="2E9D441C"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738" w:type="dxa"/>
                </w:tcPr>
                <w:p w14:paraId="624A9FCA" w14:textId="77777777" w:rsidR="001D6FBB" w:rsidRPr="001D6FBB" w:rsidRDefault="001D6FBB" w:rsidP="001D6FBB">
                  <w:pPr>
                    <w:spacing w:line="259" w:lineRule="auto"/>
                    <w:ind w:firstLine="0"/>
                    <w:jc w:val="left"/>
                    <w:rPr>
                      <w:sz w:val="18"/>
                      <w:szCs w:val="18"/>
                    </w:rPr>
                  </w:pPr>
                  <w:r w:rsidRPr="001D6FBB">
                    <w:rPr>
                      <w:sz w:val="18"/>
                      <w:szCs w:val="18"/>
                    </w:rPr>
                    <w:t>-ve</w:t>
                  </w:r>
                </w:p>
              </w:tc>
            </w:tr>
            <w:tr w:rsidR="001D6FBB" w:rsidRPr="001D6FBB" w14:paraId="69D6761F" w14:textId="77777777" w:rsidTr="001D6FBB">
              <w:trPr>
                <w:trHeight w:val="209"/>
              </w:trPr>
              <w:tc>
                <w:tcPr>
                  <w:tcW w:w="452" w:type="dxa"/>
                  <w:vMerge/>
                </w:tcPr>
                <w:p w14:paraId="493EA93E" w14:textId="77777777" w:rsidR="001D6FBB" w:rsidRPr="001D6FBB" w:rsidRDefault="001D6FBB" w:rsidP="001D6FBB">
                  <w:pPr>
                    <w:spacing w:line="259" w:lineRule="auto"/>
                    <w:ind w:firstLine="0"/>
                    <w:jc w:val="left"/>
                    <w:rPr>
                      <w:sz w:val="18"/>
                      <w:szCs w:val="18"/>
                    </w:rPr>
                  </w:pPr>
                </w:p>
              </w:tc>
              <w:tc>
                <w:tcPr>
                  <w:tcW w:w="615" w:type="dxa"/>
                </w:tcPr>
                <w:p w14:paraId="03EF9C79"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1A52857B" w14:textId="6515355C" w:rsidR="001D6FBB" w:rsidRPr="001D6FBB" w:rsidRDefault="00BE2FA4" w:rsidP="001D6FBB">
                  <w:pPr>
                    <w:spacing w:line="259" w:lineRule="auto"/>
                    <w:ind w:firstLine="0"/>
                    <w:jc w:val="left"/>
                    <w:rPr>
                      <w:sz w:val="18"/>
                      <w:szCs w:val="18"/>
                    </w:rPr>
                  </w:pPr>
                  <w:r>
                    <w:rPr>
                      <w:sz w:val="18"/>
                      <w:szCs w:val="18"/>
                    </w:rPr>
                    <w:t>955</w:t>
                  </w:r>
                </w:p>
              </w:tc>
              <w:tc>
                <w:tcPr>
                  <w:tcW w:w="738" w:type="dxa"/>
                  <w:shd w:val="clear" w:color="auto" w:fill="D9E2F3" w:themeFill="accent1" w:themeFillTint="33"/>
                </w:tcPr>
                <w:p w14:paraId="6AD78A03" w14:textId="5EE49062" w:rsidR="001D6FBB" w:rsidRPr="001D6FBB" w:rsidRDefault="00BE2FA4" w:rsidP="001D6FBB">
                  <w:pPr>
                    <w:spacing w:line="259" w:lineRule="auto"/>
                    <w:ind w:firstLine="0"/>
                    <w:jc w:val="left"/>
                    <w:rPr>
                      <w:sz w:val="18"/>
                      <w:szCs w:val="18"/>
                    </w:rPr>
                  </w:pPr>
                  <w:r>
                    <w:rPr>
                      <w:sz w:val="18"/>
                      <w:szCs w:val="18"/>
                    </w:rPr>
                    <w:t>664</w:t>
                  </w:r>
                </w:p>
              </w:tc>
            </w:tr>
            <w:tr w:rsidR="001D6FBB" w:rsidRPr="001D6FBB" w14:paraId="531574BB" w14:textId="77777777" w:rsidTr="001D6FBB">
              <w:trPr>
                <w:trHeight w:val="135"/>
              </w:trPr>
              <w:tc>
                <w:tcPr>
                  <w:tcW w:w="452" w:type="dxa"/>
                  <w:vMerge/>
                </w:tcPr>
                <w:p w14:paraId="637E65CA" w14:textId="77777777" w:rsidR="001D6FBB" w:rsidRPr="001D6FBB" w:rsidRDefault="001D6FBB" w:rsidP="001D6FBB">
                  <w:pPr>
                    <w:spacing w:line="259" w:lineRule="auto"/>
                    <w:ind w:firstLine="0"/>
                    <w:jc w:val="left"/>
                    <w:rPr>
                      <w:sz w:val="18"/>
                      <w:szCs w:val="18"/>
                    </w:rPr>
                  </w:pPr>
                </w:p>
              </w:tc>
              <w:tc>
                <w:tcPr>
                  <w:tcW w:w="615" w:type="dxa"/>
                </w:tcPr>
                <w:p w14:paraId="0313F11F" w14:textId="77777777" w:rsidR="001D6FBB" w:rsidRPr="001D6FBB" w:rsidRDefault="001D6FBB" w:rsidP="001D6FBB">
                  <w:pPr>
                    <w:spacing w:line="259" w:lineRule="auto"/>
                    <w:ind w:firstLine="0"/>
                    <w:jc w:val="left"/>
                    <w:rPr>
                      <w:sz w:val="18"/>
                      <w:szCs w:val="18"/>
                    </w:rPr>
                  </w:pPr>
                  <w:r w:rsidRPr="001D6FBB">
                    <w:rPr>
                      <w:sz w:val="18"/>
                      <w:szCs w:val="18"/>
                    </w:rPr>
                    <w:t>-ve</w:t>
                  </w:r>
                </w:p>
              </w:tc>
              <w:tc>
                <w:tcPr>
                  <w:tcW w:w="658" w:type="dxa"/>
                  <w:shd w:val="clear" w:color="auto" w:fill="D9E2F3" w:themeFill="accent1" w:themeFillTint="33"/>
                </w:tcPr>
                <w:p w14:paraId="2F15D39B" w14:textId="1198A6B9" w:rsidR="001D6FBB" w:rsidRPr="001D6FBB" w:rsidRDefault="00BE2FA4" w:rsidP="001D6FBB">
                  <w:pPr>
                    <w:spacing w:line="259" w:lineRule="auto"/>
                    <w:ind w:firstLine="0"/>
                    <w:jc w:val="left"/>
                    <w:rPr>
                      <w:sz w:val="18"/>
                      <w:szCs w:val="18"/>
                    </w:rPr>
                  </w:pPr>
                  <w:r>
                    <w:rPr>
                      <w:sz w:val="18"/>
                      <w:szCs w:val="18"/>
                    </w:rPr>
                    <w:t>2704</w:t>
                  </w:r>
                </w:p>
              </w:tc>
              <w:tc>
                <w:tcPr>
                  <w:tcW w:w="738" w:type="dxa"/>
                  <w:shd w:val="clear" w:color="auto" w:fill="D9E2F3" w:themeFill="accent1" w:themeFillTint="33"/>
                </w:tcPr>
                <w:p w14:paraId="7363B4A1" w14:textId="1BF37068" w:rsidR="001D6FBB" w:rsidRPr="001D6FBB" w:rsidRDefault="00BE2FA4" w:rsidP="001D6FBB">
                  <w:pPr>
                    <w:spacing w:line="259" w:lineRule="auto"/>
                    <w:ind w:firstLine="0"/>
                    <w:jc w:val="left"/>
                    <w:rPr>
                      <w:sz w:val="18"/>
                      <w:szCs w:val="18"/>
                    </w:rPr>
                  </w:pPr>
                  <w:r>
                    <w:rPr>
                      <w:sz w:val="18"/>
                      <w:szCs w:val="18"/>
                    </w:rPr>
                    <w:t>7122</w:t>
                  </w:r>
                </w:p>
              </w:tc>
            </w:tr>
          </w:tbl>
          <w:p w14:paraId="0D754F71" w14:textId="77777777" w:rsidR="00A11C2A" w:rsidRDefault="00A11C2A" w:rsidP="00A11C2A">
            <w:pPr>
              <w:spacing w:line="259" w:lineRule="auto"/>
              <w:ind w:firstLine="0"/>
              <w:jc w:val="left"/>
            </w:pPr>
          </w:p>
        </w:tc>
      </w:tr>
      <w:tr w:rsidR="00A11C2A" w14:paraId="74D54364" w14:textId="77777777" w:rsidTr="001D6FBB">
        <w:tc>
          <w:tcPr>
            <w:tcW w:w="3114" w:type="dxa"/>
          </w:tcPr>
          <w:p w14:paraId="7AA39396" w14:textId="22304784" w:rsidR="00A11C2A" w:rsidRPr="00A826F0" w:rsidRDefault="00A11C2A" w:rsidP="00A11C2A">
            <w:pPr>
              <w:spacing w:line="259" w:lineRule="auto"/>
              <w:ind w:firstLine="0"/>
              <w:jc w:val="left"/>
              <w:rPr>
                <w:i/>
                <w:iCs/>
                <w:sz w:val="18"/>
                <w:szCs w:val="18"/>
              </w:rPr>
            </w:pPr>
            <w:r w:rsidRPr="00A826F0">
              <w:rPr>
                <w:i/>
                <w:iCs/>
                <w:sz w:val="18"/>
                <w:szCs w:val="18"/>
              </w:rPr>
              <w:t xml:space="preserve">2.7.: </w:t>
            </w:r>
            <w:r w:rsidR="00446BB7" w:rsidRPr="00A826F0">
              <w:rPr>
                <w:i/>
                <w:iCs/>
                <w:sz w:val="18"/>
                <w:szCs w:val="18"/>
              </w:rPr>
              <w:t>Gradient Boosting Machine</w:t>
            </w:r>
          </w:p>
        </w:tc>
        <w:tc>
          <w:tcPr>
            <w:tcW w:w="3118" w:type="dxa"/>
          </w:tcPr>
          <w:p w14:paraId="7061ECC8" w14:textId="32C6C6EC" w:rsidR="00A11C2A" w:rsidRPr="00A826F0" w:rsidRDefault="00446BB7" w:rsidP="00A11C2A">
            <w:pPr>
              <w:spacing w:line="259" w:lineRule="auto"/>
              <w:ind w:firstLine="0"/>
              <w:jc w:val="left"/>
              <w:rPr>
                <w:i/>
                <w:iCs/>
                <w:sz w:val="18"/>
                <w:szCs w:val="18"/>
              </w:rPr>
            </w:pPr>
            <w:r w:rsidRPr="00A826F0">
              <w:rPr>
                <w:i/>
                <w:iCs/>
                <w:sz w:val="18"/>
                <w:szCs w:val="18"/>
              </w:rPr>
              <w:t>2.8.: XGBoost Classifier</w:t>
            </w:r>
          </w:p>
        </w:tc>
        <w:tc>
          <w:tcPr>
            <w:tcW w:w="3006" w:type="dxa"/>
          </w:tcPr>
          <w:p w14:paraId="77C5A844" w14:textId="73E6395D" w:rsidR="00A11C2A" w:rsidRPr="00A826F0" w:rsidRDefault="00446BB7" w:rsidP="00A11C2A">
            <w:pPr>
              <w:spacing w:line="259" w:lineRule="auto"/>
              <w:ind w:firstLine="0"/>
              <w:jc w:val="left"/>
              <w:rPr>
                <w:i/>
                <w:iCs/>
                <w:sz w:val="18"/>
                <w:szCs w:val="18"/>
              </w:rPr>
            </w:pPr>
            <w:r w:rsidRPr="00A826F0">
              <w:rPr>
                <w:i/>
                <w:iCs/>
                <w:sz w:val="18"/>
                <w:szCs w:val="18"/>
              </w:rPr>
              <w:t>2.9.: AdaBoost Algorithm</w:t>
            </w:r>
          </w:p>
        </w:tc>
      </w:tr>
    </w:tbl>
    <w:p w14:paraId="3F1DCD53" w14:textId="538AE7CE" w:rsidR="00E1017B" w:rsidRDefault="00E1017B" w:rsidP="00A11C2A">
      <w:pPr>
        <w:spacing w:line="259" w:lineRule="auto"/>
        <w:ind w:firstLine="0"/>
        <w:jc w:val="left"/>
      </w:pPr>
    </w:p>
    <w:sectPr w:rsidR="00E101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961F2"/>
    <w:multiLevelType w:val="hybridMultilevel"/>
    <w:tmpl w:val="91C0F8FE"/>
    <w:lvl w:ilvl="0" w:tplc="E6087798">
      <w:start w:val="1"/>
      <w:numFmt w:val="lowerLetter"/>
      <w:lvlText w:val="%1."/>
      <w:lvlJc w:val="left"/>
      <w:pPr>
        <w:ind w:left="1080" w:hanging="360"/>
      </w:pPr>
      <w:rPr>
        <w:rFonts w:ascii="Times New Roman" w:eastAsiaTheme="minorHAnsi" w:hAnsi="Times New Roman" w:cs="Times New Roman"/>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3E4344B5"/>
    <w:multiLevelType w:val="hybridMultilevel"/>
    <w:tmpl w:val="03D8AEA4"/>
    <w:lvl w:ilvl="0" w:tplc="4F12FA4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3F554EC5"/>
    <w:multiLevelType w:val="hybridMultilevel"/>
    <w:tmpl w:val="C5747B26"/>
    <w:lvl w:ilvl="0" w:tplc="19EA6AE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608B0605"/>
    <w:multiLevelType w:val="hybridMultilevel"/>
    <w:tmpl w:val="A4FCF38A"/>
    <w:lvl w:ilvl="0" w:tplc="F8848AEA">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1C"/>
    <w:rsid w:val="00171395"/>
    <w:rsid w:val="001D6FBB"/>
    <w:rsid w:val="00333568"/>
    <w:rsid w:val="0034231A"/>
    <w:rsid w:val="00424F4B"/>
    <w:rsid w:val="00446BB7"/>
    <w:rsid w:val="00491F3D"/>
    <w:rsid w:val="004C4A65"/>
    <w:rsid w:val="00520D22"/>
    <w:rsid w:val="0057241C"/>
    <w:rsid w:val="00596FBA"/>
    <w:rsid w:val="006D3420"/>
    <w:rsid w:val="007C6D1B"/>
    <w:rsid w:val="00846D08"/>
    <w:rsid w:val="00923094"/>
    <w:rsid w:val="00A11C2A"/>
    <w:rsid w:val="00A826F0"/>
    <w:rsid w:val="00AB7099"/>
    <w:rsid w:val="00AD3CFA"/>
    <w:rsid w:val="00B0338B"/>
    <w:rsid w:val="00BE2FA4"/>
    <w:rsid w:val="00C84D6D"/>
    <w:rsid w:val="00E1017B"/>
    <w:rsid w:val="00EF584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BFE32"/>
  <w15:chartTrackingRefBased/>
  <w15:docId w15:val="{6B4FB1BD-F39C-4E14-94DB-7787AB4F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1C"/>
    <w:pPr>
      <w:spacing w:line="360" w:lineRule="auto"/>
      <w:ind w:firstLine="720"/>
      <w:jc w:val="both"/>
    </w:pPr>
    <w:rPr>
      <w:rFonts w:ascii="Times New Roman" w:hAnsi="Times New Roman" w:cs="Times New Roman"/>
      <w:kern w:val="0"/>
      <w14:ligatures w14:val="none"/>
    </w:rPr>
  </w:style>
  <w:style w:type="paragraph" w:styleId="Heading3">
    <w:name w:val="heading 3"/>
    <w:basedOn w:val="Normal"/>
    <w:next w:val="Normal"/>
    <w:link w:val="Heading3Char"/>
    <w:uiPriority w:val="9"/>
    <w:unhideWhenUsed/>
    <w:qFormat/>
    <w:rsid w:val="0057241C"/>
    <w:pPr>
      <w:ind w:firstLine="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241C"/>
    <w:rPr>
      <w:rFonts w:ascii="Times New Roman" w:hAnsi="Times New Roman" w:cs="Times New Roman"/>
      <w:i/>
      <w:iCs/>
      <w:kern w:val="0"/>
      <w14:ligatures w14:val="none"/>
    </w:rPr>
  </w:style>
  <w:style w:type="table" w:styleId="TableGrid">
    <w:name w:val="Table Grid"/>
    <w:basedOn w:val="TableNormal"/>
    <w:uiPriority w:val="39"/>
    <w:rsid w:val="005724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241C"/>
    <w:pPr>
      <w:ind w:left="720"/>
      <w:contextualSpacing/>
    </w:pPr>
  </w:style>
  <w:style w:type="character" w:styleId="CommentReference">
    <w:name w:val="annotation reference"/>
    <w:basedOn w:val="DefaultParagraphFont"/>
    <w:uiPriority w:val="99"/>
    <w:semiHidden/>
    <w:unhideWhenUsed/>
    <w:rsid w:val="0057241C"/>
    <w:rPr>
      <w:sz w:val="16"/>
      <w:szCs w:val="16"/>
    </w:rPr>
  </w:style>
  <w:style w:type="paragraph" w:styleId="CommentText">
    <w:name w:val="annotation text"/>
    <w:basedOn w:val="Normal"/>
    <w:link w:val="CommentTextChar"/>
    <w:uiPriority w:val="99"/>
    <w:unhideWhenUsed/>
    <w:rsid w:val="0057241C"/>
    <w:pPr>
      <w:spacing w:line="240" w:lineRule="auto"/>
    </w:pPr>
    <w:rPr>
      <w:sz w:val="20"/>
      <w:szCs w:val="20"/>
    </w:rPr>
  </w:style>
  <w:style w:type="character" w:customStyle="1" w:styleId="CommentTextChar">
    <w:name w:val="Comment Text Char"/>
    <w:basedOn w:val="DefaultParagraphFont"/>
    <w:link w:val="CommentText"/>
    <w:uiPriority w:val="99"/>
    <w:rsid w:val="0057241C"/>
    <w:rPr>
      <w:rFonts w:ascii="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95180">
      <w:bodyDiv w:val="1"/>
      <w:marLeft w:val="0"/>
      <w:marRight w:val="0"/>
      <w:marTop w:val="0"/>
      <w:marBottom w:val="0"/>
      <w:divBdr>
        <w:top w:val="none" w:sz="0" w:space="0" w:color="auto"/>
        <w:left w:val="none" w:sz="0" w:space="0" w:color="auto"/>
        <w:bottom w:val="none" w:sz="0" w:space="0" w:color="auto"/>
        <w:right w:val="none" w:sz="0" w:space="0" w:color="auto"/>
      </w:divBdr>
    </w:div>
    <w:div w:id="1282415118">
      <w:bodyDiv w:val="1"/>
      <w:marLeft w:val="0"/>
      <w:marRight w:val="0"/>
      <w:marTop w:val="0"/>
      <w:marBottom w:val="0"/>
      <w:divBdr>
        <w:top w:val="none" w:sz="0" w:space="0" w:color="auto"/>
        <w:left w:val="none" w:sz="0" w:space="0" w:color="auto"/>
        <w:bottom w:val="none" w:sz="0" w:space="0" w:color="auto"/>
        <w:right w:val="none" w:sz="0" w:space="0" w:color="auto"/>
      </w:divBdr>
    </w:div>
    <w:div w:id="15349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6477DC-7487-4E59-9E07-D16BED54D578}">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120</TotalTime>
  <Pages>4</Pages>
  <Words>1030</Words>
  <Characters>5918</Characters>
  <Application>Microsoft Office Word</Application>
  <DocSecurity>0</DocSecurity>
  <Lines>422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Kirti Chauhan</dc:creator>
  <cp:keywords/>
  <dc:description/>
  <cp:lastModifiedBy>AIIAP167</cp:lastModifiedBy>
  <cp:revision>11</cp:revision>
  <dcterms:created xsi:type="dcterms:W3CDTF">2023-08-29T10:30:00Z</dcterms:created>
  <dcterms:modified xsi:type="dcterms:W3CDTF">2025-07-19T06:33:00Z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6ad26bdf-eea5-4df7-ac9c-7853474b7465</vt:lpwstr>
  </property>
</Properties>
</file>