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44A6B" w14:textId="77777777" w:rsidR="00235569" w:rsidRPr="00B60EE0" w:rsidRDefault="00235569" w:rsidP="00235569">
      <w:pPr>
        <w:jc w:val="both"/>
        <w:rPr>
          <w:rFonts w:ascii="Calibri" w:eastAsia="Calibri" w:hAnsi="Calibri" w:cs="Calibri"/>
          <w:sz w:val="24"/>
          <w:szCs w:val="24"/>
        </w:rPr>
      </w:pPr>
      <w:bookmarkStart w:id="0" w:name="_Hlk192703220"/>
      <w:r w:rsidRPr="00B60EE0">
        <w:rPr>
          <w:rFonts w:ascii="Calibri" w:eastAsia="Calibri" w:hAnsi="Calibri" w:cs="Calibri"/>
          <w:b/>
          <w:bCs/>
          <w:position w:val="1"/>
          <w:sz w:val="24"/>
          <w:szCs w:val="24"/>
        </w:rPr>
        <w:t>Title:</w:t>
      </w:r>
      <w:r w:rsidRPr="00B60EE0">
        <w:rPr>
          <w:rFonts w:ascii="Calibri" w:eastAsia="Calibri" w:hAnsi="Calibri" w:cs="Calibri"/>
          <w:b/>
          <w:bCs/>
          <w:spacing w:val="-5"/>
          <w:position w:val="1"/>
          <w:sz w:val="24"/>
          <w:szCs w:val="24"/>
        </w:rPr>
        <w:t xml:space="preserve"> </w:t>
      </w:r>
      <w:bookmarkStart w:id="1" w:name="_Hlk192666651"/>
      <w:r w:rsidRPr="00B60EE0">
        <w:rPr>
          <w:rFonts w:ascii="Calibri" w:eastAsia="Calibri" w:hAnsi="Calibri" w:cs="Calibri"/>
          <w:position w:val="1"/>
          <w:sz w:val="24"/>
          <w:szCs w:val="24"/>
        </w:rPr>
        <w:t>Impacts of Topical Treatments and Phototherapy on Stratum Corneum</w:t>
      </w:r>
      <w:r w:rsidRPr="00B60EE0">
        <w:rPr>
          <w:rFonts w:ascii="Calibri" w:hAnsi="Calibri" w:cs="Calibri" w:hint="eastAsia"/>
          <w:position w:val="1"/>
          <w:sz w:val="24"/>
          <w:szCs w:val="24"/>
          <w:lang w:eastAsia="zh-CN"/>
        </w:rPr>
        <w:t xml:space="preserve"> </w:t>
      </w:r>
      <w:r w:rsidRPr="00B60EE0">
        <w:rPr>
          <w:rFonts w:ascii="Calibri" w:hAnsi="Calibri" w:cs="Calibri" w:hint="eastAsia"/>
          <w:sz w:val="24"/>
          <w:szCs w:val="24"/>
          <w:lang w:eastAsia="zh-CN"/>
        </w:rPr>
        <w:t>H</w:t>
      </w:r>
      <w:r w:rsidRPr="00B60EE0">
        <w:rPr>
          <w:rFonts w:ascii="Calibri" w:eastAsia="Calibri" w:hAnsi="Calibri" w:cs="Calibri"/>
          <w:sz w:val="24"/>
          <w:szCs w:val="24"/>
        </w:rPr>
        <w:t>ydration</w:t>
      </w:r>
      <w:r w:rsidRPr="00B60EE0">
        <w:rPr>
          <w:rFonts w:ascii="Calibri" w:eastAsia="Calibri" w:hAnsi="Calibri" w:cs="Calibri"/>
          <w:position w:val="1"/>
          <w:sz w:val="24"/>
          <w:szCs w:val="24"/>
        </w:rPr>
        <w:t>, Sebum and Elasticity in Vitiligo Skin</w:t>
      </w:r>
      <w:bookmarkEnd w:id="1"/>
    </w:p>
    <w:p w14:paraId="4C47C862" w14:textId="68B19F85" w:rsidR="00235569" w:rsidRPr="001A61AF" w:rsidRDefault="00235569" w:rsidP="00235569">
      <w:pPr>
        <w:spacing w:line="240" w:lineRule="auto"/>
        <w:jc w:val="both"/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</w:pPr>
      <w:proofErr w:type="spellStart"/>
      <w:r w:rsidRPr="00B60EE0">
        <w:rPr>
          <w:rFonts w:ascii="Calibri" w:eastAsia="Calibri" w:hAnsi="Calibri" w:cs="Calibri"/>
          <w:spacing w:val="-9"/>
          <w:position w:val="1"/>
          <w:sz w:val="24"/>
          <w:szCs w:val="24"/>
        </w:rPr>
        <w:t>Yaqing</w:t>
      </w:r>
      <w:proofErr w:type="spellEnd"/>
      <w:r w:rsidRPr="00B60EE0">
        <w:rPr>
          <w:rFonts w:ascii="Calibri" w:eastAsia="Calibri" w:hAnsi="Calibri" w:cs="Calibri"/>
          <w:spacing w:val="-9"/>
          <w:position w:val="1"/>
          <w:sz w:val="24"/>
          <w:szCs w:val="24"/>
        </w:rPr>
        <w:t xml:space="preserve"> W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en, MM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>1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 xml:space="preserve">, </w:t>
      </w:r>
      <w:r w:rsidRPr="00B60EE0"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>I</w:t>
      </w:r>
      <w:r w:rsidR="00693A3B"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>ssa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</w:t>
      </w:r>
      <w:r w:rsidR="00693A3B"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>Ali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I</w:t>
      </w:r>
      <w:r w:rsidR="00693A3B"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>ssa</w:t>
      </w:r>
      <w:r w:rsidRPr="00B60EE0"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>,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 xml:space="preserve"> MM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>1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,</w:t>
      </w:r>
      <w:r w:rsidRPr="001A61AF">
        <w:t xml:space="preserve"> 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Li Lei, MD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>1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, Chuhan Fu, MM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 xml:space="preserve"> 1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 xml:space="preserve">, Shu Zhou, MM 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>1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 xml:space="preserve">, Keyi Zhang, 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MM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>1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 xml:space="preserve">, </w:t>
      </w:r>
      <w:proofErr w:type="spellStart"/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Jiangfeng</w:t>
      </w:r>
      <w:proofErr w:type="spellEnd"/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 xml:space="preserve"> Huang, 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MM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</w:t>
      </w:r>
      <w:r w:rsidRPr="00B60EE0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>1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, Jing Chen, MD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>1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, Qinghai Zeng*, MD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>1</w:t>
      </w:r>
      <w:r w:rsidRPr="0062748E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 xml:space="preserve"> 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and 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Ling Jiang*, MD</w:t>
      </w:r>
      <w:r>
        <w:rPr>
          <w:rFonts w:ascii="Calibri" w:hAnsi="Calibri" w:cs="Calibri" w:hint="eastAsia"/>
          <w:spacing w:val="-9"/>
          <w:position w:val="1"/>
          <w:sz w:val="24"/>
          <w:szCs w:val="24"/>
          <w:lang w:eastAsia="zh-CN"/>
        </w:rPr>
        <w:t xml:space="preserve"> 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vertAlign w:val="superscript"/>
          <w:lang w:eastAsia="zh-CN"/>
        </w:rPr>
        <w:t>1</w:t>
      </w:r>
      <w:r w:rsidRPr="001A61AF">
        <w:rPr>
          <w:rFonts w:ascii="Calibri" w:hAnsi="Calibri" w:cs="Calibri"/>
          <w:spacing w:val="-9"/>
          <w:position w:val="1"/>
          <w:sz w:val="24"/>
          <w:szCs w:val="24"/>
          <w:lang w:eastAsia="zh-CN"/>
        </w:rPr>
        <w:t>,</w:t>
      </w:r>
    </w:p>
    <w:p w14:paraId="78DF2573" w14:textId="77777777" w:rsidR="00235569" w:rsidRPr="001A61AF" w:rsidRDefault="00235569" w:rsidP="00235569">
      <w:pPr>
        <w:spacing w:line="240" w:lineRule="auto"/>
        <w:jc w:val="both"/>
        <w:rPr>
          <w:rFonts w:ascii="Calibri" w:eastAsia="Calibri" w:hAnsi="Calibri" w:cs="Calibri"/>
          <w:spacing w:val="-9"/>
          <w:position w:val="1"/>
          <w:sz w:val="24"/>
          <w:szCs w:val="24"/>
        </w:rPr>
      </w:pPr>
      <w:r w:rsidRPr="001A61AF">
        <w:rPr>
          <w:rFonts w:ascii="Calibri" w:eastAsia="Calibri" w:hAnsi="Calibri" w:cs="Calibri"/>
          <w:spacing w:val="-9"/>
          <w:position w:val="1"/>
          <w:sz w:val="24"/>
          <w:szCs w:val="24"/>
          <w:vertAlign w:val="superscript"/>
        </w:rPr>
        <w:t>1</w:t>
      </w:r>
      <w:r w:rsidRPr="001A61AF">
        <w:rPr>
          <w:rFonts w:ascii="Calibri" w:eastAsia="Calibri" w:hAnsi="Calibri" w:cs="Calibri"/>
          <w:spacing w:val="-9"/>
          <w:position w:val="1"/>
          <w:sz w:val="24"/>
          <w:szCs w:val="24"/>
        </w:rPr>
        <w:t xml:space="preserve">Department of Dermatology, Third </w:t>
      </w:r>
      <w:proofErr w:type="spellStart"/>
      <w:r w:rsidRPr="001A61AF">
        <w:rPr>
          <w:rFonts w:ascii="Calibri" w:eastAsia="Calibri" w:hAnsi="Calibri" w:cs="Calibri"/>
          <w:spacing w:val="-9"/>
          <w:position w:val="1"/>
          <w:sz w:val="24"/>
          <w:szCs w:val="24"/>
        </w:rPr>
        <w:t>Xiangya</w:t>
      </w:r>
      <w:proofErr w:type="spellEnd"/>
      <w:r w:rsidRPr="001A61AF">
        <w:rPr>
          <w:rFonts w:ascii="Calibri" w:eastAsia="Calibri" w:hAnsi="Calibri" w:cs="Calibri"/>
          <w:spacing w:val="-9"/>
          <w:position w:val="1"/>
          <w:sz w:val="24"/>
          <w:szCs w:val="24"/>
        </w:rPr>
        <w:t xml:space="preserve"> Hospital, Central South University, 138 </w:t>
      </w:r>
      <w:proofErr w:type="spellStart"/>
      <w:r w:rsidRPr="001A61AF">
        <w:rPr>
          <w:rFonts w:ascii="Calibri" w:eastAsia="Calibri" w:hAnsi="Calibri" w:cs="Calibri"/>
          <w:spacing w:val="-9"/>
          <w:position w:val="1"/>
          <w:sz w:val="24"/>
          <w:szCs w:val="24"/>
        </w:rPr>
        <w:t>Tongzipo</w:t>
      </w:r>
      <w:proofErr w:type="spellEnd"/>
      <w:r w:rsidRPr="001A61AF">
        <w:rPr>
          <w:rFonts w:ascii="Calibri" w:eastAsia="Calibri" w:hAnsi="Calibri" w:cs="Calibri"/>
          <w:spacing w:val="-9"/>
          <w:position w:val="1"/>
          <w:sz w:val="24"/>
          <w:szCs w:val="24"/>
        </w:rPr>
        <w:t xml:space="preserve"> Road, Changsha, Hunan, 410013, PR China</w:t>
      </w:r>
    </w:p>
    <w:p w14:paraId="23ACA26B" w14:textId="77777777" w:rsidR="00235569" w:rsidRPr="001A61AF" w:rsidRDefault="00235569" w:rsidP="00235569">
      <w:pPr>
        <w:jc w:val="both"/>
        <w:rPr>
          <w:rFonts w:ascii="Calibri" w:eastAsia="Calibri" w:hAnsi="Calibri" w:cs="Calibri"/>
          <w:b/>
          <w:bCs/>
          <w:sz w:val="24"/>
          <w:szCs w:val="24"/>
        </w:rPr>
      </w:pPr>
      <w:r w:rsidRPr="001A61AF">
        <w:rPr>
          <w:rFonts w:ascii="Calibri" w:eastAsia="宋体" w:hAnsi="Calibri" w:cs="Calibri" w:hint="eastAsia"/>
          <w:b/>
          <w:bCs/>
          <w:sz w:val="24"/>
          <w:szCs w:val="24"/>
          <w:lang w:eastAsia="zh-CN"/>
        </w:rPr>
        <w:t>*</w:t>
      </w:r>
      <w:r w:rsidRPr="001A61AF">
        <w:rPr>
          <w:rFonts w:ascii="Calibri" w:eastAsia="Calibri" w:hAnsi="Calibri" w:cs="Calibri"/>
          <w:b/>
          <w:bCs/>
          <w:sz w:val="24"/>
          <w:szCs w:val="24"/>
        </w:rPr>
        <w:t>Correspond</w:t>
      </w:r>
      <w:r w:rsidRPr="001A61AF">
        <w:rPr>
          <w:rFonts w:ascii="Calibri" w:eastAsia="Calibri" w:hAnsi="Calibri" w:cs="Calibri"/>
          <w:b/>
          <w:bCs/>
          <w:spacing w:val="1"/>
          <w:sz w:val="24"/>
          <w:szCs w:val="24"/>
        </w:rPr>
        <w:t>i</w:t>
      </w:r>
      <w:r w:rsidRPr="001A61AF">
        <w:rPr>
          <w:rFonts w:ascii="Calibri" w:eastAsia="Calibri" w:hAnsi="Calibri" w:cs="Calibri"/>
          <w:b/>
          <w:bCs/>
          <w:sz w:val="24"/>
          <w:szCs w:val="24"/>
        </w:rPr>
        <w:t>ng</w:t>
      </w:r>
      <w:r w:rsidRPr="001A61AF">
        <w:rPr>
          <w:rFonts w:ascii="Calibri" w:eastAsia="Calibri" w:hAnsi="Calibri" w:cs="Calibri"/>
          <w:b/>
          <w:bCs/>
          <w:spacing w:val="-13"/>
          <w:sz w:val="24"/>
          <w:szCs w:val="24"/>
        </w:rPr>
        <w:t xml:space="preserve"> </w:t>
      </w:r>
      <w:r w:rsidRPr="001A61AF">
        <w:rPr>
          <w:rFonts w:ascii="Calibri" w:eastAsia="Calibri" w:hAnsi="Calibri" w:cs="Calibri"/>
          <w:b/>
          <w:bCs/>
          <w:sz w:val="24"/>
          <w:szCs w:val="24"/>
        </w:rPr>
        <w:t>autho</w:t>
      </w:r>
      <w:r w:rsidRPr="001A61AF">
        <w:rPr>
          <w:rFonts w:ascii="Calibri" w:eastAsia="Calibri" w:hAnsi="Calibri" w:cs="Calibri"/>
          <w:b/>
          <w:bCs/>
          <w:spacing w:val="1"/>
          <w:sz w:val="24"/>
          <w:szCs w:val="24"/>
        </w:rPr>
        <w:t>r</w:t>
      </w:r>
      <w:r w:rsidRPr="001A61AF"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14:paraId="30DF9D3E" w14:textId="77777777" w:rsidR="00235569" w:rsidRPr="001A61AF" w:rsidRDefault="00235569" w:rsidP="00235569">
      <w:pPr>
        <w:tabs>
          <w:tab w:val="left" w:pos="700"/>
        </w:tabs>
        <w:spacing w:after="0" w:line="240" w:lineRule="auto"/>
        <w:ind w:right="-20"/>
        <w:jc w:val="both"/>
        <w:rPr>
          <w:rFonts w:ascii="Calibri" w:eastAsia="宋体" w:hAnsi="Calibri" w:cs="Calibri"/>
          <w:sz w:val="24"/>
          <w:szCs w:val="24"/>
          <w:lang w:eastAsia="zh-CN"/>
        </w:rPr>
      </w:pPr>
      <w:r w:rsidRPr="001A61AF">
        <w:rPr>
          <w:rFonts w:ascii="Calibri" w:eastAsia="Calibri" w:hAnsi="Calibri" w:cs="Calibri"/>
          <w:sz w:val="24"/>
          <w:szCs w:val="24"/>
        </w:rPr>
        <w:t>Qinghai Zeng</w:t>
      </w:r>
      <w:r w:rsidRPr="001A61AF">
        <w:rPr>
          <w:rFonts w:ascii="Calibri" w:eastAsia="宋体" w:hAnsi="Calibri" w:cs="Calibri" w:hint="eastAsia"/>
          <w:sz w:val="24"/>
          <w:szCs w:val="24"/>
          <w:lang w:eastAsia="zh-CN"/>
        </w:rPr>
        <w:t xml:space="preserve"> a</w:t>
      </w:r>
      <w:r w:rsidRPr="001A61AF">
        <w:rPr>
          <w:rFonts w:ascii="Calibri" w:eastAsia="Calibri" w:hAnsi="Calibri" w:cs="Calibri" w:hint="eastAsia"/>
          <w:sz w:val="24"/>
          <w:szCs w:val="24"/>
          <w:lang w:eastAsia="zh-CN"/>
        </w:rPr>
        <w:t xml:space="preserve">nd </w:t>
      </w:r>
      <w:r w:rsidRPr="001A61AF">
        <w:rPr>
          <w:rFonts w:ascii="Calibri" w:eastAsia="Calibri" w:hAnsi="Calibri" w:cs="Calibri"/>
          <w:sz w:val="24"/>
          <w:szCs w:val="24"/>
        </w:rPr>
        <w:t>Ling Jiang</w:t>
      </w:r>
    </w:p>
    <w:p w14:paraId="0DA01A1C" w14:textId="77777777" w:rsidR="00235569" w:rsidRPr="001A61AF" w:rsidRDefault="00235569" w:rsidP="00235569">
      <w:pPr>
        <w:tabs>
          <w:tab w:val="left" w:pos="700"/>
        </w:tabs>
        <w:spacing w:after="0" w:line="240" w:lineRule="auto"/>
        <w:ind w:right="-20"/>
        <w:jc w:val="both"/>
        <w:rPr>
          <w:rFonts w:ascii="Calibri" w:eastAsia="Calibri" w:hAnsi="Calibri" w:cs="Calibri"/>
          <w:sz w:val="24"/>
          <w:szCs w:val="24"/>
        </w:rPr>
      </w:pPr>
      <w:r w:rsidRPr="001A61AF">
        <w:rPr>
          <w:rFonts w:ascii="Calibri" w:eastAsia="Calibri" w:hAnsi="Calibri" w:cs="Calibri"/>
          <w:sz w:val="24"/>
          <w:szCs w:val="24"/>
        </w:rPr>
        <w:t xml:space="preserve">Department of Dermatology, Third </w:t>
      </w:r>
      <w:proofErr w:type="spellStart"/>
      <w:r w:rsidRPr="001A61AF">
        <w:rPr>
          <w:rFonts w:ascii="Calibri" w:eastAsia="Calibri" w:hAnsi="Calibri" w:cs="Calibri"/>
          <w:sz w:val="24"/>
          <w:szCs w:val="24"/>
        </w:rPr>
        <w:t>Xiangya</w:t>
      </w:r>
      <w:proofErr w:type="spellEnd"/>
      <w:r w:rsidRPr="001A61AF">
        <w:rPr>
          <w:rFonts w:ascii="Calibri" w:eastAsia="Calibri" w:hAnsi="Calibri" w:cs="Calibri"/>
          <w:sz w:val="24"/>
          <w:szCs w:val="24"/>
        </w:rPr>
        <w:t xml:space="preserve"> Hospital, Central South University, 138 </w:t>
      </w:r>
      <w:proofErr w:type="spellStart"/>
      <w:r w:rsidRPr="001A61AF">
        <w:rPr>
          <w:rFonts w:ascii="Calibri" w:eastAsia="Calibri" w:hAnsi="Calibri" w:cs="Calibri"/>
          <w:sz w:val="24"/>
          <w:szCs w:val="24"/>
        </w:rPr>
        <w:t>Tongzipo</w:t>
      </w:r>
      <w:proofErr w:type="spellEnd"/>
      <w:r w:rsidRPr="001A61AF">
        <w:rPr>
          <w:rFonts w:ascii="Calibri" w:eastAsia="Calibri" w:hAnsi="Calibri" w:cs="Calibri"/>
          <w:sz w:val="24"/>
          <w:szCs w:val="24"/>
        </w:rPr>
        <w:t xml:space="preserve"> Road, Changsha, Hunan 410013, P.R. China</w:t>
      </w:r>
    </w:p>
    <w:p w14:paraId="52165BB1" w14:textId="77777777" w:rsidR="00235569" w:rsidRPr="001A61AF" w:rsidRDefault="00235569" w:rsidP="00235569">
      <w:pPr>
        <w:tabs>
          <w:tab w:val="left" w:pos="700"/>
        </w:tabs>
        <w:spacing w:after="0" w:line="240" w:lineRule="auto"/>
        <w:ind w:right="-20"/>
        <w:jc w:val="both"/>
        <w:rPr>
          <w:rFonts w:ascii="Calibri" w:eastAsia="宋体" w:hAnsi="Calibri" w:cs="Calibri"/>
          <w:sz w:val="24"/>
          <w:szCs w:val="24"/>
          <w:lang w:eastAsia="zh-CN"/>
        </w:rPr>
      </w:pPr>
      <w:r w:rsidRPr="001A61AF">
        <w:rPr>
          <w:rFonts w:ascii="Calibri" w:eastAsia="Calibri" w:hAnsi="Calibri" w:cs="Calibri"/>
          <w:sz w:val="24"/>
          <w:szCs w:val="24"/>
        </w:rPr>
        <w:t xml:space="preserve">Email: </w:t>
      </w:r>
      <w:hyperlink r:id="rId7" w:history="1">
        <w:r w:rsidRPr="001A61AF">
          <w:rPr>
            <w:rFonts w:ascii="Calibri" w:eastAsia="Calibri" w:hAnsi="Calibri" w:cs="Calibri"/>
            <w:sz w:val="24"/>
            <w:szCs w:val="24"/>
          </w:rPr>
          <w:t>zengqinghai@csu.edu.cn</w:t>
        </w:r>
      </w:hyperlink>
      <w:r w:rsidRPr="001A61AF">
        <w:rPr>
          <w:rFonts w:ascii="Calibri" w:eastAsia="宋体" w:hAnsi="Calibri" w:cs="Calibri" w:hint="eastAsia"/>
          <w:sz w:val="24"/>
          <w:szCs w:val="24"/>
          <w:lang w:eastAsia="zh-CN"/>
        </w:rPr>
        <w:t>; 798878752@qq.com</w:t>
      </w:r>
    </w:p>
    <w:bookmarkEnd w:id="0"/>
    <w:p w14:paraId="5FB73324" w14:textId="3C116C9A" w:rsidR="005F112E" w:rsidRPr="00235569" w:rsidRDefault="005F112E">
      <w:pPr>
        <w:spacing w:after="0" w:line="240" w:lineRule="auto"/>
        <w:rPr>
          <w:rFonts w:ascii="Calibri" w:hAnsi="Calibri" w:cs="Calibri"/>
          <w:b/>
          <w:bCs/>
          <w:lang w:eastAsia="zh-CN"/>
        </w:rPr>
      </w:pPr>
    </w:p>
    <w:p w14:paraId="0977ED92" w14:textId="77777777" w:rsidR="005F112E" w:rsidRDefault="005F112E">
      <w:pPr>
        <w:spacing w:after="0" w:line="240" w:lineRule="auto"/>
        <w:rPr>
          <w:rFonts w:ascii="Calibri" w:hAnsi="Calibri" w:cs="Calibri"/>
          <w:b/>
          <w:bCs/>
          <w:lang w:eastAsia="zh-CN"/>
        </w:rPr>
      </w:pPr>
      <w:r>
        <w:rPr>
          <w:rFonts w:ascii="Calibri" w:hAnsi="Calibri" w:cs="Calibri"/>
          <w:b/>
          <w:bCs/>
          <w:lang w:eastAsia="zh-CN"/>
        </w:rPr>
        <w:br w:type="page"/>
      </w:r>
    </w:p>
    <w:p w14:paraId="7C84ED52" w14:textId="75784846" w:rsidR="00D26C5A" w:rsidRDefault="001C4CF8" w:rsidP="00D26C5A">
      <w:pPr>
        <w:spacing w:after="0"/>
        <w:jc w:val="both"/>
        <w:rPr>
          <w:rFonts w:ascii="Calibri" w:eastAsia="宋体" w:hAnsi="Calibri" w:cs="Calibri"/>
          <w:sz w:val="20"/>
          <w:szCs w:val="20"/>
        </w:rPr>
      </w:pPr>
      <w:r>
        <w:rPr>
          <w:rFonts w:ascii="Calibri" w:hAnsi="Calibri" w:cs="Calibri"/>
          <w:b/>
          <w:bCs/>
          <w:lang w:eastAsia="zh-CN"/>
        </w:rPr>
        <w:lastRenderedPageBreak/>
        <w:t xml:space="preserve">Supplementary </w:t>
      </w:r>
      <w:r w:rsidR="005F112E">
        <w:rPr>
          <w:rFonts w:ascii="Calibri" w:hAnsi="Calibri" w:cs="Calibri" w:hint="eastAsia"/>
          <w:b/>
          <w:bCs/>
          <w:lang w:eastAsia="zh-CN"/>
        </w:rPr>
        <w:t>material</w:t>
      </w:r>
      <w:r w:rsidR="00D26C5A" w:rsidRPr="00D26C5A">
        <w:rPr>
          <w:rFonts w:ascii="Calibri" w:hAnsi="Calibri" w:cs="Calibri"/>
          <w:b/>
          <w:bCs/>
          <w:lang w:eastAsia="zh-CN"/>
        </w:rPr>
        <w:t xml:space="preserve"> </w:t>
      </w:r>
    </w:p>
    <w:p w14:paraId="5E4D7042" w14:textId="19533969" w:rsidR="001C4CF8" w:rsidRPr="00D26C5A" w:rsidRDefault="001C4CF8" w:rsidP="001C4CF8">
      <w:pPr>
        <w:jc w:val="both"/>
        <w:rPr>
          <w:rFonts w:ascii="Calibri" w:hAnsi="Calibri" w:cs="Calibri"/>
          <w:b/>
          <w:bCs/>
          <w:lang w:eastAsia="zh-CN"/>
        </w:rPr>
      </w:pPr>
    </w:p>
    <w:p w14:paraId="5BD88711" w14:textId="77777777" w:rsidR="001C4CF8" w:rsidRDefault="001C4CF8" w:rsidP="001C4CF8">
      <w:pPr>
        <w:jc w:val="both"/>
        <w:rPr>
          <w:rFonts w:ascii="Calibri" w:eastAsia="宋体" w:hAnsi="Calibri" w:cs="Calibri"/>
          <w:sz w:val="20"/>
          <w:szCs w:val="20"/>
        </w:rPr>
      </w:pPr>
      <w:r>
        <w:rPr>
          <w:rFonts w:ascii="Calibri" w:eastAsia="宋体" w:hAnsi="Calibri" w:cs="Calibri"/>
          <w:b/>
          <w:bCs/>
          <w:sz w:val="20"/>
          <w:szCs w:val="20"/>
        </w:rPr>
        <w:t>Table S1</w:t>
      </w:r>
      <w:r>
        <w:rPr>
          <w:rFonts w:ascii="Calibri" w:eastAsia="宋体" w:hAnsi="Calibri" w:cs="Calibri"/>
          <w:sz w:val="20"/>
          <w:szCs w:val="20"/>
        </w:rPr>
        <w:t>. Clinical characteristics of lesions (N=154) and their relationships with SC hydration, sebum, and elasticity</w:t>
      </w: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5"/>
        <w:gridCol w:w="716"/>
        <w:gridCol w:w="1879"/>
        <w:gridCol w:w="1452"/>
        <w:gridCol w:w="1444"/>
      </w:tblGrid>
      <w:tr w:rsidR="001C4CF8" w14:paraId="1D1585B6" w14:textId="77777777" w:rsidTr="00883829">
        <w:tc>
          <w:tcPr>
            <w:tcW w:w="1695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CC2710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bookmarkStart w:id="2" w:name="_Hlk172065164"/>
            <w:r>
              <w:rPr>
                <w:rFonts w:ascii="Calibri" w:eastAsia="宋体" w:hAnsi="Calibri" w:cs="Calibri"/>
                <w:sz w:val="20"/>
              </w:rPr>
              <w:t>Clinical characteristic</w:t>
            </w:r>
          </w:p>
        </w:tc>
        <w:tc>
          <w:tcPr>
            <w:tcW w:w="431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A76781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 xml:space="preserve">No. </w:t>
            </w:r>
          </w:p>
        </w:tc>
        <w:tc>
          <w:tcPr>
            <w:tcW w:w="1131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DEB3D03" w14:textId="0C5EDB29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  <w:lang w:eastAsia="zh-CN"/>
              </w:rPr>
            </w:pPr>
            <w:bookmarkStart w:id="3" w:name="OLE_LINK10"/>
            <w:r>
              <w:rPr>
                <w:rFonts w:ascii="Calibri" w:eastAsia="宋体" w:hAnsi="Calibri" w:cs="Calibri"/>
                <w:sz w:val="20"/>
              </w:rPr>
              <w:t>SC Hydration</w:t>
            </w:r>
            <w:bookmarkEnd w:id="3"/>
            <w:r w:rsidR="00381613">
              <w:rPr>
                <w:rFonts w:ascii="Calibri" w:eastAsia="宋体" w:hAnsi="Calibri" w:cs="Calibri" w:hint="eastAsia"/>
                <w:sz w:val="20"/>
                <w:lang w:eastAsia="zh-CN"/>
              </w:rPr>
              <w:t>, AU</w:t>
            </w:r>
          </w:p>
        </w:tc>
        <w:tc>
          <w:tcPr>
            <w:tcW w:w="874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249090AE" w14:textId="6555FE26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  <w:lang w:eastAsia="zh-CN"/>
              </w:rPr>
            </w:pPr>
            <w:r>
              <w:rPr>
                <w:rFonts w:ascii="Calibri" w:eastAsia="宋体" w:hAnsi="Calibri" w:cs="Calibri"/>
                <w:sz w:val="20"/>
              </w:rPr>
              <w:t>Sebum</w:t>
            </w:r>
            <w:r w:rsidR="00381613">
              <w:rPr>
                <w:rFonts w:ascii="Calibri" w:eastAsia="宋体" w:hAnsi="Calibri" w:cs="Calibri" w:hint="eastAsia"/>
                <w:sz w:val="20"/>
                <w:lang w:eastAsia="zh-CN"/>
              </w:rPr>
              <w:t>, AU</w:t>
            </w:r>
          </w:p>
        </w:tc>
        <w:tc>
          <w:tcPr>
            <w:tcW w:w="869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90B2EF6" w14:textId="1CBE3FF9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  <w:lang w:eastAsia="zh-CN"/>
              </w:rPr>
            </w:pPr>
            <w:r>
              <w:rPr>
                <w:rFonts w:ascii="Calibri" w:eastAsia="宋体" w:hAnsi="Calibri" w:cs="Calibri"/>
                <w:sz w:val="20"/>
              </w:rPr>
              <w:t>Elasticity</w:t>
            </w:r>
            <w:r w:rsidR="00381613">
              <w:rPr>
                <w:rFonts w:ascii="Calibri" w:eastAsia="宋体" w:hAnsi="Calibri" w:cs="Calibri" w:hint="eastAsia"/>
                <w:sz w:val="20"/>
                <w:lang w:eastAsia="zh-CN"/>
              </w:rPr>
              <w:t>, AU</w:t>
            </w:r>
          </w:p>
        </w:tc>
      </w:tr>
      <w:tr w:rsidR="001C4CF8" w14:paraId="1BB034EE" w14:textId="77777777" w:rsidTr="00883829">
        <w:tc>
          <w:tcPr>
            <w:tcW w:w="1695" w:type="pct"/>
            <w:tcBorders>
              <w:top w:val="single" w:sz="6" w:space="0" w:color="auto"/>
            </w:tcBorders>
            <w:vAlign w:val="center"/>
          </w:tcPr>
          <w:p w14:paraId="5DB751A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b/>
                <w:bCs/>
                <w:sz w:val="20"/>
              </w:rPr>
            </w:pPr>
            <w:r>
              <w:rPr>
                <w:rFonts w:ascii="Calibri" w:eastAsia="宋体" w:hAnsi="Calibri" w:cs="Calibri"/>
                <w:b/>
                <w:bCs/>
                <w:sz w:val="20"/>
              </w:rPr>
              <w:t>Sex</w:t>
            </w:r>
          </w:p>
        </w:tc>
        <w:tc>
          <w:tcPr>
            <w:tcW w:w="431" w:type="pct"/>
            <w:tcBorders>
              <w:top w:val="single" w:sz="6" w:space="0" w:color="auto"/>
            </w:tcBorders>
            <w:vAlign w:val="center"/>
          </w:tcPr>
          <w:p w14:paraId="5CC3AEB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  <w:tcBorders>
              <w:top w:val="single" w:sz="6" w:space="0" w:color="auto"/>
            </w:tcBorders>
            <w:vAlign w:val="center"/>
          </w:tcPr>
          <w:p w14:paraId="5A1337F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874" w:type="pct"/>
            <w:tcBorders>
              <w:top w:val="single" w:sz="6" w:space="0" w:color="auto"/>
            </w:tcBorders>
            <w:vAlign w:val="center"/>
          </w:tcPr>
          <w:p w14:paraId="2E55E3A1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869" w:type="pct"/>
            <w:tcBorders>
              <w:top w:val="single" w:sz="6" w:space="0" w:color="auto"/>
            </w:tcBorders>
            <w:vAlign w:val="center"/>
          </w:tcPr>
          <w:p w14:paraId="300A717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</w:tr>
      <w:tr w:rsidR="001C4CF8" w14:paraId="37E3BF38" w14:textId="77777777" w:rsidTr="00883829">
        <w:tc>
          <w:tcPr>
            <w:tcW w:w="1695" w:type="pct"/>
            <w:vAlign w:val="center"/>
          </w:tcPr>
          <w:p w14:paraId="51EB5F9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Male</w:t>
            </w:r>
          </w:p>
        </w:tc>
        <w:tc>
          <w:tcPr>
            <w:tcW w:w="431" w:type="pct"/>
            <w:vAlign w:val="center"/>
          </w:tcPr>
          <w:p w14:paraId="4DBFB2A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69</w:t>
            </w:r>
          </w:p>
        </w:tc>
        <w:tc>
          <w:tcPr>
            <w:tcW w:w="1131" w:type="pct"/>
          </w:tcPr>
          <w:p w14:paraId="4E354F0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58.52±13.63</w:t>
            </w:r>
          </w:p>
        </w:tc>
        <w:tc>
          <w:tcPr>
            <w:tcW w:w="874" w:type="pct"/>
          </w:tcPr>
          <w:p w14:paraId="6E25159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42.48±5.16</w:t>
            </w:r>
          </w:p>
        </w:tc>
        <w:tc>
          <w:tcPr>
            <w:tcW w:w="869" w:type="pct"/>
          </w:tcPr>
          <w:p w14:paraId="1FB9D9C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64.84±8.55</w:t>
            </w:r>
          </w:p>
        </w:tc>
      </w:tr>
      <w:tr w:rsidR="001C4CF8" w14:paraId="32F2B4D5" w14:textId="77777777" w:rsidTr="00883829">
        <w:tc>
          <w:tcPr>
            <w:tcW w:w="1695" w:type="pct"/>
            <w:vAlign w:val="center"/>
          </w:tcPr>
          <w:p w14:paraId="372B95B8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Female</w:t>
            </w:r>
          </w:p>
        </w:tc>
        <w:tc>
          <w:tcPr>
            <w:tcW w:w="431" w:type="pct"/>
            <w:vAlign w:val="center"/>
          </w:tcPr>
          <w:p w14:paraId="1E1B8D8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85</w:t>
            </w:r>
          </w:p>
        </w:tc>
        <w:tc>
          <w:tcPr>
            <w:tcW w:w="1131" w:type="pct"/>
          </w:tcPr>
          <w:p w14:paraId="2211848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55.48±13.43</w:t>
            </w:r>
          </w:p>
        </w:tc>
        <w:tc>
          <w:tcPr>
            <w:tcW w:w="874" w:type="pct"/>
          </w:tcPr>
          <w:p w14:paraId="15152A7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43.69±5.17</w:t>
            </w:r>
          </w:p>
        </w:tc>
        <w:tc>
          <w:tcPr>
            <w:tcW w:w="869" w:type="pct"/>
          </w:tcPr>
          <w:p w14:paraId="680C179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62.89±8.34</w:t>
            </w:r>
          </w:p>
        </w:tc>
      </w:tr>
      <w:tr w:rsidR="001C4CF8" w14:paraId="47EED29A" w14:textId="77777777" w:rsidTr="00883829">
        <w:tc>
          <w:tcPr>
            <w:tcW w:w="1695" w:type="pct"/>
            <w:vAlign w:val="center"/>
          </w:tcPr>
          <w:p w14:paraId="24101E3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P</w:t>
            </w:r>
          </w:p>
        </w:tc>
        <w:tc>
          <w:tcPr>
            <w:tcW w:w="431" w:type="pct"/>
            <w:vAlign w:val="center"/>
          </w:tcPr>
          <w:p w14:paraId="19638E0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1B4C73E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0.168</w:t>
            </w:r>
          </w:p>
        </w:tc>
        <w:tc>
          <w:tcPr>
            <w:tcW w:w="874" w:type="pct"/>
          </w:tcPr>
          <w:p w14:paraId="5F07BBE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0.149</w:t>
            </w:r>
          </w:p>
        </w:tc>
        <w:tc>
          <w:tcPr>
            <w:tcW w:w="869" w:type="pct"/>
          </w:tcPr>
          <w:p w14:paraId="46BFD22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0.155</w:t>
            </w:r>
          </w:p>
        </w:tc>
      </w:tr>
      <w:tr w:rsidR="001C4CF8" w14:paraId="0C01FEF6" w14:textId="77777777" w:rsidTr="00883829">
        <w:tc>
          <w:tcPr>
            <w:tcW w:w="1695" w:type="pct"/>
            <w:vAlign w:val="center"/>
          </w:tcPr>
          <w:p w14:paraId="3012380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b/>
                <w:bCs/>
                <w:sz w:val="20"/>
              </w:rPr>
            </w:pPr>
            <w:r>
              <w:rPr>
                <w:rFonts w:ascii="Calibri" w:eastAsia="宋体" w:hAnsi="Calibri" w:cs="Calibri"/>
                <w:b/>
                <w:bCs/>
                <w:sz w:val="20"/>
              </w:rPr>
              <w:t>Age group</w:t>
            </w:r>
          </w:p>
        </w:tc>
        <w:tc>
          <w:tcPr>
            <w:tcW w:w="431" w:type="pct"/>
            <w:vAlign w:val="center"/>
          </w:tcPr>
          <w:p w14:paraId="45FB8B4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5E1BFC5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874" w:type="pct"/>
          </w:tcPr>
          <w:p w14:paraId="72AD4B2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869" w:type="pct"/>
          </w:tcPr>
          <w:p w14:paraId="7D283EE6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</w:tr>
      <w:tr w:rsidR="001C4CF8" w14:paraId="5DAECC92" w14:textId="77777777" w:rsidTr="00883829">
        <w:tc>
          <w:tcPr>
            <w:tcW w:w="1695" w:type="pct"/>
          </w:tcPr>
          <w:p w14:paraId="439ECB2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&lt; 20 Y</w:t>
            </w:r>
          </w:p>
        </w:tc>
        <w:tc>
          <w:tcPr>
            <w:tcW w:w="431" w:type="pct"/>
            <w:vAlign w:val="center"/>
          </w:tcPr>
          <w:p w14:paraId="3DE48251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59</w:t>
            </w:r>
          </w:p>
        </w:tc>
        <w:tc>
          <w:tcPr>
            <w:tcW w:w="1131" w:type="pct"/>
          </w:tcPr>
          <w:p w14:paraId="02682D8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56.96±14.26</w:t>
            </w:r>
          </w:p>
        </w:tc>
        <w:tc>
          <w:tcPr>
            <w:tcW w:w="874" w:type="pct"/>
          </w:tcPr>
          <w:p w14:paraId="71A74E2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43.05±5.43</w:t>
            </w:r>
          </w:p>
        </w:tc>
        <w:tc>
          <w:tcPr>
            <w:tcW w:w="869" w:type="pct"/>
          </w:tcPr>
          <w:p w14:paraId="3A6F5F7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63.86±8.87</w:t>
            </w:r>
          </w:p>
        </w:tc>
      </w:tr>
      <w:tr w:rsidR="001C4CF8" w14:paraId="7391FE25" w14:textId="77777777" w:rsidTr="00883829">
        <w:tc>
          <w:tcPr>
            <w:tcW w:w="1695" w:type="pct"/>
          </w:tcPr>
          <w:p w14:paraId="15EAE38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20-34 Y</w:t>
            </w:r>
          </w:p>
        </w:tc>
        <w:tc>
          <w:tcPr>
            <w:tcW w:w="431" w:type="pct"/>
            <w:vAlign w:val="center"/>
          </w:tcPr>
          <w:p w14:paraId="6F28118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44</w:t>
            </w:r>
          </w:p>
        </w:tc>
        <w:tc>
          <w:tcPr>
            <w:tcW w:w="1131" w:type="pct"/>
          </w:tcPr>
          <w:p w14:paraId="6F36480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55.55±14.85</w:t>
            </w:r>
          </w:p>
        </w:tc>
        <w:tc>
          <w:tcPr>
            <w:tcW w:w="874" w:type="pct"/>
          </w:tcPr>
          <w:p w14:paraId="1077286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43.60±5.6</w:t>
            </w:r>
          </w:p>
        </w:tc>
        <w:tc>
          <w:tcPr>
            <w:tcW w:w="869" w:type="pct"/>
          </w:tcPr>
          <w:p w14:paraId="46563091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63.00±9.33</w:t>
            </w:r>
          </w:p>
        </w:tc>
      </w:tr>
      <w:tr w:rsidR="001C4CF8" w14:paraId="4A14A33F" w14:textId="77777777" w:rsidTr="00883829">
        <w:tc>
          <w:tcPr>
            <w:tcW w:w="1695" w:type="pct"/>
          </w:tcPr>
          <w:p w14:paraId="42CFB89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35-49 Y</w:t>
            </w:r>
          </w:p>
        </w:tc>
        <w:tc>
          <w:tcPr>
            <w:tcW w:w="431" w:type="pct"/>
            <w:vAlign w:val="center"/>
          </w:tcPr>
          <w:p w14:paraId="35EA63E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32</w:t>
            </w:r>
          </w:p>
        </w:tc>
        <w:tc>
          <w:tcPr>
            <w:tcW w:w="1131" w:type="pct"/>
          </w:tcPr>
          <w:p w14:paraId="7C06B0C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59.27±11.23</w:t>
            </w:r>
          </w:p>
        </w:tc>
        <w:tc>
          <w:tcPr>
            <w:tcW w:w="874" w:type="pct"/>
          </w:tcPr>
          <w:p w14:paraId="27BA01F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42.42±4.44</w:t>
            </w:r>
          </w:p>
        </w:tc>
        <w:tc>
          <w:tcPr>
            <w:tcW w:w="869" w:type="pct"/>
          </w:tcPr>
          <w:p w14:paraId="25EB2C71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65.13±6.96</w:t>
            </w:r>
          </w:p>
        </w:tc>
      </w:tr>
      <w:tr w:rsidR="001C4CF8" w14:paraId="62E27D28" w14:textId="77777777" w:rsidTr="00883829">
        <w:tc>
          <w:tcPr>
            <w:tcW w:w="1695" w:type="pct"/>
          </w:tcPr>
          <w:p w14:paraId="14C78A9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≥ 50 Y</w:t>
            </w:r>
          </w:p>
        </w:tc>
        <w:tc>
          <w:tcPr>
            <w:tcW w:w="431" w:type="pct"/>
            <w:vAlign w:val="center"/>
          </w:tcPr>
          <w:p w14:paraId="461BBEF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19</w:t>
            </w:r>
          </w:p>
        </w:tc>
        <w:tc>
          <w:tcPr>
            <w:tcW w:w="1131" w:type="pct"/>
          </w:tcPr>
          <w:p w14:paraId="317A890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55.36±12.16</w:t>
            </w:r>
          </w:p>
        </w:tc>
        <w:tc>
          <w:tcPr>
            <w:tcW w:w="874" w:type="pct"/>
          </w:tcPr>
          <w:p w14:paraId="44E70C2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43.62±4.75</w:t>
            </w:r>
          </w:p>
        </w:tc>
        <w:tc>
          <w:tcPr>
            <w:tcW w:w="869" w:type="pct"/>
          </w:tcPr>
          <w:p w14:paraId="6ECA531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62.91±7.65</w:t>
            </w:r>
          </w:p>
        </w:tc>
      </w:tr>
      <w:tr w:rsidR="001C4CF8" w14:paraId="744ABCAB" w14:textId="77777777" w:rsidTr="00883829">
        <w:tc>
          <w:tcPr>
            <w:tcW w:w="1695" w:type="pct"/>
            <w:vAlign w:val="center"/>
          </w:tcPr>
          <w:p w14:paraId="25E865A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P</w:t>
            </w:r>
          </w:p>
        </w:tc>
        <w:tc>
          <w:tcPr>
            <w:tcW w:w="431" w:type="pct"/>
            <w:vAlign w:val="center"/>
          </w:tcPr>
          <w:p w14:paraId="5F8FEC9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2F74368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0.651</w:t>
            </w:r>
          </w:p>
        </w:tc>
        <w:tc>
          <w:tcPr>
            <w:tcW w:w="874" w:type="pct"/>
          </w:tcPr>
          <w:p w14:paraId="185D5C9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0.767</w:t>
            </w:r>
          </w:p>
        </w:tc>
        <w:tc>
          <w:tcPr>
            <w:tcW w:w="869" w:type="pct"/>
          </w:tcPr>
          <w:p w14:paraId="50B614D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0.711</w:t>
            </w:r>
          </w:p>
        </w:tc>
      </w:tr>
      <w:tr w:rsidR="001C4CF8" w14:paraId="0BF8B21B" w14:textId="77777777" w:rsidTr="00883829">
        <w:tc>
          <w:tcPr>
            <w:tcW w:w="1695" w:type="pct"/>
          </w:tcPr>
          <w:p w14:paraId="7234E54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b/>
                <w:bCs/>
                <w:sz w:val="20"/>
              </w:rPr>
            </w:pPr>
            <w:r>
              <w:rPr>
                <w:rFonts w:ascii="Calibri" w:eastAsia="宋体" w:hAnsi="Calibri" w:cs="Calibri"/>
                <w:b/>
                <w:bCs/>
                <w:sz w:val="20"/>
              </w:rPr>
              <w:t>Duration of disease</w:t>
            </w:r>
          </w:p>
        </w:tc>
        <w:tc>
          <w:tcPr>
            <w:tcW w:w="431" w:type="pct"/>
            <w:vAlign w:val="center"/>
          </w:tcPr>
          <w:p w14:paraId="724CCA0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06F05F4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874" w:type="pct"/>
          </w:tcPr>
          <w:p w14:paraId="4E8387F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869" w:type="pct"/>
          </w:tcPr>
          <w:p w14:paraId="270528B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</w:tr>
      <w:tr w:rsidR="001C4CF8" w14:paraId="4DACA3F4" w14:textId="77777777" w:rsidTr="00883829">
        <w:tc>
          <w:tcPr>
            <w:tcW w:w="1695" w:type="pct"/>
          </w:tcPr>
          <w:p w14:paraId="5ED5684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&lt; 1 Y</w:t>
            </w:r>
          </w:p>
        </w:tc>
        <w:tc>
          <w:tcPr>
            <w:tcW w:w="431" w:type="pct"/>
            <w:vAlign w:val="center"/>
          </w:tcPr>
          <w:p w14:paraId="3C0F88E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80</w:t>
            </w:r>
          </w:p>
        </w:tc>
        <w:tc>
          <w:tcPr>
            <w:tcW w:w="1131" w:type="pct"/>
          </w:tcPr>
          <w:p w14:paraId="3B02BB9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57.08±12.91</w:t>
            </w:r>
          </w:p>
        </w:tc>
        <w:tc>
          <w:tcPr>
            <w:tcW w:w="874" w:type="pct"/>
          </w:tcPr>
          <w:p w14:paraId="72E43F6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43.08±4.90</w:t>
            </w:r>
          </w:p>
        </w:tc>
        <w:tc>
          <w:tcPr>
            <w:tcW w:w="869" w:type="pct"/>
          </w:tcPr>
          <w:p w14:paraId="3960B28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63.87±8.00</w:t>
            </w:r>
          </w:p>
        </w:tc>
      </w:tr>
      <w:tr w:rsidR="001C4CF8" w14:paraId="4186554A" w14:textId="77777777" w:rsidTr="00883829">
        <w:tc>
          <w:tcPr>
            <w:tcW w:w="1695" w:type="pct"/>
          </w:tcPr>
          <w:p w14:paraId="731A9E1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1-3 Y</w:t>
            </w:r>
          </w:p>
        </w:tc>
        <w:tc>
          <w:tcPr>
            <w:tcW w:w="431" w:type="pct"/>
            <w:vAlign w:val="center"/>
          </w:tcPr>
          <w:p w14:paraId="5F30632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43</w:t>
            </w:r>
          </w:p>
        </w:tc>
        <w:tc>
          <w:tcPr>
            <w:tcW w:w="1131" w:type="pct"/>
          </w:tcPr>
          <w:p w14:paraId="5E598871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57.92±14.03</w:t>
            </w:r>
          </w:p>
        </w:tc>
        <w:tc>
          <w:tcPr>
            <w:tcW w:w="874" w:type="pct"/>
          </w:tcPr>
          <w:p w14:paraId="2BD441C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42.74±5.28</w:t>
            </w:r>
          </w:p>
        </w:tc>
        <w:tc>
          <w:tcPr>
            <w:tcW w:w="869" w:type="pct"/>
          </w:tcPr>
          <w:p w14:paraId="08EB2F68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64.43±8.85</w:t>
            </w:r>
          </w:p>
        </w:tc>
      </w:tr>
      <w:tr w:rsidR="001C4CF8" w14:paraId="0CA7DC54" w14:textId="77777777" w:rsidTr="00883829">
        <w:tc>
          <w:tcPr>
            <w:tcW w:w="1695" w:type="pct"/>
          </w:tcPr>
          <w:p w14:paraId="5982CDA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&gt; 3 Y</w:t>
            </w:r>
          </w:p>
        </w:tc>
        <w:tc>
          <w:tcPr>
            <w:tcW w:w="431" w:type="pct"/>
            <w:vAlign w:val="center"/>
          </w:tcPr>
          <w:p w14:paraId="0A193ED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31</w:t>
            </w:r>
          </w:p>
        </w:tc>
        <w:tc>
          <w:tcPr>
            <w:tcW w:w="1131" w:type="pct"/>
          </w:tcPr>
          <w:p w14:paraId="058D760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54.73±14.75</w:t>
            </w:r>
          </w:p>
        </w:tc>
        <w:tc>
          <w:tcPr>
            <w:tcW w:w="874" w:type="pct"/>
          </w:tcPr>
          <w:p w14:paraId="1EF5F14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43.88±5.82</w:t>
            </w:r>
          </w:p>
        </w:tc>
        <w:tc>
          <w:tcPr>
            <w:tcW w:w="869" w:type="pct"/>
          </w:tcPr>
          <w:p w14:paraId="5C3587C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62.55±9.23</w:t>
            </w:r>
          </w:p>
        </w:tc>
      </w:tr>
      <w:tr w:rsidR="001C4CF8" w14:paraId="69BDA707" w14:textId="77777777" w:rsidTr="00883829">
        <w:tc>
          <w:tcPr>
            <w:tcW w:w="1695" w:type="pct"/>
          </w:tcPr>
          <w:p w14:paraId="1EBC4AF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P</w:t>
            </w:r>
          </w:p>
        </w:tc>
        <w:tc>
          <w:tcPr>
            <w:tcW w:w="431" w:type="pct"/>
            <w:vAlign w:val="center"/>
          </w:tcPr>
          <w:p w14:paraId="3894FEB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46FD48B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0.596</w:t>
            </w:r>
          </w:p>
        </w:tc>
        <w:tc>
          <w:tcPr>
            <w:tcW w:w="874" w:type="pct"/>
          </w:tcPr>
          <w:p w14:paraId="7DDA725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0.640</w:t>
            </w:r>
          </w:p>
        </w:tc>
        <w:tc>
          <w:tcPr>
            <w:tcW w:w="869" w:type="pct"/>
          </w:tcPr>
          <w:p w14:paraId="4061246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0.638</w:t>
            </w:r>
          </w:p>
        </w:tc>
      </w:tr>
      <w:tr w:rsidR="001C4CF8" w14:paraId="71584C0C" w14:textId="77777777" w:rsidTr="00883829">
        <w:tc>
          <w:tcPr>
            <w:tcW w:w="1695" w:type="pct"/>
          </w:tcPr>
          <w:p w14:paraId="2BBDB92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b/>
                <w:bCs/>
                <w:sz w:val="20"/>
              </w:rPr>
            </w:pPr>
            <w:r>
              <w:rPr>
                <w:rFonts w:ascii="Calibri" w:eastAsia="宋体" w:hAnsi="Calibri" w:cs="Calibri"/>
                <w:b/>
                <w:bCs/>
                <w:sz w:val="20"/>
              </w:rPr>
              <w:t>Type of disease</w:t>
            </w:r>
          </w:p>
        </w:tc>
        <w:tc>
          <w:tcPr>
            <w:tcW w:w="431" w:type="pct"/>
            <w:vAlign w:val="center"/>
          </w:tcPr>
          <w:p w14:paraId="2875899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402CB0C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74" w:type="pct"/>
          </w:tcPr>
          <w:p w14:paraId="0D85FE3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69" w:type="pct"/>
          </w:tcPr>
          <w:p w14:paraId="687526A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C4CF8" w14:paraId="4C4D67FC" w14:textId="77777777" w:rsidTr="00883829">
        <w:tc>
          <w:tcPr>
            <w:tcW w:w="1695" w:type="pct"/>
          </w:tcPr>
          <w:p w14:paraId="636A6CD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Non-segmental</w:t>
            </w:r>
          </w:p>
        </w:tc>
        <w:tc>
          <w:tcPr>
            <w:tcW w:w="431" w:type="pct"/>
            <w:vAlign w:val="center"/>
          </w:tcPr>
          <w:p w14:paraId="04DE069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104</w:t>
            </w:r>
          </w:p>
        </w:tc>
        <w:tc>
          <w:tcPr>
            <w:tcW w:w="1131" w:type="pct"/>
          </w:tcPr>
          <w:p w14:paraId="54B089B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56.34±13.32</w:t>
            </w:r>
          </w:p>
        </w:tc>
        <w:tc>
          <w:tcPr>
            <w:tcW w:w="874" w:type="pct"/>
          </w:tcPr>
          <w:p w14:paraId="139FA1F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43.35±5.16</w:t>
            </w:r>
          </w:p>
        </w:tc>
        <w:tc>
          <w:tcPr>
            <w:tcW w:w="869" w:type="pct"/>
          </w:tcPr>
          <w:p w14:paraId="6E15904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63.46±8.30</w:t>
            </w:r>
          </w:p>
        </w:tc>
      </w:tr>
      <w:tr w:rsidR="001C4CF8" w14:paraId="26F13E28" w14:textId="77777777" w:rsidTr="00883829">
        <w:tc>
          <w:tcPr>
            <w:tcW w:w="1695" w:type="pct"/>
          </w:tcPr>
          <w:p w14:paraId="509B073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Segmental</w:t>
            </w:r>
          </w:p>
        </w:tc>
        <w:tc>
          <w:tcPr>
            <w:tcW w:w="431" w:type="pct"/>
            <w:vAlign w:val="center"/>
          </w:tcPr>
          <w:p w14:paraId="666F91B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32</w:t>
            </w:r>
          </w:p>
        </w:tc>
        <w:tc>
          <w:tcPr>
            <w:tcW w:w="1131" w:type="pct"/>
          </w:tcPr>
          <w:p w14:paraId="61359B5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57.37±15.97</w:t>
            </w:r>
          </w:p>
        </w:tc>
        <w:tc>
          <w:tcPr>
            <w:tcW w:w="874" w:type="pct"/>
          </w:tcPr>
          <w:p w14:paraId="6095BA4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42.91±5.95</w:t>
            </w:r>
          </w:p>
        </w:tc>
        <w:tc>
          <w:tcPr>
            <w:tcW w:w="869" w:type="pct"/>
          </w:tcPr>
          <w:p w14:paraId="6B18869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64.13±10.08</w:t>
            </w:r>
          </w:p>
        </w:tc>
      </w:tr>
      <w:tr w:rsidR="001C4CF8" w14:paraId="00C5A366" w14:textId="77777777" w:rsidTr="00883829">
        <w:tc>
          <w:tcPr>
            <w:tcW w:w="1695" w:type="pct"/>
          </w:tcPr>
          <w:p w14:paraId="0FEA4798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Mixed</w:t>
            </w:r>
          </w:p>
        </w:tc>
        <w:tc>
          <w:tcPr>
            <w:tcW w:w="431" w:type="pct"/>
            <w:vAlign w:val="center"/>
          </w:tcPr>
          <w:p w14:paraId="29C95B8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2</w:t>
            </w:r>
          </w:p>
        </w:tc>
        <w:tc>
          <w:tcPr>
            <w:tcW w:w="1131" w:type="pct"/>
          </w:tcPr>
          <w:p w14:paraId="2CC809B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49.65±7.99</w:t>
            </w:r>
          </w:p>
        </w:tc>
        <w:tc>
          <w:tcPr>
            <w:tcW w:w="874" w:type="pct"/>
          </w:tcPr>
          <w:p w14:paraId="11290DD1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45.85±3.04</w:t>
            </w:r>
          </w:p>
        </w:tc>
        <w:tc>
          <w:tcPr>
            <w:tcW w:w="869" w:type="pct"/>
          </w:tcPr>
          <w:p w14:paraId="6F03D31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59.35±5.16</w:t>
            </w:r>
          </w:p>
        </w:tc>
      </w:tr>
      <w:tr w:rsidR="001C4CF8" w14:paraId="45D25857" w14:textId="77777777" w:rsidTr="00883829">
        <w:tc>
          <w:tcPr>
            <w:tcW w:w="1695" w:type="pct"/>
          </w:tcPr>
          <w:p w14:paraId="391A40B8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Unknown</w:t>
            </w:r>
          </w:p>
        </w:tc>
        <w:tc>
          <w:tcPr>
            <w:tcW w:w="431" w:type="pct"/>
            <w:vAlign w:val="center"/>
          </w:tcPr>
          <w:p w14:paraId="3F31A351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16</w:t>
            </w:r>
          </w:p>
        </w:tc>
        <w:tc>
          <w:tcPr>
            <w:tcW w:w="1131" w:type="pct"/>
          </w:tcPr>
          <w:p w14:paraId="6E5342E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59.94±10.33</w:t>
            </w:r>
          </w:p>
        </w:tc>
        <w:tc>
          <w:tcPr>
            <w:tcW w:w="874" w:type="pct"/>
          </w:tcPr>
          <w:p w14:paraId="0B396D2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41.96±3.80</w:t>
            </w:r>
          </w:p>
        </w:tc>
        <w:tc>
          <w:tcPr>
            <w:tcW w:w="869" w:type="pct"/>
          </w:tcPr>
          <w:p w14:paraId="351D730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65.57±6.24</w:t>
            </w:r>
          </w:p>
        </w:tc>
      </w:tr>
      <w:tr w:rsidR="001C4CF8" w14:paraId="252FA782" w14:textId="77777777" w:rsidTr="00883829">
        <w:tc>
          <w:tcPr>
            <w:tcW w:w="1695" w:type="pct"/>
          </w:tcPr>
          <w:p w14:paraId="3193CD0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P</w:t>
            </w:r>
          </w:p>
        </w:tc>
        <w:tc>
          <w:tcPr>
            <w:tcW w:w="431" w:type="pct"/>
            <w:vAlign w:val="center"/>
          </w:tcPr>
          <w:p w14:paraId="0E2E8EE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2B2D986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0.666</w:t>
            </w:r>
          </w:p>
        </w:tc>
        <w:tc>
          <w:tcPr>
            <w:tcW w:w="874" w:type="pct"/>
          </w:tcPr>
          <w:p w14:paraId="0F3B6DE6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0.662</w:t>
            </w:r>
          </w:p>
        </w:tc>
        <w:tc>
          <w:tcPr>
            <w:tcW w:w="869" w:type="pct"/>
          </w:tcPr>
          <w:p w14:paraId="75F3CDE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0.694</w:t>
            </w:r>
          </w:p>
        </w:tc>
      </w:tr>
      <w:tr w:rsidR="001C4CF8" w14:paraId="514F69B9" w14:textId="77777777" w:rsidTr="00883829">
        <w:tc>
          <w:tcPr>
            <w:tcW w:w="1695" w:type="pct"/>
          </w:tcPr>
          <w:p w14:paraId="3039F8E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b/>
                <w:bCs/>
                <w:sz w:val="20"/>
              </w:rPr>
            </w:pPr>
            <w:r>
              <w:rPr>
                <w:rFonts w:ascii="Calibri" w:eastAsia="宋体" w:hAnsi="Calibri" w:cs="Calibri"/>
                <w:b/>
                <w:bCs/>
                <w:sz w:val="20"/>
              </w:rPr>
              <w:t>Stage of disease</w:t>
            </w:r>
          </w:p>
        </w:tc>
        <w:tc>
          <w:tcPr>
            <w:tcW w:w="431" w:type="pct"/>
            <w:vAlign w:val="center"/>
          </w:tcPr>
          <w:p w14:paraId="3B0D6A4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0CB271B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74" w:type="pct"/>
          </w:tcPr>
          <w:p w14:paraId="34C17078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69" w:type="pct"/>
          </w:tcPr>
          <w:p w14:paraId="7C047026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C4CF8" w14:paraId="3BFDBC12" w14:textId="77777777" w:rsidTr="00883829">
        <w:tc>
          <w:tcPr>
            <w:tcW w:w="1695" w:type="pct"/>
          </w:tcPr>
          <w:p w14:paraId="6E97CB3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Progressive</w:t>
            </w:r>
          </w:p>
        </w:tc>
        <w:tc>
          <w:tcPr>
            <w:tcW w:w="431" w:type="pct"/>
            <w:vAlign w:val="center"/>
          </w:tcPr>
          <w:p w14:paraId="505C54E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123</w:t>
            </w:r>
          </w:p>
        </w:tc>
        <w:tc>
          <w:tcPr>
            <w:tcW w:w="1131" w:type="pct"/>
          </w:tcPr>
          <w:p w14:paraId="0132CE76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56.88±13.24</w:t>
            </w:r>
          </w:p>
        </w:tc>
        <w:tc>
          <w:tcPr>
            <w:tcW w:w="874" w:type="pct"/>
            <w:vAlign w:val="center"/>
          </w:tcPr>
          <w:p w14:paraId="1527277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43.14±5.09</w:t>
            </w:r>
          </w:p>
        </w:tc>
        <w:tc>
          <w:tcPr>
            <w:tcW w:w="869" w:type="pct"/>
            <w:vAlign w:val="center"/>
          </w:tcPr>
          <w:p w14:paraId="1A2296B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63.76±8.26</w:t>
            </w:r>
          </w:p>
        </w:tc>
      </w:tr>
      <w:tr w:rsidR="001C4CF8" w14:paraId="66BC6869" w14:textId="77777777" w:rsidTr="00883829">
        <w:tc>
          <w:tcPr>
            <w:tcW w:w="1695" w:type="pct"/>
          </w:tcPr>
          <w:p w14:paraId="1024D3D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Stable</w:t>
            </w:r>
          </w:p>
        </w:tc>
        <w:tc>
          <w:tcPr>
            <w:tcW w:w="431" w:type="pct"/>
            <w:vAlign w:val="center"/>
          </w:tcPr>
          <w:p w14:paraId="6FDFEAC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31</w:t>
            </w:r>
          </w:p>
        </w:tc>
        <w:tc>
          <w:tcPr>
            <w:tcW w:w="1131" w:type="pct"/>
          </w:tcPr>
          <w:p w14:paraId="7C3E779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56.68±15.01</w:t>
            </w:r>
          </w:p>
        </w:tc>
        <w:tc>
          <w:tcPr>
            <w:tcW w:w="874" w:type="pct"/>
            <w:vAlign w:val="center"/>
          </w:tcPr>
          <w:p w14:paraId="037E7E4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43.18±5.62</w:t>
            </w:r>
          </w:p>
        </w:tc>
        <w:tc>
          <w:tcPr>
            <w:tcW w:w="869" w:type="pct"/>
            <w:vAlign w:val="center"/>
          </w:tcPr>
          <w:p w14:paraId="26BE1F1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63.75±9.40</w:t>
            </w:r>
          </w:p>
        </w:tc>
      </w:tr>
      <w:tr w:rsidR="001C4CF8" w14:paraId="2172A3E7" w14:textId="77777777" w:rsidTr="00883829">
        <w:tc>
          <w:tcPr>
            <w:tcW w:w="1695" w:type="pct"/>
          </w:tcPr>
          <w:p w14:paraId="64FE6BE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P</w:t>
            </w:r>
          </w:p>
        </w:tc>
        <w:tc>
          <w:tcPr>
            <w:tcW w:w="431" w:type="pct"/>
            <w:vAlign w:val="center"/>
          </w:tcPr>
          <w:p w14:paraId="0F7F062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171C5366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0.942</w:t>
            </w:r>
          </w:p>
        </w:tc>
        <w:tc>
          <w:tcPr>
            <w:tcW w:w="874" w:type="pct"/>
          </w:tcPr>
          <w:p w14:paraId="34B8373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0.963</w:t>
            </w:r>
          </w:p>
        </w:tc>
        <w:tc>
          <w:tcPr>
            <w:tcW w:w="869" w:type="pct"/>
          </w:tcPr>
          <w:p w14:paraId="1A2BE811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0.994</w:t>
            </w:r>
          </w:p>
        </w:tc>
      </w:tr>
      <w:tr w:rsidR="001C4CF8" w14:paraId="4D8BF1C9" w14:textId="77777777" w:rsidTr="00883829">
        <w:tc>
          <w:tcPr>
            <w:tcW w:w="1695" w:type="pct"/>
          </w:tcPr>
          <w:p w14:paraId="4606929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b/>
                <w:bCs/>
                <w:sz w:val="20"/>
              </w:rPr>
            </w:pPr>
            <w:r>
              <w:rPr>
                <w:rFonts w:ascii="Calibri" w:eastAsia="宋体" w:hAnsi="Calibri" w:cs="Calibri"/>
                <w:b/>
                <w:bCs/>
                <w:sz w:val="20"/>
              </w:rPr>
              <w:t>Lesion location</w:t>
            </w:r>
          </w:p>
        </w:tc>
        <w:tc>
          <w:tcPr>
            <w:tcW w:w="431" w:type="pct"/>
            <w:vAlign w:val="center"/>
          </w:tcPr>
          <w:p w14:paraId="05324AC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</w:tcPr>
          <w:p w14:paraId="756B764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74" w:type="pct"/>
          </w:tcPr>
          <w:p w14:paraId="36A66926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  <w:tc>
          <w:tcPr>
            <w:tcW w:w="869" w:type="pct"/>
          </w:tcPr>
          <w:p w14:paraId="291CB65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1C4CF8" w14:paraId="1BF4EC2D" w14:textId="77777777" w:rsidTr="00883829">
        <w:trPr>
          <w:trHeight w:val="308"/>
        </w:trPr>
        <w:tc>
          <w:tcPr>
            <w:tcW w:w="1695" w:type="pct"/>
          </w:tcPr>
          <w:p w14:paraId="0CC77F1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Face</w:t>
            </w:r>
          </w:p>
        </w:tc>
        <w:tc>
          <w:tcPr>
            <w:tcW w:w="431" w:type="pct"/>
            <w:vAlign w:val="center"/>
          </w:tcPr>
          <w:p w14:paraId="5C64663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等线" w:hAnsi="Calibri" w:cs="Calibri"/>
                <w:color w:val="000000"/>
                <w:sz w:val="20"/>
              </w:rPr>
            </w:pPr>
            <w:r>
              <w:rPr>
                <w:rFonts w:ascii="Calibri" w:eastAsia="等线" w:hAnsi="Calibri" w:cs="Calibri"/>
                <w:color w:val="000000"/>
                <w:sz w:val="20"/>
              </w:rPr>
              <w:t>37</w:t>
            </w:r>
          </w:p>
        </w:tc>
        <w:tc>
          <w:tcPr>
            <w:tcW w:w="1131" w:type="pct"/>
            <w:vAlign w:val="center"/>
          </w:tcPr>
          <w:p w14:paraId="12B2D87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58.10±13.30</w:t>
            </w:r>
          </w:p>
        </w:tc>
        <w:tc>
          <w:tcPr>
            <w:tcW w:w="874" w:type="pct"/>
            <w:vAlign w:val="center"/>
          </w:tcPr>
          <w:p w14:paraId="722686A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42.70±50</w:t>
            </w:r>
          </w:p>
        </w:tc>
        <w:tc>
          <w:tcPr>
            <w:tcW w:w="869" w:type="pct"/>
            <w:vAlign w:val="center"/>
          </w:tcPr>
          <w:p w14:paraId="4B08641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64.39±8.25</w:t>
            </w:r>
          </w:p>
        </w:tc>
      </w:tr>
      <w:tr w:rsidR="001C4CF8" w14:paraId="3F0D49B2" w14:textId="77777777" w:rsidTr="00883829">
        <w:tc>
          <w:tcPr>
            <w:tcW w:w="1695" w:type="pct"/>
          </w:tcPr>
          <w:p w14:paraId="1E152CB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Neck</w:t>
            </w:r>
          </w:p>
        </w:tc>
        <w:tc>
          <w:tcPr>
            <w:tcW w:w="431" w:type="pct"/>
            <w:vAlign w:val="center"/>
          </w:tcPr>
          <w:p w14:paraId="2D60AB4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等线" w:hAnsi="Calibri" w:cs="Calibri"/>
                <w:color w:val="000000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27</w:t>
            </w:r>
          </w:p>
        </w:tc>
        <w:tc>
          <w:tcPr>
            <w:tcW w:w="1131" w:type="pct"/>
            <w:vAlign w:val="center"/>
          </w:tcPr>
          <w:p w14:paraId="70971A2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59.18±13.16</w:t>
            </w:r>
          </w:p>
        </w:tc>
        <w:tc>
          <w:tcPr>
            <w:tcW w:w="874" w:type="pct"/>
            <w:vAlign w:val="center"/>
          </w:tcPr>
          <w:p w14:paraId="6FD445A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42.24±5.11</w:t>
            </w:r>
          </w:p>
        </w:tc>
        <w:tc>
          <w:tcPr>
            <w:tcW w:w="869" w:type="pct"/>
            <w:vAlign w:val="center"/>
          </w:tcPr>
          <w:p w14:paraId="3D81FE8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65.36±8.15</w:t>
            </w:r>
          </w:p>
        </w:tc>
      </w:tr>
      <w:tr w:rsidR="001C4CF8" w14:paraId="5F3F2571" w14:textId="77777777" w:rsidTr="00883829">
        <w:tc>
          <w:tcPr>
            <w:tcW w:w="1695" w:type="pct"/>
          </w:tcPr>
          <w:p w14:paraId="7BD0F94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Upper extremity</w:t>
            </w:r>
          </w:p>
        </w:tc>
        <w:tc>
          <w:tcPr>
            <w:tcW w:w="431" w:type="pct"/>
            <w:vAlign w:val="center"/>
          </w:tcPr>
          <w:p w14:paraId="1AF8A4F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等线" w:hAnsi="Calibri" w:cs="Calibri"/>
                <w:color w:val="000000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12</w:t>
            </w:r>
          </w:p>
        </w:tc>
        <w:tc>
          <w:tcPr>
            <w:tcW w:w="1131" w:type="pct"/>
            <w:vAlign w:val="center"/>
          </w:tcPr>
          <w:p w14:paraId="4FDD4EC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52.93±11.40</w:t>
            </w:r>
          </w:p>
        </w:tc>
        <w:tc>
          <w:tcPr>
            <w:tcW w:w="874" w:type="pct"/>
            <w:vAlign w:val="center"/>
          </w:tcPr>
          <w:p w14:paraId="7824FBB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44.60±4.22</w:t>
            </w:r>
          </w:p>
        </w:tc>
        <w:tc>
          <w:tcPr>
            <w:tcW w:w="869" w:type="pct"/>
            <w:vAlign w:val="center"/>
          </w:tcPr>
          <w:p w14:paraId="3DD9953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61.61±7.01</w:t>
            </w:r>
          </w:p>
        </w:tc>
      </w:tr>
      <w:tr w:rsidR="001C4CF8" w14:paraId="36259C88" w14:textId="77777777" w:rsidTr="00883829">
        <w:tc>
          <w:tcPr>
            <w:tcW w:w="1695" w:type="pct"/>
          </w:tcPr>
          <w:p w14:paraId="148C498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Hand</w:t>
            </w:r>
          </w:p>
        </w:tc>
        <w:tc>
          <w:tcPr>
            <w:tcW w:w="431" w:type="pct"/>
            <w:vAlign w:val="center"/>
          </w:tcPr>
          <w:p w14:paraId="64EE7678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等线" w:hAnsi="Calibri" w:cs="Calibri"/>
                <w:color w:val="000000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22</w:t>
            </w:r>
          </w:p>
        </w:tc>
        <w:tc>
          <w:tcPr>
            <w:tcW w:w="1131" w:type="pct"/>
            <w:vAlign w:val="center"/>
          </w:tcPr>
          <w:p w14:paraId="2B43C80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57.32±13.33</w:t>
            </w:r>
          </w:p>
        </w:tc>
        <w:tc>
          <w:tcPr>
            <w:tcW w:w="874" w:type="pct"/>
            <w:vAlign w:val="center"/>
          </w:tcPr>
          <w:p w14:paraId="625DF76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42.92±5.20</w:t>
            </w:r>
          </w:p>
        </w:tc>
        <w:tc>
          <w:tcPr>
            <w:tcW w:w="869" w:type="pct"/>
            <w:vAlign w:val="center"/>
          </w:tcPr>
          <w:p w14:paraId="49EA21F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64.00±8.36</w:t>
            </w:r>
          </w:p>
        </w:tc>
      </w:tr>
      <w:tr w:rsidR="001C4CF8" w14:paraId="05D880C4" w14:textId="77777777" w:rsidTr="00883829">
        <w:tc>
          <w:tcPr>
            <w:tcW w:w="1695" w:type="pct"/>
          </w:tcPr>
          <w:p w14:paraId="5BF2CFC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Trunk</w:t>
            </w:r>
          </w:p>
        </w:tc>
        <w:tc>
          <w:tcPr>
            <w:tcW w:w="431" w:type="pct"/>
            <w:vAlign w:val="center"/>
          </w:tcPr>
          <w:p w14:paraId="0D1A760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等线" w:hAnsi="Calibri" w:cs="Calibri"/>
                <w:color w:val="000000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50</w:t>
            </w:r>
          </w:p>
        </w:tc>
        <w:tc>
          <w:tcPr>
            <w:tcW w:w="1131" w:type="pct"/>
            <w:vAlign w:val="center"/>
          </w:tcPr>
          <w:p w14:paraId="4B2F289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56.07±13.82</w:t>
            </w:r>
          </w:p>
        </w:tc>
        <w:tc>
          <w:tcPr>
            <w:tcW w:w="874" w:type="pct"/>
            <w:vAlign w:val="center"/>
          </w:tcPr>
          <w:p w14:paraId="6B33E85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43.41±5.29</w:t>
            </w:r>
          </w:p>
        </w:tc>
        <w:tc>
          <w:tcPr>
            <w:tcW w:w="869" w:type="pct"/>
            <w:vAlign w:val="center"/>
          </w:tcPr>
          <w:p w14:paraId="41661FA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63.28±8.69</w:t>
            </w:r>
          </w:p>
        </w:tc>
      </w:tr>
      <w:tr w:rsidR="001C4CF8" w14:paraId="715FB054" w14:textId="77777777" w:rsidTr="00883829">
        <w:tc>
          <w:tcPr>
            <w:tcW w:w="1695" w:type="pct"/>
          </w:tcPr>
          <w:p w14:paraId="5DD09CC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Lower extremity</w:t>
            </w:r>
          </w:p>
        </w:tc>
        <w:tc>
          <w:tcPr>
            <w:tcW w:w="431" w:type="pct"/>
            <w:vAlign w:val="center"/>
          </w:tcPr>
          <w:p w14:paraId="271BFD6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等线" w:hAnsi="Calibri" w:cs="Calibri"/>
                <w:color w:val="000000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5</w:t>
            </w:r>
          </w:p>
        </w:tc>
        <w:tc>
          <w:tcPr>
            <w:tcW w:w="1131" w:type="pct"/>
            <w:vAlign w:val="center"/>
          </w:tcPr>
          <w:p w14:paraId="77D604B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56.48±17.52</w:t>
            </w:r>
          </w:p>
        </w:tc>
        <w:tc>
          <w:tcPr>
            <w:tcW w:w="874" w:type="pct"/>
            <w:vAlign w:val="center"/>
          </w:tcPr>
          <w:p w14:paraId="6880545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43.54±6.48</w:t>
            </w:r>
          </w:p>
        </w:tc>
        <w:tc>
          <w:tcPr>
            <w:tcW w:w="869" w:type="pct"/>
            <w:vAlign w:val="center"/>
          </w:tcPr>
          <w:p w14:paraId="1E31A3A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63.60±11.19</w:t>
            </w:r>
          </w:p>
        </w:tc>
      </w:tr>
      <w:tr w:rsidR="001C4CF8" w14:paraId="1F2886D4" w14:textId="77777777" w:rsidTr="00883829">
        <w:tc>
          <w:tcPr>
            <w:tcW w:w="1695" w:type="pct"/>
          </w:tcPr>
          <w:p w14:paraId="7EFC79F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Foot</w:t>
            </w:r>
          </w:p>
        </w:tc>
        <w:tc>
          <w:tcPr>
            <w:tcW w:w="431" w:type="pct"/>
            <w:vAlign w:val="center"/>
          </w:tcPr>
          <w:p w14:paraId="36E0689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等线" w:hAnsi="Calibri" w:cs="Calibri"/>
                <w:color w:val="000000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</w:t>
            </w:r>
          </w:p>
        </w:tc>
        <w:tc>
          <w:tcPr>
            <w:tcW w:w="1131" w:type="pct"/>
          </w:tcPr>
          <w:p w14:paraId="5A18B9E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23.70</w:t>
            </w:r>
          </w:p>
        </w:tc>
        <w:tc>
          <w:tcPr>
            <w:tcW w:w="874" w:type="pct"/>
          </w:tcPr>
          <w:p w14:paraId="019FA47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56.00</w:t>
            </w:r>
          </w:p>
        </w:tc>
        <w:tc>
          <w:tcPr>
            <w:tcW w:w="869" w:type="pct"/>
          </w:tcPr>
          <w:p w14:paraId="6476084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43.00</w:t>
            </w:r>
          </w:p>
        </w:tc>
      </w:tr>
      <w:tr w:rsidR="001C4CF8" w14:paraId="221EB038" w14:textId="77777777" w:rsidTr="00883829">
        <w:tc>
          <w:tcPr>
            <w:tcW w:w="1695" w:type="pct"/>
            <w:tcBorders>
              <w:bottom w:val="single" w:sz="12" w:space="0" w:color="auto"/>
            </w:tcBorders>
          </w:tcPr>
          <w:p w14:paraId="70C93BB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P</w:t>
            </w:r>
          </w:p>
        </w:tc>
        <w:tc>
          <w:tcPr>
            <w:tcW w:w="431" w:type="pct"/>
            <w:tcBorders>
              <w:bottom w:val="single" w:sz="12" w:space="0" w:color="auto"/>
            </w:tcBorders>
            <w:vAlign w:val="center"/>
          </w:tcPr>
          <w:p w14:paraId="7303FCD8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</w:p>
        </w:tc>
        <w:tc>
          <w:tcPr>
            <w:tcW w:w="1131" w:type="pct"/>
            <w:tcBorders>
              <w:bottom w:val="single" w:sz="12" w:space="0" w:color="auto"/>
            </w:tcBorders>
          </w:tcPr>
          <w:p w14:paraId="7B07DAE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0.218</w:t>
            </w:r>
          </w:p>
        </w:tc>
        <w:tc>
          <w:tcPr>
            <w:tcW w:w="874" w:type="pct"/>
            <w:tcBorders>
              <w:bottom w:val="single" w:sz="12" w:space="0" w:color="auto"/>
            </w:tcBorders>
          </w:tcPr>
          <w:p w14:paraId="7766F563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0.210</w:t>
            </w:r>
          </w:p>
        </w:tc>
        <w:tc>
          <w:tcPr>
            <w:tcW w:w="869" w:type="pct"/>
            <w:tcBorders>
              <w:bottom w:val="single" w:sz="12" w:space="0" w:color="auto"/>
            </w:tcBorders>
          </w:tcPr>
          <w:p w14:paraId="43E0CCD4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hAnsi="Calibri" w:cs="Calibri"/>
                <w:sz w:val="20"/>
              </w:rPr>
              <w:t>0.228</w:t>
            </w:r>
          </w:p>
        </w:tc>
      </w:tr>
    </w:tbl>
    <w:bookmarkEnd w:id="2"/>
    <w:p w14:paraId="0E5B0799" w14:textId="0CF8364B" w:rsidR="001C4CF8" w:rsidRDefault="001C4CF8" w:rsidP="001C4CF8">
      <w:pPr>
        <w:jc w:val="both"/>
        <w:rPr>
          <w:rFonts w:ascii="Calibri" w:eastAsia="宋体" w:hAnsi="Calibri" w:cs="Calibri"/>
          <w:sz w:val="20"/>
          <w:szCs w:val="20"/>
        </w:rPr>
      </w:pPr>
      <w:r>
        <w:rPr>
          <w:rFonts w:ascii="Calibri" w:eastAsia="宋体" w:hAnsi="Calibri" w:cs="Calibri"/>
          <w:sz w:val="20"/>
          <w:szCs w:val="20"/>
        </w:rPr>
        <w:t>Abbreviations: Y, year(s)</w:t>
      </w:r>
      <w:r w:rsidR="00381613" w:rsidRPr="00381613">
        <w:rPr>
          <w:rFonts w:ascii="Calibri" w:eastAsia="宋体" w:hAnsi="Calibri" w:cs="Calibri" w:hint="eastAsia"/>
          <w:sz w:val="20"/>
          <w:szCs w:val="20"/>
        </w:rPr>
        <w:t>;</w:t>
      </w:r>
      <w:r w:rsidR="005A014D">
        <w:rPr>
          <w:rFonts w:ascii="Calibri" w:eastAsia="宋体" w:hAnsi="Calibri" w:cs="Calibri" w:hint="eastAsia"/>
          <w:sz w:val="20"/>
          <w:szCs w:val="20"/>
          <w:lang w:eastAsia="zh-CN"/>
        </w:rPr>
        <w:t xml:space="preserve"> </w:t>
      </w:r>
      <w:r w:rsidR="00381613" w:rsidRPr="00381613">
        <w:rPr>
          <w:rFonts w:ascii="Calibri" w:eastAsia="宋体" w:hAnsi="Calibri" w:cs="Calibri" w:hint="eastAsia"/>
          <w:sz w:val="20"/>
          <w:szCs w:val="20"/>
        </w:rPr>
        <w:t xml:space="preserve">AU, </w:t>
      </w:r>
      <w:r w:rsidR="00381613" w:rsidRPr="00381613">
        <w:rPr>
          <w:rFonts w:ascii="Calibri" w:eastAsia="宋体" w:hAnsi="Calibri" w:cs="Calibri"/>
          <w:sz w:val="20"/>
          <w:szCs w:val="20"/>
        </w:rPr>
        <w:t>arbitrary</w:t>
      </w:r>
      <w:r w:rsidR="00381613" w:rsidRPr="00381613">
        <w:rPr>
          <w:rFonts w:ascii="Calibri" w:eastAsia="宋体" w:hAnsi="Calibri" w:cs="Calibri" w:hint="eastAsia"/>
          <w:sz w:val="20"/>
          <w:szCs w:val="20"/>
        </w:rPr>
        <w:t xml:space="preserve"> unites.</w:t>
      </w:r>
      <w:r>
        <w:rPr>
          <w:rFonts w:ascii="Calibri" w:eastAsia="宋体" w:hAnsi="Calibri" w:cs="Calibri"/>
          <w:sz w:val="20"/>
          <w:szCs w:val="20"/>
        </w:rPr>
        <w:t xml:space="preserve"> P value after using </w:t>
      </w:r>
      <w:r w:rsidR="00410D34">
        <w:rPr>
          <w:rFonts w:ascii="Calibri" w:eastAsia="宋体" w:hAnsi="Calibri" w:cs="Calibri" w:hint="eastAsia"/>
          <w:sz w:val="20"/>
          <w:szCs w:val="20"/>
          <w:lang w:eastAsia="zh-CN"/>
        </w:rPr>
        <w:t xml:space="preserve">One-Way </w:t>
      </w:r>
      <w:r>
        <w:rPr>
          <w:rFonts w:ascii="Calibri" w:eastAsia="宋体" w:hAnsi="Calibri" w:cs="Calibri"/>
          <w:sz w:val="20"/>
          <w:szCs w:val="20"/>
        </w:rPr>
        <w:t>ANOVA test for independent samples to compare the three skin biophysical parameters in different clinical characteristics.</w:t>
      </w:r>
    </w:p>
    <w:p w14:paraId="553F3559" w14:textId="77777777" w:rsidR="001C4CF8" w:rsidRDefault="001C4CF8" w:rsidP="001C4CF8">
      <w:pPr>
        <w:jc w:val="both"/>
        <w:rPr>
          <w:rFonts w:ascii="Calibri" w:hAnsi="Calibri" w:cs="Calibri"/>
          <w:sz w:val="21"/>
          <w:szCs w:val="21"/>
          <w:lang w:eastAsia="zh-CN"/>
        </w:rPr>
      </w:pPr>
    </w:p>
    <w:p w14:paraId="74EE7D15" w14:textId="6B72827B" w:rsidR="001C4CF8" w:rsidRPr="00D26C5A" w:rsidRDefault="001C4CF8" w:rsidP="001C4CF8">
      <w:pPr>
        <w:tabs>
          <w:tab w:val="left" w:pos="700"/>
        </w:tabs>
        <w:spacing w:before="15" w:after="0" w:line="264" w:lineRule="exact"/>
        <w:ind w:right="-20"/>
        <w:jc w:val="both"/>
        <w:rPr>
          <w:rFonts w:ascii="Calibri" w:hAnsi="Calibri" w:cs="Calibri"/>
          <w:sz w:val="20"/>
          <w:szCs w:val="20"/>
          <w:lang w:eastAsia="zh-CN"/>
        </w:rPr>
      </w:pPr>
      <w:r>
        <w:rPr>
          <w:rFonts w:ascii="Calibri" w:eastAsia="Calibri" w:hAnsi="Calibri" w:cs="Calibri"/>
          <w:b/>
          <w:bCs/>
          <w:sz w:val="20"/>
          <w:szCs w:val="20"/>
        </w:rPr>
        <w:lastRenderedPageBreak/>
        <w:t>Table</w:t>
      </w:r>
      <w:r>
        <w:rPr>
          <w:rFonts w:ascii="Calibri" w:hAnsi="Calibri" w:cs="Calibri" w:hint="eastAsia"/>
          <w:b/>
          <w:bCs/>
          <w:sz w:val="20"/>
          <w:szCs w:val="20"/>
          <w:lang w:eastAsia="zh-CN"/>
        </w:rPr>
        <w:t xml:space="preserve"> </w:t>
      </w:r>
      <w:r>
        <w:rPr>
          <w:rFonts w:ascii="Calibri" w:eastAsia="Calibri" w:hAnsi="Calibri" w:cs="Calibri"/>
          <w:b/>
          <w:bCs/>
          <w:sz w:val="20"/>
          <w:szCs w:val="20"/>
        </w:rPr>
        <w:t>S2</w:t>
      </w:r>
      <w:r>
        <w:rPr>
          <w:rFonts w:ascii="Calibri" w:eastAsia="Calibri" w:hAnsi="Calibri" w:cs="Calibri"/>
          <w:sz w:val="20"/>
          <w:szCs w:val="20"/>
        </w:rPr>
        <w:t xml:space="preserve">. </w:t>
      </w:r>
      <w:r w:rsidR="00D26C5A" w:rsidRPr="004F4672">
        <w:rPr>
          <w:rFonts w:ascii="Calibri" w:hAnsi="Calibri" w:cs="Calibri"/>
          <w:lang w:eastAsia="zh-CN"/>
        </w:rPr>
        <w:t xml:space="preserve">Comparison of </w:t>
      </w:r>
      <w:r w:rsidR="00D26C5A">
        <w:rPr>
          <w:rFonts w:ascii="Calibri" w:eastAsia="Calibri" w:hAnsi="Calibri" w:cs="Calibri"/>
        </w:rPr>
        <w:t>SC hydration</w:t>
      </w:r>
      <w:r w:rsidR="00381613" w:rsidRPr="00381613">
        <w:rPr>
          <w:rFonts w:ascii="Calibri" w:hAnsi="Calibri" w:cs="Calibri" w:hint="eastAsia"/>
          <w:lang w:eastAsia="zh-CN"/>
        </w:rPr>
        <w:t xml:space="preserve"> </w:t>
      </w:r>
      <w:r w:rsidR="00381613">
        <w:rPr>
          <w:rFonts w:ascii="Calibri" w:hAnsi="Calibri" w:cs="Calibri" w:hint="eastAsia"/>
          <w:lang w:eastAsia="zh-CN"/>
        </w:rPr>
        <w:t>ratios</w:t>
      </w:r>
      <w:r w:rsidR="00D26C5A">
        <w:rPr>
          <w:rFonts w:ascii="Calibri" w:eastAsia="Calibri" w:hAnsi="Calibri" w:cs="Calibri"/>
        </w:rPr>
        <w:t>, sebum</w:t>
      </w:r>
      <w:r w:rsidR="00381613" w:rsidRPr="00381613">
        <w:rPr>
          <w:rFonts w:ascii="Calibri" w:hAnsi="Calibri" w:cs="Calibri" w:hint="eastAsia"/>
          <w:lang w:eastAsia="zh-CN"/>
        </w:rPr>
        <w:t xml:space="preserve"> </w:t>
      </w:r>
      <w:r w:rsidR="00381613">
        <w:rPr>
          <w:rFonts w:ascii="Calibri" w:hAnsi="Calibri" w:cs="Calibri" w:hint="eastAsia"/>
          <w:lang w:eastAsia="zh-CN"/>
        </w:rPr>
        <w:t>ratios</w:t>
      </w:r>
      <w:r w:rsidR="00D26C5A">
        <w:rPr>
          <w:rFonts w:ascii="Calibri" w:eastAsia="Calibri" w:hAnsi="Calibri" w:cs="Calibri"/>
        </w:rPr>
        <w:t xml:space="preserve"> and elasticity</w:t>
      </w:r>
      <w:r w:rsidR="00D26C5A" w:rsidRPr="004F4672">
        <w:rPr>
          <w:rFonts w:ascii="Calibri" w:hAnsi="Calibri" w:cs="Calibri"/>
          <w:lang w:eastAsia="zh-CN"/>
        </w:rPr>
        <w:t xml:space="preserve"> </w:t>
      </w:r>
      <w:r w:rsidR="00D26C5A">
        <w:rPr>
          <w:rFonts w:ascii="Calibri" w:hAnsi="Calibri" w:cs="Calibri" w:hint="eastAsia"/>
          <w:lang w:eastAsia="zh-CN"/>
        </w:rPr>
        <w:t>ratios</w:t>
      </w:r>
      <w:bookmarkStart w:id="4" w:name="_Hlk192540354"/>
      <w:r w:rsidR="00D26C5A">
        <w:rPr>
          <w:rFonts w:ascii="Calibri" w:hAnsi="Calibri" w:cs="Calibri" w:hint="eastAsia"/>
          <w:lang w:eastAsia="zh-CN"/>
        </w:rPr>
        <w:t xml:space="preserve"> (lesional to normal skin) </w:t>
      </w:r>
      <w:bookmarkEnd w:id="4"/>
      <w:r w:rsidR="00D26C5A">
        <w:rPr>
          <w:rFonts w:ascii="Calibri" w:hAnsi="Calibri" w:cs="Calibri" w:hint="eastAsia"/>
          <w:lang w:eastAsia="zh-CN"/>
        </w:rPr>
        <w:t xml:space="preserve">between lesional and normal skin between </w:t>
      </w:r>
      <w:r w:rsidR="00D26C5A">
        <w:rPr>
          <w:rFonts w:ascii="Calibri" w:eastAsia="Calibri" w:hAnsi="Calibri" w:cs="Calibri"/>
          <w:sz w:val="20"/>
          <w:szCs w:val="20"/>
        </w:rPr>
        <w:t>different treatments</w:t>
      </w:r>
      <w:r w:rsidR="00D26C5A" w:rsidRPr="00063981">
        <w:rPr>
          <w:rFonts w:ascii="Calibri" w:eastAsia="Calibri" w:hAnsi="Calibri" w:cs="Calibri"/>
        </w:rPr>
        <w:t xml:space="preserve"> </w:t>
      </w:r>
      <w:r w:rsidR="00D26C5A">
        <w:rPr>
          <w:rFonts w:ascii="Calibri" w:eastAsia="Calibri" w:hAnsi="Calibri" w:cs="Calibri"/>
        </w:rPr>
        <w:t>modalitie</w:t>
      </w:r>
      <w:r>
        <w:rPr>
          <w:rFonts w:ascii="Calibri" w:eastAsia="Calibri" w:hAnsi="Calibri" w:cs="Calibri"/>
          <w:sz w:val="20"/>
          <w:szCs w:val="20"/>
        </w:rPr>
        <w:t>s.</w:t>
      </w:r>
    </w:p>
    <w:tbl>
      <w:tblPr>
        <w:tblStyle w:val="a3"/>
        <w:tblW w:w="5802" w:type="pct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1"/>
        <w:gridCol w:w="503"/>
        <w:gridCol w:w="1777"/>
        <w:gridCol w:w="1700"/>
        <w:gridCol w:w="1417"/>
      </w:tblGrid>
      <w:tr w:rsidR="001C4CF8" w14:paraId="1902BF91" w14:textId="77777777" w:rsidTr="00FB19AF">
        <w:tc>
          <w:tcPr>
            <w:tcW w:w="2200" w:type="pc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C41821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Treatment</w:t>
            </w:r>
          </w:p>
        </w:tc>
        <w:tc>
          <w:tcPr>
            <w:tcW w:w="261" w:type="pct"/>
            <w:tcBorders>
              <w:top w:val="single" w:sz="12" w:space="0" w:color="auto"/>
              <w:bottom w:val="single" w:sz="6" w:space="0" w:color="auto"/>
            </w:tcBorders>
          </w:tcPr>
          <w:p w14:paraId="7828A91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No.</w:t>
            </w:r>
          </w:p>
        </w:tc>
        <w:tc>
          <w:tcPr>
            <w:tcW w:w="922" w:type="pct"/>
            <w:tcBorders>
              <w:top w:val="single" w:sz="12" w:space="0" w:color="auto"/>
              <w:bottom w:val="single" w:sz="6" w:space="0" w:color="auto"/>
            </w:tcBorders>
          </w:tcPr>
          <w:p w14:paraId="4AEC81A5" w14:textId="392B7B5A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  <w:lang w:eastAsia="zh-CN"/>
              </w:rPr>
            </w:pPr>
            <w:r>
              <w:rPr>
                <w:rFonts w:ascii="Calibri" w:eastAsia="宋体" w:hAnsi="Calibri" w:cs="Calibri"/>
                <w:sz w:val="20"/>
              </w:rPr>
              <w:t>SC Hydration</w:t>
            </w:r>
            <w:r w:rsidR="00D26C5A">
              <w:rPr>
                <w:rFonts w:ascii="Calibri" w:eastAsia="宋体" w:hAnsi="Calibri" w:cs="Calibri" w:hint="eastAsia"/>
                <w:sz w:val="20"/>
                <w:lang w:eastAsia="zh-CN"/>
              </w:rPr>
              <w:t xml:space="preserve"> ratio</w:t>
            </w:r>
            <w:r w:rsidR="00381613">
              <w:rPr>
                <w:rFonts w:ascii="Calibri" w:eastAsia="宋体" w:hAnsi="Calibri" w:cs="Calibri" w:hint="eastAsia"/>
                <w:sz w:val="20"/>
                <w:lang w:eastAsia="zh-CN"/>
              </w:rPr>
              <w:t>s</w:t>
            </w:r>
          </w:p>
        </w:tc>
        <w:tc>
          <w:tcPr>
            <w:tcW w:w="882" w:type="pct"/>
            <w:tcBorders>
              <w:top w:val="single" w:sz="12" w:space="0" w:color="auto"/>
              <w:bottom w:val="single" w:sz="6" w:space="0" w:color="auto"/>
            </w:tcBorders>
          </w:tcPr>
          <w:p w14:paraId="6E367520" w14:textId="5427EE4E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  <w:lang w:eastAsia="zh-CN"/>
              </w:rPr>
            </w:pPr>
            <w:r>
              <w:rPr>
                <w:rFonts w:ascii="Calibri" w:eastAsia="宋体" w:hAnsi="Calibri" w:cs="Calibri"/>
                <w:sz w:val="20"/>
              </w:rPr>
              <w:t>Sebum</w:t>
            </w:r>
            <w:r w:rsidR="00D26C5A">
              <w:rPr>
                <w:rFonts w:ascii="Calibri" w:eastAsia="宋体" w:hAnsi="Calibri" w:cs="Calibri" w:hint="eastAsia"/>
                <w:sz w:val="20"/>
                <w:lang w:eastAsia="zh-CN"/>
              </w:rPr>
              <w:t xml:space="preserve"> ratio</w:t>
            </w:r>
            <w:r w:rsidR="00381613">
              <w:rPr>
                <w:rFonts w:ascii="Calibri" w:eastAsia="宋体" w:hAnsi="Calibri" w:cs="Calibri" w:hint="eastAsia"/>
                <w:sz w:val="20"/>
                <w:lang w:eastAsia="zh-CN"/>
              </w:rPr>
              <w:t>s</w:t>
            </w:r>
          </w:p>
        </w:tc>
        <w:tc>
          <w:tcPr>
            <w:tcW w:w="735" w:type="pct"/>
            <w:tcBorders>
              <w:top w:val="single" w:sz="12" w:space="0" w:color="auto"/>
              <w:bottom w:val="single" w:sz="6" w:space="0" w:color="auto"/>
            </w:tcBorders>
          </w:tcPr>
          <w:p w14:paraId="3A3832D4" w14:textId="1AEE1289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  <w:lang w:eastAsia="zh-CN"/>
              </w:rPr>
            </w:pPr>
            <w:r>
              <w:rPr>
                <w:rFonts w:ascii="Calibri" w:eastAsia="宋体" w:hAnsi="Calibri" w:cs="Calibri"/>
                <w:sz w:val="20"/>
              </w:rPr>
              <w:t>Elasticity</w:t>
            </w:r>
            <w:r w:rsidR="00D26C5A">
              <w:rPr>
                <w:rFonts w:ascii="Calibri" w:eastAsia="宋体" w:hAnsi="Calibri" w:cs="Calibri" w:hint="eastAsia"/>
                <w:sz w:val="20"/>
                <w:lang w:eastAsia="zh-CN"/>
              </w:rPr>
              <w:t xml:space="preserve"> ratio</w:t>
            </w:r>
            <w:r w:rsidR="00381613">
              <w:rPr>
                <w:rFonts w:ascii="Calibri" w:eastAsia="宋体" w:hAnsi="Calibri" w:cs="Calibri" w:hint="eastAsia"/>
                <w:sz w:val="20"/>
                <w:lang w:eastAsia="zh-CN"/>
              </w:rPr>
              <w:t>s</w:t>
            </w:r>
          </w:p>
        </w:tc>
      </w:tr>
      <w:tr w:rsidR="001C4CF8" w14:paraId="2004827B" w14:textId="77777777" w:rsidTr="00FB19AF">
        <w:tc>
          <w:tcPr>
            <w:tcW w:w="2200" w:type="pct"/>
            <w:tcBorders>
              <w:top w:val="single" w:sz="6" w:space="0" w:color="auto"/>
            </w:tcBorders>
          </w:tcPr>
          <w:p w14:paraId="197BDB45" w14:textId="77777777" w:rsidR="001C4CF8" w:rsidRDefault="001C4CF8" w:rsidP="00883829">
            <w:pPr>
              <w:wordWrap w:val="0"/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No treatment</w:t>
            </w:r>
          </w:p>
        </w:tc>
        <w:tc>
          <w:tcPr>
            <w:tcW w:w="261" w:type="pct"/>
            <w:tcBorders>
              <w:top w:val="single" w:sz="6" w:space="0" w:color="auto"/>
            </w:tcBorders>
          </w:tcPr>
          <w:p w14:paraId="3F97A56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46</w:t>
            </w:r>
          </w:p>
        </w:tc>
        <w:tc>
          <w:tcPr>
            <w:tcW w:w="922" w:type="pct"/>
            <w:tcBorders>
              <w:top w:val="single" w:sz="6" w:space="0" w:color="auto"/>
            </w:tcBorders>
          </w:tcPr>
          <w:p w14:paraId="37B066B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1.01±0.13</w:t>
            </w:r>
          </w:p>
        </w:tc>
        <w:tc>
          <w:tcPr>
            <w:tcW w:w="882" w:type="pct"/>
            <w:tcBorders>
              <w:top w:val="single" w:sz="6" w:space="0" w:color="auto"/>
            </w:tcBorders>
            <w:vAlign w:val="center"/>
          </w:tcPr>
          <w:p w14:paraId="056214B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1.00±0.08</w:t>
            </w:r>
          </w:p>
        </w:tc>
        <w:tc>
          <w:tcPr>
            <w:tcW w:w="735" w:type="pct"/>
            <w:tcBorders>
              <w:top w:val="single" w:sz="6" w:space="0" w:color="auto"/>
            </w:tcBorders>
            <w:vAlign w:val="center"/>
          </w:tcPr>
          <w:p w14:paraId="1EC2535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1.00±0.07</w:t>
            </w:r>
          </w:p>
        </w:tc>
      </w:tr>
      <w:tr w:rsidR="001C4CF8" w14:paraId="11C924D2" w14:textId="77777777" w:rsidTr="00FB19AF">
        <w:tc>
          <w:tcPr>
            <w:tcW w:w="2200" w:type="pct"/>
          </w:tcPr>
          <w:p w14:paraId="680E79E7" w14:textId="77777777" w:rsidR="001C4CF8" w:rsidRDefault="001C4CF8" w:rsidP="00883829">
            <w:pPr>
              <w:wordWrap w:val="0"/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Only topical treatment</w:t>
            </w:r>
          </w:p>
        </w:tc>
        <w:tc>
          <w:tcPr>
            <w:tcW w:w="261" w:type="pct"/>
          </w:tcPr>
          <w:p w14:paraId="0E678F3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16</w:t>
            </w:r>
          </w:p>
        </w:tc>
        <w:tc>
          <w:tcPr>
            <w:tcW w:w="922" w:type="pct"/>
          </w:tcPr>
          <w:p w14:paraId="35EE64A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0.93±0.11</w:t>
            </w:r>
          </w:p>
        </w:tc>
        <w:tc>
          <w:tcPr>
            <w:tcW w:w="882" w:type="pct"/>
            <w:vAlign w:val="center"/>
          </w:tcPr>
          <w:p w14:paraId="159870E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1.04±0.06</w:t>
            </w:r>
          </w:p>
        </w:tc>
        <w:tc>
          <w:tcPr>
            <w:tcW w:w="735" w:type="pct"/>
            <w:vAlign w:val="center"/>
          </w:tcPr>
          <w:p w14:paraId="143008A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0.97±0.06</w:t>
            </w:r>
          </w:p>
        </w:tc>
      </w:tr>
      <w:tr w:rsidR="001C4CF8" w14:paraId="260B4B70" w14:textId="77777777" w:rsidTr="00FB19AF">
        <w:tc>
          <w:tcPr>
            <w:tcW w:w="2200" w:type="pct"/>
          </w:tcPr>
          <w:p w14:paraId="6C965591" w14:textId="44813719" w:rsidR="001C4CF8" w:rsidRDefault="001C4CF8" w:rsidP="00883829">
            <w:pPr>
              <w:wordWrap w:val="0"/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 xml:space="preserve">Only </w:t>
            </w:r>
            <w:r w:rsidR="00FB19AF">
              <w:rPr>
                <w:rFonts w:ascii="Calibri" w:eastAsia="Calibri" w:hAnsi="Calibri" w:cs="Calibri"/>
              </w:rPr>
              <w:t>308</w:t>
            </w:r>
            <w:r w:rsidR="00FB19AF">
              <w:rPr>
                <w:rFonts w:ascii="Calibri" w:hAnsi="Calibri" w:cs="Calibri" w:hint="eastAsia"/>
                <w:lang w:eastAsia="zh-CN"/>
              </w:rPr>
              <w:t>-</w:t>
            </w:r>
            <w:r w:rsidR="00FB19AF">
              <w:rPr>
                <w:rFonts w:ascii="Calibri" w:eastAsia="Calibri" w:hAnsi="Calibri" w:cs="Calibri"/>
              </w:rPr>
              <w:t>nm excimer laser</w:t>
            </w:r>
          </w:p>
        </w:tc>
        <w:tc>
          <w:tcPr>
            <w:tcW w:w="261" w:type="pct"/>
          </w:tcPr>
          <w:p w14:paraId="5E5D8E3D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3</w:t>
            </w:r>
          </w:p>
        </w:tc>
        <w:tc>
          <w:tcPr>
            <w:tcW w:w="922" w:type="pct"/>
          </w:tcPr>
          <w:p w14:paraId="4626B006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0.89±0.06</w:t>
            </w:r>
          </w:p>
        </w:tc>
        <w:tc>
          <w:tcPr>
            <w:tcW w:w="882" w:type="pct"/>
            <w:vAlign w:val="center"/>
          </w:tcPr>
          <w:p w14:paraId="553BA54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1.07±0.01</w:t>
            </w:r>
          </w:p>
        </w:tc>
        <w:tc>
          <w:tcPr>
            <w:tcW w:w="735" w:type="pct"/>
            <w:vAlign w:val="center"/>
          </w:tcPr>
          <w:p w14:paraId="6C4173F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0.95±0.03</w:t>
            </w:r>
          </w:p>
        </w:tc>
      </w:tr>
      <w:tr w:rsidR="001C4CF8" w14:paraId="28788461" w14:textId="77777777" w:rsidTr="00FB19AF">
        <w:tc>
          <w:tcPr>
            <w:tcW w:w="2200" w:type="pct"/>
          </w:tcPr>
          <w:p w14:paraId="1A59C6DB" w14:textId="1EE4F5C3" w:rsidR="001C4CF8" w:rsidRDefault="00FB19AF" w:rsidP="00883829">
            <w:pPr>
              <w:wordWrap w:val="0"/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Calibri" w:hAnsi="Calibri" w:cs="Calibri"/>
              </w:rPr>
              <w:t>308</w:t>
            </w:r>
            <w:r>
              <w:rPr>
                <w:rFonts w:ascii="Calibri" w:hAnsi="Calibri" w:cs="Calibri" w:hint="eastAsia"/>
                <w:lang w:eastAsia="zh-CN"/>
              </w:rPr>
              <w:t>-</w:t>
            </w:r>
            <w:r>
              <w:rPr>
                <w:rFonts w:ascii="Calibri" w:eastAsia="Calibri" w:hAnsi="Calibri" w:cs="Calibri"/>
              </w:rPr>
              <w:t>nm excimer laser</w:t>
            </w:r>
            <w:r w:rsidR="001C4CF8">
              <w:rPr>
                <w:rFonts w:ascii="Calibri" w:eastAsia="宋体" w:hAnsi="Calibri" w:cs="Calibri"/>
                <w:sz w:val="20"/>
              </w:rPr>
              <w:t xml:space="preserve"> + TCS/CKT </w:t>
            </w:r>
          </w:p>
        </w:tc>
        <w:tc>
          <w:tcPr>
            <w:tcW w:w="261" w:type="pct"/>
          </w:tcPr>
          <w:p w14:paraId="012E77C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8</w:t>
            </w:r>
          </w:p>
        </w:tc>
        <w:tc>
          <w:tcPr>
            <w:tcW w:w="922" w:type="pct"/>
          </w:tcPr>
          <w:p w14:paraId="6EB509C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0.95±0.17</w:t>
            </w:r>
          </w:p>
        </w:tc>
        <w:tc>
          <w:tcPr>
            <w:tcW w:w="882" w:type="pct"/>
            <w:vAlign w:val="center"/>
          </w:tcPr>
          <w:p w14:paraId="3245930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1.06±0.12</w:t>
            </w:r>
          </w:p>
        </w:tc>
        <w:tc>
          <w:tcPr>
            <w:tcW w:w="735" w:type="pct"/>
            <w:vAlign w:val="center"/>
          </w:tcPr>
          <w:p w14:paraId="32274B1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0.96±0.10</w:t>
            </w:r>
          </w:p>
        </w:tc>
      </w:tr>
      <w:tr w:rsidR="001C4CF8" w14:paraId="794AF225" w14:textId="77777777" w:rsidTr="00FB19AF">
        <w:tc>
          <w:tcPr>
            <w:tcW w:w="2200" w:type="pct"/>
          </w:tcPr>
          <w:p w14:paraId="327B3A9B" w14:textId="4A991039" w:rsidR="001C4CF8" w:rsidRDefault="00FB19AF" w:rsidP="00883829">
            <w:pPr>
              <w:wordWrap w:val="0"/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Calibri" w:hAnsi="Calibri" w:cs="Calibri"/>
              </w:rPr>
              <w:t>308</w:t>
            </w:r>
            <w:r>
              <w:rPr>
                <w:rFonts w:ascii="Calibri" w:hAnsi="Calibri" w:cs="Calibri" w:hint="eastAsia"/>
                <w:lang w:eastAsia="zh-CN"/>
              </w:rPr>
              <w:t>-</w:t>
            </w:r>
            <w:r>
              <w:rPr>
                <w:rFonts w:ascii="Calibri" w:eastAsia="Calibri" w:hAnsi="Calibri" w:cs="Calibri"/>
              </w:rPr>
              <w:t>nm excimer laser</w:t>
            </w:r>
            <w:r w:rsidR="001C4CF8">
              <w:rPr>
                <w:rFonts w:ascii="Calibri" w:eastAsia="宋体" w:hAnsi="Calibri" w:cs="Calibri"/>
                <w:sz w:val="20"/>
              </w:rPr>
              <w:t xml:space="preserve"> + TCI</w:t>
            </w:r>
          </w:p>
        </w:tc>
        <w:tc>
          <w:tcPr>
            <w:tcW w:w="261" w:type="pct"/>
          </w:tcPr>
          <w:p w14:paraId="3C841D15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12</w:t>
            </w:r>
          </w:p>
        </w:tc>
        <w:tc>
          <w:tcPr>
            <w:tcW w:w="922" w:type="pct"/>
          </w:tcPr>
          <w:p w14:paraId="335C812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0.99±0.15</w:t>
            </w:r>
          </w:p>
        </w:tc>
        <w:tc>
          <w:tcPr>
            <w:tcW w:w="882" w:type="pct"/>
            <w:vAlign w:val="center"/>
          </w:tcPr>
          <w:p w14:paraId="7ED281F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1.01±0.08</w:t>
            </w:r>
          </w:p>
        </w:tc>
        <w:tc>
          <w:tcPr>
            <w:tcW w:w="735" w:type="pct"/>
            <w:vAlign w:val="center"/>
          </w:tcPr>
          <w:p w14:paraId="6CCFC1CE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0.99±0.08</w:t>
            </w:r>
          </w:p>
        </w:tc>
      </w:tr>
      <w:tr w:rsidR="001C4CF8" w14:paraId="3273CB1C" w14:textId="77777777" w:rsidTr="00FB19AF">
        <w:tc>
          <w:tcPr>
            <w:tcW w:w="2200" w:type="pct"/>
          </w:tcPr>
          <w:p w14:paraId="4B386E73" w14:textId="22BC8506" w:rsidR="001C4CF8" w:rsidRDefault="00FB19AF" w:rsidP="00883829">
            <w:pPr>
              <w:wordWrap w:val="0"/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Calibri" w:hAnsi="Calibri" w:cs="Calibri"/>
              </w:rPr>
              <w:t>308</w:t>
            </w:r>
            <w:r>
              <w:rPr>
                <w:rFonts w:ascii="Calibri" w:hAnsi="Calibri" w:cs="Calibri" w:hint="eastAsia"/>
                <w:lang w:eastAsia="zh-CN"/>
              </w:rPr>
              <w:t>-</w:t>
            </w:r>
            <w:r>
              <w:rPr>
                <w:rFonts w:ascii="Calibri" w:eastAsia="Calibri" w:hAnsi="Calibri" w:cs="Calibri"/>
              </w:rPr>
              <w:t>nm excimer laser</w:t>
            </w:r>
            <w:r w:rsidR="001C4CF8">
              <w:rPr>
                <w:rFonts w:ascii="Calibri" w:eastAsia="宋体" w:hAnsi="Calibri" w:cs="Calibri"/>
                <w:sz w:val="20"/>
              </w:rPr>
              <w:t xml:space="preserve"> + TCI + TCS/CKT</w:t>
            </w:r>
          </w:p>
        </w:tc>
        <w:tc>
          <w:tcPr>
            <w:tcW w:w="261" w:type="pct"/>
          </w:tcPr>
          <w:p w14:paraId="4EF2191A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等线" w:hAnsi="Calibri" w:cs="Calibri"/>
                <w:sz w:val="20"/>
              </w:rPr>
            </w:pPr>
            <w:r>
              <w:rPr>
                <w:rFonts w:ascii="Calibri" w:eastAsia="等线" w:hAnsi="Calibri" w:cs="Calibri"/>
                <w:sz w:val="20"/>
              </w:rPr>
              <w:t>40</w:t>
            </w:r>
          </w:p>
        </w:tc>
        <w:tc>
          <w:tcPr>
            <w:tcW w:w="922" w:type="pct"/>
          </w:tcPr>
          <w:p w14:paraId="38B9E6C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0.91±0.19</w:t>
            </w:r>
          </w:p>
        </w:tc>
        <w:tc>
          <w:tcPr>
            <w:tcW w:w="882" w:type="pct"/>
            <w:vAlign w:val="center"/>
          </w:tcPr>
          <w:p w14:paraId="4ED7C63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1.07±0.12</w:t>
            </w:r>
          </w:p>
        </w:tc>
        <w:tc>
          <w:tcPr>
            <w:tcW w:w="735" w:type="pct"/>
            <w:vAlign w:val="center"/>
          </w:tcPr>
          <w:p w14:paraId="46DD4A2F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0.95±0.11</w:t>
            </w:r>
          </w:p>
        </w:tc>
      </w:tr>
      <w:tr w:rsidR="001C4CF8" w14:paraId="66DB9DBF" w14:textId="77777777" w:rsidTr="00FB19AF">
        <w:tc>
          <w:tcPr>
            <w:tcW w:w="2200" w:type="pct"/>
            <w:tcBorders>
              <w:bottom w:val="single" w:sz="12" w:space="0" w:color="auto"/>
            </w:tcBorders>
          </w:tcPr>
          <w:p w14:paraId="1F43C971" w14:textId="257A6441" w:rsidR="001C4CF8" w:rsidRDefault="00FB19AF" w:rsidP="00883829">
            <w:pPr>
              <w:wordWrap w:val="0"/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Calibri" w:hAnsi="Calibri" w:cs="Calibri"/>
              </w:rPr>
              <w:t>308</w:t>
            </w:r>
            <w:r>
              <w:rPr>
                <w:rFonts w:ascii="Calibri" w:hAnsi="Calibri" w:cs="Calibri" w:hint="eastAsia"/>
                <w:lang w:eastAsia="zh-CN"/>
              </w:rPr>
              <w:t>-</w:t>
            </w:r>
            <w:r>
              <w:rPr>
                <w:rFonts w:ascii="Calibri" w:eastAsia="Calibri" w:hAnsi="Calibri" w:cs="Calibri"/>
              </w:rPr>
              <w:t>nm excimer laser</w:t>
            </w:r>
            <w:r w:rsidR="001C4CF8">
              <w:rPr>
                <w:rFonts w:ascii="Calibri" w:eastAsia="宋体" w:hAnsi="Calibri" w:cs="Calibri"/>
                <w:sz w:val="20"/>
              </w:rPr>
              <w:t xml:space="preserve"> + TCI + TCS + CKT</w:t>
            </w:r>
          </w:p>
        </w:tc>
        <w:tc>
          <w:tcPr>
            <w:tcW w:w="261" w:type="pct"/>
            <w:tcBorders>
              <w:bottom w:val="single" w:sz="12" w:space="0" w:color="auto"/>
            </w:tcBorders>
          </w:tcPr>
          <w:p w14:paraId="0693A67B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等线" w:hAnsi="Calibri" w:cs="Calibri"/>
                <w:sz w:val="20"/>
              </w:rPr>
            </w:pPr>
            <w:r>
              <w:rPr>
                <w:rFonts w:ascii="Calibri" w:eastAsia="等线" w:hAnsi="Calibri" w:cs="Calibri"/>
                <w:sz w:val="20"/>
              </w:rPr>
              <w:t>29</w:t>
            </w:r>
          </w:p>
        </w:tc>
        <w:tc>
          <w:tcPr>
            <w:tcW w:w="922" w:type="pct"/>
            <w:tcBorders>
              <w:bottom w:val="single" w:sz="12" w:space="0" w:color="auto"/>
            </w:tcBorders>
          </w:tcPr>
          <w:p w14:paraId="69667986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0.91±0.13</w:t>
            </w:r>
          </w:p>
        </w:tc>
        <w:tc>
          <w:tcPr>
            <w:tcW w:w="882" w:type="pct"/>
            <w:tcBorders>
              <w:bottom w:val="single" w:sz="12" w:space="0" w:color="auto"/>
            </w:tcBorders>
            <w:vAlign w:val="center"/>
          </w:tcPr>
          <w:p w14:paraId="1B50F66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1.07±0.08</w:t>
            </w:r>
          </w:p>
        </w:tc>
        <w:tc>
          <w:tcPr>
            <w:tcW w:w="735" w:type="pct"/>
            <w:tcBorders>
              <w:bottom w:val="single" w:sz="12" w:space="0" w:color="auto"/>
            </w:tcBorders>
            <w:vAlign w:val="center"/>
          </w:tcPr>
          <w:p w14:paraId="0C09966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0.95±0.07</w:t>
            </w:r>
          </w:p>
        </w:tc>
      </w:tr>
    </w:tbl>
    <w:p w14:paraId="123F884C" w14:textId="4A5DD7AE" w:rsidR="001C4CF8" w:rsidRDefault="001C4CF8" w:rsidP="001C4CF8">
      <w:pPr>
        <w:jc w:val="both"/>
        <w:rPr>
          <w:rFonts w:ascii="Calibri" w:hAnsi="Calibri" w:cs="Calibri"/>
          <w:b/>
          <w:bCs/>
          <w:kern w:val="44"/>
          <w:sz w:val="20"/>
          <w:szCs w:val="20"/>
          <w:lang w:eastAsia="zh-CN"/>
        </w:rPr>
      </w:pPr>
      <w:r>
        <w:rPr>
          <w:rFonts w:ascii="Calibri" w:eastAsia="宋体" w:hAnsi="Calibri" w:cs="Calibri"/>
          <w:sz w:val="20"/>
          <w:szCs w:val="20"/>
        </w:rPr>
        <w:t>Abbreviations:</w:t>
      </w:r>
      <w:r>
        <w:rPr>
          <w:rFonts w:ascii="Calibri" w:eastAsia="宋体" w:hAnsi="Calibri" w:cs="Calibri" w:hint="eastAsia"/>
          <w:sz w:val="20"/>
          <w:szCs w:val="20"/>
          <w:lang w:eastAsia="zh-CN"/>
        </w:rPr>
        <w:t xml:space="preserve"> </w:t>
      </w:r>
      <w:r>
        <w:rPr>
          <w:rFonts w:ascii="Calibri" w:eastAsia="Calibri" w:hAnsi="Calibri" w:cs="Calibri"/>
        </w:rPr>
        <w:t>TCS, topical corticosteroids;</w:t>
      </w:r>
      <w:r>
        <w:rPr>
          <w:rFonts w:ascii="Calibri" w:hAnsi="Calibri" w:cs="Calibri"/>
          <w:lang w:eastAsia="zh-CN"/>
        </w:rPr>
        <w:t xml:space="preserve"> </w:t>
      </w:r>
      <w:r>
        <w:rPr>
          <w:rFonts w:ascii="Calibri" w:eastAsia="Calibri" w:hAnsi="Calibri" w:cs="Calibri"/>
        </w:rPr>
        <w:t xml:space="preserve">TCI, topical calcineurin inhibitors; CKT, compound </w:t>
      </w:r>
      <w:proofErr w:type="spellStart"/>
      <w:r>
        <w:rPr>
          <w:rFonts w:ascii="Calibri" w:eastAsia="Calibri" w:hAnsi="Calibri" w:cs="Calibri"/>
        </w:rPr>
        <w:t>kaliziran</w:t>
      </w:r>
      <w:proofErr w:type="spellEnd"/>
      <w:r>
        <w:rPr>
          <w:rFonts w:ascii="Calibri" w:eastAsia="Calibri" w:hAnsi="Calibri" w:cs="Calibri"/>
        </w:rPr>
        <w:t xml:space="preserve"> tincture; SCS, systemic corticosteroids</w:t>
      </w:r>
      <w:r>
        <w:rPr>
          <w:rFonts w:ascii="Calibri" w:hAnsi="Calibri" w:cs="Calibri" w:hint="eastAsia"/>
          <w:lang w:eastAsia="zh-CN"/>
        </w:rPr>
        <w:t>.</w:t>
      </w:r>
    </w:p>
    <w:p w14:paraId="2A5C9245" w14:textId="77777777" w:rsidR="001C4CF8" w:rsidRDefault="001C4CF8" w:rsidP="001C4CF8">
      <w:pPr>
        <w:jc w:val="both"/>
        <w:rPr>
          <w:rFonts w:ascii="Calibri" w:eastAsia="宋体" w:hAnsi="Calibri" w:cs="Calibri"/>
          <w:b/>
          <w:bCs/>
          <w:kern w:val="44"/>
          <w:sz w:val="20"/>
          <w:szCs w:val="20"/>
        </w:rPr>
      </w:pPr>
    </w:p>
    <w:p w14:paraId="3C641F8F" w14:textId="77777777" w:rsidR="001C4CF8" w:rsidRDefault="001C4CF8" w:rsidP="001C4CF8">
      <w:pPr>
        <w:jc w:val="both"/>
        <w:rPr>
          <w:rFonts w:ascii="Calibri" w:eastAsia="宋体" w:hAnsi="Calibri" w:cs="Calibri"/>
          <w:kern w:val="44"/>
          <w:sz w:val="20"/>
          <w:szCs w:val="20"/>
        </w:rPr>
      </w:pPr>
      <w:r>
        <w:rPr>
          <w:rFonts w:ascii="Calibri" w:eastAsia="宋体" w:hAnsi="Calibri" w:cs="Calibri"/>
          <w:b/>
          <w:bCs/>
          <w:kern w:val="44"/>
          <w:sz w:val="20"/>
          <w:szCs w:val="20"/>
        </w:rPr>
        <w:t xml:space="preserve">Table S3. </w:t>
      </w:r>
      <w:r>
        <w:rPr>
          <w:rFonts w:ascii="Calibri" w:eastAsia="宋体" w:hAnsi="Calibri" w:cs="Calibri"/>
          <w:kern w:val="44"/>
          <w:sz w:val="20"/>
          <w:szCs w:val="20"/>
        </w:rPr>
        <w:t>Description of independent variable assignment.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69"/>
        <w:gridCol w:w="4137"/>
      </w:tblGrid>
      <w:tr w:rsidR="001C4CF8" w14:paraId="0B914820" w14:textId="77777777" w:rsidTr="00883829">
        <w:tc>
          <w:tcPr>
            <w:tcW w:w="468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681B7728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kern w:val="44"/>
                <w:sz w:val="20"/>
              </w:rPr>
              <w:t>Independent variable</w:t>
            </w:r>
          </w:p>
        </w:tc>
        <w:tc>
          <w:tcPr>
            <w:tcW w:w="4672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</w:tcPr>
          <w:p w14:paraId="00B71AF1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kern w:val="44"/>
                <w:sz w:val="20"/>
              </w:rPr>
              <w:t>Mode of assignment</w:t>
            </w:r>
          </w:p>
        </w:tc>
      </w:tr>
      <w:tr w:rsidR="001C4CF8" w14:paraId="01248CB7" w14:textId="77777777" w:rsidTr="00883829">
        <w:tc>
          <w:tcPr>
            <w:tcW w:w="468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88AC6C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Duration of TSC treatment</w:t>
            </w:r>
          </w:p>
        </w:tc>
        <w:tc>
          <w:tcPr>
            <w:tcW w:w="467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4B8470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kern w:val="44"/>
                <w:sz w:val="20"/>
              </w:rPr>
              <w:t xml:space="preserve">1=0; 2= </w:t>
            </w:r>
            <w:r>
              <w:rPr>
                <w:rFonts w:ascii="Calibri" w:eastAsia="宋体" w:hAnsi="Calibri" w:cs="Calibri"/>
                <w:sz w:val="20"/>
              </w:rPr>
              <w:t>less than 3 months; 3= three or more months</w:t>
            </w:r>
          </w:p>
        </w:tc>
      </w:tr>
      <w:tr w:rsidR="001C4CF8" w14:paraId="26B5A537" w14:textId="77777777" w:rsidTr="00883829"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</w:tcPr>
          <w:p w14:paraId="7236FBA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Duration of TCI treatment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42613832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kern w:val="44"/>
                <w:sz w:val="20"/>
              </w:rPr>
              <w:t xml:space="preserve">1=0; 2= </w:t>
            </w:r>
            <w:r>
              <w:rPr>
                <w:rFonts w:ascii="Calibri" w:eastAsia="宋体" w:hAnsi="Calibri" w:cs="Calibri"/>
                <w:sz w:val="20"/>
              </w:rPr>
              <w:t>less than 3 months; 3= three or more months</w:t>
            </w:r>
          </w:p>
        </w:tc>
      </w:tr>
      <w:tr w:rsidR="001C4CF8" w14:paraId="4B20566C" w14:textId="77777777" w:rsidTr="00883829">
        <w:tc>
          <w:tcPr>
            <w:tcW w:w="4688" w:type="dxa"/>
            <w:tcBorders>
              <w:top w:val="nil"/>
              <w:left w:val="nil"/>
              <w:bottom w:val="nil"/>
              <w:right w:val="nil"/>
            </w:tcBorders>
          </w:tcPr>
          <w:p w14:paraId="218FFAA9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>Duration of CKT treatment</w:t>
            </w:r>
          </w:p>
        </w:tc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2B8FEA68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kern w:val="44"/>
                <w:sz w:val="20"/>
              </w:rPr>
              <w:t xml:space="preserve">1=0; 2= </w:t>
            </w:r>
            <w:r>
              <w:rPr>
                <w:rFonts w:ascii="Calibri" w:eastAsia="宋体" w:hAnsi="Calibri" w:cs="Calibri"/>
                <w:sz w:val="20"/>
              </w:rPr>
              <w:t>less than 3 months; 3= three or more months</w:t>
            </w:r>
          </w:p>
        </w:tc>
      </w:tr>
      <w:tr w:rsidR="001C4CF8" w14:paraId="136AF21B" w14:textId="77777777" w:rsidTr="00883829">
        <w:tc>
          <w:tcPr>
            <w:tcW w:w="468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2A04161" w14:textId="16FE235C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sz w:val="20"/>
              </w:rPr>
              <w:t xml:space="preserve">The number of receiving </w:t>
            </w:r>
            <w:r w:rsidR="00FB19AF">
              <w:rPr>
                <w:rFonts w:ascii="Calibri" w:eastAsia="Calibri" w:hAnsi="Calibri" w:cs="Calibri"/>
              </w:rPr>
              <w:t>308</w:t>
            </w:r>
            <w:r w:rsidR="00FB19AF">
              <w:rPr>
                <w:rFonts w:ascii="Calibri" w:hAnsi="Calibri" w:cs="Calibri" w:hint="eastAsia"/>
                <w:lang w:eastAsia="zh-CN"/>
              </w:rPr>
              <w:t>-</w:t>
            </w:r>
            <w:r w:rsidR="00FB19AF">
              <w:rPr>
                <w:rFonts w:ascii="Calibri" w:eastAsia="Calibri" w:hAnsi="Calibri" w:cs="Calibri"/>
              </w:rPr>
              <w:t>nm excimer laser</w:t>
            </w:r>
          </w:p>
        </w:tc>
        <w:tc>
          <w:tcPr>
            <w:tcW w:w="467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8F8FF67" w14:textId="77777777" w:rsidR="001C4CF8" w:rsidRDefault="001C4CF8" w:rsidP="00883829">
            <w:pPr>
              <w:spacing w:after="0" w:line="240" w:lineRule="auto"/>
              <w:jc w:val="both"/>
              <w:rPr>
                <w:rFonts w:ascii="Calibri" w:eastAsia="宋体" w:hAnsi="Calibri" w:cs="Calibri"/>
                <w:kern w:val="44"/>
                <w:sz w:val="20"/>
              </w:rPr>
            </w:pPr>
            <w:r>
              <w:rPr>
                <w:rFonts w:ascii="Calibri" w:eastAsia="宋体" w:hAnsi="Calibri" w:cs="Calibri"/>
                <w:kern w:val="44"/>
                <w:sz w:val="20"/>
              </w:rPr>
              <w:t xml:space="preserve">1=0; 2= </w:t>
            </w:r>
            <w:r>
              <w:rPr>
                <w:rFonts w:ascii="Calibri" w:eastAsia="宋体" w:hAnsi="Calibri" w:cs="Calibri"/>
                <w:sz w:val="20"/>
              </w:rPr>
              <w:t>less than 10 times; 3= 10 or more times</w:t>
            </w:r>
          </w:p>
        </w:tc>
      </w:tr>
    </w:tbl>
    <w:p w14:paraId="08D6A791" w14:textId="2C8040D5" w:rsidR="001C4CF8" w:rsidRDefault="001C4CF8" w:rsidP="001C4CF8">
      <w:pPr>
        <w:jc w:val="both"/>
        <w:rPr>
          <w:rFonts w:ascii="Calibri" w:hAnsi="Calibri" w:cs="Calibri"/>
          <w:b/>
          <w:bCs/>
          <w:kern w:val="44"/>
          <w:sz w:val="20"/>
          <w:szCs w:val="20"/>
          <w:lang w:eastAsia="zh-CN"/>
        </w:rPr>
      </w:pPr>
      <w:r>
        <w:rPr>
          <w:rFonts w:ascii="Calibri" w:eastAsia="宋体" w:hAnsi="Calibri" w:cs="Calibri"/>
          <w:sz w:val="20"/>
          <w:szCs w:val="20"/>
        </w:rPr>
        <w:t>Abbreviations:</w:t>
      </w:r>
      <w:r>
        <w:rPr>
          <w:rFonts w:ascii="Calibri" w:eastAsia="宋体" w:hAnsi="Calibri" w:cs="Calibri" w:hint="eastAsia"/>
          <w:sz w:val="20"/>
          <w:szCs w:val="20"/>
          <w:lang w:eastAsia="zh-CN"/>
        </w:rPr>
        <w:t xml:space="preserve"> </w:t>
      </w:r>
      <w:r>
        <w:rPr>
          <w:rFonts w:ascii="Calibri" w:eastAsia="Calibri" w:hAnsi="Calibri" w:cs="Calibri"/>
        </w:rPr>
        <w:t>TCS, topical corticosteroids;</w:t>
      </w:r>
      <w:r>
        <w:rPr>
          <w:rFonts w:ascii="Calibri" w:hAnsi="Calibri" w:cs="Calibri"/>
          <w:lang w:eastAsia="zh-CN"/>
        </w:rPr>
        <w:t xml:space="preserve"> </w:t>
      </w:r>
      <w:r>
        <w:rPr>
          <w:rFonts w:ascii="Calibri" w:eastAsia="Calibri" w:hAnsi="Calibri" w:cs="Calibri"/>
        </w:rPr>
        <w:t xml:space="preserve">TCI, topical calcineurin inhibitors; CKT, compound </w:t>
      </w:r>
      <w:proofErr w:type="spellStart"/>
      <w:r>
        <w:rPr>
          <w:rFonts w:ascii="Calibri" w:eastAsia="Calibri" w:hAnsi="Calibri" w:cs="Calibri"/>
        </w:rPr>
        <w:t>kaliziran</w:t>
      </w:r>
      <w:proofErr w:type="spellEnd"/>
      <w:r>
        <w:rPr>
          <w:rFonts w:ascii="Calibri" w:eastAsia="Calibri" w:hAnsi="Calibri" w:cs="Calibri"/>
        </w:rPr>
        <w:t xml:space="preserve"> tincture; SCS, systemic corticosteroids</w:t>
      </w:r>
      <w:r>
        <w:rPr>
          <w:rFonts w:ascii="Calibri" w:hAnsi="Calibri" w:cs="Calibri" w:hint="eastAsia"/>
          <w:lang w:eastAsia="zh-CN"/>
        </w:rPr>
        <w:t>.</w:t>
      </w:r>
    </w:p>
    <w:p w14:paraId="22CBD41F" w14:textId="77777777" w:rsidR="00530E5A" w:rsidRDefault="00530E5A"/>
    <w:sectPr w:rsidR="00530E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379787" w14:textId="77777777" w:rsidR="00E65AA7" w:rsidRDefault="00E65AA7" w:rsidP="005F112E">
      <w:pPr>
        <w:spacing w:after="0" w:line="240" w:lineRule="auto"/>
      </w:pPr>
      <w:r>
        <w:separator/>
      </w:r>
    </w:p>
  </w:endnote>
  <w:endnote w:type="continuationSeparator" w:id="0">
    <w:p w14:paraId="11C56DEA" w14:textId="77777777" w:rsidR="00E65AA7" w:rsidRDefault="00E65AA7" w:rsidP="005F11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F73C9" w14:textId="77777777" w:rsidR="00E65AA7" w:rsidRDefault="00E65AA7" w:rsidP="005F112E">
      <w:pPr>
        <w:spacing w:after="0" w:line="240" w:lineRule="auto"/>
      </w:pPr>
      <w:r>
        <w:separator/>
      </w:r>
    </w:p>
  </w:footnote>
  <w:footnote w:type="continuationSeparator" w:id="0">
    <w:p w14:paraId="60EE962E" w14:textId="77777777" w:rsidR="00E65AA7" w:rsidRDefault="00E65AA7" w:rsidP="005F11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F8"/>
    <w:rsid w:val="001C4CF8"/>
    <w:rsid w:val="001D781B"/>
    <w:rsid w:val="00235569"/>
    <w:rsid w:val="002F1E8C"/>
    <w:rsid w:val="003603BA"/>
    <w:rsid w:val="00381613"/>
    <w:rsid w:val="00391C59"/>
    <w:rsid w:val="00410D34"/>
    <w:rsid w:val="00530E5A"/>
    <w:rsid w:val="005625BC"/>
    <w:rsid w:val="005828A1"/>
    <w:rsid w:val="005A014D"/>
    <w:rsid w:val="005C5AC8"/>
    <w:rsid w:val="005F112E"/>
    <w:rsid w:val="00693A3B"/>
    <w:rsid w:val="008341B3"/>
    <w:rsid w:val="008A011C"/>
    <w:rsid w:val="009F77AA"/>
    <w:rsid w:val="00B155A8"/>
    <w:rsid w:val="00D26C5A"/>
    <w:rsid w:val="00DE12F4"/>
    <w:rsid w:val="00E65AA7"/>
    <w:rsid w:val="00FB19AF"/>
    <w:rsid w:val="00FE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BA0344"/>
  <w15:chartTrackingRefBased/>
  <w15:docId w15:val="{E18DEBB7-67F6-43DA-887F-52EB48326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CF8"/>
    <w:pPr>
      <w:spacing w:after="160" w:line="259" w:lineRule="auto"/>
    </w:pPr>
    <w:rPr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C4CF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F112E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5F112E"/>
    <w:rPr>
      <w:kern w:val="0"/>
      <w:sz w:val="18"/>
      <w:szCs w:val="18"/>
      <w:lang w:eastAsia="en-US"/>
    </w:rPr>
  </w:style>
  <w:style w:type="paragraph" w:styleId="a6">
    <w:name w:val="footer"/>
    <w:basedOn w:val="a"/>
    <w:link w:val="a7"/>
    <w:uiPriority w:val="99"/>
    <w:unhideWhenUsed/>
    <w:rsid w:val="005F112E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5F112E"/>
    <w:rPr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ngqinghai@csu.edu.cn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E1C48-54CC-42F2-8063-EB9F09E1B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</Pages>
  <Words>563</Words>
  <Characters>3214</Characters>
  <Application>Microsoft Office Word</Application>
  <DocSecurity>0</DocSecurity>
  <Lines>26</Lines>
  <Paragraphs>7</Paragraphs>
  <ScaleCrop>false</ScaleCrop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雅清 温</dc:creator>
  <cp:keywords/>
  <dc:description/>
  <cp:lastModifiedBy>雅清 温</cp:lastModifiedBy>
  <cp:revision>12</cp:revision>
  <dcterms:created xsi:type="dcterms:W3CDTF">2024-08-02T01:42:00Z</dcterms:created>
  <dcterms:modified xsi:type="dcterms:W3CDTF">2025-03-28T13:31:00Z</dcterms:modified>
</cp:coreProperties>
</file>