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0E2" w:rsidRDefault="009E10E2" w:rsidP="00EF581F">
      <w:pPr>
        <w:rPr>
          <w:rFonts w:ascii="Times New Roman" w:hAnsi="Times New Roman"/>
          <w:sz w:val="24"/>
          <w:szCs w:val="24"/>
        </w:rPr>
      </w:pPr>
      <w:proofErr w:type="gramStart"/>
      <w:r w:rsidRPr="009E10E2">
        <w:rPr>
          <w:rFonts w:ascii="Times New Roman" w:hAnsi="Times New Roman"/>
          <w:b/>
          <w:bCs/>
          <w:sz w:val="24"/>
          <w:szCs w:val="24"/>
        </w:rPr>
        <w:t>Supplementary  Table</w:t>
      </w:r>
      <w:proofErr w:type="gramEnd"/>
      <w:r w:rsidRPr="009E10E2">
        <w:rPr>
          <w:rFonts w:ascii="Times New Roman" w:hAnsi="Times New Roman"/>
          <w:b/>
          <w:bCs/>
          <w:sz w:val="24"/>
          <w:szCs w:val="24"/>
        </w:rPr>
        <w:t xml:space="preserve"> S8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Details of </w:t>
      </w:r>
      <w:proofErr w:type="spellStart"/>
      <w:r>
        <w:rPr>
          <w:rFonts w:ascii="Times New Roman" w:hAnsi="Times New Roman"/>
          <w:sz w:val="24"/>
          <w:szCs w:val="24"/>
        </w:rPr>
        <w:t>miRNA</w:t>
      </w:r>
      <w:proofErr w:type="spellEnd"/>
      <w:r>
        <w:rPr>
          <w:rFonts w:ascii="Times New Roman" w:hAnsi="Times New Roman"/>
          <w:sz w:val="24"/>
          <w:szCs w:val="24"/>
        </w:rPr>
        <w:t xml:space="preserve"> genes predicted in the pigeonpea genome using  </w:t>
      </w:r>
      <w:proofErr w:type="spellStart"/>
      <w:r>
        <w:rPr>
          <w:rFonts w:ascii="Times New Roman" w:hAnsi="Times New Roman"/>
          <w:sz w:val="24"/>
          <w:szCs w:val="24"/>
        </w:rPr>
        <w:t>miRNA</w:t>
      </w:r>
      <w:proofErr w:type="spellEnd"/>
      <w:r>
        <w:rPr>
          <w:rFonts w:ascii="Times New Roman" w:hAnsi="Times New Roman"/>
          <w:sz w:val="24"/>
          <w:szCs w:val="24"/>
        </w:rPr>
        <w:t xml:space="preserve"> database release 17.0 (</w:t>
      </w:r>
      <w:proofErr w:type="spellStart"/>
      <w:r>
        <w:rPr>
          <w:rFonts w:ascii="Times New Roman" w:hAnsi="Times New Roman"/>
          <w:sz w:val="24"/>
          <w:szCs w:val="24"/>
        </w:rPr>
        <w:t>miRBase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EA63FA">
        <w:rPr>
          <w:rFonts w:ascii="Times New Roman" w:hAnsi="Times New Roman"/>
          <w:sz w:val="24"/>
          <w:szCs w:val="24"/>
        </w:rPr>
        <w:t>http://www.mirbase.org/</w:t>
      </w:r>
      <w:r>
        <w:rPr>
          <w:rFonts w:ascii="Times New Roman" w:hAnsi="Times New Roman"/>
          <w:sz w:val="24"/>
          <w:szCs w:val="24"/>
        </w:rPr>
        <w:t xml:space="preserve">). Thirty two different families of </w:t>
      </w:r>
      <w:proofErr w:type="spellStart"/>
      <w:r>
        <w:rPr>
          <w:rFonts w:ascii="Times New Roman" w:hAnsi="Times New Roman"/>
          <w:sz w:val="24"/>
          <w:szCs w:val="24"/>
        </w:rPr>
        <w:t>miRNA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DC724F">
        <w:rPr>
          <w:rFonts w:ascii="Times New Roman" w:hAnsi="Times New Roman"/>
          <w:sz w:val="24"/>
          <w:szCs w:val="24"/>
        </w:rPr>
        <w:t xml:space="preserve">identified </w:t>
      </w:r>
      <w:r>
        <w:rPr>
          <w:rFonts w:ascii="Times New Roman" w:hAnsi="Times New Roman"/>
          <w:sz w:val="24"/>
          <w:szCs w:val="24"/>
        </w:rPr>
        <w:t xml:space="preserve">are </w:t>
      </w:r>
      <w:proofErr w:type="spellStart"/>
      <w:r>
        <w:rPr>
          <w:rFonts w:ascii="Times New Roman" w:hAnsi="Times New Roman"/>
          <w:sz w:val="24"/>
          <w:szCs w:val="24"/>
        </w:rPr>
        <w:t>color</w:t>
      </w:r>
      <w:proofErr w:type="spellEnd"/>
      <w:r>
        <w:rPr>
          <w:rFonts w:ascii="Times New Roman" w:hAnsi="Times New Roman"/>
          <w:sz w:val="24"/>
          <w:szCs w:val="24"/>
        </w:rPr>
        <w:t xml:space="preserve"> coded.</w:t>
      </w:r>
    </w:p>
    <w:tbl>
      <w:tblPr>
        <w:tblW w:w="13862" w:type="dxa"/>
        <w:tblInd w:w="288" w:type="dxa"/>
        <w:tblLook w:val="04A0"/>
      </w:tblPr>
      <w:tblGrid>
        <w:gridCol w:w="539"/>
        <w:gridCol w:w="1437"/>
        <w:gridCol w:w="1348"/>
        <w:gridCol w:w="5263"/>
        <w:gridCol w:w="2876"/>
        <w:gridCol w:w="1390"/>
        <w:gridCol w:w="1009"/>
      </w:tblGrid>
      <w:tr w:rsidR="00B769CD" w:rsidRPr="007A7BDD" w:rsidTr="00E300F5">
        <w:trPr>
          <w:trHeight w:val="27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9CD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Sr. no.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Pigeonpea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Contig_Id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.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miRNA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category Id.</w:t>
            </w:r>
          </w:p>
        </w:tc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Target gene /protein family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Sequence of the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miRNA</w:t>
            </w:r>
            <w:proofErr w:type="spellEnd"/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Position in the c</w:t>
            </w:r>
            <w:r w:rsidRPr="00915E31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ontig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2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Start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End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contig30328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1637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1659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contig32759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1003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1025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contig35974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372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394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contig49185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1249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1271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contig12520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2361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2383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contig29660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10627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10648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contig36103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7589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7611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contig40542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4605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4627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contig55803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2674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2696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contig61515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1775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1797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contig64105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1979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2001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contig67682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939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961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contig78088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912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933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contig92884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338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360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contig92884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lastRenderedPageBreak/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lastRenderedPageBreak/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lastRenderedPageBreak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lastRenderedPageBreak/>
              <w:t>338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360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contig96026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attccatcatttggtatcagagct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385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408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contig97074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388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410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contig97553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40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contig98735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1061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1083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contig103939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447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468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contig105094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1067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1089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contig107761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81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103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contig108059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1074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1096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contig109475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385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406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contig114372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866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888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contig118512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44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contig119951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362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383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contig120788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568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590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contig124086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759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781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contig124979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132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contig129731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272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294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contig133439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lastRenderedPageBreak/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lastRenderedPageBreak/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lastRenderedPageBreak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lastRenderedPageBreak/>
              <w:t>438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460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contig135600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 w:type="page"/>
              <w:t xml:space="preserve">                                 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 w:type="page"/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99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121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contig137560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 w:rsidRPr="00341C6C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286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307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contig137741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622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644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contig144939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502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524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contig145711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tccatcatttggtatcagagc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484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504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contig147724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666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688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contig148101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122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contig152874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396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417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contig153426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336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357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contig153798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133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154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contig154309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277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298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contig154882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697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719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contig156571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ttccatcatttggtatcagagc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428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contig160539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398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420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contig162134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EF581F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260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282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contig163676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5A69BA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agctctgataccaaatgatggaa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332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contig165663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5A69BA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lastRenderedPageBreak/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lastRenderedPageBreak/>
              <w:t xml:space="preserve"> 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lastRenderedPageBreak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lastRenderedPageBreak/>
              <w:t>538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560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contig170296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5A69BA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agctctgataccaaattatggaat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558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581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contig180755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5A69BA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ttccatcatttggtatcagagct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445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467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contig182282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miR829.1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Helvetica" w:hAnsi="Helvetica" w:cs="Helvetica"/>
                <w:lang w:eastAsia="en-IN"/>
              </w:rPr>
              <w:t xml:space="preserve">3-ketoacyl-coa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reductase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2</w:t>
            </w:r>
            <w:r>
              <w:rPr>
                <w:rFonts w:ascii="Helvetica" w:hAnsi="Helvetica" w:cs="Helvetica"/>
                <w:lang w:eastAsia="en-IN"/>
              </w:rPr>
              <w:t>,</w:t>
            </w:r>
            <w:r w:rsidR="005A69BA">
              <w:rPr>
                <w:rFonts w:ascii="Helvetica" w:hAnsi="Helvetica" w:cs="Helvetica"/>
                <w:lang w:eastAsia="en-IN"/>
              </w:rPr>
              <w:t xml:space="preserve"> </w:t>
            </w:r>
            <w:r w:rsidRPr="00341C6C">
              <w:rPr>
                <w:rFonts w:ascii="Helvetica" w:hAnsi="Helvetica" w:cs="Helvetica"/>
                <w:lang w:eastAsia="en-IN"/>
              </w:rPr>
              <w:t>P-glycoprotein</w:t>
            </w:r>
            <w:r>
              <w:rPr>
                <w:rFonts w:ascii="Helvetica" w:hAnsi="Helvetica" w:cs="Helvetica"/>
                <w:lang w:eastAsia="en-IN"/>
              </w:rPr>
              <w:t>,</w:t>
            </w:r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Helvetica" w:hAnsi="Helvetica" w:cs="Helvetica"/>
                <w:lang w:eastAsia="en-IN"/>
              </w:rPr>
              <w:t xml:space="preserve">Central motor </w:t>
            </w:r>
            <w:proofErr w:type="spellStart"/>
            <w:r w:rsidRPr="00341C6C">
              <w:rPr>
                <w:rFonts w:ascii="Helvetica" w:hAnsi="Helvetica" w:cs="Helvetica"/>
                <w:lang w:eastAsia="en-IN"/>
              </w:rPr>
              <w:t>kinesin</w:t>
            </w:r>
            <w:proofErr w:type="spellEnd"/>
            <w:r w:rsidRPr="00341C6C">
              <w:rPr>
                <w:rFonts w:ascii="Helvetica" w:hAnsi="Helvetica" w:cs="Helvetica"/>
                <w:lang w:eastAsia="en-IN"/>
              </w:rPr>
              <w:t xml:space="preserve"> 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gctctgataccaaatgatgga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214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234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contig13980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miR395g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ATP-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sulfurylase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(APS)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,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Sulphate Transporter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gagttcccccaaacacttcaa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729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749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contig35558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miR395b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ATP-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sulfurylase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(APS)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,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Sulphate Transporter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ggagttcccccaaacacttcag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70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91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contig72498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miR395b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ATP-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sulfurylase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(APS)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,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Sulphate Transporter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ggagttcccccaaacacttcag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450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471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contig99733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miR395b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ATP-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sulfurylase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(APS)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,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Sulphate Transporter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tgaagtgtttgggggaactcc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77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97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contig44928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miR172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Apetala2 -like transcription factor (AP2)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ggaatcttgatgatgctgcagcag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3102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3125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contig52516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miR172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Apetala2 -like transcription factor (AP2)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atgcagcatcatcaagattctca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2535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2557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contig38688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miR172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Apetala2 -like transcription factor (AP2)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atgcagcatcatcaagattctca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5501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5523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contig163531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miR1527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-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taactcaaccttacaaaacc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208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227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contig167164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miR1527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-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ggttttgtaaggttgagtta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258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277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contig167387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miR1527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-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ggttttgtaaggttgagtta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222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241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contig19116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miR393a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F-box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ggatcaatgcgatccctttgga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4128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4149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contig43775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miR393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F-box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tccaaagggatcgcattgatct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2796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2817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contig69265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miR393a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F-box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ggatcaatgcgatccctttgga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1548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1569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contig116679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miR159c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MYB transcription factor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B769CD" w:rsidRPr="00915E31" w:rsidRDefault="00B769CD" w:rsidP="00EF581F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cggagctcccttcactccaat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68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88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contig129946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miR159b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TCP transcription factor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tggagctcccttcactccaat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582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602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contig18753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miR1863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-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gctctgataccatgttagattag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368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390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contig71431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miR1863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-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atctaacatggtatcagagct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281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301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contig69713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miR4371b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-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aagtgatgacgtggtagacgga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196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217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contig138157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miR4371b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-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aagtgatgacgtggtagacgga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224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245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contig65121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miR5072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-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gattccccagcggagtcgcca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 w:type="page"/>
              <w:t xml:space="preserve">                                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 w:type="page"/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2684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2704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contig179002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miR5072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-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tggcgactccgctggggaat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171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190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contig14035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miR166a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Dicer-like (DCL)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gggggaatgaagcctggtccga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10057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10078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contig36150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miR166a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Dicer-like (DCL)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tcggaccaggcttcattccccc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466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487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contig73140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miR169d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CCAAT-binding transcription factor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ccggcaagtcatccttggctca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1192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1213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contig97847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miR169k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CCAAT-binding transcription factor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cagccaagggtgatttgccgg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753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773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contig116494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miR171b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Scarecrow-like  transcription factor (SCL)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tgattgagccgcgtcaatatc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524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544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contig151974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miR171d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Scarecrow-like  transcription factor (SCL)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tgattgagccgtgccaatatc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609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629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contig15436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miR399d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Phosphate transporter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tgccaaaggagagctgccctg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1810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1830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contig72802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miR399a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E2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ubiquitine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-conjugating protein (E2-UBC)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cagggcaactctcctttggcg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1398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1418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contig20944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miR167d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Auxin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response factor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ccagatcatgctggcagcttca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5702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5723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contig18993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miR160b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Auxin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response factor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gatggcattcagggagccaggca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2995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3017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contig38205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miR156f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Squamosa-promotor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binding protein -like (SPL)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tgtgctctctctcttctgtcaa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5841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5862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contig14946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miR297a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-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atgtatgtgtgcatgtgcatgt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2574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2595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contig66858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miR390b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ta-siRNA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3 (TAS3)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ggcgctatccctcctgagctt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1238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1258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contig30977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miR394c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F-box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atggaggtggacagaatgccaa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1538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1559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contig63960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miR396d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Rhodenase</w:t>
            </w:r>
            <w:proofErr w:type="spellEnd"/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aagaaagctgtgggagaatatggc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2614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2637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contig71240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miR397b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Laccase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(LAC)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attgagtgcagcgttgatgaa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769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789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contig70431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miR414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341C6C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Putative </w:t>
            </w:r>
            <w:proofErr w:type="spellStart"/>
            <w:r w:rsidRPr="00341C6C">
              <w:rPr>
                <w:rFonts w:ascii="Times New Roman" w:eastAsia="Times New Roman" w:hAnsi="Times New Roman"/>
                <w:color w:val="000000"/>
                <w:lang w:eastAsia="en-IN"/>
              </w:rPr>
              <w:t>leucine</w:t>
            </w:r>
            <w:proofErr w:type="spellEnd"/>
            <w:r w:rsidRPr="00341C6C">
              <w:rPr>
                <w:rFonts w:ascii="Times New Roman" w:eastAsia="Times New Roman" w:hAnsi="Times New Roman"/>
                <w:color w:val="000000"/>
                <w:lang w:eastAsia="en-IN"/>
              </w:rPr>
              <w:t>-rich repeat transmembrane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tcatcttcatcatcatcgtca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583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603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contig84834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miR466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-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cttatgtgtgtgtgtatatat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1244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1264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contig76185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miR467g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-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tatacatacacacacatatat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789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809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contig47242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miR828*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341C6C" w:rsidRDefault="00B769CD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IN"/>
              </w:rPr>
            </w:pPr>
            <w:r w:rsidRPr="00341C6C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proofErr w:type="spellStart"/>
            <w:r w:rsidRPr="00341C6C">
              <w:rPr>
                <w:rFonts w:ascii="Times New Roman" w:hAnsi="Times New Roman"/>
                <w:lang w:eastAsia="en-IN"/>
              </w:rPr>
              <w:t>Polyprotein</w:t>
            </w:r>
            <w:proofErr w:type="spellEnd"/>
            <w:r w:rsidRPr="00341C6C">
              <w:rPr>
                <w:rFonts w:ascii="Times New Roman" w:hAnsi="Times New Roman"/>
                <w:lang w:eastAsia="en-IN"/>
              </w:rPr>
              <w:t xml:space="preserve">, </w:t>
            </w:r>
          </w:p>
          <w:p w:rsidR="00B769CD" w:rsidRPr="00341C6C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341C6C">
              <w:rPr>
                <w:rFonts w:ascii="Times New Roman" w:hAnsi="Times New Roman"/>
                <w:lang w:eastAsia="en-IN"/>
              </w:rPr>
              <w:t>Gamma-</w:t>
            </w:r>
            <w:proofErr w:type="spellStart"/>
            <w:r w:rsidRPr="00341C6C">
              <w:rPr>
                <w:rFonts w:ascii="Times New Roman" w:hAnsi="Times New Roman"/>
                <w:lang w:eastAsia="en-IN"/>
              </w:rPr>
              <w:t>Kafirin</w:t>
            </w:r>
            <w:proofErr w:type="spellEnd"/>
            <w:r w:rsidRPr="00341C6C">
              <w:rPr>
                <w:rFonts w:ascii="Times New Roman" w:hAnsi="Times New Roman"/>
                <w:lang w:eastAsia="en-IN"/>
              </w:rPr>
              <w:t xml:space="preserve"> protein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agatgctcatttgagcaagcaa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 w:type="page"/>
              <w:t xml:space="preserve">           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 w:type="page"/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3449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3470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contig44524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miR1171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ccactccactccactccactcca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1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1079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1101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contig38387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miR1507b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B769CD" w:rsidRPr="00A3169A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A3169A">
              <w:rPr>
                <w:rFonts w:ascii="Times New Roman" w:hAnsi="Times New Roman"/>
                <w:lang w:eastAsia="en-IN"/>
              </w:rPr>
              <w:t>Sorbitol</w:t>
            </w:r>
            <w:proofErr w:type="spellEnd"/>
            <w:r w:rsidRPr="00A3169A">
              <w:rPr>
                <w:rFonts w:ascii="Times New Roman" w:hAnsi="Times New Roman"/>
                <w:lang w:eastAsia="en-IN"/>
              </w:rPr>
              <w:t xml:space="preserve">-like transporter, </w:t>
            </w:r>
            <w:proofErr w:type="spellStart"/>
            <w:r w:rsidRPr="00A3169A">
              <w:rPr>
                <w:rFonts w:ascii="Times New Roman" w:hAnsi="Times New Roman"/>
                <w:lang w:eastAsia="en-IN"/>
              </w:rPr>
              <w:t>Dynein</w:t>
            </w:r>
            <w:proofErr w:type="spellEnd"/>
            <w:r w:rsidRPr="00A3169A">
              <w:rPr>
                <w:rFonts w:ascii="Times New Roman" w:hAnsi="Times New Roman"/>
                <w:lang w:eastAsia="en-IN"/>
              </w:rPr>
              <w:t xml:space="preserve"> light chain type 1 family protein,</w:t>
            </w:r>
            <w:r>
              <w:rPr>
                <w:rFonts w:ascii="Times New Roman" w:hAnsi="Times New Roman"/>
                <w:lang w:eastAsia="en-IN"/>
              </w:rPr>
              <w:t xml:space="preserve"> </w:t>
            </w:r>
            <w:r w:rsidRPr="00A3169A">
              <w:rPr>
                <w:rFonts w:ascii="Times New Roman" w:hAnsi="Times New Roman"/>
                <w:lang w:eastAsia="en-IN"/>
              </w:rPr>
              <w:t>Disease resistance protein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tcagacgatgtatggaatgaga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6370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6391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contig48484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miR1515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A3169A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 w:rsidRPr="00A3169A">
              <w:rPr>
                <w:rFonts w:ascii="Times New Roman" w:hAnsi="Times New Roman"/>
                <w:lang w:eastAsia="en-IN"/>
              </w:rPr>
              <w:t>Ser/</w:t>
            </w:r>
            <w:proofErr w:type="spellStart"/>
            <w:r w:rsidRPr="00A3169A">
              <w:rPr>
                <w:rFonts w:ascii="Times New Roman" w:hAnsi="Times New Roman"/>
                <w:lang w:eastAsia="en-IN"/>
              </w:rPr>
              <w:t>Thr</w:t>
            </w:r>
            <w:proofErr w:type="spellEnd"/>
            <w:r w:rsidRPr="00A3169A">
              <w:rPr>
                <w:rFonts w:ascii="Times New Roman" w:hAnsi="Times New Roman"/>
                <w:lang w:eastAsia="en-IN"/>
              </w:rPr>
              <w:t xml:space="preserve"> protein kinase, </w:t>
            </w:r>
            <w:proofErr w:type="spellStart"/>
            <w:r w:rsidRPr="00A3169A">
              <w:rPr>
                <w:rFonts w:ascii="Times New Roman" w:hAnsi="Times New Roman"/>
                <w:lang w:eastAsia="en-IN"/>
              </w:rPr>
              <w:t>Calmodulin</w:t>
            </w:r>
            <w:proofErr w:type="spellEnd"/>
            <w:r w:rsidRPr="00A3169A">
              <w:rPr>
                <w:rFonts w:ascii="Times New Roman" w:hAnsi="Times New Roman"/>
                <w:lang w:eastAsia="en-IN"/>
              </w:rPr>
              <w:t xml:space="preserve">-binding region myosin head, </w:t>
            </w:r>
            <w:proofErr w:type="spellStart"/>
            <w:r w:rsidRPr="00A3169A">
              <w:rPr>
                <w:rFonts w:ascii="Times New Roman" w:hAnsi="Times New Roman"/>
                <w:lang w:eastAsia="en-IN"/>
              </w:rPr>
              <w:t>Calmodulin</w:t>
            </w:r>
            <w:proofErr w:type="spellEnd"/>
            <w:r w:rsidRPr="00A3169A">
              <w:rPr>
                <w:rFonts w:ascii="Times New Roman" w:hAnsi="Times New Roman"/>
                <w:lang w:eastAsia="en-IN"/>
              </w:rPr>
              <w:t>-binding region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tcattttgcgtgcaatgatctg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315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336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contig63968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miR2111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B769CD" w:rsidRPr="00A3169A" w:rsidRDefault="0022625F" w:rsidP="00EF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IN"/>
              </w:rPr>
            </w:pPr>
            <w:proofErr w:type="spellStart"/>
            <w:r>
              <w:rPr>
                <w:rFonts w:ascii="Times New Roman" w:hAnsi="Times New Roman"/>
                <w:lang w:eastAsia="en-IN"/>
              </w:rPr>
              <w:t>C</w:t>
            </w:r>
            <w:r w:rsidR="00B769CD" w:rsidRPr="00A3169A">
              <w:rPr>
                <w:rFonts w:ascii="Times New Roman" w:hAnsi="Times New Roman"/>
                <w:lang w:eastAsia="en-IN"/>
              </w:rPr>
              <w:t>alcineurin</w:t>
            </w:r>
            <w:proofErr w:type="spellEnd"/>
            <w:r w:rsidR="00B769CD" w:rsidRPr="00A3169A">
              <w:rPr>
                <w:rFonts w:ascii="Times New Roman" w:hAnsi="Times New Roman"/>
                <w:lang w:eastAsia="en-IN"/>
              </w:rPr>
              <w:t xml:space="preserve">-like </w:t>
            </w:r>
            <w:proofErr w:type="spellStart"/>
            <w:r w:rsidR="00B769CD" w:rsidRPr="00A3169A">
              <w:rPr>
                <w:rFonts w:ascii="Times New Roman" w:hAnsi="Times New Roman"/>
                <w:lang w:eastAsia="en-IN"/>
              </w:rPr>
              <w:t>phosphoesterase</w:t>
            </w:r>
            <w:proofErr w:type="spellEnd"/>
          </w:p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A3169A">
              <w:rPr>
                <w:rFonts w:ascii="Times New Roman" w:hAnsi="Times New Roman"/>
                <w:lang w:eastAsia="en-IN"/>
              </w:rPr>
              <w:t>family protein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taatctgcatcctgaggttta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1271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1291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contig21366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miR2218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-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ttgccgattccacccattccta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3752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3773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contig127935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miR2923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-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ttgttatttatatttttgtct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292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312</w:t>
            </w:r>
          </w:p>
        </w:tc>
      </w:tr>
      <w:tr w:rsidR="00B769CD" w:rsidRPr="007A7BDD" w:rsidTr="00E300F5">
        <w:trPr>
          <w:trHeight w:val="2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69CD" w:rsidRPr="00B769CD" w:rsidRDefault="00B769CD" w:rsidP="00EF58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46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contig27000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miR5141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>-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 </w:t>
            </w:r>
            <w:proofErr w:type="spellStart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ttatctgtcagtcgcgtcgggtct</w:t>
            </w:r>
            <w:proofErr w:type="spellEnd"/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</w:t>
            </w: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br/>
              <w:t xml:space="preserve">                                    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12787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B769CD" w:rsidRPr="00915E31" w:rsidRDefault="00B769CD" w:rsidP="00EF58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915E31">
              <w:rPr>
                <w:rFonts w:ascii="Times New Roman" w:eastAsia="Times New Roman" w:hAnsi="Times New Roman"/>
                <w:color w:val="000000"/>
                <w:lang w:eastAsia="en-IN"/>
              </w:rPr>
              <w:t>12810</w:t>
            </w:r>
          </w:p>
        </w:tc>
      </w:tr>
    </w:tbl>
    <w:p w:rsidR="00341C6C" w:rsidRDefault="00341C6C" w:rsidP="00E300F5"/>
    <w:sectPr w:rsidR="00341C6C" w:rsidSect="009E10E2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42AC"/>
    <w:multiLevelType w:val="hybridMultilevel"/>
    <w:tmpl w:val="12EC5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84381"/>
    <w:rsid w:val="00002B91"/>
    <w:rsid w:val="00023C79"/>
    <w:rsid w:val="00060C74"/>
    <w:rsid w:val="001E5474"/>
    <w:rsid w:val="001F0767"/>
    <w:rsid w:val="0022625F"/>
    <w:rsid w:val="00341C6C"/>
    <w:rsid w:val="004226A9"/>
    <w:rsid w:val="00425912"/>
    <w:rsid w:val="004428A0"/>
    <w:rsid w:val="00444451"/>
    <w:rsid w:val="00465BC9"/>
    <w:rsid w:val="0052788C"/>
    <w:rsid w:val="0058228D"/>
    <w:rsid w:val="005901FA"/>
    <w:rsid w:val="005A69BA"/>
    <w:rsid w:val="005B3A46"/>
    <w:rsid w:val="005B74BF"/>
    <w:rsid w:val="006346BE"/>
    <w:rsid w:val="006609B4"/>
    <w:rsid w:val="006F6FB4"/>
    <w:rsid w:val="006F73FF"/>
    <w:rsid w:val="007A7BDD"/>
    <w:rsid w:val="007E0B68"/>
    <w:rsid w:val="008701B0"/>
    <w:rsid w:val="00915E31"/>
    <w:rsid w:val="00954205"/>
    <w:rsid w:val="00970AF1"/>
    <w:rsid w:val="00970E34"/>
    <w:rsid w:val="00972DC5"/>
    <w:rsid w:val="0098347E"/>
    <w:rsid w:val="009E10E2"/>
    <w:rsid w:val="009F244F"/>
    <w:rsid w:val="00A3169A"/>
    <w:rsid w:val="00A83D1D"/>
    <w:rsid w:val="00A84381"/>
    <w:rsid w:val="00A8790E"/>
    <w:rsid w:val="00AC2B3C"/>
    <w:rsid w:val="00AC6CDF"/>
    <w:rsid w:val="00B63316"/>
    <w:rsid w:val="00B769CD"/>
    <w:rsid w:val="00BF3BCB"/>
    <w:rsid w:val="00CC3389"/>
    <w:rsid w:val="00CF0A67"/>
    <w:rsid w:val="00D63EE6"/>
    <w:rsid w:val="00DC724F"/>
    <w:rsid w:val="00DD64B4"/>
    <w:rsid w:val="00E1222E"/>
    <w:rsid w:val="00E300F5"/>
    <w:rsid w:val="00E84EAF"/>
    <w:rsid w:val="00EA63FA"/>
    <w:rsid w:val="00EF581F"/>
    <w:rsid w:val="00F31321"/>
    <w:rsid w:val="00F71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zh-TW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C79"/>
    <w:pPr>
      <w:spacing w:after="200" w:line="276" w:lineRule="auto"/>
    </w:pPr>
    <w:rPr>
      <w:sz w:val="22"/>
      <w:szCs w:val="22"/>
      <w:lang w:val="en-IN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4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38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B7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5B74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69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2030</Words>
  <Characters>11573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NRCPB</dc:creator>
  <cp:lastModifiedBy>Dr.N.K.Singh</cp:lastModifiedBy>
  <cp:revision>4</cp:revision>
  <cp:lastPrinted>2011-09-26T09:14:00Z</cp:lastPrinted>
  <dcterms:created xsi:type="dcterms:W3CDTF">2011-10-02T19:05:00Z</dcterms:created>
  <dcterms:modified xsi:type="dcterms:W3CDTF">2011-10-04T08:53:00Z</dcterms:modified>
</cp:coreProperties>
</file>