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6C6B" w14:textId="77777777" w:rsidR="005768CA" w:rsidRDefault="005768CA" w:rsidP="005768CA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Supplementary Information</w:t>
      </w:r>
    </w:p>
    <w:p w14:paraId="188CA7DB" w14:textId="77777777" w:rsidR="00FF76A5" w:rsidRDefault="00FF76A5" w:rsidP="005768CA">
      <w:pPr>
        <w:spacing w:line="360" w:lineRule="auto"/>
        <w:rPr>
          <w:rFonts w:ascii="Times New Roman" w:hAnsi="Times New Roman"/>
          <w:b/>
        </w:rPr>
      </w:pPr>
    </w:p>
    <w:p w14:paraId="067906E3" w14:textId="77777777" w:rsidR="005768CA" w:rsidRPr="00FF76A5" w:rsidRDefault="005768CA" w:rsidP="005768CA">
      <w:pPr>
        <w:rPr>
          <w:rFonts w:ascii="Times New Roman" w:hAnsi="Times New Roman"/>
          <w:b/>
          <w:bCs/>
          <w:szCs w:val="32"/>
        </w:rPr>
      </w:pPr>
      <w:r w:rsidRPr="00FF76A5">
        <w:rPr>
          <w:rFonts w:ascii="Times New Roman" w:hAnsi="Times New Roman"/>
          <w:b/>
          <w:bCs/>
          <w:szCs w:val="32"/>
        </w:rPr>
        <w:t>Supplementary Table S1. The list of Chinese cabbage cultivars used in this study.</w:t>
      </w:r>
    </w:p>
    <w:p w14:paraId="6C09E6EA" w14:textId="3DCD3480" w:rsidR="005768CA" w:rsidRDefault="005768CA" w:rsidP="005768CA">
      <w:pPr>
        <w:rPr>
          <w:rFonts w:ascii="Times New Roman" w:hAnsi="Times New Roman"/>
        </w:rPr>
      </w:pPr>
      <w:r w:rsidRPr="005237E2">
        <w:rPr>
          <w:rFonts w:ascii="Times New Roman" w:hAnsi="Times New Roman"/>
          <w:noProof/>
        </w:rPr>
        <w:drawing>
          <wp:inline distT="0" distB="0" distL="0" distR="0" wp14:anchorId="06FE8BA2" wp14:editId="0346B328">
            <wp:extent cx="5737860" cy="1716677"/>
            <wp:effectExtent l="0" t="0" r="2540" b="0"/>
            <wp:docPr id="4" name="그림 4" descr="텍스트, 번호, 폰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5" descr="텍스트, 번호, 폰트, 스크린샷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78"/>
                    <a:stretch/>
                  </pic:blipFill>
                  <pic:spPr bwMode="auto">
                    <a:xfrm>
                      <a:off x="0" y="0"/>
                      <a:ext cx="5737860" cy="171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C7E8A" w14:textId="686434E7" w:rsidR="005768CA" w:rsidRPr="00FF76A5" w:rsidRDefault="005768CA" w:rsidP="005768CA">
      <w:pPr>
        <w:rPr>
          <w:rFonts w:ascii="Times New Roman" w:hAnsi="Times New Roman"/>
          <w:b/>
          <w:bCs/>
          <w:szCs w:val="32"/>
        </w:rPr>
      </w:pPr>
      <w:r w:rsidRPr="00FF76A5">
        <w:rPr>
          <w:rFonts w:ascii="Times New Roman" w:hAnsi="Times New Roman"/>
          <w:b/>
          <w:bCs/>
        </w:rPr>
        <w:br w:type="page"/>
      </w:r>
      <w:r w:rsidRPr="00FF76A5">
        <w:rPr>
          <w:rFonts w:ascii="Times New Roman" w:hAnsi="Times New Roman"/>
          <w:b/>
          <w:bCs/>
          <w:szCs w:val="32"/>
        </w:rPr>
        <w:lastRenderedPageBreak/>
        <w:t>Supplementary Table S2. LC-MS parameters used to analyze glucosinolat</w:t>
      </w:r>
      <w:r w:rsidR="00FF76A5" w:rsidRPr="00FF76A5">
        <w:rPr>
          <w:rFonts w:ascii="Times New Roman" w:hAnsi="Times New Roman"/>
          <w:b/>
          <w:bCs/>
          <w:szCs w:val="32"/>
        </w:rPr>
        <w:t>e</w:t>
      </w:r>
      <w:r w:rsidRPr="00FF76A5">
        <w:rPr>
          <w:rFonts w:ascii="Times New Roman" w:hAnsi="Times New Roman"/>
          <w:b/>
          <w:bCs/>
          <w:szCs w:val="32"/>
        </w:rPr>
        <w:t xml:space="preserve"> concentration.</w:t>
      </w:r>
    </w:p>
    <w:p w14:paraId="55BF64C0" w14:textId="1487F47E" w:rsidR="005768CA" w:rsidRDefault="005768CA" w:rsidP="005768CA">
      <w:pPr>
        <w:rPr>
          <w:noProof/>
        </w:rPr>
      </w:pPr>
      <w:r w:rsidRPr="00AF21CA">
        <w:rPr>
          <w:noProof/>
        </w:rPr>
        <w:drawing>
          <wp:inline distT="0" distB="0" distL="0" distR="0" wp14:anchorId="6E3F6864" wp14:editId="6062CE71">
            <wp:extent cx="5737860" cy="3456214"/>
            <wp:effectExtent l="0" t="0" r="2540" b="0"/>
            <wp:docPr id="3" name="그림 3" descr="텍스트, 스크린샷, 번호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6" descr="텍스트, 스크린샷, 번호, 폰트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4"/>
                    <a:stretch/>
                  </pic:blipFill>
                  <pic:spPr bwMode="auto">
                    <a:xfrm>
                      <a:off x="0" y="0"/>
                      <a:ext cx="5737860" cy="345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8F3D1" w14:textId="4CCBFE23" w:rsidR="005768CA" w:rsidRDefault="005768CA" w:rsidP="005768CA">
      <w:pPr>
        <w:rPr>
          <w:rFonts w:ascii="Times New Roman" w:hAnsi="Times New Roman"/>
          <w:szCs w:val="32"/>
        </w:rPr>
      </w:pPr>
      <w:r>
        <w:rPr>
          <w:rFonts w:ascii="Times New Roman" w:hAnsi="Times New Roman"/>
          <w:b/>
          <w:bCs/>
          <w:szCs w:val="32"/>
        </w:rPr>
        <w:br w:type="page"/>
      </w:r>
      <w:r w:rsidRPr="00F57C7B">
        <w:rPr>
          <w:rFonts w:ascii="Times New Roman" w:hAnsi="Times New Roman"/>
          <w:szCs w:val="32"/>
        </w:rPr>
        <w:lastRenderedPageBreak/>
        <w:t xml:space="preserve"> </w:t>
      </w:r>
    </w:p>
    <w:p w14:paraId="2F5674CB" w14:textId="77777777" w:rsidR="00FF76A5" w:rsidRDefault="005768CA" w:rsidP="005768CA">
      <w:pPr>
        <w:rPr>
          <w:rFonts w:ascii="Times New Roman" w:hAnsi="Times New Roman"/>
          <w:b/>
          <w:bCs/>
          <w:szCs w:val="32"/>
        </w:rPr>
      </w:pPr>
      <w:r w:rsidRPr="005237E2">
        <w:rPr>
          <w:rFonts w:ascii="Times New Roman" w:hAnsi="Times New Roman"/>
          <w:noProof/>
          <w:szCs w:val="32"/>
        </w:rPr>
        <w:drawing>
          <wp:inline distT="0" distB="0" distL="0" distR="0" wp14:anchorId="1194BA6B" wp14:editId="457AC980">
            <wp:extent cx="5737860" cy="7298872"/>
            <wp:effectExtent l="0" t="0" r="2540" b="3810"/>
            <wp:docPr id="2" name="그림 2" descr="텍스트, 도표, 스케치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7" descr="텍스트, 도표, 스케치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6"/>
                    <a:stretch/>
                  </pic:blipFill>
                  <pic:spPr bwMode="auto">
                    <a:xfrm>
                      <a:off x="0" y="0"/>
                      <a:ext cx="5737860" cy="729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32"/>
        </w:rPr>
        <w:br/>
      </w:r>
      <w:r w:rsidR="00FF76A5" w:rsidRPr="00F57C7B">
        <w:rPr>
          <w:rFonts w:ascii="Times New Roman" w:hAnsi="Times New Roman"/>
          <w:b/>
          <w:bCs/>
          <w:szCs w:val="32"/>
        </w:rPr>
        <w:t>Suppl</w:t>
      </w:r>
      <w:r w:rsidR="00FF76A5">
        <w:rPr>
          <w:rFonts w:ascii="Times New Roman" w:hAnsi="Times New Roman"/>
          <w:b/>
          <w:bCs/>
          <w:szCs w:val="32"/>
        </w:rPr>
        <w:t>e</w:t>
      </w:r>
      <w:r w:rsidR="00FF76A5" w:rsidRPr="00F57C7B">
        <w:rPr>
          <w:rFonts w:ascii="Times New Roman" w:hAnsi="Times New Roman"/>
          <w:b/>
          <w:bCs/>
          <w:szCs w:val="32"/>
        </w:rPr>
        <w:t>mentary Figure 1.</w:t>
      </w:r>
      <w:r w:rsidR="00FF76A5" w:rsidRPr="00F57C7B">
        <w:rPr>
          <w:rFonts w:ascii="Times New Roman" w:hAnsi="Times New Roman"/>
          <w:szCs w:val="32"/>
        </w:rPr>
        <w:t xml:space="preserve"> </w:t>
      </w:r>
      <w:r w:rsidR="00FF76A5" w:rsidRPr="00FF76A5">
        <w:rPr>
          <w:rFonts w:ascii="Times New Roman" w:hAnsi="Times New Roman"/>
          <w:b/>
          <w:bCs/>
          <w:szCs w:val="32"/>
        </w:rPr>
        <w:t xml:space="preserve">Concentrations of </w:t>
      </w:r>
      <w:proofErr w:type="spellStart"/>
      <w:r w:rsidR="00FF76A5" w:rsidRPr="00FF76A5">
        <w:rPr>
          <w:rFonts w:ascii="Times New Roman" w:hAnsi="Times New Roman"/>
          <w:b/>
          <w:bCs/>
          <w:szCs w:val="32"/>
        </w:rPr>
        <w:t>glucosinolates</w:t>
      </w:r>
      <w:proofErr w:type="spellEnd"/>
      <w:r w:rsidR="00FF76A5" w:rsidRPr="00FF76A5">
        <w:rPr>
          <w:rFonts w:ascii="Times New Roman" w:hAnsi="Times New Roman"/>
          <w:b/>
          <w:bCs/>
          <w:szCs w:val="32"/>
        </w:rPr>
        <w:t xml:space="preserve"> in seven Chinese cabbage Cultivars. </w:t>
      </w:r>
    </w:p>
    <w:p w14:paraId="62FE5923" w14:textId="5262B213" w:rsidR="005768CA" w:rsidRDefault="005768CA" w:rsidP="005768CA">
      <w:pPr>
        <w:rPr>
          <w:rFonts w:ascii="Times New Roman" w:hAnsi="Times New Roman"/>
          <w:noProof/>
        </w:rPr>
      </w:pPr>
      <w:r w:rsidRPr="00F57C7B">
        <w:rPr>
          <w:rFonts w:ascii="Times New Roman" w:hAnsi="Times New Roman"/>
          <w:szCs w:val="32"/>
        </w:rPr>
        <w:t>Letters indicate significant differences</w:t>
      </w:r>
      <w:r w:rsidRPr="00F57C7B">
        <w:rPr>
          <w:szCs w:val="32"/>
        </w:rPr>
        <w:t xml:space="preserve"> </w:t>
      </w:r>
      <w:r w:rsidRPr="00F57C7B">
        <w:rPr>
          <w:rFonts w:ascii="Times New Roman" w:hAnsi="Times New Roman"/>
          <w:szCs w:val="32"/>
        </w:rPr>
        <w:t xml:space="preserve">(Friedman test followed by Dunn’s test, </w:t>
      </w:r>
      <w:r w:rsidRPr="00F57C7B">
        <w:rPr>
          <w:rFonts w:ascii="Times New Roman" w:hAnsi="Times New Roman"/>
          <w:i/>
          <w:iCs/>
          <w:szCs w:val="32"/>
        </w:rPr>
        <w:t>P</w:t>
      </w:r>
      <w:r w:rsidRPr="00F57C7B">
        <w:rPr>
          <w:rFonts w:ascii="Times New Roman" w:hAnsi="Times New Roman"/>
          <w:szCs w:val="32"/>
        </w:rPr>
        <w:t xml:space="preserve"> &lt; 0.05).</w:t>
      </w:r>
      <w:r w:rsidRPr="00F92441">
        <w:rPr>
          <w:rFonts w:ascii="Times New Roman" w:hAnsi="Times New Roman"/>
          <w:noProof/>
        </w:rPr>
        <w:t xml:space="preserve"> </w:t>
      </w:r>
    </w:p>
    <w:p w14:paraId="0DBA17DC" w14:textId="77777777" w:rsidR="005768CA" w:rsidRDefault="005768CA" w:rsidP="005768CA">
      <w:pPr>
        <w:rPr>
          <w:rFonts w:ascii="Times New Roman" w:hAnsi="Times New Roman"/>
          <w:b/>
          <w:bCs/>
        </w:rPr>
      </w:pPr>
    </w:p>
    <w:p w14:paraId="254B14D3" w14:textId="77777777" w:rsidR="005768CA" w:rsidRDefault="005768CA" w:rsidP="005768CA">
      <w:pPr>
        <w:rPr>
          <w:rFonts w:ascii="Times New Roman" w:hAnsi="Times New Roman"/>
          <w:b/>
          <w:bCs/>
        </w:rPr>
      </w:pPr>
    </w:p>
    <w:p w14:paraId="0C81E629" w14:textId="16670DDF" w:rsidR="005768CA" w:rsidRDefault="005768CA" w:rsidP="005768CA">
      <w:pPr>
        <w:spacing w:line="360" w:lineRule="auto"/>
        <w:rPr>
          <w:rFonts w:ascii="Times New Roman" w:hAnsi="Times New Roman"/>
          <w:b/>
        </w:rPr>
      </w:pPr>
      <w:r w:rsidRPr="005237E2">
        <w:rPr>
          <w:rFonts w:ascii="Times New Roman" w:hAnsi="Times New Roman"/>
          <w:noProof/>
          <w:szCs w:val="32"/>
        </w:rPr>
        <w:lastRenderedPageBreak/>
        <w:drawing>
          <wp:inline distT="0" distB="0" distL="0" distR="0" wp14:anchorId="11C0588A" wp14:editId="33797BF7">
            <wp:extent cx="5585097" cy="7106830"/>
            <wp:effectExtent l="0" t="0" r="3175" b="5715"/>
            <wp:docPr id="1" name="그림 1" descr="텍스트, 도표, 평면도, 개략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8" descr="텍스트, 도표, 평면도, 개략도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6"/>
                    <a:stretch/>
                  </pic:blipFill>
                  <pic:spPr bwMode="auto">
                    <a:xfrm>
                      <a:off x="0" y="0"/>
                      <a:ext cx="5587054" cy="710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B6DC8" w14:textId="77777777" w:rsidR="00FF76A5" w:rsidRPr="00FF76A5" w:rsidRDefault="00FF76A5" w:rsidP="00FF76A5">
      <w:pPr>
        <w:rPr>
          <w:rFonts w:ascii="Times New Roman" w:hAnsi="Times New Roman"/>
          <w:b/>
          <w:bCs/>
        </w:rPr>
      </w:pPr>
      <w:r w:rsidRPr="00FF76A5">
        <w:rPr>
          <w:rFonts w:ascii="Times New Roman" w:hAnsi="Times New Roman"/>
          <w:b/>
          <w:bCs/>
        </w:rPr>
        <w:t>Supplementary Figure 2. Linear regression analysis of each glucosinolate and larval mass.</w:t>
      </w:r>
      <w:r w:rsidRPr="00FF76A5">
        <w:rPr>
          <w:rFonts w:ascii="Times New Roman" w:hAnsi="Times New Roman"/>
          <w:b/>
          <w:bCs/>
          <w:noProof/>
        </w:rPr>
        <w:t xml:space="preserve"> </w:t>
      </w:r>
    </w:p>
    <w:p w14:paraId="347D891E" w14:textId="58C357DD" w:rsidR="002042C2" w:rsidRPr="00FF76A5" w:rsidRDefault="002042C2" w:rsidP="00C74E16"/>
    <w:sectPr w:rsidR="002042C2" w:rsidRPr="00FF76A5" w:rsidSect="00A13716">
      <w:footerReference w:type="default" r:id="rId11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D747" w14:textId="77777777" w:rsidR="00073103" w:rsidRDefault="00073103" w:rsidP="000D7FC4">
      <w:r>
        <w:separator/>
      </w:r>
    </w:p>
  </w:endnote>
  <w:endnote w:type="continuationSeparator" w:id="0">
    <w:p w14:paraId="0BF34737" w14:textId="77777777" w:rsidR="00073103" w:rsidRDefault="00073103" w:rsidP="000D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7414" w14:textId="7935AF7B" w:rsidR="00000000" w:rsidRDefault="008D7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768CA" w:rsidRPr="005768CA">
      <w:rPr>
        <w:noProof/>
        <w:lang w:val="ko-KR"/>
      </w:rPr>
      <w:t>3</w:t>
    </w:r>
    <w:r>
      <w:fldChar w:fldCharType="end"/>
    </w:r>
  </w:p>
  <w:p w14:paraId="11DD2485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7A0EC" w14:textId="77777777" w:rsidR="00073103" w:rsidRDefault="00073103" w:rsidP="000D7FC4">
      <w:r>
        <w:separator/>
      </w:r>
    </w:p>
  </w:footnote>
  <w:footnote w:type="continuationSeparator" w:id="0">
    <w:p w14:paraId="3C540110" w14:textId="77777777" w:rsidR="00073103" w:rsidRDefault="00073103" w:rsidP="000D7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13215"/>
    <w:multiLevelType w:val="hybridMultilevel"/>
    <w:tmpl w:val="53DC99C2"/>
    <w:lvl w:ilvl="0" w:tplc="98BE610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51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10"/>
    <w:rsid w:val="00017737"/>
    <w:rsid w:val="00073103"/>
    <w:rsid w:val="00090B40"/>
    <w:rsid w:val="000A6C00"/>
    <w:rsid w:val="000C2B05"/>
    <w:rsid w:val="000D163E"/>
    <w:rsid w:val="000D7FC4"/>
    <w:rsid w:val="000F1BA8"/>
    <w:rsid w:val="00144C20"/>
    <w:rsid w:val="00170A64"/>
    <w:rsid w:val="002042C2"/>
    <w:rsid w:val="002137EF"/>
    <w:rsid w:val="00223E06"/>
    <w:rsid w:val="002B1CCF"/>
    <w:rsid w:val="002B4181"/>
    <w:rsid w:val="002B4655"/>
    <w:rsid w:val="002C03C2"/>
    <w:rsid w:val="003A4EDF"/>
    <w:rsid w:val="0044785F"/>
    <w:rsid w:val="00455B88"/>
    <w:rsid w:val="0049329F"/>
    <w:rsid w:val="004A633F"/>
    <w:rsid w:val="004C2CDF"/>
    <w:rsid w:val="00535639"/>
    <w:rsid w:val="005768CA"/>
    <w:rsid w:val="005872F6"/>
    <w:rsid w:val="00666632"/>
    <w:rsid w:val="006A147D"/>
    <w:rsid w:val="006E2745"/>
    <w:rsid w:val="00766B22"/>
    <w:rsid w:val="00813038"/>
    <w:rsid w:val="00826B01"/>
    <w:rsid w:val="008367E1"/>
    <w:rsid w:val="00842DA0"/>
    <w:rsid w:val="00884913"/>
    <w:rsid w:val="008D7000"/>
    <w:rsid w:val="00905F85"/>
    <w:rsid w:val="009A7C10"/>
    <w:rsid w:val="009B3C12"/>
    <w:rsid w:val="00A23F3B"/>
    <w:rsid w:val="00A256E9"/>
    <w:rsid w:val="00AD2F31"/>
    <w:rsid w:val="00B1096E"/>
    <w:rsid w:val="00B83223"/>
    <w:rsid w:val="00C74E16"/>
    <w:rsid w:val="00C75169"/>
    <w:rsid w:val="00CB31D4"/>
    <w:rsid w:val="00CD145D"/>
    <w:rsid w:val="00D13C47"/>
    <w:rsid w:val="00D76567"/>
    <w:rsid w:val="00DA61AF"/>
    <w:rsid w:val="00DE5DEC"/>
    <w:rsid w:val="00EB4633"/>
    <w:rsid w:val="00F81564"/>
    <w:rsid w:val="00F93EC4"/>
    <w:rsid w:val="00FB5792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A7853"/>
  <w15:chartTrackingRefBased/>
  <w15:docId w15:val="{4A852665-2C60-B64B-9D86-0ACEDD17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C1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D7F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D7FC4"/>
  </w:style>
  <w:style w:type="paragraph" w:styleId="a5">
    <w:name w:val="footer"/>
    <w:basedOn w:val="a"/>
    <w:link w:val="Char0"/>
    <w:uiPriority w:val="99"/>
    <w:unhideWhenUsed/>
    <w:rsid w:val="000D7F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D7FC4"/>
  </w:style>
  <w:style w:type="character" w:styleId="a6">
    <w:name w:val="line number"/>
    <w:basedOn w:val="a0"/>
    <w:uiPriority w:val="99"/>
    <w:semiHidden/>
    <w:unhideWhenUsed/>
    <w:rsid w:val="00576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이성희</dc:creator>
  <cp:keywords/>
  <dc:description/>
  <cp:lastModifiedBy>Sang-Gyu Kim</cp:lastModifiedBy>
  <cp:revision>2</cp:revision>
  <dcterms:created xsi:type="dcterms:W3CDTF">2025-02-13T06:14:00Z</dcterms:created>
  <dcterms:modified xsi:type="dcterms:W3CDTF">2025-02-13T06:14:00Z</dcterms:modified>
</cp:coreProperties>
</file>