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0965F" w14:textId="77777777" w:rsidR="00CC4459" w:rsidRPr="002542BF" w:rsidRDefault="00842DB8" w:rsidP="002542BF">
      <w:pPr>
        <w:spacing w:line="480" w:lineRule="auto"/>
        <w:rPr>
          <w:rFonts w:ascii="Times New Roman" w:hAnsi="Times New Roman" w:cs="Times New Roman"/>
          <w:b/>
          <w:sz w:val="24"/>
          <w:szCs w:val="24"/>
          <w:lang w:val="en-US"/>
        </w:rPr>
      </w:pPr>
      <w:r w:rsidRPr="002542BF">
        <w:rPr>
          <w:rFonts w:ascii="Times New Roman" w:hAnsi="Times New Roman" w:cs="Times New Roman"/>
          <w:b/>
          <w:sz w:val="24"/>
          <w:szCs w:val="24"/>
          <w:lang w:val="en-US"/>
        </w:rPr>
        <w:t>Appendices</w:t>
      </w:r>
    </w:p>
    <w:p w14:paraId="4D31C32A" w14:textId="2F9E25D0" w:rsidR="002542BF" w:rsidRDefault="002542BF" w:rsidP="002542BF">
      <w:pPr>
        <w:pStyle w:val="Titre1"/>
        <w:spacing w:before="0"/>
        <w:rPr>
          <w:rFonts w:ascii="Times New Roman" w:eastAsia="Times New Roman" w:hAnsi="Times New Roman" w:cs="Times New Roman"/>
          <w:color w:val="auto"/>
          <w:lang w:val="en-US" w:eastAsia="fr-FR"/>
        </w:rPr>
      </w:pPr>
      <w:r w:rsidRPr="002542BF">
        <w:rPr>
          <w:rFonts w:ascii="Times New Roman" w:eastAsia="Times New Roman" w:hAnsi="Times New Roman" w:cs="Times New Roman"/>
          <w:color w:val="auto"/>
          <w:lang w:val="en-US" w:eastAsia="fr-FR"/>
        </w:rPr>
        <w:t xml:space="preserve">Heritability and correlations for honey yield, handling </w:t>
      </w:r>
      <w:r w:rsidRPr="002542BF">
        <w:rPr>
          <w:rFonts w:ascii="Times New Roman" w:eastAsia="Times New Roman" w:hAnsi="Times New Roman" w:cs="Times New Roman"/>
          <w:color w:val="000000" w:themeColor="text1"/>
          <w:lang w:val="en-US" w:eastAsia="fr-FR"/>
        </w:rPr>
        <w:t>ease, brood quantity, and traits related to resilience in a French ho</w:t>
      </w:r>
      <w:r w:rsidRPr="002542BF">
        <w:rPr>
          <w:rFonts w:ascii="Times New Roman" w:eastAsia="Times New Roman" w:hAnsi="Times New Roman" w:cs="Times New Roman"/>
          <w:color w:val="auto"/>
          <w:lang w:val="en-US" w:eastAsia="fr-FR"/>
        </w:rPr>
        <w:t>neybee population</w:t>
      </w:r>
    </w:p>
    <w:p w14:paraId="611D6CF5" w14:textId="1A22EFBC" w:rsidR="00C16966" w:rsidRPr="00767BBF" w:rsidRDefault="00C16966" w:rsidP="00C16966">
      <w:pPr>
        <w:pStyle w:val="Titre1"/>
        <w:spacing w:before="0" w:line="360" w:lineRule="auto"/>
        <w:jc w:val="center"/>
        <w:rPr>
          <w:rFonts w:ascii="Times New Roman" w:eastAsia="Times New Roman" w:hAnsi="Times New Roman" w:cs="Times New Roman"/>
          <w:color w:val="auto"/>
          <w:lang w:val="en-US" w:eastAsia="fr-FR"/>
        </w:rPr>
      </w:pPr>
      <w:proofErr w:type="spellStart"/>
      <w:r w:rsidRPr="00767BBF">
        <w:rPr>
          <w:rFonts w:ascii="Times New Roman" w:eastAsia="Times New Roman" w:hAnsi="Times New Roman" w:cs="Times New Roman"/>
          <w:color w:val="auto"/>
          <w:lang w:val="en-US" w:eastAsia="fr-FR"/>
        </w:rPr>
        <w:t>Apidologie</w:t>
      </w:r>
      <w:proofErr w:type="spellEnd"/>
    </w:p>
    <w:p w14:paraId="091911E8" w14:textId="77777777" w:rsidR="002542BF" w:rsidRPr="002542BF" w:rsidRDefault="002542BF" w:rsidP="002542BF">
      <w:pPr>
        <w:spacing w:line="480" w:lineRule="auto"/>
        <w:rPr>
          <w:rFonts w:ascii="Times New Roman" w:hAnsi="Times New Roman" w:cs="Times New Roman"/>
          <w:lang w:val="en-US" w:eastAsia="da-DK"/>
        </w:rPr>
      </w:pPr>
      <w:bookmarkStart w:id="0" w:name="_Hlk155802259"/>
      <w:r w:rsidRPr="002542BF">
        <w:rPr>
          <w:rFonts w:ascii="Times New Roman" w:eastAsia="Times New Roman" w:hAnsi="Times New Roman" w:cs="Times New Roman"/>
          <w:szCs w:val="24"/>
          <w:lang w:val="en-US" w:eastAsia="da-DK"/>
        </w:rPr>
        <w:t>Tristan Kistler</w:t>
      </w:r>
      <w:r w:rsidRPr="002542BF">
        <w:rPr>
          <w:rFonts w:ascii="Times New Roman" w:eastAsia="Times New Roman" w:hAnsi="Times New Roman" w:cs="Times New Roman"/>
          <w:szCs w:val="24"/>
          <w:vertAlign w:val="superscript"/>
          <w:lang w:val="en-US" w:eastAsia="da-DK"/>
        </w:rPr>
        <w:t>1,2,3</w:t>
      </w:r>
      <w:r w:rsidRPr="002542BF">
        <w:rPr>
          <w:rFonts w:ascii="Times New Roman" w:eastAsia="Times New Roman" w:hAnsi="Times New Roman" w:cs="Times New Roman"/>
          <w:szCs w:val="24"/>
          <w:lang w:val="en-US" w:eastAsia="da-DK"/>
        </w:rPr>
        <w:t xml:space="preserve">, </w:t>
      </w:r>
      <w:proofErr w:type="spellStart"/>
      <w:r w:rsidRPr="002542BF">
        <w:rPr>
          <w:rFonts w:ascii="Times New Roman" w:eastAsia="Times New Roman" w:hAnsi="Times New Roman" w:cs="Times New Roman"/>
          <w:szCs w:val="24"/>
          <w:lang w:val="en-US" w:eastAsia="da-DK"/>
        </w:rPr>
        <w:t>Coline</w:t>
      </w:r>
      <w:proofErr w:type="spellEnd"/>
      <w:r w:rsidRPr="002542BF">
        <w:rPr>
          <w:rFonts w:ascii="Times New Roman" w:eastAsia="Times New Roman" w:hAnsi="Times New Roman" w:cs="Times New Roman"/>
          <w:szCs w:val="24"/>
          <w:lang w:val="en-US" w:eastAsia="da-DK"/>
        </w:rPr>
        <w:t xml:space="preserve"> Kouchner</w:t>
      </w:r>
      <w:r w:rsidRPr="002542BF">
        <w:rPr>
          <w:rFonts w:ascii="Times New Roman" w:eastAsia="Times New Roman" w:hAnsi="Times New Roman" w:cs="Times New Roman"/>
          <w:szCs w:val="24"/>
          <w:vertAlign w:val="superscript"/>
          <w:lang w:val="en-US" w:eastAsia="da-DK"/>
        </w:rPr>
        <w:t>4,2</w:t>
      </w:r>
      <w:r w:rsidRPr="002542BF">
        <w:rPr>
          <w:rFonts w:ascii="Times New Roman" w:eastAsia="Times New Roman" w:hAnsi="Times New Roman" w:cs="Times New Roman"/>
          <w:szCs w:val="24"/>
          <w:lang w:val="en-US" w:eastAsia="da-DK"/>
        </w:rPr>
        <w:t>, Evert W. Brascamp</w:t>
      </w:r>
      <w:r w:rsidRPr="002542BF">
        <w:rPr>
          <w:rFonts w:ascii="Times New Roman" w:eastAsia="Times New Roman" w:hAnsi="Times New Roman" w:cs="Times New Roman"/>
          <w:szCs w:val="24"/>
          <w:vertAlign w:val="superscript"/>
          <w:lang w:val="en-US" w:eastAsia="da-DK"/>
        </w:rPr>
        <w:t>3</w:t>
      </w:r>
      <w:r w:rsidRPr="002542BF">
        <w:rPr>
          <w:rFonts w:ascii="Times New Roman" w:eastAsia="Times New Roman" w:hAnsi="Times New Roman" w:cs="Times New Roman"/>
          <w:szCs w:val="24"/>
          <w:lang w:val="en-US" w:eastAsia="da-DK"/>
        </w:rPr>
        <w:t xml:space="preserve">, </w:t>
      </w:r>
      <w:proofErr w:type="spellStart"/>
      <w:r w:rsidRPr="002542BF">
        <w:rPr>
          <w:rFonts w:ascii="Times New Roman" w:eastAsia="Times New Roman" w:hAnsi="Times New Roman" w:cs="Times New Roman"/>
          <w:szCs w:val="24"/>
          <w:lang w:val="en-US" w:eastAsia="da-DK"/>
        </w:rPr>
        <w:t>Charlène</w:t>
      </w:r>
      <w:proofErr w:type="spellEnd"/>
      <w:r w:rsidRPr="002542BF">
        <w:rPr>
          <w:rFonts w:ascii="Times New Roman" w:eastAsia="Times New Roman" w:hAnsi="Times New Roman" w:cs="Times New Roman"/>
          <w:szCs w:val="24"/>
          <w:lang w:val="en-US" w:eastAsia="da-DK"/>
        </w:rPr>
        <w:t xml:space="preserve"> Dumas</w:t>
      </w:r>
      <w:r w:rsidRPr="002542BF">
        <w:rPr>
          <w:rFonts w:ascii="Times New Roman" w:eastAsia="Times New Roman" w:hAnsi="Times New Roman" w:cs="Times New Roman"/>
          <w:szCs w:val="24"/>
          <w:vertAlign w:val="superscript"/>
          <w:lang w:val="en-US" w:eastAsia="da-DK"/>
        </w:rPr>
        <w:t>5,2</w:t>
      </w:r>
      <w:r w:rsidRPr="002542BF">
        <w:rPr>
          <w:rFonts w:ascii="Times New Roman" w:eastAsia="Times New Roman" w:hAnsi="Times New Roman" w:cs="Times New Roman"/>
          <w:szCs w:val="24"/>
          <w:lang w:val="en-US" w:eastAsia="da-DK"/>
        </w:rPr>
        <w:t>, Fanny Mondet</w:t>
      </w:r>
      <w:r w:rsidRPr="002542BF">
        <w:rPr>
          <w:rFonts w:ascii="Times New Roman" w:eastAsia="Times New Roman" w:hAnsi="Times New Roman" w:cs="Times New Roman"/>
          <w:szCs w:val="24"/>
          <w:vertAlign w:val="superscript"/>
          <w:lang w:val="en-US" w:eastAsia="da-DK"/>
        </w:rPr>
        <w:t>5,2</w:t>
      </w:r>
      <w:r w:rsidRPr="002542BF">
        <w:rPr>
          <w:rFonts w:ascii="Times New Roman" w:eastAsia="Times New Roman" w:hAnsi="Times New Roman" w:cs="Times New Roman"/>
          <w:szCs w:val="24"/>
          <w:lang w:val="en-US" w:eastAsia="da-DK"/>
        </w:rPr>
        <w:t>, Alain Vignal</w:t>
      </w:r>
      <w:r w:rsidRPr="002542BF">
        <w:rPr>
          <w:rFonts w:ascii="Times New Roman" w:hAnsi="Times New Roman" w:cs="Times New Roman"/>
          <w:vertAlign w:val="superscript"/>
          <w:lang w:val="en-US" w:eastAsia="da-DK"/>
        </w:rPr>
        <w:t>6,</w:t>
      </w:r>
      <w:r w:rsidRPr="002542BF">
        <w:rPr>
          <w:rFonts w:ascii="Times New Roman" w:eastAsia="Times New Roman" w:hAnsi="Times New Roman" w:cs="Times New Roman"/>
          <w:szCs w:val="24"/>
          <w:vertAlign w:val="superscript"/>
          <w:lang w:val="en-US" w:eastAsia="da-DK"/>
        </w:rPr>
        <w:t>2</w:t>
      </w:r>
      <w:r w:rsidRPr="002542BF">
        <w:rPr>
          <w:rFonts w:ascii="Times New Roman" w:eastAsia="Times New Roman" w:hAnsi="Times New Roman" w:cs="Times New Roman"/>
          <w:szCs w:val="24"/>
          <w:lang w:val="en-US" w:eastAsia="da-DK"/>
        </w:rPr>
        <w:t>, Benjamin Basso</w:t>
      </w:r>
      <w:r w:rsidRPr="002542BF">
        <w:rPr>
          <w:rFonts w:ascii="Times New Roman" w:eastAsia="Times New Roman" w:hAnsi="Times New Roman" w:cs="Times New Roman"/>
          <w:szCs w:val="24"/>
          <w:vertAlign w:val="superscript"/>
          <w:lang w:val="en-US" w:eastAsia="da-DK"/>
        </w:rPr>
        <w:t>5,2</w:t>
      </w:r>
      <w:r w:rsidRPr="002542BF">
        <w:rPr>
          <w:rFonts w:ascii="Times New Roman" w:eastAsia="Times New Roman" w:hAnsi="Times New Roman" w:cs="Times New Roman"/>
          <w:szCs w:val="24"/>
          <w:lang w:val="en-US" w:eastAsia="da-DK"/>
        </w:rPr>
        <w:t>, Piter Bijma</w:t>
      </w:r>
      <w:r w:rsidRPr="002542BF">
        <w:rPr>
          <w:rFonts w:ascii="Times New Roman" w:eastAsia="Times New Roman" w:hAnsi="Times New Roman" w:cs="Times New Roman"/>
          <w:szCs w:val="24"/>
          <w:vertAlign w:val="superscript"/>
          <w:lang w:val="en-US" w:eastAsia="da-DK"/>
        </w:rPr>
        <w:t>3</w:t>
      </w:r>
      <w:r w:rsidRPr="002542BF">
        <w:rPr>
          <w:rFonts w:ascii="Times New Roman" w:eastAsia="Times New Roman" w:hAnsi="Times New Roman" w:cs="Times New Roman"/>
          <w:szCs w:val="24"/>
          <w:lang w:val="en-US" w:eastAsia="da-DK"/>
        </w:rPr>
        <w:t>, and Florence</w:t>
      </w:r>
      <w:r w:rsidRPr="002542BF">
        <w:rPr>
          <w:rFonts w:ascii="Times New Roman" w:eastAsia="Times New Roman" w:hAnsi="Times New Roman" w:cs="Times New Roman"/>
          <w:b/>
          <w:szCs w:val="24"/>
          <w:lang w:val="en-US" w:eastAsia="da-DK"/>
        </w:rPr>
        <w:t> </w:t>
      </w:r>
      <w:r w:rsidRPr="002542BF">
        <w:rPr>
          <w:rFonts w:ascii="Times New Roman" w:eastAsia="Times New Roman" w:hAnsi="Times New Roman" w:cs="Times New Roman"/>
          <w:szCs w:val="24"/>
          <w:lang w:val="en-US" w:eastAsia="da-DK"/>
        </w:rPr>
        <w:t>Phocas</w:t>
      </w:r>
      <w:r w:rsidRPr="002542BF">
        <w:rPr>
          <w:rFonts w:ascii="Times New Roman" w:eastAsia="Times New Roman" w:hAnsi="Times New Roman" w:cs="Times New Roman"/>
          <w:szCs w:val="24"/>
          <w:vertAlign w:val="superscript"/>
          <w:lang w:val="en-US" w:eastAsia="da-DK"/>
        </w:rPr>
        <w:t>1,2*</w:t>
      </w:r>
      <w:r w:rsidRPr="002542BF">
        <w:rPr>
          <w:rFonts w:ascii="Times New Roman" w:eastAsia="Times New Roman" w:hAnsi="Times New Roman" w:cs="Times New Roman"/>
          <w:szCs w:val="24"/>
          <w:vertAlign w:val="superscript"/>
          <w:lang w:val="en-US" w:eastAsia="da-DK"/>
        </w:rPr>
        <w:br/>
        <w:t>1</w:t>
      </w:r>
      <w:r w:rsidRPr="002542BF">
        <w:rPr>
          <w:rFonts w:ascii="Times New Roman" w:eastAsia="Times New Roman" w:hAnsi="Times New Roman" w:cs="Times New Roman"/>
          <w:szCs w:val="24"/>
          <w:lang w:val="en-US" w:eastAsia="da-DK"/>
        </w:rPr>
        <w:t>Université Paris-</w:t>
      </w:r>
      <w:proofErr w:type="spellStart"/>
      <w:r w:rsidRPr="002542BF">
        <w:rPr>
          <w:rFonts w:ascii="Times New Roman" w:eastAsia="Times New Roman" w:hAnsi="Times New Roman" w:cs="Times New Roman"/>
          <w:szCs w:val="24"/>
          <w:lang w:val="en-US" w:eastAsia="da-DK"/>
        </w:rPr>
        <w:t>Saclay</w:t>
      </w:r>
      <w:proofErr w:type="spellEnd"/>
      <w:r w:rsidRPr="002542BF">
        <w:rPr>
          <w:rFonts w:ascii="Times New Roman" w:eastAsia="Times New Roman" w:hAnsi="Times New Roman" w:cs="Times New Roman"/>
          <w:szCs w:val="24"/>
          <w:lang w:val="en-US" w:eastAsia="da-DK"/>
        </w:rPr>
        <w:t xml:space="preserve">, INRAE, </w:t>
      </w:r>
      <w:proofErr w:type="spellStart"/>
      <w:r w:rsidRPr="002542BF">
        <w:rPr>
          <w:rFonts w:ascii="Times New Roman" w:eastAsia="Times New Roman" w:hAnsi="Times New Roman" w:cs="Times New Roman"/>
          <w:szCs w:val="24"/>
          <w:lang w:val="en-US" w:eastAsia="da-DK"/>
        </w:rPr>
        <w:t>AgroParisTech</w:t>
      </w:r>
      <w:proofErr w:type="spellEnd"/>
      <w:r w:rsidRPr="002542BF">
        <w:rPr>
          <w:rFonts w:ascii="Times New Roman" w:eastAsia="Times New Roman" w:hAnsi="Times New Roman" w:cs="Times New Roman"/>
          <w:szCs w:val="24"/>
          <w:lang w:val="en-US" w:eastAsia="da-DK"/>
        </w:rPr>
        <w:t xml:space="preserve">, GABI, 78350 </w:t>
      </w:r>
      <w:proofErr w:type="spellStart"/>
      <w:r w:rsidRPr="002542BF">
        <w:rPr>
          <w:rFonts w:ascii="Times New Roman" w:eastAsia="Times New Roman" w:hAnsi="Times New Roman" w:cs="Times New Roman"/>
          <w:szCs w:val="24"/>
          <w:lang w:val="en-US" w:eastAsia="da-DK"/>
        </w:rPr>
        <w:t>Jouy-en-Josas</w:t>
      </w:r>
      <w:proofErr w:type="spellEnd"/>
      <w:r w:rsidRPr="002542BF">
        <w:rPr>
          <w:rFonts w:ascii="Times New Roman" w:eastAsia="Times New Roman" w:hAnsi="Times New Roman" w:cs="Times New Roman"/>
          <w:szCs w:val="24"/>
          <w:lang w:val="en-US" w:eastAsia="da-DK"/>
        </w:rPr>
        <w:t>, France</w:t>
      </w:r>
      <w:r w:rsidRPr="002542BF">
        <w:rPr>
          <w:rFonts w:ascii="Times New Roman" w:eastAsia="Times New Roman" w:hAnsi="Times New Roman" w:cs="Times New Roman"/>
          <w:szCs w:val="24"/>
          <w:lang w:val="en-US" w:eastAsia="da-DK"/>
        </w:rPr>
        <w:br/>
      </w:r>
      <w:r w:rsidRPr="002542BF">
        <w:rPr>
          <w:rFonts w:ascii="Times New Roman" w:eastAsia="Times New Roman" w:hAnsi="Times New Roman" w:cs="Times New Roman"/>
          <w:szCs w:val="24"/>
          <w:vertAlign w:val="superscript"/>
          <w:lang w:val="en-US" w:eastAsia="da-DK"/>
        </w:rPr>
        <w:t>2</w:t>
      </w:r>
      <w:r w:rsidRPr="002542BF">
        <w:rPr>
          <w:rFonts w:ascii="Times New Roman" w:eastAsia="Times New Roman" w:hAnsi="Times New Roman" w:cs="Times New Roman"/>
          <w:szCs w:val="24"/>
          <w:lang w:val="en-US" w:eastAsia="da-DK"/>
        </w:rPr>
        <w:t xml:space="preserve">UMT </w:t>
      </w:r>
      <w:proofErr w:type="spellStart"/>
      <w:r w:rsidRPr="002542BF">
        <w:rPr>
          <w:rFonts w:ascii="Times New Roman" w:eastAsia="Times New Roman" w:hAnsi="Times New Roman" w:cs="Times New Roman"/>
          <w:szCs w:val="24"/>
          <w:lang w:val="en-US" w:eastAsia="da-DK"/>
        </w:rPr>
        <w:t>PrADE</w:t>
      </w:r>
      <w:proofErr w:type="spellEnd"/>
      <w:r w:rsidRPr="002542BF">
        <w:rPr>
          <w:rFonts w:ascii="Times New Roman" w:eastAsia="Times New Roman" w:hAnsi="Times New Roman" w:cs="Times New Roman"/>
          <w:szCs w:val="24"/>
          <w:lang w:val="en-US" w:eastAsia="da-DK"/>
        </w:rPr>
        <w:t xml:space="preserve">, </w:t>
      </w:r>
      <w:r w:rsidRPr="002542BF">
        <w:rPr>
          <w:rFonts w:ascii="Times New Roman" w:hAnsi="Times New Roman" w:cs="Times New Roman"/>
          <w:lang w:val="en-US"/>
        </w:rPr>
        <w:t xml:space="preserve">84914 </w:t>
      </w:r>
      <w:r w:rsidRPr="002542BF">
        <w:rPr>
          <w:rFonts w:ascii="Times New Roman" w:eastAsia="Times New Roman" w:hAnsi="Times New Roman" w:cs="Times New Roman"/>
          <w:szCs w:val="24"/>
          <w:lang w:val="en-US" w:eastAsia="da-DK"/>
        </w:rPr>
        <w:t>Avignon, France</w:t>
      </w:r>
      <w:r w:rsidRPr="002542BF">
        <w:rPr>
          <w:rFonts w:ascii="Times New Roman" w:eastAsia="Times New Roman" w:hAnsi="Times New Roman" w:cs="Times New Roman"/>
          <w:szCs w:val="24"/>
          <w:lang w:val="en-US" w:eastAsia="da-DK"/>
        </w:rPr>
        <w:br/>
      </w:r>
      <w:r w:rsidRPr="002542BF">
        <w:rPr>
          <w:rFonts w:ascii="Times New Roman" w:eastAsia="Times New Roman" w:hAnsi="Times New Roman" w:cs="Times New Roman"/>
          <w:szCs w:val="24"/>
          <w:vertAlign w:val="superscript"/>
          <w:lang w:val="en-US" w:eastAsia="da-DK"/>
        </w:rPr>
        <w:t>3</w:t>
      </w:r>
      <w:r w:rsidRPr="002542BF">
        <w:rPr>
          <w:rFonts w:ascii="Times New Roman" w:eastAsia="Times New Roman" w:hAnsi="Times New Roman" w:cs="Times New Roman"/>
          <w:szCs w:val="24"/>
          <w:lang w:val="en-US" w:eastAsia="da-DK"/>
        </w:rPr>
        <w:t>Wageningen University &amp; Research, Animal Breeding and Genomics, P.O. Box 338, 6700 AH Wageningen, the Netherlands</w:t>
      </w:r>
      <w:r w:rsidRPr="002542BF">
        <w:rPr>
          <w:rFonts w:ascii="Times New Roman" w:hAnsi="Times New Roman" w:cs="Times New Roman"/>
          <w:szCs w:val="24"/>
          <w:lang w:val="en-US" w:eastAsia="da-DK"/>
        </w:rPr>
        <w:t xml:space="preserve"> </w:t>
      </w:r>
      <w:r w:rsidRPr="002542BF">
        <w:rPr>
          <w:rFonts w:ascii="Times New Roman" w:hAnsi="Times New Roman" w:cs="Times New Roman"/>
          <w:szCs w:val="24"/>
          <w:lang w:val="en-US" w:eastAsia="da-DK"/>
        </w:rPr>
        <w:br/>
      </w:r>
      <w:r w:rsidRPr="002542BF">
        <w:rPr>
          <w:rFonts w:ascii="Times New Roman" w:eastAsia="Times New Roman" w:hAnsi="Times New Roman" w:cs="Times New Roman"/>
          <w:szCs w:val="24"/>
          <w:vertAlign w:val="superscript"/>
          <w:lang w:val="en-US" w:eastAsia="da-DK"/>
        </w:rPr>
        <w:t>4</w:t>
      </w:r>
      <w:r w:rsidRPr="002542BF">
        <w:rPr>
          <w:rFonts w:ascii="Times New Roman" w:eastAsia="Times New Roman" w:hAnsi="Times New Roman" w:cs="Times New Roman"/>
          <w:szCs w:val="24"/>
          <w:lang w:val="en-US" w:eastAsia="da-DK"/>
        </w:rPr>
        <w:t>ADAPI, 13626 Aix-en-Provence, France</w:t>
      </w:r>
      <w:r w:rsidRPr="002542BF">
        <w:rPr>
          <w:rFonts w:ascii="Times New Roman" w:eastAsia="Times New Roman" w:hAnsi="Times New Roman" w:cs="Times New Roman"/>
          <w:szCs w:val="24"/>
          <w:lang w:val="en-US" w:eastAsia="da-DK"/>
        </w:rPr>
        <w:br/>
      </w:r>
      <w:r w:rsidRPr="002542BF">
        <w:rPr>
          <w:rFonts w:ascii="Times New Roman" w:hAnsi="Times New Roman" w:cs="Times New Roman"/>
          <w:vertAlign w:val="superscript"/>
          <w:lang w:val="en-US" w:eastAsia="da-DK"/>
        </w:rPr>
        <w:t>5</w:t>
      </w:r>
      <w:r w:rsidRPr="002542BF">
        <w:rPr>
          <w:rFonts w:ascii="Times New Roman" w:hAnsi="Times New Roman" w:cs="Times New Roman"/>
          <w:lang w:val="en-US" w:eastAsia="da-DK"/>
        </w:rPr>
        <w:t xml:space="preserve"> INRAE, </w:t>
      </w:r>
      <w:r w:rsidRPr="002542BF">
        <w:rPr>
          <w:rFonts w:ascii="Times New Roman" w:hAnsi="Times New Roman" w:cs="Times New Roman"/>
          <w:szCs w:val="24"/>
          <w:lang w:val="en-US" w:eastAsia="da-DK"/>
        </w:rPr>
        <w:t xml:space="preserve">UR 406 </w:t>
      </w:r>
      <w:proofErr w:type="spellStart"/>
      <w:r w:rsidRPr="002542BF">
        <w:rPr>
          <w:rFonts w:ascii="Times New Roman" w:hAnsi="Times New Roman" w:cs="Times New Roman"/>
          <w:lang w:val="en-US" w:eastAsia="da-DK"/>
        </w:rPr>
        <w:t>Abeilles</w:t>
      </w:r>
      <w:proofErr w:type="spellEnd"/>
      <w:r w:rsidRPr="002542BF">
        <w:rPr>
          <w:rFonts w:ascii="Times New Roman" w:hAnsi="Times New Roman" w:cs="Times New Roman"/>
          <w:lang w:val="en-US" w:eastAsia="da-DK"/>
        </w:rPr>
        <w:t xml:space="preserve"> et </w:t>
      </w:r>
      <w:proofErr w:type="spellStart"/>
      <w:r w:rsidRPr="002542BF">
        <w:rPr>
          <w:rFonts w:ascii="Times New Roman" w:hAnsi="Times New Roman" w:cs="Times New Roman"/>
          <w:lang w:val="en-US" w:eastAsia="da-DK"/>
        </w:rPr>
        <w:t>Environnement</w:t>
      </w:r>
      <w:proofErr w:type="spellEnd"/>
      <w:r w:rsidRPr="002542BF">
        <w:rPr>
          <w:rFonts w:ascii="Times New Roman" w:hAnsi="Times New Roman" w:cs="Times New Roman"/>
          <w:lang w:val="en-US" w:eastAsia="da-DK"/>
        </w:rPr>
        <w:t>,</w:t>
      </w:r>
      <w:bookmarkStart w:id="1" w:name="_Hlk135475705"/>
      <w:r w:rsidRPr="002542BF">
        <w:rPr>
          <w:rFonts w:ascii="Times New Roman" w:hAnsi="Times New Roman" w:cs="Times New Roman"/>
          <w:lang w:val="en-US" w:eastAsia="da-DK"/>
        </w:rPr>
        <w:t xml:space="preserve"> </w:t>
      </w:r>
      <w:r w:rsidRPr="002542BF">
        <w:rPr>
          <w:rFonts w:ascii="Times New Roman" w:hAnsi="Times New Roman" w:cs="Times New Roman"/>
          <w:lang w:val="en-US"/>
        </w:rPr>
        <w:t xml:space="preserve">84914 </w:t>
      </w:r>
      <w:r w:rsidRPr="002542BF">
        <w:rPr>
          <w:rFonts w:ascii="Times New Roman" w:hAnsi="Times New Roman" w:cs="Times New Roman"/>
          <w:lang w:val="en-US" w:eastAsia="da-DK"/>
        </w:rPr>
        <w:t xml:space="preserve">Avignon, </w:t>
      </w:r>
      <w:bookmarkEnd w:id="1"/>
      <w:r w:rsidRPr="002542BF">
        <w:rPr>
          <w:rFonts w:ascii="Times New Roman" w:hAnsi="Times New Roman" w:cs="Times New Roman"/>
          <w:lang w:val="en-US" w:eastAsia="da-DK"/>
        </w:rPr>
        <w:t>France</w:t>
      </w:r>
      <w:r w:rsidRPr="002542BF">
        <w:rPr>
          <w:rFonts w:ascii="Times New Roman" w:hAnsi="Times New Roman" w:cs="Times New Roman"/>
          <w:lang w:val="en-US" w:eastAsia="da-DK"/>
        </w:rPr>
        <w:br/>
      </w:r>
      <w:r w:rsidRPr="002542BF">
        <w:rPr>
          <w:rFonts w:ascii="Times New Roman" w:hAnsi="Times New Roman" w:cs="Times New Roman"/>
          <w:vertAlign w:val="superscript"/>
          <w:lang w:val="en-US" w:eastAsia="da-DK"/>
        </w:rPr>
        <w:t>6</w:t>
      </w:r>
      <w:r w:rsidRPr="002542BF">
        <w:rPr>
          <w:rFonts w:ascii="Times New Roman" w:hAnsi="Times New Roman" w:cs="Times New Roman"/>
          <w:lang w:val="en-US" w:eastAsia="da-DK"/>
        </w:rPr>
        <w:t xml:space="preserve">GenPhySE, </w:t>
      </w:r>
      <w:proofErr w:type="spellStart"/>
      <w:r w:rsidRPr="002542BF">
        <w:rPr>
          <w:rFonts w:ascii="Times New Roman" w:hAnsi="Times New Roman" w:cs="Times New Roman"/>
          <w:lang w:val="en-US" w:eastAsia="da-DK"/>
        </w:rPr>
        <w:t>Université</w:t>
      </w:r>
      <w:proofErr w:type="spellEnd"/>
      <w:r w:rsidRPr="002542BF">
        <w:rPr>
          <w:rFonts w:ascii="Times New Roman" w:hAnsi="Times New Roman" w:cs="Times New Roman"/>
          <w:lang w:val="en-US" w:eastAsia="da-DK"/>
        </w:rPr>
        <w:t xml:space="preserve"> de Toulouse, INRAE, ENVT, 31326 Castanet </w:t>
      </w:r>
      <w:proofErr w:type="spellStart"/>
      <w:r w:rsidRPr="002542BF">
        <w:rPr>
          <w:rFonts w:ascii="Times New Roman" w:hAnsi="Times New Roman" w:cs="Times New Roman"/>
          <w:lang w:val="en-US" w:eastAsia="da-DK"/>
        </w:rPr>
        <w:t>Tolosan</w:t>
      </w:r>
      <w:proofErr w:type="spellEnd"/>
      <w:r w:rsidRPr="002542BF">
        <w:rPr>
          <w:rFonts w:ascii="Times New Roman" w:hAnsi="Times New Roman" w:cs="Times New Roman"/>
          <w:lang w:val="en-US" w:eastAsia="da-DK"/>
        </w:rPr>
        <w:t>, France</w:t>
      </w:r>
    </w:p>
    <w:p w14:paraId="21D0971F" w14:textId="77777777" w:rsidR="002542BF" w:rsidRPr="002542BF" w:rsidRDefault="002542BF" w:rsidP="002542BF">
      <w:pPr>
        <w:spacing w:line="480" w:lineRule="auto"/>
        <w:rPr>
          <w:rFonts w:ascii="Times New Roman" w:eastAsia="Times New Roman" w:hAnsi="Times New Roman" w:cs="Times New Roman"/>
          <w:szCs w:val="24"/>
          <w:lang w:val="en-US" w:eastAsia="da-DK"/>
        </w:rPr>
      </w:pPr>
      <w:r w:rsidRPr="002542BF">
        <w:rPr>
          <w:rFonts w:ascii="Times New Roman" w:hAnsi="Times New Roman" w:cs="Times New Roman"/>
          <w:lang w:val="en-US" w:eastAsia="fr-FR"/>
        </w:rPr>
        <w:t xml:space="preserve">ORCID numbers </w:t>
      </w:r>
      <w:r w:rsidRPr="002542BF">
        <w:rPr>
          <w:rFonts w:ascii="Times New Roman" w:hAnsi="Times New Roman" w:cs="Times New Roman"/>
          <w:lang w:val="en-US" w:eastAsia="fr-FR"/>
        </w:rPr>
        <w:br/>
      </w:r>
      <w:r w:rsidRPr="002542BF">
        <w:rPr>
          <w:rFonts w:ascii="Times New Roman" w:eastAsia="Times New Roman" w:hAnsi="Times New Roman" w:cs="Times New Roman"/>
          <w:szCs w:val="24"/>
          <w:lang w:val="en-US" w:eastAsia="da-DK"/>
        </w:rPr>
        <w:t>Tristan Kistler: 0000-0002-0798-0473</w:t>
      </w:r>
      <w:r w:rsidRPr="002542BF">
        <w:rPr>
          <w:rFonts w:ascii="Times New Roman" w:eastAsia="Times New Roman" w:hAnsi="Times New Roman" w:cs="Times New Roman"/>
          <w:szCs w:val="24"/>
          <w:lang w:val="en-US" w:eastAsia="da-DK"/>
        </w:rPr>
        <w:br/>
        <w:t>Evert W. Brascamp:</w:t>
      </w:r>
      <w:r w:rsidRPr="002542BF">
        <w:rPr>
          <w:rFonts w:ascii="Times New Roman" w:hAnsi="Times New Roman" w:cs="Times New Roman"/>
          <w:szCs w:val="24"/>
          <w:lang w:val="en-US" w:eastAsia="fr-FR"/>
        </w:rPr>
        <w:t xml:space="preserve"> 0000-0003-2284-0513</w:t>
      </w:r>
      <w:r w:rsidRPr="002542BF">
        <w:rPr>
          <w:rFonts w:ascii="Times New Roman" w:hAnsi="Times New Roman" w:cs="Times New Roman"/>
          <w:szCs w:val="24"/>
          <w:lang w:val="en-US" w:eastAsia="fr-FR"/>
        </w:rPr>
        <w:br/>
        <w:t>Fanny Mondet: 0000-0002-7737-0101</w:t>
      </w:r>
      <w:r w:rsidRPr="002542BF">
        <w:rPr>
          <w:rFonts w:ascii="Times New Roman" w:hAnsi="Times New Roman" w:cs="Times New Roman"/>
          <w:szCs w:val="24"/>
          <w:lang w:val="en-US" w:eastAsia="fr-FR"/>
        </w:rPr>
        <w:br/>
      </w:r>
      <w:r w:rsidRPr="002542BF">
        <w:rPr>
          <w:rFonts w:ascii="Times New Roman" w:eastAsia="Times New Roman" w:hAnsi="Times New Roman" w:cs="Times New Roman"/>
          <w:szCs w:val="24"/>
          <w:lang w:val="en-US" w:eastAsia="da-DK"/>
        </w:rPr>
        <w:t xml:space="preserve">Alain </w:t>
      </w:r>
      <w:proofErr w:type="spellStart"/>
      <w:r w:rsidRPr="002542BF">
        <w:rPr>
          <w:rFonts w:ascii="Times New Roman" w:eastAsia="Times New Roman" w:hAnsi="Times New Roman" w:cs="Times New Roman"/>
          <w:szCs w:val="24"/>
          <w:lang w:val="en-US" w:eastAsia="da-DK"/>
        </w:rPr>
        <w:t>Vignal</w:t>
      </w:r>
      <w:proofErr w:type="spellEnd"/>
      <w:r w:rsidRPr="002542BF">
        <w:rPr>
          <w:rFonts w:ascii="Times New Roman" w:eastAsia="Times New Roman" w:hAnsi="Times New Roman" w:cs="Times New Roman"/>
          <w:szCs w:val="24"/>
          <w:lang w:val="en-US" w:eastAsia="da-DK"/>
        </w:rPr>
        <w:t>: 0000-0002-6797-2125</w:t>
      </w:r>
      <w:r w:rsidRPr="002542BF">
        <w:rPr>
          <w:rFonts w:ascii="Times New Roman" w:hAnsi="Times New Roman" w:cs="Times New Roman"/>
          <w:szCs w:val="24"/>
          <w:lang w:val="en-US" w:eastAsia="fr-FR"/>
        </w:rPr>
        <w:br/>
        <w:t xml:space="preserve">Benjamin Basso: </w:t>
      </w:r>
      <w:r w:rsidRPr="002542BF">
        <w:rPr>
          <w:rFonts w:ascii="Times New Roman" w:hAnsi="Times New Roman" w:cs="Times New Roman"/>
          <w:szCs w:val="24"/>
          <w:lang w:val="en-US"/>
        </w:rPr>
        <w:t>0000-0003-4289-2898</w:t>
      </w:r>
      <w:r w:rsidRPr="002542BF">
        <w:rPr>
          <w:rFonts w:ascii="Times New Roman" w:hAnsi="Times New Roman" w:cs="Times New Roman"/>
          <w:szCs w:val="24"/>
          <w:lang w:val="en-US"/>
        </w:rPr>
        <w:br/>
      </w:r>
      <w:r w:rsidRPr="002542BF">
        <w:rPr>
          <w:rFonts w:ascii="Times New Roman" w:hAnsi="Times New Roman" w:cs="Times New Roman"/>
          <w:szCs w:val="24"/>
          <w:lang w:val="en-US" w:eastAsia="fr-FR"/>
        </w:rPr>
        <w:t>Piter Bijma: 0000-0002-9005-9131</w:t>
      </w:r>
      <w:r w:rsidRPr="002542BF">
        <w:rPr>
          <w:rFonts w:ascii="Times New Roman" w:hAnsi="Times New Roman" w:cs="Times New Roman"/>
          <w:szCs w:val="24"/>
          <w:lang w:val="en-US" w:eastAsia="fr-FR"/>
        </w:rPr>
        <w:br/>
        <w:t>Florence Phocas: 0000-0003-1161-3665</w:t>
      </w:r>
    </w:p>
    <w:p w14:paraId="0C13A9C2" w14:textId="7F6CCFEB" w:rsidR="00AE160B" w:rsidRDefault="002542BF" w:rsidP="00AE160B">
      <w:pPr>
        <w:spacing w:line="480" w:lineRule="auto"/>
        <w:rPr>
          <w:rFonts w:ascii="Times New Roman" w:hAnsi="Times New Roman" w:cs="Times New Roman"/>
          <w:b/>
          <w:sz w:val="24"/>
          <w:szCs w:val="24"/>
          <w:lang w:val="en-US"/>
        </w:rPr>
      </w:pPr>
      <w:bookmarkStart w:id="2" w:name="_Hlk155802280"/>
      <w:bookmarkEnd w:id="0"/>
      <w:r w:rsidRPr="002542BF">
        <w:rPr>
          <w:rFonts w:ascii="Times New Roman" w:hAnsi="Times New Roman" w:cs="Times New Roman"/>
          <w:b/>
          <w:bCs/>
          <w:szCs w:val="24"/>
          <w:lang w:val="en-US" w:eastAsia="fr-FR"/>
        </w:rPr>
        <w:t>Corresponding author</w:t>
      </w:r>
      <w:r w:rsidRPr="002542BF">
        <w:rPr>
          <w:rFonts w:ascii="Times New Roman" w:hAnsi="Times New Roman" w:cs="Times New Roman"/>
          <w:szCs w:val="24"/>
          <w:lang w:val="en-US" w:eastAsia="fr-FR"/>
        </w:rPr>
        <w:t>: Tristan Kistler</w:t>
      </w:r>
      <w:r w:rsidRPr="002542BF">
        <w:rPr>
          <w:rFonts w:ascii="Times New Roman" w:hAnsi="Times New Roman" w:cs="Times New Roman"/>
          <w:lang w:val="en-US"/>
        </w:rPr>
        <w:t xml:space="preserve"> </w:t>
      </w:r>
      <w:r w:rsidRPr="002542BF">
        <w:rPr>
          <w:rFonts w:ascii="Times New Roman" w:hAnsi="Times New Roman" w:cs="Times New Roman"/>
          <w:lang w:val="en-US"/>
        </w:rPr>
        <w:br/>
        <w:t>mailto: tristan.kistler@inrae.fr</w:t>
      </w:r>
      <w:bookmarkEnd w:id="2"/>
      <w:r w:rsidR="002E23F1">
        <w:rPr>
          <w:rFonts w:ascii="Times New Roman" w:hAnsi="Times New Roman" w:cs="Times New Roman"/>
          <w:b/>
          <w:sz w:val="24"/>
          <w:szCs w:val="24"/>
          <w:lang w:val="en-US"/>
        </w:rPr>
        <w:br w:type="page"/>
      </w:r>
      <w:r w:rsidR="00AE160B" w:rsidRPr="00014E72">
        <w:rPr>
          <w:rFonts w:ascii="Times New Roman" w:hAnsi="Times New Roman" w:cs="Times New Roman"/>
          <w:b/>
          <w:sz w:val="24"/>
          <w:szCs w:val="24"/>
          <w:lang w:val="en-US"/>
        </w:rPr>
        <w:lastRenderedPageBreak/>
        <w:t>Supplementary Figure S</w:t>
      </w:r>
      <w:r w:rsidR="00AE160B">
        <w:rPr>
          <w:rFonts w:ascii="Times New Roman" w:hAnsi="Times New Roman" w:cs="Times New Roman"/>
          <w:b/>
          <w:sz w:val="24"/>
          <w:szCs w:val="24"/>
          <w:lang w:val="en-US"/>
        </w:rPr>
        <w:t>1</w:t>
      </w:r>
      <w:r w:rsidR="00AE160B" w:rsidRPr="00014E72">
        <w:rPr>
          <w:rFonts w:ascii="Times New Roman" w:hAnsi="Times New Roman" w:cs="Times New Roman"/>
          <w:b/>
          <w:sz w:val="24"/>
          <w:szCs w:val="24"/>
          <w:lang w:val="en-US"/>
        </w:rPr>
        <w:t xml:space="preserve"> </w:t>
      </w:r>
      <w:r w:rsidR="00AE160B">
        <w:rPr>
          <w:rFonts w:ascii="Times New Roman" w:hAnsi="Times New Roman" w:cs="Times New Roman"/>
          <w:sz w:val="24"/>
          <w:szCs w:val="24"/>
          <w:lang w:val="en-US"/>
        </w:rPr>
        <w:t>Pedigree scheme</w:t>
      </w:r>
      <w:r w:rsidR="00AE160B">
        <w:rPr>
          <w:rFonts w:ascii="Times New Roman" w:hAnsi="Times New Roman" w:cs="Times New Roman"/>
          <w:b/>
          <w:sz w:val="24"/>
          <w:szCs w:val="24"/>
          <w:lang w:val="en-US"/>
        </w:rPr>
        <w:t xml:space="preserve"> </w:t>
      </w:r>
    </w:p>
    <w:p w14:paraId="0C715419" w14:textId="59D6B0E6" w:rsidR="00A074B5" w:rsidRDefault="00A074B5" w:rsidP="00AE160B">
      <w:pPr>
        <w:spacing w:line="480" w:lineRule="auto"/>
        <w:rPr>
          <w:rFonts w:ascii="Times New Roman" w:hAnsi="Times New Roman" w:cs="Times New Roman"/>
          <w:b/>
          <w:sz w:val="24"/>
          <w:szCs w:val="24"/>
          <w:lang w:val="en-US"/>
        </w:rPr>
      </w:pPr>
      <w:r>
        <w:rPr>
          <w:rFonts w:ascii="Times New Roman" w:hAnsi="Times New Roman" w:cs="Times New Roman"/>
          <w:b/>
          <w:noProof/>
          <w:sz w:val="24"/>
          <w:szCs w:val="24"/>
          <w:lang w:val="en-US"/>
        </w:rPr>
        <w:drawing>
          <wp:anchor distT="0" distB="0" distL="114300" distR="114300" simplePos="0" relativeHeight="251677696" behindDoc="0" locked="0" layoutInCell="1" allowOverlap="1" wp14:anchorId="0CD3DF57" wp14:editId="357E698B">
            <wp:simplePos x="0" y="0"/>
            <wp:positionH relativeFrom="margin">
              <wp:align>center</wp:align>
            </wp:positionH>
            <wp:positionV relativeFrom="paragraph">
              <wp:posOffset>-1905</wp:posOffset>
            </wp:positionV>
            <wp:extent cx="6690360" cy="3488048"/>
            <wp:effectExtent l="0" t="0" r="0" b="0"/>
            <wp:wrapTopAndBottom/>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90360" cy="3488048"/>
                    </a:xfrm>
                    <a:prstGeom prst="rect">
                      <a:avLst/>
                    </a:prstGeom>
                    <a:noFill/>
                  </pic:spPr>
                </pic:pic>
              </a:graphicData>
            </a:graphic>
            <wp14:sizeRelH relativeFrom="page">
              <wp14:pctWidth>0</wp14:pctWidth>
            </wp14:sizeRelH>
            <wp14:sizeRelV relativeFrom="page">
              <wp14:pctHeight>0</wp14:pctHeight>
            </wp14:sizeRelV>
          </wp:anchor>
        </w:drawing>
      </w:r>
    </w:p>
    <w:p w14:paraId="21FAB83A" w14:textId="65C88F6C" w:rsidR="00AE160B" w:rsidRPr="00AE160B" w:rsidRDefault="00AE160B" w:rsidP="00AE160B">
      <w:pPr>
        <w:spacing w:line="480" w:lineRule="auto"/>
        <w:rPr>
          <w:rFonts w:asciiTheme="majorBidi" w:hAnsiTheme="majorBidi" w:cstheme="majorBidi"/>
          <w:szCs w:val="24"/>
          <w:lang w:val="en-US" w:eastAsia="fr-FR"/>
        </w:rPr>
      </w:pPr>
      <w:bookmarkStart w:id="3" w:name="_GoBack"/>
      <w:bookmarkEnd w:id="3"/>
      <w:r>
        <w:rPr>
          <w:rFonts w:ascii="Times New Roman" w:hAnsi="Times New Roman" w:cs="Times New Roman"/>
          <w:b/>
          <w:sz w:val="24"/>
          <w:szCs w:val="24"/>
          <w:lang w:val="en-US"/>
        </w:rPr>
        <w:br w:type="page"/>
      </w:r>
      <w:r w:rsidRPr="00014E72">
        <w:rPr>
          <w:rFonts w:ascii="Times New Roman" w:hAnsi="Times New Roman" w:cs="Times New Roman"/>
          <w:b/>
          <w:sz w:val="24"/>
          <w:szCs w:val="24"/>
          <w:lang w:val="en-US"/>
        </w:rPr>
        <w:lastRenderedPageBreak/>
        <w:t>Supplementary Figure S</w:t>
      </w:r>
      <w:r>
        <w:rPr>
          <w:rFonts w:ascii="Times New Roman" w:hAnsi="Times New Roman" w:cs="Times New Roman"/>
          <w:b/>
          <w:sz w:val="24"/>
          <w:szCs w:val="24"/>
          <w:lang w:val="en-US"/>
        </w:rPr>
        <w:t>2</w:t>
      </w:r>
      <w:r w:rsidRPr="00014E72">
        <w:rPr>
          <w:rFonts w:ascii="Times New Roman" w:hAnsi="Times New Roman" w:cs="Times New Roman"/>
          <w:b/>
          <w:sz w:val="24"/>
          <w:szCs w:val="24"/>
          <w:lang w:val="en-US"/>
        </w:rPr>
        <w:t xml:space="preserve"> </w:t>
      </w:r>
      <w:r>
        <w:rPr>
          <w:rFonts w:ascii="Times New Roman" w:hAnsi="Times New Roman" w:cs="Times New Roman"/>
          <w:sz w:val="24"/>
          <w:szCs w:val="24"/>
          <w:lang w:val="en-US"/>
        </w:rPr>
        <w:t>Distribution of raw honey yield records</w:t>
      </w:r>
    </w:p>
    <w:p w14:paraId="3D904B56" w14:textId="77777777" w:rsidR="00AE160B" w:rsidRDefault="00AE160B">
      <w:pPr>
        <w:spacing w:before="0" w:after="0"/>
        <w:jc w:val="both"/>
        <w:rPr>
          <w:rFonts w:ascii="Times New Roman" w:hAnsi="Times New Roman" w:cs="Times New Roman"/>
          <w:b/>
          <w:sz w:val="24"/>
          <w:szCs w:val="24"/>
          <w:lang w:val="en-US"/>
        </w:rPr>
      </w:pPr>
    </w:p>
    <w:p w14:paraId="5056220C" w14:textId="18B39CBA" w:rsidR="00014E72" w:rsidRDefault="00EE1A5D" w:rsidP="00B81190">
      <w:pPr>
        <w:spacing w:line="480" w:lineRule="auto"/>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62B1C279" wp14:editId="5F513A6E">
            <wp:extent cx="3578087" cy="2928019"/>
            <wp:effectExtent l="0" t="0" r="3810" b="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3146" cy="2932159"/>
                    </a:xfrm>
                    <a:prstGeom prst="rect">
                      <a:avLst/>
                    </a:prstGeom>
                    <a:noFill/>
                  </pic:spPr>
                </pic:pic>
              </a:graphicData>
            </a:graphic>
          </wp:inline>
        </w:drawing>
      </w:r>
    </w:p>
    <w:p w14:paraId="7AFB8369" w14:textId="77777777" w:rsidR="00EE1A5D" w:rsidRDefault="00EE1A5D" w:rsidP="00EE1A5D">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4A36D1A" w14:textId="7298C175" w:rsidR="00EE1A5D" w:rsidRDefault="0059503A" w:rsidP="00EE1A5D">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69504" behindDoc="0" locked="0" layoutInCell="1" allowOverlap="1" wp14:anchorId="4BAD386A" wp14:editId="3FFD559E">
            <wp:simplePos x="0" y="0"/>
            <wp:positionH relativeFrom="margin">
              <wp:align>center</wp:align>
            </wp:positionH>
            <wp:positionV relativeFrom="paragraph">
              <wp:posOffset>849630</wp:posOffset>
            </wp:positionV>
            <wp:extent cx="6451200" cy="7740108"/>
            <wp:effectExtent l="0" t="0" r="6985"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51200" cy="7740108"/>
                    </a:xfrm>
                    <a:prstGeom prst="rect">
                      <a:avLst/>
                    </a:prstGeom>
                    <a:noFill/>
                  </pic:spPr>
                </pic:pic>
              </a:graphicData>
            </a:graphic>
          </wp:anchor>
        </w:drawing>
      </w:r>
      <w:r w:rsidR="00EE1A5D" w:rsidRPr="00014E72">
        <w:rPr>
          <w:rFonts w:ascii="Times New Roman" w:hAnsi="Times New Roman" w:cs="Times New Roman"/>
          <w:b/>
          <w:sz w:val="24"/>
          <w:szCs w:val="24"/>
          <w:lang w:val="en-US"/>
        </w:rPr>
        <w:t>Supplementary Figure S</w:t>
      </w:r>
      <w:r w:rsidR="00E65F03">
        <w:rPr>
          <w:rFonts w:ascii="Times New Roman" w:hAnsi="Times New Roman" w:cs="Times New Roman"/>
          <w:b/>
          <w:sz w:val="24"/>
          <w:szCs w:val="24"/>
          <w:lang w:val="en-US"/>
        </w:rPr>
        <w:t>3</w:t>
      </w:r>
      <w:r w:rsidR="00EE1A5D" w:rsidRPr="00014E72">
        <w:rPr>
          <w:rFonts w:ascii="Times New Roman" w:hAnsi="Times New Roman" w:cs="Times New Roman"/>
          <w:b/>
          <w:sz w:val="24"/>
          <w:szCs w:val="24"/>
          <w:lang w:val="en-US"/>
        </w:rPr>
        <w:t xml:space="preserve"> </w:t>
      </w:r>
      <w:r w:rsidR="00BB3CEA">
        <w:rPr>
          <w:rFonts w:ascii="Times New Roman" w:hAnsi="Times New Roman" w:cs="Times New Roman"/>
          <w:sz w:val="24"/>
          <w:szCs w:val="24"/>
          <w:lang w:val="en-US"/>
        </w:rPr>
        <w:t xml:space="preserve">Distribution of raw gentleness records measured </w:t>
      </w:r>
      <w:r>
        <w:rPr>
          <w:rFonts w:ascii="Times New Roman" w:hAnsi="Times New Roman" w:cs="Times New Roman"/>
          <w:sz w:val="24"/>
          <w:szCs w:val="24"/>
          <w:lang w:val="en-US"/>
        </w:rPr>
        <w:t>at the end of winter</w:t>
      </w:r>
      <w:r w:rsidR="00BB3C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spring </w:t>
      </w:r>
      <w:r w:rsidR="00BB3CEA">
        <w:rPr>
          <w:rFonts w:ascii="Times New Roman" w:hAnsi="Times New Roman" w:cs="Times New Roman"/>
          <w:sz w:val="24"/>
          <w:szCs w:val="24"/>
          <w:lang w:val="en-US"/>
        </w:rPr>
        <w:t>(</w:t>
      </w:r>
      <w:r>
        <w:rPr>
          <w:rFonts w:ascii="Times New Roman" w:hAnsi="Times New Roman" w:cs="Times New Roman"/>
          <w:sz w:val="24"/>
          <w:szCs w:val="24"/>
          <w:lang w:val="en-US"/>
        </w:rPr>
        <w:t>b</w:t>
      </w:r>
      <w:r w:rsidR="00BB3CE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00BB3CEA">
        <w:rPr>
          <w:rFonts w:ascii="Times New Roman" w:hAnsi="Times New Roman" w:cs="Times New Roman"/>
          <w:sz w:val="24"/>
          <w:szCs w:val="24"/>
          <w:lang w:val="en-US"/>
        </w:rPr>
        <w:t>ear</w:t>
      </w:r>
      <w:r>
        <w:rPr>
          <w:rFonts w:ascii="Times New Roman" w:hAnsi="Times New Roman" w:cs="Times New Roman"/>
          <w:sz w:val="24"/>
          <w:szCs w:val="24"/>
          <w:lang w:val="en-US"/>
        </w:rPr>
        <w:t>ly summer (c)</w:t>
      </w:r>
    </w:p>
    <w:p w14:paraId="2E41ED32" w14:textId="1784442B" w:rsidR="00EE1A5D" w:rsidRDefault="00A8536E" w:rsidP="00B81190">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br w:type="page"/>
      </w:r>
      <w:r w:rsidR="00EE1A5D" w:rsidRPr="00014E72">
        <w:rPr>
          <w:rFonts w:ascii="Times New Roman" w:hAnsi="Times New Roman" w:cs="Times New Roman"/>
          <w:b/>
          <w:sz w:val="24"/>
          <w:szCs w:val="24"/>
          <w:lang w:val="en-US"/>
        </w:rPr>
        <w:lastRenderedPageBreak/>
        <w:t>Supplementary Figure S</w:t>
      </w:r>
      <w:r w:rsidR="00E65F03">
        <w:rPr>
          <w:rFonts w:ascii="Times New Roman" w:hAnsi="Times New Roman" w:cs="Times New Roman"/>
          <w:b/>
          <w:sz w:val="24"/>
          <w:szCs w:val="24"/>
          <w:lang w:val="en-US"/>
        </w:rPr>
        <w:t>4</w:t>
      </w:r>
      <w:r w:rsidR="00EE1A5D" w:rsidRPr="00014E72">
        <w:rPr>
          <w:rFonts w:ascii="Times New Roman" w:hAnsi="Times New Roman" w:cs="Times New Roman"/>
          <w:b/>
          <w:sz w:val="24"/>
          <w:szCs w:val="24"/>
          <w:lang w:val="en-US"/>
        </w:rPr>
        <w:t xml:space="preserve"> </w:t>
      </w:r>
      <w:r w:rsidR="0059503A">
        <w:rPr>
          <w:rFonts w:ascii="Times New Roman" w:hAnsi="Times New Roman" w:cs="Times New Roman"/>
          <w:sz w:val="24"/>
          <w:szCs w:val="24"/>
          <w:lang w:val="en-US"/>
        </w:rPr>
        <w:t xml:space="preserve">Distribution of raw </w:t>
      </w:r>
      <w:r w:rsidR="00F4219B">
        <w:rPr>
          <w:rFonts w:ascii="Times New Roman" w:hAnsi="Times New Roman" w:cs="Times New Roman"/>
          <w:sz w:val="24"/>
          <w:szCs w:val="24"/>
          <w:lang w:val="en-US"/>
        </w:rPr>
        <w:t>calmness</w:t>
      </w:r>
      <w:r w:rsidR="0059503A">
        <w:rPr>
          <w:rFonts w:ascii="Times New Roman" w:hAnsi="Times New Roman" w:cs="Times New Roman"/>
          <w:sz w:val="24"/>
          <w:szCs w:val="24"/>
          <w:lang w:val="en-US"/>
        </w:rPr>
        <w:t xml:space="preserve"> records measured at the end of winter </w:t>
      </w:r>
      <w:r w:rsidR="0059503A">
        <w:rPr>
          <w:rFonts w:ascii="Times New Roman" w:hAnsi="Times New Roman" w:cs="Times New Roman"/>
          <w:b/>
          <w:noProof/>
          <w:sz w:val="24"/>
          <w:szCs w:val="24"/>
          <w:lang w:val="en-US"/>
        </w:rPr>
        <w:drawing>
          <wp:anchor distT="0" distB="0" distL="114300" distR="114300" simplePos="0" relativeHeight="251664384" behindDoc="0" locked="0" layoutInCell="1" allowOverlap="1" wp14:anchorId="327B620F" wp14:editId="0A12FAEF">
            <wp:simplePos x="0" y="0"/>
            <wp:positionH relativeFrom="margin">
              <wp:posOffset>-168910</wp:posOffset>
            </wp:positionH>
            <wp:positionV relativeFrom="paragraph">
              <wp:posOffset>812800</wp:posOffset>
            </wp:positionV>
            <wp:extent cx="6450965" cy="7219315"/>
            <wp:effectExtent l="0" t="0" r="6985" b="0"/>
            <wp:wrapTopAndBottom/>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50965" cy="7219315"/>
                    </a:xfrm>
                    <a:prstGeom prst="rect">
                      <a:avLst/>
                    </a:prstGeom>
                    <a:noFill/>
                  </pic:spPr>
                </pic:pic>
              </a:graphicData>
            </a:graphic>
            <wp14:sizeRelH relativeFrom="margin">
              <wp14:pctWidth>0</wp14:pctWidth>
            </wp14:sizeRelH>
            <wp14:sizeRelV relativeFrom="margin">
              <wp14:pctHeight>0</wp14:pctHeight>
            </wp14:sizeRelV>
          </wp:anchor>
        </w:drawing>
      </w:r>
      <w:r w:rsidR="0059503A">
        <w:rPr>
          <w:rFonts w:ascii="Times New Roman" w:hAnsi="Times New Roman" w:cs="Times New Roman"/>
          <w:sz w:val="24"/>
          <w:szCs w:val="24"/>
          <w:lang w:val="en-US"/>
        </w:rPr>
        <w:t>(a), spring (b), and early summer (c)</w:t>
      </w:r>
    </w:p>
    <w:p w14:paraId="68A360DC" w14:textId="77777777" w:rsidR="00EE1A5D" w:rsidRDefault="00EE1A5D" w:rsidP="00B81190">
      <w:pPr>
        <w:spacing w:line="480" w:lineRule="auto"/>
        <w:rPr>
          <w:rFonts w:ascii="Times New Roman" w:hAnsi="Times New Roman" w:cs="Times New Roman"/>
          <w:sz w:val="24"/>
          <w:szCs w:val="24"/>
          <w:lang w:val="en-US"/>
        </w:rPr>
      </w:pPr>
    </w:p>
    <w:p w14:paraId="210854DB" w14:textId="28D27E97" w:rsidR="00EE1A5D" w:rsidRDefault="00EE1A5D" w:rsidP="00B81190">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br w:type="page"/>
      </w:r>
      <w:r w:rsidRPr="00014E72">
        <w:rPr>
          <w:rFonts w:ascii="Times New Roman" w:hAnsi="Times New Roman" w:cs="Times New Roman"/>
          <w:b/>
          <w:sz w:val="24"/>
          <w:szCs w:val="24"/>
          <w:lang w:val="en-US"/>
        </w:rPr>
        <w:lastRenderedPageBreak/>
        <w:t>Supplementary Figure S</w:t>
      </w:r>
      <w:r w:rsidR="00E65F03">
        <w:rPr>
          <w:rFonts w:ascii="Times New Roman" w:hAnsi="Times New Roman" w:cs="Times New Roman"/>
          <w:b/>
          <w:sz w:val="24"/>
          <w:szCs w:val="24"/>
          <w:lang w:val="en-US"/>
        </w:rPr>
        <w:t>5</w:t>
      </w:r>
      <w:r w:rsidRPr="00014E72">
        <w:rPr>
          <w:rFonts w:ascii="Times New Roman" w:hAnsi="Times New Roman" w:cs="Times New Roman"/>
          <w:b/>
          <w:sz w:val="24"/>
          <w:szCs w:val="24"/>
          <w:lang w:val="en-US"/>
        </w:rPr>
        <w:t xml:space="preserve"> </w:t>
      </w:r>
      <w:r w:rsidR="003622AA">
        <w:rPr>
          <w:rFonts w:ascii="Times New Roman" w:hAnsi="Times New Roman" w:cs="Times New Roman"/>
          <w:sz w:val="24"/>
          <w:szCs w:val="24"/>
          <w:lang w:val="en-US"/>
        </w:rPr>
        <w:t xml:space="preserve">Distribution of raw capped worker brood surface records measured </w:t>
      </w:r>
      <w:r w:rsidR="005B4D11">
        <w:rPr>
          <w:rFonts w:ascii="Times New Roman" w:hAnsi="Times New Roman" w:cs="Times New Roman"/>
          <w:sz w:val="24"/>
          <w:szCs w:val="24"/>
          <w:lang w:val="en-US"/>
        </w:rPr>
        <w:t>in</w:t>
      </w:r>
      <w:r w:rsidR="003622AA">
        <w:rPr>
          <w:rFonts w:ascii="Times New Roman" w:hAnsi="Times New Roman" w:cs="Times New Roman"/>
          <w:sz w:val="24"/>
          <w:szCs w:val="24"/>
          <w:lang w:val="en-US"/>
        </w:rPr>
        <w:t xml:space="preserve"> spring (</w:t>
      </w:r>
      <w:r w:rsidR="005B4D11">
        <w:rPr>
          <w:rFonts w:ascii="Times New Roman" w:hAnsi="Times New Roman" w:cs="Times New Roman"/>
          <w:sz w:val="24"/>
          <w:szCs w:val="24"/>
          <w:lang w:val="en-US"/>
        </w:rPr>
        <w:t>a</w:t>
      </w:r>
      <w:r w:rsidR="003622AA">
        <w:rPr>
          <w:rFonts w:ascii="Times New Roman" w:hAnsi="Times New Roman" w:cs="Times New Roman"/>
          <w:sz w:val="24"/>
          <w:szCs w:val="24"/>
          <w:lang w:val="en-US"/>
        </w:rPr>
        <w:t>), and early summer (</w:t>
      </w:r>
      <w:r w:rsidR="005B4D11">
        <w:rPr>
          <w:rFonts w:ascii="Times New Roman" w:hAnsi="Times New Roman" w:cs="Times New Roman"/>
          <w:sz w:val="24"/>
          <w:szCs w:val="24"/>
          <w:lang w:val="en-US"/>
        </w:rPr>
        <w:t>b</w:t>
      </w:r>
      <w:r w:rsidR="003622AA">
        <w:rPr>
          <w:rFonts w:ascii="Times New Roman" w:hAnsi="Times New Roman" w:cs="Times New Roman"/>
          <w:sz w:val="24"/>
          <w:szCs w:val="24"/>
          <w:lang w:val="en-US"/>
        </w:rPr>
        <w:t>)</w:t>
      </w:r>
    </w:p>
    <w:p w14:paraId="7BC561A0" w14:textId="2A5EE3FB" w:rsidR="00EE1A5D" w:rsidRDefault="003146A0" w:rsidP="00B81190">
      <w:pPr>
        <w:spacing w:line="480" w:lineRule="auto"/>
        <w:rPr>
          <w:rFonts w:ascii="Times New Roman" w:hAnsi="Times New Roman" w:cs="Times New Roman"/>
          <w:b/>
          <w:sz w:val="24"/>
          <w:szCs w:val="24"/>
          <w:lang w:val="en-US"/>
        </w:rPr>
      </w:pPr>
      <w:r>
        <w:rPr>
          <w:rFonts w:ascii="Times New Roman" w:hAnsi="Times New Roman" w:cs="Times New Roman"/>
          <w:b/>
          <w:noProof/>
          <w:sz w:val="24"/>
          <w:szCs w:val="24"/>
          <w:lang w:val="en-US"/>
        </w:rPr>
        <w:drawing>
          <wp:anchor distT="0" distB="0" distL="114300" distR="114300" simplePos="0" relativeHeight="251670528" behindDoc="0" locked="0" layoutInCell="1" allowOverlap="1" wp14:anchorId="1E10075B" wp14:editId="30796C8D">
            <wp:simplePos x="0" y="0"/>
            <wp:positionH relativeFrom="margin">
              <wp:align>center</wp:align>
            </wp:positionH>
            <wp:positionV relativeFrom="paragraph">
              <wp:posOffset>0</wp:posOffset>
            </wp:positionV>
            <wp:extent cx="6451200" cy="3247050"/>
            <wp:effectExtent l="0" t="0" r="6985" b="0"/>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1200" cy="3247050"/>
                    </a:xfrm>
                    <a:prstGeom prst="rect">
                      <a:avLst/>
                    </a:prstGeom>
                    <a:noFill/>
                  </pic:spPr>
                </pic:pic>
              </a:graphicData>
            </a:graphic>
            <wp14:sizeRelH relativeFrom="margin">
              <wp14:pctWidth>0</wp14:pctWidth>
            </wp14:sizeRelH>
            <wp14:sizeRelV relativeFrom="margin">
              <wp14:pctHeight>0</wp14:pctHeight>
            </wp14:sizeRelV>
          </wp:anchor>
        </w:drawing>
      </w:r>
      <w:r w:rsidR="00EE1A5D">
        <w:rPr>
          <w:rFonts w:ascii="Times New Roman" w:hAnsi="Times New Roman" w:cs="Times New Roman"/>
          <w:b/>
          <w:sz w:val="24"/>
          <w:szCs w:val="24"/>
          <w:lang w:val="en-US"/>
        </w:rPr>
        <w:br w:type="page"/>
      </w:r>
    </w:p>
    <w:p w14:paraId="6500F08B" w14:textId="08BC2594" w:rsidR="003146A0" w:rsidRDefault="00EE1A5D" w:rsidP="003146A0">
      <w:pPr>
        <w:spacing w:line="480" w:lineRule="auto"/>
        <w:rPr>
          <w:rFonts w:ascii="Times New Roman" w:hAnsi="Times New Roman" w:cs="Times New Roman"/>
          <w:sz w:val="24"/>
          <w:szCs w:val="24"/>
          <w:lang w:val="en-US"/>
        </w:rPr>
      </w:pPr>
      <w:r w:rsidRPr="00014E72">
        <w:rPr>
          <w:rFonts w:ascii="Times New Roman" w:hAnsi="Times New Roman" w:cs="Times New Roman"/>
          <w:b/>
          <w:sz w:val="24"/>
          <w:szCs w:val="24"/>
          <w:lang w:val="en-US"/>
        </w:rPr>
        <w:lastRenderedPageBreak/>
        <w:t>Supplementary Figure S</w:t>
      </w:r>
      <w:r w:rsidR="00E65F03">
        <w:rPr>
          <w:rFonts w:ascii="Times New Roman" w:hAnsi="Times New Roman" w:cs="Times New Roman"/>
          <w:b/>
          <w:sz w:val="24"/>
          <w:szCs w:val="24"/>
          <w:lang w:val="en-US"/>
        </w:rPr>
        <w:t>6</w:t>
      </w:r>
      <w:r w:rsidRPr="00014E72">
        <w:rPr>
          <w:rFonts w:ascii="Times New Roman" w:hAnsi="Times New Roman" w:cs="Times New Roman"/>
          <w:b/>
          <w:sz w:val="24"/>
          <w:szCs w:val="24"/>
          <w:lang w:val="en-US"/>
        </w:rPr>
        <w:t xml:space="preserve"> </w:t>
      </w:r>
      <w:r w:rsidR="003146A0">
        <w:rPr>
          <w:rFonts w:ascii="Times New Roman" w:hAnsi="Times New Roman" w:cs="Times New Roman"/>
          <w:sz w:val="24"/>
          <w:szCs w:val="24"/>
          <w:lang w:val="en-US"/>
        </w:rPr>
        <w:t>Distribution of raw</w:t>
      </w:r>
      <w:r w:rsidR="00CB59C3">
        <w:rPr>
          <w:rFonts w:ascii="Times New Roman" w:hAnsi="Times New Roman" w:cs="Times New Roman"/>
          <w:sz w:val="24"/>
          <w:szCs w:val="24"/>
          <w:lang w:val="en-US"/>
        </w:rPr>
        <w:t xml:space="preserve"> phoretic</w:t>
      </w:r>
      <w:r w:rsidR="003146A0">
        <w:rPr>
          <w:rFonts w:ascii="Times New Roman" w:hAnsi="Times New Roman" w:cs="Times New Roman"/>
          <w:sz w:val="24"/>
          <w:szCs w:val="24"/>
          <w:lang w:val="en-US"/>
        </w:rPr>
        <w:t xml:space="preserve"> </w:t>
      </w:r>
      <w:r w:rsidR="003146A0" w:rsidRPr="003146A0">
        <w:rPr>
          <w:rFonts w:ascii="Times New Roman" w:hAnsi="Times New Roman" w:cs="Times New Roman"/>
          <w:i/>
          <w:sz w:val="24"/>
          <w:szCs w:val="24"/>
          <w:lang w:val="en-US"/>
        </w:rPr>
        <w:t>V. destructor</w:t>
      </w:r>
      <w:r w:rsidR="003146A0">
        <w:rPr>
          <w:rFonts w:ascii="Times New Roman" w:hAnsi="Times New Roman" w:cs="Times New Roman"/>
          <w:sz w:val="24"/>
          <w:szCs w:val="24"/>
          <w:lang w:val="en-US"/>
        </w:rPr>
        <w:t xml:space="preserve"> </w:t>
      </w:r>
      <w:r w:rsidR="00CB59C3" w:rsidRPr="00585F2F">
        <w:rPr>
          <w:rFonts w:asciiTheme="majorBidi" w:eastAsia="Times New Roman" w:hAnsiTheme="majorBidi" w:cstheme="majorBidi"/>
          <w:iCs/>
          <w:color w:val="000000" w:themeColor="text1"/>
          <w:szCs w:val="24"/>
          <w:lang w:val="en-US" w:eastAsia="fr-FR"/>
        </w:rPr>
        <w:t xml:space="preserve">load </w:t>
      </w:r>
      <w:r w:rsidR="003146A0">
        <w:rPr>
          <w:rFonts w:ascii="Times New Roman" w:hAnsi="Times New Roman" w:cs="Times New Roman"/>
          <w:sz w:val="24"/>
          <w:szCs w:val="24"/>
          <w:lang w:val="en-US"/>
        </w:rPr>
        <w:t>records measured in spring (a), and early summer (b)</w:t>
      </w:r>
    </w:p>
    <w:p w14:paraId="458ABE8F" w14:textId="54D2DA8F" w:rsidR="00891BE7" w:rsidRDefault="00891BE7" w:rsidP="00891BE7">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72576" behindDoc="0" locked="0" layoutInCell="1" allowOverlap="1" wp14:anchorId="747CFEAF" wp14:editId="4A407B61">
            <wp:simplePos x="0" y="0"/>
            <wp:positionH relativeFrom="margin">
              <wp:posOffset>-165100</wp:posOffset>
            </wp:positionH>
            <wp:positionV relativeFrom="paragraph">
              <wp:posOffset>95250</wp:posOffset>
            </wp:positionV>
            <wp:extent cx="6450965" cy="3444875"/>
            <wp:effectExtent l="0" t="0" r="0" b="0"/>
            <wp:wrapTopAndBottom/>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50965" cy="3444875"/>
                    </a:xfrm>
                    <a:prstGeom prst="rect">
                      <a:avLst/>
                    </a:prstGeom>
                    <a:noFill/>
                  </pic:spPr>
                </pic:pic>
              </a:graphicData>
            </a:graphic>
          </wp:anchor>
        </w:drawing>
      </w:r>
      <w:r>
        <w:rPr>
          <w:rFonts w:ascii="Times New Roman" w:hAnsi="Times New Roman" w:cs="Times New Roman"/>
          <w:b/>
          <w:sz w:val="24"/>
          <w:szCs w:val="24"/>
          <w:lang w:val="en-US"/>
        </w:rPr>
        <w:br w:type="page"/>
      </w:r>
      <w:r w:rsidR="00EE1A5D" w:rsidRPr="00014E72">
        <w:rPr>
          <w:rFonts w:ascii="Times New Roman" w:hAnsi="Times New Roman" w:cs="Times New Roman"/>
          <w:b/>
          <w:sz w:val="24"/>
          <w:szCs w:val="24"/>
          <w:lang w:val="en-US"/>
        </w:rPr>
        <w:lastRenderedPageBreak/>
        <w:t>Supplementary Figure S</w:t>
      </w:r>
      <w:r w:rsidR="00E65F03">
        <w:rPr>
          <w:rFonts w:ascii="Times New Roman" w:hAnsi="Times New Roman" w:cs="Times New Roman"/>
          <w:b/>
          <w:sz w:val="24"/>
          <w:szCs w:val="24"/>
          <w:lang w:val="en-US"/>
        </w:rPr>
        <w:t>7</w:t>
      </w:r>
      <w:r w:rsidR="00EE1A5D" w:rsidRPr="00014E72">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Distribution of raw </w:t>
      </w:r>
      <w:r w:rsidR="00677627">
        <w:rPr>
          <w:rFonts w:asciiTheme="majorBidi" w:eastAsia="Times New Roman" w:hAnsiTheme="majorBidi" w:cstheme="majorBidi"/>
          <w:iCs/>
          <w:szCs w:val="24"/>
          <w:lang w:val="en-US" w:eastAsia="fr-FR"/>
        </w:rPr>
        <w:t>hygienic behavior (pin-test)</w:t>
      </w:r>
      <w:r w:rsidR="0067762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records measured </w:t>
      </w:r>
      <w:r w:rsidR="00805C46">
        <w:rPr>
          <w:rFonts w:ascii="Times New Roman" w:hAnsi="Times New Roman" w:cs="Times New Roman"/>
          <w:sz w:val="24"/>
          <w:szCs w:val="24"/>
          <w:lang w:val="en-US"/>
        </w:rPr>
        <w:t>at the end of winter</w:t>
      </w:r>
      <w:r>
        <w:rPr>
          <w:rFonts w:ascii="Times New Roman" w:hAnsi="Times New Roman" w:cs="Times New Roman"/>
          <w:sz w:val="24"/>
          <w:szCs w:val="24"/>
          <w:lang w:val="en-US"/>
        </w:rPr>
        <w:t xml:space="preserve"> (a), and </w:t>
      </w:r>
      <w:r w:rsidR="00805C46">
        <w:rPr>
          <w:rFonts w:ascii="Times New Roman" w:hAnsi="Times New Roman" w:cs="Times New Roman"/>
          <w:sz w:val="24"/>
          <w:szCs w:val="24"/>
          <w:lang w:val="en-US"/>
        </w:rPr>
        <w:t>spring</w:t>
      </w:r>
      <w:r>
        <w:rPr>
          <w:rFonts w:ascii="Times New Roman" w:hAnsi="Times New Roman" w:cs="Times New Roman"/>
          <w:sz w:val="24"/>
          <w:szCs w:val="24"/>
          <w:lang w:val="en-US"/>
        </w:rPr>
        <w:t xml:space="preserve"> (b)</w:t>
      </w:r>
    </w:p>
    <w:p w14:paraId="3D040AFA" w14:textId="7BCC9B52" w:rsidR="00EE1A5D" w:rsidRDefault="00677627" w:rsidP="00B81190">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673600" behindDoc="0" locked="0" layoutInCell="1" allowOverlap="1" wp14:anchorId="3DC288A8" wp14:editId="3158CEDB">
            <wp:simplePos x="0" y="0"/>
            <wp:positionH relativeFrom="margin">
              <wp:align>center</wp:align>
            </wp:positionH>
            <wp:positionV relativeFrom="paragraph">
              <wp:posOffset>0</wp:posOffset>
            </wp:positionV>
            <wp:extent cx="6451200" cy="3530125"/>
            <wp:effectExtent l="0" t="0" r="0" b="0"/>
            <wp:wrapTopAndBottom/>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51200" cy="3530125"/>
                    </a:xfrm>
                    <a:prstGeom prst="rect">
                      <a:avLst/>
                    </a:prstGeom>
                    <a:noFill/>
                  </pic:spPr>
                </pic:pic>
              </a:graphicData>
            </a:graphic>
          </wp:anchor>
        </w:drawing>
      </w:r>
    </w:p>
    <w:p w14:paraId="68270347" w14:textId="26AF3D33" w:rsidR="00EE1A5D" w:rsidRDefault="00EE1A5D" w:rsidP="00B81190">
      <w:pPr>
        <w:spacing w:line="480" w:lineRule="auto"/>
        <w:rPr>
          <w:rFonts w:ascii="Times New Roman" w:hAnsi="Times New Roman" w:cs="Times New Roman"/>
          <w:sz w:val="24"/>
          <w:szCs w:val="24"/>
          <w:lang w:val="en-US"/>
        </w:rPr>
      </w:pPr>
    </w:p>
    <w:p w14:paraId="6C563F62" w14:textId="3113C66E" w:rsidR="00EE1A5D" w:rsidRDefault="00EE1A5D" w:rsidP="00B81190">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FCA6B9F" w14:textId="4B057518" w:rsidR="00EE1A5D" w:rsidRPr="00064FB0" w:rsidRDefault="00EE1A5D" w:rsidP="00B81190">
      <w:pPr>
        <w:spacing w:line="480" w:lineRule="auto"/>
        <w:rPr>
          <w:rFonts w:ascii="Times New Roman" w:hAnsi="Times New Roman" w:cs="Times New Roman"/>
          <w:sz w:val="24"/>
          <w:szCs w:val="24"/>
          <w:lang w:val="en-US"/>
        </w:rPr>
      </w:pPr>
      <w:r w:rsidRPr="00014E72">
        <w:rPr>
          <w:rFonts w:ascii="Times New Roman" w:hAnsi="Times New Roman" w:cs="Times New Roman"/>
          <w:b/>
          <w:sz w:val="24"/>
          <w:szCs w:val="24"/>
          <w:lang w:val="en-US"/>
        </w:rPr>
        <w:lastRenderedPageBreak/>
        <w:t>Supplementary Figure S</w:t>
      </w:r>
      <w:r w:rsidR="00E65F03">
        <w:rPr>
          <w:rFonts w:ascii="Times New Roman" w:hAnsi="Times New Roman" w:cs="Times New Roman"/>
          <w:b/>
          <w:sz w:val="24"/>
          <w:szCs w:val="24"/>
          <w:lang w:val="en-US"/>
        </w:rPr>
        <w:t>8</w:t>
      </w:r>
      <w:r w:rsidRPr="00014E72">
        <w:rPr>
          <w:rFonts w:ascii="Times New Roman" w:hAnsi="Times New Roman" w:cs="Times New Roman"/>
          <w:b/>
          <w:sz w:val="24"/>
          <w:szCs w:val="24"/>
          <w:lang w:val="en-US"/>
        </w:rPr>
        <w:t xml:space="preserve"> </w:t>
      </w:r>
      <w:r w:rsidR="00ED740D">
        <w:rPr>
          <w:rFonts w:ascii="Times New Roman" w:hAnsi="Times New Roman" w:cs="Times New Roman"/>
          <w:sz w:val="24"/>
          <w:szCs w:val="24"/>
          <w:lang w:val="en-US"/>
        </w:rPr>
        <w:t>Distribut</w:t>
      </w:r>
      <w:r w:rsidR="00ED740D" w:rsidRPr="00064FB0">
        <w:rPr>
          <w:rFonts w:ascii="Times New Roman" w:hAnsi="Times New Roman" w:cs="Times New Roman"/>
          <w:sz w:val="24"/>
          <w:szCs w:val="24"/>
          <w:lang w:val="en-US"/>
        </w:rPr>
        <w:t xml:space="preserve">ion of raw </w:t>
      </w:r>
      <w:r w:rsidR="00064FB0" w:rsidRPr="00064FB0">
        <w:rPr>
          <w:rFonts w:asciiTheme="majorBidi" w:eastAsia="Times New Roman" w:hAnsiTheme="majorBidi" w:cstheme="majorBidi"/>
          <w:iCs/>
          <w:sz w:val="24"/>
          <w:szCs w:val="24"/>
          <w:lang w:val="en-US" w:eastAsia="fr-FR"/>
        </w:rPr>
        <w:t>honey reserves in the brood chamber</w:t>
      </w:r>
      <w:r w:rsidR="00ED740D" w:rsidRPr="00064FB0">
        <w:rPr>
          <w:rFonts w:ascii="Times New Roman" w:hAnsi="Times New Roman" w:cs="Times New Roman"/>
          <w:sz w:val="24"/>
          <w:szCs w:val="24"/>
          <w:lang w:val="en-US"/>
        </w:rPr>
        <w:t xml:space="preserve"> records measured at the end of winter (a), spring (b)</w:t>
      </w:r>
      <w:r w:rsidR="0057287D">
        <w:rPr>
          <w:rFonts w:ascii="Times New Roman" w:hAnsi="Times New Roman" w:cs="Times New Roman"/>
          <w:sz w:val="24"/>
          <w:szCs w:val="24"/>
          <w:lang w:val="en-US"/>
        </w:rPr>
        <w:t>, and early summer (c)</w:t>
      </w:r>
    </w:p>
    <w:p w14:paraId="68387213" w14:textId="4B003172" w:rsidR="00EE1A5D" w:rsidRDefault="00ED740D" w:rsidP="00B81190">
      <w:pPr>
        <w:spacing w:line="480" w:lineRule="auto"/>
        <w:rPr>
          <w:rFonts w:ascii="Times New Roman" w:hAnsi="Times New Roman" w:cs="Times New Roman"/>
          <w:b/>
          <w:sz w:val="24"/>
          <w:szCs w:val="24"/>
          <w:lang w:val="en-US"/>
        </w:rPr>
      </w:pPr>
      <w:r>
        <w:rPr>
          <w:rFonts w:ascii="Times New Roman" w:hAnsi="Times New Roman" w:cs="Times New Roman"/>
          <w:b/>
          <w:noProof/>
          <w:sz w:val="24"/>
          <w:szCs w:val="24"/>
          <w:lang w:val="en-US"/>
        </w:rPr>
        <w:drawing>
          <wp:anchor distT="0" distB="0" distL="114300" distR="114300" simplePos="0" relativeHeight="251674624" behindDoc="0" locked="0" layoutInCell="1" allowOverlap="1" wp14:anchorId="6341AC9B" wp14:editId="0A9760AC">
            <wp:simplePos x="0" y="0"/>
            <wp:positionH relativeFrom="margin">
              <wp:align>center</wp:align>
            </wp:positionH>
            <wp:positionV relativeFrom="paragraph">
              <wp:posOffset>3810</wp:posOffset>
            </wp:positionV>
            <wp:extent cx="6450965" cy="6219190"/>
            <wp:effectExtent l="0" t="0" r="6985" b="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0965" cy="6219190"/>
                    </a:xfrm>
                    <a:prstGeom prst="rect">
                      <a:avLst/>
                    </a:prstGeom>
                    <a:noFill/>
                  </pic:spPr>
                </pic:pic>
              </a:graphicData>
            </a:graphic>
            <wp14:sizeRelH relativeFrom="margin">
              <wp14:pctWidth>0</wp14:pctWidth>
            </wp14:sizeRelH>
            <wp14:sizeRelV relativeFrom="margin">
              <wp14:pctHeight>0</wp14:pctHeight>
            </wp14:sizeRelV>
          </wp:anchor>
        </w:drawing>
      </w:r>
    </w:p>
    <w:p w14:paraId="161D3194" w14:textId="77777777" w:rsidR="00EE1A5D" w:rsidRDefault="00EE1A5D" w:rsidP="00B81190">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3E7C0A3" w14:textId="07755CBE" w:rsidR="00CC4459" w:rsidRPr="00767BBF" w:rsidRDefault="00165ECE" w:rsidP="00CC4459">
      <w:pPr>
        <w:rPr>
          <w:rFonts w:ascii="Times New Roman" w:hAnsi="Times New Roman" w:cs="Times New Roman"/>
          <w:sz w:val="24"/>
          <w:szCs w:val="24"/>
        </w:rPr>
      </w:pPr>
      <w:r>
        <w:rPr>
          <w:rFonts w:ascii="Times New Roman" w:hAnsi="Times New Roman" w:cs="Times New Roman"/>
          <w:b/>
          <w:sz w:val="24"/>
          <w:szCs w:val="24"/>
          <w:lang w:val="en-US"/>
        </w:rPr>
        <w:lastRenderedPageBreak/>
        <w:t xml:space="preserve">Supplementary </w:t>
      </w:r>
      <w:r w:rsidR="00CC4459">
        <w:rPr>
          <w:rFonts w:ascii="Times New Roman" w:hAnsi="Times New Roman" w:cs="Times New Roman"/>
          <w:b/>
          <w:sz w:val="24"/>
          <w:szCs w:val="24"/>
          <w:lang w:val="en-US"/>
        </w:rPr>
        <w:t xml:space="preserve">Table S1: </w:t>
      </w:r>
      <w:r w:rsidR="00CC4459">
        <w:rPr>
          <w:rFonts w:ascii="Times New Roman" w:hAnsi="Times New Roman" w:cs="Times New Roman"/>
          <w:sz w:val="24"/>
          <w:szCs w:val="24"/>
          <w:lang w:val="en-GB"/>
        </w:rPr>
        <w:t>Phenotypi</w:t>
      </w:r>
      <w:r w:rsidR="00236FB3">
        <w:rPr>
          <w:rFonts w:ascii="Times New Roman" w:hAnsi="Times New Roman" w:cs="Times New Roman"/>
          <w:sz w:val="24"/>
          <w:szCs w:val="24"/>
          <w:lang w:val="en-GB"/>
        </w:rPr>
        <w:t>c</w:t>
      </w:r>
      <w:r w:rsidR="00CC4459">
        <w:rPr>
          <w:rFonts w:ascii="Times New Roman" w:hAnsi="Times New Roman" w:cs="Times New Roman"/>
          <w:sz w:val="24"/>
          <w:szCs w:val="24"/>
          <w:lang w:val="en-GB"/>
        </w:rPr>
        <w:t xml:space="preserve"> Pearson’s correlation coefficients</w:t>
      </w:r>
      <w:r w:rsidR="00CC4459" w:rsidRPr="00CC4459">
        <w:rPr>
          <w:rFonts w:ascii="Times New Roman" w:hAnsi="Times New Roman" w:cs="Times New Roman"/>
          <w:sz w:val="24"/>
          <w:szCs w:val="24"/>
          <w:lang w:val="en-GB"/>
        </w:rPr>
        <w:t xml:space="preserve"> </w:t>
      </w:r>
      <w:r w:rsidR="00CC4459">
        <w:rPr>
          <w:rFonts w:ascii="Times New Roman" w:hAnsi="Times New Roman" w:cs="Times New Roman"/>
          <w:sz w:val="24"/>
          <w:szCs w:val="24"/>
          <w:lang w:val="en-GB"/>
        </w:rPr>
        <w:t xml:space="preserve">between </w:t>
      </w:r>
      <w:r w:rsidR="00DC1D58">
        <w:rPr>
          <w:rFonts w:ascii="Times New Roman" w:hAnsi="Times New Roman" w:cs="Times New Roman"/>
          <w:sz w:val="24"/>
          <w:szCs w:val="24"/>
          <w:lang w:val="en-GB"/>
        </w:rPr>
        <w:t xml:space="preserve">raw phenotypes (upper triangle) and corrected for fixed effects </w:t>
      </w:r>
      <w:r w:rsidR="00DC1D58">
        <w:rPr>
          <w:rFonts w:ascii="Times New Roman" w:hAnsi="Times New Roman" w:cs="Times New Roman"/>
          <w:sz w:val="24"/>
          <w:szCs w:val="24"/>
          <w:lang w:val="en-US"/>
        </w:rPr>
        <w:t>as estimated in BLUP analysis</w:t>
      </w:r>
      <w:r w:rsidR="00DC1D58">
        <w:rPr>
          <w:rFonts w:ascii="Times New Roman" w:hAnsi="Times New Roman" w:cs="Times New Roman"/>
          <w:sz w:val="24"/>
          <w:szCs w:val="24"/>
          <w:lang w:val="en-GB"/>
        </w:rPr>
        <w:t xml:space="preserve"> (lower triangle) </w:t>
      </w:r>
      <w:r w:rsidR="00767BBF" w:rsidRPr="00767BBF">
        <w:rPr>
          <w:rFonts w:ascii="Times New Roman" w:hAnsi="Times New Roman" w:cs="Times New Roman"/>
          <w:sz w:val="24"/>
          <w:szCs w:val="24"/>
          <w:lang w:val="en-GB"/>
        </w:rPr>
        <w:t>for production and a subset of traits recorded in spring or early summer</w:t>
      </w:r>
    </w:p>
    <w:tbl>
      <w:tblPr>
        <w:tblW w:w="10228" w:type="dxa"/>
        <w:tblInd w:w="-57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408"/>
        <w:gridCol w:w="1000"/>
        <w:gridCol w:w="1252"/>
        <w:gridCol w:w="1404"/>
        <w:gridCol w:w="1404"/>
        <w:gridCol w:w="1404"/>
        <w:gridCol w:w="1404"/>
      </w:tblGrid>
      <w:tr w:rsidR="00C96DC0" w:rsidRPr="00B64F62" w14:paraId="6A1239AD" w14:textId="77777777" w:rsidTr="007B4A4A">
        <w:trPr>
          <w:trHeight w:val="550"/>
        </w:trPr>
        <w:tc>
          <w:tcPr>
            <w:tcW w:w="2408"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CD5D97F"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Trait</w:t>
            </w:r>
          </w:p>
        </w:tc>
        <w:tc>
          <w:tcPr>
            <w:tcW w:w="100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305C463"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H</w:t>
            </w:r>
            <w:r w:rsidR="007B4A4A">
              <w:rPr>
                <w:rFonts w:ascii="Times New Roman" w:hAnsi="Times New Roman" w:cs="Times New Roman"/>
                <w:color w:val="000000"/>
              </w:rPr>
              <w:t>ONEY</w:t>
            </w:r>
          </w:p>
        </w:tc>
        <w:tc>
          <w:tcPr>
            <w:tcW w:w="12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F4BEF58"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CALM EarlySummer</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F29D3AA"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BROOD EarlySummer</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2AA12A6"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VARROA EarlySummer</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19A47BE"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 xml:space="preserve">HYG </w:t>
            </w:r>
            <w:r w:rsidR="007B4A4A">
              <w:rPr>
                <w:rFonts w:ascii="Times New Roman" w:hAnsi="Times New Roman" w:cs="Times New Roman"/>
                <w:color w:val="000000"/>
              </w:rPr>
              <w:br/>
            </w:r>
            <w:r w:rsidRPr="00B64F62">
              <w:rPr>
                <w:rFonts w:ascii="Times New Roman" w:hAnsi="Times New Roman" w:cs="Times New Roman"/>
                <w:color w:val="000000"/>
              </w:rPr>
              <w:t>Spring</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6BF0AE9"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RESERVES EarlySummer</w:t>
            </w:r>
          </w:p>
        </w:tc>
      </w:tr>
      <w:tr w:rsidR="00C96DC0" w:rsidRPr="00B64F62" w14:paraId="7372BC0B" w14:textId="77777777" w:rsidTr="007B4A4A">
        <w:trPr>
          <w:trHeight w:val="550"/>
        </w:trPr>
        <w:tc>
          <w:tcPr>
            <w:tcW w:w="0" w:type="auto"/>
            <w:tcBorders>
              <w:top w:val="single" w:sz="4" w:space="0" w:color="auto"/>
            </w:tcBorders>
            <w:shd w:val="clear" w:color="auto" w:fill="auto"/>
            <w:noWrap/>
            <w:tcMar>
              <w:top w:w="15" w:type="dxa"/>
              <w:left w:w="15" w:type="dxa"/>
              <w:bottom w:w="0" w:type="dxa"/>
              <w:right w:w="15" w:type="dxa"/>
            </w:tcMar>
            <w:vAlign w:val="bottom"/>
            <w:hideMark/>
          </w:tcPr>
          <w:p w14:paraId="583B820E"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H</w:t>
            </w:r>
            <w:r w:rsidR="00AF2007">
              <w:rPr>
                <w:rFonts w:ascii="Times New Roman" w:hAnsi="Times New Roman" w:cs="Times New Roman"/>
                <w:color w:val="000000"/>
              </w:rPr>
              <w:t>ONEY</w:t>
            </w:r>
          </w:p>
        </w:tc>
        <w:tc>
          <w:tcPr>
            <w:tcW w:w="1000" w:type="dxa"/>
            <w:tcBorders>
              <w:top w:val="single" w:sz="4" w:space="0" w:color="auto"/>
            </w:tcBorders>
            <w:shd w:val="clear" w:color="auto" w:fill="auto"/>
            <w:noWrap/>
            <w:tcMar>
              <w:top w:w="15" w:type="dxa"/>
              <w:left w:w="15" w:type="dxa"/>
              <w:bottom w:w="0" w:type="dxa"/>
              <w:right w:w="15" w:type="dxa"/>
            </w:tcMar>
            <w:vAlign w:val="bottom"/>
            <w:hideMark/>
          </w:tcPr>
          <w:p w14:paraId="7DF9359D" w14:textId="77777777" w:rsidR="00C96DC0" w:rsidRPr="00B64F62" w:rsidRDefault="00C96DC0" w:rsidP="007B4A4A">
            <w:pPr>
              <w:jc w:val="center"/>
              <w:rPr>
                <w:rFonts w:ascii="Times New Roman" w:hAnsi="Times New Roman" w:cs="Times New Roman"/>
                <w:color w:val="000000"/>
              </w:rPr>
            </w:pPr>
          </w:p>
        </w:tc>
        <w:tc>
          <w:tcPr>
            <w:tcW w:w="1204" w:type="dxa"/>
            <w:tcBorders>
              <w:top w:val="single" w:sz="4" w:space="0" w:color="auto"/>
            </w:tcBorders>
            <w:shd w:val="clear" w:color="auto" w:fill="auto"/>
            <w:noWrap/>
            <w:tcMar>
              <w:top w:w="15" w:type="dxa"/>
              <w:left w:w="15" w:type="dxa"/>
              <w:bottom w:w="0" w:type="dxa"/>
              <w:right w:w="15" w:type="dxa"/>
            </w:tcMar>
            <w:vAlign w:val="bottom"/>
            <w:hideMark/>
          </w:tcPr>
          <w:p w14:paraId="5C8AC2C4"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-0.02</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525EC76C"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0.38</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19155B7E"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-0.06</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6363C1C5"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-0.14</w:t>
            </w:r>
          </w:p>
        </w:tc>
        <w:tc>
          <w:tcPr>
            <w:tcW w:w="0" w:type="auto"/>
            <w:tcBorders>
              <w:top w:val="single" w:sz="4" w:space="0" w:color="auto"/>
            </w:tcBorders>
            <w:shd w:val="clear" w:color="auto" w:fill="auto"/>
            <w:noWrap/>
            <w:tcMar>
              <w:top w:w="15" w:type="dxa"/>
              <w:left w:w="15" w:type="dxa"/>
              <w:bottom w:w="0" w:type="dxa"/>
              <w:right w:w="15" w:type="dxa"/>
            </w:tcMar>
            <w:vAlign w:val="bottom"/>
            <w:hideMark/>
          </w:tcPr>
          <w:p w14:paraId="050D89F9"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-0.3</w:t>
            </w:r>
            <w:r w:rsidR="00A53C05">
              <w:rPr>
                <w:rFonts w:ascii="Times New Roman" w:hAnsi="Times New Roman" w:cs="Times New Roman"/>
                <w:color w:val="000000"/>
              </w:rPr>
              <w:t>0</w:t>
            </w:r>
          </w:p>
        </w:tc>
      </w:tr>
      <w:tr w:rsidR="00C96DC0" w:rsidRPr="00B64F62" w14:paraId="469AE5D1" w14:textId="77777777" w:rsidTr="007B4A4A">
        <w:trPr>
          <w:trHeight w:val="550"/>
        </w:trPr>
        <w:tc>
          <w:tcPr>
            <w:tcW w:w="0" w:type="auto"/>
            <w:shd w:val="clear" w:color="auto" w:fill="auto"/>
            <w:noWrap/>
            <w:tcMar>
              <w:top w:w="15" w:type="dxa"/>
              <w:left w:w="15" w:type="dxa"/>
              <w:bottom w:w="0" w:type="dxa"/>
              <w:right w:w="15" w:type="dxa"/>
            </w:tcMar>
            <w:vAlign w:val="bottom"/>
            <w:hideMark/>
          </w:tcPr>
          <w:p w14:paraId="13A4E0BE"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CALM EarlySummer</w:t>
            </w:r>
          </w:p>
        </w:tc>
        <w:tc>
          <w:tcPr>
            <w:tcW w:w="1000" w:type="dxa"/>
            <w:shd w:val="clear" w:color="auto" w:fill="auto"/>
            <w:noWrap/>
            <w:tcMar>
              <w:top w:w="15" w:type="dxa"/>
              <w:left w:w="15" w:type="dxa"/>
              <w:bottom w:w="0" w:type="dxa"/>
              <w:right w:w="15" w:type="dxa"/>
            </w:tcMar>
            <w:vAlign w:val="bottom"/>
            <w:hideMark/>
          </w:tcPr>
          <w:p w14:paraId="374E9E7C"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-0.07</w:t>
            </w:r>
          </w:p>
        </w:tc>
        <w:tc>
          <w:tcPr>
            <w:tcW w:w="1204" w:type="dxa"/>
            <w:shd w:val="clear" w:color="auto" w:fill="auto"/>
            <w:noWrap/>
            <w:tcMar>
              <w:top w:w="15" w:type="dxa"/>
              <w:left w:w="15" w:type="dxa"/>
              <w:bottom w:w="0" w:type="dxa"/>
              <w:right w:w="15" w:type="dxa"/>
            </w:tcMar>
            <w:vAlign w:val="bottom"/>
            <w:hideMark/>
          </w:tcPr>
          <w:p w14:paraId="5E22BD22" w14:textId="77777777" w:rsidR="00C96DC0" w:rsidRPr="00B64F62" w:rsidRDefault="00C96DC0" w:rsidP="007B4A4A">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bottom"/>
            <w:hideMark/>
          </w:tcPr>
          <w:p w14:paraId="75BEA321"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0.02</w:t>
            </w:r>
          </w:p>
        </w:tc>
        <w:tc>
          <w:tcPr>
            <w:tcW w:w="0" w:type="auto"/>
            <w:shd w:val="clear" w:color="auto" w:fill="auto"/>
            <w:noWrap/>
            <w:tcMar>
              <w:top w:w="15" w:type="dxa"/>
              <w:left w:w="15" w:type="dxa"/>
              <w:bottom w:w="0" w:type="dxa"/>
              <w:right w:w="15" w:type="dxa"/>
            </w:tcMar>
            <w:vAlign w:val="bottom"/>
            <w:hideMark/>
          </w:tcPr>
          <w:p w14:paraId="2D852AC4"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-0.03</w:t>
            </w:r>
          </w:p>
        </w:tc>
        <w:tc>
          <w:tcPr>
            <w:tcW w:w="0" w:type="auto"/>
            <w:shd w:val="clear" w:color="auto" w:fill="auto"/>
            <w:noWrap/>
            <w:tcMar>
              <w:top w:w="15" w:type="dxa"/>
              <w:left w:w="15" w:type="dxa"/>
              <w:bottom w:w="0" w:type="dxa"/>
              <w:right w:w="15" w:type="dxa"/>
            </w:tcMar>
            <w:vAlign w:val="bottom"/>
            <w:hideMark/>
          </w:tcPr>
          <w:p w14:paraId="68C66BC1"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-0.13</w:t>
            </w:r>
          </w:p>
        </w:tc>
        <w:tc>
          <w:tcPr>
            <w:tcW w:w="0" w:type="auto"/>
            <w:shd w:val="clear" w:color="auto" w:fill="auto"/>
            <w:noWrap/>
            <w:tcMar>
              <w:top w:w="15" w:type="dxa"/>
              <w:left w:w="15" w:type="dxa"/>
              <w:bottom w:w="0" w:type="dxa"/>
              <w:right w:w="15" w:type="dxa"/>
            </w:tcMar>
            <w:vAlign w:val="bottom"/>
            <w:hideMark/>
          </w:tcPr>
          <w:p w14:paraId="1F20C10E"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0.03</w:t>
            </w:r>
          </w:p>
        </w:tc>
      </w:tr>
      <w:tr w:rsidR="00C96DC0" w:rsidRPr="00B64F62" w14:paraId="6B74463E" w14:textId="77777777" w:rsidTr="007B4A4A">
        <w:trPr>
          <w:trHeight w:val="550"/>
        </w:trPr>
        <w:tc>
          <w:tcPr>
            <w:tcW w:w="0" w:type="auto"/>
            <w:shd w:val="clear" w:color="auto" w:fill="auto"/>
            <w:noWrap/>
            <w:tcMar>
              <w:top w:w="15" w:type="dxa"/>
              <w:left w:w="15" w:type="dxa"/>
              <w:bottom w:w="0" w:type="dxa"/>
              <w:right w:w="15" w:type="dxa"/>
            </w:tcMar>
            <w:vAlign w:val="bottom"/>
            <w:hideMark/>
          </w:tcPr>
          <w:p w14:paraId="3F6F5173"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BROOD EarlySummer</w:t>
            </w:r>
          </w:p>
        </w:tc>
        <w:tc>
          <w:tcPr>
            <w:tcW w:w="1000" w:type="dxa"/>
            <w:shd w:val="clear" w:color="auto" w:fill="auto"/>
            <w:noWrap/>
            <w:tcMar>
              <w:top w:w="15" w:type="dxa"/>
              <w:left w:w="15" w:type="dxa"/>
              <w:bottom w:w="0" w:type="dxa"/>
              <w:right w:w="15" w:type="dxa"/>
            </w:tcMar>
            <w:vAlign w:val="bottom"/>
            <w:hideMark/>
          </w:tcPr>
          <w:p w14:paraId="2C949068"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0.34</w:t>
            </w:r>
          </w:p>
        </w:tc>
        <w:tc>
          <w:tcPr>
            <w:tcW w:w="1204" w:type="dxa"/>
            <w:shd w:val="clear" w:color="auto" w:fill="auto"/>
            <w:noWrap/>
            <w:tcMar>
              <w:top w:w="15" w:type="dxa"/>
              <w:left w:w="15" w:type="dxa"/>
              <w:bottom w:w="0" w:type="dxa"/>
              <w:right w:w="15" w:type="dxa"/>
            </w:tcMar>
            <w:vAlign w:val="bottom"/>
            <w:hideMark/>
          </w:tcPr>
          <w:p w14:paraId="5A74A146"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-0.06</w:t>
            </w:r>
          </w:p>
        </w:tc>
        <w:tc>
          <w:tcPr>
            <w:tcW w:w="0" w:type="auto"/>
            <w:shd w:val="clear" w:color="auto" w:fill="auto"/>
            <w:noWrap/>
            <w:tcMar>
              <w:top w:w="15" w:type="dxa"/>
              <w:left w:w="15" w:type="dxa"/>
              <w:bottom w:w="0" w:type="dxa"/>
              <w:right w:w="15" w:type="dxa"/>
            </w:tcMar>
            <w:vAlign w:val="bottom"/>
            <w:hideMark/>
          </w:tcPr>
          <w:p w14:paraId="475BDCCF" w14:textId="77777777" w:rsidR="00C96DC0" w:rsidRPr="00B64F62" w:rsidRDefault="00C96DC0" w:rsidP="007B4A4A">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bottom"/>
            <w:hideMark/>
          </w:tcPr>
          <w:p w14:paraId="2A32DDFF"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-0.08</w:t>
            </w:r>
          </w:p>
        </w:tc>
        <w:tc>
          <w:tcPr>
            <w:tcW w:w="0" w:type="auto"/>
            <w:shd w:val="clear" w:color="auto" w:fill="auto"/>
            <w:noWrap/>
            <w:tcMar>
              <w:top w:w="15" w:type="dxa"/>
              <w:left w:w="15" w:type="dxa"/>
              <w:bottom w:w="0" w:type="dxa"/>
              <w:right w:w="15" w:type="dxa"/>
            </w:tcMar>
            <w:vAlign w:val="bottom"/>
            <w:hideMark/>
          </w:tcPr>
          <w:p w14:paraId="7C7B4F95"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-0.07</w:t>
            </w:r>
          </w:p>
        </w:tc>
        <w:tc>
          <w:tcPr>
            <w:tcW w:w="0" w:type="auto"/>
            <w:shd w:val="clear" w:color="auto" w:fill="auto"/>
            <w:noWrap/>
            <w:tcMar>
              <w:top w:w="15" w:type="dxa"/>
              <w:left w:w="15" w:type="dxa"/>
              <w:bottom w:w="0" w:type="dxa"/>
              <w:right w:w="15" w:type="dxa"/>
            </w:tcMar>
            <w:vAlign w:val="bottom"/>
            <w:hideMark/>
          </w:tcPr>
          <w:p w14:paraId="21A90011"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-0.42</w:t>
            </w:r>
          </w:p>
        </w:tc>
      </w:tr>
      <w:tr w:rsidR="00C96DC0" w:rsidRPr="00B64F62" w14:paraId="480332F8" w14:textId="77777777" w:rsidTr="007B4A4A">
        <w:trPr>
          <w:trHeight w:val="550"/>
        </w:trPr>
        <w:tc>
          <w:tcPr>
            <w:tcW w:w="0" w:type="auto"/>
            <w:shd w:val="clear" w:color="auto" w:fill="auto"/>
            <w:noWrap/>
            <w:tcMar>
              <w:top w:w="15" w:type="dxa"/>
              <w:left w:w="15" w:type="dxa"/>
              <w:bottom w:w="0" w:type="dxa"/>
              <w:right w:w="15" w:type="dxa"/>
            </w:tcMar>
            <w:vAlign w:val="bottom"/>
            <w:hideMark/>
          </w:tcPr>
          <w:p w14:paraId="66B7AFF5"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VARROA EarlySummer</w:t>
            </w:r>
          </w:p>
        </w:tc>
        <w:tc>
          <w:tcPr>
            <w:tcW w:w="1000" w:type="dxa"/>
            <w:shd w:val="clear" w:color="auto" w:fill="auto"/>
            <w:noWrap/>
            <w:tcMar>
              <w:top w:w="15" w:type="dxa"/>
              <w:left w:w="15" w:type="dxa"/>
              <w:bottom w:w="0" w:type="dxa"/>
              <w:right w:w="15" w:type="dxa"/>
            </w:tcMar>
            <w:vAlign w:val="bottom"/>
            <w:hideMark/>
          </w:tcPr>
          <w:p w14:paraId="2FE63886"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-0.06</w:t>
            </w:r>
          </w:p>
        </w:tc>
        <w:tc>
          <w:tcPr>
            <w:tcW w:w="1204" w:type="dxa"/>
            <w:shd w:val="clear" w:color="auto" w:fill="auto"/>
            <w:noWrap/>
            <w:tcMar>
              <w:top w:w="15" w:type="dxa"/>
              <w:left w:w="15" w:type="dxa"/>
              <w:bottom w:w="0" w:type="dxa"/>
              <w:right w:w="15" w:type="dxa"/>
            </w:tcMar>
            <w:vAlign w:val="bottom"/>
            <w:hideMark/>
          </w:tcPr>
          <w:p w14:paraId="2E134373"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0.01</w:t>
            </w:r>
          </w:p>
        </w:tc>
        <w:tc>
          <w:tcPr>
            <w:tcW w:w="0" w:type="auto"/>
            <w:shd w:val="clear" w:color="auto" w:fill="auto"/>
            <w:noWrap/>
            <w:tcMar>
              <w:top w:w="15" w:type="dxa"/>
              <w:left w:w="15" w:type="dxa"/>
              <w:bottom w:w="0" w:type="dxa"/>
              <w:right w:w="15" w:type="dxa"/>
            </w:tcMar>
            <w:vAlign w:val="bottom"/>
            <w:hideMark/>
          </w:tcPr>
          <w:p w14:paraId="340F534B"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0.01</w:t>
            </w:r>
          </w:p>
        </w:tc>
        <w:tc>
          <w:tcPr>
            <w:tcW w:w="0" w:type="auto"/>
            <w:shd w:val="clear" w:color="auto" w:fill="auto"/>
            <w:noWrap/>
            <w:tcMar>
              <w:top w:w="15" w:type="dxa"/>
              <w:left w:w="15" w:type="dxa"/>
              <w:bottom w:w="0" w:type="dxa"/>
              <w:right w:w="15" w:type="dxa"/>
            </w:tcMar>
            <w:vAlign w:val="bottom"/>
            <w:hideMark/>
          </w:tcPr>
          <w:p w14:paraId="4AFB26C8" w14:textId="77777777" w:rsidR="00C96DC0" w:rsidRPr="00B64F62" w:rsidRDefault="00C96DC0" w:rsidP="007B4A4A">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bottom"/>
            <w:hideMark/>
          </w:tcPr>
          <w:p w14:paraId="200BABE3"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-0.11</w:t>
            </w:r>
          </w:p>
        </w:tc>
        <w:tc>
          <w:tcPr>
            <w:tcW w:w="0" w:type="auto"/>
            <w:shd w:val="clear" w:color="auto" w:fill="auto"/>
            <w:noWrap/>
            <w:tcMar>
              <w:top w:w="15" w:type="dxa"/>
              <w:left w:w="15" w:type="dxa"/>
              <w:bottom w:w="0" w:type="dxa"/>
              <w:right w:w="15" w:type="dxa"/>
            </w:tcMar>
            <w:vAlign w:val="bottom"/>
            <w:hideMark/>
          </w:tcPr>
          <w:p w14:paraId="7ACDE626"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0.06</w:t>
            </w:r>
          </w:p>
        </w:tc>
      </w:tr>
      <w:tr w:rsidR="00C96DC0" w:rsidRPr="00B64F62" w14:paraId="1EFB9BAD" w14:textId="77777777" w:rsidTr="007B4A4A">
        <w:trPr>
          <w:trHeight w:val="550"/>
        </w:trPr>
        <w:tc>
          <w:tcPr>
            <w:tcW w:w="0" w:type="auto"/>
            <w:shd w:val="clear" w:color="auto" w:fill="auto"/>
            <w:noWrap/>
            <w:tcMar>
              <w:top w:w="15" w:type="dxa"/>
              <w:left w:w="15" w:type="dxa"/>
              <w:bottom w:w="0" w:type="dxa"/>
              <w:right w:w="15" w:type="dxa"/>
            </w:tcMar>
            <w:vAlign w:val="bottom"/>
            <w:hideMark/>
          </w:tcPr>
          <w:p w14:paraId="3DC734FA"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HYG Spring</w:t>
            </w:r>
          </w:p>
        </w:tc>
        <w:tc>
          <w:tcPr>
            <w:tcW w:w="1000" w:type="dxa"/>
            <w:shd w:val="clear" w:color="auto" w:fill="auto"/>
            <w:noWrap/>
            <w:tcMar>
              <w:top w:w="15" w:type="dxa"/>
              <w:left w:w="15" w:type="dxa"/>
              <w:bottom w:w="0" w:type="dxa"/>
              <w:right w:w="15" w:type="dxa"/>
            </w:tcMar>
            <w:vAlign w:val="bottom"/>
            <w:hideMark/>
          </w:tcPr>
          <w:p w14:paraId="1E482F58"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0.01</w:t>
            </w:r>
          </w:p>
        </w:tc>
        <w:tc>
          <w:tcPr>
            <w:tcW w:w="1204" w:type="dxa"/>
            <w:shd w:val="clear" w:color="auto" w:fill="auto"/>
            <w:noWrap/>
            <w:tcMar>
              <w:top w:w="15" w:type="dxa"/>
              <w:left w:w="15" w:type="dxa"/>
              <w:bottom w:w="0" w:type="dxa"/>
              <w:right w:w="15" w:type="dxa"/>
            </w:tcMar>
            <w:vAlign w:val="bottom"/>
            <w:hideMark/>
          </w:tcPr>
          <w:p w14:paraId="524CF23F"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-0.07</w:t>
            </w:r>
          </w:p>
        </w:tc>
        <w:tc>
          <w:tcPr>
            <w:tcW w:w="0" w:type="auto"/>
            <w:shd w:val="clear" w:color="auto" w:fill="auto"/>
            <w:noWrap/>
            <w:tcMar>
              <w:top w:w="15" w:type="dxa"/>
              <w:left w:w="15" w:type="dxa"/>
              <w:bottom w:w="0" w:type="dxa"/>
              <w:right w:w="15" w:type="dxa"/>
            </w:tcMar>
            <w:vAlign w:val="bottom"/>
            <w:hideMark/>
          </w:tcPr>
          <w:p w14:paraId="6CF64C53"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0.06</w:t>
            </w:r>
          </w:p>
        </w:tc>
        <w:tc>
          <w:tcPr>
            <w:tcW w:w="0" w:type="auto"/>
            <w:shd w:val="clear" w:color="auto" w:fill="auto"/>
            <w:noWrap/>
            <w:tcMar>
              <w:top w:w="15" w:type="dxa"/>
              <w:left w:w="15" w:type="dxa"/>
              <w:bottom w:w="0" w:type="dxa"/>
              <w:right w:w="15" w:type="dxa"/>
            </w:tcMar>
            <w:vAlign w:val="bottom"/>
            <w:hideMark/>
          </w:tcPr>
          <w:p w14:paraId="3FDB0C81"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-0.1</w:t>
            </w:r>
            <w:r w:rsidR="00A53C05">
              <w:rPr>
                <w:rFonts w:ascii="Times New Roman" w:hAnsi="Times New Roman" w:cs="Times New Roman"/>
                <w:color w:val="000000"/>
              </w:rPr>
              <w:t>0</w:t>
            </w:r>
          </w:p>
        </w:tc>
        <w:tc>
          <w:tcPr>
            <w:tcW w:w="0" w:type="auto"/>
            <w:shd w:val="clear" w:color="auto" w:fill="auto"/>
            <w:noWrap/>
            <w:tcMar>
              <w:top w:w="15" w:type="dxa"/>
              <w:left w:w="15" w:type="dxa"/>
              <w:bottom w:w="0" w:type="dxa"/>
              <w:right w:w="15" w:type="dxa"/>
            </w:tcMar>
            <w:vAlign w:val="bottom"/>
            <w:hideMark/>
          </w:tcPr>
          <w:p w14:paraId="517B908C" w14:textId="77777777" w:rsidR="00C96DC0" w:rsidRPr="00B64F62" w:rsidRDefault="00C96DC0" w:rsidP="007B4A4A">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bottom"/>
            <w:hideMark/>
          </w:tcPr>
          <w:p w14:paraId="0C6522FB"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0.09</w:t>
            </w:r>
          </w:p>
        </w:tc>
      </w:tr>
      <w:tr w:rsidR="00C96DC0" w:rsidRPr="00B64F62" w14:paraId="0734F55C" w14:textId="77777777" w:rsidTr="007B4A4A">
        <w:trPr>
          <w:trHeight w:val="550"/>
        </w:trPr>
        <w:tc>
          <w:tcPr>
            <w:tcW w:w="0" w:type="auto"/>
            <w:shd w:val="clear" w:color="auto" w:fill="auto"/>
            <w:noWrap/>
            <w:tcMar>
              <w:top w:w="15" w:type="dxa"/>
              <w:left w:w="15" w:type="dxa"/>
              <w:bottom w:w="0" w:type="dxa"/>
              <w:right w:w="15" w:type="dxa"/>
            </w:tcMar>
            <w:vAlign w:val="bottom"/>
            <w:hideMark/>
          </w:tcPr>
          <w:p w14:paraId="359000EF" w14:textId="77777777" w:rsidR="00C96DC0" w:rsidRPr="00B64F62" w:rsidRDefault="00C96DC0">
            <w:pPr>
              <w:rPr>
                <w:rFonts w:ascii="Times New Roman" w:hAnsi="Times New Roman" w:cs="Times New Roman"/>
                <w:color w:val="000000"/>
              </w:rPr>
            </w:pPr>
            <w:r w:rsidRPr="00B64F62">
              <w:rPr>
                <w:rFonts w:ascii="Times New Roman" w:hAnsi="Times New Roman" w:cs="Times New Roman"/>
                <w:color w:val="000000"/>
              </w:rPr>
              <w:t>RESERVES EarlySummer</w:t>
            </w:r>
          </w:p>
        </w:tc>
        <w:tc>
          <w:tcPr>
            <w:tcW w:w="1000" w:type="dxa"/>
            <w:shd w:val="clear" w:color="auto" w:fill="auto"/>
            <w:noWrap/>
            <w:tcMar>
              <w:top w:w="15" w:type="dxa"/>
              <w:left w:w="15" w:type="dxa"/>
              <w:bottom w:w="0" w:type="dxa"/>
              <w:right w:w="15" w:type="dxa"/>
            </w:tcMar>
            <w:vAlign w:val="bottom"/>
            <w:hideMark/>
          </w:tcPr>
          <w:p w14:paraId="7080966E"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-0.25</w:t>
            </w:r>
          </w:p>
        </w:tc>
        <w:tc>
          <w:tcPr>
            <w:tcW w:w="1204" w:type="dxa"/>
            <w:shd w:val="clear" w:color="auto" w:fill="auto"/>
            <w:noWrap/>
            <w:tcMar>
              <w:top w:w="15" w:type="dxa"/>
              <w:left w:w="15" w:type="dxa"/>
              <w:bottom w:w="0" w:type="dxa"/>
              <w:right w:w="15" w:type="dxa"/>
            </w:tcMar>
            <w:vAlign w:val="bottom"/>
            <w:hideMark/>
          </w:tcPr>
          <w:p w14:paraId="1017F05A"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0.11</w:t>
            </w:r>
          </w:p>
        </w:tc>
        <w:tc>
          <w:tcPr>
            <w:tcW w:w="0" w:type="auto"/>
            <w:shd w:val="clear" w:color="auto" w:fill="auto"/>
            <w:noWrap/>
            <w:tcMar>
              <w:top w:w="15" w:type="dxa"/>
              <w:left w:w="15" w:type="dxa"/>
              <w:bottom w:w="0" w:type="dxa"/>
              <w:right w:w="15" w:type="dxa"/>
            </w:tcMar>
            <w:vAlign w:val="bottom"/>
            <w:hideMark/>
          </w:tcPr>
          <w:p w14:paraId="016C5FE0"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-0.33</w:t>
            </w:r>
          </w:p>
        </w:tc>
        <w:tc>
          <w:tcPr>
            <w:tcW w:w="0" w:type="auto"/>
            <w:shd w:val="clear" w:color="auto" w:fill="auto"/>
            <w:noWrap/>
            <w:tcMar>
              <w:top w:w="15" w:type="dxa"/>
              <w:left w:w="15" w:type="dxa"/>
              <w:bottom w:w="0" w:type="dxa"/>
              <w:right w:w="15" w:type="dxa"/>
            </w:tcMar>
            <w:vAlign w:val="bottom"/>
            <w:hideMark/>
          </w:tcPr>
          <w:p w14:paraId="35A6CA2D"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-0.01</w:t>
            </w:r>
          </w:p>
        </w:tc>
        <w:tc>
          <w:tcPr>
            <w:tcW w:w="0" w:type="auto"/>
            <w:shd w:val="clear" w:color="auto" w:fill="auto"/>
            <w:noWrap/>
            <w:tcMar>
              <w:top w:w="15" w:type="dxa"/>
              <w:left w:w="15" w:type="dxa"/>
              <w:bottom w:w="0" w:type="dxa"/>
              <w:right w:w="15" w:type="dxa"/>
            </w:tcMar>
            <w:vAlign w:val="bottom"/>
            <w:hideMark/>
          </w:tcPr>
          <w:p w14:paraId="5AA6E3DC" w14:textId="77777777" w:rsidR="00C96DC0" w:rsidRPr="00B64F62" w:rsidRDefault="00C96DC0" w:rsidP="007B4A4A">
            <w:pPr>
              <w:jc w:val="center"/>
              <w:rPr>
                <w:rFonts w:ascii="Times New Roman" w:hAnsi="Times New Roman" w:cs="Times New Roman"/>
                <w:color w:val="000000"/>
              </w:rPr>
            </w:pPr>
            <w:r w:rsidRPr="00B64F62">
              <w:rPr>
                <w:rFonts w:ascii="Times New Roman" w:hAnsi="Times New Roman" w:cs="Times New Roman"/>
                <w:color w:val="000000"/>
              </w:rPr>
              <w:t>-0.08</w:t>
            </w:r>
          </w:p>
        </w:tc>
        <w:tc>
          <w:tcPr>
            <w:tcW w:w="0" w:type="auto"/>
            <w:shd w:val="clear" w:color="auto" w:fill="auto"/>
            <w:noWrap/>
            <w:tcMar>
              <w:top w:w="15" w:type="dxa"/>
              <w:left w:w="15" w:type="dxa"/>
              <w:bottom w:w="0" w:type="dxa"/>
              <w:right w:w="15" w:type="dxa"/>
            </w:tcMar>
            <w:vAlign w:val="bottom"/>
            <w:hideMark/>
          </w:tcPr>
          <w:p w14:paraId="4F80471D" w14:textId="77777777" w:rsidR="00C96DC0" w:rsidRPr="00B64F62" w:rsidRDefault="00C96DC0" w:rsidP="007B4A4A">
            <w:pPr>
              <w:jc w:val="center"/>
              <w:rPr>
                <w:rFonts w:ascii="Times New Roman" w:hAnsi="Times New Roman" w:cs="Times New Roman"/>
                <w:color w:val="000000"/>
              </w:rPr>
            </w:pPr>
          </w:p>
        </w:tc>
      </w:tr>
    </w:tbl>
    <w:p w14:paraId="15B58B63" w14:textId="65D9746D" w:rsidR="00034631" w:rsidRPr="002E23F1" w:rsidRDefault="00AF2007" w:rsidP="002E23F1">
      <w:pPr>
        <w:rPr>
          <w:rFonts w:ascii="Times New Roman" w:hAnsi="Times New Roman" w:cs="Times New Roman"/>
          <w:sz w:val="24"/>
          <w:szCs w:val="24"/>
          <w:lang w:val="en-US"/>
        </w:rPr>
      </w:pPr>
      <w:r>
        <w:rPr>
          <w:rFonts w:ascii="Times New Roman" w:hAnsi="Times New Roman" w:cs="Times New Roman"/>
          <w:sz w:val="24"/>
          <w:szCs w:val="24"/>
          <w:lang w:val="en-US"/>
        </w:rPr>
        <w:t xml:space="preserve">HONEY: total seasonal honey yield; CALM </w:t>
      </w:r>
      <w:proofErr w:type="spellStart"/>
      <w:r>
        <w:rPr>
          <w:rFonts w:ascii="Times New Roman" w:hAnsi="Times New Roman" w:cs="Times New Roman"/>
          <w:sz w:val="24"/>
          <w:szCs w:val="24"/>
          <w:lang w:val="en-US"/>
        </w:rPr>
        <w:t>EarlySummer</w:t>
      </w:r>
      <w:proofErr w:type="spellEnd"/>
      <w:r>
        <w:rPr>
          <w:rFonts w:ascii="Times New Roman" w:hAnsi="Times New Roman" w:cs="Times New Roman"/>
          <w:sz w:val="24"/>
          <w:szCs w:val="24"/>
          <w:lang w:val="en-US"/>
        </w:rPr>
        <w:t xml:space="preserve">: calmness during inspection measured in early summer; BROOD </w:t>
      </w:r>
      <w:proofErr w:type="spellStart"/>
      <w:r>
        <w:rPr>
          <w:rFonts w:ascii="Times New Roman" w:hAnsi="Times New Roman" w:cs="Times New Roman"/>
          <w:sz w:val="24"/>
          <w:szCs w:val="24"/>
          <w:lang w:val="en-US"/>
        </w:rPr>
        <w:t>EarlySummer</w:t>
      </w:r>
      <w:proofErr w:type="spellEnd"/>
      <w:r>
        <w:rPr>
          <w:rFonts w:ascii="Times New Roman" w:hAnsi="Times New Roman" w:cs="Times New Roman"/>
          <w:sz w:val="24"/>
          <w:szCs w:val="24"/>
          <w:lang w:val="en-US"/>
        </w:rPr>
        <w:t xml:space="preserve">: </w:t>
      </w:r>
      <w:r w:rsidR="00BA6477">
        <w:rPr>
          <w:rFonts w:ascii="Times New Roman" w:hAnsi="Times New Roman" w:cs="Times New Roman"/>
          <w:sz w:val="24"/>
          <w:szCs w:val="24"/>
          <w:lang w:val="en-US"/>
        </w:rPr>
        <w:t>Number of capped brood</w:t>
      </w:r>
      <w:r w:rsidRPr="007B4A4A">
        <w:rPr>
          <w:rFonts w:ascii="Times New Roman" w:hAnsi="Times New Roman" w:cs="Times New Roman"/>
          <w:sz w:val="24"/>
          <w:szCs w:val="24"/>
          <w:lang w:val="en-US"/>
        </w:rPr>
        <w:t xml:space="preserve"> </w:t>
      </w:r>
      <w:r w:rsidR="00BA6477">
        <w:rPr>
          <w:rFonts w:ascii="Times New Roman" w:hAnsi="Times New Roman" w:cs="Times New Roman"/>
          <w:sz w:val="24"/>
          <w:szCs w:val="24"/>
          <w:lang w:val="en-US"/>
        </w:rPr>
        <w:t xml:space="preserve">cells estimated in early summer; VARROA </w:t>
      </w:r>
      <w:proofErr w:type="spellStart"/>
      <w:r w:rsidR="00BA6477">
        <w:rPr>
          <w:rFonts w:ascii="Times New Roman" w:hAnsi="Times New Roman" w:cs="Times New Roman"/>
          <w:sz w:val="24"/>
          <w:szCs w:val="24"/>
          <w:lang w:val="en-US"/>
        </w:rPr>
        <w:t>EarlySummer</w:t>
      </w:r>
      <w:proofErr w:type="spellEnd"/>
      <w:r w:rsidR="00BA6477">
        <w:rPr>
          <w:rFonts w:ascii="Times New Roman" w:hAnsi="Times New Roman" w:cs="Times New Roman"/>
          <w:sz w:val="24"/>
          <w:szCs w:val="24"/>
          <w:lang w:val="en-US"/>
        </w:rPr>
        <w:t>: varroa infestation rate (soapy water method)</w:t>
      </w:r>
      <w:r w:rsidR="00BA6477" w:rsidRPr="007B4A4A">
        <w:rPr>
          <w:rFonts w:ascii="Times New Roman" w:hAnsi="Times New Roman" w:cs="Times New Roman"/>
          <w:sz w:val="24"/>
          <w:szCs w:val="24"/>
          <w:lang w:val="en-US"/>
        </w:rPr>
        <w:t xml:space="preserve"> </w:t>
      </w:r>
      <w:r w:rsidR="00BA6477">
        <w:rPr>
          <w:rFonts w:ascii="Times New Roman" w:hAnsi="Times New Roman" w:cs="Times New Roman"/>
          <w:sz w:val="24"/>
          <w:szCs w:val="24"/>
          <w:lang w:val="en-US"/>
        </w:rPr>
        <w:t>estimated in early summer (</w:t>
      </w:r>
      <w:proofErr w:type="spellStart"/>
      <w:r w:rsidR="00BA6477">
        <w:rPr>
          <w:rFonts w:ascii="Times New Roman" w:hAnsi="Times New Roman" w:cs="Times New Roman"/>
          <w:sz w:val="24"/>
          <w:szCs w:val="24"/>
          <w:lang w:val="en-US"/>
        </w:rPr>
        <w:t>Nb</w:t>
      </w:r>
      <w:proofErr w:type="spellEnd"/>
      <w:r w:rsidR="00BA6477">
        <w:rPr>
          <w:rFonts w:ascii="Times New Roman" w:hAnsi="Times New Roman" w:cs="Times New Roman"/>
          <w:sz w:val="24"/>
          <w:szCs w:val="24"/>
          <w:lang w:val="en-US"/>
        </w:rPr>
        <w:t xml:space="preserve"> </w:t>
      </w:r>
      <w:r w:rsidR="00BB38E6">
        <w:rPr>
          <w:rFonts w:ascii="Times New Roman" w:hAnsi="Times New Roman" w:cs="Times New Roman"/>
          <w:sz w:val="24"/>
          <w:szCs w:val="24"/>
          <w:lang w:val="en-US"/>
        </w:rPr>
        <w:t>mites</w:t>
      </w:r>
      <w:r w:rsidR="00BA6477">
        <w:rPr>
          <w:rFonts w:ascii="Times New Roman" w:hAnsi="Times New Roman" w:cs="Times New Roman"/>
          <w:sz w:val="24"/>
          <w:szCs w:val="24"/>
          <w:lang w:val="en-US"/>
        </w:rPr>
        <w:t xml:space="preserve"> per 100 workers); </w:t>
      </w:r>
      <w:r w:rsidR="00BB38E6">
        <w:rPr>
          <w:rFonts w:ascii="Times New Roman" w:hAnsi="Times New Roman" w:cs="Times New Roman"/>
          <w:sz w:val="24"/>
          <w:szCs w:val="24"/>
          <w:lang w:val="en-US"/>
        </w:rPr>
        <w:t xml:space="preserve">HYG Spring: hygienic behavior measured by the pin-killed brood method in spring (rate of partially or totally removed brood); RESERVES </w:t>
      </w:r>
      <w:proofErr w:type="spellStart"/>
      <w:r w:rsidR="00BB38E6">
        <w:rPr>
          <w:rFonts w:ascii="Times New Roman" w:hAnsi="Times New Roman" w:cs="Times New Roman"/>
          <w:sz w:val="24"/>
          <w:szCs w:val="24"/>
          <w:lang w:val="en-US"/>
        </w:rPr>
        <w:t>EarlySummer</w:t>
      </w:r>
      <w:proofErr w:type="spellEnd"/>
      <w:r w:rsidR="00BB38E6">
        <w:rPr>
          <w:rFonts w:ascii="Times New Roman" w:hAnsi="Times New Roman" w:cs="Times New Roman"/>
          <w:sz w:val="24"/>
          <w:szCs w:val="24"/>
          <w:lang w:val="en-US"/>
        </w:rPr>
        <w:t>: amount of honey reserves in the brood chamber, scored visually from 1 to 4</w:t>
      </w:r>
      <w:r w:rsidR="00B55786">
        <w:rPr>
          <w:rFonts w:ascii="Times New Roman" w:hAnsi="Times New Roman" w:cs="Times New Roman"/>
          <w:sz w:val="24"/>
          <w:szCs w:val="24"/>
          <w:lang w:val="en-US"/>
        </w:rPr>
        <w:t>.</w:t>
      </w:r>
      <w:r w:rsidR="00034631">
        <w:rPr>
          <w:rFonts w:ascii="Times New Roman" w:hAnsi="Times New Roman" w:cs="Times New Roman"/>
          <w:b/>
          <w:sz w:val="24"/>
          <w:szCs w:val="24"/>
          <w:lang w:val="en-US"/>
        </w:rPr>
        <w:br w:type="page"/>
      </w:r>
    </w:p>
    <w:p w14:paraId="70B11AF2" w14:textId="6442AC8E" w:rsidR="002E1D57" w:rsidRPr="00767BBF" w:rsidRDefault="00165ECE" w:rsidP="00767BBF">
      <w:pPr>
        <w:rPr>
          <w:rFonts w:ascii="Times New Roman" w:hAnsi="Times New Roman" w:cs="Times New Roman"/>
          <w:sz w:val="24"/>
          <w:szCs w:val="24"/>
        </w:rPr>
      </w:pPr>
      <w:r>
        <w:rPr>
          <w:rFonts w:ascii="Times New Roman" w:hAnsi="Times New Roman" w:cs="Times New Roman"/>
          <w:b/>
          <w:sz w:val="24"/>
          <w:szCs w:val="24"/>
          <w:lang w:val="en-US"/>
        </w:rPr>
        <w:lastRenderedPageBreak/>
        <w:t xml:space="preserve">Supplementary </w:t>
      </w:r>
      <w:r w:rsidR="00A53C05">
        <w:rPr>
          <w:rFonts w:ascii="Times New Roman" w:hAnsi="Times New Roman" w:cs="Times New Roman"/>
          <w:b/>
          <w:sz w:val="24"/>
          <w:szCs w:val="24"/>
          <w:lang w:val="en-US"/>
        </w:rPr>
        <w:t xml:space="preserve">Table S2: </w:t>
      </w:r>
      <w:r w:rsidR="002E1D57">
        <w:rPr>
          <w:rFonts w:ascii="Times New Roman" w:hAnsi="Times New Roman" w:cs="Times New Roman"/>
          <w:sz w:val="24"/>
          <w:szCs w:val="24"/>
          <w:lang w:val="en-GB"/>
        </w:rPr>
        <w:t>Genetic</w:t>
      </w:r>
      <w:r w:rsidR="00A53C05">
        <w:rPr>
          <w:rFonts w:ascii="Times New Roman" w:hAnsi="Times New Roman" w:cs="Times New Roman"/>
          <w:sz w:val="24"/>
          <w:szCs w:val="24"/>
          <w:lang w:val="en-GB"/>
        </w:rPr>
        <w:t xml:space="preserve"> </w:t>
      </w:r>
      <w:r w:rsidR="002E1D57">
        <w:rPr>
          <w:rFonts w:ascii="Times New Roman" w:hAnsi="Times New Roman" w:cs="Times New Roman"/>
          <w:sz w:val="24"/>
          <w:szCs w:val="24"/>
          <w:lang w:val="en-GB"/>
        </w:rPr>
        <w:t xml:space="preserve">correlation </w:t>
      </w:r>
      <w:r w:rsidR="001C5FBA">
        <w:rPr>
          <w:rFonts w:ascii="Times New Roman" w:hAnsi="Times New Roman" w:cs="Times New Roman"/>
          <w:sz w:val="24"/>
          <w:szCs w:val="24"/>
          <w:lang w:val="en-GB"/>
        </w:rPr>
        <w:t xml:space="preserve">estimates </w:t>
      </w:r>
      <w:r w:rsidR="002E1D57">
        <w:rPr>
          <w:rFonts w:ascii="Times New Roman" w:hAnsi="Times New Roman" w:cs="Times New Roman"/>
          <w:sz w:val="24"/>
          <w:szCs w:val="24"/>
          <w:lang w:val="en-GB"/>
        </w:rPr>
        <w:t>from bivariate BLUP analyses</w:t>
      </w:r>
      <w:r w:rsidR="001C5FBA">
        <w:rPr>
          <w:rFonts w:ascii="Times New Roman" w:hAnsi="Times New Roman" w:cs="Times New Roman"/>
          <w:sz w:val="24"/>
          <w:szCs w:val="24"/>
          <w:lang w:val="en-GB"/>
        </w:rPr>
        <w:t xml:space="preserve"> (</w:t>
      </w:r>
      <w:r w:rsidR="00DC1D58">
        <w:rPr>
          <w:rFonts w:ascii="Times New Roman" w:hAnsi="Times New Roman" w:cs="Times New Roman"/>
          <w:sz w:val="24"/>
          <w:szCs w:val="24"/>
          <w:lang w:val="en-GB"/>
        </w:rPr>
        <w:t>upper</w:t>
      </w:r>
      <w:r w:rsidR="001C5FBA">
        <w:rPr>
          <w:rFonts w:ascii="Times New Roman" w:hAnsi="Times New Roman" w:cs="Times New Roman"/>
          <w:sz w:val="24"/>
          <w:szCs w:val="24"/>
          <w:lang w:val="en-GB"/>
        </w:rPr>
        <w:t xml:space="preserve"> triangle) and resi</w:t>
      </w:r>
      <w:r w:rsidR="00DC1D58">
        <w:rPr>
          <w:rFonts w:ascii="Times New Roman" w:hAnsi="Times New Roman" w:cs="Times New Roman"/>
          <w:sz w:val="24"/>
          <w:szCs w:val="24"/>
          <w:lang w:val="en-GB"/>
        </w:rPr>
        <w:t>d</w:t>
      </w:r>
      <w:r w:rsidR="001C5FBA">
        <w:rPr>
          <w:rFonts w:ascii="Times New Roman" w:hAnsi="Times New Roman" w:cs="Times New Roman"/>
          <w:sz w:val="24"/>
          <w:szCs w:val="24"/>
          <w:lang w:val="en-GB"/>
        </w:rPr>
        <w:t>ual correlations (</w:t>
      </w:r>
      <w:r w:rsidR="00DC1D58">
        <w:rPr>
          <w:rFonts w:ascii="Times New Roman" w:hAnsi="Times New Roman" w:cs="Times New Roman"/>
          <w:sz w:val="24"/>
          <w:szCs w:val="24"/>
          <w:lang w:val="en-GB"/>
        </w:rPr>
        <w:t>lower triangle</w:t>
      </w:r>
      <w:r w:rsidR="002E1D57">
        <w:rPr>
          <w:rFonts w:ascii="Times New Roman" w:hAnsi="Times New Roman" w:cs="Times New Roman"/>
          <w:sz w:val="24"/>
          <w:szCs w:val="24"/>
          <w:lang w:val="en-GB"/>
        </w:rPr>
        <w:t>)</w:t>
      </w:r>
      <w:r w:rsidR="00767BBF">
        <w:rPr>
          <w:rFonts w:ascii="Times New Roman" w:hAnsi="Times New Roman" w:cs="Times New Roman"/>
          <w:sz w:val="24"/>
          <w:szCs w:val="24"/>
          <w:lang w:val="en-GB"/>
        </w:rPr>
        <w:t xml:space="preserve"> </w:t>
      </w:r>
      <w:r w:rsidR="00767BBF" w:rsidRPr="00767BBF">
        <w:rPr>
          <w:rFonts w:ascii="Times New Roman" w:hAnsi="Times New Roman" w:cs="Times New Roman"/>
          <w:sz w:val="24"/>
          <w:szCs w:val="24"/>
          <w:lang w:val="en-GB"/>
        </w:rPr>
        <w:t>for production and a subset of traits recorded in spring or early summer</w:t>
      </w:r>
    </w:p>
    <w:tbl>
      <w:tblPr>
        <w:tblW w:w="10276" w:type="dxa"/>
        <w:tblInd w:w="-573"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408"/>
        <w:gridCol w:w="1142"/>
        <w:gridCol w:w="1252"/>
        <w:gridCol w:w="1404"/>
        <w:gridCol w:w="1404"/>
        <w:gridCol w:w="1404"/>
        <w:gridCol w:w="1404"/>
      </w:tblGrid>
      <w:tr w:rsidR="00A53C05" w:rsidRPr="00B64F62" w14:paraId="4782C394" w14:textId="77777777" w:rsidTr="00034631">
        <w:trPr>
          <w:trHeight w:val="550"/>
        </w:trPr>
        <w:tc>
          <w:tcPr>
            <w:tcW w:w="2408"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5563A8C7" w14:textId="77777777" w:rsidR="00A53C05" w:rsidRPr="00B64F62" w:rsidRDefault="00A53C05" w:rsidP="00236FB3">
            <w:pPr>
              <w:rPr>
                <w:rFonts w:ascii="Times New Roman" w:hAnsi="Times New Roman" w:cs="Times New Roman"/>
                <w:color w:val="000000"/>
              </w:rPr>
            </w:pPr>
            <w:r w:rsidRPr="00B64F62">
              <w:rPr>
                <w:rFonts w:ascii="Times New Roman" w:hAnsi="Times New Roman" w:cs="Times New Roman"/>
                <w:color w:val="000000"/>
              </w:rPr>
              <w:t>Trait</w:t>
            </w:r>
          </w:p>
        </w:tc>
        <w:tc>
          <w:tcPr>
            <w:tcW w:w="1142"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6B4EC5AA" w14:textId="77777777" w:rsidR="00A53C05" w:rsidRPr="00B64F62" w:rsidRDefault="00A53C05" w:rsidP="00236FB3">
            <w:pPr>
              <w:jc w:val="center"/>
              <w:rPr>
                <w:rFonts w:ascii="Times New Roman" w:hAnsi="Times New Roman" w:cs="Times New Roman"/>
                <w:color w:val="000000"/>
              </w:rPr>
            </w:pPr>
            <w:r w:rsidRPr="00B64F62">
              <w:rPr>
                <w:rFonts w:ascii="Times New Roman" w:hAnsi="Times New Roman" w:cs="Times New Roman"/>
                <w:color w:val="000000"/>
              </w:rPr>
              <w:t>H</w:t>
            </w:r>
            <w:r>
              <w:rPr>
                <w:rFonts w:ascii="Times New Roman" w:hAnsi="Times New Roman" w:cs="Times New Roman"/>
                <w:color w:val="000000"/>
              </w:rPr>
              <w:t>ONEY</w:t>
            </w:r>
          </w:p>
        </w:tc>
        <w:tc>
          <w:tcPr>
            <w:tcW w:w="1110"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801EFC3" w14:textId="77777777" w:rsidR="00A53C05" w:rsidRPr="00B64F62" w:rsidRDefault="00A53C05" w:rsidP="00236FB3">
            <w:pPr>
              <w:jc w:val="center"/>
              <w:rPr>
                <w:rFonts w:ascii="Times New Roman" w:hAnsi="Times New Roman" w:cs="Times New Roman"/>
                <w:color w:val="000000"/>
              </w:rPr>
            </w:pPr>
            <w:r w:rsidRPr="00B64F62">
              <w:rPr>
                <w:rFonts w:ascii="Times New Roman" w:hAnsi="Times New Roman" w:cs="Times New Roman"/>
                <w:color w:val="000000"/>
              </w:rPr>
              <w:t>CALM EarlySummer</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0D57DFFD" w14:textId="77777777" w:rsidR="00A53C05" w:rsidRPr="00B64F62" w:rsidRDefault="00A53C05" w:rsidP="00236FB3">
            <w:pPr>
              <w:jc w:val="center"/>
              <w:rPr>
                <w:rFonts w:ascii="Times New Roman" w:hAnsi="Times New Roman" w:cs="Times New Roman"/>
                <w:color w:val="000000"/>
              </w:rPr>
            </w:pPr>
            <w:r w:rsidRPr="00B64F62">
              <w:rPr>
                <w:rFonts w:ascii="Times New Roman" w:hAnsi="Times New Roman" w:cs="Times New Roman"/>
                <w:color w:val="000000"/>
              </w:rPr>
              <w:t>BROOD EarlySummer</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7F389FB5" w14:textId="77777777" w:rsidR="00A53C05" w:rsidRPr="00B64F62" w:rsidRDefault="00A53C05" w:rsidP="00236FB3">
            <w:pPr>
              <w:jc w:val="center"/>
              <w:rPr>
                <w:rFonts w:ascii="Times New Roman" w:hAnsi="Times New Roman" w:cs="Times New Roman"/>
                <w:color w:val="000000"/>
              </w:rPr>
            </w:pPr>
            <w:r w:rsidRPr="00B64F62">
              <w:rPr>
                <w:rFonts w:ascii="Times New Roman" w:hAnsi="Times New Roman" w:cs="Times New Roman"/>
                <w:color w:val="000000"/>
              </w:rPr>
              <w:t>VARROA EarlySummer</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3A53E8CD" w14:textId="77777777" w:rsidR="00A53C05" w:rsidRPr="00B64F62" w:rsidRDefault="00A53C05" w:rsidP="00236FB3">
            <w:pPr>
              <w:jc w:val="center"/>
              <w:rPr>
                <w:rFonts w:ascii="Times New Roman" w:hAnsi="Times New Roman" w:cs="Times New Roman"/>
                <w:color w:val="000000"/>
              </w:rPr>
            </w:pPr>
            <w:r w:rsidRPr="00B64F62">
              <w:rPr>
                <w:rFonts w:ascii="Times New Roman" w:hAnsi="Times New Roman" w:cs="Times New Roman"/>
                <w:color w:val="000000"/>
              </w:rPr>
              <w:t xml:space="preserve">HYG </w:t>
            </w:r>
            <w:r>
              <w:rPr>
                <w:rFonts w:ascii="Times New Roman" w:hAnsi="Times New Roman" w:cs="Times New Roman"/>
                <w:color w:val="000000"/>
              </w:rPr>
              <w:br/>
            </w:r>
            <w:r w:rsidRPr="00B64F62">
              <w:rPr>
                <w:rFonts w:ascii="Times New Roman" w:hAnsi="Times New Roman" w:cs="Times New Roman"/>
                <w:color w:val="000000"/>
              </w:rPr>
              <w:t>Spring</w:t>
            </w:r>
          </w:p>
        </w:tc>
        <w:tc>
          <w:tcPr>
            <w:tcW w:w="1404" w:type="dxa"/>
            <w:tcBorders>
              <w:top w:val="single" w:sz="4" w:space="0" w:color="auto"/>
              <w:bottom w:val="single" w:sz="4" w:space="0" w:color="auto"/>
            </w:tcBorders>
            <w:shd w:val="clear" w:color="auto" w:fill="auto"/>
            <w:noWrap/>
            <w:tcMar>
              <w:top w:w="15" w:type="dxa"/>
              <w:left w:w="15" w:type="dxa"/>
              <w:bottom w:w="0" w:type="dxa"/>
              <w:right w:w="15" w:type="dxa"/>
            </w:tcMar>
            <w:vAlign w:val="bottom"/>
            <w:hideMark/>
          </w:tcPr>
          <w:p w14:paraId="4016D8AA" w14:textId="77777777" w:rsidR="00A53C05" w:rsidRPr="00B64F62" w:rsidRDefault="00A53C05" w:rsidP="00236FB3">
            <w:pPr>
              <w:jc w:val="center"/>
              <w:rPr>
                <w:rFonts w:ascii="Times New Roman" w:hAnsi="Times New Roman" w:cs="Times New Roman"/>
                <w:color w:val="000000"/>
              </w:rPr>
            </w:pPr>
            <w:r w:rsidRPr="00B64F62">
              <w:rPr>
                <w:rFonts w:ascii="Times New Roman" w:hAnsi="Times New Roman" w:cs="Times New Roman"/>
                <w:color w:val="000000"/>
              </w:rPr>
              <w:t>RESERVES EarlySummer</w:t>
            </w:r>
          </w:p>
        </w:tc>
      </w:tr>
      <w:tr w:rsidR="002E1D57" w:rsidRPr="00B64F62" w14:paraId="6288AADA" w14:textId="77777777" w:rsidTr="00034631">
        <w:trPr>
          <w:trHeight w:val="550"/>
        </w:trPr>
        <w:tc>
          <w:tcPr>
            <w:tcW w:w="0" w:type="auto"/>
            <w:tcBorders>
              <w:top w:val="single" w:sz="4" w:space="0" w:color="auto"/>
            </w:tcBorders>
            <w:shd w:val="clear" w:color="auto" w:fill="auto"/>
            <w:noWrap/>
            <w:tcMar>
              <w:top w:w="15" w:type="dxa"/>
              <w:left w:w="15" w:type="dxa"/>
              <w:bottom w:w="0" w:type="dxa"/>
              <w:right w:w="15" w:type="dxa"/>
            </w:tcMar>
            <w:vAlign w:val="bottom"/>
            <w:hideMark/>
          </w:tcPr>
          <w:p w14:paraId="7E95EC17" w14:textId="77777777" w:rsidR="002E1D57" w:rsidRPr="00B64F62" w:rsidRDefault="002E1D57" w:rsidP="002E1D57">
            <w:pPr>
              <w:rPr>
                <w:rFonts w:ascii="Times New Roman" w:hAnsi="Times New Roman" w:cs="Times New Roman"/>
                <w:color w:val="000000"/>
              </w:rPr>
            </w:pPr>
            <w:r w:rsidRPr="00B64F62">
              <w:rPr>
                <w:rFonts w:ascii="Times New Roman" w:hAnsi="Times New Roman" w:cs="Times New Roman"/>
                <w:color w:val="000000"/>
              </w:rPr>
              <w:t>H</w:t>
            </w:r>
            <w:r>
              <w:rPr>
                <w:rFonts w:ascii="Times New Roman" w:hAnsi="Times New Roman" w:cs="Times New Roman"/>
                <w:color w:val="000000"/>
              </w:rPr>
              <w:t>ONEY</w:t>
            </w:r>
          </w:p>
        </w:tc>
        <w:tc>
          <w:tcPr>
            <w:tcW w:w="1142" w:type="dxa"/>
            <w:tcBorders>
              <w:top w:val="single" w:sz="4" w:space="0" w:color="auto"/>
            </w:tcBorders>
            <w:shd w:val="clear" w:color="auto" w:fill="auto"/>
            <w:noWrap/>
            <w:tcMar>
              <w:top w:w="15" w:type="dxa"/>
              <w:left w:w="15" w:type="dxa"/>
              <w:bottom w:w="0" w:type="dxa"/>
              <w:right w:w="15" w:type="dxa"/>
            </w:tcMar>
            <w:vAlign w:val="center"/>
            <w:hideMark/>
          </w:tcPr>
          <w:p w14:paraId="588F1AB3" w14:textId="77777777" w:rsidR="002E1D57" w:rsidRPr="00B64F62" w:rsidRDefault="002E1D57" w:rsidP="002E1D57">
            <w:pPr>
              <w:jc w:val="center"/>
              <w:rPr>
                <w:rFonts w:ascii="Times New Roman" w:hAnsi="Times New Roman" w:cs="Times New Roman"/>
                <w:color w:val="000000"/>
              </w:rPr>
            </w:pPr>
          </w:p>
        </w:tc>
        <w:tc>
          <w:tcPr>
            <w:tcW w:w="1110" w:type="dxa"/>
            <w:tcBorders>
              <w:top w:val="single" w:sz="4" w:space="0" w:color="auto"/>
            </w:tcBorders>
            <w:shd w:val="clear" w:color="auto" w:fill="auto"/>
            <w:noWrap/>
            <w:tcMar>
              <w:top w:w="15" w:type="dxa"/>
              <w:left w:w="15" w:type="dxa"/>
              <w:bottom w:w="0" w:type="dxa"/>
              <w:right w:w="15" w:type="dxa"/>
            </w:tcMar>
            <w:vAlign w:val="center"/>
            <w:hideMark/>
          </w:tcPr>
          <w:p w14:paraId="0500380C" w14:textId="77777777" w:rsidR="002E1D57" w:rsidRPr="00AB27E9" w:rsidRDefault="002E1D57" w:rsidP="002E1D57">
            <w:pPr>
              <w:jc w:val="center"/>
            </w:pPr>
            <w:r w:rsidRPr="00AB27E9">
              <w:t>-0.76 (2.15)</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14:paraId="7472D0DD" w14:textId="77777777" w:rsidR="002E1D57" w:rsidRPr="00AB27E9" w:rsidRDefault="002E1D57" w:rsidP="002E1D57">
            <w:pPr>
              <w:jc w:val="center"/>
            </w:pPr>
            <w:r w:rsidRPr="00AB27E9">
              <w:t>0.32 (1.97)</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14:paraId="73C3AA70" w14:textId="77777777" w:rsidR="002E1D57" w:rsidRPr="00AB27E9" w:rsidRDefault="002E1D57" w:rsidP="002E1D57">
            <w:pPr>
              <w:jc w:val="center"/>
            </w:pPr>
            <w:r w:rsidRPr="00AB27E9">
              <w:t>0.19 (1.29)</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14:paraId="346E8A24" w14:textId="77777777" w:rsidR="002E1D57" w:rsidRPr="00AB27E9" w:rsidRDefault="002E1D57" w:rsidP="002E1D57">
            <w:pPr>
              <w:jc w:val="center"/>
            </w:pPr>
            <w:r w:rsidRPr="00AB27E9">
              <w:t>-0.48  (1.24)</w:t>
            </w:r>
          </w:p>
        </w:tc>
        <w:tc>
          <w:tcPr>
            <w:tcW w:w="0" w:type="auto"/>
            <w:tcBorders>
              <w:top w:val="single" w:sz="4" w:space="0" w:color="auto"/>
            </w:tcBorders>
            <w:shd w:val="clear" w:color="auto" w:fill="auto"/>
            <w:noWrap/>
            <w:tcMar>
              <w:top w:w="15" w:type="dxa"/>
              <w:left w:w="15" w:type="dxa"/>
              <w:bottom w:w="0" w:type="dxa"/>
              <w:right w:w="15" w:type="dxa"/>
            </w:tcMar>
            <w:vAlign w:val="center"/>
            <w:hideMark/>
          </w:tcPr>
          <w:p w14:paraId="0FB65FDF" w14:textId="77777777" w:rsidR="002E1D57" w:rsidRDefault="002E1D57" w:rsidP="002E1D57">
            <w:pPr>
              <w:jc w:val="center"/>
            </w:pPr>
            <w:r w:rsidRPr="00AB27E9">
              <w:t>-0.43 (1.79)</w:t>
            </w:r>
          </w:p>
        </w:tc>
      </w:tr>
      <w:tr w:rsidR="002E1D57" w:rsidRPr="00B64F62" w14:paraId="49516AA8" w14:textId="77777777" w:rsidTr="00034631">
        <w:trPr>
          <w:trHeight w:val="550"/>
        </w:trPr>
        <w:tc>
          <w:tcPr>
            <w:tcW w:w="0" w:type="auto"/>
            <w:shd w:val="clear" w:color="auto" w:fill="auto"/>
            <w:noWrap/>
            <w:tcMar>
              <w:top w:w="15" w:type="dxa"/>
              <w:left w:w="15" w:type="dxa"/>
              <w:bottom w:w="0" w:type="dxa"/>
              <w:right w:w="15" w:type="dxa"/>
            </w:tcMar>
            <w:vAlign w:val="bottom"/>
            <w:hideMark/>
          </w:tcPr>
          <w:p w14:paraId="300F59EB" w14:textId="77777777" w:rsidR="002E1D57" w:rsidRPr="00B64F62" w:rsidRDefault="002E1D57" w:rsidP="002E1D57">
            <w:pPr>
              <w:rPr>
                <w:rFonts w:ascii="Times New Roman" w:hAnsi="Times New Roman" w:cs="Times New Roman"/>
                <w:color w:val="000000"/>
              </w:rPr>
            </w:pPr>
            <w:r w:rsidRPr="00B64F62">
              <w:rPr>
                <w:rFonts w:ascii="Times New Roman" w:hAnsi="Times New Roman" w:cs="Times New Roman"/>
                <w:color w:val="000000"/>
              </w:rPr>
              <w:t>CALM EarlySummer</w:t>
            </w:r>
          </w:p>
        </w:tc>
        <w:tc>
          <w:tcPr>
            <w:tcW w:w="1142" w:type="dxa"/>
            <w:shd w:val="clear" w:color="auto" w:fill="auto"/>
            <w:noWrap/>
            <w:tcMar>
              <w:top w:w="15" w:type="dxa"/>
              <w:left w:w="15" w:type="dxa"/>
              <w:bottom w:w="0" w:type="dxa"/>
              <w:right w:w="15" w:type="dxa"/>
            </w:tcMar>
            <w:vAlign w:val="center"/>
            <w:hideMark/>
          </w:tcPr>
          <w:p w14:paraId="57F9555A" w14:textId="77777777" w:rsidR="002E1D57" w:rsidRPr="001D5604" w:rsidRDefault="002E1D57" w:rsidP="002E1D57">
            <w:pPr>
              <w:jc w:val="center"/>
            </w:pPr>
            <w:r w:rsidRPr="001D5604">
              <w:t>0.08 (0.12)</w:t>
            </w:r>
          </w:p>
        </w:tc>
        <w:tc>
          <w:tcPr>
            <w:tcW w:w="1110" w:type="dxa"/>
            <w:shd w:val="clear" w:color="auto" w:fill="auto"/>
            <w:noWrap/>
            <w:tcMar>
              <w:top w:w="15" w:type="dxa"/>
              <w:left w:w="15" w:type="dxa"/>
              <w:bottom w:w="0" w:type="dxa"/>
              <w:right w:w="15" w:type="dxa"/>
            </w:tcMar>
            <w:vAlign w:val="center"/>
            <w:hideMark/>
          </w:tcPr>
          <w:p w14:paraId="134C3464" w14:textId="77777777" w:rsidR="002E1D57" w:rsidRPr="00B64F62" w:rsidRDefault="002E1D57" w:rsidP="002E1D57">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center"/>
            <w:hideMark/>
          </w:tcPr>
          <w:p w14:paraId="6D8299DF" w14:textId="77777777" w:rsidR="002E1D57" w:rsidRPr="006800EF" w:rsidRDefault="002E1D57" w:rsidP="002E1D57">
            <w:pPr>
              <w:jc w:val="center"/>
            </w:pPr>
            <w:r w:rsidRPr="006800EF">
              <w:t>-0.51 (1.58)</w:t>
            </w:r>
          </w:p>
        </w:tc>
        <w:tc>
          <w:tcPr>
            <w:tcW w:w="0" w:type="auto"/>
            <w:shd w:val="clear" w:color="auto" w:fill="auto"/>
            <w:noWrap/>
            <w:tcMar>
              <w:top w:w="15" w:type="dxa"/>
              <w:left w:w="15" w:type="dxa"/>
              <w:bottom w:w="0" w:type="dxa"/>
              <w:right w:w="15" w:type="dxa"/>
            </w:tcMar>
            <w:vAlign w:val="center"/>
            <w:hideMark/>
          </w:tcPr>
          <w:p w14:paraId="4655ED08" w14:textId="77777777" w:rsidR="002E1D57" w:rsidRPr="006800EF" w:rsidRDefault="002E1D57" w:rsidP="002E1D57">
            <w:pPr>
              <w:jc w:val="center"/>
            </w:pPr>
            <w:r w:rsidRPr="006800EF">
              <w:t>0.36 (1.06)</w:t>
            </w:r>
          </w:p>
        </w:tc>
        <w:tc>
          <w:tcPr>
            <w:tcW w:w="0" w:type="auto"/>
            <w:shd w:val="clear" w:color="auto" w:fill="auto"/>
            <w:noWrap/>
            <w:tcMar>
              <w:top w:w="15" w:type="dxa"/>
              <w:left w:w="15" w:type="dxa"/>
              <w:bottom w:w="0" w:type="dxa"/>
              <w:right w:w="15" w:type="dxa"/>
            </w:tcMar>
            <w:vAlign w:val="center"/>
            <w:hideMark/>
          </w:tcPr>
          <w:p w14:paraId="697330D5" w14:textId="77777777" w:rsidR="002E1D57" w:rsidRPr="006800EF" w:rsidRDefault="002E1D57" w:rsidP="002E1D57">
            <w:pPr>
              <w:jc w:val="center"/>
            </w:pPr>
            <w:r w:rsidRPr="006800EF">
              <w:t>0.54 (1.88)</w:t>
            </w:r>
          </w:p>
        </w:tc>
        <w:tc>
          <w:tcPr>
            <w:tcW w:w="0" w:type="auto"/>
            <w:shd w:val="clear" w:color="auto" w:fill="auto"/>
            <w:noWrap/>
            <w:tcMar>
              <w:top w:w="15" w:type="dxa"/>
              <w:left w:w="15" w:type="dxa"/>
              <w:bottom w:w="0" w:type="dxa"/>
              <w:right w:w="15" w:type="dxa"/>
            </w:tcMar>
            <w:vAlign w:val="center"/>
            <w:hideMark/>
          </w:tcPr>
          <w:p w14:paraId="03254EEC" w14:textId="77777777" w:rsidR="002E1D57" w:rsidRDefault="002E1D57" w:rsidP="002E1D57">
            <w:pPr>
              <w:jc w:val="center"/>
            </w:pPr>
            <w:r w:rsidRPr="006800EF">
              <w:t>-0.29 (1.67)</w:t>
            </w:r>
          </w:p>
        </w:tc>
      </w:tr>
      <w:tr w:rsidR="002E1D57" w:rsidRPr="00B64F62" w14:paraId="1FABF782" w14:textId="77777777" w:rsidTr="00034631">
        <w:trPr>
          <w:trHeight w:val="550"/>
        </w:trPr>
        <w:tc>
          <w:tcPr>
            <w:tcW w:w="0" w:type="auto"/>
            <w:shd w:val="clear" w:color="auto" w:fill="auto"/>
            <w:noWrap/>
            <w:tcMar>
              <w:top w:w="15" w:type="dxa"/>
              <w:left w:w="15" w:type="dxa"/>
              <w:bottom w:w="0" w:type="dxa"/>
              <w:right w:w="15" w:type="dxa"/>
            </w:tcMar>
            <w:vAlign w:val="bottom"/>
            <w:hideMark/>
          </w:tcPr>
          <w:p w14:paraId="53758E57" w14:textId="77777777" w:rsidR="002E1D57" w:rsidRPr="00B64F62" w:rsidRDefault="002E1D57" w:rsidP="002E1D57">
            <w:pPr>
              <w:rPr>
                <w:rFonts w:ascii="Times New Roman" w:hAnsi="Times New Roman" w:cs="Times New Roman"/>
                <w:color w:val="000000"/>
              </w:rPr>
            </w:pPr>
            <w:r w:rsidRPr="00B64F62">
              <w:rPr>
                <w:rFonts w:ascii="Times New Roman" w:hAnsi="Times New Roman" w:cs="Times New Roman"/>
                <w:color w:val="000000"/>
              </w:rPr>
              <w:t>BROOD EarlySummer</w:t>
            </w:r>
          </w:p>
        </w:tc>
        <w:tc>
          <w:tcPr>
            <w:tcW w:w="1142" w:type="dxa"/>
            <w:shd w:val="clear" w:color="auto" w:fill="auto"/>
            <w:noWrap/>
            <w:tcMar>
              <w:top w:w="15" w:type="dxa"/>
              <w:left w:w="15" w:type="dxa"/>
              <w:bottom w:w="0" w:type="dxa"/>
              <w:right w:w="15" w:type="dxa"/>
            </w:tcMar>
            <w:vAlign w:val="center"/>
            <w:hideMark/>
          </w:tcPr>
          <w:p w14:paraId="5FE2923E" w14:textId="77777777" w:rsidR="002E1D57" w:rsidRPr="001D5604" w:rsidRDefault="002E1D57" w:rsidP="002E1D57">
            <w:pPr>
              <w:jc w:val="center"/>
            </w:pPr>
            <w:r w:rsidRPr="001D5604">
              <w:t>0.37 (0.12)</w:t>
            </w:r>
          </w:p>
        </w:tc>
        <w:tc>
          <w:tcPr>
            <w:tcW w:w="1110" w:type="dxa"/>
            <w:shd w:val="clear" w:color="auto" w:fill="auto"/>
            <w:noWrap/>
            <w:tcMar>
              <w:top w:w="15" w:type="dxa"/>
              <w:left w:w="15" w:type="dxa"/>
              <w:bottom w:w="0" w:type="dxa"/>
              <w:right w:w="15" w:type="dxa"/>
            </w:tcMar>
            <w:vAlign w:val="center"/>
            <w:hideMark/>
          </w:tcPr>
          <w:p w14:paraId="12115148" w14:textId="77777777" w:rsidR="002E1D57" w:rsidRPr="00B64187" w:rsidRDefault="002E1D57" w:rsidP="002E1D57">
            <w:pPr>
              <w:jc w:val="center"/>
            </w:pPr>
            <w:r w:rsidRPr="00B64187">
              <w:t>0.01 (0.08)</w:t>
            </w:r>
          </w:p>
        </w:tc>
        <w:tc>
          <w:tcPr>
            <w:tcW w:w="0" w:type="auto"/>
            <w:shd w:val="clear" w:color="auto" w:fill="auto"/>
            <w:noWrap/>
            <w:tcMar>
              <w:top w:w="15" w:type="dxa"/>
              <w:left w:w="15" w:type="dxa"/>
              <w:bottom w:w="0" w:type="dxa"/>
              <w:right w:w="15" w:type="dxa"/>
            </w:tcMar>
            <w:vAlign w:val="center"/>
            <w:hideMark/>
          </w:tcPr>
          <w:p w14:paraId="3D67FB31" w14:textId="77777777" w:rsidR="002E1D57" w:rsidRPr="00B64F62" w:rsidRDefault="002E1D57" w:rsidP="002E1D57">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center"/>
            <w:hideMark/>
          </w:tcPr>
          <w:p w14:paraId="591C5DF1" w14:textId="77777777" w:rsidR="002E1D57" w:rsidRPr="0000058A" w:rsidRDefault="002E1D57" w:rsidP="002E1D57">
            <w:pPr>
              <w:jc w:val="center"/>
            </w:pPr>
            <w:r w:rsidRPr="0000058A">
              <w:t>0.47 (1.54)</w:t>
            </w:r>
          </w:p>
        </w:tc>
        <w:tc>
          <w:tcPr>
            <w:tcW w:w="0" w:type="auto"/>
            <w:shd w:val="clear" w:color="auto" w:fill="auto"/>
            <w:noWrap/>
            <w:tcMar>
              <w:top w:w="15" w:type="dxa"/>
              <w:left w:w="15" w:type="dxa"/>
              <w:bottom w:w="0" w:type="dxa"/>
              <w:right w:w="15" w:type="dxa"/>
            </w:tcMar>
            <w:vAlign w:val="center"/>
            <w:hideMark/>
          </w:tcPr>
          <w:p w14:paraId="304CC9E8" w14:textId="77777777" w:rsidR="002E1D57" w:rsidRPr="0000058A" w:rsidRDefault="002E1D57" w:rsidP="002E1D57">
            <w:pPr>
              <w:jc w:val="center"/>
            </w:pPr>
            <w:r w:rsidRPr="0000058A">
              <w:t>-0.45 (1.42)</w:t>
            </w:r>
          </w:p>
        </w:tc>
        <w:tc>
          <w:tcPr>
            <w:tcW w:w="0" w:type="auto"/>
            <w:shd w:val="clear" w:color="auto" w:fill="auto"/>
            <w:noWrap/>
            <w:tcMar>
              <w:top w:w="15" w:type="dxa"/>
              <w:left w:w="15" w:type="dxa"/>
              <w:bottom w:w="0" w:type="dxa"/>
              <w:right w:w="15" w:type="dxa"/>
            </w:tcMar>
            <w:vAlign w:val="center"/>
            <w:hideMark/>
          </w:tcPr>
          <w:p w14:paraId="0CEA9D94" w14:textId="77777777" w:rsidR="002E1D57" w:rsidRDefault="002E1D57" w:rsidP="002E1D57">
            <w:pPr>
              <w:jc w:val="center"/>
            </w:pPr>
            <w:r w:rsidRPr="0000058A">
              <w:t>-0.83 (1.09)</w:t>
            </w:r>
          </w:p>
        </w:tc>
      </w:tr>
      <w:tr w:rsidR="002E1D57" w:rsidRPr="00B64F62" w14:paraId="1EDF9165" w14:textId="77777777" w:rsidTr="00034631">
        <w:trPr>
          <w:trHeight w:val="550"/>
        </w:trPr>
        <w:tc>
          <w:tcPr>
            <w:tcW w:w="0" w:type="auto"/>
            <w:shd w:val="clear" w:color="auto" w:fill="auto"/>
            <w:noWrap/>
            <w:tcMar>
              <w:top w:w="15" w:type="dxa"/>
              <w:left w:w="15" w:type="dxa"/>
              <w:bottom w:w="0" w:type="dxa"/>
              <w:right w:w="15" w:type="dxa"/>
            </w:tcMar>
            <w:vAlign w:val="bottom"/>
            <w:hideMark/>
          </w:tcPr>
          <w:p w14:paraId="2342E74F" w14:textId="77777777" w:rsidR="002E1D57" w:rsidRPr="00B64F62" w:rsidRDefault="002E1D57" w:rsidP="002E1D57">
            <w:pPr>
              <w:rPr>
                <w:rFonts w:ascii="Times New Roman" w:hAnsi="Times New Roman" w:cs="Times New Roman"/>
                <w:color w:val="000000"/>
              </w:rPr>
            </w:pPr>
            <w:r w:rsidRPr="00B64F62">
              <w:rPr>
                <w:rFonts w:ascii="Times New Roman" w:hAnsi="Times New Roman" w:cs="Times New Roman"/>
                <w:color w:val="000000"/>
              </w:rPr>
              <w:t>VARROA EarlySummer</w:t>
            </w:r>
          </w:p>
        </w:tc>
        <w:tc>
          <w:tcPr>
            <w:tcW w:w="1142" w:type="dxa"/>
            <w:shd w:val="clear" w:color="auto" w:fill="auto"/>
            <w:noWrap/>
            <w:tcMar>
              <w:top w:w="15" w:type="dxa"/>
              <w:left w:w="15" w:type="dxa"/>
              <w:bottom w:w="0" w:type="dxa"/>
              <w:right w:w="15" w:type="dxa"/>
            </w:tcMar>
            <w:vAlign w:val="center"/>
            <w:hideMark/>
          </w:tcPr>
          <w:p w14:paraId="58B07433" w14:textId="77777777" w:rsidR="002E1D57" w:rsidRPr="001D5604" w:rsidRDefault="002E1D57" w:rsidP="002E1D57">
            <w:pPr>
              <w:jc w:val="center"/>
            </w:pPr>
            <w:r w:rsidRPr="001D5604">
              <w:t>-0.12 (0.14)</w:t>
            </w:r>
          </w:p>
        </w:tc>
        <w:tc>
          <w:tcPr>
            <w:tcW w:w="1110" w:type="dxa"/>
            <w:shd w:val="clear" w:color="auto" w:fill="auto"/>
            <w:noWrap/>
            <w:tcMar>
              <w:top w:w="15" w:type="dxa"/>
              <w:left w:w="15" w:type="dxa"/>
              <w:bottom w:w="0" w:type="dxa"/>
              <w:right w:w="15" w:type="dxa"/>
            </w:tcMar>
            <w:vAlign w:val="center"/>
            <w:hideMark/>
          </w:tcPr>
          <w:p w14:paraId="0466B2B4" w14:textId="77777777" w:rsidR="002E1D57" w:rsidRPr="00B64187" w:rsidRDefault="002E1D57" w:rsidP="002E1D57">
            <w:pPr>
              <w:jc w:val="center"/>
            </w:pPr>
            <w:r w:rsidRPr="00B64187">
              <w:t>-0.05 (0.10)</w:t>
            </w:r>
          </w:p>
        </w:tc>
        <w:tc>
          <w:tcPr>
            <w:tcW w:w="0" w:type="auto"/>
            <w:shd w:val="clear" w:color="auto" w:fill="auto"/>
            <w:noWrap/>
            <w:tcMar>
              <w:top w:w="15" w:type="dxa"/>
              <w:left w:w="15" w:type="dxa"/>
              <w:bottom w:w="0" w:type="dxa"/>
              <w:right w:w="15" w:type="dxa"/>
            </w:tcMar>
            <w:vAlign w:val="center"/>
            <w:hideMark/>
          </w:tcPr>
          <w:p w14:paraId="72E265A0" w14:textId="77777777" w:rsidR="002E1D57" w:rsidRPr="00863064" w:rsidRDefault="002E1D57" w:rsidP="002E1D57">
            <w:pPr>
              <w:jc w:val="center"/>
            </w:pPr>
            <w:r w:rsidRPr="00863064">
              <w:t>-0.14 (0.11)</w:t>
            </w:r>
          </w:p>
        </w:tc>
        <w:tc>
          <w:tcPr>
            <w:tcW w:w="0" w:type="auto"/>
            <w:shd w:val="clear" w:color="auto" w:fill="auto"/>
            <w:noWrap/>
            <w:tcMar>
              <w:top w:w="15" w:type="dxa"/>
              <w:left w:w="15" w:type="dxa"/>
              <w:bottom w:w="0" w:type="dxa"/>
              <w:right w:w="15" w:type="dxa"/>
            </w:tcMar>
            <w:vAlign w:val="center"/>
            <w:hideMark/>
          </w:tcPr>
          <w:p w14:paraId="72619AD7" w14:textId="77777777" w:rsidR="002E1D57" w:rsidRPr="00B64F62" w:rsidRDefault="002E1D57" w:rsidP="002E1D57">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center"/>
            <w:hideMark/>
          </w:tcPr>
          <w:p w14:paraId="257E23B7" w14:textId="77777777" w:rsidR="002E1D57" w:rsidRPr="002C2C27" w:rsidRDefault="002E1D57" w:rsidP="002E1D57">
            <w:pPr>
              <w:jc w:val="center"/>
            </w:pPr>
            <w:r w:rsidRPr="002C2C27">
              <w:t>-0.51 (0.81)</w:t>
            </w:r>
          </w:p>
        </w:tc>
        <w:tc>
          <w:tcPr>
            <w:tcW w:w="0" w:type="auto"/>
            <w:shd w:val="clear" w:color="auto" w:fill="auto"/>
            <w:noWrap/>
            <w:tcMar>
              <w:top w:w="15" w:type="dxa"/>
              <w:left w:w="15" w:type="dxa"/>
              <w:bottom w:w="0" w:type="dxa"/>
              <w:right w:w="15" w:type="dxa"/>
            </w:tcMar>
            <w:vAlign w:val="center"/>
            <w:hideMark/>
          </w:tcPr>
          <w:p w14:paraId="732CF5D3" w14:textId="77777777" w:rsidR="002E1D57" w:rsidRDefault="002E1D57" w:rsidP="002E1D57">
            <w:pPr>
              <w:jc w:val="center"/>
            </w:pPr>
            <w:r w:rsidRPr="002C2C27">
              <w:t>-0.42 (1.13)</w:t>
            </w:r>
          </w:p>
        </w:tc>
      </w:tr>
      <w:tr w:rsidR="002E1D57" w:rsidRPr="00B64F62" w14:paraId="4AAA764D" w14:textId="77777777" w:rsidTr="00034631">
        <w:trPr>
          <w:trHeight w:val="550"/>
        </w:trPr>
        <w:tc>
          <w:tcPr>
            <w:tcW w:w="0" w:type="auto"/>
            <w:shd w:val="clear" w:color="auto" w:fill="auto"/>
            <w:noWrap/>
            <w:tcMar>
              <w:top w:w="15" w:type="dxa"/>
              <w:left w:w="15" w:type="dxa"/>
              <w:bottom w:w="0" w:type="dxa"/>
              <w:right w:w="15" w:type="dxa"/>
            </w:tcMar>
            <w:vAlign w:val="bottom"/>
            <w:hideMark/>
          </w:tcPr>
          <w:p w14:paraId="01D99F58" w14:textId="77777777" w:rsidR="002E1D57" w:rsidRPr="00B64F62" w:rsidRDefault="002E1D57" w:rsidP="002E1D57">
            <w:pPr>
              <w:rPr>
                <w:rFonts w:ascii="Times New Roman" w:hAnsi="Times New Roman" w:cs="Times New Roman"/>
                <w:color w:val="000000"/>
              </w:rPr>
            </w:pPr>
            <w:r w:rsidRPr="00B64F62">
              <w:rPr>
                <w:rFonts w:ascii="Times New Roman" w:hAnsi="Times New Roman" w:cs="Times New Roman"/>
                <w:color w:val="000000"/>
              </w:rPr>
              <w:t>HYG Spring</w:t>
            </w:r>
          </w:p>
        </w:tc>
        <w:tc>
          <w:tcPr>
            <w:tcW w:w="1142" w:type="dxa"/>
            <w:shd w:val="clear" w:color="auto" w:fill="auto"/>
            <w:noWrap/>
            <w:tcMar>
              <w:top w:w="15" w:type="dxa"/>
              <w:left w:w="15" w:type="dxa"/>
              <w:bottom w:w="0" w:type="dxa"/>
              <w:right w:w="15" w:type="dxa"/>
            </w:tcMar>
            <w:vAlign w:val="center"/>
            <w:hideMark/>
          </w:tcPr>
          <w:p w14:paraId="14C2A9AB" w14:textId="77777777" w:rsidR="002E1D57" w:rsidRPr="001D5604" w:rsidRDefault="002E1D57" w:rsidP="002E1D57">
            <w:pPr>
              <w:jc w:val="center"/>
            </w:pPr>
            <w:r w:rsidRPr="001D5604">
              <w:t>0.23 (0.24)</w:t>
            </w:r>
          </w:p>
        </w:tc>
        <w:tc>
          <w:tcPr>
            <w:tcW w:w="1110" w:type="dxa"/>
            <w:shd w:val="clear" w:color="auto" w:fill="auto"/>
            <w:noWrap/>
            <w:tcMar>
              <w:top w:w="15" w:type="dxa"/>
              <w:left w:w="15" w:type="dxa"/>
              <w:bottom w:w="0" w:type="dxa"/>
              <w:right w:w="15" w:type="dxa"/>
            </w:tcMar>
            <w:vAlign w:val="center"/>
            <w:hideMark/>
          </w:tcPr>
          <w:p w14:paraId="0AF3CF88" w14:textId="77777777" w:rsidR="002E1D57" w:rsidRPr="00B64187" w:rsidRDefault="002E1D57" w:rsidP="002E1D57">
            <w:pPr>
              <w:jc w:val="center"/>
            </w:pPr>
            <w:r w:rsidRPr="00B64187">
              <w:t>-0.19 (0.15)</w:t>
            </w:r>
          </w:p>
        </w:tc>
        <w:tc>
          <w:tcPr>
            <w:tcW w:w="0" w:type="auto"/>
            <w:shd w:val="clear" w:color="auto" w:fill="auto"/>
            <w:noWrap/>
            <w:tcMar>
              <w:top w:w="15" w:type="dxa"/>
              <w:left w:w="15" w:type="dxa"/>
              <w:bottom w:w="0" w:type="dxa"/>
              <w:right w:w="15" w:type="dxa"/>
            </w:tcMar>
            <w:vAlign w:val="center"/>
            <w:hideMark/>
          </w:tcPr>
          <w:p w14:paraId="466D46AF" w14:textId="77777777" w:rsidR="002E1D57" w:rsidRPr="00863064" w:rsidRDefault="002E1D57" w:rsidP="002E1D57">
            <w:pPr>
              <w:jc w:val="center"/>
            </w:pPr>
            <w:r w:rsidRPr="00863064">
              <w:t>0.22 (0.15)</w:t>
            </w:r>
          </w:p>
        </w:tc>
        <w:tc>
          <w:tcPr>
            <w:tcW w:w="0" w:type="auto"/>
            <w:shd w:val="clear" w:color="auto" w:fill="auto"/>
            <w:noWrap/>
            <w:tcMar>
              <w:top w:w="15" w:type="dxa"/>
              <w:left w:w="15" w:type="dxa"/>
              <w:bottom w:w="0" w:type="dxa"/>
              <w:right w:w="15" w:type="dxa"/>
            </w:tcMar>
            <w:vAlign w:val="center"/>
            <w:hideMark/>
          </w:tcPr>
          <w:p w14:paraId="693D7CD7" w14:textId="77777777" w:rsidR="002E1D57" w:rsidRPr="00F05AFF" w:rsidRDefault="002E1D57" w:rsidP="002E1D57">
            <w:pPr>
              <w:jc w:val="center"/>
            </w:pPr>
            <w:r w:rsidRPr="00F05AFF">
              <w:t>0.07 (0.19)</w:t>
            </w:r>
          </w:p>
        </w:tc>
        <w:tc>
          <w:tcPr>
            <w:tcW w:w="0" w:type="auto"/>
            <w:shd w:val="clear" w:color="auto" w:fill="auto"/>
            <w:noWrap/>
            <w:tcMar>
              <w:top w:w="15" w:type="dxa"/>
              <w:left w:w="15" w:type="dxa"/>
              <w:bottom w:w="0" w:type="dxa"/>
              <w:right w:w="15" w:type="dxa"/>
            </w:tcMar>
            <w:vAlign w:val="center"/>
            <w:hideMark/>
          </w:tcPr>
          <w:p w14:paraId="76EB3911" w14:textId="77777777" w:rsidR="002E1D57" w:rsidRPr="00B64F62" w:rsidRDefault="002E1D57" w:rsidP="002E1D57">
            <w:pPr>
              <w:jc w:val="center"/>
              <w:rPr>
                <w:rFonts w:ascii="Times New Roman" w:hAnsi="Times New Roman" w:cs="Times New Roman"/>
                <w:color w:val="000000"/>
              </w:rPr>
            </w:pPr>
          </w:p>
        </w:tc>
        <w:tc>
          <w:tcPr>
            <w:tcW w:w="0" w:type="auto"/>
            <w:shd w:val="clear" w:color="auto" w:fill="auto"/>
            <w:noWrap/>
            <w:tcMar>
              <w:top w:w="15" w:type="dxa"/>
              <w:left w:w="15" w:type="dxa"/>
              <w:bottom w:w="0" w:type="dxa"/>
              <w:right w:w="15" w:type="dxa"/>
            </w:tcMar>
            <w:vAlign w:val="center"/>
            <w:hideMark/>
          </w:tcPr>
          <w:p w14:paraId="38F92FC5" w14:textId="77777777" w:rsidR="002E1D57" w:rsidRPr="00B64F62" w:rsidRDefault="002E1D57" w:rsidP="002E1D57">
            <w:pPr>
              <w:jc w:val="center"/>
              <w:rPr>
                <w:rFonts w:ascii="Times New Roman" w:hAnsi="Times New Roman" w:cs="Times New Roman"/>
                <w:color w:val="000000"/>
              </w:rPr>
            </w:pPr>
            <w:r w:rsidRPr="002E1D57">
              <w:rPr>
                <w:rFonts w:ascii="Times New Roman" w:hAnsi="Times New Roman" w:cs="Times New Roman"/>
                <w:color w:val="000000"/>
              </w:rPr>
              <w:t>-0.17 (1.54)</w:t>
            </w:r>
          </w:p>
        </w:tc>
      </w:tr>
      <w:tr w:rsidR="002E1D57" w:rsidRPr="00B64F62" w14:paraId="04CB2552" w14:textId="77777777" w:rsidTr="00034631">
        <w:trPr>
          <w:trHeight w:val="550"/>
        </w:trPr>
        <w:tc>
          <w:tcPr>
            <w:tcW w:w="0" w:type="auto"/>
            <w:shd w:val="clear" w:color="auto" w:fill="auto"/>
            <w:noWrap/>
            <w:tcMar>
              <w:top w:w="15" w:type="dxa"/>
              <w:left w:w="15" w:type="dxa"/>
              <w:bottom w:w="0" w:type="dxa"/>
              <w:right w:w="15" w:type="dxa"/>
            </w:tcMar>
            <w:vAlign w:val="bottom"/>
            <w:hideMark/>
          </w:tcPr>
          <w:p w14:paraId="08894ABB" w14:textId="77777777" w:rsidR="002E1D57" w:rsidRPr="00B64F62" w:rsidRDefault="002E1D57" w:rsidP="002E1D57">
            <w:pPr>
              <w:rPr>
                <w:rFonts w:ascii="Times New Roman" w:hAnsi="Times New Roman" w:cs="Times New Roman"/>
                <w:color w:val="000000"/>
              </w:rPr>
            </w:pPr>
            <w:r w:rsidRPr="00B64F62">
              <w:rPr>
                <w:rFonts w:ascii="Times New Roman" w:hAnsi="Times New Roman" w:cs="Times New Roman"/>
                <w:color w:val="000000"/>
              </w:rPr>
              <w:t>RESERVES EarlySummer</w:t>
            </w:r>
          </w:p>
        </w:tc>
        <w:tc>
          <w:tcPr>
            <w:tcW w:w="1142" w:type="dxa"/>
            <w:shd w:val="clear" w:color="auto" w:fill="auto"/>
            <w:noWrap/>
            <w:tcMar>
              <w:top w:w="15" w:type="dxa"/>
              <w:left w:w="15" w:type="dxa"/>
              <w:bottom w:w="0" w:type="dxa"/>
              <w:right w:w="15" w:type="dxa"/>
            </w:tcMar>
            <w:vAlign w:val="center"/>
            <w:hideMark/>
          </w:tcPr>
          <w:p w14:paraId="1604AAD9" w14:textId="77777777" w:rsidR="002E1D57" w:rsidRDefault="002E1D57" w:rsidP="002E1D57">
            <w:pPr>
              <w:jc w:val="center"/>
            </w:pPr>
            <w:r w:rsidRPr="001D5604">
              <w:t>-0.10 (0.14)</w:t>
            </w:r>
          </w:p>
        </w:tc>
        <w:tc>
          <w:tcPr>
            <w:tcW w:w="1110" w:type="dxa"/>
            <w:shd w:val="clear" w:color="auto" w:fill="auto"/>
            <w:noWrap/>
            <w:tcMar>
              <w:top w:w="15" w:type="dxa"/>
              <w:left w:w="15" w:type="dxa"/>
              <w:bottom w:w="0" w:type="dxa"/>
              <w:right w:w="15" w:type="dxa"/>
            </w:tcMar>
            <w:vAlign w:val="center"/>
            <w:hideMark/>
          </w:tcPr>
          <w:p w14:paraId="4C1B022D" w14:textId="77777777" w:rsidR="002E1D57" w:rsidRDefault="002E1D57" w:rsidP="002E1D57">
            <w:pPr>
              <w:jc w:val="center"/>
            </w:pPr>
            <w:r w:rsidRPr="00B64187">
              <w:t>0.15 (0.11)</w:t>
            </w:r>
          </w:p>
        </w:tc>
        <w:tc>
          <w:tcPr>
            <w:tcW w:w="0" w:type="auto"/>
            <w:shd w:val="clear" w:color="auto" w:fill="auto"/>
            <w:noWrap/>
            <w:tcMar>
              <w:top w:w="15" w:type="dxa"/>
              <w:left w:w="15" w:type="dxa"/>
              <w:bottom w:w="0" w:type="dxa"/>
              <w:right w:w="15" w:type="dxa"/>
            </w:tcMar>
            <w:vAlign w:val="center"/>
            <w:hideMark/>
          </w:tcPr>
          <w:p w14:paraId="432F4CCB" w14:textId="77777777" w:rsidR="002E1D57" w:rsidRDefault="002E1D57" w:rsidP="002E1D57">
            <w:pPr>
              <w:jc w:val="center"/>
            </w:pPr>
            <w:r w:rsidRPr="00863064">
              <w:t>-0.20 (0.09)</w:t>
            </w:r>
          </w:p>
        </w:tc>
        <w:tc>
          <w:tcPr>
            <w:tcW w:w="0" w:type="auto"/>
            <w:shd w:val="clear" w:color="auto" w:fill="auto"/>
            <w:noWrap/>
            <w:tcMar>
              <w:top w:w="15" w:type="dxa"/>
              <w:left w:w="15" w:type="dxa"/>
              <w:bottom w:w="0" w:type="dxa"/>
              <w:right w:w="15" w:type="dxa"/>
            </w:tcMar>
            <w:vAlign w:val="center"/>
            <w:hideMark/>
          </w:tcPr>
          <w:p w14:paraId="08A1D66D" w14:textId="77777777" w:rsidR="002E1D57" w:rsidRDefault="002E1D57" w:rsidP="002E1D57">
            <w:pPr>
              <w:jc w:val="center"/>
            </w:pPr>
            <w:r w:rsidRPr="00F05AFF">
              <w:t>0.18 (0.13)</w:t>
            </w:r>
          </w:p>
        </w:tc>
        <w:tc>
          <w:tcPr>
            <w:tcW w:w="0" w:type="auto"/>
            <w:shd w:val="clear" w:color="auto" w:fill="auto"/>
            <w:noWrap/>
            <w:tcMar>
              <w:top w:w="15" w:type="dxa"/>
              <w:left w:w="15" w:type="dxa"/>
              <w:bottom w:w="0" w:type="dxa"/>
              <w:right w:w="15" w:type="dxa"/>
            </w:tcMar>
            <w:vAlign w:val="center"/>
            <w:hideMark/>
          </w:tcPr>
          <w:p w14:paraId="43ABBC6F" w14:textId="77777777" w:rsidR="002E1D57" w:rsidRPr="00B64F62" w:rsidRDefault="002E1D57" w:rsidP="002E1D57">
            <w:pPr>
              <w:jc w:val="center"/>
              <w:rPr>
                <w:rFonts w:ascii="Times New Roman" w:hAnsi="Times New Roman" w:cs="Times New Roman"/>
                <w:color w:val="000000"/>
              </w:rPr>
            </w:pPr>
            <w:r w:rsidRPr="002E1D57">
              <w:rPr>
                <w:rFonts w:ascii="Times New Roman" w:hAnsi="Times New Roman" w:cs="Times New Roman"/>
                <w:color w:val="000000"/>
              </w:rPr>
              <w:t>-0.04 (0.16)</w:t>
            </w:r>
          </w:p>
        </w:tc>
        <w:tc>
          <w:tcPr>
            <w:tcW w:w="0" w:type="auto"/>
            <w:shd w:val="clear" w:color="auto" w:fill="auto"/>
            <w:noWrap/>
            <w:tcMar>
              <w:top w:w="15" w:type="dxa"/>
              <w:left w:w="15" w:type="dxa"/>
              <w:bottom w:w="0" w:type="dxa"/>
              <w:right w:w="15" w:type="dxa"/>
            </w:tcMar>
            <w:vAlign w:val="center"/>
            <w:hideMark/>
          </w:tcPr>
          <w:p w14:paraId="2E68C7F1" w14:textId="77777777" w:rsidR="002E1D57" w:rsidRPr="00B64F62" w:rsidRDefault="002E1D57" w:rsidP="002E1D57">
            <w:pPr>
              <w:jc w:val="center"/>
              <w:rPr>
                <w:rFonts w:ascii="Times New Roman" w:hAnsi="Times New Roman" w:cs="Times New Roman"/>
                <w:color w:val="000000"/>
              </w:rPr>
            </w:pPr>
          </w:p>
        </w:tc>
      </w:tr>
    </w:tbl>
    <w:p w14:paraId="00637A2F" w14:textId="322AED98" w:rsidR="00827685" w:rsidRPr="007B4A4A" w:rsidRDefault="00A53C05" w:rsidP="00CC4459">
      <w:pPr>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HONEY: total seasonal honey yield; CALM </w:t>
      </w:r>
      <w:proofErr w:type="spellStart"/>
      <w:r>
        <w:rPr>
          <w:rFonts w:ascii="Times New Roman" w:hAnsi="Times New Roman" w:cs="Times New Roman"/>
          <w:sz w:val="24"/>
          <w:szCs w:val="24"/>
          <w:lang w:val="en-US"/>
        </w:rPr>
        <w:t>EarlySummer</w:t>
      </w:r>
      <w:proofErr w:type="spellEnd"/>
      <w:r>
        <w:rPr>
          <w:rFonts w:ascii="Times New Roman" w:hAnsi="Times New Roman" w:cs="Times New Roman"/>
          <w:sz w:val="24"/>
          <w:szCs w:val="24"/>
          <w:lang w:val="en-US"/>
        </w:rPr>
        <w:t xml:space="preserve">: calmness during inspection measured in early summer; BROOD </w:t>
      </w:r>
      <w:proofErr w:type="spellStart"/>
      <w:r>
        <w:rPr>
          <w:rFonts w:ascii="Times New Roman" w:hAnsi="Times New Roman" w:cs="Times New Roman"/>
          <w:sz w:val="24"/>
          <w:szCs w:val="24"/>
          <w:lang w:val="en-US"/>
        </w:rPr>
        <w:t>EarlySummer</w:t>
      </w:r>
      <w:proofErr w:type="spellEnd"/>
      <w:r>
        <w:rPr>
          <w:rFonts w:ascii="Times New Roman" w:hAnsi="Times New Roman" w:cs="Times New Roman"/>
          <w:sz w:val="24"/>
          <w:szCs w:val="24"/>
          <w:lang w:val="en-US"/>
        </w:rPr>
        <w:t>: Number of capped brood</w:t>
      </w:r>
      <w:r w:rsidRPr="007B4A4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cells estimated in early summer; VARROA </w:t>
      </w:r>
      <w:proofErr w:type="spellStart"/>
      <w:r>
        <w:rPr>
          <w:rFonts w:ascii="Times New Roman" w:hAnsi="Times New Roman" w:cs="Times New Roman"/>
          <w:sz w:val="24"/>
          <w:szCs w:val="24"/>
          <w:lang w:val="en-US"/>
        </w:rPr>
        <w:t>EarlySummer</w:t>
      </w:r>
      <w:proofErr w:type="spellEnd"/>
      <w:r>
        <w:rPr>
          <w:rFonts w:ascii="Times New Roman" w:hAnsi="Times New Roman" w:cs="Times New Roman"/>
          <w:sz w:val="24"/>
          <w:szCs w:val="24"/>
          <w:lang w:val="en-US"/>
        </w:rPr>
        <w:t>: varroa infestation rate (soapy water method)</w:t>
      </w:r>
      <w:r w:rsidRPr="007B4A4A">
        <w:rPr>
          <w:rFonts w:ascii="Times New Roman" w:hAnsi="Times New Roman" w:cs="Times New Roman"/>
          <w:sz w:val="24"/>
          <w:szCs w:val="24"/>
          <w:lang w:val="en-US"/>
        </w:rPr>
        <w:t xml:space="preserve"> </w:t>
      </w:r>
      <w:r>
        <w:rPr>
          <w:rFonts w:ascii="Times New Roman" w:hAnsi="Times New Roman" w:cs="Times New Roman"/>
          <w:sz w:val="24"/>
          <w:szCs w:val="24"/>
          <w:lang w:val="en-US"/>
        </w:rPr>
        <w:t>estimated in early summer (</w:t>
      </w:r>
      <w:proofErr w:type="spellStart"/>
      <w:r>
        <w:rPr>
          <w:rFonts w:ascii="Times New Roman" w:hAnsi="Times New Roman" w:cs="Times New Roman"/>
          <w:sz w:val="24"/>
          <w:szCs w:val="24"/>
          <w:lang w:val="en-US"/>
        </w:rPr>
        <w:t>Nb</w:t>
      </w:r>
      <w:proofErr w:type="spellEnd"/>
      <w:r>
        <w:rPr>
          <w:rFonts w:ascii="Times New Roman" w:hAnsi="Times New Roman" w:cs="Times New Roman"/>
          <w:sz w:val="24"/>
          <w:szCs w:val="24"/>
          <w:lang w:val="en-US"/>
        </w:rPr>
        <w:t xml:space="preserve"> mites per 100 workers); HYG Spring: hygienic behavior measured by the pin-killed brood method in spring (rate of partially or totally removed brood); RESERVES </w:t>
      </w:r>
      <w:proofErr w:type="spellStart"/>
      <w:r>
        <w:rPr>
          <w:rFonts w:ascii="Times New Roman" w:hAnsi="Times New Roman" w:cs="Times New Roman"/>
          <w:sz w:val="24"/>
          <w:szCs w:val="24"/>
          <w:lang w:val="en-US"/>
        </w:rPr>
        <w:t>EarlySummer</w:t>
      </w:r>
      <w:proofErr w:type="spellEnd"/>
      <w:r>
        <w:rPr>
          <w:rFonts w:ascii="Times New Roman" w:hAnsi="Times New Roman" w:cs="Times New Roman"/>
          <w:sz w:val="24"/>
          <w:szCs w:val="24"/>
          <w:lang w:val="en-US"/>
        </w:rPr>
        <w:t>: amount of honey reserves in the brood chamber, scored visually from 1 to 4.</w:t>
      </w:r>
      <w:r w:rsidR="00827685" w:rsidRPr="007B4A4A">
        <w:rPr>
          <w:rFonts w:ascii="Times New Roman" w:hAnsi="Times New Roman" w:cs="Times New Roman"/>
          <w:sz w:val="24"/>
          <w:szCs w:val="24"/>
          <w:lang w:val="en-US"/>
        </w:rPr>
        <w:br w:type="page"/>
      </w:r>
    </w:p>
    <w:p w14:paraId="6463A3ED" w14:textId="77777777" w:rsidR="00780774" w:rsidRPr="009E1D47" w:rsidRDefault="00780774" w:rsidP="00780774">
      <w:pPr>
        <w:spacing w:line="480" w:lineRule="auto"/>
        <w:rPr>
          <w:rFonts w:ascii="Times New Roman" w:hAnsi="Times New Roman" w:cs="Times New Roman"/>
          <w:b/>
          <w:sz w:val="24"/>
          <w:szCs w:val="24"/>
          <w:lang w:val="en-US"/>
        </w:rPr>
      </w:pPr>
      <w:r w:rsidRPr="009E1D47">
        <w:rPr>
          <w:rFonts w:ascii="Times New Roman" w:hAnsi="Times New Roman" w:cs="Times New Roman"/>
          <w:b/>
          <w:sz w:val="24"/>
          <w:szCs w:val="24"/>
          <w:lang w:val="en-US"/>
        </w:rPr>
        <w:lastRenderedPageBreak/>
        <w:t>Appendix A</w:t>
      </w:r>
      <w:r>
        <w:rPr>
          <w:rFonts w:ascii="Times New Roman" w:hAnsi="Times New Roman" w:cs="Times New Roman"/>
          <w:b/>
          <w:sz w:val="24"/>
          <w:szCs w:val="24"/>
          <w:lang w:val="en-US"/>
        </w:rPr>
        <w:t xml:space="preserve">: </w:t>
      </w:r>
      <w:r w:rsidRPr="00B81190">
        <w:rPr>
          <w:rFonts w:ascii="Times New Roman" w:hAnsi="Times New Roman" w:cs="Times New Roman"/>
          <w:b/>
          <w:sz w:val="24"/>
          <w:szCs w:val="24"/>
          <w:lang w:val="en-US"/>
        </w:rPr>
        <w:t xml:space="preserve">Protocol for the scoring of the trait ‘reserves in the brood chamber’ </w:t>
      </w:r>
    </w:p>
    <w:p w14:paraId="5D94A9EA" w14:textId="77777777" w:rsidR="00780774" w:rsidRDefault="00780774" w:rsidP="00780774">
      <w:pPr>
        <w:spacing w:line="480" w:lineRule="auto"/>
        <w:rPr>
          <w:rFonts w:ascii="Times New Roman" w:hAnsi="Times New Roman" w:cs="Times New Roman"/>
          <w:sz w:val="24"/>
          <w:szCs w:val="24"/>
          <w:lang w:val="en-GB"/>
        </w:rPr>
      </w:pPr>
      <w:r w:rsidRPr="00B81190">
        <w:rPr>
          <w:rFonts w:ascii="Times New Roman" w:hAnsi="Times New Roman" w:cs="Times New Roman"/>
          <w:sz w:val="24"/>
          <w:szCs w:val="24"/>
          <w:lang w:val="en-GB"/>
        </w:rPr>
        <w:t>All frames of each hive were inspected to rate the amount of honey reserves present o</w:t>
      </w:r>
      <w:r>
        <w:rPr>
          <w:rFonts w:ascii="Times New Roman" w:hAnsi="Times New Roman" w:cs="Times New Roman"/>
          <w:sz w:val="24"/>
          <w:szCs w:val="24"/>
          <w:lang w:val="en-GB"/>
        </w:rPr>
        <w:t>n</w:t>
      </w:r>
      <w:r w:rsidRPr="00B81190">
        <w:rPr>
          <w:rFonts w:ascii="Times New Roman" w:hAnsi="Times New Roman" w:cs="Times New Roman"/>
          <w:sz w:val="24"/>
          <w:szCs w:val="24"/>
          <w:lang w:val="en-GB"/>
        </w:rPr>
        <w:t xml:space="preserve"> frames</w:t>
      </w:r>
      <w:r>
        <w:rPr>
          <w:rFonts w:ascii="Times New Roman" w:hAnsi="Times New Roman" w:cs="Times New Roman"/>
          <w:sz w:val="24"/>
          <w:szCs w:val="24"/>
          <w:lang w:val="en-GB"/>
        </w:rPr>
        <w:t xml:space="preserve"> </w:t>
      </w:r>
      <w:r w:rsidRPr="00B81190">
        <w:rPr>
          <w:rFonts w:ascii="Times New Roman" w:hAnsi="Times New Roman" w:cs="Times New Roman"/>
          <w:sz w:val="24"/>
          <w:szCs w:val="24"/>
          <w:lang w:val="en-GB"/>
        </w:rPr>
        <w:t>(RESERVES).</w:t>
      </w:r>
      <w:r>
        <w:rPr>
          <w:rFonts w:ascii="Times New Roman" w:hAnsi="Times New Roman" w:cs="Times New Roman"/>
          <w:sz w:val="24"/>
          <w:szCs w:val="24"/>
          <w:lang w:val="en-GB"/>
        </w:rPr>
        <w:t xml:space="preserve"> The scoring scale, from 1 to 4, is detailed in the table below and was used to rate the trait by choosing the score best representing the overall quantities of reserves in side frames (without brood) and brood frames. Half score points were used to accommodate for colonies in an intermediary situation compared to the description in the grading scale. The scale is also depicted in representative brood frames (from 1 to the left, to 4 on the right) in the figure below.</w:t>
      </w:r>
    </w:p>
    <w:tbl>
      <w:tblPr>
        <w:tblW w:w="9951" w:type="dxa"/>
        <w:tblCellMar>
          <w:top w:w="15" w:type="dxa"/>
          <w:left w:w="15" w:type="dxa"/>
          <w:bottom w:w="15" w:type="dxa"/>
          <w:right w:w="15" w:type="dxa"/>
        </w:tblCellMar>
        <w:tblLook w:val="04A0" w:firstRow="1" w:lastRow="0" w:firstColumn="1" w:lastColumn="0" w:noHBand="0" w:noVBand="1"/>
      </w:tblPr>
      <w:tblGrid>
        <w:gridCol w:w="3342"/>
        <w:gridCol w:w="712"/>
        <w:gridCol w:w="5897"/>
      </w:tblGrid>
      <w:tr w:rsidR="00780774" w:rsidRPr="000F4D2B" w14:paraId="247A05F5" w14:textId="77777777" w:rsidTr="00830603">
        <w:trPr>
          <w:trHeight w:val="1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768A6"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b/>
                <w:bCs/>
                <w:color w:val="000000"/>
                <w:sz w:val="18"/>
                <w:szCs w:val="18"/>
                <w:lang w:eastAsia="fr-FR"/>
              </w:rPr>
              <w:t>Side frames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867EB2"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b/>
                <w:bCs/>
                <w:color w:val="000000"/>
                <w:sz w:val="18"/>
                <w:szCs w:val="18"/>
                <w:lang w:eastAsia="fr-FR"/>
              </w:rPr>
              <w:t>Score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75D10"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b/>
                <w:bCs/>
                <w:color w:val="000000"/>
                <w:sz w:val="18"/>
                <w:szCs w:val="18"/>
                <w:lang w:eastAsia="fr-FR"/>
              </w:rPr>
              <w:t>Brood frames</w:t>
            </w:r>
          </w:p>
        </w:tc>
      </w:tr>
      <w:tr w:rsidR="00780774" w:rsidRPr="000F4D2B" w14:paraId="233526A0" w14:textId="77777777" w:rsidTr="00830603">
        <w:trPr>
          <w:trHeight w:val="1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344FE"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color w:val="000000"/>
                <w:sz w:val="18"/>
                <w:szCs w:val="18"/>
                <w:lang w:eastAsia="fr-FR"/>
              </w:rPr>
              <w:t>No reserves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ABEEE"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B97A3"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color w:val="000000"/>
                <w:sz w:val="18"/>
                <w:szCs w:val="18"/>
                <w:lang w:eastAsia="fr-FR"/>
              </w:rPr>
              <w:t>No reserves</w:t>
            </w:r>
          </w:p>
        </w:tc>
      </w:tr>
      <w:tr w:rsidR="00780774" w:rsidRPr="000F4D2B" w14:paraId="6C7C0FA2" w14:textId="77777777" w:rsidTr="00830603">
        <w:trPr>
          <w:trHeight w:val="1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79CDE"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 xml:space="preserve">½ </w:t>
            </w:r>
            <w:r>
              <w:rPr>
                <w:rFonts w:ascii="Arial" w:eastAsia="Times New Roman" w:hAnsi="Arial" w:cs="Arial"/>
                <w:color w:val="000000"/>
                <w:sz w:val="18"/>
                <w:szCs w:val="18"/>
                <w:lang w:eastAsia="fr-FR"/>
              </w:rPr>
              <w:t>a frame filled with reserves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9DB33"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AF23F"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color w:val="000000"/>
                <w:sz w:val="18"/>
                <w:szCs w:val="18"/>
                <w:lang w:eastAsia="fr-FR"/>
              </w:rPr>
              <w:t>A</w:t>
            </w:r>
            <w:r w:rsidRPr="000F4D2B">
              <w:rPr>
                <w:rFonts w:ascii="Arial" w:eastAsia="Times New Roman" w:hAnsi="Arial" w:cs="Arial"/>
                <w:color w:val="000000"/>
                <w:sz w:val="18"/>
                <w:szCs w:val="18"/>
                <w:lang w:eastAsia="fr-FR"/>
              </w:rPr>
              <w:t xml:space="preserve">ngles </w:t>
            </w:r>
            <w:r>
              <w:rPr>
                <w:rFonts w:ascii="Arial" w:eastAsia="Times New Roman" w:hAnsi="Arial" w:cs="Arial"/>
                <w:color w:val="000000"/>
                <w:sz w:val="18"/>
                <w:szCs w:val="18"/>
                <w:lang w:eastAsia="fr-FR"/>
              </w:rPr>
              <w:t xml:space="preserve">filled with reserves </w:t>
            </w:r>
            <w:r w:rsidRPr="000F4D2B">
              <w:rPr>
                <w:rFonts w:ascii="Arial" w:eastAsia="Times New Roman" w:hAnsi="Arial" w:cs="Arial"/>
                <w:color w:val="000000"/>
                <w:sz w:val="18"/>
                <w:szCs w:val="18"/>
                <w:lang w:eastAsia="fr-FR"/>
              </w:rPr>
              <w:t>(</w:t>
            </w:r>
            <w:r>
              <w:rPr>
                <w:rFonts w:ascii="Arial" w:eastAsia="Times New Roman" w:hAnsi="Arial" w:cs="Arial"/>
                <w:color w:val="000000"/>
                <w:sz w:val="18"/>
                <w:szCs w:val="18"/>
                <w:lang w:eastAsia="fr-FR"/>
              </w:rPr>
              <w:t>from</w:t>
            </w:r>
            <w:r w:rsidRPr="000F4D2B">
              <w:rPr>
                <w:rFonts w:ascii="Arial" w:eastAsia="Times New Roman" w:hAnsi="Arial" w:cs="Arial"/>
                <w:color w:val="000000"/>
                <w:sz w:val="18"/>
                <w:szCs w:val="18"/>
                <w:lang w:eastAsia="fr-FR"/>
              </w:rPr>
              <w:t xml:space="preserve"> 5 </w:t>
            </w:r>
            <w:r>
              <w:rPr>
                <w:rFonts w:ascii="Arial" w:eastAsia="Times New Roman" w:hAnsi="Arial" w:cs="Arial"/>
                <w:color w:val="000000"/>
                <w:sz w:val="18"/>
                <w:szCs w:val="18"/>
                <w:lang w:eastAsia="fr-FR"/>
              </w:rPr>
              <w:t>to</w:t>
            </w:r>
            <w:r w:rsidRPr="000F4D2B">
              <w:rPr>
                <w:rFonts w:ascii="Arial" w:eastAsia="Times New Roman" w:hAnsi="Arial" w:cs="Arial"/>
                <w:color w:val="000000"/>
                <w:sz w:val="18"/>
                <w:szCs w:val="18"/>
                <w:lang w:eastAsia="fr-FR"/>
              </w:rPr>
              <w:t xml:space="preserve"> 7%</w:t>
            </w:r>
            <w:r>
              <w:rPr>
                <w:rFonts w:ascii="Arial" w:eastAsia="Times New Roman" w:hAnsi="Arial" w:cs="Arial"/>
                <w:color w:val="000000"/>
                <w:sz w:val="18"/>
                <w:szCs w:val="18"/>
                <w:lang w:eastAsia="fr-FR"/>
              </w:rPr>
              <w:t xml:space="preserve"> of the frame surface</w:t>
            </w:r>
            <w:r w:rsidRPr="000F4D2B">
              <w:rPr>
                <w:rFonts w:ascii="Arial" w:eastAsia="Times New Roman" w:hAnsi="Arial" w:cs="Arial"/>
                <w:color w:val="000000"/>
                <w:sz w:val="18"/>
                <w:szCs w:val="18"/>
                <w:lang w:eastAsia="fr-FR"/>
              </w:rPr>
              <w:t>)</w:t>
            </w:r>
          </w:p>
        </w:tc>
      </w:tr>
      <w:tr w:rsidR="00780774" w:rsidRPr="000F4D2B" w14:paraId="2C7B0ABC" w14:textId="77777777" w:rsidTr="00830603">
        <w:trPr>
          <w:trHeight w:val="17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0B542"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 xml:space="preserve">1 </w:t>
            </w:r>
            <w:r>
              <w:rPr>
                <w:rFonts w:ascii="Arial" w:eastAsia="Times New Roman" w:hAnsi="Arial" w:cs="Arial"/>
                <w:color w:val="000000"/>
                <w:sz w:val="18"/>
                <w:szCs w:val="18"/>
                <w:lang w:eastAsia="fr-FR"/>
              </w:rPr>
              <w:t>full frame filled with reserves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E6851B"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8D5ECF"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color w:val="000000"/>
                <w:sz w:val="18"/>
                <w:szCs w:val="18"/>
                <w:lang w:eastAsia="fr-FR"/>
              </w:rPr>
              <w:t>Upper frame band with reserves</w:t>
            </w:r>
            <w:r w:rsidRPr="000F4D2B">
              <w:rPr>
                <w:rFonts w:ascii="Arial" w:eastAsia="Times New Roman" w:hAnsi="Arial" w:cs="Arial"/>
                <w:color w:val="000000"/>
                <w:sz w:val="18"/>
                <w:szCs w:val="18"/>
                <w:lang w:eastAsia="fr-FR"/>
              </w:rPr>
              <w:t xml:space="preserve"> (</w:t>
            </w:r>
            <w:r>
              <w:rPr>
                <w:rFonts w:ascii="Arial" w:eastAsia="Times New Roman" w:hAnsi="Arial" w:cs="Arial"/>
                <w:color w:val="000000"/>
                <w:sz w:val="18"/>
                <w:szCs w:val="18"/>
                <w:lang w:eastAsia="fr-FR"/>
              </w:rPr>
              <w:t>from</w:t>
            </w:r>
            <w:r w:rsidRPr="000F4D2B">
              <w:rPr>
                <w:rFonts w:ascii="Arial" w:eastAsia="Times New Roman" w:hAnsi="Arial" w:cs="Arial"/>
                <w:color w:val="000000"/>
                <w:sz w:val="18"/>
                <w:szCs w:val="18"/>
                <w:lang w:eastAsia="fr-FR"/>
              </w:rPr>
              <w:t xml:space="preserve"> 10 </w:t>
            </w:r>
            <w:r>
              <w:rPr>
                <w:rFonts w:ascii="Arial" w:eastAsia="Times New Roman" w:hAnsi="Arial" w:cs="Arial"/>
                <w:color w:val="000000"/>
                <w:sz w:val="18"/>
                <w:szCs w:val="18"/>
                <w:lang w:eastAsia="fr-FR"/>
              </w:rPr>
              <w:t>to</w:t>
            </w:r>
            <w:r w:rsidRPr="000F4D2B">
              <w:rPr>
                <w:rFonts w:ascii="Arial" w:eastAsia="Times New Roman" w:hAnsi="Arial" w:cs="Arial"/>
                <w:color w:val="000000"/>
                <w:sz w:val="18"/>
                <w:szCs w:val="18"/>
                <w:lang w:eastAsia="fr-FR"/>
              </w:rPr>
              <w:t xml:space="preserve"> 15%</w:t>
            </w:r>
            <w:r>
              <w:rPr>
                <w:rFonts w:ascii="Arial" w:eastAsia="Times New Roman" w:hAnsi="Arial" w:cs="Arial"/>
                <w:color w:val="000000"/>
                <w:sz w:val="18"/>
                <w:szCs w:val="18"/>
                <w:lang w:eastAsia="fr-FR"/>
              </w:rPr>
              <w:t xml:space="preserve"> of the frame surface</w:t>
            </w:r>
            <w:r w:rsidRPr="000F4D2B">
              <w:rPr>
                <w:rFonts w:ascii="Arial" w:eastAsia="Times New Roman" w:hAnsi="Arial" w:cs="Arial"/>
                <w:color w:val="000000"/>
                <w:sz w:val="18"/>
                <w:szCs w:val="18"/>
                <w:lang w:eastAsia="fr-FR"/>
              </w:rPr>
              <w:t>)</w:t>
            </w:r>
          </w:p>
        </w:tc>
      </w:tr>
      <w:tr w:rsidR="00780774" w:rsidRPr="000F4D2B" w14:paraId="7DCA61E7" w14:textId="77777777" w:rsidTr="00830603">
        <w:trPr>
          <w:trHeight w:val="2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7987B"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 xml:space="preserve">2 </w:t>
            </w:r>
            <w:r>
              <w:rPr>
                <w:rFonts w:ascii="Arial" w:eastAsia="Times New Roman" w:hAnsi="Arial" w:cs="Arial"/>
                <w:color w:val="000000"/>
                <w:sz w:val="18"/>
                <w:szCs w:val="18"/>
                <w:lang w:eastAsia="fr-FR"/>
              </w:rPr>
              <w:t>full frame filled with reserves or more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1536A"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sidRPr="000F4D2B">
              <w:rPr>
                <w:rFonts w:ascii="Arial" w:eastAsia="Times New Roman" w:hAnsi="Arial" w:cs="Arial"/>
                <w:color w:val="000000"/>
                <w:sz w:val="18"/>
                <w:szCs w:val="18"/>
                <w:lang w:eastAsia="fr-FR"/>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69F434" w14:textId="77777777" w:rsidR="00780774" w:rsidRPr="000F4D2B" w:rsidRDefault="00780774" w:rsidP="00830603">
            <w:pPr>
              <w:spacing w:line="240" w:lineRule="auto"/>
              <w:jc w:val="center"/>
              <w:rPr>
                <w:rFonts w:ascii="Times New Roman" w:eastAsia="Times New Roman" w:hAnsi="Times New Roman" w:cs="Times New Roman"/>
                <w:sz w:val="24"/>
                <w:szCs w:val="24"/>
                <w:lang w:eastAsia="fr-FR"/>
              </w:rPr>
            </w:pPr>
            <w:r>
              <w:rPr>
                <w:rFonts w:ascii="Arial" w:eastAsia="Times New Roman" w:hAnsi="Arial" w:cs="Arial"/>
                <w:color w:val="000000"/>
                <w:sz w:val="18"/>
                <w:szCs w:val="18"/>
                <w:lang w:eastAsia="fr-FR"/>
              </w:rPr>
              <w:t>Large band of reserves around the brood</w:t>
            </w:r>
            <w:r w:rsidRPr="000F4D2B">
              <w:rPr>
                <w:rFonts w:ascii="Arial" w:eastAsia="Times New Roman" w:hAnsi="Arial" w:cs="Arial"/>
                <w:color w:val="000000"/>
                <w:sz w:val="18"/>
                <w:szCs w:val="18"/>
                <w:lang w:eastAsia="fr-FR"/>
              </w:rPr>
              <w:t xml:space="preserve"> (</w:t>
            </w:r>
            <w:r>
              <w:rPr>
                <w:rFonts w:ascii="Arial" w:eastAsia="Times New Roman" w:hAnsi="Arial" w:cs="Arial"/>
                <w:color w:val="000000"/>
                <w:sz w:val="18"/>
                <w:szCs w:val="18"/>
                <w:lang w:eastAsia="fr-FR"/>
              </w:rPr>
              <w:t xml:space="preserve">&gt; </w:t>
            </w:r>
            <w:r w:rsidRPr="000F4D2B">
              <w:rPr>
                <w:rFonts w:ascii="Arial" w:eastAsia="Times New Roman" w:hAnsi="Arial" w:cs="Arial"/>
                <w:color w:val="000000"/>
                <w:sz w:val="18"/>
                <w:szCs w:val="18"/>
                <w:lang w:eastAsia="fr-FR"/>
              </w:rPr>
              <w:t>20%</w:t>
            </w:r>
            <w:r>
              <w:rPr>
                <w:rFonts w:ascii="Arial" w:eastAsia="Times New Roman" w:hAnsi="Arial" w:cs="Arial"/>
                <w:color w:val="000000"/>
                <w:sz w:val="18"/>
                <w:szCs w:val="18"/>
                <w:lang w:eastAsia="fr-FR"/>
              </w:rPr>
              <w:t xml:space="preserve"> of the frame surface</w:t>
            </w:r>
            <w:r w:rsidRPr="000F4D2B">
              <w:rPr>
                <w:rFonts w:ascii="Arial" w:eastAsia="Times New Roman" w:hAnsi="Arial" w:cs="Arial"/>
                <w:color w:val="000000"/>
                <w:sz w:val="18"/>
                <w:szCs w:val="18"/>
                <w:lang w:eastAsia="fr-FR"/>
              </w:rPr>
              <w:t>)</w:t>
            </w:r>
          </w:p>
        </w:tc>
      </w:tr>
    </w:tbl>
    <w:p w14:paraId="581AD427" w14:textId="77777777" w:rsidR="00780774" w:rsidRPr="00C820E4" w:rsidRDefault="00780774" w:rsidP="00780774">
      <w:pPr>
        <w:spacing w:line="480" w:lineRule="auto"/>
        <w:rPr>
          <w:rFonts w:ascii="Times New Roman" w:hAnsi="Times New Roman" w:cs="Times New Roman"/>
          <w:sz w:val="24"/>
          <w:szCs w:val="24"/>
          <w:lang w:val="en-GB"/>
        </w:rPr>
      </w:pPr>
      <w:r>
        <w:rPr>
          <w:rFonts w:ascii="Times New Roman" w:hAnsi="Times New Roman" w:cs="Times New Roman"/>
          <w:noProof/>
          <w:sz w:val="24"/>
          <w:szCs w:val="24"/>
          <w:lang w:val="en-GB"/>
        </w:rPr>
        <w:drawing>
          <wp:anchor distT="0" distB="0" distL="114300" distR="114300" simplePos="0" relativeHeight="251676672" behindDoc="0" locked="0" layoutInCell="1" allowOverlap="1" wp14:anchorId="42446C21" wp14:editId="55F50F18">
            <wp:simplePos x="0" y="0"/>
            <wp:positionH relativeFrom="column">
              <wp:posOffset>-51435</wp:posOffset>
            </wp:positionH>
            <wp:positionV relativeFrom="paragraph">
              <wp:posOffset>254000</wp:posOffset>
            </wp:positionV>
            <wp:extent cx="6548120" cy="894715"/>
            <wp:effectExtent l="0" t="0" r="5080" b="63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48120" cy="894715"/>
                    </a:xfrm>
                    <a:prstGeom prst="rect">
                      <a:avLst/>
                    </a:prstGeom>
                    <a:noFill/>
                  </pic:spPr>
                </pic:pic>
              </a:graphicData>
            </a:graphic>
            <wp14:sizeRelH relativeFrom="margin">
              <wp14:pctWidth>0</wp14:pctWidth>
            </wp14:sizeRelH>
            <wp14:sizeRelV relativeFrom="margin">
              <wp14:pctHeight>0</wp14:pctHeight>
            </wp14:sizeRelV>
          </wp:anchor>
        </w:drawing>
      </w:r>
    </w:p>
    <w:p w14:paraId="1849B21D" w14:textId="77777777" w:rsidR="00780774" w:rsidRDefault="00780774" w:rsidP="00780774">
      <w:pPr>
        <w:spacing w:line="480" w:lineRule="auto"/>
        <w:rPr>
          <w:rFonts w:ascii="Times New Roman" w:hAnsi="Times New Roman" w:cs="Times New Roman"/>
          <w:b/>
          <w:sz w:val="24"/>
          <w:szCs w:val="24"/>
          <w:lang w:val="en-US"/>
        </w:rPr>
      </w:pPr>
    </w:p>
    <w:p w14:paraId="5DB1EB32" w14:textId="3EC2B67A" w:rsidR="00780774" w:rsidRDefault="00780774" w:rsidP="00780774">
      <w:pPr>
        <w:spacing w:before="0" w:after="0"/>
        <w:jc w:val="both"/>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035303D1" w14:textId="2E17AF6E" w:rsidR="009E1D47" w:rsidRPr="009E1D47" w:rsidRDefault="009E1D47" w:rsidP="009E1D47">
      <w:pPr>
        <w:spacing w:line="480" w:lineRule="auto"/>
        <w:rPr>
          <w:rFonts w:ascii="Times New Roman" w:hAnsi="Times New Roman" w:cs="Times New Roman"/>
          <w:b/>
          <w:sz w:val="24"/>
          <w:szCs w:val="24"/>
          <w:lang w:val="en-US"/>
        </w:rPr>
      </w:pPr>
      <w:r w:rsidRPr="009E1D47">
        <w:rPr>
          <w:rFonts w:ascii="Times New Roman" w:hAnsi="Times New Roman" w:cs="Times New Roman"/>
          <w:b/>
          <w:sz w:val="24"/>
          <w:szCs w:val="24"/>
          <w:lang w:val="en-US"/>
        </w:rPr>
        <w:lastRenderedPageBreak/>
        <w:t xml:space="preserve">Appendix </w:t>
      </w:r>
      <w:r w:rsidR="00767BBF">
        <w:rPr>
          <w:rFonts w:ascii="Times New Roman" w:hAnsi="Times New Roman" w:cs="Times New Roman"/>
          <w:b/>
          <w:sz w:val="24"/>
          <w:szCs w:val="24"/>
          <w:lang w:val="en-US"/>
        </w:rPr>
        <w:t>B</w:t>
      </w:r>
      <w:r w:rsidR="0039066F">
        <w:rPr>
          <w:rFonts w:ascii="Times New Roman" w:hAnsi="Times New Roman" w:cs="Times New Roman"/>
          <w:b/>
          <w:sz w:val="24"/>
          <w:szCs w:val="24"/>
          <w:lang w:val="en-US"/>
        </w:rPr>
        <w:t xml:space="preserve">: </w:t>
      </w:r>
      <w:r w:rsidR="0039066F" w:rsidRPr="0039066F">
        <w:rPr>
          <w:rFonts w:ascii="Times New Roman" w:hAnsi="Times New Roman" w:cs="Times New Roman"/>
          <w:b/>
          <w:sz w:val="24"/>
          <w:szCs w:val="24"/>
          <w:lang w:val="en-US"/>
        </w:rPr>
        <w:t>Simplified models (WM, QM) in datasets containing only records from colonies with open-mated queens used as potential drone-producing queens</w:t>
      </w:r>
    </w:p>
    <w:p w14:paraId="22C618E2" w14:textId="77777777" w:rsidR="0039066F" w:rsidRPr="0039066F" w:rsidRDefault="0039066F" w:rsidP="0039066F">
      <w:pPr>
        <w:spacing w:line="480" w:lineRule="auto"/>
        <w:rPr>
          <w:rFonts w:ascii="Times New Roman" w:hAnsi="Times New Roman" w:cs="Times New Roman"/>
          <w:sz w:val="24"/>
          <w:szCs w:val="24"/>
          <w:lang w:val="en-US"/>
        </w:rPr>
      </w:pPr>
      <w:r w:rsidRPr="0039066F">
        <w:rPr>
          <w:rFonts w:ascii="Times New Roman" w:hAnsi="Times New Roman" w:cs="Times New Roman"/>
          <w:sz w:val="24"/>
          <w:szCs w:val="24"/>
          <w:lang w:val="en-US"/>
        </w:rPr>
        <w:t>The genetic analysis in our dataset builds on 2 pieces of information:</w:t>
      </w:r>
    </w:p>
    <w:p w14:paraId="24B5618B" w14:textId="44B47826" w:rsidR="0039066F" w:rsidRPr="0039066F" w:rsidRDefault="0039066F" w:rsidP="0039066F">
      <w:pPr>
        <w:numPr>
          <w:ilvl w:val="0"/>
          <w:numId w:val="1"/>
        </w:numPr>
        <w:spacing w:line="480" w:lineRule="auto"/>
        <w:rPr>
          <w:rFonts w:ascii="Times New Roman" w:hAnsi="Times New Roman" w:cs="Times New Roman"/>
          <w:sz w:val="24"/>
          <w:szCs w:val="24"/>
          <w:lang w:val="en-US"/>
        </w:rPr>
      </w:pPr>
      <w:r w:rsidRPr="0039066F">
        <w:rPr>
          <w:rFonts w:ascii="Times New Roman" w:hAnsi="Times New Roman" w:cs="Times New Roman"/>
          <w:sz w:val="24"/>
          <w:szCs w:val="24"/>
          <w:lang w:val="en-US"/>
        </w:rPr>
        <w:t>The phenotypic records of colonies, with only open-mated queens</w:t>
      </w:r>
      <w:r w:rsidR="00A3628B">
        <w:rPr>
          <w:rFonts w:ascii="Times New Roman" w:hAnsi="Times New Roman" w:cs="Times New Roman"/>
          <w:sz w:val="24"/>
          <w:szCs w:val="24"/>
          <w:lang w:val="en-US"/>
        </w:rPr>
        <w:t xml:space="preserve"> (TQs)</w:t>
      </w:r>
    </w:p>
    <w:p w14:paraId="5D6BE813" w14:textId="2208E356" w:rsidR="0039066F" w:rsidRPr="0039066F" w:rsidRDefault="0039066F" w:rsidP="0039066F">
      <w:pPr>
        <w:numPr>
          <w:ilvl w:val="0"/>
          <w:numId w:val="1"/>
        </w:numPr>
        <w:spacing w:line="480" w:lineRule="auto"/>
        <w:rPr>
          <w:rFonts w:ascii="Times New Roman" w:hAnsi="Times New Roman" w:cs="Times New Roman"/>
          <w:sz w:val="24"/>
          <w:szCs w:val="24"/>
          <w:lang w:val="en-US"/>
        </w:rPr>
      </w:pPr>
      <w:r w:rsidRPr="0039066F">
        <w:rPr>
          <w:rFonts w:ascii="Times New Roman" w:hAnsi="Times New Roman" w:cs="Times New Roman"/>
          <w:sz w:val="24"/>
          <w:szCs w:val="24"/>
          <w:lang w:val="en-US"/>
        </w:rPr>
        <w:t>The relationship between the different queens or worker groups</w:t>
      </w:r>
      <w:r w:rsidR="00A3628B">
        <w:rPr>
          <w:rFonts w:ascii="Times New Roman" w:hAnsi="Times New Roman" w:cs="Times New Roman"/>
          <w:sz w:val="24"/>
          <w:szCs w:val="24"/>
          <w:lang w:val="en-US"/>
        </w:rPr>
        <w:t xml:space="preserve"> (</w:t>
      </w:r>
      <w:proofErr w:type="spellStart"/>
      <w:r w:rsidR="00A3628B">
        <w:rPr>
          <w:rFonts w:ascii="Times New Roman" w:hAnsi="Times New Roman" w:cs="Times New Roman"/>
          <w:sz w:val="24"/>
          <w:szCs w:val="24"/>
          <w:lang w:val="en-US"/>
        </w:rPr>
        <w:t>Ws</w:t>
      </w:r>
      <w:proofErr w:type="spellEnd"/>
      <w:r w:rsidR="00A3628B">
        <w:rPr>
          <w:rFonts w:ascii="Times New Roman" w:hAnsi="Times New Roman" w:cs="Times New Roman"/>
          <w:sz w:val="24"/>
          <w:szCs w:val="24"/>
          <w:lang w:val="en-US"/>
        </w:rPr>
        <w:t>)</w:t>
      </w:r>
      <w:r w:rsidRPr="0039066F">
        <w:rPr>
          <w:rFonts w:ascii="Times New Roman" w:hAnsi="Times New Roman" w:cs="Times New Roman"/>
          <w:sz w:val="24"/>
          <w:szCs w:val="24"/>
          <w:lang w:val="en-US"/>
        </w:rPr>
        <w:t xml:space="preserve"> in these colonies, used to interpret the phenotypic covariances between the colonies’ records.</w:t>
      </w:r>
    </w:p>
    <w:p w14:paraId="0FB3098B" w14:textId="29F82339" w:rsidR="0039066F" w:rsidRPr="0039066F" w:rsidRDefault="0039066F" w:rsidP="0039066F">
      <w:pPr>
        <w:spacing w:line="480" w:lineRule="auto"/>
        <w:rPr>
          <w:rFonts w:ascii="Times New Roman" w:hAnsi="Times New Roman" w:cs="Times New Roman"/>
          <w:sz w:val="24"/>
          <w:szCs w:val="24"/>
          <w:lang w:val="en-US"/>
        </w:rPr>
      </w:pPr>
      <w:r w:rsidRPr="0039066F">
        <w:rPr>
          <w:rFonts w:ascii="Times New Roman" w:hAnsi="Times New Roman" w:cs="Times New Roman"/>
          <w:sz w:val="24"/>
          <w:szCs w:val="24"/>
          <w:lang w:val="en-US"/>
        </w:rPr>
        <w:t xml:space="preserve">As a consequence of the tested queens being open-mated, the </w:t>
      </w:r>
      <w:r w:rsidR="008670F2">
        <w:rPr>
          <w:rFonts w:ascii="Times New Roman" w:hAnsi="Times New Roman" w:cs="Times New Roman"/>
          <w:sz w:val="24"/>
          <w:szCs w:val="24"/>
          <w:lang w:val="en-US"/>
        </w:rPr>
        <w:t xml:space="preserve">sire of any </w:t>
      </w:r>
      <w:r w:rsidRPr="0039066F">
        <w:rPr>
          <w:rFonts w:ascii="Times New Roman" w:hAnsi="Times New Roman" w:cs="Times New Roman"/>
          <w:sz w:val="24"/>
          <w:szCs w:val="24"/>
          <w:lang w:val="en-US"/>
        </w:rPr>
        <w:t>worker group is always unknown. Therefore, different worker groups can only be related when they are descending from queens that are related (</w:t>
      </w:r>
      <w:r w:rsidR="008670F2">
        <w:rPr>
          <w:rFonts w:ascii="Times New Roman" w:hAnsi="Times New Roman" w:cs="Times New Roman"/>
          <w:sz w:val="24"/>
          <w:szCs w:val="24"/>
          <w:lang w:val="en-US"/>
        </w:rPr>
        <w:t xml:space="preserve">since no relationship can be known on the sire </w:t>
      </w:r>
      <w:r w:rsidR="00BC2F92">
        <w:rPr>
          <w:rFonts w:ascii="Times New Roman" w:hAnsi="Times New Roman" w:cs="Times New Roman"/>
          <w:sz w:val="24"/>
          <w:szCs w:val="24"/>
          <w:lang w:val="en-US"/>
        </w:rPr>
        <w:t>path</w:t>
      </w:r>
      <w:r w:rsidRPr="0039066F">
        <w:rPr>
          <w:rFonts w:ascii="Times New Roman" w:hAnsi="Times New Roman" w:cs="Times New Roman"/>
          <w:sz w:val="24"/>
          <w:szCs w:val="24"/>
          <w:lang w:val="en-US"/>
        </w:rPr>
        <w:t xml:space="preserve">). </w:t>
      </w:r>
    </w:p>
    <w:p w14:paraId="6281D330" w14:textId="228234E5" w:rsidR="0039066F" w:rsidRPr="0039066F" w:rsidRDefault="00D061CB" w:rsidP="0039066F">
      <w:pPr>
        <w:spacing w:line="480" w:lineRule="auto"/>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g">
            <w:drawing>
              <wp:anchor distT="0" distB="0" distL="114300" distR="114300" simplePos="0" relativeHeight="251662336" behindDoc="0" locked="0" layoutInCell="1" allowOverlap="1" wp14:anchorId="018267AA" wp14:editId="3B77DFD1">
                <wp:simplePos x="0" y="0"/>
                <wp:positionH relativeFrom="column">
                  <wp:posOffset>955069</wp:posOffset>
                </wp:positionH>
                <wp:positionV relativeFrom="paragraph">
                  <wp:posOffset>1681482</wp:posOffset>
                </wp:positionV>
                <wp:extent cx="4057015" cy="3366770"/>
                <wp:effectExtent l="0" t="0" r="635" b="5080"/>
                <wp:wrapTopAndBottom/>
                <wp:docPr id="29" name="Groupe 29"/>
                <wp:cNvGraphicFramePr/>
                <a:graphic xmlns:a="http://schemas.openxmlformats.org/drawingml/2006/main">
                  <a:graphicData uri="http://schemas.microsoft.com/office/word/2010/wordprocessingGroup">
                    <wpg:wgp>
                      <wpg:cNvGrpSpPr/>
                      <wpg:grpSpPr>
                        <a:xfrm>
                          <a:off x="0" y="0"/>
                          <a:ext cx="4057015" cy="3366770"/>
                          <a:chOff x="0" y="-1"/>
                          <a:chExt cx="4057437" cy="3709736"/>
                        </a:xfrm>
                      </wpg:grpSpPr>
                      <wpg:grpSp>
                        <wpg:cNvPr id="55" name="Groupe 55"/>
                        <wpg:cNvGrpSpPr/>
                        <wpg:grpSpPr>
                          <a:xfrm>
                            <a:off x="0" y="-1"/>
                            <a:ext cx="4022725" cy="3072131"/>
                            <a:chOff x="0" y="-2"/>
                            <a:chExt cx="4022725" cy="3072132"/>
                          </a:xfrm>
                        </wpg:grpSpPr>
                        <wpg:grpSp>
                          <wpg:cNvPr id="41" name="Groupe 41"/>
                          <wpg:cNvGrpSpPr/>
                          <wpg:grpSpPr>
                            <a:xfrm>
                              <a:off x="0" y="-2"/>
                              <a:ext cx="4022725" cy="3072132"/>
                              <a:chOff x="416966" y="-2"/>
                              <a:chExt cx="4022776" cy="3072132"/>
                            </a:xfrm>
                          </wpg:grpSpPr>
                          <wpg:grpSp>
                            <wpg:cNvPr id="54" name="Groupe 54"/>
                            <wpg:cNvGrpSpPr/>
                            <wpg:grpSpPr>
                              <a:xfrm>
                                <a:off x="702259" y="-2"/>
                                <a:ext cx="3737483" cy="3072132"/>
                                <a:chOff x="-475790" y="-2"/>
                                <a:chExt cx="3739856" cy="3073678"/>
                              </a:xfrm>
                            </wpg:grpSpPr>
                            <wps:wsp>
                              <wps:cNvPr id="53" name="Connecteur droit 53"/>
                              <wps:cNvCnPr/>
                              <wps:spPr>
                                <a:xfrm>
                                  <a:off x="2026509" y="935583"/>
                                  <a:ext cx="0" cy="323747"/>
                                </a:xfrm>
                                <a:prstGeom prst="line">
                                  <a:avLst/>
                                </a:prstGeom>
                                <a:noFill/>
                                <a:ln w="12700" cap="flat" cmpd="sng" algn="ctr">
                                  <a:solidFill>
                                    <a:srgbClr val="4472C4"/>
                                  </a:solidFill>
                                  <a:prstDash val="solid"/>
                                  <a:miter lim="800000"/>
                                </a:ln>
                                <a:effectLst/>
                              </wps:spPr>
                              <wps:bodyPr/>
                            </wps:wsp>
                            <wpg:grpSp>
                              <wpg:cNvPr id="50" name="Groupe 50"/>
                              <wpg:cNvGrpSpPr/>
                              <wpg:grpSpPr>
                                <a:xfrm>
                                  <a:off x="-475790" y="-2"/>
                                  <a:ext cx="3739856" cy="3073678"/>
                                  <a:chOff x="-475885" y="-260358"/>
                                  <a:chExt cx="3740604" cy="3073750"/>
                                </a:xfrm>
                              </wpg:grpSpPr>
                              <wps:wsp>
                                <wps:cNvPr id="32" name="Zone de texte 2"/>
                                <wps:cNvSpPr txBox="1">
                                  <a:spLocks noChangeArrowheads="1"/>
                                </wps:cNvSpPr>
                                <wps:spPr bwMode="auto">
                                  <a:xfrm>
                                    <a:off x="1964350" y="628744"/>
                                    <a:ext cx="750422" cy="309959"/>
                                  </a:xfrm>
                                  <a:prstGeom prst="rect">
                                    <a:avLst/>
                                  </a:prstGeom>
                                  <a:noFill/>
                                  <a:ln w="9525">
                                    <a:noFill/>
                                    <a:miter lim="800000"/>
                                    <a:headEnd/>
                                    <a:tailEnd/>
                                  </a:ln>
                                </wps:spPr>
                                <wps:txbx>
                                  <w:txbxContent>
                                    <w:p w14:paraId="7D08AE74" w14:textId="77777777" w:rsidR="00ED740D" w:rsidRPr="008B1EBE" w:rsidRDefault="00ED740D" w:rsidP="00EC653D">
                                      <w:pPr>
                                        <w:spacing w:before="0" w:after="0"/>
                                        <w:jc w:val="center"/>
                                        <w:rPr>
                                          <w:rFonts w:ascii="Cambria Math" w:hAnsi="Cambria Math"/>
                                          <w:color w:val="E7E6E6"/>
                                          <w14:textFill>
                                            <w14:solidFill>
                                              <w14:srgbClr w14:val="E7E6E6">
                                                <w14:lumMod w14:val="50000"/>
                                              </w14:srgbClr>
                                            </w14:solidFill>
                                          </w14:textFill>
                                        </w:rPr>
                                      </w:pPr>
                                      <w:r w:rsidRPr="008B1EBE">
                                        <w:rPr>
                                          <w:rFonts w:ascii="Cambria Math" w:hAnsi="Cambria Math"/>
                                          <w:color w:val="E7E6E6"/>
                                          <w14:textFill>
                                            <w14:solidFill>
                                              <w14:srgbClr w14:val="E7E6E6">
                                                <w14:lumMod w14:val="50000"/>
                                              </w14:srgbClr>
                                            </w14:solidFill>
                                          </w14:textFill>
                                        </w:rPr>
                                        <w:t>Colony 2</w:t>
                                      </w:r>
                                    </w:p>
                                  </w:txbxContent>
                                </wps:txbx>
                                <wps:bodyPr rot="0" vert="horz" wrap="square" lIns="91440" tIns="45720" rIns="91440" bIns="45720" anchor="t" anchorCtr="0">
                                  <a:noAutofit/>
                                </wps:bodyPr>
                              </wps:wsp>
                              <wpg:grpSp>
                                <wpg:cNvPr id="49" name="Groupe 49"/>
                                <wpg:cNvGrpSpPr/>
                                <wpg:grpSpPr>
                                  <a:xfrm>
                                    <a:off x="-475885" y="-260358"/>
                                    <a:ext cx="3740604" cy="3073750"/>
                                    <a:chOff x="-475885" y="-260358"/>
                                    <a:chExt cx="3740604" cy="3073750"/>
                                  </a:xfrm>
                                </wpg:grpSpPr>
                                <wps:wsp>
                                  <wps:cNvPr id="20" name="Zone de texte 2"/>
                                  <wps:cNvSpPr txBox="1">
                                    <a:spLocks noChangeArrowheads="1"/>
                                  </wps:cNvSpPr>
                                  <wps:spPr bwMode="auto">
                                    <a:xfrm>
                                      <a:off x="-374652" y="619979"/>
                                      <a:ext cx="770018" cy="318724"/>
                                    </a:xfrm>
                                    <a:prstGeom prst="rect">
                                      <a:avLst/>
                                    </a:prstGeom>
                                    <a:noFill/>
                                    <a:ln w="9525">
                                      <a:noFill/>
                                      <a:miter lim="800000"/>
                                      <a:headEnd/>
                                      <a:tailEnd/>
                                    </a:ln>
                                  </wps:spPr>
                                  <wps:txbx>
                                    <w:txbxContent>
                                      <w:p w14:paraId="735820FB" w14:textId="77777777" w:rsidR="00ED740D" w:rsidRPr="008B1EBE" w:rsidRDefault="00ED740D" w:rsidP="00EC653D">
                                        <w:pPr>
                                          <w:spacing w:before="0" w:after="0"/>
                                          <w:jc w:val="center"/>
                                          <w:rPr>
                                            <w:rFonts w:ascii="Cambria Math" w:hAnsi="Cambria Math"/>
                                            <w:color w:val="E7E6E6"/>
                                            <w14:textFill>
                                              <w14:solidFill>
                                                <w14:srgbClr w14:val="E7E6E6">
                                                  <w14:lumMod w14:val="50000"/>
                                                </w14:srgbClr>
                                              </w14:solidFill>
                                            </w14:textFill>
                                          </w:rPr>
                                        </w:pPr>
                                        <w:r w:rsidRPr="008B1EBE">
                                          <w:rPr>
                                            <w:rFonts w:ascii="Cambria Math" w:hAnsi="Cambria Math"/>
                                            <w:color w:val="E7E6E6"/>
                                            <w14:textFill>
                                              <w14:solidFill>
                                                <w14:srgbClr w14:val="E7E6E6">
                                                  <w14:lumMod w14:val="50000"/>
                                                </w14:srgbClr>
                                              </w14:solidFill>
                                            </w14:textFill>
                                          </w:rPr>
                                          <w:t>Colony 1</w:t>
                                        </w:r>
                                      </w:p>
                                    </w:txbxContent>
                                  </wps:txbx>
                                  <wps:bodyPr rot="0" vert="horz" wrap="square" lIns="91440" tIns="45720" rIns="91440" bIns="45720" anchor="t" anchorCtr="0">
                                    <a:noAutofit/>
                                  </wps:bodyPr>
                                </wps:wsp>
                                <wpg:grpSp>
                                  <wpg:cNvPr id="48" name="Groupe 48"/>
                                  <wpg:cNvGrpSpPr/>
                                  <wpg:grpSpPr>
                                    <a:xfrm>
                                      <a:off x="-475885" y="-260358"/>
                                      <a:ext cx="3740604" cy="3073750"/>
                                      <a:chOff x="-475885" y="-260358"/>
                                      <a:chExt cx="3740604" cy="3073750"/>
                                    </a:xfrm>
                                  </wpg:grpSpPr>
                                  <wpg:grpSp>
                                    <wpg:cNvPr id="46" name="Groupe 46"/>
                                    <wpg:cNvGrpSpPr/>
                                    <wpg:grpSpPr>
                                      <a:xfrm>
                                        <a:off x="-475885" y="-260358"/>
                                        <a:ext cx="3740604" cy="3073750"/>
                                        <a:chOff x="-475885" y="-260358"/>
                                        <a:chExt cx="3740604" cy="3073750"/>
                                      </a:xfrm>
                                    </wpg:grpSpPr>
                                    <wpg:grpSp>
                                      <wpg:cNvPr id="45" name="Groupe 45"/>
                                      <wpg:cNvGrpSpPr/>
                                      <wpg:grpSpPr>
                                        <a:xfrm>
                                          <a:off x="-475885" y="920750"/>
                                          <a:ext cx="3190656" cy="1547495"/>
                                          <a:chOff x="-475885" y="0"/>
                                          <a:chExt cx="3190656" cy="1547495"/>
                                        </a:xfrm>
                                      </wpg:grpSpPr>
                                      <wps:wsp>
                                        <wps:cNvPr id="18" name="Rectangle : coins arrondis 18"/>
                                        <wps:cNvSpPr/>
                                        <wps:spPr>
                                          <a:xfrm>
                                            <a:off x="1618039" y="0"/>
                                            <a:ext cx="1096732" cy="1547495"/>
                                          </a:xfrm>
                                          <a:prstGeom prst="roundRect">
                                            <a:avLst/>
                                          </a:prstGeom>
                                          <a:no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 coins arrondis 12"/>
                                        <wps:cNvSpPr/>
                                        <wps:spPr>
                                          <a:xfrm>
                                            <a:off x="-475885" y="0"/>
                                            <a:ext cx="1244642" cy="1547495"/>
                                          </a:xfrm>
                                          <a:prstGeom prst="roundRect">
                                            <a:avLst/>
                                          </a:prstGeom>
                                          <a:no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oupe 44"/>
                                      <wpg:cNvGrpSpPr/>
                                      <wpg:grpSpPr>
                                        <a:xfrm>
                                          <a:off x="43899" y="-260358"/>
                                          <a:ext cx="3220820" cy="3073750"/>
                                          <a:chOff x="-32301" y="-260358"/>
                                          <a:chExt cx="3220820" cy="3073750"/>
                                        </a:xfrm>
                                      </wpg:grpSpPr>
                                      <wpg:grpSp>
                                        <wpg:cNvPr id="26" name="Groupe 26"/>
                                        <wpg:cNvGrpSpPr/>
                                        <wpg:grpSpPr>
                                          <a:xfrm>
                                            <a:off x="-32301" y="-260358"/>
                                            <a:ext cx="3220820" cy="3073750"/>
                                            <a:chOff x="-193814" y="-395600"/>
                                            <a:chExt cx="3222234" cy="3074510"/>
                                          </a:xfrm>
                                        </wpg:grpSpPr>
                                        <wps:wsp>
                                          <wps:cNvPr id="16" name="Connecteur droit 16"/>
                                          <wps:cNvCnPr>
                                            <a:stCxn id="4" idx="4"/>
                                          </wps:cNvCnPr>
                                          <wps:spPr>
                                            <a:xfrm>
                                              <a:off x="1789914" y="1249684"/>
                                              <a:ext cx="158" cy="539359"/>
                                            </a:xfrm>
                                            <a:prstGeom prst="line">
                                              <a:avLst/>
                                            </a:prstGeom>
                                            <a:noFill/>
                                            <a:ln w="12700" cap="flat" cmpd="sng" algn="ctr">
                                              <a:solidFill>
                                                <a:srgbClr val="4472C4"/>
                                              </a:solidFill>
                                              <a:prstDash val="solid"/>
                                              <a:miter lim="800000"/>
                                            </a:ln>
                                            <a:effectLst/>
                                          </wps:spPr>
                                          <wps:bodyPr/>
                                        </wps:wsp>
                                        <wps:wsp>
                                          <wps:cNvPr id="17" name="Connecteur droit 17"/>
                                          <wps:cNvCnPr>
                                            <a:stCxn id="3" idx="4"/>
                                          </wps:cNvCnPr>
                                          <wps:spPr>
                                            <a:xfrm>
                                              <a:off x="112381" y="1249684"/>
                                              <a:ext cx="1" cy="538159"/>
                                            </a:xfrm>
                                            <a:prstGeom prst="line">
                                              <a:avLst/>
                                            </a:prstGeom>
                                            <a:noFill/>
                                            <a:ln w="12700" cap="flat" cmpd="sng" algn="ctr">
                                              <a:solidFill>
                                                <a:srgbClr val="4472C4"/>
                                              </a:solidFill>
                                              <a:prstDash val="solid"/>
                                              <a:miter lim="800000"/>
                                            </a:ln>
                                            <a:effectLst/>
                                          </wps:spPr>
                                          <wps:bodyPr/>
                                        </wps:wsp>
                                        <wpg:grpSp>
                                          <wpg:cNvPr id="24" name="Groupe 24"/>
                                          <wpg:cNvGrpSpPr/>
                                          <wpg:grpSpPr>
                                            <a:xfrm>
                                              <a:off x="-193814" y="-395600"/>
                                              <a:ext cx="3222234" cy="3074510"/>
                                              <a:chOff x="-193814" y="-395600"/>
                                              <a:chExt cx="3222234" cy="3074510"/>
                                            </a:xfrm>
                                          </wpg:grpSpPr>
                                          <wps:wsp>
                                            <wps:cNvPr id="13" name="Zone de texte 2"/>
                                            <wps:cNvSpPr txBox="1">
                                              <a:spLocks noChangeArrowheads="1"/>
                                            </wps:cNvSpPr>
                                            <wps:spPr bwMode="auto">
                                              <a:xfrm>
                                                <a:off x="565635" y="1936371"/>
                                                <a:ext cx="1113155" cy="742539"/>
                                              </a:xfrm>
                                              <a:prstGeom prst="rect">
                                                <a:avLst/>
                                              </a:prstGeom>
                                              <a:noFill/>
                                              <a:ln w="9525">
                                                <a:noFill/>
                                                <a:miter lim="800000"/>
                                                <a:headEnd/>
                                                <a:tailEnd/>
                                              </a:ln>
                                            </wps:spPr>
                                            <wps:txbx>
                                              <w:txbxContent>
                                                <w:p w14:paraId="46888E56" w14:textId="77777777" w:rsidR="00ED740D" w:rsidRDefault="00D94ECF" w:rsidP="00A802B7">
                                                  <w:pPr>
                                                    <w:spacing w:before="0" w:after="0"/>
                                                    <w:jc w:val="center"/>
                                                    <w:rPr>
                                                      <w:sz w:val="20"/>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W1, W2</m:t>
                                                          </m:r>
                                                        </m:sub>
                                                      </m:sSub>
                                                      <m:r>
                                                        <m:rPr>
                                                          <m:sty m:val="p"/>
                                                        </m:rPr>
                                                        <w:rPr>
                                                          <w:rFonts w:ascii="Cambria Math" w:hAnsi="Cambria Math"/>
                                                          <w:lang w:val="en-US"/>
                                                        </w:rPr>
                                                        <w:br/>
                                                      </m:r>
                                                    </m:oMath>
                                                    <m:oMath>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4</m:t>
                                                          </m:r>
                                                        </m:den>
                                                      </m:f>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1</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2</m:t>
                                                              </m:r>
                                                            </m:sub>
                                                          </m:sSub>
                                                          <m:r>
                                                            <w:rPr>
                                                              <w:rFonts w:ascii="Cambria Math" w:hAnsi="Cambria Math"/>
                                                              <w:lang w:val="en-US"/>
                                                            </w:rPr>
                                                            <m:t xml:space="preserve"> </m:t>
                                                          </m:r>
                                                        </m:sub>
                                                      </m:sSub>
                                                    </m:oMath>
                                                  </m:oMathPara>
                                                </w:p>
                                                <w:p w14:paraId="7FC95254" w14:textId="77777777" w:rsidR="00ED740D" w:rsidRDefault="00ED740D" w:rsidP="00A802B7">
                                                  <w:pPr>
                                                    <w:spacing w:before="0" w:after="0"/>
                                                    <w:jc w:val="center"/>
                                                    <w:rPr>
                                                      <w:sz w:val="20"/>
                                                      <w:lang w:val="en-US"/>
                                                    </w:rPr>
                                                  </w:pPr>
                                                </w:p>
                                                <w:p w14:paraId="69685F98" w14:textId="77777777" w:rsidR="00ED740D" w:rsidRPr="000D77CF" w:rsidRDefault="00ED740D" w:rsidP="00A802B7">
                                                  <w:pPr>
                                                    <w:spacing w:before="0" w:after="0"/>
                                                    <w:jc w:val="center"/>
                                                    <w:rPr>
                                                      <w:sz w:val="20"/>
                                                      <w:lang w:val="en-US"/>
                                                    </w:rPr>
                                                  </w:pPr>
                                                </w:p>
                                              </w:txbxContent>
                                            </wps:txbx>
                                            <wps:bodyPr rot="0" vert="horz" wrap="square" lIns="91440" tIns="45720" rIns="91440" bIns="45720" anchor="t" anchorCtr="0">
                                              <a:noAutofit/>
                                            </wps:bodyPr>
                                          </wps:wsp>
                                          <wpg:grpSp>
                                            <wpg:cNvPr id="23" name="Groupe 23"/>
                                            <wpg:cNvGrpSpPr/>
                                            <wpg:grpSpPr>
                                              <a:xfrm>
                                                <a:off x="-193814" y="-395600"/>
                                                <a:ext cx="3222234" cy="2621965"/>
                                                <a:chOff x="-193814" y="-395600"/>
                                                <a:chExt cx="3222234" cy="2621965"/>
                                              </a:xfrm>
                                            </wpg:grpSpPr>
                                            <wps:wsp>
                                              <wps:cNvPr id="10" name="Connecteur droit avec flèche 10"/>
                                              <wps:cNvCnPr>
                                                <a:stCxn id="3" idx="6"/>
                                                <a:endCxn id="4" idx="2"/>
                                              </wps:cNvCnPr>
                                              <wps:spPr>
                                                <a:xfrm>
                                                  <a:off x="418577" y="1041944"/>
                                                  <a:ext cx="1065142" cy="0"/>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s:wsp>
                                              <wps:cNvPr id="11" name="Connecteur droit avec flèche 11"/>
                                              <wps:cNvCnPr>
                                                <a:stCxn id="7" idx="0"/>
                                                <a:endCxn id="9" idx="3"/>
                                              </wps:cNvCnPr>
                                              <wps:spPr>
                                                <a:xfrm>
                                                  <a:off x="434564" y="2006502"/>
                                                  <a:ext cx="1049037" cy="1202"/>
                                                </a:xfrm>
                                                <a:prstGeom prst="straightConnector1">
                                                  <a:avLst/>
                                                </a:prstGeom>
                                                <a:noFill/>
                                                <a:ln w="12700" cap="flat" cmpd="sng" algn="ctr">
                                                  <a:solidFill>
                                                    <a:sysClr val="windowText" lastClr="000000"/>
                                                  </a:solidFill>
                                                  <a:prstDash val="solid"/>
                                                  <a:miter lim="800000"/>
                                                  <a:headEnd type="triangle"/>
                                                  <a:tailEnd type="triangle"/>
                                                </a:ln>
                                                <a:effectLst/>
                                              </wps:spPr>
                                              <wps:bodyPr/>
                                            </wps:wsp>
                                            <wpg:grpSp>
                                              <wpg:cNvPr id="22" name="Groupe 22"/>
                                              <wpg:cNvGrpSpPr/>
                                              <wpg:grpSpPr>
                                                <a:xfrm>
                                                  <a:off x="-193814" y="-395600"/>
                                                  <a:ext cx="3222234" cy="2621965"/>
                                                  <a:chOff x="-193814" y="-395600"/>
                                                  <a:chExt cx="3222234" cy="2621965"/>
                                                </a:xfrm>
                                              </wpg:grpSpPr>
                                              <wps:wsp>
                                                <wps:cNvPr id="14" name="Connecteur droit 14"/>
                                                <wps:cNvCnPr/>
                                                <wps:spPr>
                                                  <a:xfrm>
                                                    <a:off x="111126" y="550808"/>
                                                    <a:ext cx="0" cy="323835"/>
                                                  </a:xfrm>
                                                  <a:prstGeom prst="line">
                                                    <a:avLst/>
                                                  </a:prstGeom>
                                                  <a:noFill/>
                                                  <a:ln w="12700" cap="flat" cmpd="sng" algn="ctr">
                                                    <a:solidFill>
                                                      <a:srgbClr val="4472C4"/>
                                                    </a:solidFill>
                                                    <a:prstDash val="solid"/>
                                                    <a:miter lim="800000"/>
                                                  </a:ln>
                                                  <a:effectLst/>
                                                </wps:spPr>
                                                <wps:bodyPr/>
                                              </wps:wsp>
                                              <wps:wsp>
                                                <wps:cNvPr id="2" name="Ellipse 1"/>
                                                <wps:cNvSpPr/>
                                                <wps:spPr>
                                                  <a:xfrm>
                                                    <a:off x="-15557" y="-325453"/>
                                                    <a:ext cx="810895" cy="538877"/>
                                                  </a:xfrm>
                                                  <a:prstGeom prst="ellipse">
                                                    <a:avLst/>
                                                  </a:prstGeom>
                                                  <a:solidFill>
                                                    <a:srgbClr val="FDB1D7"/>
                                                  </a:solidFill>
                                                  <a:ln w="12700" cap="flat" cmpd="sng" algn="ctr">
                                                    <a:solidFill>
                                                      <a:srgbClr val="4472C4">
                                                        <a:shade val="50000"/>
                                                      </a:srgbClr>
                                                    </a:solidFill>
                                                    <a:prstDash val="solid"/>
                                                    <a:miter lim="800000"/>
                                                  </a:ln>
                                                  <a:effectLst/>
                                                </wps:spPr>
                                                <wps:txbx>
                                                  <w:txbxContent>
                                                    <w:p w14:paraId="66CC98BE" w14:textId="7D3AE3FF" w:rsidR="00ED740D" w:rsidRPr="008B1EBE" w:rsidRDefault="00ED740D" w:rsidP="00EC653D">
                                                      <w:pPr>
                                                        <w:spacing w:before="0" w:after="0"/>
                                                        <w:jc w:val="center"/>
                                                        <w:rPr>
                                                          <w:rFonts w:ascii="Cambria Math" w:hAnsi="Cambria Math" w:cs="Times New Roman"/>
                                                          <w:b/>
                                                          <w:color w:val="000000"/>
                                                        </w:rPr>
                                                      </w:pPr>
                                                      <w:r w:rsidRPr="008B1EBE">
                                                        <w:rPr>
                                                          <w:rFonts w:ascii="Cambria Math" w:hAnsi="Cambria Math" w:cs="Times New Roman"/>
                                                          <w:b/>
                                                          <w:color w:val="000000"/>
                                                        </w:rPr>
                                                        <w:t>BQ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Ellipse 3"/>
                                                <wps:cNvSpPr/>
                                                <wps:spPr>
                                                  <a:xfrm>
                                                    <a:off x="-193814" y="834205"/>
                                                    <a:ext cx="612391" cy="415479"/>
                                                  </a:xfrm>
                                                  <a:prstGeom prst="ellipse">
                                                    <a:avLst/>
                                                  </a:prstGeom>
                                                  <a:solidFill>
                                                    <a:srgbClr val="C00000"/>
                                                  </a:solidFill>
                                                  <a:ln w="12700" cap="flat" cmpd="sng" algn="ctr">
                                                    <a:solidFill>
                                                      <a:srgbClr val="4472C4">
                                                        <a:shade val="50000"/>
                                                      </a:srgbClr>
                                                    </a:solidFill>
                                                    <a:prstDash val="solid"/>
                                                    <a:miter lim="800000"/>
                                                  </a:ln>
                                                  <a:effectLst/>
                                                </wps:spPr>
                                                <wps:txbx>
                                                  <w:txbxContent>
                                                    <w:p w14:paraId="65E46373" w14:textId="77777777" w:rsidR="00ED740D" w:rsidRPr="00FD230A" w:rsidRDefault="00ED740D" w:rsidP="00EC653D">
                                                      <w:pPr>
                                                        <w:spacing w:before="0" w:after="0" w:line="240" w:lineRule="auto"/>
                                                        <w:jc w:val="center"/>
                                                        <w:rPr>
                                                          <w:b/>
                                                        </w:rPr>
                                                      </w:pPr>
                                                      <w:bookmarkStart w:id="4" w:name="_Hlk149057041"/>
                                                      <w:bookmarkStart w:id="5" w:name="_Hlk149057042"/>
                                                      <m:oMathPara>
                                                        <m:oMath>
                                                          <m:r>
                                                            <m:rPr>
                                                              <m:sty m:val="b"/>
                                                            </m:rPr>
                                                            <w:rPr>
                                                              <w:rFonts w:ascii="Cambria Math" w:hAnsi="Cambria Math"/>
                                                              <w:lang w:val="en-US"/>
                                                            </w:rPr>
                                                            <m:t>T</m:t>
                                                          </m:r>
                                                          <m:sSub>
                                                            <m:sSubPr>
                                                              <m:ctrlPr>
                                                                <w:rPr>
                                                                  <w:rFonts w:ascii="Cambria Math" w:hAnsi="Cambria Math"/>
                                                                  <w:b/>
                                                                  <w:lang w:val="en-US"/>
                                                                </w:rPr>
                                                              </m:ctrlPr>
                                                            </m:sSubPr>
                                                            <m:e>
                                                              <m:r>
                                                                <m:rPr>
                                                                  <m:sty m:val="b"/>
                                                                </m:rPr>
                                                                <w:rPr>
                                                                  <w:rFonts w:ascii="Cambria Math" w:hAnsi="Cambria Math"/>
                                                                  <w:lang w:val="en-US"/>
                                                                </w:rPr>
                                                                <m:t>Q</m:t>
                                                              </m:r>
                                                            </m:e>
                                                            <m:sub>
                                                              <m:r>
                                                                <m:rPr>
                                                                  <m:sty m:val="b"/>
                                                                </m:rPr>
                                                                <w:rPr>
                                                                  <w:rFonts w:ascii="Cambria Math" w:hAnsi="Cambria Math"/>
                                                                  <w:lang w:val="en-US"/>
                                                                </w:rPr>
                                                                <m:t>1</m:t>
                                                              </m:r>
                                                            </m:sub>
                                                          </m:sSub>
                                                        </m:oMath>
                                                      </m:oMathPara>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onnecteur droit 15"/>
                                                <wps:cNvCnPr>
                                                  <a:stCxn id="2" idx="6"/>
                                                  <a:endCxn id="43" idx="1"/>
                                                </wps:cNvCnPr>
                                                <wps:spPr>
                                                  <a:xfrm>
                                                    <a:off x="795337" y="-56014"/>
                                                    <a:ext cx="262899" cy="3401"/>
                                                  </a:xfrm>
                                                  <a:prstGeom prst="line">
                                                    <a:avLst/>
                                                  </a:prstGeom>
                                                  <a:noFill/>
                                                  <a:ln w="12700" cap="flat" cmpd="sng" algn="ctr">
                                                    <a:solidFill>
                                                      <a:srgbClr val="4472C4"/>
                                                    </a:solidFill>
                                                    <a:prstDash val="solid"/>
                                                    <a:miter lim="800000"/>
                                                  </a:ln>
                                                  <a:effectLst/>
                                                </wps:spPr>
                                                <wps:bodyPr/>
                                              </wps:wsp>
                                              <wpg:grpSp>
                                                <wpg:cNvPr id="21" name="Groupe 21"/>
                                                <wpg:cNvGrpSpPr/>
                                                <wpg:grpSpPr>
                                                  <a:xfrm>
                                                    <a:off x="-161499" y="-395600"/>
                                                    <a:ext cx="3189919" cy="2621965"/>
                                                    <a:chOff x="-185353" y="-443308"/>
                                                    <a:chExt cx="3189919" cy="2621965"/>
                                                  </a:xfrm>
                                                </wpg:grpSpPr>
                                                <wps:wsp>
                                                  <wps:cNvPr id="5" name="Rectangle : coins arrondis 5"/>
                                                  <wps:cNvSpPr/>
                                                  <wps:spPr>
                                                    <a:xfrm>
                                                      <a:off x="2171531" y="-443308"/>
                                                      <a:ext cx="833035" cy="68597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3C808862" w14:textId="6A1864D0" w:rsidR="00ED740D" w:rsidRPr="008B1EBE" w:rsidRDefault="00ED740D" w:rsidP="00EC653D">
                                                        <w:pPr>
                                                          <w:spacing w:before="0" w:after="0" w:line="240" w:lineRule="auto"/>
                                                          <w:rPr>
                                                            <w:rFonts w:ascii="Cambria Math" w:hAnsi="Cambria Math"/>
                                                            <w:b/>
                                                            <w:color w:val="000000"/>
                                                          </w:rPr>
                                                        </w:pPr>
                                                        <w:r w:rsidRPr="008B1EBE">
                                                          <w:rPr>
                                                            <w:rFonts w:ascii="Cambria Math" w:hAnsi="Cambria Math"/>
                                                            <w:b/>
                                                            <w:color w:val="000000"/>
                                                          </w:rPr>
                                                          <w:t>PS</w:t>
                                                        </w:r>
                                                        <w:r w:rsidRPr="0006107B">
                                                          <w:rPr>
                                                            <w:rFonts w:ascii="Cambria Math" w:hAnsi="Cambria Math"/>
                                                            <w:b/>
                                                            <w:color w:val="000000"/>
                                                            <w:vertAlign w:val="subscript"/>
                                                          </w:rPr>
                                                          <w:t>OM</w:t>
                                                        </w:r>
                                                        <w:r w:rsidRPr="008B1EBE">
                                                          <w:rPr>
                                                            <w:rFonts w:ascii="Cambria Math" w:hAnsi="Cambria Math"/>
                                                            <w:b/>
                                                            <w:color w:val="000000"/>
                                                          </w:rPr>
                                                          <w:br/>
                                                          <w:t>NS=</w:t>
                                                        </w:r>
                                                        <m:oMath>
                                                          <m:r>
                                                            <m:rPr>
                                                              <m:sty m:val="bi"/>
                                                            </m:rPr>
                                                            <w:rPr>
                                                              <w:rFonts w:ascii="Cambria Math" w:hAnsi="Cambria Math"/>
                                                              <w:lang w:val="en-US"/>
                                                            </w:rPr>
                                                            <m:t xml:space="preserve"> </m:t>
                                                          </m:r>
                                                          <m:r>
                                                            <m:rPr>
                                                              <m:sty m:val="bi"/>
                                                            </m:rPr>
                                                            <w:rPr>
                                                              <w:rFonts w:ascii="Cambria Math" w:hAnsi="Cambria Math"/>
                                                              <w:color w:val="000000"/>
                                                            </w:rPr>
                                                            <m:t>+∞</m:t>
                                                          </m:r>
                                                        </m:oMath>
                                                        <w:r w:rsidRPr="008B1EBE">
                                                          <w:rPr>
                                                            <w:rFonts w:ascii="Cambria Math" w:hAnsi="Cambria Math" w:cs="Calibri"/>
                                                            <w:b/>
                                                            <w:color w:val="000000"/>
                                                          </w:rPr>
                                                          <w:t>,</w:t>
                                                        </w:r>
                                                        <w:r w:rsidRPr="008B1EBE">
                                                          <w:rPr>
                                                            <w:rFonts w:ascii="Cambria Math" w:hAnsi="Cambria Math" w:cs="Calibri"/>
                                                            <w:b/>
                                                            <w:color w:val="000000"/>
                                                          </w:rPr>
                                                          <w:br/>
                                                          <w:t>ND=12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Hexagone 7"/>
                                                  <wps:cNvSpPr/>
                                                  <wps:spPr>
                                                    <a:xfrm>
                                                      <a:off x="-185353" y="1740133"/>
                                                      <a:ext cx="596063" cy="437322"/>
                                                    </a:xfrm>
                                                    <a:prstGeom prst="hexagon">
                                                      <a:avLst/>
                                                    </a:prstGeom>
                                                    <a:solidFill>
                                                      <a:srgbClr val="CC9900"/>
                                                    </a:solidFill>
                                                    <a:ln w="12700" cap="flat" cmpd="sng" algn="ctr">
                                                      <a:solidFill>
                                                        <a:srgbClr val="4472C4">
                                                          <a:shade val="50000"/>
                                                        </a:srgbClr>
                                                      </a:solidFill>
                                                      <a:prstDash val="solid"/>
                                                      <a:miter lim="800000"/>
                                                    </a:ln>
                                                    <a:effectLst/>
                                                  </wps:spPr>
                                                  <wps:txbx>
                                                    <w:txbxContent>
                                                      <w:p w14:paraId="7103EC12" w14:textId="77777777" w:rsidR="00ED740D" w:rsidRPr="00EC653D" w:rsidRDefault="00D94ECF" w:rsidP="00EC653D">
                                                        <w:pPr>
                                                          <w:spacing w:before="0" w:after="0"/>
                                                          <w:jc w:val="center"/>
                                                          <w:rPr>
                                                            <w:b/>
                                                            <w:color w:val="FFFFFF" w:themeColor="background1"/>
                                                          </w:rPr>
                                                        </w:pPr>
                                                        <m:oMathPara>
                                                          <m:oMath>
                                                            <m:sSub>
                                                              <m:sSubPr>
                                                                <m:ctrlPr>
                                                                  <w:rPr>
                                                                    <w:rFonts w:ascii="Cambria Math" w:hAnsi="Cambria Math"/>
                                                                    <w:b/>
                                                                    <w:i/>
                                                                    <w:color w:val="FFFFFF" w:themeColor="background1"/>
                                                                    <w:lang w:val="en-US"/>
                                                                  </w:rPr>
                                                                </m:ctrlPr>
                                                              </m:sSubPr>
                                                              <m:e>
                                                                <m:r>
                                                                  <m:rPr>
                                                                    <m:sty m:val="b"/>
                                                                  </m:rPr>
                                                                  <w:rPr>
                                                                    <w:rFonts w:ascii="Cambria Math" w:hAnsi="Cambria Math"/>
                                                                    <w:color w:val="FFFFFF" w:themeColor="background1"/>
                                                                    <w:lang w:val="en-US"/>
                                                                  </w:rPr>
                                                                  <m:t>W</m:t>
                                                                </m:r>
                                                              </m:e>
                                                              <m:sub>
                                                                <m:r>
                                                                  <m:rPr>
                                                                    <m:sty m:val="bi"/>
                                                                  </m:rPr>
                                                                  <w:rPr>
                                                                    <w:rFonts w:ascii="Cambria Math" w:hAnsi="Cambria Math"/>
                                                                    <w:color w:val="FFFFFF" w:themeColor="background1"/>
                                                                    <w:lang w:val="en-US"/>
                                                                  </w:rPr>
                                                                  <m:t>1</m:t>
                                                                </m:r>
                                                              </m:sub>
                                                            </m:sSub>
                                                          </m:oMath>
                                                        </m:oMathPara>
                                                      </w:p>
                                                      <w:p w14:paraId="3E846E84" w14:textId="77777777" w:rsidR="00ED740D" w:rsidRPr="00EC653D" w:rsidRDefault="00ED740D" w:rsidP="00EC653D">
                                                        <w:pPr>
                                                          <w:spacing w:before="0" w:after="0"/>
                                                          <w:jc w:val="center"/>
                                                          <w:rPr>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Hexagone 9"/>
                                                  <wps:cNvSpPr/>
                                                  <wps:spPr>
                                                    <a:xfrm>
                                                      <a:off x="1459747" y="1741335"/>
                                                      <a:ext cx="612509" cy="437322"/>
                                                    </a:xfrm>
                                                    <a:prstGeom prst="hexagon">
                                                      <a:avLst/>
                                                    </a:prstGeom>
                                                    <a:solidFill>
                                                      <a:srgbClr val="CC9900"/>
                                                    </a:solidFill>
                                                    <a:ln w="12700" cap="flat" cmpd="sng" algn="ctr">
                                                      <a:solidFill>
                                                        <a:srgbClr val="4472C4">
                                                          <a:shade val="50000"/>
                                                        </a:srgbClr>
                                                      </a:solidFill>
                                                      <a:prstDash val="solid"/>
                                                      <a:miter lim="800000"/>
                                                    </a:ln>
                                                    <a:effectLst/>
                                                  </wps:spPr>
                                                  <wps:txbx>
                                                    <w:txbxContent>
                                                      <w:p w14:paraId="5071014F" w14:textId="77777777" w:rsidR="00ED740D" w:rsidRPr="00EC653D" w:rsidRDefault="00D94ECF" w:rsidP="00EC653D">
                                                        <w:pPr>
                                                          <w:spacing w:before="0" w:after="0"/>
                                                          <w:jc w:val="center"/>
                                                          <w:rPr>
                                                            <w:b/>
                                                            <w:color w:val="FFFFFF" w:themeColor="background1"/>
                                                          </w:rPr>
                                                        </w:pPr>
                                                        <m:oMathPara>
                                                          <m:oMath>
                                                            <m:sSub>
                                                              <m:sSubPr>
                                                                <m:ctrlPr>
                                                                  <w:rPr>
                                                                    <w:rFonts w:ascii="Cambria Math" w:hAnsi="Cambria Math"/>
                                                                    <w:b/>
                                                                    <w:i/>
                                                                    <w:color w:val="FFFFFF" w:themeColor="background1"/>
                                                                    <w:lang w:val="en-US"/>
                                                                  </w:rPr>
                                                                </m:ctrlPr>
                                                              </m:sSubPr>
                                                              <m:e>
                                                                <m:r>
                                                                  <m:rPr>
                                                                    <m:sty m:val="b"/>
                                                                  </m:rPr>
                                                                  <w:rPr>
                                                                    <w:rFonts w:ascii="Cambria Math" w:hAnsi="Cambria Math"/>
                                                                    <w:color w:val="FFFFFF" w:themeColor="background1"/>
                                                                    <w:lang w:val="en-US"/>
                                                                  </w:rPr>
                                                                  <m:t>W</m:t>
                                                                </m:r>
                                                              </m:e>
                                                              <m:sub>
                                                                <m:r>
                                                                  <m:rPr>
                                                                    <m:sty m:val="bi"/>
                                                                  </m:rPr>
                                                                  <w:rPr>
                                                                    <w:rFonts w:ascii="Cambria Math" w:hAnsi="Cambria Math"/>
                                                                    <w:color w:val="FFFFFF" w:themeColor="background1"/>
                                                                    <w:lang w:val="en-US"/>
                                                                  </w:rPr>
                                                                  <m:t>2</m:t>
                                                                </m:r>
                                                              </m:sub>
                                                            </m:sSub>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orme libre : forme 19"/>
                                                  <wps:cNvSpPr/>
                                                  <wps:spPr>
                                                    <a:xfrm>
                                                      <a:off x="133953" y="242663"/>
                                                      <a:ext cx="2425098" cy="1498672"/>
                                                    </a:xfrm>
                                                    <a:custGeom>
                                                      <a:avLst/>
                                                      <a:gdLst>
                                                        <a:gd name="connsiteX0" fmla="*/ 0 w 2095709"/>
                                                        <a:gd name="connsiteY0" fmla="*/ 1415332 h 1415332"/>
                                                        <a:gd name="connsiteX1" fmla="*/ 477079 w 2095709"/>
                                                        <a:gd name="connsiteY1" fmla="*/ 1264257 h 1415332"/>
                                                        <a:gd name="connsiteX2" fmla="*/ 1844703 w 2095709"/>
                                                        <a:gd name="connsiteY2" fmla="*/ 1168842 h 1415332"/>
                                                        <a:gd name="connsiteX3" fmla="*/ 2091193 w 2095709"/>
                                                        <a:gd name="connsiteY3" fmla="*/ 0 h 1415332"/>
                                                      </a:gdLst>
                                                      <a:ahLst/>
                                                      <a:cxnLst>
                                                        <a:cxn ang="0">
                                                          <a:pos x="connsiteX0" y="connsiteY0"/>
                                                        </a:cxn>
                                                        <a:cxn ang="0">
                                                          <a:pos x="connsiteX1" y="connsiteY1"/>
                                                        </a:cxn>
                                                        <a:cxn ang="0">
                                                          <a:pos x="connsiteX2" y="connsiteY2"/>
                                                        </a:cxn>
                                                        <a:cxn ang="0">
                                                          <a:pos x="connsiteX3" y="connsiteY3"/>
                                                        </a:cxn>
                                                      </a:cxnLst>
                                                      <a:rect l="l" t="t" r="r" b="b"/>
                                                      <a:pathLst>
                                                        <a:path w="2095709" h="1415332">
                                                          <a:moveTo>
                                                            <a:pt x="0" y="1415332"/>
                                                          </a:moveTo>
                                                          <a:cubicBezTo>
                                                            <a:pt x="84814" y="1360335"/>
                                                            <a:pt x="169628" y="1305339"/>
                                                            <a:pt x="477079" y="1264257"/>
                                                          </a:cubicBezTo>
                                                          <a:cubicBezTo>
                                                            <a:pt x="784530" y="1223175"/>
                                                            <a:pt x="1575684" y="1379551"/>
                                                            <a:pt x="1844703" y="1168842"/>
                                                          </a:cubicBezTo>
                                                          <a:cubicBezTo>
                                                            <a:pt x="2113722" y="958133"/>
                                                            <a:pt x="2102457" y="479066"/>
                                                            <a:pt x="2091193" y="0"/>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Ellipse 2"/>
                                                  <wps:cNvSpPr/>
                                                  <wps:spPr>
                                                    <a:xfrm>
                                                      <a:off x="1459865" y="786497"/>
                                                      <a:ext cx="612391" cy="415479"/>
                                                    </a:xfrm>
                                                    <a:prstGeom prst="ellipse">
                                                      <a:avLst/>
                                                    </a:prstGeom>
                                                    <a:solidFill>
                                                      <a:srgbClr val="C00000"/>
                                                    </a:solidFill>
                                                    <a:ln w="12700" cap="flat" cmpd="sng" algn="ctr">
                                                      <a:solidFill>
                                                        <a:srgbClr val="4472C4">
                                                          <a:shade val="50000"/>
                                                        </a:srgbClr>
                                                      </a:solidFill>
                                                      <a:prstDash val="solid"/>
                                                      <a:miter lim="800000"/>
                                                    </a:ln>
                                                    <a:effectLst/>
                                                  </wps:spPr>
                                                  <wps:txbx>
                                                    <w:txbxContent>
                                                      <w:p w14:paraId="39DFE86F" w14:textId="77777777" w:rsidR="00ED740D" w:rsidRPr="00D92101" w:rsidRDefault="00ED740D" w:rsidP="00EC653D">
                                                        <w:pPr>
                                                          <w:spacing w:before="0" w:after="0"/>
                                                          <w:jc w:val="center"/>
                                                          <w:rPr>
                                                            <w:b/>
                                                          </w:rPr>
                                                        </w:pPr>
                                                        <m:oMathPara>
                                                          <m:oMath>
                                                            <m:r>
                                                              <m:rPr>
                                                                <m:sty m:val="b"/>
                                                              </m:rPr>
                                                              <w:rPr>
                                                                <w:rFonts w:ascii="Cambria Math" w:hAnsi="Cambria Math"/>
                                                                <w:lang w:val="en-US"/>
                                                              </w:rPr>
                                                              <m:t>T</m:t>
                                                            </m:r>
                                                            <m:sSub>
                                                              <m:sSubPr>
                                                                <m:ctrlPr>
                                                                  <w:rPr>
                                                                    <w:rFonts w:ascii="Cambria Math" w:hAnsi="Cambria Math"/>
                                                                    <w:b/>
                                                                    <w:lang w:val="en-US"/>
                                                                  </w:rPr>
                                                                </m:ctrlPr>
                                                              </m:sSubPr>
                                                              <m:e>
                                                                <m:r>
                                                                  <m:rPr>
                                                                    <m:sty m:val="b"/>
                                                                  </m:rPr>
                                                                  <w:rPr>
                                                                    <w:rFonts w:ascii="Cambria Math" w:hAnsi="Cambria Math"/>
                                                                    <w:lang w:val="en-US"/>
                                                                  </w:rPr>
                                                                  <m:t>Q</m:t>
                                                                </m:r>
                                                              </m:e>
                                                              <m:sub>
                                                                <m:r>
                                                                  <m:rPr>
                                                                    <m:sty m:val="b"/>
                                                                  </m:rPr>
                                                                  <w:rPr>
                                                                    <w:rFonts w:ascii="Cambria Math" w:hAnsi="Cambria Math"/>
                                                                    <w:lang w:val="en-US"/>
                                                                  </w:rPr>
                                                                  <m:t>2</m:t>
                                                                </m:r>
                                                              </m:sub>
                                                            </m:sSub>
                                                          </m:oMath>
                                                        </m:oMathPara>
                                                      </w:p>
                                                      <w:p w14:paraId="5DE4AD3C" w14:textId="77777777" w:rsidR="00ED740D" w:rsidRPr="006C54CE" w:rsidRDefault="00ED740D" w:rsidP="00EC653D">
                                                        <w:pPr>
                                                          <w:spacing w:before="0" w:after="0"/>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s:wsp>
                                        <wps:cNvPr id="43" name="Rectangle : coins arrondis 43"/>
                                        <wps:cNvSpPr/>
                                        <wps:spPr>
                                          <a:xfrm>
                                            <a:off x="1219200" y="-260356"/>
                                            <a:ext cx="658649" cy="685800"/>
                                          </a:xfrm>
                                          <a:prstGeom prst="roundRect">
                                            <a:avLst/>
                                          </a:prstGeom>
                                          <a:solidFill>
                                            <a:srgbClr val="4472C4">
                                              <a:lumMod val="40000"/>
                                              <a:lumOff val="60000"/>
                                            </a:srgbClr>
                                          </a:solidFill>
                                          <a:ln w="12700" cap="flat" cmpd="sng" algn="ctr">
                                            <a:solidFill>
                                              <a:srgbClr val="4472C4">
                                                <a:shade val="50000"/>
                                              </a:srgbClr>
                                            </a:solidFill>
                                            <a:prstDash val="solid"/>
                                            <a:miter lim="800000"/>
                                          </a:ln>
                                          <a:effectLst/>
                                        </wps:spPr>
                                        <wps:txbx>
                                          <w:txbxContent>
                                            <w:p w14:paraId="5493A9D9" w14:textId="0FB97428" w:rsidR="00ED740D" w:rsidRPr="008B1EBE" w:rsidRDefault="00ED740D" w:rsidP="00EC653D">
                                              <w:pPr>
                                                <w:spacing w:before="0" w:after="0" w:line="240" w:lineRule="auto"/>
                                                <w:rPr>
                                                  <w:rFonts w:ascii="Cambria Math" w:hAnsi="Cambria Math"/>
                                                  <w:b/>
                                                  <w:color w:val="000000"/>
                                                </w:rPr>
                                              </w:pPr>
                                              <w:r w:rsidRPr="008B1EBE">
                                                <w:rPr>
                                                  <w:rFonts w:ascii="Cambria Math" w:hAnsi="Cambria Math"/>
                                                  <w:b/>
                                                  <w:color w:val="000000"/>
                                                </w:rPr>
                                                <w:t>PS</w:t>
                                              </w:r>
                                              <w:r w:rsidRPr="008B1EBE">
                                                <w:rPr>
                                                  <w:rFonts w:ascii="Cambria Math" w:hAnsi="Cambria Math"/>
                                                  <w:b/>
                                                  <w:color w:val="000000"/>
                                                </w:rPr>
                                                <w:br/>
                                                <w:t>NS=</w:t>
                                              </w:r>
                                              <w:r w:rsidRPr="008B1EBE">
                                                <w:rPr>
                                                  <w:rFonts w:ascii="Cambria Math" w:hAnsi="Cambria Math" w:cs="Calibri"/>
                                                  <w:b/>
                                                  <w:color w:val="000000"/>
                                                </w:rPr>
                                                <w:t>3</w:t>
                                              </w:r>
                                              <w:r w:rsidRPr="008B1EBE">
                                                <w:rPr>
                                                  <w:rFonts w:ascii="Cambria Math" w:hAnsi="Cambria Math" w:cs="Calibri"/>
                                                  <w:b/>
                                                  <w:color w:val="000000"/>
                                                </w:rPr>
                                                <w:br/>
                                                <w:t>ND=8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7" name="Zone de texte 2"/>
                                    <wps:cNvSpPr txBox="1">
                                      <a:spLocks noChangeArrowheads="1"/>
                                    </wps:cNvSpPr>
                                    <wps:spPr bwMode="auto">
                                      <a:xfrm>
                                        <a:off x="523643" y="1130848"/>
                                        <a:ext cx="1392037" cy="460384"/>
                                      </a:xfrm>
                                      <a:prstGeom prst="rect">
                                        <a:avLst/>
                                      </a:prstGeom>
                                      <a:noFill/>
                                      <a:ln w="9525">
                                        <a:noFill/>
                                        <a:miter lim="800000"/>
                                        <a:headEnd/>
                                        <a:tailEnd/>
                                      </a:ln>
                                    </wps:spPr>
                                    <wps:txbx>
                                      <w:txbxContent>
                                        <w:p w14:paraId="55AC58B3" w14:textId="77777777" w:rsidR="00ED740D" w:rsidRDefault="00D94ECF" w:rsidP="00A802B7">
                                          <w:pPr>
                                            <w:spacing w:before="0" w:after="0"/>
                                            <w:jc w:val="center"/>
                                            <w:rPr>
                                              <w:sz w:val="20"/>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1</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2</m:t>
                                                      </m:r>
                                                    </m:sub>
                                                  </m:sSub>
                                                  <m:r>
                                                    <w:rPr>
                                                      <w:rFonts w:ascii="Cambria Math" w:hAnsi="Cambria Math"/>
                                                      <w:lang w:val="en-US"/>
                                                    </w:rPr>
                                                    <m:t xml:space="preserve"> </m:t>
                                                  </m:r>
                                                </m:sub>
                                              </m:sSub>
                                            </m:oMath>
                                          </m:oMathPara>
                                        </w:p>
                                        <w:p w14:paraId="4FD3A04C" w14:textId="77777777" w:rsidR="00ED740D" w:rsidRPr="000D77CF" w:rsidRDefault="00ED740D" w:rsidP="00A802B7">
                                          <w:pPr>
                                            <w:spacing w:before="0" w:after="0"/>
                                            <w:jc w:val="center"/>
                                            <w:rPr>
                                              <w:sz w:val="20"/>
                                              <w:lang w:val="en-US"/>
                                            </w:rPr>
                                          </w:pPr>
                                        </w:p>
                                      </w:txbxContent>
                                    </wps:txbx>
                                    <wps:bodyPr rot="0" vert="horz" wrap="square" lIns="91440" tIns="45720" rIns="91440" bIns="45720" anchor="t" anchorCtr="0">
                                      <a:noAutofit/>
                                    </wps:bodyPr>
                                  </wps:wsp>
                                </wpg:grpSp>
                              </wpg:grpSp>
                            </wpg:grpSp>
                            <wps:wsp>
                              <wps:cNvPr id="51" name="Connecteur : en angle 51"/>
                              <wps:cNvCnPr/>
                              <wps:spPr>
                                <a:xfrm flipH="1">
                                  <a:off x="349520" y="342459"/>
                                  <a:ext cx="791824" cy="596900"/>
                                </a:xfrm>
                                <a:prstGeom prst="bentConnector3">
                                  <a:avLst>
                                    <a:gd name="adj1" fmla="val 637"/>
                                  </a:avLst>
                                </a:prstGeom>
                                <a:noFill/>
                                <a:ln w="12700" cap="flat" cmpd="sng" algn="ctr">
                                  <a:solidFill>
                                    <a:srgbClr val="4472C4"/>
                                  </a:solidFill>
                                  <a:prstDash val="solid"/>
                                  <a:miter lim="800000"/>
                                </a:ln>
                                <a:effectLst/>
                              </wps:spPr>
                              <wps:bodyPr/>
                            </wps:wsp>
                            <wps:wsp>
                              <wps:cNvPr id="52" name="Connecteur : en angle 52"/>
                              <wps:cNvCnPr/>
                              <wps:spPr>
                                <a:xfrm>
                                  <a:off x="1133292" y="342459"/>
                                  <a:ext cx="889686" cy="596900"/>
                                </a:xfrm>
                                <a:prstGeom prst="bentConnector3">
                                  <a:avLst>
                                    <a:gd name="adj1" fmla="val 637"/>
                                  </a:avLst>
                                </a:prstGeom>
                                <a:noFill/>
                                <a:ln w="12700" cap="flat" cmpd="sng" algn="ctr">
                                  <a:solidFill>
                                    <a:srgbClr val="4472C4"/>
                                  </a:solidFill>
                                  <a:prstDash val="solid"/>
                                  <a:miter lim="800000"/>
                                </a:ln>
                                <a:effectLst/>
                              </wps:spPr>
                              <wps:bodyPr/>
                            </wps:wsp>
                          </wpg:grpSp>
                          <wps:wsp>
                            <wps:cNvPr id="40" name="Zone de texte 2"/>
                            <wps:cNvSpPr txBox="1">
                              <a:spLocks noChangeArrowheads="1"/>
                            </wps:cNvSpPr>
                            <wps:spPr bwMode="auto">
                              <a:xfrm>
                                <a:off x="416966" y="1644009"/>
                                <a:ext cx="1390650" cy="516740"/>
                              </a:xfrm>
                              <a:prstGeom prst="rect">
                                <a:avLst/>
                              </a:prstGeom>
                              <a:noFill/>
                              <a:ln w="9525">
                                <a:noFill/>
                                <a:miter lim="800000"/>
                                <a:headEnd/>
                                <a:tailEnd/>
                              </a:ln>
                            </wps:spPr>
                            <wps:txbx>
                              <w:txbxContent>
                                <w:p w14:paraId="438CC156" w14:textId="77777777" w:rsidR="00ED740D" w:rsidRDefault="00D94ECF" w:rsidP="00EC653D">
                                  <w:pPr>
                                    <w:spacing w:before="0" w:after="0"/>
                                    <w:jc w:val="center"/>
                                    <w:rPr>
                                      <w:sz w:val="20"/>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1</m:t>
                                              </m:r>
                                            </m:sub>
                                          </m:sSub>
                                          <m:r>
                                            <w:rPr>
                                              <w:rFonts w:ascii="Cambria Math" w:hAnsi="Cambria Math"/>
                                              <w:lang w:val="en-US"/>
                                            </w:rPr>
                                            <m:t xml:space="preserve"> </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m:oMathPara>
                                </w:p>
                                <w:p w14:paraId="09E1CC26" w14:textId="77777777" w:rsidR="00ED740D" w:rsidRPr="000D77CF" w:rsidRDefault="00ED740D" w:rsidP="00EC653D">
                                  <w:pPr>
                                    <w:spacing w:before="0" w:after="0"/>
                                    <w:jc w:val="center"/>
                                    <w:rPr>
                                      <w:sz w:val="20"/>
                                      <w:lang w:val="en-US"/>
                                    </w:rPr>
                                  </w:pPr>
                                </w:p>
                              </w:txbxContent>
                            </wps:txbx>
                            <wps:bodyPr rot="0" vert="horz" wrap="square" lIns="91440" tIns="45720" rIns="91440" bIns="45720" anchor="t" anchorCtr="0">
                              <a:noAutofit/>
                            </wps:bodyPr>
                          </wps:wsp>
                        </wpg:grpSp>
                        <wps:wsp>
                          <wps:cNvPr id="27" name="Forme libre : forme 27"/>
                          <wps:cNvSpPr/>
                          <wps:spPr>
                            <a:xfrm>
                              <a:off x="2816352" y="1938528"/>
                              <a:ext cx="453543" cy="248235"/>
                            </a:xfrm>
                            <a:custGeom>
                              <a:avLst/>
                              <a:gdLst>
                                <a:gd name="connsiteX0" fmla="*/ 0 w 453224"/>
                                <a:gd name="connsiteY0" fmla="*/ 310101 h 310101"/>
                                <a:gd name="connsiteX1" fmla="*/ 453224 w 453224"/>
                                <a:gd name="connsiteY1" fmla="*/ 0 h 310101"/>
                                <a:gd name="connsiteX2" fmla="*/ 453224 w 453224"/>
                                <a:gd name="connsiteY2" fmla="*/ 0 h 310101"/>
                              </a:gdLst>
                              <a:ahLst/>
                              <a:cxnLst>
                                <a:cxn ang="0">
                                  <a:pos x="connsiteX0" y="connsiteY0"/>
                                </a:cxn>
                                <a:cxn ang="0">
                                  <a:pos x="connsiteX1" y="connsiteY1"/>
                                </a:cxn>
                                <a:cxn ang="0">
                                  <a:pos x="connsiteX2" y="connsiteY2"/>
                                </a:cxn>
                              </a:cxnLst>
                              <a:rect l="l" t="t" r="r" b="b"/>
                              <a:pathLst>
                                <a:path w="453224" h="310101">
                                  <a:moveTo>
                                    <a:pt x="0" y="310101"/>
                                  </a:moveTo>
                                  <a:lnTo>
                                    <a:pt x="453224" y="0"/>
                                  </a:lnTo>
                                  <a:lnTo>
                                    <a:pt x="453224" y="0"/>
                                  </a:ln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Zone de texte 28"/>
                        <wps:cNvSpPr txBox="1"/>
                        <wps:spPr>
                          <a:xfrm>
                            <a:off x="34500" y="3148385"/>
                            <a:ext cx="4022937" cy="561350"/>
                          </a:xfrm>
                          <a:prstGeom prst="rect">
                            <a:avLst/>
                          </a:prstGeom>
                          <a:solidFill>
                            <a:prstClr val="white"/>
                          </a:solidFill>
                          <a:ln>
                            <a:noFill/>
                          </a:ln>
                        </wps:spPr>
                        <wps:txbx>
                          <w:txbxContent>
                            <w:p w14:paraId="181E741C" w14:textId="63B7CF74" w:rsidR="00ED740D" w:rsidRPr="00EB4B98" w:rsidRDefault="00ED740D" w:rsidP="00EB4B98">
                              <w:pPr>
                                <w:pStyle w:val="Lgende"/>
                                <w:rPr>
                                  <w:rFonts w:ascii="Calibri" w:eastAsia="Calibri" w:hAnsi="Calibri" w:cs="Times New Roman"/>
                                  <w:noProof/>
                                  <w:color w:val="auto"/>
                                </w:rPr>
                              </w:pPr>
                              <w:r w:rsidRPr="00EB4B98">
                                <w:rPr>
                                  <w:b/>
                                  <w:i w:val="0"/>
                                  <w:color w:val="auto"/>
                                  <w:sz w:val="20"/>
                                </w:rPr>
                                <w:t>Legend</w:t>
                              </w:r>
                              <w:r>
                                <w:rPr>
                                  <w:i w:val="0"/>
                                  <w:color w:val="auto"/>
                                </w:rPr>
                                <w:br/>
                              </w:r>
                              <w:r w:rsidRPr="00EB4B98">
                                <w:rPr>
                                  <w:i w:val="0"/>
                                  <w:color w:val="auto"/>
                                </w:rPr>
                                <w:t xml:space="preserve"> NS: n</w:t>
                              </w:r>
                              <w:r>
                                <w:rPr>
                                  <w:i w:val="0"/>
                                  <w:color w:val="auto"/>
                                </w:rPr>
                                <w:t>b</w:t>
                              </w:r>
                              <w:r w:rsidRPr="00EB4B98">
                                <w:rPr>
                                  <w:i w:val="0"/>
                                  <w:color w:val="auto"/>
                                </w:rPr>
                                <w:t xml:space="preserve"> of drone</w:t>
                              </w:r>
                              <w:r>
                                <w:rPr>
                                  <w:i w:val="0"/>
                                  <w:color w:val="auto"/>
                                </w:rPr>
                                <w:t>-</w:t>
                              </w:r>
                              <w:r w:rsidRPr="00EB4B98">
                                <w:rPr>
                                  <w:i w:val="0"/>
                                  <w:color w:val="auto"/>
                                </w:rPr>
                                <w:t>producing queens constituing a pseudo sire; ND:</w:t>
                              </w:r>
                              <w:r>
                                <w:rPr>
                                  <w:i w:val="0"/>
                                  <w:color w:val="auto"/>
                                </w:rPr>
                                <w:t xml:space="preserve"> nb of drones fecundating a queen; r: relationship coefficient.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18267AA" id="Groupe 29" o:spid="_x0000_s1026" style="position:absolute;margin-left:75.2pt;margin-top:132.4pt;width:319.45pt;height:265.1pt;z-index:251662336;mso-height-relative:margin" coordorigin="" coordsize="40574,37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">
                <v:group id="Groupe 55" o:spid="_x0000_s1027" style="position:absolute;width:40227;height:30721" coordorigin="" coordsize="40227,3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Groupe 41" o:spid="_x0000_s1028" style="position:absolute;width:40227;height:30721" coordorigin="4169" coordsize="40227,3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e 54" o:spid="_x0000_s1029" style="position:absolute;left:7022;width:37375;height:30721" coordorigin="-4757" coordsize="37398,30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Connecteur droit 53" o:spid="_x0000_s1030" style="position:absolute;visibility:visible;mso-wrap-style:square" from="20265,9355" to="20265,12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" strokecolor="#4472c4" strokeweight="1pt">
                        <v:stroke joinstyle="miter"/>
                      </v:line>
                      <v:group id="Groupe 50" o:spid="_x0000_s1031" style="position:absolute;left:-4757;width:37397;height:30736" coordorigin="-4758,-2603" coordsize="37406,3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type id="_x0000_t202" coordsize="21600,21600" o:spt="202" path="m,l,21600r21600,l21600,xe">
                          <v:stroke joinstyle="miter"/>
                          <v:path gradientshapeok="t" o:connecttype="rect"/>
                        </v:shapetype>
                        <v:shape id="Zone de texte 2" o:spid="_x0000_s1032" type="#_x0000_t202" style="position:absolute;left:19643;top:6287;width:7504;height:3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D08AE74" w14:textId="77777777" w:rsidR="00ED740D" w:rsidRPr="008B1EBE" w:rsidRDefault="00ED740D" w:rsidP="00EC653D">
                                <w:pPr>
                                  <w:spacing w:before="0" w:after="0"/>
                                  <w:jc w:val="center"/>
                                  <w:rPr>
                                    <w:rFonts w:ascii="Cambria Math" w:hAnsi="Cambria Math"/>
                                    <w:color w:val="E7E6E6"/>
                                    <w14:textFill>
                                      <w14:solidFill>
                                        <w14:srgbClr w14:val="E7E6E6">
                                          <w14:lumMod w14:val="50000"/>
                                        </w14:srgbClr>
                                      </w14:solidFill>
                                    </w14:textFill>
                                  </w:rPr>
                                </w:pPr>
                                <w:r w:rsidRPr="008B1EBE">
                                  <w:rPr>
                                    <w:rFonts w:ascii="Cambria Math" w:hAnsi="Cambria Math"/>
                                    <w:color w:val="E7E6E6"/>
                                    <w14:textFill>
                                      <w14:solidFill>
                                        <w14:srgbClr w14:val="E7E6E6">
                                          <w14:lumMod w14:val="50000"/>
                                        </w14:srgbClr>
                                      </w14:solidFill>
                                    </w14:textFill>
                                  </w:rPr>
                                  <w:t>Colony 2</w:t>
                                </w:r>
                              </w:p>
                            </w:txbxContent>
                          </v:textbox>
                        </v:shape>
                        <v:group id="Groupe 49" o:spid="_x0000_s1033" style="position:absolute;left:-4758;top:-2603;width:37405;height:30736" coordorigin="-4758,-2603" coordsize="37406,3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Zone de texte 2" o:spid="_x0000_s1034" type="#_x0000_t202" style="position:absolute;left:-3746;top:6199;width:7699;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735820FB" w14:textId="77777777" w:rsidR="00ED740D" w:rsidRPr="008B1EBE" w:rsidRDefault="00ED740D" w:rsidP="00EC653D">
                                  <w:pPr>
                                    <w:spacing w:before="0" w:after="0"/>
                                    <w:jc w:val="center"/>
                                    <w:rPr>
                                      <w:rFonts w:ascii="Cambria Math" w:hAnsi="Cambria Math"/>
                                      <w:color w:val="E7E6E6"/>
                                      <w14:textFill>
                                        <w14:solidFill>
                                          <w14:srgbClr w14:val="E7E6E6">
                                            <w14:lumMod w14:val="50000"/>
                                          </w14:srgbClr>
                                        </w14:solidFill>
                                      </w14:textFill>
                                    </w:rPr>
                                  </w:pPr>
                                  <w:r w:rsidRPr="008B1EBE">
                                    <w:rPr>
                                      <w:rFonts w:ascii="Cambria Math" w:hAnsi="Cambria Math"/>
                                      <w:color w:val="E7E6E6"/>
                                      <w14:textFill>
                                        <w14:solidFill>
                                          <w14:srgbClr w14:val="E7E6E6">
                                            <w14:lumMod w14:val="50000"/>
                                          </w14:srgbClr>
                                        </w14:solidFill>
                                      </w14:textFill>
                                    </w:rPr>
                                    <w:t xml:space="preserve">Colony </w:t>
                                  </w:r>
                                  <w:r w:rsidRPr="008B1EBE">
                                    <w:rPr>
                                      <w:rFonts w:ascii="Cambria Math" w:hAnsi="Cambria Math"/>
                                      <w:color w:val="E7E6E6"/>
                                      <w14:textFill>
                                        <w14:solidFill>
                                          <w14:srgbClr w14:val="E7E6E6">
                                            <w14:lumMod w14:val="50000"/>
                                          </w14:srgbClr>
                                        </w14:solidFill>
                                      </w14:textFill>
                                    </w:rPr>
                                    <w:t>1</w:t>
                                  </w:r>
                                </w:p>
                              </w:txbxContent>
                            </v:textbox>
                          </v:shape>
                          <v:group id="Groupe 48" o:spid="_x0000_s1035" style="position:absolute;left:-4758;top:-2603;width:37405;height:30736" coordorigin="-4758,-2603" coordsize="37406,3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e 46" o:spid="_x0000_s1036" style="position:absolute;left:-4758;top:-2603;width:37405;height:30736" coordorigin="-4758,-2603" coordsize="37406,3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e 45" o:spid="_x0000_s1037" style="position:absolute;left:-4758;top:9207;width:31905;height:15475" coordorigin="-4758" coordsize="31906,15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oundrect id="Rectangle : coins arrondis 18" o:spid="_x0000_s1038" style="position:absolute;left:16180;width:10967;height:154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" filled="f" strokecolor="#7f7f7f" strokeweight="1pt">
                                  <v:stroke joinstyle="miter"/>
                                </v:roundrect>
                                <v:roundrect id="Rectangle : coins arrondis 12" o:spid="_x0000_s1039" style="position:absolute;left:-4758;width:12445;height:154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" filled="f" strokecolor="#7f7f7f" strokeweight="1pt">
                                  <v:stroke joinstyle="miter"/>
                                </v:roundrect>
                              </v:group>
                              <v:group id="Groupe 44" o:spid="_x0000_s1040" style="position:absolute;left:438;top:-2603;width:32209;height:30736" coordorigin="-323,-2603" coordsize="32208,3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e 26" o:spid="_x0000_s1041" style="position:absolute;left:-323;top:-2603;width:32208;height:30736" coordorigin="-1938,-3956" coordsize="32222,3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Connecteur droit 16" o:spid="_x0000_s1042" style="position:absolute;visibility:visible;mso-wrap-style:square" from="17899,12496" to="17900,1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" strokecolor="#4472c4" strokeweight="1pt">
                                    <v:stroke joinstyle="miter"/>
                                  </v:line>
                                  <v:line id="Connecteur droit 17" o:spid="_x0000_s1043" style="position:absolute;visibility:visible;mso-wrap-style:square" from="1123,12496" to="1123,1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" strokecolor="#4472c4" strokeweight="1pt">
                                    <v:stroke joinstyle="miter"/>
                                  </v:line>
                                  <v:group id="Groupe 24" o:spid="_x0000_s1044" style="position:absolute;left:-1938;top:-3956;width:32222;height:30745" coordorigin="-1938,-3956" coordsize="32222,3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Zone de texte 2" o:spid="_x0000_s1045" type="#_x0000_t202" style="position:absolute;left:5656;top:19363;width:11131;height:7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6888E56" w14:textId="77777777" w:rsidR="00ED740D" w:rsidRDefault="00ED740D" w:rsidP="00A802B7">
                                            <w:pPr>
                                              <w:spacing w:before="0" w:after="0"/>
                                              <w:jc w:val="center"/>
                                              <w:rPr>
                                                <w:sz w:val="20"/>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W1, W2</m:t>
                                                    </m:r>
                                                  </m:sub>
                                                </m:sSub>
                                                <m:r>
                                                  <m:rPr>
                                                    <m:sty m:val="p"/>
                                                  </m:rPr>
                                                  <w:rPr>
                                                    <w:rFonts w:ascii="Cambria Math" w:hAnsi="Cambria Math"/>
                                                    <w:lang w:val="en-US"/>
                                                  </w:rPr>
                                                  <w:br/>
                                                </m:r>
                                              </m:oMath>
                                              <m:oMath>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4</m:t>
                                                    </m:r>
                                                  </m:den>
                                                </m:f>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1</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2</m:t>
                                                        </m:r>
                                                      </m:sub>
                                                    </m:sSub>
                                                    <m:r>
                                                      <w:rPr>
                                                        <w:rFonts w:ascii="Cambria Math" w:hAnsi="Cambria Math"/>
                                                        <w:lang w:val="en-US"/>
                                                      </w:rPr>
                                                      <m:t xml:space="preserve"> </m:t>
                                                    </m:r>
                                                  </m:sub>
                                                </m:sSub>
                                              </m:oMath>
                                            </m:oMathPara>
                                          </w:p>
                                          <w:p w14:paraId="7FC95254" w14:textId="77777777" w:rsidR="00ED740D" w:rsidRDefault="00ED740D" w:rsidP="00A802B7">
                                            <w:pPr>
                                              <w:spacing w:before="0" w:after="0"/>
                                              <w:jc w:val="center"/>
                                              <w:rPr>
                                                <w:sz w:val="20"/>
                                                <w:lang w:val="en-US"/>
                                              </w:rPr>
                                            </w:pPr>
                                          </w:p>
                                          <w:p w14:paraId="69685F98" w14:textId="77777777" w:rsidR="00ED740D" w:rsidRPr="000D77CF" w:rsidRDefault="00ED740D" w:rsidP="00A802B7">
                                            <w:pPr>
                                              <w:spacing w:before="0" w:after="0"/>
                                              <w:jc w:val="center"/>
                                              <w:rPr>
                                                <w:sz w:val="20"/>
                                                <w:lang w:val="en-US"/>
                                              </w:rPr>
                                            </w:pPr>
                                          </w:p>
                                        </w:txbxContent>
                                      </v:textbox>
                                    </v:shape>
                                    <v:group id="Groupe 23" o:spid="_x0000_s1046" style="position:absolute;left:-1938;top:-3956;width:32222;height:26219" coordorigin="-1938,-3956" coordsize="32222,2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32" coordsize="21600,21600" o:spt="32" o:oned="t" path="m,l21600,21600e" filled="f">
                                        <v:path arrowok="t" fillok="f" o:connecttype="none"/>
                                        <o:lock v:ext="edit" shapetype="t"/>
                                      </v:shapetype>
                                      <v:shape id="Connecteur droit avec flèche 10" o:spid="_x0000_s1047" type="#_x0000_t32" style="position:absolute;left:4185;top:10419;width:10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" strokecolor="windowText" strokeweight="1pt">
                                        <v:stroke startarrow="block" endarrow="block" joinstyle="miter"/>
                                      </v:shape>
                                      <v:shape id="Connecteur droit avec flèche 11" o:spid="_x0000_s1048" type="#_x0000_t32" style="position:absolute;left:4345;top:20065;width:10491;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" strokecolor="windowText" strokeweight="1pt">
                                        <v:stroke startarrow="block" endarrow="block" joinstyle="miter"/>
                                      </v:shape>
                                      <v:group id="Groupe 22" o:spid="_x0000_s1049" style="position:absolute;left:-1938;top:-3956;width:32222;height:26219" coordorigin="-1938,-3956" coordsize="32222,2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Connecteur droit 14" o:spid="_x0000_s1050" style="position:absolute;visibility:visible;mso-wrap-style:square" from="1111,5508" to="1111,8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" strokecolor="#4472c4" strokeweight="1pt">
                                          <v:stroke joinstyle="miter"/>
                                        </v:line>
                                        <v:oval id="Ellipse 1" o:spid="_x0000_s1051" style="position:absolute;left:-155;top:-3254;width:8108;height:5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" fillcolor="#fdb1d7" strokecolor="#2f528f" strokeweight="1pt">
                                          <v:stroke joinstyle="miter"/>
                                          <v:textbox>
                                            <w:txbxContent>
                                              <w:p w14:paraId="66CC98BE" w14:textId="7D3AE3FF" w:rsidR="00ED740D" w:rsidRPr="008B1EBE" w:rsidRDefault="00ED740D" w:rsidP="00EC653D">
                                                <w:pPr>
                                                  <w:spacing w:before="0" w:after="0"/>
                                                  <w:jc w:val="center"/>
                                                  <w:rPr>
                                                    <w:rFonts w:ascii="Cambria Math" w:hAnsi="Cambria Math" w:cs="Times New Roman"/>
                                                    <w:b/>
                                                    <w:color w:val="000000"/>
                                                  </w:rPr>
                                                </w:pPr>
                                                <w:r w:rsidRPr="008B1EBE">
                                                  <w:rPr>
                                                    <w:rFonts w:ascii="Cambria Math" w:hAnsi="Cambria Math" w:cs="Times New Roman"/>
                                                    <w:b/>
                                                    <w:color w:val="000000"/>
                                                  </w:rPr>
                                                  <w:t>BQ</w:t>
                                                </w:r>
                                              </w:p>
                                            </w:txbxContent>
                                          </v:textbox>
                                        </v:oval>
                                        <v:oval id="Ellipse 3" o:spid="_x0000_s1052" style="position:absolute;left:-1938;top:8342;width:6123;height:4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" fillcolor="#c00000" strokecolor="#2f528f" strokeweight="1pt">
                                          <v:stroke joinstyle="miter"/>
                                          <v:textbox>
                                            <w:txbxContent>
                                              <w:p w14:paraId="65E46373" w14:textId="77777777" w:rsidR="00ED740D" w:rsidRPr="00FD230A" w:rsidRDefault="00ED740D" w:rsidP="00EC653D">
                                                <w:pPr>
                                                  <w:spacing w:before="0" w:after="0" w:line="240" w:lineRule="auto"/>
                                                  <w:jc w:val="center"/>
                                                  <w:rPr>
                                                    <w:b/>
                                                  </w:rPr>
                                                </w:pPr>
                                                <w:bookmarkStart w:id="5" w:name="_Hlk149057041"/>
                                                <w:bookmarkStart w:id="6" w:name="_Hlk149057042"/>
                                                <m:oMathPara>
                                                  <m:oMath>
                                                    <m:r>
                                                      <m:rPr>
                                                        <m:sty m:val="b"/>
                                                      </m:rPr>
                                                      <w:rPr>
                                                        <w:rFonts w:ascii="Cambria Math" w:hAnsi="Cambria Math"/>
                                                        <w:lang w:val="en-US"/>
                                                      </w:rPr>
                                                      <m:t>T</m:t>
                                                    </m:r>
                                                    <m:sSub>
                                                      <m:sSubPr>
                                                        <m:ctrlPr>
                                                          <w:rPr>
                                                            <w:rFonts w:ascii="Cambria Math" w:hAnsi="Cambria Math"/>
                                                            <w:b/>
                                                            <w:lang w:val="en-US"/>
                                                          </w:rPr>
                                                        </m:ctrlPr>
                                                      </m:sSubPr>
                                                      <m:e>
                                                        <m:r>
                                                          <m:rPr>
                                                            <m:sty m:val="b"/>
                                                          </m:rPr>
                                                          <w:rPr>
                                                            <w:rFonts w:ascii="Cambria Math" w:hAnsi="Cambria Math"/>
                                                            <w:lang w:val="en-US"/>
                                                          </w:rPr>
                                                          <m:t>Q</m:t>
                                                        </m:r>
                                                      </m:e>
                                                      <m:sub>
                                                        <m:r>
                                                          <m:rPr>
                                                            <m:sty m:val="b"/>
                                                          </m:rPr>
                                                          <w:rPr>
                                                            <w:rFonts w:ascii="Cambria Math" w:hAnsi="Cambria Math"/>
                                                            <w:lang w:val="en-US"/>
                                                          </w:rPr>
                                                          <m:t>1</m:t>
                                                        </m:r>
                                                      </m:sub>
                                                    </m:sSub>
                                                  </m:oMath>
                                                </m:oMathPara>
                                                <w:bookmarkEnd w:id="5"/>
                                                <w:bookmarkEnd w:id="6"/>
                                              </w:p>
                                            </w:txbxContent>
                                          </v:textbox>
                                        </v:oval>
                                        <v:line id="Connecteur droit 15" o:spid="_x0000_s1053" style="position:absolute;visibility:visible;mso-wrap-style:square" from="7953,-560" to="10582,-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" strokecolor="#4472c4" strokeweight="1pt">
                                          <v:stroke joinstyle="miter"/>
                                        </v:line>
                                        <v:group id="Groupe 21" o:spid="_x0000_s1054" style="position:absolute;left:-1614;top:-3956;width:31898;height:26219" coordorigin="-1853,-4433" coordsize="31899,2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Rectangle : coins arrondis 5" o:spid="_x0000_s1055" style="position:absolute;left:21715;top:-4433;width:8330;height:68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" fillcolor="#b4c7e7" strokecolor="#2f528f" strokeweight="1pt">
                                            <v:stroke joinstyle="miter"/>
                                            <v:textbox>
                                              <w:txbxContent>
                                                <w:p w14:paraId="3C808862" w14:textId="6A1864D0" w:rsidR="00ED740D" w:rsidRPr="008B1EBE" w:rsidRDefault="00ED740D" w:rsidP="00EC653D">
                                                  <w:pPr>
                                                    <w:spacing w:before="0" w:after="0" w:line="240" w:lineRule="auto"/>
                                                    <w:rPr>
                                                      <w:rFonts w:ascii="Cambria Math" w:hAnsi="Cambria Math"/>
                                                      <w:b/>
                                                      <w:color w:val="000000"/>
                                                    </w:rPr>
                                                  </w:pPr>
                                                  <w:r w:rsidRPr="008B1EBE">
                                                    <w:rPr>
                                                      <w:rFonts w:ascii="Cambria Math" w:hAnsi="Cambria Math"/>
                                                      <w:b/>
                                                      <w:color w:val="000000"/>
                                                    </w:rPr>
                                                    <w:t>PS</w:t>
                                                  </w:r>
                                                  <w:r w:rsidRPr="0006107B">
                                                    <w:rPr>
                                                      <w:rFonts w:ascii="Cambria Math" w:hAnsi="Cambria Math"/>
                                                      <w:b/>
                                                      <w:color w:val="000000"/>
                                                      <w:vertAlign w:val="subscript"/>
                                                    </w:rPr>
                                                    <w:t>OM</w:t>
                                                  </w:r>
                                                  <w:r w:rsidRPr="008B1EBE">
                                                    <w:rPr>
                                                      <w:rFonts w:ascii="Cambria Math" w:hAnsi="Cambria Math"/>
                                                      <w:b/>
                                                      <w:color w:val="000000"/>
                                                    </w:rPr>
                                                    <w:br/>
                                                    <w:t>NS=</w:t>
                                                  </w:r>
                                                  <m:oMath>
                                                    <m:r>
                                                      <m:rPr>
                                                        <m:sty m:val="bi"/>
                                                      </m:rPr>
                                                      <w:rPr>
                                                        <w:rFonts w:ascii="Cambria Math" w:hAnsi="Cambria Math"/>
                                                        <w:lang w:val="en-US"/>
                                                      </w:rPr>
                                                      <m:t xml:space="preserve"> </m:t>
                                                    </m:r>
                                                    <m:r>
                                                      <m:rPr>
                                                        <m:sty m:val="bi"/>
                                                      </m:rPr>
                                                      <w:rPr>
                                                        <w:rFonts w:ascii="Cambria Math" w:hAnsi="Cambria Math"/>
                                                        <w:color w:val="000000"/>
                                                      </w:rPr>
                                                      <m:t>+∞</m:t>
                                                    </m:r>
                                                  </m:oMath>
                                                  <w:r w:rsidRPr="008B1EBE">
                                                    <w:rPr>
                                                      <w:rFonts w:ascii="Cambria Math" w:hAnsi="Cambria Math" w:cs="Calibri"/>
                                                      <w:b/>
                                                      <w:color w:val="000000"/>
                                                    </w:rPr>
                                                    <w:t>,</w:t>
                                                  </w:r>
                                                  <w:r w:rsidRPr="008B1EBE">
                                                    <w:rPr>
                                                      <w:rFonts w:ascii="Cambria Math" w:hAnsi="Cambria Math" w:cs="Calibri"/>
                                                      <w:b/>
                                                      <w:color w:val="000000"/>
                                                    </w:rPr>
                                                    <w:br/>
                                                    <w:t>ND=12</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7" o:spid="_x0000_s1056" type="#_x0000_t9" style="position:absolute;left:-1853;top:17401;width:5960;height:4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" adj="3962" fillcolor="#c90" strokecolor="#2f528f" strokeweight="1pt">
                                            <v:textbox>
                                              <w:txbxContent>
                                                <w:p w14:paraId="7103EC12" w14:textId="77777777" w:rsidR="00ED740D" w:rsidRPr="00EC653D" w:rsidRDefault="00ED740D" w:rsidP="00EC653D">
                                                  <w:pPr>
                                                    <w:spacing w:before="0" w:after="0"/>
                                                    <w:jc w:val="center"/>
                                                    <w:rPr>
                                                      <w:b/>
                                                      <w:color w:val="FFFFFF" w:themeColor="background1"/>
                                                    </w:rPr>
                                                  </w:pPr>
                                                  <m:oMathPara>
                                                    <m:oMath>
                                                      <m:sSub>
                                                        <m:sSubPr>
                                                          <m:ctrlPr>
                                                            <w:rPr>
                                                              <w:rFonts w:ascii="Cambria Math" w:hAnsi="Cambria Math"/>
                                                              <w:b/>
                                                              <w:i/>
                                                              <w:color w:val="FFFFFF" w:themeColor="background1"/>
                                                              <w:lang w:val="en-US"/>
                                                            </w:rPr>
                                                          </m:ctrlPr>
                                                        </m:sSubPr>
                                                        <m:e>
                                                          <m:r>
                                                            <m:rPr>
                                                              <m:sty m:val="b"/>
                                                            </m:rPr>
                                                            <w:rPr>
                                                              <w:rFonts w:ascii="Cambria Math" w:hAnsi="Cambria Math"/>
                                                              <w:color w:val="FFFFFF" w:themeColor="background1"/>
                                                              <w:lang w:val="en-US"/>
                                                            </w:rPr>
                                                            <m:t>W</m:t>
                                                          </m:r>
                                                        </m:e>
                                                        <m:sub>
                                                          <m:r>
                                                            <m:rPr>
                                                              <m:sty m:val="bi"/>
                                                            </m:rPr>
                                                            <w:rPr>
                                                              <w:rFonts w:ascii="Cambria Math" w:hAnsi="Cambria Math"/>
                                                              <w:color w:val="FFFFFF" w:themeColor="background1"/>
                                                              <w:lang w:val="en-US"/>
                                                            </w:rPr>
                                                            <m:t>1</m:t>
                                                          </m:r>
                                                        </m:sub>
                                                      </m:sSub>
                                                    </m:oMath>
                                                  </m:oMathPara>
                                                </w:p>
                                                <w:p w14:paraId="3E846E84" w14:textId="77777777" w:rsidR="00ED740D" w:rsidRPr="00EC653D" w:rsidRDefault="00ED740D" w:rsidP="00EC653D">
                                                  <w:pPr>
                                                    <w:spacing w:before="0" w:after="0"/>
                                                    <w:jc w:val="center"/>
                                                    <w:rPr>
                                                      <w:b/>
                                                      <w:color w:val="FFFFFF" w:themeColor="background1"/>
                                                    </w:rPr>
                                                  </w:pPr>
                                                </w:p>
                                              </w:txbxContent>
                                            </v:textbox>
                                          </v:shape>
                                          <v:shape id="Hexagone 9" o:spid="_x0000_s1057" type="#_x0000_t9" style="position:absolute;left:14597;top:17413;width:6125;height:4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" adj="3856" fillcolor="#c90" strokecolor="#2f528f" strokeweight="1pt">
                                            <v:textbox>
                                              <w:txbxContent>
                                                <w:p w14:paraId="5071014F" w14:textId="77777777" w:rsidR="00ED740D" w:rsidRPr="00EC653D" w:rsidRDefault="00ED740D" w:rsidP="00EC653D">
                                                  <w:pPr>
                                                    <w:spacing w:before="0" w:after="0"/>
                                                    <w:jc w:val="center"/>
                                                    <w:rPr>
                                                      <w:b/>
                                                      <w:color w:val="FFFFFF" w:themeColor="background1"/>
                                                    </w:rPr>
                                                  </w:pPr>
                                                  <m:oMathPara>
                                                    <m:oMath>
                                                      <m:sSub>
                                                        <m:sSubPr>
                                                          <m:ctrlPr>
                                                            <w:rPr>
                                                              <w:rFonts w:ascii="Cambria Math" w:hAnsi="Cambria Math"/>
                                                              <w:b/>
                                                              <w:i/>
                                                              <w:color w:val="FFFFFF" w:themeColor="background1"/>
                                                              <w:lang w:val="en-US"/>
                                                            </w:rPr>
                                                          </m:ctrlPr>
                                                        </m:sSubPr>
                                                        <m:e>
                                                          <m:r>
                                                            <m:rPr>
                                                              <m:sty m:val="b"/>
                                                            </m:rPr>
                                                            <w:rPr>
                                                              <w:rFonts w:ascii="Cambria Math" w:hAnsi="Cambria Math"/>
                                                              <w:color w:val="FFFFFF" w:themeColor="background1"/>
                                                              <w:lang w:val="en-US"/>
                                                            </w:rPr>
                                                            <m:t>W</m:t>
                                                          </m:r>
                                                        </m:e>
                                                        <m:sub>
                                                          <m:r>
                                                            <m:rPr>
                                                              <m:sty m:val="bi"/>
                                                            </m:rPr>
                                                            <w:rPr>
                                                              <w:rFonts w:ascii="Cambria Math" w:hAnsi="Cambria Math"/>
                                                              <w:color w:val="FFFFFF" w:themeColor="background1"/>
                                                              <w:lang w:val="en-US"/>
                                                            </w:rPr>
                                                            <m:t>2</m:t>
                                                          </m:r>
                                                        </m:sub>
                                                      </m:sSub>
                                                    </m:oMath>
                                                  </m:oMathPara>
                                                </w:p>
                                              </w:txbxContent>
                                            </v:textbox>
                                          </v:shape>
                                          <v:shape id="Forme libre : forme 19" o:spid="_x0000_s1058" style="position:absolute;left:1339;top:2426;width:24251;height:14987;visibility:visible;mso-wrap-style:square;v-text-anchor:middle" coordsize="2095709,1415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" path="m,1415332v84814,-54997,169628,-109993,477079,-151075c784530,1223175,1575684,1379551,1844703,1168842,2113722,958133,2102457,479066,2091193,e" filled="f" strokecolor="#2f528f" strokeweight="1pt">
                                            <v:stroke joinstyle="miter"/>
                                            <v:path arrowok="t" o:connecttype="custom" o:connectlocs="0,1498672;552063,1338701;2134641,1237668;2419872,0" o:connectangles="0,0,0,0"/>
                                          </v:shape>
                                          <v:oval id="Ellipse 2" o:spid="_x0000_s1059" style="position:absolute;left:14598;top:7864;width:6124;height:4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" fillcolor="#c00000" strokecolor="#2f528f" strokeweight="1pt">
                                            <v:stroke joinstyle="miter"/>
                                            <v:textbox>
                                              <w:txbxContent>
                                                <w:p w14:paraId="39DFE86F" w14:textId="77777777" w:rsidR="00ED740D" w:rsidRPr="00D92101" w:rsidRDefault="00ED740D" w:rsidP="00EC653D">
                                                  <w:pPr>
                                                    <w:spacing w:before="0" w:after="0"/>
                                                    <w:jc w:val="center"/>
                                                    <w:rPr>
                                                      <w:b/>
                                                    </w:rPr>
                                                  </w:pPr>
                                                  <m:oMathPara>
                                                    <m:oMath>
                                                      <m:r>
                                                        <m:rPr>
                                                          <m:sty m:val="b"/>
                                                        </m:rPr>
                                                        <w:rPr>
                                                          <w:rFonts w:ascii="Cambria Math" w:hAnsi="Cambria Math"/>
                                                          <w:lang w:val="en-US"/>
                                                        </w:rPr>
                                                        <m:t>T</m:t>
                                                      </m:r>
                                                      <m:sSub>
                                                        <m:sSubPr>
                                                          <m:ctrlPr>
                                                            <w:rPr>
                                                              <w:rFonts w:ascii="Cambria Math" w:hAnsi="Cambria Math"/>
                                                              <w:b/>
                                                              <w:lang w:val="en-US"/>
                                                            </w:rPr>
                                                          </m:ctrlPr>
                                                        </m:sSubPr>
                                                        <m:e>
                                                          <m:r>
                                                            <m:rPr>
                                                              <m:sty m:val="b"/>
                                                            </m:rPr>
                                                            <w:rPr>
                                                              <w:rFonts w:ascii="Cambria Math" w:hAnsi="Cambria Math"/>
                                                              <w:lang w:val="en-US"/>
                                                            </w:rPr>
                                                            <m:t>Q</m:t>
                                                          </m:r>
                                                        </m:e>
                                                        <m:sub>
                                                          <m:r>
                                                            <m:rPr>
                                                              <m:sty m:val="b"/>
                                                            </m:rPr>
                                                            <w:rPr>
                                                              <w:rFonts w:ascii="Cambria Math" w:hAnsi="Cambria Math"/>
                                                              <w:lang w:val="en-US"/>
                                                            </w:rPr>
                                                            <m:t>2</m:t>
                                                          </m:r>
                                                        </m:sub>
                                                      </m:sSub>
                                                    </m:oMath>
                                                  </m:oMathPara>
                                                </w:p>
                                                <w:p w14:paraId="5DE4AD3C" w14:textId="77777777" w:rsidR="00ED740D" w:rsidRPr="006C54CE" w:rsidRDefault="00ED740D" w:rsidP="00EC653D">
                                                  <w:pPr>
                                                    <w:spacing w:before="0" w:after="0"/>
                                                    <w:jc w:val="center"/>
                                                    <w:rPr>
                                                      <w:b/>
                                                    </w:rPr>
                                                  </w:pPr>
                                                </w:p>
                                              </w:txbxContent>
                                            </v:textbox>
                                          </v:oval>
                                        </v:group>
                                      </v:group>
                                    </v:group>
                                  </v:group>
                                </v:group>
                                <v:roundrect id="Rectangle : coins arrondis 43" o:spid="_x0000_s1060" style="position:absolute;left:12192;top:-2603;width:6586;height:68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" fillcolor="#b4c7e7" strokecolor="#2f528f" strokeweight="1pt">
                                  <v:stroke joinstyle="miter"/>
                                  <v:textbox>
                                    <w:txbxContent>
                                      <w:p w14:paraId="5493A9D9" w14:textId="0FB97428" w:rsidR="00ED740D" w:rsidRPr="008B1EBE" w:rsidRDefault="00ED740D" w:rsidP="00EC653D">
                                        <w:pPr>
                                          <w:spacing w:before="0" w:after="0" w:line="240" w:lineRule="auto"/>
                                          <w:rPr>
                                            <w:rFonts w:ascii="Cambria Math" w:hAnsi="Cambria Math"/>
                                            <w:b/>
                                            <w:color w:val="000000"/>
                                          </w:rPr>
                                        </w:pPr>
                                        <w:r w:rsidRPr="008B1EBE">
                                          <w:rPr>
                                            <w:rFonts w:ascii="Cambria Math" w:hAnsi="Cambria Math"/>
                                            <w:b/>
                                            <w:color w:val="000000"/>
                                          </w:rPr>
                                          <w:t>PS</w:t>
                                        </w:r>
                                        <w:r w:rsidRPr="008B1EBE">
                                          <w:rPr>
                                            <w:rFonts w:ascii="Cambria Math" w:hAnsi="Cambria Math"/>
                                            <w:b/>
                                            <w:color w:val="000000"/>
                                          </w:rPr>
                                          <w:br/>
                                        </w:r>
                                        <w:r w:rsidRPr="008B1EBE">
                                          <w:rPr>
                                            <w:rFonts w:ascii="Cambria Math" w:hAnsi="Cambria Math"/>
                                            <w:b/>
                                            <w:color w:val="000000"/>
                                          </w:rPr>
                                          <w:t>NS=</w:t>
                                        </w:r>
                                        <w:r w:rsidRPr="008B1EBE">
                                          <w:rPr>
                                            <w:rFonts w:ascii="Cambria Math" w:hAnsi="Cambria Math" w:cs="Calibri"/>
                                            <w:b/>
                                            <w:color w:val="000000"/>
                                          </w:rPr>
                                          <w:t>3</w:t>
                                        </w:r>
                                        <w:r w:rsidRPr="008B1EBE">
                                          <w:rPr>
                                            <w:rFonts w:ascii="Cambria Math" w:hAnsi="Cambria Math" w:cs="Calibri"/>
                                            <w:b/>
                                            <w:color w:val="000000"/>
                                          </w:rPr>
                                          <w:br/>
                                          <w:t>ND=8</w:t>
                                        </w:r>
                                      </w:p>
                                    </w:txbxContent>
                                  </v:textbox>
                                </v:roundrect>
                              </v:group>
                            </v:group>
                            <v:shape id="Zone de texte 2" o:spid="_x0000_s1061" type="#_x0000_t202" style="position:absolute;left:5236;top:11308;width:13920;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55AC58B3" w14:textId="77777777" w:rsidR="00ED740D" w:rsidRDefault="00ED740D" w:rsidP="00A802B7">
                                    <w:pPr>
                                      <w:spacing w:before="0" w:after="0"/>
                                      <w:jc w:val="center"/>
                                      <w:rPr>
                                        <w:sz w:val="20"/>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1</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2</m:t>
                                                </m:r>
                                              </m:sub>
                                            </m:sSub>
                                            <m:r>
                                              <w:rPr>
                                                <w:rFonts w:ascii="Cambria Math" w:hAnsi="Cambria Math"/>
                                                <w:lang w:val="en-US"/>
                                              </w:rPr>
                                              <m:t xml:space="preserve"> </m:t>
                                            </m:r>
                                          </m:sub>
                                        </m:sSub>
                                      </m:oMath>
                                    </m:oMathPara>
                                  </w:p>
                                  <w:p w14:paraId="4FD3A04C" w14:textId="77777777" w:rsidR="00ED740D" w:rsidRPr="000D77CF" w:rsidRDefault="00ED740D" w:rsidP="00A802B7">
                                    <w:pPr>
                                      <w:spacing w:before="0" w:after="0"/>
                                      <w:jc w:val="center"/>
                                      <w:rPr>
                                        <w:sz w:val="20"/>
                                        <w:lang w:val="en-US"/>
                                      </w:rPr>
                                    </w:pPr>
                                  </w:p>
                                </w:txbxContent>
                              </v:textbox>
                            </v:shape>
                          </v:group>
                        </v:group>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51" o:spid="_x0000_s1062" type="#_x0000_t34" style="position:absolute;left:3495;top:3424;width:7918;height:596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" adj="138" strokecolor="#4472c4" strokeweight="1pt"/>
                      <v:shape id="Connecteur : en angle 52" o:spid="_x0000_s1063" type="#_x0000_t34" style="position:absolute;left:11332;top:3424;width:8897;height:59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" adj="138" strokecolor="#4472c4" strokeweight="1pt"/>
                    </v:group>
                    <v:shape id="Zone de texte 2" o:spid="_x0000_s1064" type="#_x0000_t202" style="position:absolute;left:4169;top:16440;width:13907;height:5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438CC156" w14:textId="77777777" w:rsidR="00ED740D" w:rsidRDefault="00ED740D" w:rsidP="00EC653D">
                            <w:pPr>
                              <w:spacing w:before="0" w:after="0"/>
                              <w:jc w:val="center"/>
                              <w:rPr>
                                <w:sz w:val="20"/>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1</m:t>
                                        </m:r>
                                      </m:sub>
                                    </m:sSub>
                                    <m:r>
                                      <w:rPr>
                                        <w:rFonts w:ascii="Cambria Math" w:hAnsi="Cambria Math"/>
                                        <w:lang w:val="en-US"/>
                                      </w:rPr>
                                      <m:t xml:space="preserve"> </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oMath>
                            </m:oMathPara>
                          </w:p>
                          <w:p w14:paraId="09E1CC26" w14:textId="77777777" w:rsidR="00ED740D" w:rsidRPr="000D77CF" w:rsidRDefault="00ED740D" w:rsidP="00EC653D">
                            <w:pPr>
                              <w:spacing w:before="0" w:after="0"/>
                              <w:jc w:val="center"/>
                              <w:rPr>
                                <w:sz w:val="20"/>
                                <w:lang w:val="en-US"/>
                              </w:rPr>
                            </w:pPr>
                          </w:p>
                        </w:txbxContent>
                      </v:textbox>
                    </v:shape>
                  </v:group>
                  <v:shape id="Forme libre : forme 27" o:spid="_x0000_s1065" style="position:absolute;left:28163;top:19385;width:4535;height:2482;visibility:visible;mso-wrap-style:square;v-text-anchor:middle" coordsize="453224,3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" path="m,310101l453224,r,e" filled="f" strokecolor="#2f528f" strokeweight="1pt">
                    <v:stroke joinstyle="miter"/>
                    <v:path arrowok="t" o:connecttype="custom" o:connectlocs="0,248235;453543,0;453543,0" o:connectangles="0,0,0"/>
                  </v:shape>
                </v:group>
                <v:shape id="Zone de texte 28" o:spid="_x0000_s1066" type="#_x0000_t202" style="position:absolute;left:345;top:31483;width:40229;height:5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" stroked="f">
                  <v:textbox inset="0,0,0,0">
                    <w:txbxContent>
                      <w:p w14:paraId="181E741C" w14:textId="63B7CF74" w:rsidR="00ED740D" w:rsidRPr="00EB4B98" w:rsidRDefault="00ED740D" w:rsidP="00EB4B98">
                        <w:pPr>
                          <w:pStyle w:val="Lgende"/>
                          <w:rPr>
                            <w:rFonts w:ascii="Calibri" w:eastAsia="Calibri" w:hAnsi="Calibri" w:cs="Times New Roman"/>
                            <w:noProof/>
                            <w:color w:val="auto"/>
                          </w:rPr>
                        </w:pPr>
                        <w:r w:rsidRPr="00EB4B98">
                          <w:rPr>
                            <w:b/>
                            <w:i w:val="0"/>
                            <w:color w:val="auto"/>
                            <w:sz w:val="20"/>
                          </w:rPr>
                          <w:t>Legend</w:t>
                        </w:r>
                        <w:r>
                          <w:rPr>
                            <w:i w:val="0"/>
                            <w:color w:val="auto"/>
                          </w:rPr>
                          <w:br/>
                        </w:r>
                        <w:r w:rsidRPr="00EB4B98">
                          <w:rPr>
                            <w:i w:val="0"/>
                            <w:color w:val="auto"/>
                          </w:rPr>
                          <w:t xml:space="preserve"> </w:t>
                        </w:r>
                        <w:r w:rsidRPr="00EB4B98">
                          <w:rPr>
                            <w:i w:val="0"/>
                            <w:color w:val="auto"/>
                          </w:rPr>
                          <w:t>NS: n</w:t>
                        </w:r>
                        <w:r>
                          <w:rPr>
                            <w:i w:val="0"/>
                            <w:color w:val="auto"/>
                          </w:rPr>
                          <w:t>b</w:t>
                        </w:r>
                        <w:r w:rsidRPr="00EB4B98">
                          <w:rPr>
                            <w:i w:val="0"/>
                            <w:color w:val="auto"/>
                          </w:rPr>
                          <w:t xml:space="preserve"> of drone</w:t>
                        </w:r>
                        <w:r>
                          <w:rPr>
                            <w:i w:val="0"/>
                            <w:color w:val="auto"/>
                          </w:rPr>
                          <w:t>-</w:t>
                        </w:r>
                        <w:r w:rsidRPr="00EB4B98">
                          <w:rPr>
                            <w:i w:val="0"/>
                            <w:color w:val="auto"/>
                          </w:rPr>
                          <w:t>producing queens constituing a pseudo sire; ND:</w:t>
                        </w:r>
                        <w:r>
                          <w:rPr>
                            <w:i w:val="0"/>
                            <w:color w:val="auto"/>
                          </w:rPr>
                          <w:t xml:space="preserve"> nb of drones fecundating a queen; r: relationship coefficient.</w:t>
                        </w:r>
                      </w:p>
                    </w:txbxContent>
                  </v:textbox>
                </v:shape>
                <w10:wrap type="topAndBottom"/>
              </v:group>
            </w:pict>
          </mc:Fallback>
        </mc:AlternateContent>
      </w:r>
      <w:r w:rsidR="0039066F" w:rsidRPr="0039066F">
        <w:rPr>
          <w:rFonts w:ascii="Times New Roman" w:hAnsi="Times New Roman" w:cs="Times New Roman"/>
          <w:sz w:val="24"/>
          <w:szCs w:val="24"/>
          <w:lang w:val="en-US"/>
        </w:rPr>
        <w:t xml:space="preserve">We will show that </w:t>
      </w:r>
      <w:r w:rsidR="00BC2F92">
        <w:rPr>
          <w:rFonts w:ascii="Times New Roman" w:hAnsi="Times New Roman" w:cs="Times New Roman"/>
          <w:sz w:val="24"/>
          <w:szCs w:val="24"/>
          <w:lang w:val="en-US"/>
        </w:rPr>
        <w:t>with</w:t>
      </w:r>
      <w:r w:rsidR="00BC2F92" w:rsidRPr="0039066F">
        <w:rPr>
          <w:rFonts w:ascii="Times New Roman" w:hAnsi="Times New Roman" w:cs="Times New Roman"/>
          <w:sz w:val="24"/>
          <w:szCs w:val="24"/>
          <w:lang w:val="en-US"/>
        </w:rPr>
        <w:t xml:space="preserve"> </w:t>
      </w:r>
      <w:r w:rsidR="0039066F" w:rsidRPr="0039066F">
        <w:rPr>
          <w:rFonts w:ascii="Times New Roman" w:hAnsi="Times New Roman" w:cs="Times New Roman"/>
          <w:sz w:val="24"/>
          <w:szCs w:val="24"/>
          <w:lang w:val="en-US"/>
        </w:rPr>
        <w:t>such a data</w:t>
      </w:r>
      <w:r w:rsidR="00BC2F92">
        <w:rPr>
          <w:rFonts w:ascii="Times New Roman" w:hAnsi="Times New Roman" w:cs="Times New Roman"/>
          <w:sz w:val="24"/>
          <w:szCs w:val="24"/>
          <w:lang w:val="en-US"/>
        </w:rPr>
        <w:t xml:space="preserve"> structure</w:t>
      </w:r>
      <w:r w:rsidR="0039066F" w:rsidRPr="0039066F">
        <w:rPr>
          <w:rFonts w:ascii="Times New Roman" w:hAnsi="Times New Roman" w:cs="Times New Roman"/>
          <w:sz w:val="24"/>
          <w:szCs w:val="24"/>
          <w:lang w:val="en-US"/>
        </w:rPr>
        <w:t xml:space="preserve">, we are in a peculiar situation in which the </w:t>
      </w:r>
      <w:r w:rsidR="00A3628B">
        <w:rPr>
          <w:rFonts w:ascii="Times New Roman" w:hAnsi="Times New Roman" w:cs="Times New Roman"/>
          <w:sz w:val="24"/>
          <w:szCs w:val="24"/>
          <w:lang w:val="en-US"/>
        </w:rPr>
        <w:t>queen model (</w:t>
      </w:r>
      <w:r w:rsidR="0039066F" w:rsidRPr="0039066F">
        <w:rPr>
          <w:rFonts w:ascii="Times New Roman" w:hAnsi="Times New Roman" w:cs="Times New Roman"/>
          <w:sz w:val="24"/>
          <w:szCs w:val="24"/>
          <w:lang w:val="en-US"/>
        </w:rPr>
        <w:t>QM</w:t>
      </w:r>
      <w:r w:rsidR="00A3628B">
        <w:rPr>
          <w:rFonts w:ascii="Times New Roman" w:hAnsi="Times New Roman" w:cs="Times New Roman"/>
          <w:sz w:val="24"/>
          <w:szCs w:val="24"/>
          <w:lang w:val="en-US"/>
        </w:rPr>
        <w:t>)</w:t>
      </w:r>
      <w:r w:rsidR="0039066F" w:rsidRPr="0039066F">
        <w:rPr>
          <w:rFonts w:ascii="Times New Roman" w:hAnsi="Times New Roman" w:cs="Times New Roman"/>
          <w:sz w:val="24"/>
          <w:szCs w:val="24"/>
          <w:lang w:val="en-US"/>
        </w:rPr>
        <w:t xml:space="preserve"> and the</w:t>
      </w:r>
      <w:r w:rsidR="00A3628B">
        <w:rPr>
          <w:rFonts w:ascii="Times New Roman" w:hAnsi="Times New Roman" w:cs="Times New Roman"/>
          <w:sz w:val="24"/>
          <w:szCs w:val="24"/>
          <w:lang w:val="en-US"/>
        </w:rPr>
        <w:t xml:space="preserve"> worker model</w:t>
      </w:r>
      <w:r w:rsidR="0039066F" w:rsidRPr="0039066F">
        <w:rPr>
          <w:rFonts w:ascii="Times New Roman" w:hAnsi="Times New Roman" w:cs="Times New Roman"/>
          <w:sz w:val="24"/>
          <w:szCs w:val="24"/>
          <w:lang w:val="en-US"/>
        </w:rPr>
        <w:t xml:space="preserve"> </w:t>
      </w:r>
      <w:r w:rsidR="00A3628B">
        <w:rPr>
          <w:rFonts w:ascii="Times New Roman" w:hAnsi="Times New Roman" w:cs="Times New Roman"/>
          <w:sz w:val="24"/>
          <w:szCs w:val="24"/>
          <w:lang w:val="en-US"/>
        </w:rPr>
        <w:t>(</w:t>
      </w:r>
      <w:r w:rsidR="0039066F" w:rsidRPr="0039066F">
        <w:rPr>
          <w:rFonts w:ascii="Times New Roman" w:hAnsi="Times New Roman" w:cs="Times New Roman"/>
          <w:sz w:val="24"/>
          <w:szCs w:val="24"/>
          <w:lang w:val="en-US"/>
        </w:rPr>
        <w:t>WM</w:t>
      </w:r>
      <w:r w:rsidR="00A3628B">
        <w:rPr>
          <w:rFonts w:ascii="Times New Roman" w:hAnsi="Times New Roman" w:cs="Times New Roman"/>
          <w:sz w:val="24"/>
          <w:szCs w:val="24"/>
          <w:lang w:val="en-US"/>
        </w:rPr>
        <w:t>)</w:t>
      </w:r>
      <w:r w:rsidR="0039066F" w:rsidRPr="0039066F">
        <w:rPr>
          <w:rFonts w:ascii="Times New Roman" w:hAnsi="Times New Roman" w:cs="Times New Roman"/>
          <w:sz w:val="24"/>
          <w:szCs w:val="24"/>
          <w:lang w:val="en-US"/>
        </w:rPr>
        <w:t xml:space="preserve"> are equivalent</w:t>
      </w:r>
      <w:r w:rsidR="00386942">
        <w:rPr>
          <w:rFonts w:ascii="Times New Roman" w:hAnsi="Times New Roman" w:cs="Times New Roman"/>
          <w:sz w:val="24"/>
          <w:szCs w:val="24"/>
          <w:lang w:val="en-US"/>
        </w:rPr>
        <w:t xml:space="preserve"> (or isomorphic)</w:t>
      </w:r>
      <w:r w:rsidR="0039066F" w:rsidRPr="0039066F">
        <w:rPr>
          <w:rFonts w:ascii="Times New Roman" w:hAnsi="Times New Roman" w:cs="Times New Roman"/>
          <w:sz w:val="24"/>
          <w:szCs w:val="24"/>
          <w:lang w:val="en-US"/>
        </w:rPr>
        <w:t xml:space="preserve">, because we cannot </w:t>
      </w:r>
      <w:r w:rsidR="008670F2">
        <w:rPr>
          <w:rFonts w:ascii="Times New Roman" w:hAnsi="Times New Roman" w:cs="Times New Roman"/>
          <w:sz w:val="24"/>
          <w:szCs w:val="24"/>
          <w:lang w:val="en-US"/>
        </w:rPr>
        <w:t xml:space="preserve">disentangle </w:t>
      </w:r>
      <w:r w:rsidR="0039066F" w:rsidRPr="0039066F">
        <w:rPr>
          <w:rFonts w:ascii="Times New Roman" w:hAnsi="Times New Roman" w:cs="Times New Roman"/>
          <w:sz w:val="24"/>
          <w:szCs w:val="24"/>
          <w:lang w:val="en-US"/>
        </w:rPr>
        <w:t xml:space="preserve">queen </w:t>
      </w:r>
      <w:r w:rsidR="00725BC2">
        <w:rPr>
          <w:rFonts w:ascii="Times New Roman" w:hAnsi="Times New Roman" w:cs="Times New Roman"/>
          <w:sz w:val="24"/>
          <w:szCs w:val="24"/>
          <w:lang w:val="en-US"/>
        </w:rPr>
        <w:t xml:space="preserve">effects </w:t>
      </w:r>
      <w:r w:rsidR="0039066F" w:rsidRPr="0039066F">
        <w:rPr>
          <w:rFonts w:ascii="Times New Roman" w:hAnsi="Times New Roman" w:cs="Times New Roman"/>
          <w:sz w:val="24"/>
          <w:szCs w:val="24"/>
          <w:lang w:val="en-US"/>
        </w:rPr>
        <w:t xml:space="preserve">and worker effects in the analysis. In this special case, a general result can be given to directly relate estimates of QM </w:t>
      </w:r>
      <w:r w:rsidR="00BC2F92">
        <w:rPr>
          <w:rFonts w:ascii="Times New Roman" w:hAnsi="Times New Roman" w:cs="Times New Roman"/>
          <w:sz w:val="24"/>
          <w:szCs w:val="24"/>
          <w:lang w:val="en-US"/>
        </w:rPr>
        <w:t xml:space="preserve">breeding values and variance components </w:t>
      </w:r>
      <w:r w:rsidR="0039066F" w:rsidRPr="0039066F">
        <w:rPr>
          <w:rFonts w:ascii="Times New Roman" w:hAnsi="Times New Roman" w:cs="Times New Roman"/>
          <w:sz w:val="24"/>
          <w:szCs w:val="24"/>
          <w:lang w:val="en-US"/>
        </w:rPr>
        <w:t>with estimates of the WM, which is otherwise not possible.</w:t>
      </w:r>
    </w:p>
    <w:p w14:paraId="0DADA64E" w14:textId="73FAC482" w:rsidR="00C05DD3" w:rsidRPr="00C05DD3" w:rsidRDefault="00C05DD3" w:rsidP="00C05DD3">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lastRenderedPageBreak/>
        <w:t xml:space="preserve">The figure </w:t>
      </w:r>
      <w:r w:rsidR="00C1450D">
        <w:rPr>
          <w:rFonts w:ascii="Times New Roman" w:hAnsi="Times New Roman" w:cs="Times New Roman"/>
          <w:sz w:val="24"/>
          <w:szCs w:val="24"/>
          <w:lang w:val="en-US"/>
        </w:rPr>
        <w:t xml:space="preserve">above </w:t>
      </w:r>
      <w:r w:rsidRPr="00C05DD3">
        <w:rPr>
          <w:rFonts w:ascii="Times New Roman" w:hAnsi="Times New Roman" w:cs="Times New Roman"/>
          <w:sz w:val="24"/>
          <w:szCs w:val="24"/>
          <w:lang w:val="en-US"/>
        </w:rPr>
        <w:t xml:space="preserve">illustrates the situation for two </w:t>
      </w:r>
      <w:r w:rsidR="00BC2F92">
        <w:rPr>
          <w:rFonts w:ascii="Times New Roman" w:hAnsi="Times New Roman" w:cs="Times New Roman"/>
          <w:sz w:val="24"/>
          <w:szCs w:val="24"/>
          <w:lang w:val="en-US"/>
        </w:rPr>
        <w:t>sister</w:t>
      </w:r>
      <w:r w:rsidR="00BC2F92" w:rsidRPr="00C05DD3">
        <w:rPr>
          <w:rFonts w:ascii="Times New Roman" w:hAnsi="Times New Roman" w:cs="Times New Roman"/>
          <w:sz w:val="24"/>
          <w:szCs w:val="24"/>
          <w:lang w:val="en-US"/>
        </w:rPr>
        <w:t xml:space="preserve"> </w:t>
      </w:r>
      <w:r w:rsidRPr="00C05DD3">
        <w:rPr>
          <w:rFonts w:ascii="Times New Roman" w:hAnsi="Times New Roman" w:cs="Times New Roman"/>
          <w:sz w:val="24"/>
          <w:szCs w:val="24"/>
          <w:lang w:val="en-US"/>
        </w:rPr>
        <w:t>test queens (TQ</w:t>
      </w:r>
      <w:r w:rsidR="00BC2F92">
        <w:rPr>
          <w:rFonts w:ascii="Times New Roman" w:hAnsi="Times New Roman" w:cs="Times New Roman"/>
          <w:sz w:val="24"/>
          <w:szCs w:val="24"/>
          <w:lang w:val="en-US"/>
        </w:rPr>
        <w:t>1 and TQ2</w:t>
      </w:r>
      <w:r w:rsidRPr="00C05DD3">
        <w:rPr>
          <w:rFonts w:ascii="Times New Roman" w:hAnsi="Times New Roman" w:cs="Times New Roman"/>
          <w:sz w:val="24"/>
          <w:szCs w:val="24"/>
          <w:lang w:val="en-US"/>
        </w:rPr>
        <w:t xml:space="preserve">), descending from a </w:t>
      </w:r>
      <w:r w:rsidR="00EB4B98">
        <w:rPr>
          <w:rFonts w:ascii="Times New Roman" w:hAnsi="Times New Roman" w:cs="Times New Roman"/>
          <w:sz w:val="24"/>
          <w:szCs w:val="24"/>
          <w:lang w:val="en-US"/>
        </w:rPr>
        <w:t>breeding queen (</w:t>
      </w:r>
      <w:r w:rsidRPr="00C05DD3">
        <w:rPr>
          <w:rFonts w:ascii="Times New Roman" w:hAnsi="Times New Roman" w:cs="Times New Roman"/>
          <w:sz w:val="24"/>
          <w:szCs w:val="24"/>
          <w:lang w:val="en-US"/>
        </w:rPr>
        <w:t>BQ</w:t>
      </w:r>
      <w:r w:rsidR="00EB4B98">
        <w:rPr>
          <w:rFonts w:ascii="Times New Roman" w:hAnsi="Times New Roman" w:cs="Times New Roman"/>
          <w:sz w:val="24"/>
          <w:szCs w:val="24"/>
          <w:lang w:val="en-US"/>
        </w:rPr>
        <w:t>)</w:t>
      </w:r>
      <w:r w:rsidRPr="00C05DD3">
        <w:rPr>
          <w:rFonts w:ascii="Times New Roman" w:hAnsi="Times New Roman" w:cs="Times New Roman"/>
          <w:sz w:val="24"/>
          <w:szCs w:val="24"/>
          <w:lang w:val="en-US"/>
        </w:rPr>
        <w:t xml:space="preserve"> unrelated to the</w:t>
      </w:r>
      <w:r w:rsidR="00EB4B98">
        <w:rPr>
          <w:rFonts w:ascii="Times New Roman" w:hAnsi="Times New Roman" w:cs="Times New Roman"/>
          <w:sz w:val="24"/>
          <w:szCs w:val="24"/>
          <w:lang w:val="en-US"/>
        </w:rPr>
        <w:t xml:space="preserve"> pseudo sire</w:t>
      </w:r>
      <w:r w:rsidRPr="00C05DD3">
        <w:rPr>
          <w:rFonts w:ascii="Times New Roman" w:hAnsi="Times New Roman" w:cs="Times New Roman"/>
          <w:sz w:val="24"/>
          <w:szCs w:val="24"/>
          <w:lang w:val="en-US"/>
        </w:rPr>
        <w:t xml:space="preserve"> </w:t>
      </w:r>
      <w:r w:rsidR="00EB4B98">
        <w:rPr>
          <w:rFonts w:ascii="Times New Roman" w:hAnsi="Times New Roman" w:cs="Times New Roman"/>
          <w:sz w:val="24"/>
          <w:szCs w:val="24"/>
          <w:lang w:val="en-US"/>
        </w:rPr>
        <w:t>(</w:t>
      </w:r>
      <w:r w:rsidRPr="00C05DD3">
        <w:rPr>
          <w:rFonts w:ascii="Times New Roman" w:hAnsi="Times New Roman" w:cs="Times New Roman"/>
          <w:sz w:val="24"/>
          <w:szCs w:val="24"/>
          <w:lang w:val="en-US"/>
        </w:rPr>
        <w:t>PS</w:t>
      </w:r>
      <w:r w:rsidR="00C1450D">
        <w:rPr>
          <w:rFonts w:ascii="Times New Roman" w:hAnsi="Times New Roman" w:cs="Times New Roman"/>
          <w:sz w:val="24"/>
          <w:szCs w:val="24"/>
          <w:lang w:val="en-US"/>
        </w:rPr>
        <w:t>)</w:t>
      </w:r>
      <w:r w:rsidRPr="00C05DD3">
        <w:rPr>
          <w:rFonts w:ascii="Times New Roman" w:hAnsi="Times New Roman" w:cs="Times New Roman"/>
          <w:sz w:val="24"/>
          <w:szCs w:val="24"/>
          <w:lang w:val="en-US"/>
        </w:rPr>
        <w:t xml:space="preserve"> </w:t>
      </w:r>
      <w:r w:rsidR="00BC2F92">
        <w:rPr>
          <w:rFonts w:ascii="Times New Roman" w:hAnsi="Times New Roman" w:cs="Times New Roman"/>
          <w:sz w:val="24"/>
          <w:szCs w:val="24"/>
          <w:lang w:val="en-US"/>
        </w:rPr>
        <w:t xml:space="preserve">that </w:t>
      </w:r>
      <w:r w:rsidRPr="00C05DD3">
        <w:rPr>
          <w:rFonts w:ascii="Times New Roman" w:hAnsi="Times New Roman" w:cs="Times New Roman"/>
          <w:sz w:val="24"/>
          <w:szCs w:val="24"/>
          <w:lang w:val="en-US"/>
        </w:rPr>
        <w:t>mat</w:t>
      </w:r>
      <w:r w:rsidR="00BC2F92">
        <w:rPr>
          <w:rFonts w:ascii="Times New Roman" w:hAnsi="Times New Roman" w:cs="Times New Roman"/>
          <w:sz w:val="24"/>
          <w:szCs w:val="24"/>
          <w:lang w:val="en-US"/>
        </w:rPr>
        <w:t>ed her</w:t>
      </w:r>
      <w:r w:rsidR="00C1450D">
        <w:rPr>
          <w:rFonts w:ascii="Times New Roman" w:hAnsi="Times New Roman" w:cs="Times New Roman"/>
          <w:sz w:val="24"/>
          <w:szCs w:val="24"/>
          <w:lang w:val="en-US"/>
        </w:rPr>
        <w:t>.</w:t>
      </w:r>
    </w:p>
    <w:p w14:paraId="01129647" w14:textId="77777777" w:rsidR="001703B0" w:rsidRPr="00C352A6" w:rsidRDefault="001703B0" w:rsidP="001703B0">
      <w:pPr>
        <w:spacing w:line="480" w:lineRule="auto"/>
        <w:rPr>
          <w:rFonts w:ascii="Times New Roman" w:hAnsi="Times New Roman" w:cs="Times New Roman"/>
          <w:b/>
          <w:sz w:val="24"/>
          <w:szCs w:val="24"/>
          <w:lang w:val="en-US"/>
        </w:rPr>
      </w:pPr>
      <w:r w:rsidRPr="00C352A6">
        <w:rPr>
          <w:rFonts w:ascii="Times New Roman" w:hAnsi="Times New Roman" w:cs="Times New Roman"/>
          <w:b/>
          <w:sz w:val="24"/>
          <w:szCs w:val="24"/>
          <w:lang w:val="en-US"/>
        </w:rPr>
        <w:t>First demonstration</w:t>
      </w:r>
      <w:r>
        <w:rPr>
          <w:rFonts w:ascii="Times New Roman" w:hAnsi="Times New Roman" w:cs="Times New Roman"/>
          <w:b/>
          <w:sz w:val="24"/>
          <w:szCs w:val="24"/>
          <w:lang w:val="en-US"/>
        </w:rPr>
        <w:t>:</w:t>
      </w:r>
      <w:r w:rsidRPr="00C352A6">
        <w:rPr>
          <w:rFonts w:ascii="Times New Roman" w:hAnsi="Times New Roman" w:cs="Times New Roman"/>
          <w:b/>
          <w:sz w:val="24"/>
          <w:szCs w:val="24"/>
          <w:lang w:val="en-US"/>
        </w:rPr>
        <w:t xml:space="preserve"> expressing WM and QM estimates to what they correspond if the data was generated using the colony model (CM)</w:t>
      </w:r>
    </w:p>
    <w:p w14:paraId="411BCD7A"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If the records were generated according to the colony model, we would have:</w:t>
      </w:r>
    </w:p>
    <w:p w14:paraId="62A69730" w14:textId="77777777" w:rsidR="001703B0" w:rsidRPr="00473308" w:rsidRDefault="00D94ECF" w:rsidP="001703B0">
      <w:pPr>
        <w:spacing w:line="480" w:lineRule="auto"/>
        <w:rPr>
          <w:rFonts w:ascii="Times New Roman" w:hAnsi="Times New Roman" w:cs="Times New Roman"/>
          <w:b/>
          <w:sz w:val="24"/>
          <w:szCs w:val="24"/>
          <w:lang w:val="en-US"/>
        </w:rPr>
      </w:pPr>
      <m:oMath>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Colony 1</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m</m:t>
            </m:r>
          </m:e>
          <m:sub>
            <m:r>
              <m:rPr>
                <m:sty m:val="p"/>
              </m:rPr>
              <w:rPr>
                <w:rFonts w:ascii="Cambria Math" w:hAnsi="Cambria Math" w:cs="Times New Roman"/>
                <w:szCs w:val="24"/>
                <w:lang w:val="en-US"/>
              </w:rPr>
              <m:t>TQ1</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sSub>
          <m:sSubPr>
            <m:ctrlPr>
              <w:rPr>
                <w:rFonts w:ascii="Cambria Math" w:hAnsi="Cambria Math" w:cs="Times New Roman"/>
                <w:szCs w:val="24"/>
                <w:lang w:val="en-US"/>
              </w:rPr>
            </m:ctrlPr>
          </m:sSubPr>
          <m:e>
            <m:r>
              <m:rPr>
                <m:sty m:val="p"/>
              </m:rPr>
              <w:rPr>
                <w:rFonts w:ascii="Cambria Math" w:hAnsi="Cambria Math" w:cs="Times New Roman"/>
                <w:szCs w:val="24"/>
                <w:lang w:val="en-US"/>
              </w:rPr>
              <m:t>d</m:t>
            </m:r>
          </m:e>
          <m:sub>
            <m:r>
              <m:rPr>
                <m:sty m:val="p"/>
              </m:rPr>
              <w:rPr>
                <w:rFonts w:ascii="Cambria Math" w:hAnsi="Cambria Math" w:cs="Times New Roman"/>
                <w:szCs w:val="24"/>
                <w:lang w:val="en-US"/>
              </w:rPr>
              <m:t>TQ1</m:t>
            </m:r>
          </m:sub>
        </m:sSub>
      </m:oMath>
      <w:r w:rsidR="001703B0" w:rsidRPr="00C05DD3">
        <w:rPr>
          <w:rFonts w:ascii="Times New Roman" w:hAnsi="Times New Roman" w:cs="Times New Roman"/>
          <w:sz w:val="24"/>
          <w:szCs w:val="24"/>
          <w:lang w:val="en-US"/>
        </w:rPr>
        <w:t xml:space="preserve">, and </w:t>
      </w:r>
      <m:oMath>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Colony 2</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m</m:t>
            </m:r>
          </m:e>
          <m:sub>
            <m:r>
              <m:rPr>
                <m:sty m:val="p"/>
              </m:rPr>
              <w:rPr>
                <w:rFonts w:ascii="Cambria Math" w:hAnsi="Cambria Math" w:cs="Times New Roman"/>
                <w:szCs w:val="24"/>
                <w:lang w:val="en-US"/>
              </w:rPr>
              <m:t>TQ2</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sSub>
          <m:sSubPr>
            <m:ctrlPr>
              <w:rPr>
                <w:rFonts w:ascii="Cambria Math" w:hAnsi="Cambria Math" w:cs="Times New Roman"/>
                <w:szCs w:val="24"/>
                <w:lang w:val="en-US"/>
              </w:rPr>
            </m:ctrlPr>
          </m:sSubPr>
          <m:e>
            <m:r>
              <m:rPr>
                <m:sty m:val="p"/>
              </m:rPr>
              <w:rPr>
                <w:rFonts w:ascii="Cambria Math" w:hAnsi="Cambria Math" w:cs="Times New Roman"/>
                <w:szCs w:val="24"/>
                <w:lang w:val="en-US"/>
              </w:rPr>
              <m:t>d</m:t>
            </m:r>
          </m:e>
          <m:sub>
            <m:r>
              <m:rPr>
                <m:sty m:val="p"/>
              </m:rPr>
              <w:rPr>
                <w:rFonts w:ascii="Cambria Math" w:hAnsi="Cambria Math" w:cs="Times New Roman"/>
                <w:szCs w:val="24"/>
                <w:lang w:val="en-US"/>
              </w:rPr>
              <m:t>TQ2</m:t>
            </m:r>
          </m:sub>
        </m:sSub>
      </m:oMath>
      <w:r w:rsidR="001703B0" w:rsidRPr="00473308">
        <w:rPr>
          <w:rFonts w:ascii="Times New Roman" w:hAnsi="Times New Roman" w:cs="Times New Roman"/>
          <w:sz w:val="24"/>
          <w:szCs w:val="24"/>
          <w:lang w:val="en-US"/>
        </w:rPr>
        <w:t xml:space="preserve"> </w:t>
      </w:r>
    </w:p>
    <w:p w14:paraId="2C02F7E3"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 xml:space="preserve">where </w:t>
      </w:r>
      <w:r>
        <w:rPr>
          <w:rFonts w:ascii="Times New Roman" w:hAnsi="Times New Roman" w:cs="Times New Roman"/>
          <w:sz w:val="24"/>
          <w:szCs w:val="24"/>
          <w:lang w:val="en-US"/>
        </w:rPr>
        <w:t>‘a’ is the additive genetic effect of a colony as projected onto the queen, ‘m’</w:t>
      </w:r>
      <w:r w:rsidRPr="00C05DD3">
        <w:rPr>
          <w:rFonts w:ascii="Times New Roman" w:hAnsi="Times New Roman" w:cs="Times New Roman"/>
          <w:sz w:val="24"/>
          <w:szCs w:val="24"/>
          <w:lang w:val="en-US"/>
        </w:rPr>
        <w:t xml:space="preserve"> is the additive genetic effect for queen effects</w:t>
      </w:r>
      <w:r>
        <w:rPr>
          <w:rFonts w:ascii="Times New Roman" w:hAnsi="Times New Roman" w:cs="Times New Roman"/>
          <w:sz w:val="24"/>
          <w:szCs w:val="24"/>
          <w:lang w:val="en-US"/>
        </w:rPr>
        <w:t xml:space="preserve"> (i.e. maternal effects)</w:t>
      </w:r>
      <w:r w:rsidRPr="00C05DD3">
        <w:rPr>
          <w:rFonts w:ascii="Times New Roman" w:hAnsi="Times New Roman" w:cs="Times New Roman"/>
          <w:sz w:val="24"/>
          <w:szCs w:val="24"/>
          <w:lang w:val="en-US"/>
        </w:rPr>
        <w:t xml:space="preserve">, and </w:t>
      </w:r>
      <w:r>
        <w:rPr>
          <w:rFonts w:ascii="Times New Roman" w:hAnsi="Times New Roman" w:cs="Times New Roman"/>
          <w:sz w:val="24"/>
          <w:szCs w:val="24"/>
          <w:lang w:val="en-US"/>
        </w:rPr>
        <w:t>‘d’</w:t>
      </w:r>
      <w:r w:rsidRPr="00C05DD3">
        <w:rPr>
          <w:rFonts w:ascii="Times New Roman" w:hAnsi="Times New Roman" w:cs="Times New Roman"/>
          <w:sz w:val="24"/>
          <w:szCs w:val="24"/>
          <w:lang w:val="en-US"/>
        </w:rPr>
        <w:t xml:space="preserve"> for worker effects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i.e</w:t>
      </w:r>
      <w:proofErr w:type="spellEnd"/>
      <w:r>
        <w:rPr>
          <w:rFonts w:ascii="Times New Roman" w:hAnsi="Times New Roman" w:cs="Times New Roman"/>
          <w:sz w:val="24"/>
          <w:szCs w:val="24"/>
          <w:lang w:val="en-US"/>
        </w:rPr>
        <w:t xml:space="preserve"> direct effects)</w:t>
      </w:r>
      <w:r w:rsidRPr="00C05DD3">
        <w:rPr>
          <w:rFonts w:ascii="Times New Roman" w:hAnsi="Times New Roman" w:cs="Times New Roman"/>
          <w:sz w:val="24"/>
          <w:szCs w:val="24"/>
          <w:lang w:val="en-US"/>
        </w:rPr>
        <w:t xml:space="preserve">. The coefficient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r w:rsidRPr="00C05DD3">
        <w:rPr>
          <w:rFonts w:ascii="Times New Roman" w:hAnsi="Times New Roman" w:cs="Times New Roman"/>
          <w:sz w:val="24"/>
          <w:szCs w:val="24"/>
          <w:lang w:val="en-US"/>
        </w:rPr>
        <w:t xml:space="preserve"> arises from the fact that </w:t>
      </w:r>
      <m:oMath>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W</m:t>
            </m:r>
          </m:e>
          <m:sub>
            <m:r>
              <w:rPr>
                <w:rFonts w:ascii="Cambria Math" w:hAnsi="Cambria Math" w:cs="Times New Roman"/>
                <w:sz w:val="24"/>
                <w:szCs w:val="24"/>
                <w:lang w:val="en-US"/>
              </w:rPr>
              <m:t>1</m:t>
            </m:r>
          </m:sub>
        </m:sSub>
      </m:oMath>
      <w:r w:rsidRPr="00C05DD3">
        <w:rPr>
          <w:rFonts w:ascii="Times New Roman" w:hAnsi="Times New Roman" w:cs="Times New Roman"/>
          <w:b/>
          <w:sz w:val="24"/>
          <w:szCs w:val="24"/>
          <w:lang w:val="en-US"/>
        </w:rPr>
        <w:t xml:space="preserve"> </w:t>
      </w:r>
      <w:r w:rsidRPr="00C05DD3">
        <w:rPr>
          <w:rFonts w:ascii="Times New Roman" w:hAnsi="Times New Roman" w:cs="Times New Roman"/>
          <w:sz w:val="24"/>
          <w:szCs w:val="24"/>
          <w:lang w:val="en-US"/>
        </w:rPr>
        <w:t>is</w:t>
      </w:r>
      <w:r w:rsidRPr="00C05DD3">
        <w:rPr>
          <w:rFonts w:ascii="Times New Roman" w:hAnsi="Times New Roman" w:cs="Times New Roman"/>
          <w:b/>
          <w:sz w:val="24"/>
          <w:szCs w:val="24"/>
          <w:lang w:val="en-US"/>
        </w:rPr>
        <w:t xml:space="preserve"> </w:t>
      </w:r>
      <w:r w:rsidRPr="00C05DD3">
        <w:rPr>
          <w:rFonts w:ascii="Times New Roman" w:hAnsi="Times New Roman" w:cs="Times New Roman"/>
          <w:sz w:val="24"/>
          <w:szCs w:val="24"/>
          <w:lang w:val="en-US"/>
        </w:rPr>
        <w:t>a non-inbred</w:t>
      </w:r>
      <w:r w:rsidRPr="00C05DD3">
        <w:rPr>
          <w:rFonts w:ascii="Times New Roman" w:hAnsi="Times New Roman" w:cs="Times New Roman"/>
          <w:b/>
          <w:sz w:val="24"/>
          <w:szCs w:val="24"/>
          <w:lang w:val="en-US"/>
        </w:rPr>
        <w:t xml:space="preserve"> </w:t>
      </w:r>
      <w:r w:rsidRPr="00C05DD3">
        <w:rPr>
          <w:rFonts w:ascii="Times New Roman" w:hAnsi="Times New Roman" w:cs="Times New Roman"/>
          <w:sz w:val="24"/>
          <w:szCs w:val="24"/>
          <w:lang w:val="en-US"/>
        </w:rPr>
        <w:t>offspring from</w:t>
      </w:r>
      <w:r w:rsidRPr="00C05DD3">
        <w:rPr>
          <w:rFonts w:ascii="Times New Roman" w:hAnsi="Times New Roman" w:cs="Times New Roman"/>
          <w:b/>
          <w:sz w:val="24"/>
          <w:szCs w:val="24"/>
          <w:lang w:val="en-US"/>
        </w:rPr>
        <w:t xml:space="preserve"> </w:t>
      </w:r>
      <m:oMath>
        <m:r>
          <m:rPr>
            <m:sty m:val="p"/>
          </m:rPr>
          <w:rPr>
            <w:rFonts w:ascii="Cambria Math" w:hAnsi="Cambria Math" w:cs="Times New Roman"/>
            <w:sz w:val="24"/>
            <w:szCs w:val="24"/>
            <w:lang w:val="en-US"/>
          </w:rPr>
          <m:t>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Q</m:t>
            </m:r>
          </m:e>
          <m:sub>
            <m:r>
              <m:rPr>
                <m:sty m:val="p"/>
              </m:rPr>
              <w:rPr>
                <w:rFonts w:ascii="Cambria Math" w:hAnsi="Cambria Math" w:cs="Times New Roman"/>
                <w:sz w:val="24"/>
                <w:szCs w:val="24"/>
                <w:lang w:val="en-US"/>
              </w:rPr>
              <m:t>1</m:t>
            </m:r>
          </m:sub>
        </m:sSub>
      </m:oMath>
      <w:r>
        <w:rPr>
          <w:rFonts w:ascii="Times New Roman" w:hAnsi="Times New Roman" w:cs="Times New Roman"/>
          <w:sz w:val="24"/>
          <w:szCs w:val="24"/>
          <w:lang w:val="en-US"/>
        </w:rPr>
        <w:t xml:space="preserve">. Therefore, </w:t>
      </w:r>
      <w:r w:rsidRPr="00C05DD3">
        <w:rPr>
          <w:rFonts w:ascii="Times New Roman" w:hAnsi="Times New Roman" w:cs="Times New Roman"/>
          <w:sz w:val="24"/>
          <w:szCs w:val="24"/>
          <w:lang w:val="en-US"/>
        </w:rPr>
        <w:t>half its worker effect is inherited from its dam</w:t>
      </w:r>
      <w:r>
        <w:rPr>
          <w:rFonts w:ascii="Times New Roman" w:hAnsi="Times New Roman" w:cs="Times New Roman"/>
          <w:sz w:val="24"/>
          <w:szCs w:val="24"/>
          <w:lang w:val="en-US"/>
        </w:rPr>
        <w:t xml:space="preserve">, as when randomly picking one allele at a certain locus for </w:t>
      </w:r>
      <m:oMath>
        <m:sSub>
          <m:sSubPr>
            <m:ctrlPr>
              <w:rPr>
                <w:rFonts w:ascii="Cambria Math" w:hAnsi="Cambria Math" w:cs="Times New Roman"/>
                <w:i/>
                <w:sz w:val="24"/>
                <w:szCs w:val="24"/>
                <w:lang w:val="en-US"/>
              </w:rPr>
            </m:ctrlPr>
          </m:sSubPr>
          <m:e>
            <m:r>
              <m:rPr>
                <m:sty m:val="p"/>
              </m:rPr>
              <w:rPr>
                <w:rFonts w:ascii="Cambria Math" w:hAnsi="Cambria Math" w:cs="Times New Roman"/>
                <w:sz w:val="24"/>
                <w:szCs w:val="24"/>
                <w:lang w:val="en-US"/>
              </w:rPr>
              <m:t>W</m:t>
            </m:r>
          </m:e>
          <m:sub>
            <m:r>
              <w:rPr>
                <w:rFonts w:ascii="Cambria Math" w:hAnsi="Cambria Math" w:cs="Times New Roman"/>
                <w:sz w:val="24"/>
                <w:szCs w:val="24"/>
                <w:lang w:val="en-US"/>
              </w:rPr>
              <m:t>1</m:t>
            </m:r>
          </m:sub>
        </m:sSub>
      </m:oMath>
      <w:r>
        <w:rPr>
          <w:rFonts w:ascii="Times New Roman" w:eastAsiaTheme="minorEastAsia" w:hAnsi="Times New Roman" w:cs="Times New Roman"/>
          <w:sz w:val="24"/>
          <w:szCs w:val="24"/>
          <w:lang w:val="en-US"/>
        </w:rPr>
        <w:t xml:space="preserve"> and one for </w:t>
      </w:r>
      <m:oMath>
        <m:r>
          <m:rPr>
            <m:sty m:val="p"/>
          </m:rPr>
          <w:rPr>
            <w:rFonts w:ascii="Cambria Math" w:hAnsi="Cambria Math" w:cs="Times New Roman"/>
            <w:sz w:val="24"/>
            <w:szCs w:val="24"/>
            <w:lang w:val="en-US"/>
          </w:rPr>
          <m:t>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Q</m:t>
            </m:r>
          </m:e>
          <m:sub>
            <m:r>
              <m:rPr>
                <m:sty m:val="p"/>
              </m:rPr>
              <w:rPr>
                <w:rFonts w:ascii="Cambria Math" w:hAnsi="Cambria Math" w:cs="Times New Roman"/>
                <w:sz w:val="24"/>
                <w:szCs w:val="24"/>
                <w:lang w:val="en-US"/>
              </w:rPr>
              <m:t>1</m:t>
            </m:r>
          </m:sub>
        </m:sSub>
      </m:oMath>
      <w:r>
        <w:rPr>
          <w:rFonts w:ascii="Times New Roman" w:eastAsiaTheme="minorEastAsia" w:hAnsi="Times New Roman" w:cs="Times New Roman"/>
          <w:sz w:val="24"/>
          <w:szCs w:val="24"/>
          <w:lang w:val="en-US"/>
        </w:rPr>
        <w:t>, there is a probability of ½ to pick up the same allele</w:t>
      </w:r>
      <w:r w:rsidRPr="00C05DD3">
        <w:rPr>
          <w:rFonts w:ascii="Times New Roman" w:hAnsi="Times New Roman" w:cs="Times New Roman"/>
          <w:sz w:val="24"/>
          <w:szCs w:val="24"/>
          <w:lang w:val="en-US"/>
        </w:rPr>
        <w:t>.</w:t>
      </w:r>
    </w:p>
    <w:p w14:paraId="08EC8514"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The phenotypic covariance between two colonies’ records is:</w:t>
      </w:r>
    </w:p>
    <w:p w14:paraId="74B9F9EC" w14:textId="77777777" w:rsidR="001703B0" w:rsidRPr="00865A22" w:rsidRDefault="001703B0" w:rsidP="001703B0">
      <w:pPr>
        <w:spacing w:line="480" w:lineRule="auto"/>
        <w:rPr>
          <w:rFonts w:ascii="Times New Roman" w:hAnsi="Times New Roman" w:cs="Times New Roman"/>
          <w:sz w:val="24"/>
          <w:szCs w:val="24"/>
          <w:lang w:val="en-US"/>
        </w:rPr>
      </w:pPr>
      <m:oMath>
        <m:r>
          <m:rPr>
            <m:sty m:val="p"/>
          </m:rPr>
          <w:rPr>
            <w:rFonts w:ascii="Cambria Math" w:hAnsi="Cambria Math" w:cs="Times New Roman"/>
            <w:szCs w:val="24"/>
            <w:lang w:val="en-US"/>
          </w:rPr>
          <m:t xml:space="preserve"> </m:t>
        </m:r>
        <m:m>
          <m:mPr>
            <m:mcs>
              <m:mc>
                <m:mcPr>
                  <m:count m:val="2"/>
                  <m:mcJc m:val="center"/>
                </m:mcPr>
              </m:mc>
              <m:mc>
                <m:mcPr>
                  <m:count m:val="1"/>
                  <m:mcJc m:val="left"/>
                </m:mcPr>
              </m:mc>
            </m:mcs>
            <m:ctrlPr>
              <w:rPr>
                <w:rFonts w:ascii="Cambria Math" w:hAnsi="Cambria Math" w:cs="Times New Roman"/>
                <w:szCs w:val="24"/>
                <w:lang w:val="fr-FR"/>
              </w:rPr>
            </m:ctrlPr>
          </m:mPr>
          <m:mr>
            <m:e>
              <m:r>
                <m:rPr>
                  <m:sty m:val="p"/>
                </m:rPr>
                <w:rPr>
                  <w:rFonts w:ascii="Cambria Math" w:hAnsi="Cambria Math" w:cs="Times New Roman"/>
                  <w:szCs w:val="24"/>
                  <w:lang w:val="en-US"/>
                </w:rPr>
                <m:t>Cov(</m:t>
              </m:r>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m:t>
                  </m:r>
                  <m:sSub>
                    <m:sSubPr>
                      <m:ctrlPr>
                        <w:rPr>
                          <w:rFonts w:ascii="Cambria Math" w:hAnsi="Cambria Math" w:cs="Times New Roman"/>
                          <w:szCs w:val="24"/>
                          <w:lang w:val="en-US"/>
                        </w:rPr>
                      </m:ctrlPr>
                    </m:sSubPr>
                    <m:e>
                      <m:r>
                        <m:rPr>
                          <m:sty m:val="p"/>
                        </m:rPr>
                        <w:rPr>
                          <w:rFonts w:ascii="Cambria Math" w:hAnsi="Cambria Math" w:cs="Times New Roman"/>
                          <w:szCs w:val="24"/>
                          <w:lang w:val="en-US"/>
                        </w:rPr>
                        <m:t>y</m:t>
                      </m:r>
                    </m:e>
                    <m:sub>
                      <m:r>
                        <m:rPr>
                          <m:sty m:val="p"/>
                        </m:rPr>
                        <w:rPr>
                          <w:rFonts w:ascii="Cambria Math" w:hAnsi="Cambria Math" w:cs="Times New Roman"/>
                          <w:szCs w:val="24"/>
                          <w:lang w:val="en-US"/>
                        </w:rPr>
                        <m:t>1</m:t>
                      </m:r>
                    </m:sub>
                  </m:sSub>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m:t>
                  </m:r>
                  <m:sSub>
                    <m:sSubPr>
                      <m:ctrlPr>
                        <w:rPr>
                          <w:rFonts w:ascii="Cambria Math" w:hAnsi="Cambria Math" w:cs="Times New Roman"/>
                          <w:szCs w:val="24"/>
                          <w:lang w:val="en-US"/>
                        </w:rPr>
                      </m:ctrlPr>
                    </m:sSubPr>
                    <m:e>
                      <m:r>
                        <m:rPr>
                          <m:sty m:val="p"/>
                        </m:rPr>
                        <w:rPr>
                          <w:rFonts w:ascii="Cambria Math" w:hAnsi="Cambria Math" w:cs="Times New Roman"/>
                          <w:szCs w:val="24"/>
                          <w:lang w:val="en-US"/>
                        </w:rPr>
                        <m:t>y</m:t>
                      </m:r>
                    </m:e>
                    <m:sub>
                      <m:r>
                        <m:rPr>
                          <m:sty m:val="p"/>
                        </m:rPr>
                        <w:rPr>
                          <w:rFonts w:ascii="Cambria Math" w:hAnsi="Cambria Math" w:cs="Times New Roman"/>
                          <w:szCs w:val="24"/>
                          <w:lang w:val="en-US"/>
                        </w:rPr>
                        <m:t>2</m:t>
                      </m:r>
                    </m:sub>
                  </m:sSub>
                </m:sub>
              </m:sSub>
              <m:r>
                <m:rPr>
                  <m:sty m:val="p"/>
                </m:rPr>
                <w:rPr>
                  <w:rFonts w:ascii="Cambria Math" w:hAnsi="Cambria Math" w:cs="Times New Roman"/>
                  <w:szCs w:val="24"/>
                  <w:lang w:val="en-US"/>
                </w:rPr>
                <m:t>)</m:t>
              </m:r>
            </m:e>
            <m:e>
              <m:r>
                <m:rPr>
                  <m:sty m:val="p"/>
                </m:rPr>
                <w:rPr>
                  <w:rFonts w:ascii="Cambria Math" w:hAnsi="Cambria Math" w:cs="Times New Roman"/>
                  <w:szCs w:val="24"/>
                  <w:lang w:val="en-US"/>
                </w:rPr>
                <m:t>=</m:t>
              </m:r>
            </m:e>
            <m:e>
              <m:r>
                <m:rPr>
                  <m:sty m:val="p"/>
                </m:rPr>
                <w:rPr>
                  <w:rFonts w:ascii="Cambria Math" w:hAnsi="Cambria Math" w:cs="Times New Roman"/>
                  <w:szCs w:val="24"/>
                  <w:lang w:val="en-US"/>
                </w:rPr>
                <m:t>Cov(</m:t>
              </m:r>
              <m:sSub>
                <m:sSubPr>
                  <m:ctrlPr>
                    <w:rPr>
                      <w:rFonts w:ascii="Cambria Math" w:hAnsi="Cambria Math" w:cs="Times New Roman"/>
                      <w:szCs w:val="24"/>
                      <w:lang w:val="en-US"/>
                    </w:rPr>
                  </m:ctrlPr>
                </m:sSubPr>
                <m:e>
                  <m:r>
                    <m:rPr>
                      <m:sty m:val="p"/>
                    </m:rPr>
                    <w:rPr>
                      <w:rFonts w:ascii="Cambria Math" w:hAnsi="Cambria Math" w:cs="Times New Roman"/>
                      <w:szCs w:val="24"/>
                      <w:lang w:val="en-US"/>
                    </w:rPr>
                    <m:t>m</m:t>
                  </m:r>
                </m:e>
                <m:sub>
                  <m:r>
                    <m:rPr>
                      <m:sty m:val="p"/>
                    </m:rPr>
                    <w:rPr>
                      <w:rFonts w:ascii="Cambria Math" w:hAnsi="Cambria Math" w:cs="Times New Roman"/>
                      <w:szCs w:val="24"/>
                      <w:lang w:val="en-US"/>
                    </w:rPr>
                    <m:t>TQ1</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sSub>
                <m:sSubPr>
                  <m:ctrlPr>
                    <w:rPr>
                      <w:rFonts w:ascii="Cambria Math" w:hAnsi="Cambria Math" w:cs="Times New Roman"/>
                      <w:szCs w:val="24"/>
                      <w:lang w:val="en-US"/>
                    </w:rPr>
                  </m:ctrlPr>
                </m:sSubPr>
                <m:e>
                  <m:r>
                    <m:rPr>
                      <m:sty m:val="p"/>
                    </m:rPr>
                    <w:rPr>
                      <w:rFonts w:ascii="Cambria Math" w:hAnsi="Cambria Math" w:cs="Times New Roman"/>
                      <w:szCs w:val="24"/>
                      <w:lang w:val="en-US"/>
                    </w:rPr>
                    <m:t>d</m:t>
                  </m:r>
                </m:e>
                <m:sub>
                  <m:r>
                    <m:rPr>
                      <m:sty m:val="p"/>
                    </m:rPr>
                    <w:rPr>
                      <w:rFonts w:ascii="Cambria Math" w:hAnsi="Cambria Math" w:cs="Times New Roman"/>
                      <w:szCs w:val="24"/>
                      <w:lang w:val="en-US"/>
                    </w:rPr>
                    <m:t>TQ1</m:t>
                  </m:r>
                </m:sub>
              </m:sSub>
              <m:r>
                <m:rPr>
                  <m:sty m:val="p"/>
                </m:rPr>
                <w:rPr>
                  <w:rFonts w:ascii="Cambria Math" w:hAnsi="Cambria Math" w:cs="Times New Roman"/>
                  <w:szCs w:val="24"/>
                  <w:lang w:val="en-US"/>
                </w:rPr>
                <m:t xml:space="preserve">, </m:t>
              </m:r>
              <m:sSub>
                <m:sSubPr>
                  <m:ctrlPr>
                    <w:rPr>
                      <w:rFonts w:ascii="Cambria Math" w:hAnsi="Cambria Math" w:cs="Times New Roman"/>
                      <w:szCs w:val="24"/>
                      <w:lang w:val="en-US"/>
                    </w:rPr>
                  </m:ctrlPr>
                </m:sSubPr>
                <m:e>
                  <m:r>
                    <m:rPr>
                      <m:sty m:val="p"/>
                    </m:rPr>
                    <w:rPr>
                      <w:rFonts w:ascii="Cambria Math" w:hAnsi="Cambria Math" w:cs="Times New Roman"/>
                      <w:szCs w:val="24"/>
                      <w:lang w:val="en-US"/>
                    </w:rPr>
                    <m:t>m</m:t>
                  </m:r>
                </m:e>
                <m:sub>
                  <m:r>
                    <m:rPr>
                      <m:sty m:val="p"/>
                    </m:rPr>
                    <w:rPr>
                      <w:rFonts w:ascii="Cambria Math" w:hAnsi="Cambria Math" w:cs="Times New Roman"/>
                      <w:szCs w:val="24"/>
                      <w:lang w:val="en-US"/>
                    </w:rPr>
                    <m:t>TQ2</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sSub>
                <m:sSubPr>
                  <m:ctrlPr>
                    <w:rPr>
                      <w:rFonts w:ascii="Cambria Math" w:hAnsi="Cambria Math" w:cs="Times New Roman"/>
                      <w:szCs w:val="24"/>
                      <w:lang w:val="en-US"/>
                    </w:rPr>
                  </m:ctrlPr>
                </m:sSubPr>
                <m:e>
                  <m:r>
                    <m:rPr>
                      <m:sty m:val="p"/>
                    </m:rPr>
                    <w:rPr>
                      <w:rFonts w:ascii="Cambria Math" w:hAnsi="Cambria Math" w:cs="Times New Roman"/>
                      <w:szCs w:val="24"/>
                      <w:lang w:val="en-US"/>
                    </w:rPr>
                    <m:t>d</m:t>
                  </m:r>
                </m:e>
                <m:sub>
                  <m:r>
                    <m:rPr>
                      <m:sty m:val="p"/>
                    </m:rPr>
                    <w:rPr>
                      <w:rFonts w:ascii="Cambria Math" w:hAnsi="Cambria Math" w:cs="Times New Roman"/>
                      <w:szCs w:val="24"/>
                      <w:lang w:val="en-US"/>
                    </w:rPr>
                    <m:t>TQ2</m:t>
                  </m:r>
                </m:sub>
              </m:sSub>
              <m:r>
                <m:rPr>
                  <m:sty m:val="p"/>
                </m:rPr>
                <w:rPr>
                  <w:rFonts w:ascii="Cambria Math" w:hAnsi="Cambria Math" w:cs="Times New Roman"/>
                  <w:szCs w:val="24"/>
                  <w:lang w:val="en-US"/>
                </w:rPr>
                <m:t>)</m:t>
              </m:r>
            </m:e>
          </m:mr>
          <m:mr>
            <m:e/>
            <m:e>
              <m:r>
                <m:rPr>
                  <m:sty m:val="p"/>
                </m:rPr>
                <w:rPr>
                  <w:rFonts w:ascii="Cambria Math" w:hAnsi="Cambria Math" w:cs="Times New Roman"/>
                  <w:szCs w:val="24"/>
                  <w:lang w:val="en-US"/>
                </w:rPr>
                <m:t>=</m:t>
              </m:r>
            </m:e>
            <m:e>
              <m:r>
                <m:rPr>
                  <m:sty m:val="p"/>
                </m:rPr>
                <w:rPr>
                  <w:rFonts w:ascii="Cambria Math" w:hAnsi="Cambria Math" w:cs="Times New Roman"/>
                  <w:szCs w:val="24"/>
                  <w:lang w:val="en-US"/>
                </w:rPr>
                <m:t>Cov</m:t>
              </m:r>
              <m:d>
                <m:dPr>
                  <m:ctrlPr>
                    <w:rPr>
                      <w:rFonts w:ascii="Cambria Math" w:hAnsi="Cambria Math" w:cs="Times New Roman"/>
                      <w:szCs w:val="24"/>
                      <w:lang w:val="en-US"/>
                    </w:rPr>
                  </m:ctrlPr>
                </m:dPr>
                <m:e>
                  <m:sSub>
                    <m:sSubPr>
                      <m:ctrlPr>
                        <w:rPr>
                          <w:rFonts w:ascii="Cambria Math" w:hAnsi="Cambria Math" w:cs="Times New Roman"/>
                          <w:szCs w:val="24"/>
                          <w:lang w:val="en-US"/>
                        </w:rPr>
                      </m:ctrlPr>
                    </m:sSubPr>
                    <m:e>
                      <m:r>
                        <m:rPr>
                          <m:sty m:val="p"/>
                        </m:rPr>
                        <w:rPr>
                          <w:rFonts w:ascii="Cambria Math" w:hAnsi="Cambria Math" w:cs="Times New Roman"/>
                          <w:szCs w:val="24"/>
                          <w:lang w:val="en-US"/>
                        </w:rPr>
                        <m:t>m</m:t>
                      </m:r>
                    </m:e>
                    <m:sub>
                      <m:r>
                        <m:rPr>
                          <m:sty m:val="p"/>
                        </m:rPr>
                        <w:rPr>
                          <w:rFonts w:ascii="Cambria Math" w:hAnsi="Cambria Math" w:cs="Times New Roman"/>
                          <w:szCs w:val="24"/>
                          <w:lang w:val="en-US"/>
                        </w:rPr>
                        <m:t>TQ1</m:t>
                      </m:r>
                    </m:sub>
                  </m:sSub>
                  <m:r>
                    <m:rPr>
                      <m:sty m:val="p"/>
                    </m:rPr>
                    <w:rPr>
                      <w:rFonts w:ascii="Cambria Math" w:hAnsi="Cambria Math" w:cs="Times New Roman"/>
                      <w:szCs w:val="24"/>
                      <w:lang w:val="en-US"/>
                    </w:rPr>
                    <m:t xml:space="preserve">, </m:t>
                  </m:r>
                  <m:sSub>
                    <m:sSubPr>
                      <m:ctrlPr>
                        <w:rPr>
                          <w:rFonts w:ascii="Cambria Math" w:hAnsi="Cambria Math" w:cs="Times New Roman"/>
                          <w:szCs w:val="24"/>
                          <w:lang w:val="en-US"/>
                        </w:rPr>
                      </m:ctrlPr>
                    </m:sSubPr>
                    <m:e>
                      <m:r>
                        <m:rPr>
                          <m:sty m:val="p"/>
                        </m:rPr>
                        <w:rPr>
                          <w:rFonts w:ascii="Cambria Math" w:hAnsi="Cambria Math" w:cs="Times New Roman"/>
                          <w:szCs w:val="24"/>
                          <w:lang w:val="en-US"/>
                        </w:rPr>
                        <m:t>m</m:t>
                      </m:r>
                    </m:e>
                    <m:sub>
                      <m:r>
                        <m:rPr>
                          <m:sty m:val="p"/>
                        </m:rPr>
                        <w:rPr>
                          <w:rFonts w:ascii="Cambria Math" w:hAnsi="Cambria Math" w:cs="Times New Roman"/>
                          <w:szCs w:val="24"/>
                          <w:lang w:val="en-US"/>
                        </w:rPr>
                        <m:t>TQ2</m:t>
                      </m:r>
                    </m:sub>
                  </m:sSub>
                </m:e>
              </m:d>
              <m:r>
                <m:rPr>
                  <m:sty m:val="p"/>
                </m:rPr>
                <w:rPr>
                  <w:rFonts w:ascii="Cambria Math" w:hAnsi="Cambria Math" w:cs="Times New Roman"/>
                  <w:szCs w:val="24"/>
                  <w:lang w:val="en-US"/>
                </w:rPr>
                <m:t>+ Cov</m:t>
              </m:r>
              <m:d>
                <m:dPr>
                  <m:ctrlPr>
                    <w:rPr>
                      <w:rFonts w:ascii="Cambria Math" w:hAnsi="Cambria Math" w:cs="Times New Roman"/>
                      <w:szCs w:val="24"/>
                      <w:lang w:val="en-US"/>
                    </w:rPr>
                  </m:ctrlPr>
                </m:dPr>
                <m:e>
                  <m:sSub>
                    <m:sSubPr>
                      <m:ctrlPr>
                        <w:rPr>
                          <w:rFonts w:ascii="Cambria Math" w:hAnsi="Cambria Math" w:cs="Times New Roman"/>
                          <w:szCs w:val="24"/>
                          <w:lang w:val="en-US"/>
                        </w:rPr>
                      </m:ctrlPr>
                    </m:sSubPr>
                    <m:e>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r>
                        <m:rPr>
                          <m:sty m:val="p"/>
                        </m:rPr>
                        <w:rPr>
                          <w:rFonts w:ascii="Cambria Math" w:hAnsi="Cambria Math" w:cs="Times New Roman"/>
                          <w:szCs w:val="24"/>
                          <w:lang w:val="en-US"/>
                        </w:rPr>
                        <m:t>d</m:t>
                      </m:r>
                    </m:e>
                    <m:sub>
                      <m:r>
                        <m:rPr>
                          <m:sty m:val="p"/>
                        </m:rPr>
                        <w:rPr>
                          <w:rFonts w:ascii="Cambria Math" w:hAnsi="Cambria Math" w:cs="Times New Roman"/>
                          <w:szCs w:val="24"/>
                          <w:lang w:val="en-US"/>
                        </w:rPr>
                        <m:t>TQ1</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r>
                        <m:rPr>
                          <m:sty m:val="p"/>
                        </m:rPr>
                        <w:rPr>
                          <w:rFonts w:ascii="Cambria Math" w:hAnsi="Cambria Math" w:cs="Times New Roman"/>
                          <w:szCs w:val="24"/>
                          <w:lang w:val="en-US"/>
                        </w:rPr>
                        <m:t>d</m:t>
                      </m:r>
                    </m:e>
                    <m:sub>
                      <m:r>
                        <m:rPr>
                          <m:sty m:val="p"/>
                        </m:rPr>
                        <w:rPr>
                          <w:rFonts w:ascii="Cambria Math" w:hAnsi="Cambria Math" w:cs="Times New Roman"/>
                          <w:szCs w:val="24"/>
                          <w:lang w:val="en-US"/>
                        </w:rPr>
                        <m:t>TQ2</m:t>
                      </m:r>
                    </m:sub>
                  </m:sSub>
                </m:e>
              </m:d>
              <m:r>
                <m:rPr>
                  <m:sty m:val="p"/>
                </m:rPr>
                <w:rPr>
                  <w:rFonts w:ascii="Cambria Math" w:hAnsi="Cambria Math" w:cs="Times New Roman"/>
                  <w:szCs w:val="24"/>
                  <w:lang w:val="en-US"/>
                </w:rPr>
                <m:t>+Cov</m:t>
              </m:r>
              <m:d>
                <m:dPr>
                  <m:ctrlPr>
                    <w:rPr>
                      <w:rFonts w:ascii="Cambria Math" w:hAnsi="Cambria Math" w:cs="Times New Roman"/>
                      <w:szCs w:val="24"/>
                      <w:lang w:val="en-US"/>
                    </w:rPr>
                  </m:ctrlPr>
                </m:dPr>
                <m:e>
                  <m:sSub>
                    <m:sSubPr>
                      <m:ctrlPr>
                        <w:rPr>
                          <w:rFonts w:ascii="Cambria Math" w:hAnsi="Cambria Math" w:cs="Times New Roman"/>
                          <w:szCs w:val="24"/>
                          <w:lang w:val="en-US"/>
                        </w:rPr>
                      </m:ctrlPr>
                    </m:sSubPr>
                    <m:e>
                      <m:sSub>
                        <m:sSubPr>
                          <m:ctrlPr>
                            <w:rPr>
                              <w:rFonts w:ascii="Cambria Math" w:hAnsi="Cambria Math" w:cs="Times New Roman"/>
                              <w:szCs w:val="24"/>
                              <w:lang w:val="en-US"/>
                            </w:rPr>
                          </m:ctrlPr>
                        </m:sSubPr>
                        <m:e>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r>
                            <m:rPr>
                              <m:sty m:val="p"/>
                            </m:rPr>
                            <w:rPr>
                              <w:rFonts w:ascii="Cambria Math" w:hAnsi="Cambria Math" w:cs="Times New Roman"/>
                              <w:szCs w:val="24"/>
                              <w:lang w:val="en-US"/>
                            </w:rPr>
                            <m:t>d</m:t>
                          </m:r>
                        </m:e>
                        <m:sub>
                          <m:r>
                            <m:rPr>
                              <m:sty m:val="p"/>
                            </m:rPr>
                            <w:rPr>
                              <w:rFonts w:ascii="Cambria Math" w:hAnsi="Cambria Math" w:cs="Times New Roman"/>
                              <w:szCs w:val="24"/>
                              <w:lang w:val="en-US"/>
                            </w:rPr>
                            <m:t>TQ1</m:t>
                          </m:r>
                        </m:sub>
                      </m:sSub>
                      <m:r>
                        <m:rPr>
                          <m:sty m:val="p"/>
                        </m:rPr>
                        <w:rPr>
                          <w:rFonts w:ascii="Cambria Math" w:hAnsi="Cambria Math" w:cs="Times New Roman"/>
                          <w:szCs w:val="24"/>
                          <w:lang w:val="en-US"/>
                        </w:rPr>
                        <m:t>,m</m:t>
                      </m:r>
                    </m:e>
                    <m:sub>
                      <m:r>
                        <m:rPr>
                          <m:sty m:val="p"/>
                        </m:rPr>
                        <w:rPr>
                          <w:rFonts w:ascii="Cambria Math" w:hAnsi="Cambria Math" w:cs="Times New Roman"/>
                          <w:szCs w:val="24"/>
                          <w:lang w:val="en-US"/>
                        </w:rPr>
                        <m:t>TQ2</m:t>
                      </m:r>
                    </m:sub>
                  </m:sSub>
                </m:e>
              </m:d>
              <m:r>
                <m:rPr>
                  <m:sty m:val="p"/>
                </m:rPr>
                <w:rPr>
                  <w:rFonts w:ascii="Cambria Math" w:hAnsi="Cambria Math" w:cs="Times New Roman"/>
                  <w:szCs w:val="24"/>
                  <w:lang w:val="en-US"/>
                </w:rPr>
                <m:t>+Cov</m:t>
              </m:r>
              <m:d>
                <m:dPr>
                  <m:ctrlPr>
                    <w:rPr>
                      <w:rFonts w:ascii="Cambria Math" w:hAnsi="Cambria Math" w:cs="Times New Roman"/>
                      <w:szCs w:val="24"/>
                      <w:lang w:val="en-US"/>
                    </w:rPr>
                  </m:ctrlPr>
                </m:dPr>
                <m:e>
                  <m:sSub>
                    <m:sSubPr>
                      <m:ctrlPr>
                        <w:rPr>
                          <w:rFonts w:ascii="Cambria Math" w:hAnsi="Cambria Math" w:cs="Times New Roman"/>
                          <w:szCs w:val="24"/>
                          <w:lang w:val="en-US"/>
                        </w:rPr>
                      </m:ctrlPr>
                    </m:sSubPr>
                    <m:e>
                      <m:sSub>
                        <m:sSubPr>
                          <m:ctrlPr>
                            <w:rPr>
                              <w:rFonts w:ascii="Cambria Math" w:hAnsi="Cambria Math" w:cs="Times New Roman"/>
                              <w:szCs w:val="24"/>
                              <w:lang w:val="en-US"/>
                            </w:rPr>
                          </m:ctrlPr>
                        </m:sSubPr>
                        <m:e>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r>
                            <m:rPr>
                              <m:sty m:val="p"/>
                            </m:rPr>
                            <w:rPr>
                              <w:rFonts w:ascii="Cambria Math" w:hAnsi="Cambria Math" w:cs="Times New Roman"/>
                              <w:szCs w:val="24"/>
                              <w:lang w:val="en-US"/>
                            </w:rPr>
                            <m:t>d</m:t>
                          </m:r>
                        </m:e>
                        <m:sub>
                          <m:r>
                            <m:rPr>
                              <m:sty m:val="p"/>
                            </m:rPr>
                            <w:rPr>
                              <w:rFonts w:ascii="Cambria Math" w:hAnsi="Cambria Math" w:cs="Times New Roman"/>
                              <w:szCs w:val="24"/>
                              <w:lang w:val="en-US"/>
                            </w:rPr>
                            <m:t>TQ2</m:t>
                          </m:r>
                        </m:sub>
                      </m:sSub>
                      <m:r>
                        <m:rPr>
                          <m:sty m:val="p"/>
                        </m:rPr>
                        <w:rPr>
                          <w:rFonts w:ascii="Cambria Math" w:hAnsi="Cambria Math" w:cs="Times New Roman"/>
                          <w:szCs w:val="24"/>
                          <w:lang w:val="en-US"/>
                        </w:rPr>
                        <m:t>,m</m:t>
                      </m:r>
                    </m:e>
                    <m:sub>
                      <m:r>
                        <m:rPr>
                          <m:sty m:val="p"/>
                        </m:rPr>
                        <w:rPr>
                          <w:rFonts w:ascii="Cambria Math" w:hAnsi="Cambria Math" w:cs="Times New Roman"/>
                          <w:szCs w:val="24"/>
                          <w:lang w:val="en-US"/>
                        </w:rPr>
                        <m:t>TQ1</m:t>
                      </m:r>
                    </m:sub>
                  </m:sSub>
                </m:e>
              </m:d>
            </m:e>
          </m:mr>
          <m:mr>
            <m:e/>
            <m:e>
              <m:r>
                <m:rPr>
                  <m:sty m:val="p"/>
                </m:rPr>
                <w:rPr>
                  <w:rFonts w:ascii="Cambria Math" w:hAnsi="Cambria Math" w:cs="Times New Roman"/>
                  <w:szCs w:val="24"/>
                  <w:lang w:val="en-US"/>
                </w:rPr>
                <m:t>=</m:t>
              </m:r>
            </m:e>
            <m:e>
              <m:sSubSup>
                <m:sSubSupPr>
                  <m:ctrlPr>
                    <w:rPr>
                      <w:rFonts w:ascii="Cambria Math" w:hAnsi="Cambria Math" w:cs="Times New Roman"/>
                      <w:szCs w:val="24"/>
                      <w:lang w:val="en-US"/>
                    </w:rPr>
                  </m:ctrlPr>
                </m:sSubSupPr>
                <m:e>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∙σ</m:t>
                  </m:r>
                </m:e>
                <m:sub>
                  <m:r>
                    <m:rPr>
                      <m:sty m:val="p"/>
                    </m:rPr>
                    <w:rPr>
                      <w:rFonts w:ascii="Cambria Math" w:hAnsi="Cambria Math" w:cs="Times New Roman"/>
                      <w:szCs w:val="24"/>
                      <w:lang w:val="en-US"/>
                    </w:rPr>
                    <m:t>m</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+2∙</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2</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m,d</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d</m:t>
                  </m:r>
                </m:sub>
                <m:sup>
                  <m:r>
                    <m:rPr>
                      <m:sty m:val="p"/>
                    </m:rPr>
                    <w:rPr>
                      <w:rFonts w:ascii="Cambria Math" w:hAnsi="Cambria Math" w:cs="Times New Roman"/>
                      <w:szCs w:val="24"/>
                      <w:lang w:val="en-US"/>
                    </w:rPr>
                    <m:t>2</m:t>
                  </m:r>
                </m:sup>
              </m:sSubSup>
            </m:e>
          </m:mr>
          <m:mr>
            <m:e/>
            <m:e>
              <m:r>
                <m:rPr>
                  <m:sty m:val="p"/>
                </m:rPr>
                <w:rPr>
                  <w:rFonts w:ascii="Cambria Math" w:hAnsi="Cambria Math" w:cs="Times New Roman"/>
                  <w:szCs w:val="24"/>
                  <w:lang w:val="en-US"/>
                </w:rPr>
                <m:t>=</m:t>
              </m:r>
            </m:e>
            <m:e>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m,d</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d</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 xml:space="preserve">                                                </m:t>
              </m:r>
              <m:d>
                <m:dPr>
                  <m:ctrlPr>
                    <w:rPr>
                      <w:rFonts w:ascii="Cambria Math" w:hAnsi="Cambria Math" w:cs="Times New Roman"/>
                      <w:szCs w:val="24"/>
                      <w:lang w:val="en-US"/>
                    </w:rPr>
                  </m:ctrlPr>
                </m:dPr>
                <m:e>
                  <m:r>
                    <m:rPr>
                      <m:sty m:val="p"/>
                    </m:rPr>
                    <w:rPr>
                      <w:rFonts w:ascii="Cambria Math" w:hAnsi="Cambria Math" w:cs="Times New Roman"/>
                      <w:szCs w:val="24"/>
                      <w:lang w:val="en-US"/>
                    </w:rPr>
                    <m:t>1</m:t>
                  </m:r>
                </m:e>
              </m:d>
            </m:e>
          </m:mr>
        </m:m>
      </m:oMath>
      <w:r w:rsidRPr="00865A22">
        <w:rPr>
          <w:rFonts w:ascii="Times New Roman" w:hAnsi="Times New Roman" w:cs="Times New Roman"/>
          <w:sz w:val="24"/>
          <w:szCs w:val="24"/>
          <w:lang w:val="en-US"/>
        </w:rPr>
        <w:t xml:space="preserve">with </w:t>
      </w: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σ</m:t>
            </m:r>
          </m:e>
          <m:sub>
            <m:r>
              <m:rPr>
                <m:sty m:val="p"/>
              </m:rPr>
              <w:rPr>
                <w:rFonts w:ascii="Cambria Math" w:hAnsi="Cambria Math" w:cs="Times New Roman"/>
                <w:sz w:val="24"/>
                <w:szCs w:val="24"/>
                <w:lang w:val="en-US"/>
              </w:rPr>
              <m:t>M</m:t>
            </m:r>
          </m:sub>
          <m:sup>
            <m:r>
              <m:rPr>
                <m:sty m:val="p"/>
              </m:rPr>
              <w:rPr>
                <w:rFonts w:ascii="Cambria Math" w:hAnsi="Cambria Math" w:cs="Times New Roman"/>
                <w:sz w:val="24"/>
                <w:szCs w:val="24"/>
                <w:lang w:val="en-US"/>
              </w:rPr>
              <m:t>2</m:t>
            </m:r>
          </m:sup>
        </m:sSubSup>
      </m:oMath>
      <w:r>
        <w:rPr>
          <w:rFonts w:ascii="Times New Roman" w:eastAsiaTheme="minorEastAsia" w:hAnsi="Times New Roman" w:cs="Times New Roman"/>
          <w:sz w:val="24"/>
          <w:szCs w:val="24"/>
          <w:lang w:val="en-US"/>
        </w:rPr>
        <w:t xml:space="preserve"> and </w:t>
      </w: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σ</m:t>
            </m:r>
          </m:e>
          <m:sub>
            <m:r>
              <m:rPr>
                <m:sty m:val="p"/>
              </m:rPr>
              <w:rPr>
                <w:rFonts w:ascii="Cambria Math" w:hAnsi="Cambria Math" w:cs="Times New Roman"/>
                <w:sz w:val="24"/>
                <w:szCs w:val="24"/>
                <w:lang w:val="en-US"/>
              </w:rPr>
              <m:t>D</m:t>
            </m:r>
          </m:sub>
          <m:sup>
            <m:r>
              <m:rPr>
                <m:sty m:val="p"/>
              </m:rPr>
              <w:rPr>
                <w:rFonts w:ascii="Cambria Math" w:hAnsi="Cambria Math" w:cs="Times New Roman"/>
                <w:sz w:val="24"/>
                <w:szCs w:val="24"/>
                <w:lang w:val="en-US"/>
              </w:rPr>
              <m:t>2</m:t>
            </m:r>
          </m:sup>
        </m:sSubSup>
      </m:oMath>
      <w:r w:rsidRPr="00865A22">
        <w:rPr>
          <w:rFonts w:ascii="Times New Roman" w:eastAsiaTheme="minorEastAsia" w:hAnsi="Times New Roman" w:cs="Times New Roman"/>
          <w:sz w:val="24"/>
          <w:szCs w:val="24"/>
          <w:lang w:val="en-US"/>
        </w:rPr>
        <w:t xml:space="preserve"> the additive genetic </w:t>
      </w:r>
      <w:r>
        <w:rPr>
          <w:rFonts w:ascii="Times New Roman" w:eastAsiaTheme="minorEastAsia" w:hAnsi="Times New Roman" w:cs="Times New Roman"/>
          <w:sz w:val="24"/>
          <w:szCs w:val="24"/>
          <w:lang w:val="en-US"/>
        </w:rPr>
        <w:t xml:space="preserve">variance in the base population for queen and worker effects respectively, and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σ</m:t>
            </m:r>
          </m:e>
          <m:sub>
            <m:r>
              <m:rPr>
                <m:sty m:val="p"/>
              </m:rPr>
              <w:rPr>
                <w:rFonts w:ascii="Cambria Math" w:hAnsi="Cambria Math" w:cs="Times New Roman"/>
                <w:sz w:val="24"/>
                <w:szCs w:val="24"/>
                <w:lang w:val="en-US"/>
              </w:rPr>
              <m:t>M,D</m:t>
            </m:r>
          </m:sub>
        </m:sSub>
      </m:oMath>
      <w:r>
        <w:rPr>
          <w:rFonts w:ascii="Times New Roman" w:eastAsiaTheme="minorEastAsia" w:hAnsi="Times New Roman" w:cs="Times New Roman"/>
          <w:sz w:val="24"/>
          <w:szCs w:val="24"/>
          <w:lang w:val="en-US"/>
        </w:rPr>
        <w:t xml:space="preserve"> the genetic covariance between both effects.</w:t>
      </w:r>
    </w:p>
    <w:p w14:paraId="1DB5D2A4"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b/>
          <w:sz w:val="24"/>
          <w:szCs w:val="24"/>
          <w:lang w:val="en-US"/>
        </w:rPr>
        <w:t>In the QM</w:t>
      </w:r>
      <w:r w:rsidRPr="00C05DD3">
        <w:rPr>
          <w:rFonts w:ascii="Times New Roman" w:hAnsi="Times New Roman" w:cs="Times New Roman"/>
          <w:sz w:val="24"/>
          <w:szCs w:val="24"/>
          <w:lang w:val="en-US"/>
        </w:rPr>
        <w:t>:</w:t>
      </w:r>
    </w:p>
    <w:p w14:paraId="635E9373" w14:textId="77777777" w:rsidR="001703B0" w:rsidRPr="00C05DD3" w:rsidRDefault="00D94ECF" w:rsidP="001703B0">
      <w:pPr>
        <w:spacing w:line="480" w:lineRule="auto"/>
        <w:rPr>
          <w:rFonts w:ascii="Times New Roman" w:hAnsi="Times New Roman" w:cs="Times New Roman"/>
          <w:sz w:val="24"/>
          <w:szCs w:val="24"/>
          <w:lang w:val="en-US"/>
        </w:rPr>
      </w:pPr>
      <m:oMath>
        <m:m>
          <m:mPr>
            <m:cGp m:val="8"/>
            <m:mcs>
              <m:mc>
                <m:mcPr>
                  <m:count m:val="1"/>
                  <m:mcJc m:val="left"/>
                </m:mcPr>
              </m:mc>
              <m:mc>
                <m:mcPr>
                  <m:count m:val="2"/>
                  <m:mcJc m:val="center"/>
                </m:mcPr>
              </m:mc>
            </m:mcs>
            <m:ctrlPr>
              <w:rPr>
                <w:rFonts w:ascii="Cambria Math" w:hAnsi="Cambria Math" w:cs="Times New Roman"/>
                <w:szCs w:val="24"/>
                <w:lang w:val="fr-FR"/>
              </w:rPr>
            </m:ctrlPr>
          </m:mPr>
          <m:mr>
            <m:e>
              <m:r>
                <m:rPr>
                  <m:sty m:val="p"/>
                </m:rPr>
                <w:rPr>
                  <w:rFonts w:ascii="Cambria Math" w:hAnsi="Cambria Math" w:cs="Times New Roman"/>
                  <w:szCs w:val="24"/>
                  <w:lang w:val="en-US"/>
                </w:rPr>
                <m:t>Cov(</m:t>
              </m:r>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m:t>
                  </m:r>
                  <m:sSub>
                    <m:sSubPr>
                      <m:ctrlPr>
                        <w:rPr>
                          <w:rFonts w:ascii="Cambria Math" w:hAnsi="Cambria Math" w:cs="Times New Roman"/>
                          <w:szCs w:val="24"/>
                          <w:lang w:val="en-US"/>
                        </w:rPr>
                      </m:ctrlPr>
                    </m:sSubPr>
                    <m:e>
                      <m:r>
                        <m:rPr>
                          <m:sty m:val="p"/>
                        </m:rPr>
                        <w:rPr>
                          <w:rFonts w:ascii="Cambria Math" w:hAnsi="Cambria Math" w:cs="Times New Roman"/>
                          <w:szCs w:val="24"/>
                          <w:lang w:val="en-US"/>
                        </w:rPr>
                        <m:t>y</m:t>
                      </m:r>
                    </m:e>
                    <m:sub>
                      <m:r>
                        <m:rPr>
                          <m:sty m:val="p"/>
                        </m:rPr>
                        <w:rPr>
                          <w:rFonts w:ascii="Cambria Math" w:hAnsi="Cambria Math" w:cs="Times New Roman"/>
                          <w:szCs w:val="24"/>
                          <w:lang w:val="en-US"/>
                        </w:rPr>
                        <m:t>1</m:t>
                      </m:r>
                    </m:sub>
                  </m:sSub>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m:t>
                  </m:r>
                  <m:sSub>
                    <m:sSubPr>
                      <m:ctrlPr>
                        <w:rPr>
                          <w:rFonts w:ascii="Cambria Math" w:hAnsi="Cambria Math" w:cs="Times New Roman"/>
                          <w:szCs w:val="24"/>
                          <w:lang w:val="en-US"/>
                        </w:rPr>
                      </m:ctrlPr>
                    </m:sSubPr>
                    <m:e>
                      <m:r>
                        <m:rPr>
                          <m:sty m:val="p"/>
                        </m:rPr>
                        <w:rPr>
                          <w:rFonts w:ascii="Cambria Math" w:hAnsi="Cambria Math" w:cs="Times New Roman"/>
                          <w:szCs w:val="24"/>
                          <w:lang w:val="en-US"/>
                        </w:rPr>
                        <m:t>y</m:t>
                      </m:r>
                    </m:e>
                    <m:sub>
                      <m:r>
                        <m:rPr>
                          <m:sty m:val="p"/>
                        </m:rPr>
                        <w:rPr>
                          <w:rFonts w:ascii="Cambria Math" w:hAnsi="Cambria Math" w:cs="Times New Roman"/>
                          <w:szCs w:val="24"/>
                          <w:lang w:val="en-US"/>
                        </w:rPr>
                        <m:t>2</m:t>
                      </m:r>
                    </m:sub>
                  </m:sSub>
                </m:sub>
              </m:sSub>
              <m:r>
                <m:rPr>
                  <m:sty m:val="p"/>
                </m:rPr>
                <w:rPr>
                  <w:rFonts w:ascii="Cambria Math" w:hAnsi="Cambria Math" w:cs="Times New Roman"/>
                  <w:szCs w:val="24"/>
                  <w:lang w:val="en-US"/>
                </w:rPr>
                <m:t>)</m:t>
              </m:r>
            </m:e>
            <m:e>
              <m:r>
                <m:rPr>
                  <m:sty m:val="p"/>
                </m:rPr>
                <w:rPr>
                  <w:rFonts w:ascii="Cambria Math" w:hAnsi="Cambria Math" w:cs="Times New Roman"/>
                  <w:szCs w:val="24"/>
                  <w:lang w:val="en-US"/>
                </w:rPr>
                <m:t>=</m:t>
              </m:r>
            </m:e>
            <m:e>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mr>
        </m:m>
      </m:oMath>
      <w:r w:rsidR="001703B0" w:rsidRPr="00C05DD3">
        <w:rPr>
          <w:rFonts w:ascii="Times New Roman" w:hAnsi="Times New Roman" w:cs="Times New Roman"/>
          <w:sz w:val="24"/>
          <w:szCs w:val="24"/>
          <w:lang w:val="en-US"/>
        </w:rPr>
        <w:tab/>
        <w:t>(2)</w:t>
      </w:r>
    </w:p>
    <w:p w14:paraId="3E4B939F"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Using (1) and (2):</w:t>
      </w:r>
    </w:p>
    <w:p w14:paraId="746B035D" w14:textId="77777777" w:rsidR="001703B0" w:rsidRPr="00D21919" w:rsidRDefault="00D94ECF" w:rsidP="001703B0">
      <w:pPr>
        <w:spacing w:line="480" w:lineRule="auto"/>
        <w:rPr>
          <w:rFonts w:ascii="Times New Roman" w:hAnsi="Times New Roman" w:cs="Times New Roman"/>
          <w:sz w:val="24"/>
          <w:szCs w:val="24"/>
          <w:lang w:val="en-US"/>
        </w:rPr>
      </w:pPr>
      <m:oMath>
        <m:m>
          <m:mPr>
            <m:cGp m:val="8"/>
            <m:mcs>
              <m:mc>
                <m:mcPr>
                  <m:count m:val="1"/>
                  <m:mcJc m:val="left"/>
                </m:mcPr>
              </m:mc>
              <m:mc>
                <m:mcPr>
                  <m:count m:val="1"/>
                  <m:mcJc m:val="center"/>
                </m:mcPr>
              </m:mc>
              <m:mc>
                <m:mcPr>
                  <m:count m:val="1"/>
                  <m:mcJc m:val="left"/>
                </m:mcPr>
              </m:mc>
            </m:mcs>
            <m:ctrlPr>
              <w:rPr>
                <w:rFonts w:ascii="Cambria Math" w:hAnsi="Cambria Math" w:cs="Times New Roman"/>
                <w:szCs w:val="24"/>
                <w:lang w:val="fr-FR"/>
              </w:rPr>
            </m:ctrlPr>
          </m:mPr>
          <m:mr>
            <m:e>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m:rPr>
                  <m:sty m:val="p"/>
                </m:rPr>
                <w:rPr>
                  <w:rFonts w:ascii="Cambria Math" w:hAnsi="Cambria Math" w:cs="Times New Roman"/>
                  <w:szCs w:val="24"/>
                  <w:lang w:val="en-US"/>
                </w:rPr>
                <m:t>=</m:t>
              </m:r>
            </m:e>
            <m:e>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m,d</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d</m:t>
                  </m:r>
                </m:sub>
                <m:sup>
                  <m:r>
                    <m:rPr>
                      <m:sty m:val="p"/>
                    </m:rPr>
                    <w:rPr>
                      <w:rFonts w:ascii="Cambria Math" w:hAnsi="Cambria Math" w:cs="Times New Roman"/>
                      <w:szCs w:val="24"/>
                      <w:lang w:val="en-US"/>
                    </w:rPr>
                    <m:t>2</m:t>
                  </m:r>
                </m:sup>
              </m:sSubSup>
            </m:e>
          </m:mr>
          <m:mr>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m:rPr>
                  <m:sty m:val="p"/>
                </m:rPr>
                <w:rPr>
                  <w:rFonts w:ascii="Cambria Math" w:hAnsi="Cambria Math" w:cs="Times New Roman"/>
                  <w:szCs w:val="24"/>
                  <w:lang w:val="en-US"/>
                </w:rPr>
                <m:t>=</m:t>
              </m:r>
            </m:e>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m,d</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d</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 xml:space="preserve">                                                 (3)</m:t>
              </m:r>
            </m:e>
          </m:mr>
        </m:m>
      </m:oMath>
      <w:r w:rsidR="001703B0" w:rsidRPr="00D21919">
        <w:rPr>
          <w:rFonts w:ascii="Times New Roman" w:hAnsi="Times New Roman" w:cs="Times New Roman"/>
          <w:sz w:val="24"/>
          <w:szCs w:val="24"/>
          <w:lang w:val="fr-FR"/>
        </w:rPr>
        <w:tab/>
      </w:r>
    </w:p>
    <w:p w14:paraId="486D075D"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b/>
          <w:sz w:val="24"/>
          <w:szCs w:val="24"/>
          <w:lang w:val="en-US"/>
        </w:rPr>
        <w:t>While in the WM</w:t>
      </w:r>
      <w:r w:rsidRPr="00C05DD3">
        <w:rPr>
          <w:rFonts w:ascii="Times New Roman" w:hAnsi="Times New Roman" w:cs="Times New Roman"/>
          <w:sz w:val="24"/>
          <w:szCs w:val="24"/>
          <w:lang w:val="en-US"/>
        </w:rPr>
        <w:t>:</w:t>
      </w:r>
    </w:p>
    <w:p w14:paraId="19C048F0" w14:textId="77777777" w:rsidR="001703B0" w:rsidRPr="00C05DD3" w:rsidRDefault="00D94ECF" w:rsidP="001703B0">
      <w:pPr>
        <w:spacing w:line="480" w:lineRule="auto"/>
        <w:rPr>
          <w:rFonts w:ascii="Times New Roman" w:hAnsi="Times New Roman" w:cs="Times New Roman"/>
          <w:sz w:val="24"/>
          <w:szCs w:val="24"/>
          <w:lang w:val="en-US"/>
        </w:rPr>
      </w:pPr>
      <m:oMath>
        <m:m>
          <m:mPr>
            <m:mcs>
              <m:mc>
                <m:mcPr>
                  <m:count m:val="3"/>
                  <m:mcJc m:val="center"/>
                </m:mcPr>
              </m:mc>
            </m:mcs>
            <m:ctrlPr>
              <w:rPr>
                <w:rFonts w:ascii="Cambria Math" w:hAnsi="Cambria Math" w:cs="Times New Roman"/>
                <w:szCs w:val="24"/>
                <w:lang w:val="fr-FR"/>
              </w:rPr>
            </m:ctrlPr>
          </m:mPr>
          <m:mr>
            <m:e>
              <m:r>
                <m:rPr>
                  <m:sty m:val="p"/>
                </m:rPr>
                <w:rPr>
                  <w:rFonts w:ascii="Cambria Math" w:hAnsi="Cambria Math" w:cs="Times New Roman"/>
                  <w:szCs w:val="24"/>
                  <w:lang w:val="en-US"/>
                </w:rPr>
                <m:t>Cov(</m:t>
              </m:r>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m:t>
                  </m:r>
                  <m:sSub>
                    <m:sSubPr>
                      <m:ctrlPr>
                        <w:rPr>
                          <w:rFonts w:ascii="Cambria Math" w:hAnsi="Cambria Math" w:cs="Times New Roman"/>
                          <w:szCs w:val="24"/>
                          <w:lang w:val="en-US"/>
                        </w:rPr>
                      </m:ctrlPr>
                    </m:sSubPr>
                    <m:e>
                      <m:r>
                        <m:rPr>
                          <m:sty m:val="p"/>
                        </m:rPr>
                        <w:rPr>
                          <w:rFonts w:ascii="Cambria Math" w:hAnsi="Cambria Math" w:cs="Times New Roman"/>
                          <w:szCs w:val="24"/>
                          <w:lang w:val="en-US"/>
                        </w:rPr>
                        <m:t>y</m:t>
                      </m:r>
                    </m:e>
                    <m:sub>
                      <m:r>
                        <m:rPr>
                          <m:sty m:val="p"/>
                        </m:rPr>
                        <w:rPr>
                          <w:rFonts w:ascii="Cambria Math" w:hAnsi="Cambria Math" w:cs="Times New Roman"/>
                          <w:szCs w:val="24"/>
                          <w:lang w:val="en-US"/>
                        </w:rPr>
                        <m:t>1</m:t>
                      </m:r>
                    </m:sub>
                  </m:sSub>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a</m:t>
                  </m:r>
                </m:e>
                <m:sub>
                  <m:r>
                    <m:rPr>
                      <m:sty m:val="p"/>
                    </m:rPr>
                    <w:rPr>
                      <w:rFonts w:ascii="Cambria Math" w:hAnsi="Cambria Math" w:cs="Times New Roman"/>
                      <w:szCs w:val="24"/>
                      <w:lang w:val="en-US"/>
                    </w:rPr>
                    <m:t>Colon</m:t>
                  </m:r>
                  <m:sSub>
                    <m:sSubPr>
                      <m:ctrlPr>
                        <w:rPr>
                          <w:rFonts w:ascii="Cambria Math" w:hAnsi="Cambria Math" w:cs="Times New Roman"/>
                          <w:szCs w:val="24"/>
                          <w:lang w:val="en-US"/>
                        </w:rPr>
                      </m:ctrlPr>
                    </m:sSubPr>
                    <m:e>
                      <m:r>
                        <m:rPr>
                          <m:sty m:val="p"/>
                        </m:rPr>
                        <w:rPr>
                          <w:rFonts w:ascii="Cambria Math" w:hAnsi="Cambria Math" w:cs="Times New Roman"/>
                          <w:szCs w:val="24"/>
                          <w:lang w:val="en-US"/>
                        </w:rPr>
                        <m:t>y</m:t>
                      </m:r>
                    </m:e>
                    <m:sub>
                      <m:r>
                        <m:rPr>
                          <m:sty m:val="p"/>
                        </m:rPr>
                        <w:rPr>
                          <w:rFonts w:ascii="Cambria Math" w:hAnsi="Cambria Math" w:cs="Times New Roman"/>
                          <w:szCs w:val="24"/>
                          <w:lang w:val="en-US"/>
                        </w:rPr>
                        <m:t>2</m:t>
                      </m:r>
                    </m:sub>
                  </m:sSub>
                </m:sub>
              </m:sSub>
              <m:r>
                <m:rPr>
                  <m:sty m:val="p"/>
                </m:rPr>
                <w:rPr>
                  <w:rFonts w:ascii="Cambria Math" w:hAnsi="Cambria Math" w:cs="Times New Roman"/>
                  <w:szCs w:val="24"/>
                  <w:lang w:val="en-US"/>
                </w:rPr>
                <m:t>)</m:t>
              </m:r>
            </m:e>
            <m:e>
              <m:r>
                <m:rPr>
                  <m:sty m:val="p"/>
                </m:rPr>
                <w:rPr>
                  <w:rFonts w:ascii="Cambria Math" w:hAnsi="Cambria Math" w:cs="Times New Roman"/>
                  <w:szCs w:val="24"/>
                  <w:lang w:val="en-US"/>
                </w:rPr>
                <m:t>=</m:t>
              </m:r>
            </m:e>
            <m:e>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mr>
        </m:m>
      </m:oMath>
      <w:r w:rsidR="001703B0" w:rsidRPr="00C05DD3">
        <w:rPr>
          <w:rFonts w:ascii="Times New Roman" w:hAnsi="Times New Roman" w:cs="Times New Roman"/>
          <w:sz w:val="24"/>
          <w:szCs w:val="24"/>
          <w:lang w:val="en-US"/>
        </w:rPr>
        <w:tab/>
        <w:t>(4)</w:t>
      </w:r>
    </w:p>
    <w:p w14:paraId="00BAE3FA"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 xml:space="preserve">Using (1) and (4):  </w:t>
      </w:r>
    </w:p>
    <w:p w14:paraId="1CC8978F" w14:textId="77777777" w:rsidR="001703B0" w:rsidRPr="00D21919" w:rsidRDefault="00D94ECF" w:rsidP="001703B0">
      <w:pPr>
        <w:spacing w:line="480" w:lineRule="auto"/>
        <w:rPr>
          <w:rFonts w:ascii="Times New Roman" w:hAnsi="Times New Roman" w:cs="Times New Roman"/>
          <w:sz w:val="24"/>
          <w:szCs w:val="24"/>
          <w:lang w:val="fr-FR"/>
        </w:rPr>
      </w:pPr>
      <m:oMath>
        <m:m>
          <m:mPr>
            <m:mcs>
              <m:mc>
                <m:mcPr>
                  <m:count m:val="1"/>
                  <m:mcJc m:val="left"/>
                </m:mcPr>
              </m:mc>
              <m:mc>
                <m:mcPr>
                  <m:count m:val="1"/>
                  <m:mcJc m:val="center"/>
                </m:mcPr>
              </m:mc>
              <m:mc>
                <m:mcPr>
                  <m:count m:val="1"/>
                  <m:mcJc m:val="left"/>
                </m:mcPr>
              </m:mc>
            </m:mcs>
            <m:ctrlPr>
              <w:rPr>
                <w:rFonts w:ascii="Cambria Math" w:hAnsi="Cambria Math" w:cs="Times New Roman"/>
                <w:szCs w:val="24"/>
                <w:lang w:val="fr-FR"/>
              </w:rPr>
            </m:ctrlPr>
          </m:mPr>
          <m:mr>
            <m:e>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d>
                        <m:dPr>
                          <m:ctrlPr>
                            <w:rPr>
                              <w:rFonts w:ascii="Cambria Math" w:hAnsi="Cambria Math" w:cs="Times New Roman"/>
                              <w:szCs w:val="24"/>
                              <w:lang w:val="en-US"/>
                            </w:rPr>
                          </m:ctrlPr>
                        </m:dPr>
                        <m:e>
                          <m:r>
                            <m:rPr>
                              <m:sty m:val="p"/>
                            </m:rPr>
                            <w:rPr>
                              <w:rFonts w:ascii="Cambria Math" w:hAnsi="Cambria Math" w:cs="Times New Roman"/>
                              <w:szCs w:val="24"/>
                              <w:lang w:val="en-US"/>
                            </w:rPr>
                            <m:t>WM</m:t>
                          </m:r>
                        </m:e>
                      </m:d>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m:rPr>
                  <m:sty m:val="p"/>
                </m:rPr>
                <w:rPr>
                  <w:rFonts w:ascii="Cambria Math" w:hAnsi="Cambria Math" w:cs="Times New Roman"/>
                  <w:szCs w:val="24"/>
                  <w:lang w:val="en-US"/>
                </w:rPr>
                <m:t>=</m:t>
              </m:r>
            </m:e>
            <m:e>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m,d</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r</m:t>
                  </m:r>
                </m:e>
                <m: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1</m:t>
                      </m:r>
                    </m:sub>
                  </m:sSub>
                  <m:r>
                    <m:rPr>
                      <m:sty m:val="p"/>
                    </m:rPr>
                    <w:rPr>
                      <w:rFonts w:ascii="Cambria Math" w:hAnsi="Cambria Math" w:cs="Times New Roman"/>
                      <w:szCs w:val="24"/>
                      <w:lang w:val="en-US"/>
                    </w:rPr>
                    <m:t>,T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Q</m:t>
                      </m:r>
                    </m:e>
                    <m:sub>
                      <m:r>
                        <m:rPr>
                          <m:sty m:val="p"/>
                        </m:rPr>
                        <w:rPr>
                          <w:rFonts w:ascii="Cambria Math" w:hAnsi="Cambria Math" w:cs="Times New Roman"/>
                          <w:szCs w:val="24"/>
                          <w:lang w:val="en-US"/>
                        </w:rPr>
                        <m:t>2</m:t>
                      </m:r>
                    </m:sub>
                  </m:sSub>
                  <m:r>
                    <m:rPr>
                      <m:sty m:val="p"/>
                    </m:rPr>
                    <w:rPr>
                      <w:rFonts w:ascii="Cambria Math" w:hAnsi="Cambria Math" w:cs="Times New Roman"/>
                      <w:szCs w:val="24"/>
                      <w:lang w:val="en-US"/>
                    </w:rPr>
                    <m:t xml:space="preserve"> </m:t>
                  </m:r>
                </m:sub>
              </m:sSub>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d</m:t>
                  </m:r>
                </m:sub>
                <m:sup>
                  <m:r>
                    <m:rPr>
                      <m:sty m:val="p"/>
                    </m:rPr>
                    <w:rPr>
                      <w:rFonts w:ascii="Cambria Math" w:hAnsi="Cambria Math" w:cs="Times New Roman"/>
                      <w:szCs w:val="24"/>
                      <w:lang w:val="en-US"/>
                    </w:rPr>
                    <m:t>2</m:t>
                  </m:r>
                </m:sup>
              </m:sSubSup>
            </m:e>
          </m:mr>
          <m:mr>
            <m:e>
              <m:f>
                <m:fPr>
                  <m:ctrlPr>
                    <w:rPr>
                      <w:rFonts w:ascii="Cambria Math" w:hAnsi="Cambria Math" w:cs="Times New Roman"/>
                      <w:szCs w:val="24"/>
                      <w:lang w:val="fr-FR"/>
                    </w:rPr>
                  </m:ctrlPr>
                </m:fPr>
                <m:num>
                  <m:r>
                    <m:rPr>
                      <m:sty m:val="p"/>
                    </m:rPr>
                    <w:rPr>
                      <w:rFonts w:ascii="Cambria Math" w:hAnsi="Cambria Math" w:cs="Times New Roman"/>
                      <w:szCs w:val="24"/>
                      <w:lang w:val="fr-FR"/>
                    </w:rPr>
                    <m:t>1</m:t>
                  </m:r>
                </m:num>
                <m:den>
                  <m:r>
                    <m:rPr>
                      <m:sty m:val="p"/>
                    </m:rPr>
                    <w:rPr>
                      <w:rFonts w:ascii="Cambria Math" w:hAnsi="Cambria Math" w:cs="Times New Roman"/>
                      <w:szCs w:val="24"/>
                      <w:lang w:val="fr-FR"/>
                    </w:rPr>
                    <m:t>4</m:t>
                  </m:r>
                </m:den>
              </m:f>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m:rPr>
                  <m:sty m:val="p"/>
                </m:rPr>
                <w:rPr>
                  <w:rFonts w:ascii="Cambria Math" w:hAnsi="Cambria Math" w:cs="Times New Roman"/>
                  <w:szCs w:val="24"/>
                  <w:lang w:val="fr-FR"/>
                </w:rPr>
                <m:t>=</m:t>
              </m:r>
            </m:e>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m,d</m:t>
                  </m:r>
                </m:sub>
              </m:sSub>
              <m:r>
                <m:rPr>
                  <m:sty m:val="p"/>
                </m:rPr>
                <w:rPr>
                  <w:rFonts w:ascii="Cambria Math" w:hAnsi="Cambria Math" w:cs="Times New Roman"/>
                  <w:szCs w:val="24"/>
                  <w:lang w:val="en-US"/>
                </w:rPr>
                <m:t>+</m:t>
              </m:r>
              <m:f>
                <m:fPr>
                  <m:ctrlPr>
                    <w:rPr>
                      <w:rFonts w:ascii="Cambria Math" w:hAnsi="Cambria Math" w:cs="Times New Roman"/>
                      <w:szCs w:val="24"/>
                      <w:lang w:val="en-US"/>
                    </w:rPr>
                  </m:ctrlPr>
                </m:fPr>
                <m:num>
                  <m:r>
                    <m:rPr>
                      <m:sty m:val="p"/>
                    </m:rPr>
                    <w:rPr>
                      <w:rFonts w:ascii="Cambria Math" w:hAnsi="Cambria Math" w:cs="Times New Roman"/>
                      <w:szCs w:val="24"/>
                      <w:lang w:val="en-US"/>
                    </w:rPr>
                    <m:t>1</m:t>
                  </m:r>
                </m:num>
                <m:den>
                  <m:r>
                    <m:rPr>
                      <m:sty m:val="p"/>
                    </m:rPr>
                    <w:rPr>
                      <w:rFonts w:ascii="Cambria Math" w:hAnsi="Cambria Math" w:cs="Times New Roman"/>
                      <w:szCs w:val="24"/>
                      <w:lang w:val="en-US"/>
                    </w:rPr>
                    <m:t>4</m:t>
                  </m:r>
                </m:den>
              </m:f>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r>
                    <m:rPr>
                      <m:sty m:val="p"/>
                    </m:rPr>
                    <w:rPr>
                      <w:rFonts w:ascii="Cambria Math" w:hAnsi="Cambria Math" w:cs="Times New Roman"/>
                      <w:szCs w:val="24"/>
                      <w:lang w:val="en-US"/>
                    </w:rPr>
                    <m:t>d</m:t>
                  </m:r>
                </m:sub>
                <m:sup>
                  <m:r>
                    <m:rPr>
                      <m:sty m:val="p"/>
                    </m:rPr>
                    <w:rPr>
                      <w:rFonts w:ascii="Cambria Math" w:hAnsi="Cambria Math" w:cs="Times New Roman"/>
                      <w:szCs w:val="24"/>
                      <w:lang w:val="en-US"/>
                    </w:rPr>
                    <m:t>2</m:t>
                  </m:r>
                </m:sup>
              </m:sSubSup>
              <m:r>
                <m:rPr>
                  <m:sty m:val="p"/>
                </m:rPr>
                <w:rPr>
                  <w:rFonts w:ascii="Cambria Math" w:hAnsi="Cambria Math" w:cs="Times New Roman"/>
                  <w:szCs w:val="24"/>
                  <w:lang w:val="en-US"/>
                </w:rPr>
                <m:t xml:space="preserve">                                                 (5)</m:t>
              </m:r>
            </m:e>
          </m:mr>
        </m:m>
      </m:oMath>
      <w:r w:rsidR="001703B0" w:rsidRPr="00D21919">
        <w:rPr>
          <w:rFonts w:ascii="Times New Roman" w:hAnsi="Times New Roman" w:cs="Times New Roman"/>
          <w:sz w:val="24"/>
          <w:szCs w:val="24"/>
          <w:lang w:val="fr-FR"/>
        </w:rPr>
        <w:tab/>
      </w:r>
    </w:p>
    <w:p w14:paraId="566B0318"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Using (3) and (5) leads to:</w:t>
      </w:r>
    </w:p>
    <w:p w14:paraId="62629342" w14:textId="77777777" w:rsidR="001703B0" w:rsidRPr="00C05DD3" w:rsidRDefault="00D94ECF" w:rsidP="001703B0">
      <w:pPr>
        <w:spacing w:line="480" w:lineRule="auto"/>
        <w:rPr>
          <w:rFonts w:ascii="Times New Roman" w:hAnsi="Times New Roman" w:cs="Times New Roman"/>
          <w:sz w:val="24"/>
          <w:szCs w:val="24"/>
          <w:lang w:val="en-US"/>
        </w:rPr>
      </w:pPr>
      <m:oMathPara>
        <m:oMathParaPr>
          <m:jc m:val="left"/>
        </m:oMathParaPr>
        <m:oMath>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f>
            <m:fPr>
              <m:ctrlPr>
                <w:rPr>
                  <w:rFonts w:ascii="Cambria Math" w:hAnsi="Cambria Math" w:cs="Times New Roman"/>
                  <w:i/>
                  <w:szCs w:val="24"/>
                  <w:lang w:val="fr-FR"/>
                </w:rPr>
              </m:ctrlPr>
            </m:fPr>
            <m:num>
              <m:r>
                <w:rPr>
                  <w:rFonts w:ascii="Cambria Math" w:hAnsi="Cambria Math" w:cs="Times New Roman"/>
                  <w:szCs w:val="24"/>
                  <w:lang w:val="fr-FR"/>
                </w:rPr>
                <m:t>1</m:t>
              </m:r>
            </m:num>
            <m:den>
              <m:r>
                <w:rPr>
                  <w:rFonts w:ascii="Cambria Math" w:hAnsi="Cambria Math" w:cs="Times New Roman"/>
                  <w:szCs w:val="24"/>
                  <w:lang w:val="fr-FR"/>
                </w:rPr>
                <m:t>4</m:t>
              </m:r>
            </m:den>
          </m:f>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oMath>
      </m:oMathPara>
    </w:p>
    <w:p w14:paraId="7AB843E8" w14:textId="77777777" w:rsidR="001703B0" w:rsidRPr="00C05DD3" w:rsidRDefault="001703B0" w:rsidP="001703B0">
      <w:pPr>
        <w:spacing w:line="480" w:lineRule="auto"/>
        <w:rPr>
          <w:rFonts w:ascii="Times New Roman" w:hAnsi="Times New Roman" w:cs="Times New Roman"/>
          <w:sz w:val="24"/>
          <w:szCs w:val="24"/>
          <w:lang w:val="en-US"/>
        </w:rPr>
      </w:pPr>
      <w:r w:rsidRPr="00C05DD3">
        <w:rPr>
          <w:rFonts w:ascii="Times New Roman" w:hAnsi="Times New Roman" w:cs="Times New Roman"/>
          <w:sz w:val="24"/>
          <w:szCs w:val="24"/>
          <w:lang w:val="en-US"/>
        </w:rPr>
        <w:t>Because</w:t>
      </w:r>
      <w:r>
        <w:rPr>
          <w:rFonts w:ascii="Times New Roman" w:hAnsi="Times New Roman" w:cs="Times New Roman"/>
          <w:sz w:val="24"/>
          <w:szCs w:val="24"/>
          <w:lang w:val="en-US"/>
        </w:rPr>
        <w:br/>
      </w:r>
      <m:oMath>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P</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oMath>
      <w:r w:rsidRPr="00C05DD3">
        <w:rPr>
          <w:rFonts w:ascii="Times New Roman" w:hAnsi="Times New Roman" w:cs="Times New Roman"/>
          <w:sz w:val="24"/>
          <w:szCs w:val="24"/>
          <w:lang w:val="en-US"/>
        </w:rPr>
        <w:t xml:space="preserve">, with </w:t>
      </w: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σ</m:t>
            </m:r>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P</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oMath>
      <w:r>
        <w:rPr>
          <w:rFonts w:ascii="Times New Roman" w:eastAsiaTheme="minorEastAsia" w:hAnsi="Times New Roman" w:cs="Times New Roman"/>
          <w:sz w:val="24"/>
          <w:szCs w:val="24"/>
          <w:lang w:val="en-US"/>
        </w:rPr>
        <w:t xml:space="preserve">and </w:t>
      </w: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σ</m:t>
            </m:r>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oMath>
      <w:r w:rsidRPr="00C05DD3">
        <w:rPr>
          <w:rFonts w:ascii="Times New Roman" w:hAnsi="Times New Roman" w:cs="Times New Roman"/>
          <w:sz w:val="24"/>
          <w:szCs w:val="24"/>
          <w:lang w:val="en-US"/>
        </w:rPr>
        <w:t xml:space="preserve">the phenotypic </w:t>
      </w:r>
      <w:r>
        <w:rPr>
          <w:rFonts w:ascii="Times New Roman" w:hAnsi="Times New Roman" w:cs="Times New Roman"/>
          <w:sz w:val="24"/>
          <w:szCs w:val="24"/>
          <w:lang w:val="en-US"/>
        </w:rPr>
        <w:t xml:space="preserve">and residual </w:t>
      </w:r>
      <w:r w:rsidRPr="00C05DD3">
        <w:rPr>
          <w:rFonts w:ascii="Times New Roman" w:hAnsi="Times New Roman" w:cs="Times New Roman"/>
          <w:sz w:val="24"/>
          <w:szCs w:val="24"/>
          <w:lang w:val="en-US"/>
        </w:rPr>
        <w:t>variance</w:t>
      </w:r>
      <w:r>
        <w:rPr>
          <w:rFonts w:ascii="Times New Roman" w:hAnsi="Times New Roman" w:cs="Times New Roman"/>
          <w:sz w:val="24"/>
          <w:szCs w:val="24"/>
          <w:lang w:val="en-US"/>
        </w:rPr>
        <w:t>s</w:t>
      </w:r>
      <w:r w:rsidRPr="0099023E">
        <w:rPr>
          <w:rFonts w:ascii="Times New Roman" w:hAnsi="Times New Roman" w:cs="Times New Roman"/>
          <w:sz w:val="24"/>
          <w:szCs w:val="24"/>
          <w:lang w:val="en-US"/>
        </w:rPr>
        <w:t xml:space="preserve"> </w:t>
      </w:r>
      <w:r w:rsidRPr="00C05DD3">
        <w:rPr>
          <w:rFonts w:ascii="Times New Roman" w:hAnsi="Times New Roman" w:cs="Times New Roman"/>
          <w:sz w:val="24"/>
          <w:szCs w:val="24"/>
          <w:lang w:val="en-US"/>
        </w:rPr>
        <w:t>in the QM</w:t>
      </w:r>
      <w:r>
        <w:rPr>
          <w:rFonts w:ascii="Times New Roman" w:hAnsi="Times New Roman" w:cs="Times New Roman"/>
          <w:sz w:val="24"/>
          <w:szCs w:val="24"/>
          <w:lang w:val="en-US"/>
        </w:rPr>
        <w:t>, respectively,</w:t>
      </w:r>
      <w:r>
        <w:rPr>
          <w:rFonts w:ascii="Times New Roman" w:hAnsi="Times New Roman" w:cs="Times New Roman"/>
          <w:sz w:val="24"/>
          <w:szCs w:val="24"/>
          <w:lang w:val="en-US"/>
        </w:rPr>
        <w:br/>
      </w:r>
      <w:r w:rsidRPr="00C05DD3">
        <w:rPr>
          <w:rFonts w:ascii="Times New Roman" w:hAnsi="Times New Roman" w:cs="Times New Roman"/>
          <w:sz w:val="24"/>
          <w:szCs w:val="24"/>
          <w:lang w:val="en-US"/>
        </w:rPr>
        <w:t xml:space="preserve">And </w:t>
      </w:r>
      <w:r>
        <w:rPr>
          <w:rFonts w:ascii="Times New Roman" w:hAnsi="Times New Roman" w:cs="Times New Roman"/>
          <w:sz w:val="24"/>
          <w:szCs w:val="24"/>
          <w:lang w:val="en-US"/>
        </w:rPr>
        <w:br/>
      </w:r>
      <m:oMath>
        <m:sSubSup>
          <m:sSubSupPr>
            <m:ctrlPr>
              <w:rPr>
                <w:rFonts w:ascii="Cambria Math" w:hAnsi="Cambria Math" w:cs="Times New Roman"/>
                <w:szCs w:val="24"/>
                <w:lang w:val="en-US"/>
              </w:rPr>
            </m:ctrlPr>
          </m:sSubSupPr>
          <m:e>
            <m:sSub>
              <m:sSubPr>
                <m:ctrlPr>
                  <w:rPr>
                    <w:rFonts w:ascii="Cambria Math" w:hAnsi="Cambria Math" w:cs="Times New Roman"/>
                    <w:i/>
                    <w:szCs w:val="24"/>
                    <w:lang w:val="en-US"/>
                  </w:rPr>
                </m:ctrlPr>
              </m:sSubPr>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P</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=r</m:t>
                </m:r>
              </m:e>
              <m: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1</m:t>
                    </m:r>
                  </m:sub>
                </m:s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2</m:t>
                    </m:r>
                  </m:sub>
                </m:sSub>
                <m:r>
                  <w:rPr>
                    <w:rFonts w:ascii="Cambria Math" w:hAnsi="Cambria Math" w:cs="Times New Roman"/>
                    <w:szCs w:val="24"/>
                    <w:lang w:val="en-US"/>
                  </w:rPr>
                  <m:t xml:space="preserve"> </m:t>
                </m:r>
              </m:sub>
            </m:sSub>
            <m:r>
              <w:rPr>
                <w:rFonts w:ascii="Cambria Math" w:hAnsi="Cambria Math" w:cs="Times New Roman"/>
                <w:szCs w:val="24"/>
                <w:lang w:val="en-US"/>
              </w:rPr>
              <m:t>∙</m:t>
            </m:r>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oMath>
      <w:r w:rsidRPr="00C05DD3">
        <w:rPr>
          <w:rFonts w:ascii="Times New Roman" w:hAnsi="Times New Roman" w:cs="Times New Roman"/>
          <w:sz w:val="24"/>
          <w:szCs w:val="24"/>
          <w:lang w:val="en-US"/>
        </w:rPr>
        <w:t xml:space="preserve">, with </w:t>
      </w: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σ</m:t>
            </m:r>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P</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oMath>
      <w:r>
        <w:rPr>
          <w:rFonts w:ascii="Times New Roman" w:eastAsiaTheme="minorEastAsia" w:hAnsi="Times New Roman" w:cs="Times New Roman"/>
          <w:sz w:val="24"/>
          <w:szCs w:val="24"/>
          <w:lang w:val="en-US"/>
        </w:rPr>
        <w:t xml:space="preserve">and </w:t>
      </w:r>
      <m:oMath>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σ</m:t>
            </m:r>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oMath>
      <w:r w:rsidRPr="00C05DD3">
        <w:rPr>
          <w:rFonts w:ascii="Times New Roman" w:hAnsi="Times New Roman" w:cs="Times New Roman"/>
          <w:sz w:val="24"/>
          <w:szCs w:val="24"/>
          <w:lang w:val="en-US"/>
        </w:rPr>
        <w:t xml:space="preserve">the phenotypic </w:t>
      </w:r>
      <w:r>
        <w:rPr>
          <w:rFonts w:ascii="Times New Roman" w:hAnsi="Times New Roman" w:cs="Times New Roman"/>
          <w:sz w:val="24"/>
          <w:szCs w:val="24"/>
          <w:lang w:val="en-US"/>
        </w:rPr>
        <w:t xml:space="preserve">and residual </w:t>
      </w:r>
      <w:r w:rsidRPr="00C05DD3">
        <w:rPr>
          <w:rFonts w:ascii="Times New Roman" w:hAnsi="Times New Roman" w:cs="Times New Roman"/>
          <w:sz w:val="24"/>
          <w:szCs w:val="24"/>
          <w:lang w:val="en-US"/>
        </w:rPr>
        <w:t>variance</w:t>
      </w:r>
      <w:r>
        <w:rPr>
          <w:rFonts w:ascii="Times New Roman" w:hAnsi="Times New Roman" w:cs="Times New Roman"/>
          <w:sz w:val="24"/>
          <w:szCs w:val="24"/>
          <w:lang w:val="en-US"/>
        </w:rPr>
        <w:t>s</w:t>
      </w:r>
      <w:r w:rsidRPr="0099023E">
        <w:rPr>
          <w:rFonts w:ascii="Times New Roman" w:hAnsi="Times New Roman" w:cs="Times New Roman"/>
          <w:sz w:val="24"/>
          <w:szCs w:val="24"/>
          <w:lang w:val="en-US"/>
        </w:rPr>
        <w:t xml:space="preserve"> </w:t>
      </w:r>
      <w:r w:rsidRPr="00C05DD3">
        <w:rPr>
          <w:rFonts w:ascii="Times New Roman" w:hAnsi="Times New Roman" w:cs="Times New Roman"/>
          <w:sz w:val="24"/>
          <w:szCs w:val="24"/>
          <w:lang w:val="en-US"/>
        </w:rPr>
        <w:t>in the WM</w:t>
      </w:r>
      <w:r>
        <w:rPr>
          <w:rFonts w:ascii="Times New Roman" w:hAnsi="Times New Roman" w:cs="Times New Roman"/>
          <w:sz w:val="24"/>
          <w:szCs w:val="24"/>
          <w:lang w:val="en-US"/>
        </w:rPr>
        <w:t>, respectively,</w:t>
      </w:r>
      <w:r w:rsidRPr="00C05DD3">
        <w:rPr>
          <w:rFonts w:ascii="Times New Roman" w:hAnsi="Times New Roman" w:cs="Times New Roman"/>
          <w:sz w:val="24"/>
          <w:szCs w:val="24"/>
          <w:lang w:val="en-US"/>
        </w:rPr>
        <w:t xml:space="preserve">  </w:t>
      </w:r>
    </w:p>
    <w:p w14:paraId="0A1221EE" w14:textId="77777777" w:rsidR="001703B0" w:rsidRPr="00C05DD3" w:rsidRDefault="001703B0" w:rsidP="001703B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We have</w:t>
      </w:r>
      <w:r w:rsidRPr="00C05DD3">
        <w:rPr>
          <w:rFonts w:ascii="Times New Roman" w:hAnsi="Times New Roman" w:cs="Times New Roman"/>
          <w:sz w:val="24"/>
          <w:szCs w:val="24"/>
          <w:lang w:val="en-US"/>
        </w:rPr>
        <w:t>:</w:t>
      </w:r>
    </w:p>
    <w:p w14:paraId="74AC6AAB" w14:textId="77777777" w:rsidR="001703B0" w:rsidRPr="00235A01" w:rsidRDefault="00D94ECF" w:rsidP="001703B0">
      <w:pPr>
        <w:spacing w:line="480" w:lineRule="auto"/>
        <w:rPr>
          <w:rFonts w:ascii="Times New Roman" w:eastAsiaTheme="minorEastAsia" w:hAnsi="Times New Roman" w:cs="Times New Roman"/>
          <w:szCs w:val="24"/>
          <w:lang w:val="fr-FR"/>
        </w:rPr>
      </w:pPr>
      <m:oMathPara>
        <m:oMathParaPr>
          <m:jc m:val="left"/>
        </m:oMathParaPr>
        <m:oMath>
          <m:m>
            <m:mPr>
              <m:mcs>
                <m:mc>
                  <m:mcPr>
                    <m:count m:val="1"/>
                    <m:mcJc m:val="left"/>
                  </m:mcPr>
                </m:mc>
                <m:mc>
                  <m:mcPr>
                    <m:count m:val="1"/>
                    <m:mcJc m:val="center"/>
                  </m:mcPr>
                </m:mc>
                <m:mc>
                  <m:mcPr>
                    <m:count m:val="1"/>
                    <m:mcJc m:val="left"/>
                  </m:mcPr>
                </m:mc>
              </m:mcs>
              <m:ctrlPr>
                <w:rPr>
                  <w:rFonts w:ascii="Cambria Math" w:hAnsi="Cambria Math" w:cs="Times New Roman"/>
                  <w:i/>
                  <w:szCs w:val="24"/>
                  <w:lang w:val="fr-FR"/>
                </w:rPr>
              </m:ctrlPr>
            </m:mPr>
            <m:mr>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w:rPr>
                    <w:rFonts w:ascii="Cambria Math" w:hAnsi="Cambria Math" w:cs="Times New Roman"/>
                    <w:szCs w:val="24"/>
                    <w:lang w:val="en-US"/>
                  </w:rPr>
                  <m:t>=</m:t>
                </m:r>
              </m:e>
              <m:e>
                <m:sSubSup>
                  <m:sSubSupPr>
                    <m:ctrlPr>
                      <w:rPr>
                        <w:rFonts w:ascii="Cambria Math" w:hAnsi="Cambria Math" w:cs="Times New Roman"/>
                        <w:szCs w:val="24"/>
                        <w:lang w:val="en-US"/>
                      </w:rPr>
                    </m:ctrlPr>
                  </m:sSubSupPr>
                  <m:e>
                    <m:sSub>
                      <m:sSubPr>
                        <m:ctrlPr>
                          <w:rPr>
                            <w:rFonts w:ascii="Cambria Math" w:hAnsi="Cambria Math" w:cs="Times New Roman"/>
                            <w:i/>
                            <w:szCs w:val="24"/>
                            <w:lang w:val="en-US"/>
                          </w:rPr>
                        </m:ctrlPr>
                      </m:sSubPr>
                      <m:e>
                        <m:r>
                          <w:rPr>
                            <w:rFonts w:ascii="Cambria Math" w:hAnsi="Cambria Math" w:cs="Times New Roman"/>
                            <w:szCs w:val="24"/>
                            <w:lang w:val="en-US"/>
                          </w:rPr>
                          <m:t>r</m:t>
                        </m:r>
                      </m:e>
                      <m: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1</m:t>
                            </m:r>
                          </m:sub>
                        </m:s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2</m:t>
                            </m:r>
                          </m:sub>
                        </m:sSub>
                        <m:r>
                          <w:rPr>
                            <w:rFonts w:ascii="Cambria Math" w:hAnsi="Cambria Math" w:cs="Times New Roman"/>
                            <w:szCs w:val="24"/>
                            <w:lang w:val="en-US"/>
                          </w:rPr>
                          <m:t xml:space="preserve"> </m:t>
                        </m:r>
                      </m:sub>
                    </m:sSub>
                    <m:r>
                      <w:rPr>
                        <w:rFonts w:ascii="Cambria Math" w:hAnsi="Cambria Math" w:cs="Times New Roman"/>
                        <w:szCs w:val="24"/>
                        <w:lang w:val="en-US"/>
                      </w:rPr>
                      <m:t>∙</m:t>
                    </m:r>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mr>
            <m:mr>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w:rPr>
                    <w:rFonts w:ascii="Cambria Math" w:hAnsi="Cambria Math" w:cs="Times New Roman"/>
                    <w:szCs w:val="24"/>
                    <w:lang w:val="fr-FR"/>
                  </w:rPr>
                  <m:t>=</m:t>
                </m:r>
              </m:e>
              <m:e>
                <m:sSubSup>
                  <m:sSubSupPr>
                    <m:ctrlPr>
                      <w:rPr>
                        <w:rFonts w:ascii="Cambria Math" w:hAnsi="Cambria Math" w:cs="Times New Roman"/>
                        <w:szCs w:val="24"/>
                        <w:lang w:val="en-US"/>
                      </w:rPr>
                    </m:ctrlPr>
                  </m:sSubSupPr>
                  <m:e>
                    <m:sSub>
                      <m:sSubPr>
                        <m:ctrlPr>
                          <w:rPr>
                            <w:rFonts w:ascii="Cambria Math" w:hAnsi="Cambria Math" w:cs="Times New Roman"/>
                            <w:i/>
                            <w:szCs w:val="24"/>
                            <w:lang w:val="en-US"/>
                          </w:rPr>
                        </m:ctrlPr>
                      </m:sSubPr>
                      <m:e>
                        <m:r>
                          <w:rPr>
                            <w:rFonts w:ascii="Cambria Math" w:hAnsi="Cambria Math" w:cs="Times New Roman"/>
                            <w:szCs w:val="24"/>
                            <w:lang w:val="en-US"/>
                          </w:rPr>
                          <m:t>r</m:t>
                        </m:r>
                      </m:e>
                      <m: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1</m:t>
                            </m:r>
                          </m:sub>
                        </m:s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2</m:t>
                            </m:r>
                          </m:sub>
                        </m:sSub>
                        <m:r>
                          <w:rPr>
                            <w:rFonts w:ascii="Cambria Math" w:hAnsi="Cambria Math" w:cs="Times New Roman"/>
                            <w:szCs w:val="24"/>
                            <w:lang w:val="en-US"/>
                          </w:rPr>
                          <m:t xml:space="preserve"> </m:t>
                        </m:r>
                      </m:sub>
                    </m:sSub>
                    <m:r>
                      <w:rPr>
                        <w:rFonts w:ascii="Cambria Math" w:hAnsi="Cambria Math" w:cs="Times New Roman"/>
                        <w:szCs w:val="24"/>
                        <w:lang w:val="en-US"/>
                      </w:rPr>
                      <m:t>∙</m:t>
                    </m:r>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mr>
            <m:mr>
              <m:e>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(QM)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e>
                <m:r>
                  <w:rPr>
                    <w:rFonts w:ascii="Cambria Math" w:hAnsi="Cambria Math" w:cs="Times New Roman"/>
                    <w:szCs w:val="24"/>
                    <w:lang w:val="fr-FR"/>
                  </w:rPr>
                  <m:t>=</m:t>
                </m:r>
              </m:e>
              <m:e>
                <m:d>
                  <m:dPr>
                    <m:ctrlPr>
                      <w:rPr>
                        <w:rFonts w:ascii="Cambria Math" w:hAnsi="Cambria Math" w:cs="Times New Roman"/>
                        <w:i/>
                        <w:szCs w:val="24"/>
                        <w:lang w:val="fr-FR"/>
                      </w:rPr>
                    </m:ctrlPr>
                  </m:dPr>
                  <m:e>
                    <m:sSub>
                      <m:sSubPr>
                        <m:ctrlPr>
                          <w:rPr>
                            <w:rFonts w:ascii="Cambria Math" w:hAnsi="Cambria Math" w:cs="Times New Roman"/>
                            <w:i/>
                            <w:szCs w:val="24"/>
                            <w:lang w:val="en-US"/>
                          </w:rPr>
                        </m:ctrlPr>
                      </m:sSubPr>
                      <m:e>
                        <m:r>
                          <w:rPr>
                            <w:rFonts w:ascii="Cambria Math" w:hAnsi="Cambria Math" w:cs="Times New Roman"/>
                            <w:szCs w:val="24"/>
                            <w:lang w:val="en-US"/>
                          </w:rPr>
                          <m:t>r</m:t>
                        </m:r>
                      </m:e>
                      <m: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1</m:t>
                            </m:r>
                          </m:sub>
                        </m:sSub>
                        <m:r>
                          <w:rPr>
                            <w:rFonts w:ascii="Cambria Math" w:hAnsi="Cambria Math" w:cs="Times New Roman"/>
                            <w:szCs w:val="24"/>
                            <w:lang w:val="en-US"/>
                          </w:rPr>
                          <m:t>,T</m:t>
                        </m:r>
                        <m:sSub>
                          <m:sSubPr>
                            <m:ctrlPr>
                              <w:rPr>
                                <w:rFonts w:ascii="Cambria Math" w:hAnsi="Cambria Math" w:cs="Times New Roman"/>
                                <w:i/>
                                <w:szCs w:val="24"/>
                                <w:lang w:val="en-US"/>
                              </w:rPr>
                            </m:ctrlPr>
                          </m:sSubPr>
                          <m:e>
                            <m:r>
                              <w:rPr>
                                <w:rFonts w:ascii="Cambria Math" w:hAnsi="Cambria Math" w:cs="Times New Roman"/>
                                <w:szCs w:val="24"/>
                                <w:lang w:val="en-US"/>
                              </w:rPr>
                              <m:t>Q</m:t>
                            </m:r>
                          </m:e>
                          <m:sub>
                            <m:r>
                              <w:rPr>
                                <w:rFonts w:ascii="Cambria Math" w:hAnsi="Cambria Math" w:cs="Times New Roman"/>
                                <w:szCs w:val="24"/>
                                <w:lang w:val="en-US"/>
                              </w:rPr>
                              <m:t>2</m:t>
                            </m:r>
                          </m:sub>
                        </m:sSub>
                        <m:r>
                          <w:rPr>
                            <w:rFonts w:ascii="Cambria Math" w:hAnsi="Cambria Math" w:cs="Times New Roman"/>
                            <w:szCs w:val="24"/>
                            <w:lang w:val="en-US"/>
                          </w:rPr>
                          <m:t xml:space="preserve"> </m:t>
                        </m:r>
                      </m:sub>
                    </m:sSub>
                    <m:r>
                      <w:rPr>
                        <w:rFonts w:ascii="Cambria Math" w:hAnsi="Cambria Math" w:cs="Times New Roman"/>
                        <w:szCs w:val="24"/>
                        <w:lang w:val="en-US"/>
                      </w:rPr>
                      <m:t>-</m:t>
                    </m:r>
                    <m:f>
                      <m:fPr>
                        <m:ctrlPr>
                          <w:rPr>
                            <w:rFonts w:ascii="Cambria Math" w:hAnsi="Cambria Math" w:cs="Times New Roman"/>
                            <w:i/>
                            <w:szCs w:val="24"/>
                            <w:lang w:val="en-US"/>
                          </w:rPr>
                        </m:ctrlPr>
                      </m:fPr>
                      <m:num>
                        <m:r>
                          <w:rPr>
                            <w:rFonts w:ascii="Cambria Math" w:hAnsi="Cambria Math" w:cs="Times New Roman"/>
                            <w:szCs w:val="24"/>
                            <w:lang w:val="en-US"/>
                          </w:rPr>
                          <m:t>1</m:t>
                        </m:r>
                      </m:num>
                      <m:den>
                        <m:r>
                          <w:rPr>
                            <w:rFonts w:ascii="Cambria Math" w:hAnsi="Cambria Math" w:cs="Times New Roman"/>
                            <w:szCs w:val="24"/>
                            <w:lang w:val="en-US"/>
                          </w:rPr>
                          <m:t>4</m:t>
                        </m:r>
                      </m:den>
                    </m:f>
                    <m:ctrlPr>
                      <w:rPr>
                        <w:rFonts w:ascii="Cambria Math" w:hAnsi="Cambria Math" w:cs="Times New Roman"/>
                        <w:i/>
                        <w:szCs w:val="24"/>
                        <w:lang w:val="en-US"/>
                      </w:rPr>
                    </m:ctrlPr>
                  </m:e>
                </m:d>
                <m:sSubSup>
                  <m:sSubSupPr>
                    <m:ctrlPr>
                      <w:rPr>
                        <w:rFonts w:ascii="Cambria Math" w:hAnsi="Cambria Math" w:cs="Times New Roman"/>
                        <w:szCs w:val="24"/>
                        <w:lang w:val="en-US"/>
                      </w:rPr>
                    </m:ctrlPr>
                  </m:sSubSupPr>
                  <m:e>
                    <m:r>
                      <w:rPr>
                        <w:rFonts w:ascii="Cambria Math" w:hAnsi="Cambria Math" w:cs="Times New Roman"/>
                        <w:szCs w:val="24"/>
                        <w:lang w:val="en-US"/>
                      </w:rPr>
                      <m:t>∙</m:t>
                    </m:r>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a</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r>
                  <w:rPr>
                    <w:rFonts w:ascii="Cambria Math" w:hAnsi="Cambria Math" w:cs="Times New Roman"/>
                    <w:szCs w:val="24"/>
                    <w:lang w:val="en-US"/>
                  </w:rPr>
                  <m:t>+</m:t>
                </m:r>
                <m:sSubSup>
                  <m:sSubSupPr>
                    <m:ctrlPr>
                      <w:rPr>
                        <w:rFonts w:ascii="Cambria Math" w:hAnsi="Cambria Math" w:cs="Times New Roman"/>
                        <w:szCs w:val="24"/>
                        <w:lang w:val="en-US"/>
                      </w:rPr>
                    </m:ctrlPr>
                  </m:sSubSupPr>
                  <m:e>
                    <m:r>
                      <m:rPr>
                        <m:sty m:val="p"/>
                      </m:rPr>
                      <w:rPr>
                        <w:rFonts w:ascii="Cambria Math" w:hAnsi="Cambria Math" w:cs="Times New Roman"/>
                        <w:szCs w:val="24"/>
                        <w:lang w:val="en-US"/>
                      </w:rPr>
                      <m:t>σ</m:t>
                    </m:r>
                  </m:e>
                  <m:sub>
                    <m:sSup>
                      <m:sSupPr>
                        <m:ctrlPr>
                          <w:rPr>
                            <w:rFonts w:ascii="Cambria Math" w:hAnsi="Cambria Math" w:cs="Times New Roman"/>
                            <w:szCs w:val="24"/>
                            <w:lang w:val="en-US"/>
                          </w:rPr>
                        </m:ctrlPr>
                      </m:sSupPr>
                      <m:e>
                        <m:r>
                          <m:rPr>
                            <m:sty m:val="p"/>
                          </m:rPr>
                          <w:rPr>
                            <w:rFonts w:ascii="Cambria Math" w:hAnsi="Cambria Math" w:cs="Times New Roman"/>
                            <w:szCs w:val="24"/>
                            <w:lang w:val="en-US"/>
                          </w:rPr>
                          <m:t>e</m:t>
                        </m:r>
                      </m:e>
                      <m:sup>
                        <m:r>
                          <m:rPr>
                            <m:sty m:val="p"/>
                          </m:rPr>
                          <w:rPr>
                            <w:rFonts w:ascii="Cambria Math" w:hAnsi="Cambria Math" w:cs="Times New Roman"/>
                            <w:szCs w:val="24"/>
                            <w:lang w:val="en-US"/>
                          </w:rPr>
                          <m:t>(WM)</m:t>
                        </m:r>
                      </m:sup>
                    </m:sSup>
                    <m:r>
                      <m:rPr>
                        <m:sty m:val="p"/>
                      </m:rPr>
                      <w:rPr>
                        <w:rFonts w:ascii="Cambria Math" w:hAnsi="Cambria Math" w:cs="Times New Roman"/>
                        <w:szCs w:val="24"/>
                        <w:lang w:val="en-US"/>
                      </w:rPr>
                      <m:t xml:space="preserve"> </m:t>
                    </m:r>
                  </m:sub>
                  <m:sup>
                    <m:r>
                      <m:rPr>
                        <m:sty m:val="p"/>
                      </m:rPr>
                      <w:rPr>
                        <w:rFonts w:ascii="Cambria Math" w:hAnsi="Cambria Math" w:cs="Times New Roman"/>
                        <w:szCs w:val="24"/>
                        <w:lang w:val="en-US"/>
                      </w:rPr>
                      <m:t>2</m:t>
                    </m:r>
                  </m:sup>
                </m:sSubSup>
              </m:e>
            </m:mr>
          </m:m>
        </m:oMath>
      </m:oMathPara>
    </w:p>
    <w:p w14:paraId="15851FB4" w14:textId="77777777" w:rsidR="001703B0" w:rsidRDefault="001703B0" w:rsidP="001703B0">
      <w:pPr>
        <w:spacing w:before="0" w:after="0"/>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F1E005A" w14:textId="77777777" w:rsidR="001703B0" w:rsidRPr="00C352A6" w:rsidRDefault="001703B0" w:rsidP="001703B0">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Second</w:t>
      </w:r>
      <w:r w:rsidRPr="00C352A6">
        <w:rPr>
          <w:rFonts w:ascii="Times New Roman" w:hAnsi="Times New Roman" w:cs="Times New Roman"/>
          <w:b/>
          <w:sz w:val="24"/>
          <w:szCs w:val="24"/>
          <w:lang w:val="en-US"/>
        </w:rPr>
        <w:t xml:space="preserve"> demonstration</w:t>
      </w:r>
      <w:r>
        <w:rPr>
          <w:rFonts w:ascii="Times New Roman" w:hAnsi="Times New Roman" w:cs="Times New Roman"/>
          <w:b/>
          <w:sz w:val="24"/>
          <w:szCs w:val="24"/>
          <w:lang w:val="en-US"/>
        </w:rPr>
        <w:t>:</w:t>
      </w:r>
      <w:r w:rsidRPr="00C352A6">
        <w:rPr>
          <w:rFonts w:ascii="Times New Roman" w:hAnsi="Times New Roman" w:cs="Times New Roman"/>
          <w:b/>
          <w:sz w:val="24"/>
          <w:szCs w:val="24"/>
          <w:lang w:val="en-US"/>
        </w:rPr>
        <w:t xml:space="preserve"> expressing WM and QM estimates </w:t>
      </w:r>
      <w:r>
        <w:rPr>
          <w:rFonts w:ascii="Times New Roman" w:hAnsi="Times New Roman" w:cs="Times New Roman"/>
          <w:b/>
          <w:sz w:val="24"/>
          <w:szCs w:val="24"/>
          <w:lang w:val="en-US"/>
        </w:rPr>
        <w:t>without assumptions on the underlying true model</w:t>
      </w:r>
    </w:p>
    <w:p w14:paraId="2D004CDF" w14:textId="77777777" w:rsidR="001703B0" w:rsidRPr="00A60B71" w:rsidRDefault="001703B0" w:rsidP="001703B0">
      <w:pPr>
        <w:spacing w:line="480" w:lineRule="auto"/>
        <w:rPr>
          <w:rFonts w:ascii="Times New Roman" w:hAnsi="Times New Roman" w:cs="Times New Roman"/>
          <w:sz w:val="24"/>
          <w:szCs w:val="24"/>
          <w:lang w:val="en-US"/>
        </w:rPr>
      </w:pPr>
      <w:r w:rsidRPr="00A60B71">
        <w:rPr>
          <w:rFonts w:ascii="Times New Roman" w:hAnsi="Times New Roman" w:cs="Times New Roman"/>
          <w:sz w:val="24"/>
          <w:szCs w:val="24"/>
          <w:lang w:val="en-US"/>
        </w:rPr>
        <w:t>Manuel Du</w:t>
      </w:r>
      <w:r>
        <w:rPr>
          <w:rFonts w:ascii="Times New Roman" w:hAnsi="Times New Roman" w:cs="Times New Roman"/>
          <w:sz w:val="24"/>
          <w:szCs w:val="24"/>
          <w:lang w:val="en-US"/>
        </w:rPr>
        <w:t xml:space="preserve"> (</w:t>
      </w:r>
      <w:hyperlink r:id="rId16" w:history="1">
        <w:r>
          <w:rPr>
            <w:rStyle w:val="Lienhypertexte"/>
          </w:rPr>
          <w:t>manuel.du@hu-berlin.de</w:t>
        </w:r>
      </w:hyperlink>
      <w:r>
        <w:rPr>
          <w:rFonts w:ascii="Times New Roman" w:hAnsi="Times New Roman" w:cs="Times New Roman"/>
          <w:sz w:val="24"/>
          <w:szCs w:val="24"/>
          <w:lang w:val="en-US"/>
        </w:rPr>
        <w:t>)</w:t>
      </w:r>
      <w:r w:rsidRPr="00A60B71">
        <w:rPr>
          <w:rFonts w:ascii="Times New Roman" w:hAnsi="Times New Roman" w:cs="Times New Roman"/>
          <w:sz w:val="24"/>
          <w:szCs w:val="24"/>
          <w:lang w:val="en-US"/>
        </w:rPr>
        <w:t xml:space="preserve"> communicated us another demonstration, independently derived from ours.</w:t>
      </w:r>
    </w:p>
    <w:p w14:paraId="7F91C81F" w14:textId="77777777" w:rsidR="001703B0" w:rsidRPr="00A60B71" w:rsidRDefault="001703B0" w:rsidP="001703B0">
      <w:pPr>
        <w:spacing w:line="480" w:lineRule="auto"/>
        <w:rPr>
          <w:rFonts w:ascii="Times New Roman" w:hAnsi="Times New Roman" w:cs="Times New Roman"/>
          <w:sz w:val="24"/>
          <w:szCs w:val="24"/>
          <w:lang w:val="en-US"/>
        </w:rPr>
      </w:pPr>
      <w:r w:rsidRPr="00A60B71">
        <w:rPr>
          <w:rFonts w:ascii="Times New Roman" w:hAnsi="Times New Roman" w:cs="Times New Roman"/>
          <w:sz w:val="24"/>
          <w:szCs w:val="24"/>
          <w:lang w:val="en-US"/>
        </w:rPr>
        <w:t xml:space="preserve">If </w:t>
      </w:r>
      <m:oMath>
        <m:r>
          <m:rPr>
            <m:sty m:val="b"/>
          </m:rPr>
          <w:rPr>
            <w:rFonts w:ascii="Cambria Math" w:hAnsi="Cambria Math" w:cs="Times New Roman"/>
            <w:sz w:val="24"/>
            <w:szCs w:val="24"/>
            <w:lang w:val="en-US"/>
          </w:rPr>
          <m:t>A</m:t>
        </m:r>
      </m:oMath>
      <w:r w:rsidRPr="00A60B71">
        <w:rPr>
          <w:rFonts w:ascii="Times New Roman" w:hAnsi="Times New Roman" w:cs="Times New Roman"/>
          <w:sz w:val="24"/>
          <w:szCs w:val="24"/>
          <w:lang w:val="en-US"/>
        </w:rPr>
        <w:t xml:space="preserve"> is the relationship matrix containing all relationship coefficients of queens, worker groups and pseudo sires as described by Brascamp and Bijma (2014), then the relation between the submatrix of relationship coefficients for all worker groups (</w:t>
      </w: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w</m:t>
            </m:r>
          </m:sub>
        </m:sSub>
      </m:oMath>
      <w:r w:rsidRPr="00A60B71">
        <w:rPr>
          <w:rFonts w:ascii="Times New Roman" w:hAnsi="Times New Roman" w:cs="Times New Roman"/>
          <w:sz w:val="24"/>
          <w:szCs w:val="24"/>
          <w:lang w:val="en-US"/>
        </w:rPr>
        <w:t>) and the submatrix of relationship coefficients for all queens (</w:t>
      </w: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q</m:t>
            </m:r>
          </m:sub>
        </m:sSub>
      </m:oMath>
      <w:r w:rsidRPr="00A60B71">
        <w:rPr>
          <w:rFonts w:ascii="Times New Roman" w:hAnsi="Times New Roman" w:cs="Times New Roman"/>
          <w:sz w:val="24"/>
          <w:szCs w:val="24"/>
          <w:lang w:val="en-US"/>
        </w:rPr>
        <w:t>) is:</w:t>
      </w:r>
    </w:p>
    <w:p w14:paraId="16B7478C" w14:textId="77777777" w:rsidR="001703B0" w:rsidRPr="00A60B71" w:rsidRDefault="00D94ECF" w:rsidP="001703B0">
      <w:pPr>
        <w:spacing w:line="480" w:lineRule="auto"/>
        <w:rPr>
          <w:rFonts w:ascii="Times New Roman" w:eastAsiaTheme="minorEastAsia" w:hAnsi="Times New Roman" w:cs="Times New Roman"/>
          <w:sz w:val="24"/>
          <w:szCs w:val="24"/>
          <w:lang w:val="en-US"/>
        </w:rPr>
      </w:pP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w</m:t>
            </m:r>
          </m:sub>
        </m:sSub>
        <m:r>
          <m:rPr>
            <m:sty m:val="bi"/>
          </m:rPr>
          <w:rPr>
            <w:rFonts w:ascii="Cambria Math" w:hAnsi="Cambria Math" w:cs="Times New Roman"/>
            <w:sz w:val="24"/>
            <w:szCs w:val="24"/>
            <w:lang w:val="en-US"/>
          </w:rPr>
          <m:t>=</m:t>
        </m:r>
        <m:sSub>
          <m:sSubPr>
            <m:ctrlPr>
              <w:rPr>
                <w:rFonts w:ascii="Cambria Math" w:hAnsi="Cambria Math" w:cs="Times New Roman"/>
                <w:b/>
                <w:sz w:val="24"/>
                <w:szCs w:val="24"/>
                <w:lang w:val="en-US"/>
              </w:rPr>
            </m:ctrlPr>
          </m:sSub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4</m:t>
                </m:r>
              </m:den>
            </m:f>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q</m:t>
            </m:r>
          </m:sub>
        </m:sSub>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ctrlPr>
              <w:rPr>
                <w:rFonts w:ascii="Cambria Math" w:hAnsi="Cambria Math" w:cs="Times New Roman"/>
                <w:i/>
                <w:sz w:val="24"/>
                <w:szCs w:val="24"/>
                <w:lang w:val="en-US"/>
              </w:rPr>
            </m:ctrlPr>
          </m:e>
        </m:d>
        <m:r>
          <m:rPr>
            <m:sty m:val="b"/>
          </m:rPr>
          <w:rPr>
            <w:rFonts w:ascii="Cambria Math" w:hAnsi="Cambria Math" w:cs="Times New Roman"/>
            <w:sz w:val="24"/>
            <w:szCs w:val="24"/>
            <w:lang w:val="en-US"/>
          </w:rPr>
          <m:t>I</m:t>
        </m:r>
      </m:oMath>
      <w:r w:rsidR="001703B0" w:rsidRPr="00A60B71">
        <w:rPr>
          <w:rFonts w:ascii="Times New Roman" w:eastAsiaTheme="minorEastAsia" w:hAnsi="Times New Roman" w:cs="Times New Roman"/>
          <w:b/>
          <w:sz w:val="24"/>
          <w:szCs w:val="24"/>
          <w:lang w:val="en-US"/>
        </w:rPr>
        <w:tab/>
      </w:r>
      <w:r w:rsidR="001703B0" w:rsidRPr="00A60B71">
        <w:rPr>
          <w:rFonts w:ascii="Times New Roman" w:eastAsiaTheme="minorEastAsia" w:hAnsi="Times New Roman" w:cs="Times New Roman"/>
          <w:sz w:val="24"/>
          <w:szCs w:val="24"/>
          <w:lang w:val="en-US"/>
        </w:rPr>
        <w:t>(1)</w:t>
      </w:r>
    </w:p>
    <w:p w14:paraId="10408A1F" w14:textId="77777777" w:rsidR="001703B0" w:rsidRPr="00A60B71" w:rsidRDefault="001703B0" w:rsidP="001703B0">
      <w:pPr>
        <w:spacing w:before="0" w:after="0" w:line="480" w:lineRule="auto"/>
        <w:rPr>
          <w:rFonts w:ascii="Times New Roman" w:eastAsiaTheme="minorEastAsia" w:hAnsi="Times New Roman" w:cs="Times New Roman"/>
          <w:sz w:val="24"/>
          <w:szCs w:val="24"/>
          <w:lang w:val="en-US"/>
        </w:rPr>
      </w:pPr>
      <w:r w:rsidRPr="00A60B71">
        <w:rPr>
          <w:rFonts w:ascii="Times New Roman" w:eastAsiaTheme="minorEastAsia" w:hAnsi="Times New Roman" w:cs="Times New Roman"/>
          <w:sz w:val="24"/>
          <w:szCs w:val="24"/>
          <w:lang w:val="en-US"/>
        </w:rPr>
        <w:t>The factor ¼ in (1) arising from the following (see figure above): if TQ</w:t>
      </w:r>
      <w:r w:rsidRPr="00A60B71">
        <w:rPr>
          <w:rFonts w:ascii="Times New Roman" w:eastAsiaTheme="minorEastAsia" w:hAnsi="Times New Roman" w:cs="Times New Roman"/>
          <w:sz w:val="24"/>
          <w:szCs w:val="24"/>
          <w:vertAlign w:val="subscript"/>
          <w:lang w:val="en-US"/>
        </w:rPr>
        <w:t>1</w:t>
      </w:r>
      <w:r w:rsidRPr="00A60B71">
        <w:rPr>
          <w:rFonts w:ascii="Times New Roman" w:eastAsiaTheme="minorEastAsia" w:hAnsi="Times New Roman" w:cs="Times New Roman"/>
          <w:sz w:val="24"/>
          <w:szCs w:val="24"/>
          <w:lang w:val="en-US"/>
        </w:rPr>
        <w:t xml:space="preserve"> and TQ</w:t>
      </w:r>
      <w:r w:rsidRPr="00A60B71">
        <w:rPr>
          <w:rFonts w:ascii="Times New Roman" w:eastAsiaTheme="minorEastAsia" w:hAnsi="Times New Roman" w:cs="Times New Roman"/>
          <w:sz w:val="24"/>
          <w:szCs w:val="24"/>
          <w:vertAlign w:val="subscript"/>
          <w:lang w:val="en-US"/>
        </w:rPr>
        <w:t>2</w:t>
      </w:r>
      <w:r w:rsidRPr="00A60B71">
        <w:rPr>
          <w:rFonts w:ascii="Times New Roman" w:eastAsiaTheme="minorEastAsia" w:hAnsi="Times New Roman" w:cs="Times New Roman"/>
          <w:sz w:val="24"/>
          <w:szCs w:val="24"/>
          <w:lang w:val="en-US"/>
        </w:rPr>
        <w:t xml:space="preserve"> are related with relationship coefficient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1</m:t>
                </m:r>
              </m:sub>
            </m:s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2</m:t>
                </m:r>
              </m:sub>
            </m:sSub>
            <m:r>
              <w:rPr>
                <w:rFonts w:ascii="Cambria Math" w:hAnsi="Cambria Math" w:cs="Times New Roman"/>
                <w:sz w:val="24"/>
                <w:szCs w:val="24"/>
                <w:lang w:val="en-US"/>
              </w:rPr>
              <m:t xml:space="preserve"> </m:t>
            </m:r>
          </m:sub>
        </m:sSub>
      </m:oMath>
      <w:r w:rsidRPr="00A60B71">
        <w:rPr>
          <w:rFonts w:ascii="Times New Roman" w:eastAsiaTheme="minorEastAsia" w:hAnsi="Times New Roman" w:cs="Times New Roman"/>
          <w:sz w:val="24"/>
          <w:szCs w:val="24"/>
          <w:lang w:val="en-US"/>
        </w:rPr>
        <w:t xml:space="preserve"> , then their offspring are related by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W1, W2</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1</m:t>
                </m:r>
              </m:sub>
            </m:s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2</m:t>
                </m:r>
              </m:sub>
            </m:sSub>
            <m:r>
              <w:rPr>
                <w:rFonts w:ascii="Cambria Math" w:hAnsi="Cambria Math" w:cs="Times New Roman"/>
                <w:sz w:val="24"/>
                <w:szCs w:val="24"/>
                <w:lang w:val="en-US"/>
              </w:rPr>
              <m:t xml:space="preserve"> </m:t>
            </m:r>
          </m:sub>
        </m:sSub>
      </m:oMath>
      <w:r w:rsidRPr="00A60B71">
        <w:rPr>
          <w:rFonts w:ascii="Times New Roman" w:eastAsiaTheme="minorEastAsia" w:hAnsi="Times New Roman" w:cs="Times New Roman"/>
          <w:sz w:val="24"/>
          <w:szCs w:val="24"/>
          <w:lang w:val="en-US"/>
        </w:rPr>
        <w:t>as follows:</w:t>
      </w:r>
      <w:r>
        <w:rPr>
          <w:rFonts w:ascii="Times New Roman" w:eastAsiaTheme="minorEastAsia" w:hAnsi="Times New Roman" w:cs="Times New Roman"/>
          <w:sz w:val="24"/>
          <w:szCs w:val="24"/>
          <w:lang w:val="en-US"/>
        </w:rPr>
        <w:t xml:space="preserve"> b</w:t>
      </w:r>
      <w:r w:rsidRPr="00A60B71">
        <w:rPr>
          <w:rFonts w:ascii="Times New Roman" w:eastAsiaTheme="minorEastAsia" w:hAnsi="Times New Roman" w:cs="Times New Roman"/>
          <w:sz w:val="24"/>
          <w:szCs w:val="24"/>
          <w:lang w:val="en-US"/>
        </w:rPr>
        <w:t>y definition, if we consider a random locus and pick one allele from TQ</w:t>
      </w:r>
      <w:r w:rsidRPr="00A60B71">
        <w:rPr>
          <w:rFonts w:ascii="Times New Roman" w:eastAsiaTheme="minorEastAsia" w:hAnsi="Times New Roman" w:cs="Times New Roman"/>
          <w:sz w:val="24"/>
          <w:szCs w:val="24"/>
          <w:vertAlign w:val="subscript"/>
          <w:lang w:val="en-US"/>
        </w:rPr>
        <w:t>1</w:t>
      </w:r>
      <w:r w:rsidRPr="00A60B71">
        <w:rPr>
          <w:rFonts w:ascii="Times New Roman" w:eastAsiaTheme="minorEastAsia" w:hAnsi="Times New Roman" w:cs="Times New Roman"/>
          <w:sz w:val="24"/>
          <w:szCs w:val="24"/>
          <w:lang w:val="en-US"/>
        </w:rPr>
        <w:t xml:space="preserve"> and one allele from TQ</w:t>
      </w:r>
      <w:r w:rsidRPr="00A60B71">
        <w:rPr>
          <w:rFonts w:ascii="Times New Roman" w:eastAsiaTheme="minorEastAsia" w:hAnsi="Times New Roman" w:cs="Times New Roman"/>
          <w:sz w:val="24"/>
          <w:szCs w:val="24"/>
          <w:vertAlign w:val="subscript"/>
          <w:lang w:val="en-US"/>
        </w:rPr>
        <w:t>2</w:t>
      </w:r>
      <w:r w:rsidRPr="00A60B71">
        <w:rPr>
          <w:rFonts w:ascii="Times New Roman" w:eastAsiaTheme="minorEastAsia" w:hAnsi="Times New Roman" w:cs="Times New Roman"/>
          <w:sz w:val="24"/>
          <w:szCs w:val="24"/>
          <w:lang w:val="en-US"/>
        </w:rPr>
        <w:t xml:space="preserve">, there is a probability of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1</m:t>
                </m:r>
              </m:sub>
            </m:s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2</m:t>
                </m:r>
              </m:sub>
            </m:sSub>
            <m:r>
              <w:rPr>
                <w:rFonts w:ascii="Cambria Math" w:hAnsi="Cambria Math" w:cs="Times New Roman"/>
                <w:sz w:val="24"/>
                <w:szCs w:val="24"/>
                <w:lang w:val="en-US"/>
              </w:rPr>
              <m:t xml:space="preserve"> </m:t>
            </m:r>
          </m:sub>
        </m:sSub>
      </m:oMath>
      <w:r w:rsidRPr="00A60B71">
        <w:rPr>
          <w:rFonts w:ascii="Times New Roman" w:eastAsiaTheme="minorEastAsia" w:hAnsi="Times New Roman" w:cs="Times New Roman"/>
          <w:sz w:val="24"/>
          <w:szCs w:val="24"/>
          <w:lang w:val="en-US"/>
        </w:rPr>
        <w:t>to have picked the same allele. Furthermore,  W</w:t>
      </w:r>
      <w:r w:rsidRPr="00A60B71">
        <w:rPr>
          <w:rFonts w:ascii="Times New Roman" w:eastAsiaTheme="minorEastAsia" w:hAnsi="Times New Roman" w:cs="Times New Roman"/>
          <w:sz w:val="24"/>
          <w:szCs w:val="24"/>
          <w:vertAlign w:val="subscript"/>
          <w:lang w:val="en-US"/>
        </w:rPr>
        <w:t>1</w:t>
      </w:r>
      <w:r w:rsidRPr="00A60B71">
        <w:rPr>
          <w:rFonts w:ascii="Times New Roman" w:eastAsiaTheme="minorEastAsia" w:hAnsi="Times New Roman" w:cs="Times New Roman"/>
          <w:sz w:val="24"/>
          <w:szCs w:val="24"/>
          <w:lang w:val="en-US"/>
        </w:rPr>
        <w:t xml:space="preserve"> and W</w:t>
      </w:r>
      <w:r w:rsidRPr="00A60B71">
        <w:rPr>
          <w:rFonts w:ascii="Times New Roman" w:eastAsiaTheme="minorEastAsia" w:hAnsi="Times New Roman" w:cs="Times New Roman"/>
          <w:sz w:val="24"/>
          <w:szCs w:val="24"/>
          <w:vertAlign w:val="subscript"/>
          <w:lang w:val="en-US"/>
        </w:rPr>
        <w:t>2</w:t>
      </w:r>
      <w:r w:rsidRPr="00A60B71">
        <w:rPr>
          <w:rFonts w:ascii="Times New Roman" w:eastAsiaTheme="minorEastAsia" w:hAnsi="Times New Roman" w:cs="Times New Roman"/>
          <w:sz w:val="24"/>
          <w:szCs w:val="24"/>
          <w:lang w:val="en-US"/>
        </w:rPr>
        <w:t xml:space="preserve"> are </w:t>
      </w:r>
      <w:r>
        <w:rPr>
          <w:rFonts w:ascii="Times New Roman" w:eastAsiaTheme="minorEastAsia" w:hAnsi="Times New Roman" w:cs="Times New Roman"/>
          <w:sz w:val="24"/>
          <w:szCs w:val="24"/>
          <w:lang w:val="en-US"/>
        </w:rPr>
        <w:t xml:space="preserve">supposed </w:t>
      </w:r>
      <w:r w:rsidRPr="00A60B71">
        <w:rPr>
          <w:rFonts w:ascii="Times New Roman" w:eastAsiaTheme="minorEastAsia" w:hAnsi="Times New Roman" w:cs="Times New Roman"/>
          <w:sz w:val="24"/>
          <w:szCs w:val="24"/>
          <w:lang w:val="en-US"/>
        </w:rPr>
        <w:t>only related by their dams</w:t>
      </w:r>
      <w:r>
        <w:rPr>
          <w:rFonts w:ascii="Times New Roman" w:eastAsiaTheme="minorEastAsia" w:hAnsi="Times New Roman" w:cs="Times New Roman"/>
          <w:sz w:val="24"/>
          <w:szCs w:val="24"/>
          <w:lang w:val="en-US"/>
        </w:rPr>
        <w:t xml:space="preserve"> (and not by their sires, considered unknown)</w:t>
      </w:r>
      <w:r w:rsidRPr="00A60B71">
        <w:rPr>
          <w:rFonts w:ascii="Times New Roman" w:eastAsiaTheme="minorEastAsia" w:hAnsi="Times New Roman" w:cs="Times New Roman"/>
          <w:sz w:val="24"/>
          <w:szCs w:val="24"/>
          <w:lang w:val="en-US"/>
        </w:rPr>
        <w:t>. Therefore, by picking randomly one allele at any locus for W</w:t>
      </w:r>
      <w:r w:rsidRPr="00A60B71">
        <w:rPr>
          <w:rFonts w:ascii="Times New Roman" w:eastAsiaTheme="minorEastAsia" w:hAnsi="Times New Roman" w:cs="Times New Roman"/>
          <w:sz w:val="24"/>
          <w:szCs w:val="24"/>
          <w:vertAlign w:val="subscript"/>
          <w:lang w:val="en-US"/>
        </w:rPr>
        <w:t>1</w:t>
      </w:r>
      <w:r w:rsidRPr="00A60B71">
        <w:rPr>
          <w:rFonts w:ascii="Times New Roman" w:eastAsiaTheme="minorEastAsia" w:hAnsi="Times New Roman" w:cs="Times New Roman"/>
          <w:sz w:val="24"/>
          <w:szCs w:val="24"/>
          <w:lang w:val="en-US"/>
        </w:rPr>
        <w:t xml:space="preserve"> and one for W</w:t>
      </w:r>
      <w:r w:rsidRPr="00A60B71">
        <w:rPr>
          <w:rFonts w:ascii="Times New Roman" w:eastAsiaTheme="minorEastAsia" w:hAnsi="Times New Roman" w:cs="Times New Roman"/>
          <w:sz w:val="24"/>
          <w:szCs w:val="24"/>
          <w:vertAlign w:val="subscript"/>
          <w:lang w:val="en-US"/>
        </w:rPr>
        <w:t>2</w:t>
      </w:r>
      <w:r w:rsidRPr="00A60B71">
        <w:rPr>
          <w:rFonts w:ascii="Times New Roman" w:eastAsiaTheme="minorEastAsia" w:hAnsi="Times New Roman" w:cs="Times New Roman"/>
          <w:sz w:val="24"/>
          <w:szCs w:val="24"/>
          <w:lang w:val="en-US"/>
        </w:rPr>
        <w:t xml:space="preserve"> to obtain the same two allele, we have to independently pick two times two maternally inherited alleles. Each time, for W</w:t>
      </w:r>
      <w:r w:rsidRPr="00A60B71">
        <w:rPr>
          <w:rFonts w:ascii="Times New Roman" w:eastAsiaTheme="minorEastAsia" w:hAnsi="Times New Roman" w:cs="Times New Roman"/>
          <w:sz w:val="24"/>
          <w:szCs w:val="24"/>
          <w:vertAlign w:val="subscript"/>
          <w:lang w:val="en-US"/>
        </w:rPr>
        <w:t>1</w:t>
      </w:r>
      <w:r w:rsidRPr="00A60B71">
        <w:rPr>
          <w:rFonts w:ascii="Times New Roman" w:eastAsiaTheme="minorEastAsia" w:hAnsi="Times New Roman" w:cs="Times New Roman"/>
          <w:sz w:val="24"/>
          <w:szCs w:val="24"/>
          <w:lang w:val="en-US"/>
        </w:rPr>
        <w:t xml:space="preserve"> and for W</w:t>
      </w:r>
      <w:r w:rsidRPr="00A60B71">
        <w:rPr>
          <w:rFonts w:ascii="Times New Roman" w:eastAsiaTheme="minorEastAsia" w:hAnsi="Times New Roman" w:cs="Times New Roman"/>
          <w:sz w:val="24"/>
          <w:szCs w:val="24"/>
          <w:vertAlign w:val="subscript"/>
          <w:lang w:val="en-US"/>
        </w:rPr>
        <w:t>2</w:t>
      </w:r>
      <w:r w:rsidRPr="00A60B71">
        <w:rPr>
          <w:rFonts w:ascii="Times New Roman" w:eastAsiaTheme="minorEastAsia" w:hAnsi="Times New Roman" w:cs="Times New Roman"/>
          <w:sz w:val="24"/>
          <w:szCs w:val="24"/>
          <w:lang w:val="en-US"/>
        </w:rPr>
        <w:t xml:space="preserve">, the chance to pick a maternally inherited allele is of ½, as true for any diploid non-inbred offspring of a diploid dam, leading to </w:t>
      </w: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2</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1</m:t>
            </m:r>
          </m:num>
          <m:den>
            <m:r>
              <w:rPr>
                <w:rFonts w:ascii="Cambria Math" w:eastAsiaTheme="minorEastAsia" w:hAnsi="Cambria Math" w:cs="Times New Roman"/>
                <w:sz w:val="24"/>
                <w:szCs w:val="24"/>
                <w:lang w:val="en-US"/>
              </w:rPr>
              <m:t>4</m:t>
            </m:r>
          </m:den>
        </m:f>
      </m:oMath>
      <w:r w:rsidRPr="00A60B71">
        <w:rPr>
          <w:rFonts w:ascii="Times New Roman" w:eastAsiaTheme="minorEastAsia" w:hAnsi="Times New Roman" w:cs="Times New Roman"/>
          <w:sz w:val="24"/>
          <w:szCs w:val="24"/>
          <w:lang w:val="en-US"/>
        </w:rPr>
        <w:t xml:space="preserve">. </w:t>
      </w:r>
    </w:p>
    <w:p w14:paraId="16FF8CF3" w14:textId="77777777" w:rsidR="001703B0" w:rsidRPr="00A60B71" w:rsidRDefault="001703B0" w:rsidP="001703B0">
      <w:pPr>
        <w:spacing w:line="480" w:lineRule="auto"/>
        <w:rPr>
          <w:rFonts w:ascii="Times New Roman" w:eastAsiaTheme="minorEastAsia" w:hAnsi="Times New Roman" w:cs="Times New Roman"/>
          <w:sz w:val="24"/>
          <w:szCs w:val="24"/>
          <w:lang w:val="en-US"/>
        </w:rPr>
      </w:pPr>
      <w:r w:rsidRPr="00A60B71">
        <w:rPr>
          <w:rFonts w:ascii="Times New Roman" w:eastAsiaTheme="minorEastAsia" w:hAnsi="Times New Roman" w:cs="Times New Roman"/>
          <w:sz w:val="24"/>
          <w:szCs w:val="24"/>
          <w:lang w:val="en-US"/>
        </w:rPr>
        <w:t xml:space="preserve">The factor </w:t>
      </w:r>
      <m:oMath>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ctrlPr>
              <w:rPr>
                <w:rFonts w:ascii="Cambria Math" w:hAnsi="Cambria Math" w:cs="Times New Roman"/>
                <w:i/>
                <w:sz w:val="24"/>
                <w:szCs w:val="24"/>
                <w:lang w:val="en-US"/>
              </w:rPr>
            </m:ctrlPr>
          </m:e>
        </m:d>
      </m:oMath>
      <w:r w:rsidRPr="00A60B71">
        <w:rPr>
          <w:rFonts w:ascii="Times New Roman" w:eastAsiaTheme="minorEastAsia" w:hAnsi="Times New Roman" w:cs="Times New Roman"/>
          <w:sz w:val="24"/>
          <w:szCs w:val="24"/>
          <w:lang w:val="en-US"/>
        </w:rPr>
        <w:t xml:space="preserve"> can be explained as follows:</w:t>
      </w:r>
      <w:r w:rsidRPr="00A60B71">
        <w:rPr>
          <w:rFonts w:ascii="Times New Roman" w:eastAsiaTheme="minorEastAsia" w:hAnsi="Times New Roman" w:cs="Times New Roman"/>
          <w:sz w:val="24"/>
          <w:szCs w:val="24"/>
          <w:lang w:val="en-US"/>
        </w:rPr>
        <w:br/>
        <w:t xml:space="preserve">On the diagonal of </w:t>
      </w:r>
      <m:oMath>
        <m:r>
          <m:rPr>
            <m:sty m:val="b"/>
          </m:rPr>
          <w:rPr>
            <w:rFonts w:ascii="Cambria Math" w:hAnsi="Cambria Math" w:cs="Times New Roman"/>
            <w:sz w:val="24"/>
            <w:szCs w:val="24"/>
            <w:lang w:val="en-US"/>
          </w:rPr>
          <m:t>A</m:t>
        </m:r>
      </m:oMath>
      <w:r w:rsidRPr="00A60B71">
        <w:rPr>
          <w:rFonts w:ascii="Times New Roman" w:eastAsiaTheme="minorEastAsia" w:hAnsi="Times New Roman" w:cs="Times New Roman"/>
          <w:sz w:val="24"/>
          <w:szCs w:val="24"/>
          <w:lang w:val="en-US"/>
        </w:rPr>
        <w:t xml:space="preserve">, for any non-inbred queen </w:t>
      </w: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q</m:t>
            </m:r>
          </m:e>
          <m:sub>
            <m:r>
              <m:rPr>
                <m:sty m:val="b"/>
              </m:rPr>
              <w:rPr>
                <w:rFonts w:ascii="Cambria Math" w:hAnsi="Cambria Math" w:cs="Times New Roman"/>
                <w:sz w:val="24"/>
                <w:szCs w:val="24"/>
                <w:lang w:val="en-US"/>
              </w:rPr>
              <m:t>i</m:t>
            </m:r>
          </m:sub>
        </m:sSub>
      </m:oMath>
      <w:r w:rsidRPr="00A60B71">
        <w:rPr>
          <w:rFonts w:ascii="Times New Roman" w:eastAsiaTheme="minorEastAsia" w:hAnsi="Times New Roman" w:cs="Times New Roman"/>
          <w:b/>
          <w:sz w:val="24"/>
          <w:szCs w:val="24"/>
          <w:lang w:val="en-US"/>
        </w:rPr>
        <w:t xml:space="preserve"> </w:t>
      </w:r>
      <w:r w:rsidRPr="00A60B71">
        <w:rPr>
          <w:rFonts w:ascii="Times New Roman" w:eastAsiaTheme="minorEastAsia" w:hAnsi="Times New Roman" w:cs="Times New Roman"/>
          <w:sz w:val="24"/>
          <w:szCs w:val="24"/>
          <w:lang w:val="en-US"/>
        </w:rPr>
        <w:t xml:space="preserve">we have </w:t>
      </w: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A</m:t>
            </m:r>
          </m:e>
          <m:sub>
            <w:bookmarkStart w:id="6" w:name="_Hlk150268446"/>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q</m:t>
                </m:r>
              </m:e>
              <m:sub>
                <m:r>
                  <m:rPr>
                    <m:sty m:val="b"/>
                  </m:rPr>
                  <w:rPr>
                    <w:rFonts w:ascii="Cambria Math" w:hAnsi="Cambria Math" w:cs="Times New Roman"/>
                    <w:sz w:val="24"/>
                    <w:szCs w:val="24"/>
                    <w:lang w:val="en-US"/>
                  </w:rPr>
                  <m:t>i</m:t>
                </m:r>
              </m:sub>
            </m:sSub>
            <w:bookmarkEnd w:id="6"/>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q</m:t>
                </m:r>
              </m:e>
              <m:sub>
                <m:r>
                  <m:rPr>
                    <m:sty m:val="b"/>
                  </m:rPr>
                  <w:rPr>
                    <w:rFonts w:ascii="Cambria Math" w:hAnsi="Cambria Math" w:cs="Times New Roman"/>
                    <w:sz w:val="24"/>
                    <w:szCs w:val="24"/>
                    <w:lang w:val="en-US"/>
                  </w:rPr>
                  <m:t>i</m:t>
                </m:r>
              </m:sub>
            </m:sSub>
          </m:sub>
        </m:sSub>
        <m:r>
          <m:rPr>
            <m:sty m:val="bi"/>
          </m:rPr>
          <w:rPr>
            <w:rFonts w:ascii="Cambria Math" w:eastAsiaTheme="minorEastAsia" w:hAnsi="Cambria Math" w:cs="Times New Roman"/>
            <w:sz w:val="24"/>
            <w:szCs w:val="24"/>
            <w:lang w:val="en-US"/>
          </w:rPr>
          <m:t>=</m:t>
        </m:r>
        <m:r>
          <w:rPr>
            <w:rFonts w:ascii="Cambria Math" w:eastAsiaTheme="minorEastAsia" w:hAnsi="Cambria Math" w:cs="Times New Roman"/>
            <w:sz w:val="24"/>
            <w:szCs w:val="24"/>
            <w:lang w:val="en-US"/>
          </w:rPr>
          <m:t>1</m:t>
        </m:r>
      </m:oMath>
      <w:r w:rsidRPr="00A60B71">
        <w:rPr>
          <w:rFonts w:ascii="Times New Roman" w:eastAsiaTheme="minorEastAsia" w:hAnsi="Times New Roman" w:cs="Times New Roman"/>
          <w:sz w:val="24"/>
          <w:szCs w:val="24"/>
          <w:lang w:val="en-US"/>
        </w:rPr>
        <w:t xml:space="preserve"> (the relationship coefficient of a queen with herself), but for any worker group </w:t>
      </w: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w</m:t>
            </m:r>
          </m:e>
          <m:sub>
            <m:r>
              <m:rPr>
                <m:sty m:val="b"/>
              </m:rPr>
              <w:rPr>
                <w:rFonts w:ascii="Cambria Math" w:hAnsi="Cambria Math" w:cs="Times New Roman"/>
                <w:sz w:val="24"/>
                <w:szCs w:val="24"/>
                <w:lang w:val="en-US"/>
              </w:rPr>
              <m:t>i</m:t>
            </m:r>
          </m:sub>
        </m:sSub>
      </m:oMath>
      <w:r w:rsidRPr="00A60B71">
        <w:rPr>
          <w:rFonts w:ascii="Times New Roman" w:eastAsiaTheme="minorEastAsia" w:hAnsi="Times New Roman" w:cs="Times New Roman"/>
          <w:b/>
          <w:sz w:val="24"/>
          <w:szCs w:val="24"/>
          <w:lang w:val="en-US"/>
        </w:rPr>
        <w:t xml:space="preserve"> </w:t>
      </w:r>
      <w:r w:rsidRPr="00A60B71">
        <w:rPr>
          <w:rFonts w:ascii="Times New Roman" w:eastAsiaTheme="minorEastAsia" w:hAnsi="Times New Roman" w:cs="Times New Roman"/>
          <w:sz w:val="24"/>
          <w:szCs w:val="24"/>
          <w:lang w:val="en-US"/>
        </w:rPr>
        <w:t xml:space="preserve">we have </w:t>
      </w:r>
      <m:oMath>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A</m:t>
            </m:r>
          </m:e>
          <m:sub>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w</m:t>
                </m:r>
              </m:e>
              <m:sub>
                <m:r>
                  <m:rPr>
                    <m:sty m:val="b"/>
                  </m:rPr>
                  <w:rPr>
                    <w:rFonts w:ascii="Cambria Math" w:hAnsi="Cambria Math" w:cs="Times New Roman"/>
                    <w:sz w:val="24"/>
                    <w:szCs w:val="24"/>
                    <w:lang w:val="en-US"/>
                  </w:rPr>
                  <m:t>i</m:t>
                </m:r>
              </m:sub>
            </m:sSub>
            <m:r>
              <m:rPr>
                <m:sty m:val="b"/>
              </m:rPr>
              <w:rPr>
                <w:rFonts w:ascii="Cambria Math" w:hAnsi="Cambria Math" w:cs="Times New Roman"/>
                <w:sz w:val="24"/>
                <w:szCs w:val="24"/>
                <w:lang w:val="en-US"/>
              </w:rPr>
              <m:t xml:space="preserve">, </m:t>
            </m:r>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w</m:t>
                </m:r>
              </m:e>
              <m:sub>
                <m:r>
                  <m:rPr>
                    <m:sty m:val="b"/>
                  </m:rPr>
                  <w:rPr>
                    <w:rFonts w:ascii="Cambria Math" w:hAnsi="Cambria Math" w:cs="Times New Roman"/>
                    <w:sz w:val="24"/>
                    <w:szCs w:val="24"/>
                    <w:lang w:val="en-US"/>
                  </w:rPr>
                  <m:t>i</m:t>
                </m:r>
              </m:sub>
            </m:sSub>
          </m:sub>
        </m:sSub>
        <m:r>
          <m:rPr>
            <m:sty m:val="bi"/>
          </m:rPr>
          <w:rPr>
            <w:rFonts w:ascii="Cambria Math" w:eastAsiaTheme="minorEastAsia" w:hAnsi="Cambria Math" w:cs="Times New Roman"/>
            <w:sz w:val="24"/>
            <w:szCs w:val="24"/>
            <w:lang w:val="en-US"/>
          </w:rPr>
          <m:t>=</m:t>
        </m:r>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oMath>
      <w:r w:rsidRPr="00A60B71">
        <w:rPr>
          <w:rFonts w:ascii="Times New Roman" w:eastAsiaTheme="minorEastAsia" w:hAnsi="Times New Roman" w:cs="Times New Roman"/>
          <w:sz w:val="24"/>
          <w:szCs w:val="24"/>
          <w:lang w:val="en-US"/>
        </w:rPr>
        <w:t xml:space="preserve">, with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oMath>
      <w:r w:rsidRPr="00A60B71">
        <w:rPr>
          <w:rFonts w:ascii="Times New Roman" w:eastAsiaTheme="minorEastAsia" w:hAnsi="Times New Roman" w:cs="Times New Roman"/>
          <w:sz w:val="24"/>
          <w:szCs w:val="24"/>
          <w:lang w:val="en-US"/>
        </w:rPr>
        <w:t xml:space="preserve"> being the average relationship coefficient between two diploid offspring of a queen and therefore of the </w:t>
      </w:r>
      <w:r w:rsidRPr="00A60B71">
        <w:rPr>
          <w:rFonts w:ascii="Times New Roman" w:eastAsiaTheme="minorEastAsia" w:hAnsi="Times New Roman" w:cs="Times New Roman"/>
          <w:sz w:val="24"/>
          <w:szCs w:val="24"/>
          <w:lang w:val="en-US"/>
        </w:rPr>
        <w:lastRenderedPageBreak/>
        <w:t xml:space="preserve">worker group </w:t>
      </w:r>
      <w:r>
        <w:rPr>
          <w:rFonts w:ascii="Times New Roman" w:eastAsiaTheme="minorEastAsia" w:hAnsi="Times New Roman" w:cs="Times New Roman"/>
          <w:sz w:val="24"/>
          <w:szCs w:val="24"/>
          <w:lang w:val="en-US"/>
        </w:rPr>
        <w:t>with</w:t>
      </w:r>
      <w:r w:rsidRPr="00A60B71">
        <w:rPr>
          <w:rFonts w:ascii="Times New Roman" w:eastAsiaTheme="minorEastAsia" w:hAnsi="Times New Roman" w:cs="Times New Roman"/>
          <w:sz w:val="24"/>
          <w:szCs w:val="24"/>
          <w:lang w:val="en-US"/>
        </w:rPr>
        <w:t xml:space="preserve"> itself (Brascamp and Bijma, 2014). Therefore, the difference between both diagonal submatrices is </w:t>
      </w:r>
      <m:oMath>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oMath>
      <w:r w:rsidRPr="00A60B71">
        <w:rPr>
          <w:rFonts w:ascii="Times New Roman" w:eastAsiaTheme="minorEastAsia" w:hAnsi="Times New Roman" w:cs="Times New Roman"/>
          <w:sz w:val="24"/>
          <w:szCs w:val="24"/>
          <w:lang w:val="en-US"/>
        </w:rPr>
        <w:t>.</w:t>
      </w:r>
    </w:p>
    <w:p w14:paraId="64CEF6E7" w14:textId="77777777" w:rsidR="001703B0" w:rsidRPr="00A60B71" w:rsidRDefault="001703B0" w:rsidP="001703B0">
      <w:pPr>
        <w:spacing w:line="480" w:lineRule="auto"/>
        <w:rPr>
          <w:rFonts w:ascii="Times New Roman" w:hAnsi="Times New Roman" w:cs="Times New Roman"/>
          <w:sz w:val="24"/>
          <w:szCs w:val="24"/>
          <w:lang w:val="en-US"/>
        </w:rPr>
      </w:pPr>
      <w:r w:rsidRPr="00A60B71">
        <w:rPr>
          <w:rFonts w:ascii="Times New Roman" w:hAnsi="Times New Roman" w:cs="Times New Roman"/>
          <w:sz w:val="24"/>
          <w:szCs w:val="24"/>
          <w:lang w:val="en-US"/>
        </w:rPr>
        <w:t>Assuming that the total variance</w:t>
      </w:r>
      <w:r>
        <w:rPr>
          <w:rFonts w:ascii="Times New Roman" w:hAnsi="Times New Roman" w:cs="Times New Roman"/>
          <w:sz w:val="24"/>
          <w:szCs w:val="24"/>
          <w:lang w:val="en-US"/>
        </w:rPr>
        <w:t xml:space="preserve"> V</w:t>
      </w:r>
      <w:r w:rsidRPr="00A60B71">
        <w:rPr>
          <w:rFonts w:ascii="Times New Roman" w:hAnsi="Times New Roman" w:cs="Times New Roman"/>
          <w:sz w:val="24"/>
          <w:szCs w:val="24"/>
          <w:lang w:val="en-US"/>
        </w:rPr>
        <w:t xml:space="preserve">, </w:t>
      </w:r>
      <w:r w:rsidRPr="00A60B71">
        <w:rPr>
          <w:rFonts w:ascii="Times New Roman" w:eastAsiaTheme="minorEastAsia" w:hAnsi="Times New Roman" w:cs="Times New Roman"/>
          <w:sz w:val="24"/>
          <w:szCs w:val="24"/>
          <w:lang w:val="en-US"/>
        </w:rPr>
        <w:t xml:space="preserve">sum of </w:t>
      </w:r>
      <m:oMath>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r>
              <m:rPr>
                <m:sty m:val="p"/>
              </m:rPr>
              <w:rPr>
                <w:rFonts w:ascii="Cambria Math" w:hAnsi="Cambria Math" w:cs="Times New Roman"/>
                <w:sz w:val="24"/>
                <w:szCs w:val="24"/>
                <w:lang w:val="en-US"/>
              </w:rPr>
              <m:t xml:space="preserve">A </m:t>
            </m:r>
          </m:sub>
          <m:sup>
            <m:r>
              <m:rPr>
                <m:sty m:val="p"/>
              </m:rPr>
              <w:rPr>
                <w:rFonts w:ascii="Cambria Math" w:hAnsi="Cambria Math" w:cs="Times New Roman"/>
                <w:sz w:val="24"/>
                <w:szCs w:val="24"/>
                <w:lang w:val="en-US"/>
              </w:rPr>
              <m:t>2</m:t>
            </m:r>
          </m:sup>
        </m:sSubSup>
      </m:oMath>
      <w:r w:rsidRPr="00A60B71">
        <w:rPr>
          <w:rFonts w:ascii="Times New Roman" w:eastAsiaTheme="minorEastAsia" w:hAnsi="Times New Roman" w:cs="Times New Roman"/>
          <w:sz w:val="24"/>
          <w:szCs w:val="24"/>
          <w:lang w:val="en-US"/>
        </w:rPr>
        <w:t xml:space="preserve"> and </w:t>
      </w:r>
      <m:oMath>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r>
              <w:rPr>
                <w:rFonts w:ascii="Cambria Math" w:hAnsi="Cambria Math" w:cs="Times New Roman"/>
                <w:sz w:val="24"/>
                <w:szCs w:val="24"/>
                <w:lang w:val="en-US"/>
              </w:rPr>
              <m:t>e</m:t>
            </m:r>
          </m:sub>
          <m:sup>
            <m:r>
              <m:rPr>
                <m:sty m:val="p"/>
              </m:rPr>
              <w:rPr>
                <w:rFonts w:ascii="Cambria Math" w:hAnsi="Cambria Math" w:cs="Times New Roman"/>
                <w:sz w:val="24"/>
                <w:szCs w:val="24"/>
                <w:lang w:val="en-US"/>
              </w:rPr>
              <m:t>2</m:t>
            </m:r>
          </m:sup>
        </m:sSubSup>
      </m:oMath>
      <w:r>
        <w:rPr>
          <w:rFonts w:ascii="Times New Roman" w:eastAsiaTheme="minorEastAsia" w:hAnsi="Times New Roman" w:cs="Times New Roman"/>
          <w:sz w:val="24"/>
          <w:szCs w:val="24"/>
          <w:lang w:val="en-US"/>
        </w:rPr>
        <w:t xml:space="preserve">, </w:t>
      </w:r>
      <w:r w:rsidRPr="00A60B71">
        <w:rPr>
          <w:rFonts w:ascii="Times New Roman" w:eastAsiaTheme="minorEastAsia" w:hAnsi="Times New Roman" w:cs="Times New Roman"/>
          <w:sz w:val="24"/>
          <w:szCs w:val="24"/>
          <w:lang w:val="en-US"/>
        </w:rPr>
        <w:t>the estimated genetic and residual variance</w:t>
      </w:r>
      <w:r>
        <w:rPr>
          <w:rFonts w:ascii="Times New Roman" w:eastAsiaTheme="minorEastAsia" w:hAnsi="Times New Roman" w:cs="Times New Roman"/>
          <w:sz w:val="24"/>
          <w:szCs w:val="24"/>
          <w:lang w:val="en-US"/>
        </w:rPr>
        <w:t>s</w:t>
      </w:r>
      <w:r w:rsidRPr="00A60B71">
        <w:rPr>
          <w:rFonts w:ascii="Times New Roman" w:eastAsiaTheme="minorEastAsia" w:hAnsi="Times New Roman" w:cs="Times New Roman"/>
          <w:sz w:val="24"/>
          <w:szCs w:val="24"/>
          <w:lang w:val="en-US"/>
        </w:rPr>
        <w:t xml:space="preserve">, </w:t>
      </w:r>
      <w:r w:rsidRPr="00A60B71">
        <w:rPr>
          <w:rFonts w:ascii="Times New Roman" w:hAnsi="Times New Roman" w:cs="Times New Roman"/>
          <w:sz w:val="24"/>
          <w:szCs w:val="24"/>
          <w:lang w:val="en-US"/>
        </w:rPr>
        <w:t xml:space="preserve">in the queen </w:t>
      </w:r>
      <w:r>
        <w:rPr>
          <w:rFonts w:ascii="Times New Roman" w:hAnsi="Times New Roman" w:cs="Times New Roman"/>
          <w:sz w:val="24"/>
          <w:szCs w:val="24"/>
          <w:lang w:val="en-US"/>
        </w:rPr>
        <w:t xml:space="preserve">(QM) </w:t>
      </w:r>
      <w:r w:rsidRPr="00A60B71">
        <w:rPr>
          <w:rFonts w:ascii="Times New Roman" w:hAnsi="Times New Roman" w:cs="Times New Roman"/>
          <w:sz w:val="24"/>
          <w:szCs w:val="24"/>
          <w:lang w:val="en-US"/>
        </w:rPr>
        <w:t xml:space="preserve">and in the worker </w:t>
      </w:r>
      <w:r>
        <w:rPr>
          <w:rFonts w:ascii="Times New Roman" w:hAnsi="Times New Roman" w:cs="Times New Roman"/>
          <w:sz w:val="24"/>
          <w:szCs w:val="24"/>
          <w:lang w:val="en-US"/>
        </w:rPr>
        <w:t xml:space="preserve">(WM) </w:t>
      </w:r>
      <w:r w:rsidRPr="00A60B71">
        <w:rPr>
          <w:rFonts w:ascii="Times New Roman" w:hAnsi="Times New Roman" w:cs="Times New Roman"/>
          <w:sz w:val="24"/>
          <w:szCs w:val="24"/>
          <w:lang w:val="en-US"/>
        </w:rPr>
        <w:t>model</w:t>
      </w:r>
      <w:r>
        <w:rPr>
          <w:rFonts w:ascii="Times New Roman" w:hAnsi="Times New Roman" w:cs="Times New Roman"/>
          <w:sz w:val="24"/>
          <w:szCs w:val="24"/>
          <w:lang w:val="en-US"/>
        </w:rPr>
        <w:t>s</w:t>
      </w:r>
      <w:r w:rsidRPr="00A60B71">
        <w:rPr>
          <w:rFonts w:ascii="Times New Roman" w:hAnsi="Times New Roman" w:cs="Times New Roman"/>
          <w:sz w:val="24"/>
          <w:szCs w:val="24"/>
          <w:lang w:val="en-US"/>
        </w:rPr>
        <w:t xml:space="preserve"> can be expressed as:</w:t>
      </w:r>
      <w:r w:rsidRPr="00A60B71">
        <w:rPr>
          <w:rFonts w:ascii="Times New Roman" w:hAnsi="Times New Roman" w:cs="Times New Roman"/>
          <w:sz w:val="24"/>
          <w:szCs w:val="24"/>
          <w:lang w:val="en-US"/>
        </w:rPr>
        <w:br/>
      </w:r>
      <m:oMath>
        <m:sSub>
          <m:sSubPr>
            <m:ctrlPr>
              <w:rPr>
                <w:rFonts w:ascii="Cambria Math" w:hAnsi="Cambria Math" w:cs="Times New Roman"/>
                <w:b/>
                <w:sz w:val="24"/>
                <w:szCs w:val="24"/>
                <w:lang w:val="en-US"/>
              </w:rPr>
            </m:ctrlPr>
          </m:sSubPr>
          <m:e>
            <m:r>
              <m:rPr>
                <m:sty m:val="p"/>
              </m:rPr>
              <w:rPr>
                <w:rFonts w:ascii="Cambria Math" w:hAnsi="Cambria Math" w:cs="Times New Roman"/>
                <w:sz w:val="24"/>
                <w:szCs w:val="24"/>
                <w:lang w:val="en-US"/>
              </w:rPr>
              <m:t>V</m:t>
            </m:r>
            <m:d>
              <m:dPr>
                <m:ctrlPr>
                  <w:rPr>
                    <w:rFonts w:ascii="Cambria Math" w:hAnsi="Cambria Math" w:cs="Times New Roman"/>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w:rPr>
                    <w:rFonts w:ascii="Cambria Math" w:hAnsi="Cambria Math" w:cs="Times New Roman"/>
                    <w:sz w:val="24"/>
                    <w:szCs w:val="24"/>
                    <w:lang w:val="en-US"/>
                  </w:rPr>
                  <m:t xml:space="preserve">+ </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e>
            </m:d>
            <m:r>
              <m:rPr>
                <m:sty m:val="p"/>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q</m:t>
            </m:r>
          </m:sub>
        </m:sSub>
        <m:r>
          <m:rPr>
            <m:sty m:val="bi"/>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(QM)</m:t>
                </m:r>
              </m:sup>
            </m:sSup>
          </m:sub>
          <m:sup>
            <m:r>
              <m:rPr>
                <m:sty m:val="p"/>
              </m:rPr>
              <w:rPr>
                <w:rFonts w:ascii="Cambria Math" w:hAnsi="Cambria Math" w:cs="Times New Roman"/>
                <w:sz w:val="24"/>
                <w:szCs w:val="24"/>
                <w:lang w:val="en-US"/>
              </w:rPr>
              <m:t>2</m:t>
            </m:r>
          </m:sup>
        </m:sSubSup>
        <m:r>
          <m:rPr>
            <m:sty m:val="b"/>
          </m:rPr>
          <w:rPr>
            <w:rFonts w:ascii="Cambria Math" w:hAnsi="Cambria Math" w:cs="Times New Roman"/>
            <w:sz w:val="24"/>
            <w:szCs w:val="24"/>
            <w:lang w:val="en-US"/>
          </w:rPr>
          <m:t>I</m:t>
        </m:r>
      </m:oMath>
      <w:r w:rsidRPr="00A60B71">
        <w:rPr>
          <w:rFonts w:ascii="Times New Roman" w:eastAsiaTheme="minorEastAsia" w:hAnsi="Times New Roman" w:cs="Times New Roman"/>
          <w:b/>
          <w:sz w:val="24"/>
          <w:szCs w:val="24"/>
          <w:lang w:val="en-US"/>
        </w:rPr>
        <w:tab/>
      </w:r>
      <w:r w:rsidRPr="00A60B71">
        <w:rPr>
          <w:rFonts w:ascii="Times New Roman" w:eastAsiaTheme="minorEastAsia" w:hAnsi="Times New Roman" w:cs="Times New Roman"/>
          <w:sz w:val="24"/>
          <w:szCs w:val="24"/>
          <w:lang w:val="en-US"/>
        </w:rPr>
        <w:t xml:space="preserve">(2), </w:t>
      </w:r>
    </w:p>
    <w:p w14:paraId="72E2F7B2" w14:textId="77777777" w:rsidR="001703B0" w:rsidRPr="00A60B71" w:rsidRDefault="00D94ECF" w:rsidP="001703B0">
      <w:pPr>
        <w:spacing w:line="480" w:lineRule="auto"/>
        <w:rPr>
          <w:rFonts w:ascii="Times New Roman" w:eastAsiaTheme="minorEastAsia" w:hAnsi="Times New Roman" w:cs="Times New Roman"/>
          <w:sz w:val="24"/>
          <w:szCs w:val="24"/>
          <w:lang w:val="en-US"/>
        </w:rPr>
      </w:pPr>
      <m:oMath>
        <m:sSub>
          <m:sSubPr>
            <m:ctrlPr>
              <w:rPr>
                <w:rFonts w:ascii="Cambria Math" w:hAnsi="Cambria Math" w:cs="Times New Roman"/>
                <w:b/>
                <w:sz w:val="24"/>
                <w:szCs w:val="24"/>
                <w:lang w:val="en-US"/>
              </w:rPr>
            </m:ctrlPr>
          </m:sSubPr>
          <m:e>
            <m:r>
              <m:rPr>
                <m:sty m:val="p"/>
              </m:rPr>
              <w:rPr>
                <w:rFonts w:ascii="Cambria Math" w:hAnsi="Cambria Math" w:cs="Times New Roman"/>
                <w:sz w:val="24"/>
                <w:szCs w:val="24"/>
                <w:lang w:val="en-US"/>
              </w:rPr>
              <m:t>V</m:t>
            </m:r>
            <m:d>
              <m:dPr>
                <m:ctrlPr>
                  <w:rPr>
                    <w:rFonts w:ascii="Cambria Math" w:hAnsi="Cambria Math" w:cs="Times New Roman"/>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w:rPr>
                    <w:rFonts w:ascii="Cambria Math" w:hAnsi="Cambria Math" w:cs="Times New Roman"/>
                    <w:sz w:val="24"/>
                    <w:szCs w:val="24"/>
                    <w:lang w:val="en-US"/>
                  </w:rPr>
                  <m:t xml:space="preserve">+ </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e>
            </m:d>
            <m:r>
              <m:rPr>
                <m:sty m:val="p"/>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w</m:t>
            </m:r>
          </m:sub>
        </m:sSub>
        <m:r>
          <m:rPr>
            <m:sty m:val="bi"/>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sub>
          <m:sup>
            <m:r>
              <m:rPr>
                <m:sty m:val="p"/>
              </m:rPr>
              <w:rPr>
                <w:rFonts w:ascii="Cambria Math" w:hAnsi="Cambria Math" w:cs="Times New Roman"/>
                <w:sz w:val="24"/>
                <w:szCs w:val="24"/>
                <w:lang w:val="en-US"/>
              </w:rPr>
              <m:t>2</m:t>
            </m:r>
          </m:sup>
        </m:sSubSup>
        <m:r>
          <m:rPr>
            <m:sty m:val="b"/>
          </m:rPr>
          <w:rPr>
            <w:rFonts w:ascii="Cambria Math" w:hAnsi="Cambria Math" w:cs="Times New Roman"/>
            <w:sz w:val="24"/>
            <w:szCs w:val="24"/>
            <w:lang w:val="en-US"/>
          </w:rPr>
          <m:t>I</m:t>
        </m:r>
      </m:oMath>
      <w:r w:rsidR="001703B0" w:rsidRPr="00A60B71">
        <w:rPr>
          <w:rFonts w:ascii="Times New Roman" w:eastAsiaTheme="minorEastAsia" w:hAnsi="Times New Roman" w:cs="Times New Roman"/>
          <w:b/>
          <w:sz w:val="24"/>
          <w:szCs w:val="24"/>
          <w:lang w:val="en-US"/>
        </w:rPr>
        <w:tab/>
      </w:r>
      <w:r w:rsidR="001703B0" w:rsidRPr="00A60B71">
        <w:rPr>
          <w:rFonts w:ascii="Times New Roman" w:eastAsiaTheme="minorEastAsia" w:hAnsi="Times New Roman" w:cs="Times New Roman"/>
          <w:sz w:val="24"/>
          <w:szCs w:val="24"/>
          <w:lang w:val="en-US"/>
        </w:rPr>
        <w:t>(3),</w:t>
      </w:r>
    </w:p>
    <w:p w14:paraId="08456A91" w14:textId="77777777" w:rsidR="001703B0" w:rsidRPr="00A60B71" w:rsidRDefault="001703B0" w:rsidP="001703B0">
      <w:pPr>
        <w:spacing w:line="480" w:lineRule="auto"/>
        <w:rPr>
          <w:rFonts w:ascii="Times New Roman" w:hAnsi="Times New Roman" w:cs="Times New Roman"/>
          <w:sz w:val="24"/>
          <w:szCs w:val="24"/>
          <w:lang w:val="en-US"/>
        </w:rPr>
      </w:pPr>
      <w:r w:rsidRPr="00A60B71">
        <w:rPr>
          <w:rFonts w:ascii="Times New Roman" w:hAnsi="Times New Roman" w:cs="Times New Roman"/>
          <w:sz w:val="24"/>
          <w:szCs w:val="24"/>
          <w:lang w:val="en-US"/>
        </w:rPr>
        <w:t>by injecting (1) in (3), we have:</w:t>
      </w:r>
    </w:p>
    <w:p w14:paraId="6A15FCBD" w14:textId="77777777" w:rsidR="001703B0" w:rsidRPr="008145E1" w:rsidRDefault="00D94ECF" w:rsidP="001703B0">
      <w:pPr>
        <w:spacing w:line="480" w:lineRule="auto"/>
        <w:rPr>
          <w:rFonts w:ascii="Times New Roman" w:hAnsi="Times New Roman" w:cs="Times New Roman"/>
          <w:sz w:val="24"/>
          <w:szCs w:val="24"/>
          <w:lang w:val="en-US"/>
        </w:rPr>
      </w:pPr>
      <m:oMathPara>
        <m:oMathParaPr>
          <m:jc m:val="left"/>
        </m:oMathParaPr>
        <m:oMath>
          <m:m>
            <m:mPr>
              <m:mcs>
                <m:mc>
                  <m:mcPr>
                    <m:count m:val="3"/>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lang w:val="en-US"/>
                  </w:rPr>
                  <m:t>V</m:t>
                </m:r>
                <m:d>
                  <m:dPr>
                    <m:ctrlPr>
                      <w:rPr>
                        <w:rFonts w:ascii="Cambria Math" w:hAnsi="Cambria Math" w:cs="Times New Roman"/>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w:rPr>
                        <w:rFonts w:ascii="Cambria Math" w:hAnsi="Cambria Math" w:cs="Times New Roman"/>
                        <w:sz w:val="24"/>
                        <w:szCs w:val="24"/>
                        <w:lang w:val="en-US"/>
                      </w:rPr>
                      <m:t xml:space="preserve">+ </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e>
                </m:d>
                <m:ctrlPr>
                  <w:rPr>
                    <w:rFonts w:ascii="Cambria Math" w:eastAsia="Cambria Math" w:hAnsi="Cambria Math" w:cs="Times New Roman"/>
                    <w:i/>
                    <w:sz w:val="24"/>
                    <w:szCs w:val="24"/>
                  </w:rPr>
                </m:ctrlPr>
              </m:e>
              <m:e>
                <m:r>
                  <w:rPr>
                    <w:rFonts w:ascii="Cambria Math" w:eastAsia="Cambria Math" w:hAnsi="Cambria Math" w:cs="Times New Roman"/>
                    <w:sz w:val="24"/>
                    <w:szCs w:val="24"/>
                    <w:lang w:val="en-US"/>
                  </w:rPr>
                  <m:t>=</m:t>
                </m:r>
                <m:ctrlPr>
                  <w:rPr>
                    <w:rFonts w:ascii="Cambria Math" w:eastAsia="Cambria Math" w:hAnsi="Cambria Math" w:cs="Times New Roman"/>
                    <w:i/>
                    <w:sz w:val="24"/>
                    <w:szCs w:val="24"/>
                  </w:rPr>
                </m:ctrlPr>
              </m:e>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d>
                  <m:dPr>
                    <m:begChr m:val="["/>
                    <m:endChr m:val="]"/>
                    <m:ctrlPr>
                      <w:rPr>
                        <w:rFonts w:ascii="Cambria Math" w:hAnsi="Cambria Math" w:cs="Times New Roman"/>
                        <w:b/>
                        <w:sz w:val="24"/>
                        <w:szCs w:val="24"/>
                        <w:lang w:val="en-US"/>
                      </w:rPr>
                    </m:ctrlPr>
                  </m:dPr>
                  <m:e>
                    <m:sSub>
                      <m:sSubPr>
                        <m:ctrlPr>
                          <w:rPr>
                            <w:rFonts w:ascii="Cambria Math" w:hAnsi="Cambria Math" w:cs="Times New Roman"/>
                            <w:b/>
                            <w:sz w:val="24"/>
                            <w:szCs w:val="24"/>
                            <w:lang w:val="en-US"/>
                          </w:rPr>
                        </m:ctrlPr>
                      </m:sSubPr>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4</m:t>
                            </m:r>
                          </m:den>
                        </m:f>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q</m:t>
                        </m:r>
                      </m:sub>
                    </m:sSub>
                    <m:r>
                      <m:rPr>
                        <m:sty m:val="p"/>
                      </m:rPr>
                      <w:rPr>
                        <w:rFonts w:ascii="Cambria Math" w:hAnsi="Cambria Math" w:cs="Times New Roman"/>
                        <w:sz w:val="24"/>
                        <w:szCs w:val="24"/>
                        <w:lang w:val="en-US"/>
                      </w:rPr>
                      <m:t>+</m:t>
                    </m:r>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ctrlPr>
                          <w:rPr>
                            <w:rFonts w:ascii="Cambria Math" w:hAnsi="Cambria Math" w:cs="Times New Roman"/>
                            <w:i/>
                            <w:sz w:val="24"/>
                            <w:szCs w:val="24"/>
                            <w:lang w:val="en-US"/>
                          </w:rPr>
                        </m:ctrlPr>
                      </m:e>
                    </m:d>
                    <m:r>
                      <m:rPr>
                        <m:sty m:val="b"/>
                      </m:rPr>
                      <w:rPr>
                        <w:rFonts w:ascii="Cambria Math" w:hAnsi="Cambria Math" w:cs="Times New Roman"/>
                        <w:sz w:val="24"/>
                        <w:szCs w:val="24"/>
                        <w:lang w:val="en-US"/>
                      </w:rPr>
                      <m:t>I</m:t>
                    </m:r>
                  </m:e>
                </m:d>
                <m:r>
                  <m:rPr>
                    <m:sty m:val="bi"/>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sub>
                  <m:sup>
                    <m:r>
                      <m:rPr>
                        <m:sty m:val="p"/>
                      </m:rPr>
                      <w:rPr>
                        <w:rFonts w:ascii="Cambria Math" w:hAnsi="Cambria Math" w:cs="Times New Roman"/>
                        <w:sz w:val="24"/>
                        <w:szCs w:val="24"/>
                        <w:lang w:val="en-US"/>
                      </w:rPr>
                      <m:t>2</m:t>
                    </m:r>
                  </m:sup>
                </m:sSubSup>
                <m:r>
                  <m:rPr>
                    <m:sty m:val="b"/>
                  </m:rPr>
                  <w:rPr>
                    <w:rFonts w:ascii="Cambria Math" w:hAnsi="Cambria Math" w:cs="Times New Roman"/>
                    <w:sz w:val="24"/>
                    <w:szCs w:val="24"/>
                    <w:lang w:val="en-US"/>
                  </w:rPr>
                  <m:t>I</m:t>
                </m:r>
              </m:e>
            </m:mr>
          </m:m>
          <m:r>
            <m:rPr>
              <m:sty m:val="p"/>
            </m:rPr>
            <w:rPr>
              <w:rFonts w:ascii="Cambria Math" w:eastAsiaTheme="minorEastAsia" w:hAnsi="Cambria Math" w:cs="Times New Roman"/>
              <w:sz w:val="24"/>
              <w:szCs w:val="24"/>
              <w:lang w:val="en-US"/>
            </w:rPr>
            <w:br/>
          </m:r>
        </m:oMath>
      </m:oMathPara>
      <m:oMath>
        <m:m>
          <m:mPr>
            <m:mcs>
              <m:mc>
                <m:mcPr>
                  <m:count m:val="3"/>
                  <m:mcJc m:val="center"/>
                </m:mcPr>
              </m:mc>
            </m:mcs>
            <m:ctrlPr>
              <w:rPr>
                <w:rFonts w:ascii="Cambria Math" w:hAnsi="Cambria Math" w:cs="Times New Roman"/>
                <w:i/>
                <w:sz w:val="24"/>
                <w:szCs w:val="24"/>
              </w:rPr>
            </m:ctrlPr>
          </m:mPr>
          <m:mr>
            <m:e>
              <m:r>
                <m:rPr>
                  <m:sty m:val="p"/>
                </m:rPr>
                <w:rPr>
                  <w:rFonts w:ascii="Cambria Math" w:hAnsi="Cambria Math" w:cs="Times New Roman"/>
                  <w:sz w:val="24"/>
                  <w:szCs w:val="24"/>
                  <w:lang w:val="en-US"/>
                </w:rPr>
                <m:t>V</m:t>
              </m:r>
              <m:d>
                <m:dPr>
                  <m:ctrlPr>
                    <w:rPr>
                      <w:rFonts w:ascii="Cambria Math" w:hAnsi="Cambria Math" w:cs="Times New Roman"/>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w:rPr>
                      <w:rFonts w:ascii="Cambria Math" w:hAnsi="Cambria Math" w:cs="Times New Roman"/>
                      <w:sz w:val="24"/>
                      <w:szCs w:val="24"/>
                      <w:lang w:val="en-US"/>
                    </w:rPr>
                    <m:t xml:space="preserve">+ </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e>
              </m:d>
              <m:ctrlPr>
                <w:rPr>
                  <w:rFonts w:ascii="Cambria Math" w:eastAsia="Cambria Math" w:hAnsi="Cambria Math" w:cs="Times New Roman"/>
                  <w:i/>
                  <w:sz w:val="24"/>
                  <w:szCs w:val="24"/>
                </w:rPr>
              </m:ctrlPr>
            </m:e>
            <m:e>
              <m:r>
                <w:rPr>
                  <w:rFonts w:ascii="Cambria Math" w:eastAsia="Cambria Math" w:hAnsi="Cambria Math" w:cs="Times New Roman"/>
                  <w:sz w:val="24"/>
                  <w:szCs w:val="24"/>
                </w:rPr>
                <m:t>=</m:t>
              </m:r>
              <m:ctrlPr>
                <w:rPr>
                  <w:rFonts w:ascii="Cambria Math" w:eastAsia="Cambria Math" w:hAnsi="Cambria Math" w:cs="Times New Roman"/>
                  <w:i/>
                  <w:sz w:val="24"/>
                  <w:szCs w:val="24"/>
                </w:rPr>
              </m:ctrlPr>
            </m:e>
            <m:e>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4</m:t>
                  </m:r>
                </m:den>
              </m:f>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sSub>
                <m:sSubPr>
                  <m:ctrlPr>
                    <w:rPr>
                      <w:rFonts w:ascii="Cambria Math" w:hAnsi="Cambria Math" w:cs="Times New Roman"/>
                      <w:b/>
                      <w:sz w:val="24"/>
                      <w:szCs w:val="24"/>
                      <w:lang w:val="en-US"/>
                    </w:rPr>
                  </m:ctrlPr>
                </m:sSubPr>
                <m:e>
                  <m:r>
                    <m:rPr>
                      <m:sty m:val="b"/>
                    </m:rPr>
                    <w:rPr>
                      <w:rFonts w:ascii="Cambria Math" w:hAnsi="Cambria Math" w:cs="Times New Roman"/>
                      <w:sz w:val="24"/>
                      <w:szCs w:val="24"/>
                      <w:lang w:val="en-US"/>
                    </w:rPr>
                    <m:t>A</m:t>
                  </m:r>
                </m:e>
                <m:sub>
                  <m:r>
                    <m:rPr>
                      <m:sty m:val="b"/>
                    </m:rPr>
                    <w:rPr>
                      <w:rFonts w:ascii="Cambria Math" w:hAnsi="Cambria Math" w:cs="Times New Roman"/>
                      <w:sz w:val="24"/>
                      <w:szCs w:val="24"/>
                      <w:lang w:val="en-US"/>
                    </w:rPr>
                    <m:t>q</m:t>
                  </m:r>
                </m:sub>
              </m:sSub>
              <m:r>
                <m:rPr>
                  <m:sty m:val="bi"/>
                </m:rPr>
                <w:rPr>
                  <w:rFonts w:ascii="Cambria Math" w:hAnsi="Cambria Math" w:cs="Times New Roman"/>
                  <w:sz w:val="24"/>
                  <w:szCs w:val="24"/>
                  <w:lang w:val="en-US"/>
                </w:rPr>
                <m:t>+</m:t>
              </m:r>
              <m:d>
                <m:dPr>
                  <m:begChr m:val="["/>
                  <m:endChr m:val="]"/>
                  <m:ctrlPr>
                    <w:rPr>
                      <w:rFonts w:ascii="Cambria Math" w:hAnsi="Cambria Math" w:cs="Times New Roman"/>
                      <w:b/>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ctrlPr>
                        <w:rPr>
                          <w:rFonts w:ascii="Cambria Math" w:hAnsi="Cambria Math" w:cs="Times New Roman"/>
                          <w:i/>
                          <w:sz w:val="24"/>
                          <w:szCs w:val="24"/>
                          <w:lang w:val="en-US"/>
                        </w:rPr>
                      </m:ctrlPr>
                    </m:e>
                  </m:d>
                  <m:r>
                    <m:rPr>
                      <m:sty m:val="bi"/>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sub>
                    <m:sup>
                      <m:r>
                        <m:rPr>
                          <m:sty m:val="p"/>
                        </m:rPr>
                        <w:rPr>
                          <w:rFonts w:ascii="Cambria Math" w:hAnsi="Cambria Math" w:cs="Times New Roman"/>
                          <w:sz w:val="24"/>
                          <w:szCs w:val="24"/>
                          <w:lang w:val="en-US"/>
                        </w:rPr>
                        <m:t>2</m:t>
                      </m:r>
                    </m:sup>
                  </m:sSubSup>
                </m:e>
              </m:d>
              <m:r>
                <m:rPr>
                  <m:sty m:val="b"/>
                </m:rPr>
                <w:rPr>
                  <w:rFonts w:ascii="Cambria Math" w:hAnsi="Cambria Math" w:cs="Times New Roman"/>
                  <w:sz w:val="24"/>
                  <w:szCs w:val="24"/>
                  <w:lang w:val="en-US"/>
                </w:rPr>
                <m:t>I</m:t>
              </m:r>
            </m:e>
          </m:mr>
        </m:m>
      </m:oMath>
      <w:r w:rsidR="001703B0">
        <w:rPr>
          <w:rFonts w:ascii="Times New Roman" w:eastAsiaTheme="minorEastAsia" w:hAnsi="Times New Roman" w:cs="Times New Roman"/>
          <w:sz w:val="24"/>
          <w:szCs w:val="24"/>
        </w:rPr>
        <w:tab/>
      </w:r>
      <w:r w:rsidR="001703B0" w:rsidRPr="00A60B71">
        <w:rPr>
          <w:rFonts w:ascii="Times New Roman" w:eastAsiaTheme="minorEastAsia" w:hAnsi="Times New Roman" w:cs="Times New Roman"/>
          <w:sz w:val="24"/>
          <w:szCs w:val="24"/>
          <w:lang w:val="en-US"/>
        </w:rPr>
        <w:t>(</w:t>
      </w:r>
      <w:r w:rsidR="001703B0">
        <w:rPr>
          <w:rFonts w:ascii="Times New Roman" w:eastAsiaTheme="minorEastAsia" w:hAnsi="Times New Roman" w:cs="Times New Roman"/>
          <w:sz w:val="24"/>
          <w:szCs w:val="24"/>
          <w:lang w:val="en-US"/>
        </w:rPr>
        <w:t>4</w:t>
      </w:r>
      <w:r w:rsidR="001703B0" w:rsidRPr="00A60B71">
        <w:rPr>
          <w:rFonts w:ascii="Times New Roman" w:eastAsiaTheme="minorEastAsia" w:hAnsi="Times New Roman" w:cs="Times New Roman"/>
          <w:sz w:val="24"/>
          <w:szCs w:val="24"/>
          <w:lang w:val="en-US"/>
        </w:rPr>
        <w:t>)</w:t>
      </w:r>
      <m:oMath>
        <m:r>
          <m:rPr>
            <m:sty m:val="p"/>
          </m:rPr>
          <w:rPr>
            <w:rFonts w:ascii="Cambria Math" w:eastAsiaTheme="minorEastAsia" w:hAnsi="Cambria Math" w:cs="Times New Roman"/>
            <w:sz w:val="24"/>
            <w:szCs w:val="24"/>
            <w:lang w:val="en-US"/>
          </w:rPr>
          <w:br/>
        </m:r>
      </m:oMath>
    </w:p>
    <w:p w14:paraId="688DC41C" w14:textId="77777777" w:rsidR="001703B0" w:rsidRDefault="001703B0" w:rsidP="001703B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desired result:</w:t>
      </w:r>
    </w:p>
    <w:p w14:paraId="21A96421" w14:textId="77777777" w:rsidR="001703B0" w:rsidRDefault="001703B0" w:rsidP="001703B0">
      <w:pPr>
        <w:spacing w:line="480" w:lineRule="auto"/>
        <w:rPr>
          <w:rFonts w:ascii="Times New Roman" w:hAnsi="Times New Roman" w:cs="Times New Roman"/>
          <w:sz w:val="24"/>
          <w:szCs w:val="24"/>
          <w:lang w:val="en-US"/>
        </w:rPr>
      </w:pPr>
      <m:oMath>
        <m:r>
          <m:rPr>
            <m:sty m:val="p"/>
          </m:rPr>
          <w:rPr>
            <w:rFonts w:ascii="Cambria Math" w:hAnsi="Cambria Math" w:cs="Times New Roman"/>
            <w:sz w:val="24"/>
            <w:szCs w:val="24"/>
            <w:lang w:val="en-US"/>
          </w:rPr>
          <m:t>V</m:t>
        </m:r>
        <m:d>
          <m:dPr>
            <m:ctrlPr>
              <w:rPr>
                <w:rFonts w:ascii="Cambria Math" w:hAnsi="Cambria Math" w:cs="Times New Roman"/>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w:rPr>
                <w:rFonts w:ascii="Cambria Math" w:hAnsi="Cambria Math" w:cs="Times New Roman"/>
                <w:sz w:val="24"/>
                <w:szCs w:val="24"/>
                <w:lang w:val="en-US"/>
              </w:rPr>
              <m:t xml:space="preserve">, </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e>
        </m:d>
        <m:r>
          <w:rPr>
            <w:rFonts w:ascii="Cambria Math" w:eastAsiaTheme="minorEastAsia" w:hAnsi="Cambria Math" w:cs="Times New Roman"/>
            <w:sz w:val="24"/>
            <w:szCs w:val="24"/>
            <w:lang w:val="en-US"/>
          </w:rPr>
          <m:t>=</m:t>
        </m:r>
        <m:r>
          <m:rPr>
            <m:sty m:val="p"/>
          </m:rPr>
          <w:rPr>
            <w:rFonts w:ascii="Cambria Math" w:hAnsi="Cambria Math" w:cs="Times New Roman"/>
            <w:sz w:val="24"/>
            <w:szCs w:val="24"/>
            <w:lang w:val="en-US"/>
          </w:rPr>
          <m:t>V</m:t>
        </m:r>
        <m:d>
          <m:dPr>
            <m:ctrlPr>
              <w:rPr>
                <w:rFonts w:ascii="Cambria Math" w:hAnsi="Cambria Math" w:cs="Times New Roman"/>
                <w:sz w:val="24"/>
                <w:szCs w:val="24"/>
                <w:lang w:val="en-US"/>
              </w:rPr>
            </m:ctrlPr>
          </m:dPr>
          <m:e>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r>
              <w:rPr>
                <w:rFonts w:ascii="Cambria Math" w:hAnsi="Cambria Math" w:cs="Times New Roman"/>
                <w:sz w:val="24"/>
                <w:szCs w:val="24"/>
                <w:lang w:val="en-US"/>
              </w:rPr>
              <m:t xml:space="preserve">, </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e>
        </m:d>
      </m:oMath>
      <w:r>
        <w:rPr>
          <w:rFonts w:ascii="Times New Roman" w:eastAsiaTheme="minorEastAsia" w:hAnsi="Times New Roman" w:cs="Times New Roman"/>
          <w:sz w:val="24"/>
          <w:szCs w:val="24"/>
          <w:lang w:val="en-US"/>
        </w:rPr>
        <w:t xml:space="preserve"> </w:t>
      </w:r>
    </w:p>
    <w:p w14:paraId="7A73066C" w14:textId="77777777" w:rsidR="001703B0" w:rsidRPr="00A60B71" w:rsidRDefault="001703B0" w:rsidP="001703B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Is true if (using (3) and (4)): </w:t>
      </w:r>
      <w:r w:rsidRPr="00A60B71">
        <w:rPr>
          <w:rFonts w:ascii="Times New Roman" w:hAnsi="Times New Roman" w:cs="Times New Roman"/>
          <w:sz w:val="24"/>
          <w:szCs w:val="24"/>
          <w:lang w:val="en-US"/>
        </w:rPr>
        <w:t xml:space="preserve"> </w:t>
      </w:r>
    </w:p>
    <w:p w14:paraId="29CA6588" w14:textId="77777777" w:rsidR="001703B0" w:rsidRPr="00A60B71" w:rsidRDefault="00D94ECF" w:rsidP="001703B0">
      <w:pPr>
        <w:spacing w:line="480" w:lineRule="auto"/>
        <w:rPr>
          <w:rFonts w:ascii="Times New Roman" w:eastAsiaTheme="minorEastAsia" w:hAnsi="Times New Roman" w:cs="Times New Roman"/>
          <w:sz w:val="24"/>
          <w:szCs w:val="24"/>
          <w:lang w:val="en-US"/>
        </w:rPr>
      </w:pPr>
      <m:oMathPara>
        <m:oMathParaPr>
          <m:jc m:val="left"/>
        </m:oMathParaPr>
        <m:oMath>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1</m:t>
              </m:r>
            </m:num>
            <m:den>
              <m:r>
                <m:rPr>
                  <m:sty m:val="p"/>
                </m:rPr>
                <w:rPr>
                  <w:rFonts w:ascii="Cambria Math" w:hAnsi="Cambria Math" w:cs="Times New Roman"/>
                  <w:sz w:val="24"/>
                  <w:szCs w:val="24"/>
                  <w:lang w:val="en-US"/>
                </w:rPr>
                <m:t>4</m:t>
              </m:r>
            </m:den>
          </m:f>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sSubSup>
            <m:sSubSupPr>
              <m:ctrlPr>
                <w:rPr>
                  <w:rFonts w:ascii="Cambria Math" w:hAnsi="Cambria Math" w:cs="Times New Roman"/>
                  <w:sz w:val="24"/>
                  <w:szCs w:val="24"/>
                  <w:lang w:val="en-US"/>
                </w:rPr>
              </m:ctrlPr>
            </m:sSubSupPr>
            <m:e>
              <m:r>
                <m:rPr>
                  <m:sty m:val="p"/>
                </m:rPr>
                <w:rPr>
                  <w:rFonts w:ascii="Cambria Math" w:hAnsi="Cambria Math" w:cs="Times New Roman"/>
                  <w:sz w:val="24"/>
                  <w:szCs w:val="24"/>
                  <w:lang w:val="en-US"/>
                </w:rPr>
                <m:t>=</m:t>
              </m:r>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(QM)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oMath>
      </m:oMathPara>
    </w:p>
    <w:p w14:paraId="4E613773" w14:textId="11A2DB6C" w:rsidR="00235A01" w:rsidRPr="001703B0" w:rsidRDefault="001703B0" w:rsidP="001703B0">
      <w:pPr>
        <w:spacing w:line="480" w:lineRule="auto"/>
        <w:rPr>
          <w:rFonts w:ascii="Times New Roman" w:eastAsiaTheme="minorEastAsia" w:hAnsi="Times New Roman" w:cs="Times New Roman"/>
          <w:color w:val="000000" w:themeColor="text1"/>
          <w:sz w:val="24"/>
          <w:szCs w:val="24"/>
          <w:lang w:val="en-US"/>
        </w:rPr>
      </w:pPr>
      <w:r w:rsidRPr="00A60B71">
        <w:rPr>
          <w:rFonts w:ascii="Times New Roman" w:hAnsi="Times New Roman" w:cs="Times New Roman"/>
          <w:sz w:val="24"/>
          <w:szCs w:val="24"/>
          <w:lang w:val="en-US"/>
        </w:rPr>
        <w:t xml:space="preserve">And </w:t>
      </w:r>
      <w:r w:rsidRPr="00A60B71">
        <w:rPr>
          <w:rFonts w:ascii="Times New Roman" w:hAnsi="Times New Roman" w:cs="Times New Roman"/>
          <w:sz w:val="24"/>
          <w:szCs w:val="24"/>
          <w:lang w:val="en-US"/>
        </w:rPr>
        <w:br/>
      </w:r>
      <m:oMath>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A</m:t>
                </m:r>
              </m:e>
              <m:sup>
                <m:r>
                  <m:rPr>
                    <m:sty m:val="p"/>
                  </m:rPr>
                  <w:rPr>
                    <w:rFonts w:ascii="Cambria Math" w:hAnsi="Cambria Math" w:cs="Times New Roman"/>
                    <w:sz w:val="24"/>
                    <w:szCs w:val="24"/>
                    <w:lang w:val="en-US"/>
                  </w:rPr>
                  <m:t>(WM)</m:t>
                </m:r>
              </m:sup>
            </m:sSup>
            <m:r>
              <m:rPr>
                <m:sty m:val="p"/>
              </m:rPr>
              <w:rPr>
                <w:rFonts w:ascii="Cambria Math" w:hAnsi="Cambria Math" w:cs="Times New Roman"/>
                <w:sz w:val="24"/>
                <w:szCs w:val="24"/>
                <w:lang w:val="en-US"/>
              </w:rPr>
              <m:t xml:space="preserve"> </m:t>
            </m:r>
          </m:sub>
          <m:sup>
            <m:r>
              <m:rPr>
                <m:sty m:val="p"/>
              </m:rPr>
              <w:rPr>
                <w:rFonts w:ascii="Cambria Math" w:hAnsi="Cambria Math" w:cs="Times New Roman"/>
                <w:sz w:val="24"/>
                <w:szCs w:val="24"/>
                <w:lang w:val="en-US"/>
              </w:rPr>
              <m:t>2</m:t>
            </m:r>
          </m:sup>
        </m:sSubSup>
        <m:d>
          <m:dPr>
            <m:ctrlPr>
              <w:rPr>
                <w:rFonts w:ascii="Cambria Math" w:hAnsi="Cambria Math" w:cs="Times New Roman"/>
                <w:sz w:val="24"/>
                <w:szCs w:val="24"/>
                <w:lang w:val="en-US"/>
              </w:rPr>
            </m:ctrlPr>
          </m:dPr>
          <m:e>
            <m:sSub>
              <m:sSubPr>
                <m:ctrlPr>
                  <w:rPr>
                    <w:rFonts w:ascii="Cambria Math" w:hAnsi="Cambria Math" w:cs="Times New Roman"/>
                    <w:sz w:val="24"/>
                    <w:szCs w:val="24"/>
                    <w:lang w:val="en-US"/>
                  </w:rPr>
                </m:ctrlPr>
              </m:sSubPr>
              <m:e>
                <m:r>
                  <m:rPr>
                    <m:sty m:val="p"/>
                  </m:rPr>
                  <w:rPr>
                    <w:rFonts w:ascii="Cambria Math" w:hAnsi="Cambria Math" w:cs="Times New Roman"/>
                    <w:sz w:val="24"/>
                    <w:szCs w:val="24"/>
                    <w:lang w:val="en-US"/>
                  </w:rPr>
                  <m:t>a</m:t>
                </m:r>
              </m:e>
              <m:sub>
                <m:r>
                  <m:rPr>
                    <m:sty m:val="p"/>
                  </m:rPr>
                  <w:rPr>
                    <w:rFonts w:ascii="Cambria Math" w:hAnsi="Cambria Math" w:cs="Times New Roman"/>
                    <w:sz w:val="24"/>
                    <w:szCs w:val="24"/>
                    <w:lang w:val="en-US"/>
                  </w:rPr>
                  <m:t>SS</m:t>
                </m:r>
              </m:sub>
            </m:sSub>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4</m:t>
                </m:r>
              </m:den>
            </m:f>
            <m:ctrlPr>
              <w:rPr>
                <w:rFonts w:ascii="Cambria Math" w:hAnsi="Cambria Math" w:cs="Times New Roman"/>
                <w:i/>
                <w:sz w:val="24"/>
                <w:szCs w:val="24"/>
                <w:lang w:val="en-US"/>
              </w:rPr>
            </m:ctrlPr>
          </m:e>
        </m:d>
        <m:r>
          <m:rPr>
            <m:sty m:val="bi"/>
          </m:rPr>
          <w:rPr>
            <w:rFonts w:ascii="Cambria Math" w:hAnsi="Cambria Math" w:cs="Times New Roman"/>
            <w:sz w:val="24"/>
            <w:szCs w:val="24"/>
            <w:lang w:val="en-US"/>
          </w:rPr>
          <m:t>+</m:t>
        </m:r>
        <m:sSubSup>
          <m:sSubSupPr>
            <m:ctrlPr>
              <w:rPr>
                <w:rFonts w:ascii="Cambria Math" w:hAnsi="Cambria Math" w:cs="Times New Roman"/>
                <w:sz w:val="24"/>
                <w:szCs w:val="24"/>
                <w:lang w:val="en-US"/>
              </w:rPr>
            </m:ctrlPr>
          </m:sSubSupPr>
          <m:e>
            <m:acc>
              <m:accPr>
                <m:ctrlPr>
                  <w:rPr>
                    <w:rFonts w:ascii="Cambria Math" w:hAnsi="Cambria Math" w:cs="Times New Roman"/>
                    <w:sz w:val="24"/>
                    <w:szCs w:val="24"/>
                    <w:lang w:val="en-US"/>
                  </w:rPr>
                </m:ctrlPr>
              </m:accPr>
              <m:e>
                <m:r>
                  <m:rPr>
                    <m:sty m:val="p"/>
                  </m:rPr>
                  <w:rPr>
                    <w:rFonts w:ascii="Cambria Math" w:hAnsi="Cambria Math" w:cs="Times New Roman"/>
                    <w:sz w:val="24"/>
                    <w:szCs w:val="24"/>
                    <w:lang w:val="en-US"/>
                  </w:rPr>
                  <m:t>σ</m:t>
                </m:r>
              </m:e>
            </m:acc>
          </m:e>
          <m:sub>
            <m:sSup>
              <m:sSupPr>
                <m:ctrlPr>
                  <w:rPr>
                    <w:rFonts w:ascii="Cambria Math" w:hAnsi="Cambria Math" w:cs="Times New Roman"/>
                    <w:sz w:val="24"/>
                    <w:szCs w:val="24"/>
                    <w:lang w:val="en-US"/>
                  </w:rPr>
                </m:ctrlPr>
              </m:sSupPr>
              <m:e>
                <m:r>
                  <m:rPr>
                    <m:sty m:val="p"/>
                  </m:rPr>
                  <w:rPr>
                    <w:rFonts w:ascii="Cambria Math" w:hAnsi="Cambria Math" w:cs="Times New Roman"/>
                    <w:sz w:val="24"/>
                    <w:szCs w:val="24"/>
                    <w:lang w:val="en-US"/>
                  </w:rPr>
                  <m:t>e</m:t>
                </m:r>
              </m:e>
              <m:sup>
                <m:r>
                  <m:rPr>
                    <m:sty m:val="p"/>
                  </m:rPr>
                  <w:rPr>
                    <w:rFonts w:ascii="Cambria Math" w:hAnsi="Cambria Math" w:cs="Times New Roman"/>
                    <w:sz w:val="24"/>
                    <w:szCs w:val="24"/>
                    <w:lang w:val="en-US"/>
                  </w:rPr>
                  <m:t>(WM)</m:t>
                </m:r>
              </m:sup>
            </m:sSup>
          </m:sub>
          <m:sup>
            <m:r>
              <m:rPr>
                <m:sty m:val="p"/>
              </m:rPr>
              <w:rPr>
                <w:rFonts w:ascii="Cambria Math" w:hAnsi="Cambria Math" w:cs="Times New Roman"/>
                <w:sz w:val="24"/>
                <w:szCs w:val="24"/>
                <w:lang w:val="en-US"/>
              </w:rPr>
              <m:t>2</m:t>
            </m:r>
          </m:sup>
        </m:sSubSup>
        <m:r>
          <w:rPr>
            <w:rFonts w:ascii="Cambria Math" w:eastAsiaTheme="minorEastAsia" w:hAnsi="Cambria Math" w:cs="Times New Roman"/>
            <w:sz w:val="24"/>
            <w:szCs w:val="24"/>
            <w:lang w:val="en-US"/>
          </w:rPr>
          <m:t>=</m:t>
        </m:r>
        <m:sSubSup>
          <m:sSubSupPr>
            <m:ctrlPr>
              <w:rPr>
                <w:rFonts w:ascii="Cambria Math" w:hAnsi="Cambria Math" w:cs="Times New Roman"/>
                <w:color w:val="000000" w:themeColor="text1"/>
                <w:sz w:val="24"/>
                <w:szCs w:val="24"/>
                <w:lang w:val="en-US"/>
              </w:rPr>
            </m:ctrlPr>
          </m:sSubSupPr>
          <m:e>
            <m:acc>
              <m:accPr>
                <m:ctrlPr>
                  <w:rPr>
                    <w:rFonts w:ascii="Cambria Math" w:hAnsi="Cambria Math" w:cs="Times New Roman"/>
                    <w:color w:val="000000" w:themeColor="text1"/>
                    <w:sz w:val="24"/>
                    <w:szCs w:val="24"/>
                    <w:lang w:val="en-US"/>
                  </w:rPr>
                </m:ctrlPr>
              </m:accPr>
              <m:e>
                <m:r>
                  <m:rPr>
                    <m:sty m:val="p"/>
                  </m:rPr>
                  <w:rPr>
                    <w:rFonts w:ascii="Cambria Math" w:hAnsi="Cambria Math" w:cs="Times New Roman"/>
                    <w:color w:val="000000" w:themeColor="text1"/>
                    <w:sz w:val="24"/>
                    <w:szCs w:val="24"/>
                    <w:lang w:val="en-US"/>
                  </w:rPr>
                  <m:t>σ</m:t>
                </m:r>
              </m:e>
            </m:acc>
          </m:e>
          <m:sub>
            <m:sSup>
              <m:sSupPr>
                <m:ctrlPr>
                  <w:rPr>
                    <w:rFonts w:ascii="Cambria Math" w:hAnsi="Cambria Math" w:cs="Times New Roman"/>
                    <w:color w:val="000000" w:themeColor="text1"/>
                    <w:sz w:val="24"/>
                    <w:szCs w:val="24"/>
                    <w:lang w:val="en-US"/>
                  </w:rPr>
                </m:ctrlPr>
              </m:sSupPr>
              <m:e>
                <m:r>
                  <m:rPr>
                    <m:sty m:val="p"/>
                  </m:rPr>
                  <w:rPr>
                    <w:rFonts w:ascii="Cambria Math" w:hAnsi="Cambria Math" w:cs="Times New Roman"/>
                    <w:color w:val="000000" w:themeColor="text1"/>
                    <w:sz w:val="24"/>
                    <w:szCs w:val="24"/>
                    <w:lang w:val="en-US"/>
                  </w:rPr>
                  <m:t>e</m:t>
                </m:r>
              </m:e>
              <m:sup>
                <m:r>
                  <m:rPr>
                    <m:sty m:val="p"/>
                  </m:rPr>
                  <w:rPr>
                    <w:rFonts w:ascii="Cambria Math" w:hAnsi="Cambria Math" w:cs="Times New Roman"/>
                    <w:color w:val="000000" w:themeColor="text1"/>
                    <w:sz w:val="24"/>
                    <w:szCs w:val="24"/>
                    <w:lang w:val="en-US"/>
                  </w:rPr>
                  <m:t>(QM)</m:t>
                </m:r>
              </m:sup>
            </m:sSup>
            <m:r>
              <m:rPr>
                <m:sty m:val="p"/>
              </m:rPr>
              <w:rPr>
                <w:rFonts w:ascii="Cambria Math" w:hAnsi="Cambria Math" w:cs="Times New Roman"/>
                <w:color w:val="000000" w:themeColor="text1"/>
                <w:sz w:val="24"/>
                <w:szCs w:val="24"/>
                <w:lang w:val="en-US"/>
              </w:rPr>
              <m:t xml:space="preserve"> </m:t>
            </m:r>
          </m:sub>
          <m:sup>
            <m:r>
              <m:rPr>
                <m:sty m:val="p"/>
              </m:rPr>
              <w:rPr>
                <w:rFonts w:ascii="Cambria Math" w:hAnsi="Cambria Math" w:cs="Times New Roman"/>
                <w:color w:val="000000" w:themeColor="text1"/>
                <w:sz w:val="24"/>
                <w:szCs w:val="24"/>
                <w:lang w:val="en-US"/>
              </w:rPr>
              <m:t>2</m:t>
            </m:r>
          </m:sup>
        </m:sSubSup>
      </m:oMath>
      <w:r w:rsidRPr="00A60B71">
        <w:rPr>
          <w:rFonts w:ascii="Times New Roman" w:eastAsiaTheme="minorEastAsia" w:hAnsi="Times New Roman" w:cs="Times New Roman"/>
          <w:color w:val="000000" w:themeColor="text1"/>
          <w:sz w:val="24"/>
          <w:szCs w:val="24"/>
          <w:lang w:val="en-US"/>
        </w:rPr>
        <w:t xml:space="preserve"> </w:t>
      </w:r>
    </w:p>
    <w:sectPr w:rsidR="00235A01" w:rsidRPr="001703B0" w:rsidSect="00156DA2">
      <w:footerReference w:type="default" r:id="rId17"/>
      <w:pgSz w:w="11906" w:h="16838"/>
      <w:pgMar w:top="1701"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FAC2B6" w14:textId="77777777" w:rsidR="00D94ECF" w:rsidRDefault="00D94ECF" w:rsidP="00F9697E">
      <w:pPr>
        <w:spacing w:line="240" w:lineRule="auto"/>
      </w:pPr>
      <w:r>
        <w:separator/>
      </w:r>
    </w:p>
  </w:endnote>
  <w:endnote w:type="continuationSeparator" w:id="0">
    <w:p w14:paraId="64147BE1" w14:textId="77777777" w:rsidR="00D94ECF" w:rsidRDefault="00D94ECF" w:rsidP="00F969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0259344"/>
      <w:docPartObj>
        <w:docPartGallery w:val="Page Numbers (Bottom of Page)"/>
        <w:docPartUnique/>
      </w:docPartObj>
    </w:sdtPr>
    <w:sdtEndPr/>
    <w:sdtContent>
      <w:p w14:paraId="287C028B" w14:textId="77777777" w:rsidR="00ED740D" w:rsidRDefault="00ED740D">
        <w:pPr>
          <w:pStyle w:val="Pieddepage"/>
          <w:jc w:val="right"/>
        </w:pPr>
        <w:r>
          <w:fldChar w:fldCharType="begin"/>
        </w:r>
        <w:r>
          <w:instrText xml:space="preserve"> PAGE   \* MERGEFORMAT </w:instrText>
        </w:r>
        <w:r>
          <w:fldChar w:fldCharType="separate"/>
        </w:r>
        <w:r>
          <w:rPr>
            <w:noProof/>
          </w:rPr>
          <w:t>1</w:t>
        </w:r>
        <w:r>
          <w:rPr>
            <w:noProof/>
          </w:rPr>
          <w:fldChar w:fldCharType="end"/>
        </w:r>
      </w:p>
    </w:sdtContent>
  </w:sdt>
  <w:p w14:paraId="387A4951" w14:textId="77777777" w:rsidR="00ED740D" w:rsidRDefault="00ED740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7FADE" w14:textId="77777777" w:rsidR="00D94ECF" w:rsidRDefault="00D94ECF" w:rsidP="00F9697E">
      <w:pPr>
        <w:spacing w:line="240" w:lineRule="auto"/>
      </w:pPr>
      <w:r>
        <w:separator/>
      </w:r>
    </w:p>
  </w:footnote>
  <w:footnote w:type="continuationSeparator" w:id="0">
    <w:p w14:paraId="7352B3B6" w14:textId="77777777" w:rsidR="00D94ECF" w:rsidRDefault="00D94ECF" w:rsidP="00F969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27D59"/>
    <w:multiLevelType w:val="hybridMultilevel"/>
    <w:tmpl w:val="01CE7D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1B"/>
    <w:rsid w:val="00014E72"/>
    <w:rsid w:val="00034631"/>
    <w:rsid w:val="00043F8E"/>
    <w:rsid w:val="0004794E"/>
    <w:rsid w:val="0006107B"/>
    <w:rsid w:val="00064FB0"/>
    <w:rsid w:val="00092C16"/>
    <w:rsid w:val="000B0427"/>
    <w:rsid w:val="000D07D4"/>
    <w:rsid w:val="000E5DAE"/>
    <w:rsid w:val="000F13D2"/>
    <w:rsid w:val="000F5E0C"/>
    <w:rsid w:val="000F74F7"/>
    <w:rsid w:val="0012507F"/>
    <w:rsid w:val="0012736B"/>
    <w:rsid w:val="00131CC4"/>
    <w:rsid w:val="00140735"/>
    <w:rsid w:val="00143FCC"/>
    <w:rsid w:val="00156DA2"/>
    <w:rsid w:val="00165ECE"/>
    <w:rsid w:val="001703B0"/>
    <w:rsid w:val="00181F1D"/>
    <w:rsid w:val="001A6538"/>
    <w:rsid w:val="001C451F"/>
    <w:rsid w:val="001C491B"/>
    <w:rsid w:val="001C5FBA"/>
    <w:rsid w:val="001D4FA9"/>
    <w:rsid w:val="0020150D"/>
    <w:rsid w:val="002210DC"/>
    <w:rsid w:val="002278CD"/>
    <w:rsid w:val="00231077"/>
    <w:rsid w:val="00233307"/>
    <w:rsid w:val="00235A01"/>
    <w:rsid w:val="00236FB3"/>
    <w:rsid w:val="00252C1A"/>
    <w:rsid w:val="002542BF"/>
    <w:rsid w:val="00291E9C"/>
    <w:rsid w:val="002E1D57"/>
    <w:rsid w:val="002E23F1"/>
    <w:rsid w:val="002F65A6"/>
    <w:rsid w:val="00306DA1"/>
    <w:rsid w:val="003146A0"/>
    <w:rsid w:val="00317266"/>
    <w:rsid w:val="00347026"/>
    <w:rsid w:val="003622AA"/>
    <w:rsid w:val="00386942"/>
    <w:rsid w:val="00386C81"/>
    <w:rsid w:val="0039066F"/>
    <w:rsid w:val="00392F08"/>
    <w:rsid w:val="003956A8"/>
    <w:rsid w:val="003A5018"/>
    <w:rsid w:val="003D2213"/>
    <w:rsid w:val="003D2293"/>
    <w:rsid w:val="003D5F2B"/>
    <w:rsid w:val="003F5765"/>
    <w:rsid w:val="00414113"/>
    <w:rsid w:val="004341DE"/>
    <w:rsid w:val="00442115"/>
    <w:rsid w:val="00445A06"/>
    <w:rsid w:val="0046296A"/>
    <w:rsid w:val="00470039"/>
    <w:rsid w:val="00473308"/>
    <w:rsid w:val="004B396A"/>
    <w:rsid w:val="004B78D5"/>
    <w:rsid w:val="004D06AB"/>
    <w:rsid w:val="004E1E50"/>
    <w:rsid w:val="00532DCC"/>
    <w:rsid w:val="00540350"/>
    <w:rsid w:val="0057287D"/>
    <w:rsid w:val="005745A2"/>
    <w:rsid w:val="00576590"/>
    <w:rsid w:val="00592164"/>
    <w:rsid w:val="0059503A"/>
    <w:rsid w:val="00595753"/>
    <w:rsid w:val="00596B9D"/>
    <w:rsid w:val="005A5810"/>
    <w:rsid w:val="005B4D11"/>
    <w:rsid w:val="005C332C"/>
    <w:rsid w:val="005D2E17"/>
    <w:rsid w:val="005D425F"/>
    <w:rsid w:val="00607728"/>
    <w:rsid w:val="006150E4"/>
    <w:rsid w:val="00625CB7"/>
    <w:rsid w:val="0063438D"/>
    <w:rsid w:val="00677627"/>
    <w:rsid w:val="00687153"/>
    <w:rsid w:val="006A1515"/>
    <w:rsid w:val="006A44B9"/>
    <w:rsid w:val="00714318"/>
    <w:rsid w:val="00715049"/>
    <w:rsid w:val="00725BC2"/>
    <w:rsid w:val="00745D4E"/>
    <w:rsid w:val="007522A5"/>
    <w:rsid w:val="00767BBF"/>
    <w:rsid w:val="00780774"/>
    <w:rsid w:val="00791847"/>
    <w:rsid w:val="007A0960"/>
    <w:rsid w:val="007A5410"/>
    <w:rsid w:val="007B1AEB"/>
    <w:rsid w:val="007B4A4A"/>
    <w:rsid w:val="007B5509"/>
    <w:rsid w:val="007E74E2"/>
    <w:rsid w:val="008022A6"/>
    <w:rsid w:val="00805C46"/>
    <w:rsid w:val="00806ADC"/>
    <w:rsid w:val="008204A5"/>
    <w:rsid w:val="00827685"/>
    <w:rsid w:val="00842DB8"/>
    <w:rsid w:val="00865A22"/>
    <w:rsid w:val="008670F2"/>
    <w:rsid w:val="008737F7"/>
    <w:rsid w:val="00875A9E"/>
    <w:rsid w:val="00891BE7"/>
    <w:rsid w:val="008B1EBE"/>
    <w:rsid w:val="008B3BD7"/>
    <w:rsid w:val="008C1461"/>
    <w:rsid w:val="008C617A"/>
    <w:rsid w:val="008C796E"/>
    <w:rsid w:val="008D4D1F"/>
    <w:rsid w:val="008E6B6F"/>
    <w:rsid w:val="008F7FDF"/>
    <w:rsid w:val="00900609"/>
    <w:rsid w:val="009037B7"/>
    <w:rsid w:val="009237D5"/>
    <w:rsid w:val="009716A5"/>
    <w:rsid w:val="009E1D47"/>
    <w:rsid w:val="00A074B5"/>
    <w:rsid w:val="00A3628B"/>
    <w:rsid w:val="00A40444"/>
    <w:rsid w:val="00A5379A"/>
    <w:rsid w:val="00A53C05"/>
    <w:rsid w:val="00A60B71"/>
    <w:rsid w:val="00A76894"/>
    <w:rsid w:val="00A802B7"/>
    <w:rsid w:val="00A8536E"/>
    <w:rsid w:val="00A85AEB"/>
    <w:rsid w:val="00AB0A7D"/>
    <w:rsid w:val="00AE160B"/>
    <w:rsid w:val="00AF2007"/>
    <w:rsid w:val="00B251E9"/>
    <w:rsid w:val="00B55786"/>
    <w:rsid w:val="00B64F62"/>
    <w:rsid w:val="00B760E4"/>
    <w:rsid w:val="00B81190"/>
    <w:rsid w:val="00B91F15"/>
    <w:rsid w:val="00B9688F"/>
    <w:rsid w:val="00BA3598"/>
    <w:rsid w:val="00BA6477"/>
    <w:rsid w:val="00BB2BA2"/>
    <w:rsid w:val="00BB38E6"/>
    <w:rsid w:val="00BB3CEA"/>
    <w:rsid w:val="00BB46AF"/>
    <w:rsid w:val="00BC2F92"/>
    <w:rsid w:val="00BD1876"/>
    <w:rsid w:val="00BD1DB1"/>
    <w:rsid w:val="00BD406A"/>
    <w:rsid w:val="00C05405"/>
    <w:rsid w:val="00C05DD3"/>
    <w:rsid w:val="00C1450D"/>
    <w:rsid w:val="00C16966"/>
    <w:rsid w:val="00C30D98"/>
    <w:rsid w:val="00C352A6"/>
    <w:rsid w:val="00C37FFD"/>
    <w:rsid w:val="00C44421"/>
    <w:rsid w:val="00C53263"/>
    <w:rsid w:val="00C70E3D"/>
    <w:rsid w:val="00C74C49"/>
    <w:rsid w:val="00C766CC"/>
    <w:rsid w:val="00C76BF4"/>
    <w:rsid w:val="00C7724F"/>
    <w:rsid w:val="00C779E4"/>
    <w:rsid w:val="00C820E4"/>
    <w:rsid w:val="00C84445"/>
    <w:rsid w:val="00C96DC0"/>
    <w:rsid w:val="00CA68AA"/>
    <w:rsid w:val="00CB05F2"/>
    <w:rsid w:val="00CB59C3"/>
    <w:rsid w:val="00CC07B3"/>
    <w:rsid w:val="00CC0BEE"/>
    <w:rsid w:val="00CC4459"/>
    <w:rsid w:val="00CD2D2D"/>
    <w:rsid w:val="00D061CB"/>
    <w:rsid w:val="00D137B4"/>
    <w:rsid w:val="00D21919"/>
    <w:rsid w:val="00D40299"/>
    <w:rsid w:val="00D60F06"/>
    <w:rsid w:val="00D6433F"/>
    <w:rsid w:val="00D8125D"/>
    <w:rsid w:val="00D94ECF"/>
    <w:rsid w:val="00DB01EA"/>
    <w:rsid w:val="00DC1D58"/>
    <w:rsid w:val="00DD2D75"/>
    <w:rsid w:val="00DE2D56"/>
    <w:rsid w:val="00DE5B8F"/>
    <w:rsid w:val="00E0340B"/>
    <w:rsid w:val="00E07DAB"/>
    <w:rsid w:val="00E20AA2"/>
    <w:rsid w:val="00E65F03"/>
    <w:rsid w:val="00E8135F"/>
    <w:rsid w:val="00E84926"/>
    <w:rsid w:val="00EB4B98"/>
    <w:rsid w:val="00EC653D"/>
    <w:rsid w:val="00ED740D"/>
    <w:rsid w:val="00EE1A5D"/>
    <w:rsid w:val="00EE7A09"/>
    <w:rsid w:val="00F10626"/>
    <w:rsid w:val="00F116A4"/>
    <w:rsid w:val="00F17716"/>
    <w:rsid w:val="00F4219B"/>
    <w:rsid w:val="00F572AB"/>
    <w:rsid w:val="00F82CA9"/>
    <w:rsid w:val="00F87880"/>
    <w:rsid w:val="00F9697E"/>
    <w:rsid w:val="00FA11EC"/>
    <w:rsid w:val="00FB62DC"/>
    <w:rsid w:val="00FD331F"/>
    <w:rsid w:val="00FE2404"/>
    <w:rsid w:val="00FF1F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539668"/>
  <w15:docId w15:val="{82FDE75A-B0BF-4989-BD7A-E34A3042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ECE"/>
    <w:pPr>
      <w:spacing w:before="120" w:after="120"/>
      <w:jc w:val="left"/>
    </w:pPr>
  </w:style>
  <w:style w:type="paragraph" w:styleId="Titre1">
    <w:name w:val="heading 1"/>
    <w:basedOn w:val="Normal"/>
    <w:next w:val="Normal"/>
    <w:link w:val="Titre1Car"/>
    <w:uiPriority w:val="9"/>
    <w:qFormat/>
    <w:rsid w:val="002E23F1"/>
    <w:pPr>
      <w:keepNext/>
      <w:keepLines/>
      <w:spacing w:before="480" w:line="480" w:lineRule="auto"/>
      <w:outlineLvl w:val="0"/>
    </w:pPr>
    <w:rPr>
      <w:rFonts w:asciiTheme="majorHAnsi" w:eastAsiaTheme="majorEastAsia" w:hAnsiTheme="majorHAnsi" w:cstheme="majorBidi"/>
      <w:b/>
      <w:bCs/>
      <w:color w:val="365F91" w:themeColor="accent1" w:themeShade="BF"/>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1C4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pl-PL"/>
    </w:rPr>
  </w:style>
  <w:style w:type="character" w:customStyle="1" w:styleId="PrformatHTMLCar">
    <w:name w:val="Préformaté HTML Car"/>
    <w:basedOn w:val="Policepardfaut"/>
    <w:link w:val="PrformatHTML"/>
    <w:uiPriority w:val="99"/>
    <w:rsid w:val="001C491B"/>
    <w:rPr>
      <w:rFonts w:ascii="Courier New" w:eastAsia="Times New Roman" w:hAnsi="Courier New" w:cs="Courier New"/>
      <w:sz w:val="20"/>
      <w:szCs w:val="20"/>
      <w:lang w:eastAsia="pl-PL"/>
    </w:rPr>
  </w:style>
  <w:style w:type="character" w:styleId="Numrodeligne">
    <w:name w:val="line number"/>
    <w:basedOn w:val="Policepardfaut"/>
    <w:uiPriority w:val="99"/>
    <w:semiHidden/>
    <w:unhideWhenUsed/>
    <w:rsid w:val="002F65A6"/>
  </w:style>
  <w:style w:type="paragraph" w:styleId="En-tte">
    <w:name w:val="header"/>
    <w:basedOn w:val="Normal"/>
    <w:link w:val="En-tteCar"/>
    <w:uiPriority w:val="99"/>
    <w:semiHidden/>
    <w:unhideWhenUsed/>
    <w:rsid w:val="00F9697E"/>
    <w:pPr>
      <w:tabs>
        <w:tab w:val="center" w:pos="4536"/>
        <w:tab w:val="right" w:pos="9072"/>
      </w:tabs>
      <w:spacing w:line="240" w:lineRule="auto"/>
    </w:pPr>
  </w:style>
  <w:style w:type="character" w:customStyle="1" w:styleId="En-tteCar">
    <w:name w:val="En-tête Car"/>
    <w:basedOn w:val="Policepardfaut"/>
    <w:link w:val="En-tte"/>
    <w:uiPriority w:val="99"/>
    <w:semiHidden/>
    <w:rsid w:val="00F9697E"/>
  </w:style>
  <w:style w:type="paragraph" w:styleId="Pieddepage">
    <w:name w:val="footer"/>
    <w:basedOn w:val="Normal"/>
    <w:link w:val="PieddepageCar"/>
    <w:uiPriority w:val="99"/>
    <w:unhideWhenUsed/>
    <w:rsid w:val="00F9697E"/>
    <w:pPr>
      <w:tabs>
        <w:tab w:val="center" w:pos="4536"/>
        <w:tab w:val="right" w:pos="9072"/>
      </w:tabs>
      <w:spacing w:line="240" w:lineRule="auto"/>
    </w:pPr>
  </w:style>
  <w:style w:type="character" w:customStyle="1" w:styleId="PieddepageCar">
    <w:name w:val="Pied de page Car"/>
    <w:basedOn w:val="Policepardfaut"/>
    <w:link w:val="Pieddepage"/>
    <w:uiPriority w:val="99"/>
    <w:rsid w:val="00F9697E"/>
  </w:style>
  <w:style w:type="character" w:styleId="Marquedecommentaire">
    <w:name w:val="annotation reference"/>
    <w:basedOn w:val="Policepardfaut"/>
    <w:uiPriority w:val="99"/>
    <w:semiHidden/>
    <w:unhideWhenUsed/>
    <w:rsid w:val="006A1515"/>
    <w:rPr>
      <w:sz w:val="16"/>
      <w:szCs w:val="16"/>
    </w:rPr>
  </w:style>
  <w:style w:type="paragraph" w:styleId="Commentaire">
    <w:name w:val="annotation text"/>
    <w:basedOn w:val="Normal"/>
    <w:link w:val="CommentaireCar"/>
    <w:uiPriority w:val="99"/>
    <w:unhideWhenUsed/>
    <w:rsid w:val="006A1515"/>
    <w:pPr>
      <w:spacing w:line="240" w:lineRule="auto"/>
    </w:pPr>
    <w:rPr>
      <w:sz w:val="20"/>
      <w:szCs w:val="20"/>
    </w:rPr>
  </w:style>
  <w:style w:type="character" w:customStyle="1" w:styleId="CommentaireCar">
    <w:name w:val="Commentaire Car"/>
    <w:basedOn w:val="Policepardfaut"/>
    <w:link w:val="Commentaire"/>
    <w:uiPriority w:val="99"/>
    <w:rsid w:val="006A1515"/>
    <w:rPr>
      <w:sz w:val="20"/>
      <w:szCs w:val="20"/>
    </w:rPr>
  </w:style>
  <w:style w:type="paragraph" w:styleId="Objetducommentaire">
    <w:name w:val="annotation subject"/>
    <w:basedOn w:val="Commentaire"/>
    <w:next w:val="Commentaire"/>
    <w:link w:val="ObjetducommentaireCar"/>
    <w:uiPriority w:val="99"/>
    <w:semiHidden/>
    <w:unhideWhenUsed/>
    <w:rsid w:val="006A1515"/>
    <w:rPr>
      <w:b/>
      <w:bCs/>
    </w:rPr>
  </w:style>
  <w:style w:type="character" w:customStyle="1" w:styleId="ObjetducommentaireCar">
    <w:name w:val="Objet du commentaire Car"/>
    <w:basedOn w:val="CommentaireCar"/>
    <w:link w:val="Objetducommentaire"/>
    <w:uiPriority w:val="99"/>
    <w:semiHidden/>
    <w:rsid w:val="006A1515"/>
    <w:rPr>
      <w:b/>
      <w:bCs/>
      <w:sz w:val="20"/>
      <w:szCs w:val="20"/>
    </w:rPr>
  </w:style>
  <w:style w:type="paragraph" w:styleId="Textedebulles">
    <w:name w:val="Balloon Text"/>
    <w:basedOn w:val="Normal"/>
    <w:link w:val="TextedebullesCar"/>
    <w:uiPriority w:val="99"/>
    <w:semiHidden/>
    <w:unhideWhenUsed/>
    <w:rsid w:val="006A151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1515"/>
    <w:rPr>
      <w:rFonts w:ascii="Tahoma" w:hAnsi="Tahoma" w:cs="Tahoma"/>
      <w:sz w:val="16"/>
      <w:szCs w:val="16"/>
    </w:rPr>
  </w:style>
  <w:style w:type="character" w:customStyle="1" w:styleId="Titre1Car">
    <w:name w:val="Titre 1 Car"/>
    <w:basedOn w:val="Policepardfaut"/>
    <w:link w:val="Titre1"/>
    <w:uiPriority w:val="9"/>
    <w:rsid w:val="002E23F1"/>
    <w:rPr>
      <w:rFonts w:asciiTheme="majorHAnsi" w:eastAsiaTheme="majorEastAsia" w:hAnsiTheme="majorHAnsi" w:cstheme="majorBidi"/>
      <w:b/>
      <w:bCs/>
      <w:color w:val="365F91" w:themeColor="accent1" w:themeShade="BF"/>
      <w:sz w:val="28"/>
      <w:szCs w:val="28"/>
      <w:lang w:val="fr-FR"/>
    </w:rPr>
  </w:style>
  <w:style w:type="paragraph" w:styleId="Lgende">
    <w:name w:val="caption"/>
    <w:basedOn w:val="Normal"/>
    <w:next w:val="Normal"/>
    <w:uiPriority w:val="35"/>
    <w:unhideWhenUsed/>
    <w:qFormat/>
    <w:rsid w:val="00EB4B98"/>
    <w:pPr>
      <w:spacing w:before="0" w:after="200" w:line="240" w:lineRule="auto"/>
    </w:pPr>
    <w:rPr>
      <w:i/>
      <w:iCs/>
      <w:color w:val="1F497D" w:themeColor="text2"/>
      <w:sz w:val="18"/>
      <w:szCs w:val="18"/>
    </w:rPr>
  </w:style>
  <w:style w:type="character" w:styleId="Lienhypertexte">
    <w:name w:val="Hyperlink"/>
    <w:basedOn w:val="Policepardfaut"/>
    <w:uiPriority w:val="99"/>
    <w:semiHidden/>
    <w:unhideWhenUsed/>
    <w:rsid w:val="001703B0"/>
    <w:rPr>
      <w:color w:val="0000FF"/>
      <w:u w:val="single"/>
    </w:rPr>
  </w:style>
  <w:style w:type="paragraph" w:styleId="NormalWeb">
    <w:name w:val="Normal (Web)"/>
    <w:basedOn w:val="Normal"/>
    <w:uiPriority w:val="99"/>
    <w:semiHidden/>
    <w:unhideWhenUsed/>
    <w:rsid w:val="00014E72"/>
    <w:pPr>
      <w:spacing w:before="100" w:beforeAutospacing="1" w:after="100" w:afterAutospacing="1" w:line="240" w:lineRule="auto"/>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924701">
      <w:bodyDiv w:val="1"/>
      <w:marLeft w:val="0"/>
      <w:marRight w:val="0"/>
      <w:marTop w:val="0"/>
      <w:marBottom w:val="0"/>
      <w:divBdr>
        <w:top w:val="none" w:sz="0" w:space="0" w:color="auto"/>
        <w:left w:val="none" w:sz="0" w:space="0" w:color="auto"/>
        <w:bottom w:val="none" w:sz="0" w:space="0" w:color="auto"/>
        <w:right w:val="none" w:sz="0" w:space="0" w:color="auto"/>
      </w:divBdr>
    </w:div>
    <w:div w:id="94982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manuel.du@hu-berlin.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17</Pages>
  <Words>1673</Words>
  <Characters>9494</Characters>
  <Application>Microsoft Office Word</Application>
  <DocSecurity>0</DocSecurity>
  <Lines>290</Lines>
  <Paragraphs>161</Paragraphs>
  <ScaleCrop>false</ScaleCrop>
  <HeadingPairs>
    <vt:vector size="4" baseType="variant">
      <vt:variant>
        <vt:lpstr>Titre</vt:lpstr>
      </vt:variant>
      <vt:variant>
        <vt:i4>1</vt:i4>
      </vt:variant>
      <vt:variant>
        <vt:lpstr>Tytuł</vt:lpstr>
      </vt:variant>
      <vt:variant>
        <vt:i4>1</vt:i4>
      </vt:variant>
    </vt:vector>
  </HeadingPairs>
  <TitlesOfParts>
    <vt:vector size="2" baseType="lpstr">
      <vt:lpstr/>
      <vt:lpstr/>
    </vt:vector>
  </TitlesOfParts>
  <Company>Windows User</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dc:creator>
  <cp:lastModifiedBy>Tristan Kistler</cp:lastModifiedBy>
  <cp:revision>13</cp:revision>
  <dcterms:created xsi:type="dcterms:W3CDTF">2024-01-17T15:16:00Z</dcterms:created>
  <dcterms:modified xsi:type="dcterms:W3CDTF">2024-04-12T15:26:00Z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67c421fb237d3cc53c22f7a5e074cf1db5ded64cb90037778f3b9ae998af5396</vt:lpwstr>
  </property>
</Properties>
</file>