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311" w:rsidRDefault="00055657">
      <w:r>
        <w:object w:dxaOrig="4536" w:dyaOrig="45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6.8pt;height:226.8pt" o:ole="">
            <v:imagedata r:id="rId4" o:title=""/>
          </v:shape>
          <o:OLEObject Type="Embed" ProgID="STATISTICA.Graph" ShapeID="_x0000_i1025" DrawAspect="Content" ObjectID="_1799749893" r:id="rId5">
            <o:FieldCodes>\s</o:FieldCodes>
          </o:OLEObject>
        </w:object>
      </w:r>
    </w:p>
    <w:sectPr w:rsidR="00CE6311" w:rsidSect="00CE6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2846B4"/>
    <w:rsid w:val="00055657"/>
    <w:rsid w:val="001C351C"/>
    <w:rsid w:val="002846B4"/>
    <w:rsid w:val="00CE6311"/>
    <w:rsid w:val="00DF4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6311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</dc:creator>
  <cp:lastModifiedBy>SŁ</cp:lastModifiedBy>
  <cp:revision>2</cp:revision>
  <dcterms:created xsi:type="dcterms:W3CDTF">2024-11-19T14:04:00Z</dcterms:created>
  <dcterms:modified xsi:type="dcterms:W3CDTF">2025-01-30T12:45:00Z</dcterms:modified>
</cp:coreProperties>
</file>