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353B06" w14:textId="77777777" w:rsidR="009F286A" w:rsidRPr="002F43A2" w:rsidRDefault="009F286A" w:rsidP="009F286A">
      <w:pPr>
        <w:spacing w:line="480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2F43A2">
        <w:rPr>
          <w:b/>
          <w:sz w:val="32"/>
          <w:szCs w:val="32"/>
        </w:rPr>
        <w:t>Supporting Information for</w:t>
      </w:r>
    </w:p>
    <w:p w14:paraId="078A2668" w14:textId="77777777" w:rsidR="009F286A" w:rsidRPr="002F43A2" w:rsidRDefault="009F286A" w:rsidP="009F286A">
      <w:pPr>
        <w:spacing w:beforeLines="200" w:before="624" w:line="480" w:lineRule="auto"/>
        <w:rPr>
          <w:kern w:val="0"/>
        </w:rPr>
      </w:pPr>
      <w:bookmarkStart w:id="1" w:name="OLE_LINK42"/>
      <w:bookmarkStart w:id="2" w:name="OLE_LINK43"/>
      <w:bookmarkStart w:id="3" w:name="OLE_LINK119"/>
      <w:bookmarkStart w:id="4" w:name="OLE_LINK124"/>
      <w:r w:rsidRPr="002F43A2">
        <w:rPr>
          <w:kern w:val="0"/>
        </w:rPr>
        <w:t>Yun-Li</w:t>
      </w:r>
      <w:bookmarkEnd w:id="1"/>
      <w:bookmarkEnd w:id="2"/>
      <w:r w:rsidRPr="002F43A2">
        <w:rPr>
          <w:kern w:val="0"/>
        </w:rPr>
        <w:t xml:space="preserve"> Z</w:t>
      </w:r>
      <w:bookmarkStart w:id="5" w:name="OLE_LINK211"/>
      <w:bookmarkStart w:id="6" w:name="OLE_LINK213"/>
      <w:r w:rsidRPr="002F43A2">
        <w:rPr>
          <w:kern w:val="0"/>
        </w:rPr>
        <w:t>hao</w:t>
      </w:r>
      <w:bookmarkStart w:id="7" w:name="OLE_LINK314"/>
      <w:r w:rsidRPr="002F43A2">
        <w:rPr>
          <w:kern w:val="0"/>
        </w:rPr>
        <w:t xml:space="preserve"> </w:t>
      </w:r>
      <w:r w:rsidRPr="002F43A2">
        <w:rPr>
          <w:kern w:val="0"/>
          <w:vertAlign w:val="superscript"/>
        </w:rPr>
        <w:t>a</w:t>
      </w:r>
      <w:bookmarkEnd w:id="7"/>
      <w:r w:rsidRPr="002F43A2">
        <w:rPr>
          <w:kern w:val="0"/>
          <w:vertAlign w:val="superscript"/>
        </w:rPr>
        <w:t>,1</w:t>
      </w:r>
      <w:r w:rsidRPr="002F43A2">
        <w:rPr>
          <w:kern w:val="0"/>
        </w:rPr>
        <w:t xml:space="preserve">, </w:t>
      </w:r>
      <w:bookmarkStart w:id="8" w:name="OLE_LINK52"/>
      <w:r w:rsidRPr="002F43A2">
        <w:rPr>
          <w:kern w:val="0"/>
        </w:rPr>
        <w:t xml:space="preserve">Zhong-Ping Gou </w:t>
      </w:r>
      <w:r w:rsidRPr="002F43A2">
        <w:rPr>
          <w:kern w:val="0"/>
          <w:vertAlign w:val="superscript"/>
        </w:rPr>
        <w:t>c,1</w:t>
      </w:r>
      <w:r w:rsidRPr="002F43A2">
        <w:rPr>
          <w:kern w:val="0"/>
        </w:rPr>
        <w:t xml:space="preserve">, Jian-Hua Shang </w:t>
      </w:r>
      <w:r w:rsidRPr="002F43A2">
        <w:rPr>
          <w:kern w:val="0"/>
          <w:vertAlign w:val="superscript"/>
        </w:rPr>
        <w:t>b</w:t>
      </w:r>
      <w:r w:rsidRPr="002F43A2">
        <w:rPr>
          <w:kern w:val="0"/>
        </w:rPr>
        <w:t xml:space="preserve">, </w:t>
      </w:r>
      <w:bookmarkEnd w:id="5"/>
      <w:bookmarkEnd w:id="6"/>
      <w:bookmarkEnd w:id="8"/>
      <w:r w:rsidRPr="002F43A2">
        <w:rPr>
          <w:kern w:val="0"/>
        </w:rPr>
        <w:t xml:space="preserve">Wan-Yi Li </w:t>
      </w:r>
      <w:r w:rsidRPr="002F43A2">
        <w:rPr>
          <w:kern w:val="0"/>
          <w:vertAlign w:val="superscript"/>
        </w:rPr>
        <w:t>d</w:t>
      </w:r>
      <w:r w:rsidRPr="002F43A2">
        <w:rPr>
          <w:kern w:val="0"/>
        </w:rPr>
        <w:t xml:space="preserve">, Yu </w:t>
      </w:r>
      <w:proofErr w:type="spellStart"/>
      <w:r w:rsidRPr="002F43A2">
        <w:rPr>
          <w:kern w:val="0"/>
        </w:rPr>
        <w:t>Kuang</w:t>
      </w:r>
      <w:proofErr w:type="spellEnd"/>
      <w:r w:rsidRPr="002F43A2">
        <w:rPr>
          <w:kern w:val="0"/>
        </w:rPr>
        <w:t xml:space="preserve"> </w:t>
      </w:r>
      <w:r w:rsidRPr="002F43A2">
        <w:rPr>
          <w:kern w:val="0"/>
          <w:vertAlign w:val="superscript"/>
        </w:rPr>
        <w:t>d</w:t>
      </w:r>
      <w:r w:rsidRPr="002F43A2">
        <w:rPr>
          <w:kern w:val="0"/>
        </w:rPr>
        <w:t xml:space="preserve">, Ming-Yuan Li </w:t>
      </w:r>
      <w:r w:rsidRPr="002F43A2">
        <w:rPr>
          <w:kern w:val="0"/>
          <w:vertAlign w:val="superscript"/>
        </w:rPr>
        <w:t>d,</w:t>
      </w:r>
      <w:r w:rsidRPr="002F43A2">
        <w:rPr>
          <w:kern w:val="0"/>
        </w:rPr>
        <w:t xml:space="preserve">*, Xiao-Dong Luo </w:t>
      </w:r>
      <w:proofErr w:type="spellStart"/>
      <w:r w:rsidRPr="002F43A2">
        <w:rPr>
          <w:kern w:val="0"/>
          <w:vertAlign w:val="superscript"/>
        </w:rPr>
        <w:t>a</w:t>
      </w:r>
      <w:r w:rsidRPr="002F43A2">
        <w:rPr>
          <w:rFonts w:hint="eastAsia"/>
          <w:kern w:val="0"/>
          <w:vertAlign w:val="superscript"/>
        </w:rPr>
        <w:t>,b</w:t>
      </w:r>
      <w:proofErr w:type="spellEnd"/>
      <w:r w:rsidRPr="002F43A2">
        <w:rPr>
          <w:kern w:val="0"/>
          <w:vertAlign w:val="superscript"/>
        </w:rPr>
        <w:t>,</w:t>
      </w:r>
      <w:r w:rsidRPr="002F43A2">
        <w:rPr>
          <w:kern w:val="0"/>
        </w:rPr>
        <w:t>*</w:t>
      </w:r>
    </w:p>
    <w:p w14:paraId="59F0135C" w14:textId="77777777" w:rsidR="009F286A" w:rsidRPr="002F43A2" w:rsidRDefault="009F286A" w:rsidP="009F286A">
      <w:pPr>
        <w:widowControl/>
        <w:spacing w:beforeLines="100" w:before="312" w:line="480" w:lineRule="auto"/>
        <w:ind w:left="120" w:hangingChars="50" w:hanging="120"/>
        <w:rPr>
          <w:i/>
          <w:kern w:val="0"/>
        </w:rPr>
      </w:pPr>
      <w:r w:rsidRPr="002F43A2">
        <w:rPr>
          <w:kern w:val="0"/>
          <w:vertAlign w:val="superscript"/>
        </w:rPr>
        <w:t xml:space="preserve">a </w:t>
      </w:r>
      <w:r w:rsidRPr="002F43A2">
        <w:rPr>
          <w:i/>
          <w:kern w:val="0"/>
        </w:rPr>
        <w:t>Key Laboratory of Medicinal Chemistry for Natural Resource, Ministry of Education and Yunnan Province, School of Chemical</w:t>
      </w:r>
      <w:r w:rsidRPr="002F43A2">
        <w:rPr>
          <w:rFonts w:hint="eastAsia"/>
          <w:i/>
          <w:kern w:val="0"/>
        </w:rPr>
        <w:t xml:space="preserve"> </w:t>
      </w:r>
      <w:r w:rsidRPr="002F43A2">
        <w:rPr>
          <w:i/>
          <w:kern w:val="0"/>
        </w:rPr>
        <w:t>Science and Technology, Yunnan University, Kunming 650091, People’s Republic of China</w:t>
      </w:r>
    </w:p>
    <w:p w14:paraId="6A23975F" w14:textId="77777777" w:rsidR="009F286A" w:rsidRPr="002F43A2" w:rsidRDefault="009F286A" w:rsidP="009F286A">
      <w:pPr>
        <w:widowControl/>
        <w:spacing w:beforeLines="100" w:before="312" w:line="480" w:lineRule="auto"/>
        <w:ind w:left="120" w:hangingChars="50" w:hanging="120"/>
        <w:rPr>
          <w:i/>
          <w:kern w:val="22"/>
        </w:rPr>
      </w:pPr>
      <w:r w:rsidRPr="002F43A2">
        <w:rPr>
          <w:rFonts w:hint="eastAsia"/>
          <w:i/>
          <w:vertAlign w:val="superscript"/>
        </w:rPr>
        <w:t>b</w:t>
      </w:r>
      <w:r w:rsidRPr="002F43A2">
        <w:rPr>
          <w:i/>
          <w:kern w:val="0"/>
          <w:lang w:eastAsia="en-US"/>
        </w:rPr>
        <w:t xml:space="preserve"> State Ke</w:t>
      </w:r>
      <w:r w:rsidRPr="002F43A2">
        <w:rPr>
          <w:i/>
          <w:kern w:val="0"/>
        </w:rPr>
        <w:t xml:space="preserve">y Laboratory of Phytochemistry and Plant Resources in West China, Kunming Institute of Botany, Chinese Academy of Sciences, Kunming 650201, </w:t>
      </w:r>
      <w:r w:rsidRPr="002F43A2">
        <w:rPr>
          <w:i/>
          <w:kern w:val="22"/>
        </w:rPr>
        <w:t>P. R. China</w:t>
      </w:r>
    </w:p>
    <w:p w14:paraId="72730760" w14:textId="77777777" w:rsidR="009F286A" w:rsidRPr="002F43A2" w:rsidRDefault="009F286A" w:rsidP="009F286A">
      <w:pPr>
        <w:spacing w:beforeLines="50" w:before="156" w:line="360" w:lineRule="auto"/>
        <w:ind w:left="120" w:hangingChars="50" w:hanging="120"/>
        <w:rPr>
          <w:i/>
        </w:rPr>
      </w:pPr>
      <w:r w:rsidRPr="002F43A2">
        <w:rPr>
          <w:rFonts w:hint="eastAsia"/>
          <w:i/>
          <w:vertAlign w:val="superscript"/>
        </w:rPr>
        <w:t>c</w:t>
      </w:r>
      <w:r w:rsidRPr="002F43A2">
        <w:rPr>
          <w:rFonts w:hint="eastAsia"/>
          <w:i/>
          <w:kern w:val="22"/>
        </w:rPr>
        <w:t xml:space="preserve"> </w:t>
      </w:r>
      <w:bookmarkStart w:id="9" w:name="OLE_LINK390"/>
      <w:bookmarkStart w:id="10" w:name="OLE_LINK391"/>
      <w:bookmarkStart w:id="11" w:name="OLE_LINK392"/>
      <w:r w:rsidRPr="002F43A2">
        <w:rPr>
          <w:i/>
        </w:rPr>
        <w:t xml:space="preserve">Institute of Drug Clinical Trials, West China Hospital, Sichuan University, Chengdu, 610041, China </w:t>
      </w:r>
    </w:p>
    <w:p w14:paraId="41EEF558" w14:textId="77777777" w:rsidR="009F286A" w:rsidRPr="002F43A2" w:rsidRDefault="009F286A" w:rsidP="009F286A">
      <w:pPr>
        <w:spacing w:beforeLines="50" w:before="156" w:line="360" w:lineRule="auto"/>
        <w:ind w:left="120" w:hangingChars="50" w:hanging="120"/>
        <w:rPr>
          <w:i/>
        </w:rPr>
      </w:pPr>
      <w:r w:rsidRPr="002F43A2">
        <w:rPr>
          <w:i/>
          <w:iCs/>
          <w:vertAlign w:val="superscript"/>
        </w:rPr>
        <w:t>d</w:t>
      </w:r>
      <w:r w:rsidRPr="002F43A2">
        <w:rPr>
          <w:rFonts w:hint="eastAsia"/>
          <w:vertAlign w:val="superscript"/>
        </w:rPr>
        <w:t xml:space="preserve"> </w:t>
      </w:r>
      <w:bookmarkEnd w:id="9"/>
      <w:bookmarkEnd w:id="10"/>
      <w:bookmarkEnd w:id="11"/>
      <w:r w:rsidRPr="002F43A2">
        <w:rPr>
          <w:rFonts w:hint="eastAsia"/>
          <w:i/>
        </w:rPr>
        <w:t>West China School of Basic Medical Sciences &amp; Forensic Medicine, Sichuan University</w:t>
      </w:r>
      <w:r w:rsidRPr="002F43A2">
        <w:rPr>
          <w:i/>
        </w:rPr>
        <w:t xml:space="preserve">, Chengdu, 610041, China </w:t>
      </w:r>
    </w:p>
    <w:bookmarkEnd w:id="3"/>
    <w:bookmarkEnd w:id="4"/>
    <w:p w14:paraId="07471A66" w14:textId="77777777" w:rsidR="009F286A" w:rsidRPr="002F43A2" w:rsidRDefault="009F286A" w:rsidP="009F286A">
      <w:pPr>
        <w:spacing w:beforeLines="200" w:before="624" w:line="480" w:lineRule="auto"/>
        <w:rPr>
          <w:u w:val="single"/>
        </w:rPr>
      </w:pPr>
      <w:r w:rsidRPr="002F43A2">
        <w:rPr>
          <w:u w:val="single"/>
        </w:rPr>
        <w:t>__________________________________________________</w:t>
      </w:r>
    </w:p>
    <w:p w14:paraId="4DCC5DF9" w14:textId="77777777" w:rsidR="009F286A" w:rsidRPr="002F43A2" w:rsidRDefault="009F286A" w:rsidP="009F286A">
      <w:pPr>
        <w:autoSpaceDE w:val="0"/>
        <w:autoSpaceDN w:val="0"/>
        <w:adjustRightInd w:val="0"/>
        <w:spacing w:line="480" w:lineRule="auto"/>
        <w:ind w:leftChars="-7" w:left="-17"/>
      </w:pPr>
      <w:r w:rsidRPr="002F43A2">
        <w:rPr>
          <w:i/>
          <w:iCs/>
        </w:rPr>
        <w:t xml:space="preserve">* </w:t>
      </w:r>
      <w:r w:rsidRPr="002F43A2">
        <w:rPr>
          <w:iCs/>
        </w:rPr>
        <w:t>Corresponding author</w:t>
      </w:r>
      <w:r w:rsidRPr="002F43A2">
        <w:t>. Tel.: +86 871 65223177; fax: +86 871 65220227.</w:t>
      </w:r>
    </w:p>
    <w:p w14:paraId="343DE5A9" w14:textId="77777777" w:rsidR="009F286A" w:rsidRPr="002F43A2" w:rsidRDefault="009F286A" w:rsidP="009F286A">
      <w:pPr>
        <w:autoSpaceDE w:val="0"/>
        <w:autoSpaceDN w:val="0"/>
        <w:adjustRightInd w:val="0"/>
        <w:spacing w:line="480" w:lineRule="auto"/>
        <w:ind w:leftChars="-7" w:left="-17" w:firstLineChars="50" w:firstLine="120"/>
        <w:rPr>
          <w:szCs w:val="21"/>
        </w:rPr>
      </w:pPr>
      <w:r w:rsidRPr="002F43A2">
        <w:rPr>
          <w:i/>
          <w:szCs w:val="21"/>
        </w:rPr>
        <w:t>E-mail address:</w:t>
      </w:r>
      <w:r w:rsidRPr="002F43A2">
        <w:rPr>
          <w:szCs w:val="21"/>
        </w:rPr>
        <w:t xml:space="preserve"> </w:t>
      </w:r>
      <w:hyperlink r:id="rId4" w:history="1">
        <w:r w:rsidRPr="002F43A2">
          <w:rPr>
            <w:szCs w:val="21"/>
          </w:rPr>
          <w:t>xdluo@mail.kib.ac.cn</w:t>
        </w:r>
      </w:hyperlink>
      <w:r w:rsidRPr="002F43A2">
        <w:rPr>
          <w:szCs w:val="21"/>
        </w:rPr>
        <w:t xml:space="preserve"> (X.-D. Luo); </w:t>
      </w:r>
      <w:hyperlink r:id="rId5" w:history="1">
        <w:r w:rsidRPr="002F43A2">
          <w:rPr>
            <w:rStyle w:val="Hyperlink"/>
            <w:color w:val="auto"/>
            <w:szCs w:val="21"/>
            <w:u w:val="none"/>
          </w:rPr>
          <w:t>lmy3985@sina</w:t>
        </w:r>
        <w:r w:rsidRPr="002F43A2">
          <w:rPr>
            <w:rStyle w:val="Hyperlink"/>
            <w:rFonts w:hint="eastAsia"/>
            <w:color w:val="auto"/>
            <w:szCs w:val="21"/>
            <w:u w:val="none"/>
          </w:rPr>
          <w:t>.</w:t>
        </w:r>
        <w:r w:rsidRPr="002F43A2">
          <w:rPr>
            <w:rStyle w:val="Hyperlink"/>
            <w:color w:val="auto"/>
            <w:szCs w:val="21"/>
            <w:u w:val="none"/>
          </w:rPr>
          <w:t>com</w:t>
        </w:r>
      </w:hyperlink>
      <w:r w:rsidRPr="002F43A2">
        <w:rPr>
          <w:szCs w:val="21"/>
        </w:rPr>
        <w:t xml:space="preserve"> (M.-Y. Li)</w:t>
      </w:r>
    </w:p>
    <w:p w14:paraId="27FC4996" w14:textId="45A053D2" w:rsidR="009F286A" w:rsidRPr="002F43A2" w:rsidRDefault="009F286A" w:rsidP="009F286A">
      <w:pPr>
        <w:spacing w:line="480" w:lineRule="auto"/>
        <w:jc w:val="left"/>
        <w:rPr>
          <w:rStyle w:val="Strong"/>
        </w:rPr>
      </w:pPr>
      <w:r w:rsidRPr="002F43A2">
        <w:rPr>
          <w:kern w:val="20"/>
          <w:vertAlign w:val="superscript"/>
        </w:rPr>
        <w:t>1</w:t>
      </w:r>
      <w:r w:rsidRPr="002F43A2">
        <w:rPr>
          <w:kern w:val="20"/>
        </w:rPr>
        <w:t>These authors contributed equally.</w:t>
      </w:r>
      <w:r w:rsidRPr="002F43A2">
        <w:rPr>
          <w:b/>
        </w:rPr>
        <w:br w:type="page"/>
      </w:r>
    </w:p>
    <w:p w14:paraId="4D63F2C9" w14:textId="019E10EF" w:rsidR="00A044D9" w:rsidRPr="002F43A2" w:rsidRDefault="00A044D9" w:rsidP="00A044D9">
      <w:pPr>
        <w:spacing w:line="480" w:lineRule="auto"/>
        <w:jc w:val="left"/>
        <w:rPr>
          <w:rStyle w:val="Strong"/>
        </w:rPr>
      </w:pPr>
      <w:r w:rsidRPr="002F43A2">
        <w:rPr>
          <w:rStyle w:val="Strong"/>
        </w:rPr>
        <w:lastRenderedPageBreak/>
        <w:t xml:space="preserve">Table S1 </w:t>
      </w:r>
      <w:r w:rsidRPr="002F43A2">
        <w:rPr>
          <w:rStyle w:val="Strong"/>
          <w:b w:val="0"/>
          <w:bCs w:val="0"/>
        </w:rPr>
        <w:t>The cytopathic effect (CPE) of virus on cells</w:t>
      </w:r>
    </w:p>
    <w:tbl>
      <w:tblPr>
        <w:tblW w:w="3061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971"/>
        <w:gridCol w:w="956"/>
      </w:tblGrid>
      <w:tr w:rsidR="002F43A2" w:rsidRPr="002F43A2" w14:paraId="07BC493D" w14:textId="77777777" w:rsidTr="00CF6C65">
        <w:trPr>
          <w:trHeight w:val="260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FA3D" w14:textId="77777777" w:rsidR="00A044D9" w:rsidRPr="002F43A2" w:rsidRDefault="00A044D9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Viral titers (1×10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X</w:t>
            </w:r>
            <w:r w:rsidRPr="002F43A2">
              <w:rPr>
                <w:rFonts w:eastAsia="DengXian"/>
                <w:kern w:val="0"/>
                <w:sz w:val="21"/>
                <w:szCs w:val="21"/>
              </w:rPr>
              <w:t>)</w:t>
            </w:r>
          </w:p>
        </w:tc>
        <w:tc>
          <w:tcPr>
            <w:tcW w:w="9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BB3E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proofErr w:type="spellStart"/>
            <w:r w:rsidRPr="002F43A2">
              <w:rPr>
                <w:rFonts w:eastAsia="DengXian"/>
                <w:kern w:val="0"/>
                <w:sz w:val="21"/>
                <w:szCs w:val="21"/>
              </w:rPr>
              <w:t>RSV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5257F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HSV-1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b</w:t>
            </w:r>
          </w:p>
        </w:tc>
      </w:tr>
      <w:tr w:rsidR="002F43A2" w:rsidRPr="002F43A2" w14:paraId="250944D5" w14:textId="77777777" w:rsidTr="00CF6C65">
        <w:trPr>
          <w:trHeight w:val="260"/>
        </w:trPr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634E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Normal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7F61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95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702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713E11CD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A2649C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-3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43FAAE95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030851FD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1EAFC45C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3DDCD5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-4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614DD5C8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020F43FC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24E46195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CBE89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-5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7BF678B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3980FFDC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4ADAB86F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804F9E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-6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1D7B4CF9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1E44A781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3C21EED1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E2597C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-7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5D8FB7BF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6D890216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67251055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D3A642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-8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5E9E261D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7429155A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5B499C16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F089CA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-9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0DE2B5FF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4D6CA02C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39038283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F5EB9C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-10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425C7D9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75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7149D87F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75</w:t>
            </w:r>
          </w:p>
        </w:tc>
      </w:tr>
      <w:tr w:rsidR="002F43A2" w:rsidRPr="002F43A2" w14:paraId="336B7C6D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B2B787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-11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21378B04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75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6ADCCB2D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50</w:t>
            </w:r>
          </w:p>
        </w:tc>
      </w:tr>
      <w:tr w:rsidR="002F43A2" w:rsidRPr="002F43A2" w14:paraId="274CEB47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913DD6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-12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07FE053A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50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371B245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25</w:t>
            </w:r>
          </w:p>
        </w:tc>
      </w:tr>
      <w:tr w:rsidR="002F43A2" w:rsidRPr="002F43A2" w14:paraId="42273B22" w14:textId="77777777" w:rsidTr="00CF6C65">
        <w:trPr>
          <w:trHeight w:val="260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EAD0F1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-13</w:t>
            </w:r>
          </w:p>
        </w:tc>
        <w:tc>
          <w:tcPr>
            <w:tcW w:w="971" w:type="dxa"/>
            <w:shd w:val="clear" w:color="auto" w:fill="auto"/>
            <w:noWrap/>
            <w:vAlign w:val="bottom"/>
            <w:hideMark/>
          </w:tcPr>
          <w:p w14:paraId="675E98B2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25</w:t>
            </w:r>
          </w:p>
        </w:tc>
        <w:tc>
          <w:tcPr>
            <w:tcW w:w="956" w:type="dxa"/>
            <w:shd w:val="clear" w:color="auto" w:fill="auto"/>
            <w:noWrap/>
            <w:vAlign w:val="bottom"/>
            <w:hideMark/>
          </w:tcPr>
          <w:p w14:paraId="3314DB2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ND</w:t>
            </w:r>
          </w:p>
        </w:tc>
      </w:tr>
    </w:tbl>
    <w:p w14:paraId="76145F64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rFonts w:hint="eastAsia"/>
          <w:kern w:val="0"/>
        </w:rPr>
        <w:t>N</w:t>
      </w:r>
      <w:r w:rsidRPr="002F43A2">
        <w:rPr>
          <w:kern w:val="0"/>
        </w:rPr>
        <w:t>D: Not done</w:t>
      </w:r>
    </w:p>
    <w:p w14:paraId="069C6995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kern w:val="0"/>
        </w:rPr>
        <w:t>a: The CPE value of RSV on Hep 2 cells.</w:t>
      </w:r>
    </w:p>
    <w:p w14:paraId="398B1C1F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kern w:val="0"/>
        </w:rPr>
        <w:t>b: The CPE value of HSV-1 on Vero cells.</w:t>
      </w:r>
    </w:p>
    <w:p w14:paraId="28C2A46F" w14:textId="50F8BA34" w:rsidR="00A044D9" w:rsidRPr="002F43A2" w:rsidRDefault="00A044D9" w:rsidP="00A044D9">
      <w:pPr>
        <w:spacing w:line="480" w:lineRule="auto"/>
        <w:rPr>
          <w:rStyle w:val="Strong"/>
          <w:b w:val="0"/>
          <w:bCs w:val="0"/>
        </w:rPr>
      </w:pPr>
      <w:r w:rsidRPr="002F43A2">
        <w:rPr>
          <w:kern w:val="0"/>
        </w:rPr>
        <w:br w:type="page"/>
      </w:r>
      <w:r w:rsidRPr="002F43A2">
        <w:rPr>
          <w:rStyle w:val="Strong"/>
        </w:rPr>
        <w:lastRenderedPageBreak/>
        <w:t xml:space="preserve">Table S2 </w:t>
      </w:r>
      <w:r w:rsidRPr="002F43A2">
        <w:rPr>
          <w:rStyle w:val="Strong"/>
          <w:rFonts w:hint="eastAsia"/>
          <w:b w:val="0"/>
          <w:bCs w:val="0"/>
        </w:rPr>
        <w:t>T</w:t>
      </w:r>
      <w:r w:rsidRPr="002F43A2">
        <w:rPr>
          <w:rStyle w:val="Strong"/>
          <w:b w:val="0"/>
          <w:bCs w:val="0"/>
        </w:rPr>
        <w:t>he effect of TA, ribavirin and acyclovir on cell viability</w:t>
      </w:r>
    </w:p>
    <w:tbl>
      <w:tblPr>
        <w:tblW w:w="453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567"/>
        <w:gridCol w:w="722"/>
        <w:gridCol w:w="1173"/>
        <w:gridCol w:w="1223"/>
      </w:tblGrid>
      <w:tr w:rsidR="002F43A2" w:rsidRPr="002F43A2" w14:paraId="2426100A" w14:textId="77777777" w:rsidTr="00CF6C65">
        <w:trPr>
          <w:trHeight w:val="28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01A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Conc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4604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proofErr w:type="spellStart"/>
            <w:r w:rsidRPr="002F43A2">
              <w:rPr>
                <w:rFonts w:eastAsia="DengXian"/>
                <w:kern w:val="0"/>
                <w:sz w:val="21"/>
                <w:szCs w:val="21"/>
              </w:rPr>
              <w:t>TA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7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011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proofErr w:type="spellStart"/>
            <w:r w:rsidRPr="002F43A2">
              <w:rPr>
                <w:rFonts w:eastAsia="DengXian"/>
                <w:kern w:val="0"/>
                <w:sz w:val="21"/>
                <w:szCs w:val="21"/>
              </w:rPr>
              <w:t>Conc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c</w:t>
            </w:r>
            <w:proofErr w:type="spellEnd"/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9515" w14:textId="77777777" w:rsidR="00A044D9" w:rsidRPr="002F43A2" w:rsidRDefault="00A044D9" w:rsidP="00CF6C65">
            <w:pPr>
              <w:widowControl/>
              <w:jc w:val="left"/>
              <w:rPr>
                <w:rFonts w:eastAsia="DengXian"/>
                <w:kern w:val="0"/>
                <w:sz w:val="21"/>
                <w:szCs w:val="21"/>
              </w:rPr>
            </w:pPr>
            <w:proofErr w:type="spellStart"/>
            <w:r w:rsidRPr="002F43A2">
              <w:rPr>
                <w:rFonts w:eastAsia="DengXian"/>
                <w:kern w:val="0"/>
                <w:sz w:val="21"/>
                <w:szCs w:val="21"/>
              </w:rPr>
              <w:t>Ribavirinc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12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3167" w14:textId="77777777" w:rsidR="00A044D9" w:rsidRPr="002F43A2" w:rsidRDefault="00A044D9" w:rsidP="00CF6C65">
            <w:pPr>
              <w:widowControl/>
              <w:jc w:val="left"/>
              <w:rPr>
                <w:rFonts w:eastAsia="DengXian"/>
                <w:kern w:val="0"/>
                <w:sz w:val="21"/>
                <w:szCs w:val="21"/>
              </w:rPr>
            </w:pPr>
            <w:proofErr w:type="spellStart"/>
            <w:r w:rsidRPr="002F43A2">
              <w:rPr>
                <w:rFonts w:eastAsia="DengXian"/>
                <w:kern w:val="0"/>
                <w:sz w:val="21"/>
                <w:szCs w:val="21"/>
              </w:rPr>
              <w:t>Acyclovird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e</w:t>
            </w:r>
            <w:proofErr w:type="spellEnd"/>
          </w:p>
        </w:tc>
      </w:tr>
      <w:tr w:rsidR="002F43A2" w:rsidRPr="002F43A2" w14:paraId="5476F1C3" w14:textId="77777777" w:rsidTr="00CF6C65">
        <w:trPr>
          <w:trHeight w:val="280"/>
        </w:trPr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3421E61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A946BC4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7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F73A10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117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97B3507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122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6AE36BE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163A6FE4" w14:textId="77777777" w:rsidTr="00CF6C65">
        <w:trPr>
          <w:trHeight w:val="280"/>
        </w:trPr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2259E67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25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83ACA15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25</w:t>
            </w:r>
          </w:p>
        </w:tc>
        <w:tc>
          <w:tcPr>
            <w:tcW w:w="72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2675A6C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2.5</w:t>
            </w:r>
          </w:p>
        </w:tc>
        <w:tc>
          <w:tcPr>
            <w:tcW w:w="117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04D66D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25</w:t>
            </w:r>
          </w:p>
        </w:tc>
        <w:tc>
          <w:tcPr>
            <w:tcW w:w="12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EA2CA60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168D53DC" w14:textId="77777777" w:rsidTr="00CF6C65">
        <w:trPr>
          <w:trHeight w:val="28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E32BFC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12.5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81B3830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75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27477AE1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1.25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7C41E3B9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6CA362F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50</w:t>
            </w:r>
          </w:p>
        </w:tc>
      </w:tr>
      <w:tr w:rsidR="002F43A2" w:rsidRPr="002F43A2" w14:paraId="66AD903F" w14:textId="77777777" w:rsidTr="00CF6C65">
        <w:trPr>
          <w:trHeight w:val="28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D6EDE5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6.25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E715544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1CE0DAD6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0.625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79380201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75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4B1DE64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75</w:t>
            </w:r>
          </w:p>
        </w:tc>
      </w:tr>
      <w:tr w:rsidR="002F43A2" w:rsidRPr="002F43A2" w14:paraId="7E63EEA2" w14:textId="77777777" w:rsidTr="00CF6C65">
        <w:trPr>
          <w:trHeight w:val="28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83ACB6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3.13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5858433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1E2DA0AD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0.313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779C1F9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75133EFA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7CC09A73" w14:textId="77777777" w:rsidTr="00CF6C65">
        <w:trPr>
          <w:trHeight w:val="28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C6B9C1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1.56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4D11987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34CCFF8C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0.156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37747DD8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0B0C9519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151431F1" w14:textId="77777777" w:rsidTr="00CF6C65">
        <w:trPr>
          <w:trHeight w:val="280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F21ABA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0.78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9F8093D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722" w:type="dxa"/>
            <w:shd w:val="clear" w:color="auto" w:fill="auto"/>
            <w:noWrap/>
            <w:vAlign w:val="bottom"/>
            <w:hideMark/>
          </w:tcPr>
          <w:p w14:paraId="3B8767CA" w14:textId="77777777" w:rsidR="00A044D9" w:rsidRPr="002F43A2" w:rsidRDefault="00A044D9" w:rsidP="00CF6C65">
            <w:pPr>
              <w:widowControl/>
              <w:jc w:val="righ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0.078</w:t>
            </w:r>
          </w:p>
        </w:tc>
        <w:tc>
          <w:tcPr>
            <w:tcW w:w="1173" w:type="dxa"/>
            <w:shd w:val="clear" w:color="auto" w:fill="auto"/>
            <w:noWrap/>
            <w:vAlign w:val="bottom"/>
            <w:hideMark/>
          </w:tcPr>
          <w:p w14:paraId="54A58952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1223" w:type="dxa"/>
            <w:shd w:val="clear" w:color="auto" w:fill="auto"/>
            <w:noWrap/>
            <w:vAlign w:val="bottom"/>
            <w:hideMark/>
          </w:tcPr>
          <w:p w14:paraId="6D91FFEE" w14:textId="77777777" w:rsidR="00A044D9" w:rsidRPr="002F43A2" w:rsidRDefault="00A044D9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</w:tbl>
    <w:p w14:paraId="42CCB45B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rFonts w:hint="eastAsia"/>
          <w:kern w:val="0"/>
        </w:rPr>
        <w:t>C</w:t>
      </w:r>
      <w:r w:rsidRPr="002F43A2">
        <w:rPr>
          <w:kern w:val="0"/>
        </w:rPr>
        <w:t>onc: Concentration</w:t>
      </w:r>
    </w:p>
    <w:p w14:paraId="422FDDAD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kern w:val="0"/>
          <w:vertAlign w:val="superscript"/>
        </w:rPr>
        <w:t>a</w:t>
      </w:r>
      <w:r w:rsidRPr="002F43A2">
        <w:rPr>
          <w:kern w:val="0"/>
        </w:rPr>
        <w:t>: The concentration of TA (mg/mL).</w:t>
      </w:r>
    </w:p>
    <w:p w14:paraId="41580ECA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kern w:val="0"/>
          <w:vertAlign w:val="superscript"/>
        </w:rPr>
        <w:t>b</w:t>
      </w:r>
      <w:r w:rsidRPr="002F43A2">
        <w:rPr>
          <w:kern w:val="0"/>
        </w:rPr>
        <w:t>: The viability of TA on Hep 2 and Vero cells (%).</w:t>
      </w:r>
    </w:p>
    <w:p w14:paraId="6A3C2629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kern w:val="0"/>
          <w:vertAlign w:val="superscript"/>
        </w:rPr>
        <w:t>c</w:t>
      </w:r>
      <w:r w:rsidRPr="002F43A2">
        <w:rPr>
          <w:kern w:val="0"/>
        </w:rPr>
        <w:t xml:space="preserve">: The concentration of </w:t>
      </w:r>
      <w:proofErr w:type="spellStart"/>
      <w:r w:rsidRPr="002F43A2">
        <w:rPr>
          <w:kern w:val="0"/>
        </w:rPr>
        <w:t>Ribavirinc</w:t>
      </w:r>
      <w:proofErr w:type="spellEnd"/>
      <w:r w:rsidRPr="002F43A2">
        <w:rPr>
          <w:kern w:val="0"/>
        </w:rPr>
        <w:t xml:space="preserve"> and </w:t>
      </w:r>
      <w:proofErr w:type="spellStart"/>
      <w:r w:rsidRPr="002F43A2">
        <w:rPr>
          <w:kern w:val="0"/>
        </w:rPr>
        <w:t>Acyclovird</w:t>
      </w:r>
      <w:proofErr w:type="spellEnd"/>
      <w:r w:rsidRPr="002F43A2">
        <w:rPr>
          <w:kern w:val="0"/>
        </w:rPr>
        <w:t xml:space="preserve"> (mg/mL).</w:t>
      </w:r>
    </w:p>
    <w:p w14:paraId="2090D760" w14:textId="77777777" w:rsidR="00A044D9" w:rsidRPr="002F43A2" w:rsidRDefault="00A044D9" w:rsidP="00A044D9">
      <w:pPr>
        <w:spacing w:line="480" w:lineRule="auto"/>
        <w:rPr>
          <w:kern w:val="0"/>
        </w:rPr>
      </w:pPr>
      <w:r w:rsidRPr="002F43A2">
        <w:rPr>
          <w:kern w:val="0"/>
          <w:vertAlign w:val="superscript"/>
        </w:rPr>
        <w:t>d</w:t>
      </w:r>
      <w:r w:rsidRPr="002F43A2">
        <w:rPr>
          <w:kern w:val="0"/>
        </w:rPr>
        <w:t xml:space="preserve">: The viability of </w:t>
      </w:r>
      <w:proofErr w:type="spellStart"/>
      <w:r w:rsidRPr="002F43A2">
        <w:rPr>
          <w:kern w:val="0"/>
        </w:rPr>
        <w:t>Ribavirinc</w:t>
      </w:r>
      <w:proofErr w:type="spellEnd"/>
      <w:r w:rsidRPr="002F43A2">
        <w:rPr>
          <w:kern w:val="0"/>
        </w:rPr>
        <w:t xml:space="preserve"> on Hep 2 cells (%).</w:t>
      </w:r>
    </w:p>
    <w:p w14:paraId="4C764D51" w14:textId="67813A7D" w:rsidR="00F822F9" w:rsidRPr="002F43A2" w:rsidRDefault="00A044D9" w:rsidP="00A044D9">
      <w:pPr>
        <w:rPr>
          <w:kern w:val="0"/>
        </w:rPr>
      </w:pPr>
      <w:r w:rsidRPr="002F43A2">
        <w:rPr>
          <w:kern w:val="0"/>
          <w:vertAlign w:val="superscript"/>
        </w:rPr>
        <w:t>e</w:t>
      </w:r>
      <w:r w:rsidRPr="002F43A2">
        <w:rPr>
          <w:kern w:val="0"/>
        </w:rPr>
        <w:t xml:space="preserve">: The viability of </w:t>
      </w:r>
      <w:proofErr w:type="spellStart"/>
      <w:r w:rsidRPr="002F43A2">
        <w:rPr>
          <w:kern w:val="0"/>
        </w:rPr>
        <w:t>Acyclovird</w:t>
      </w:r>
      <w:proofErr w:type="spellEnd"/>
      <w:r w:rsidRPr="002F43A2">
        <w:rPr>
          <w:kern w:val="0"/>
        </w:rPr>
        <w:t xml:space="preserve"> (%) on Vero cells.</w:t>
      </w:r>
    </w:p>
    <w:p w14:paraId="63ADC272" w14:textId="3C597C7B" w:rsidR="003D19AD" w:rsidRPr="002F43A2" w:rsidRDefault="003D19AD">
      <w:pPr>
        <w:widowControl/>
        <w:jc w:val="left"/>
        <w:rPr>
          <w:kern w:val="0"/>
        </w:rPr>
      </w:pPr>
      <w:r w:rsidRPr="002F43A2">
        <w:rPr>
          <w:kern w:val="0"/>
        </w:rPr>
        <w:br w:type="page"/>
      </w:r>
    </w:p>
    <w:p w14:paraId="7A313973" w14:textId="6315A25B" w:rsidR="00A106B4" w:rsidRPr="002F43A2" w:rsidRDefault="00A106B4" w:rsidP="00A106B4">
      <w:pPr>
        <w:pStyle w:val="Caption"/>
        <w:keepNext/>
        <w:spacing w:afterLines="50" w:after="156"/>
        <w:jc w:val="left"/>
        <w:rPr>
          <w:rStyle w:val="Strong"/>
          <w:rFonts w:ascii="Times New Roman" w:hAnsi="Times New Roman"/>
          <w:sz w:val="24"/>
          <w:szCs w:val="24"/>
        </w:rPr>
      </w:pPr>
      <w:r w:rsidRPr="002F43A2">
        <w:rPr>
          <w:rStyle w:val="Strong"/>
          <w:rFonts w:ascii="Times New Roman" w:hAnsi="Times New Roman"/>
          <w:sz w:val="24"/>
          <w:szCs w:val="24"/>
        </w:rPr>
        <w:lastRenderedPageBreak/>
        <w:t xml:space="preserve">Table S3 </w:t>
      </w:r>
      <w:r w:rsidRPr="002F43A2">
        <w:rPr>
          <w:rStyle w:val="Strong"/>
          <w:rFonts w:ascii="Times New Roman" w:hAnsi="Times New Roman"/>
          <w:b w:val="0"/>
          <w:bCs w:val="0"/>
          <w:sz w:val="24"/>
          <w:szCs w:val="24"/>
        </w:rPr>
        <w:t>The virulence of H1N1 on mice</w:t>
      </w:r>
    </w:p>
    <w:tbl>
      <w:tblPr>
        <w:tblW w:w="2736" w:type="dxa"/>
        <w:tblInd w:w="10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592"/>
        <w:gridCol w:w="1010"/>
      </w:tblGrid>
      <w:tr w:rsidR="002F43A2" w:rsidRPr="002F43A2" w14:paraId="4992AC86" w14:textId="77777777" w:rsidTr="00CF6C65">
        <w:trPr>
          <w:trHeight w:val="264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5FCE5" w14:textId="77777777" w:rsidR="00A106B4" w:rsidRPr="002F43A2" w:rsidRDefault="00A106B4" w:rsidP="00CF6C65">
            <w:pPr>
              <w:widowControl/>
              <w:spacing w:line="240" w:lineRule="exact"/>
              <w:jc w:val="left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Virus titer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AA71" w14:textId="77777777" w:rsidR="00A106B4" w:rsidRPr="002F43A2" w:rsidRDefault="00A106B4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N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954D" w14:textId="77777777" w:rsidR="00A106B4" w:rsidRPr="002F43A2" w:rsidRDefault="00A106B4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Mortality (%)</w:t>
            </w:r>
          </w:p>
        </w:tc>
      </w:tr>
      <w:tr w:rsidR="002F43A2" w:rsidRPr="002F43A2" w14:paraId="5F604E14" w14:textId="77777777" w:rsidTr="00CF6C65">
        <w:trPr>
          <w:trHeight w:val="264"/>
        </w:trPr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AF16CB2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Normal</w:t>
            </w:r>
          </w:p>
        </w:tc>
        <w:tc>
          <w:tcPr>
            <w:tcW w:w="5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AE39E3D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</w:t>
            </w: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3A5F21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1FE38C3D" w14:textId="77777777" w:rsidTr="00CF6C65">
        <w:trPr>
          <w:trHeight w:val="264"/>
        </w:trPr>
        <w:tc>
          <w:tcPr>
            <w:tcW w:w="113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A02DFC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1/50</w:t>
            </w:r>
          </w:p>
        </w:tc>
        <w:tc>
          <w:tcPr>
            <w:tcW w:w="5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810D26B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6543B7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5976CC62" w14:textId="77777777" w:rsidTr="00CF6C65">
        <w:trPr>
          <w:trHeight w:val="264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87C1F2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1/100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14:paraId="2E284D30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5B25F00B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80</w:t>
            </w:r>
          </w:p>
        </w:tc>
      </w:tr>
      <w:tr w:rsidR="002F43A2" w:rsidRPr="002F43A2" w14:paraId="3E197DFF" w14:textId="77777777" w:rsidTr="00CF6C65">
        <w:trPr>
          <w:trHeight w:val="264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8BA524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1/200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14:paraId="314B323E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2CD33809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60</w:t>
            </w:r>
          </w:p>
        </w:tc>
      </w:tr>
      <w:tr w:rsidR="002F43A2" w:rsidRPr="002F43A2" w14:paraId="23B9AABA" w14:textId="77777777" w:rsidTr="00CF6C65">
        <w:trPr>
          <w:trHeight w:val="264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037979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1/400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14:paraId="67580EFD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843FFD0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20</w:t>
            </w:r>
          </w:p>
        </w:tc>
      </w:tr>
      <w:tr w:rsidR="002F43A2" w:rsidRPr="002F43A2" w14:paraId="3382504D" w14:textId="77777777" w:rsidTr="00CF6C65">
        <w:trPr>
          <w:trHeight w:val="264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4D76515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1/800</w:t>
            </w:r>
          </w:p>
        </w:tc>
        <w:tc>
          <w:tcPr>
            <w:tcW w:w="592" w:type="dxa"/>
            <w:shd w:val="clear" w:color="auto" w:fill="auto"/>
            <w:noWrap/>
            <w:vAlign w:val="center"/>
            <w:hideMark/>
          </w:tcPr>
          <w:p w14:paraId="764DA35A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1B80B3E6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</w:tbl>
    <w:p w14:paraId="294F7A55" w14:textId="77777777" w:rsidR="00A106B4" w:rsidRPr="002F43A2" w:rsidRDefault="00A106B4" w:rsidP="00A106B4">
      <w:pPr>
        <w:spacing w:line="480" w:lineRule="auto"/>
      </w:pPr>
      <w:r w:rsidRPr="002F43A2">
        <w:t xml:space="preserve">N: The numbers of mice in each group. </w:t>
      </w:r>
    </w:p>
    <w:p w14:paraId="6914D8FB" w14:textId="55742410" w:rsidR="00A106B4" w:rsidRPr="002F43A2" w:rsidRDefault="00A106B4" w:rsidP="00A106B4">
      <w:pPr>
        <w:spacing w:line="480" w:lineRule="auto"/>
      </w:pPr>
      <w:r w:rsidRPr="002F43A2">
        <w:t>Normal: Mice were intranasally inoculation with saline solution.</w:t>
      </w:r>
    </w:p>
    <w:p w14:paraId="63985D64" w14:textId="0F449E24" w:rsidR="003D19AD" w:rsidRPr="002F43A2" w:rsidRDefault="003D19AD">
      <w:pPr>
        <w:widowControl/>
        <w:jc w:val="left"/>
      </w:pPr>
      <w:r w:rsidRPr="002F43A2">
        <w:br w:type="page"/>
      </w:r>
    </w:p>
    <w:p w14:paraId="3CE71039" w14:textId="7A064CE4" w:rsidR="00A106B4" w:rsidRPr="002F43A2" w:rsidRDefault="00A106B4" w:rsidP="00A106B4">
      <w:pPr>
        <w:pStyle w:val="Caption"/>
        <w:keepNext/>
        <w:spacing w:afterLines="50" w:after="156"/>
        <w:rPr>
          <w:rStyle w:val="Strong"/>
          <w:rFonts w:ascii="Times New Roman" w:hAnsi="Times New Roman"/>
          <w:sz w:val="24"/>
          <w:szCs w:val="24"/>
        </w:rPr>
      </w:pPr>
      <w:r w:rsidRPr="002F43A2">
        <w:rPr>
          <w:rStyle w:val="Strong"/>
          <w:rFonts w:ascii="Times New Roman" w:hAnsi="Times New Roman"/>
          <w:sz w:val="24"/>
          <w:szCs w:val="24"/>
        </w:rPr>
        <w:lastRenderedPageBreak/>
        <w:t xml:space="preserve">Table S4 </w:t>
      </w:r>
      <w:r w:rsidRPr="002F43A2">
        <w:rPr>
          <w:rStyle w:val="Strong"/>
          <w:rFonts w:ascii="Times New Roman" w:hAnsi="Times New Roman"/>
          <w:b w:val="0"/>
          <w:bCs w:val="0"/>
          <w:sz w:val="24"/>
          <w:szCs w:val="24"/>
        </w:rPr>
        <w:t xml:space="preserve">The mortality of mice infected with beta-hemolytic </w:t>
      </w:r>
      <w:r w:rsidRPr="002F43A2">
        <w:rPr>
          <w:rStyle w:val="Strong"/>
          <w:rFonts w:ascii="Times New Roman" w:hAnsi="Times New Roman"/>
          <w:b w:val="0"/>
          <w:bCs w:val="0"/>
          <w:i/>
          <w:iCs/>
          <w:sz w:val="24"/>
          <w:szCs w:val="24"/>
        </w:rPr>
        <w:t>streptococcus</w:t>
      </w:r>
    </w:p>
    <w:tbl>
      <w:tblPr>
        <w:tblW w:w="4678" w:type="dxa"/>
        <w:tblInd w:w="108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418"/>
        <w:gridCol w:w="567"/>
        <w:gridCol w:w="850"/>
        <w:gridCol w:w="851"/>
        <w:gridCol w:w="1010"/>
      </w:tblGrid>
      <w:tr w:rsidR="002F43A2" w:rsidRPr="002F43A2" w14:paraId="697B94E9" w14:textId="77777777" w:rsidTr="00CF6C65">
        <w:trPr>
          <w:trHeight w:val="280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2903" w14:textId="77777777" w:rsidR="00A106B4" w:rsidRPr="002F43A2" w:rsidRDefault="00A106B4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Conc (1×10</w:t>
            </w:r>
            <w:r w:rsidRPr="002F43A2">
              <w:rPr>
                <w:rFonts w:eastAsia="DengXian"/>
                <w:kern w:val="0"/>
                <w:sz w:val="21"/>
                <w:szCs w:val="21"/>
                <w:vertAlign w:val="superscript"/>
              </w:rPr>
              <w:t>X</w:t>
            </w:r>
            <w:r w:rsidRPr="002F43A2">
              <w:rPr>
                <w:rFonts w:eastAsia="DengXian"/>
                <w:kern w:val="0"/>
                <w:sz w:val="21"/>
                <w:szCs w:val="21"/>
              </w:rPr>
              <w:t xml:space="preserve"> CFU/mL)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0472" w14:textId="77777777" w:rsidR="00A106B4" w:rsidRPr="002F43A2" w:rsidRDefault="00A106B4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77A2" w14:textId="77777777" w:rsidR="00A106B4" w:rsidRPr="002F43A2" w:rsidRDefault="00A106B4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Day 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5632F" w14:textId="77777777" w:rsidR="00A106B4" w:rsidRPr="002F43A2" w:rsidRDefault="00A106B4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Day 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DA0A" w14:textId="77777777" w:rsidR="00A106B4" w:rsidRPr="002F43A2" w:rsidRDefault="00A106B4" w:rsidP="00CF6C65">
            <w:pPr>
              <w:widowControl/>
              <w:spacing w:line="240" w:lineRule="exact"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Mortality (%)</w:t>
            </w:r>
          </w:p>
        </w:tc>
      </w:tr>
      <w:tr w:rsidR="002F43A2" w:rsidRPr="002F43A2" w14:paraId="50498A86" w14:textId="77777777" w:rsidTr="00CF6C65">
        <w:trPr>
          <w:trHeight w:val="280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50CA255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Normal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0BC821B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2AD7F683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3A18DBFA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6BBDE3C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14B4D7E2" w14:textId="77777777" w:rsidTr="00CF6C65">
        <w:trPr>
          <w:trHeight w:val="280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5411A5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35AE0D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A62EAA9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FD1293C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627ECD1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5CBE19D8" w14:textId="77777777" w:rsidTr="00CF6C65">
        <w:trPr>
          <w:trHeight w:val="28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CAB74A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3E688F2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E207785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95E75C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D9772F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100</w:t>
            </w:r>
          </w:p>
        </w:tc>
      </w:tr>
      <w:tr w:rsidR="002F43A2" w:rsidRPr="002F43A2" w14:paraId="52C5F1E2" w14:textId="77777777" w:rsidTr="00CF6C65">
        <w:trPr>
          <w:trHeight w:val="28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25029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1F9DC76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8B4ABF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BF5DDA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804439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80</w:t>
            </w:r>
          </w:p>
        </w:tc>
      </w:tr>
      <w:tr w:rsidR="002F43A2" w:rsidRPr="002F43A2" w14:paraId="7005DE38" w14:textId="77777777" w:rsidTr="00CF6C65">
        <w:trPr>
          <w:trHeight w:val="28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DD4744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A03BF36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CB6DB5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3C9299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D0A2E4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40</w:t>
            </w:r>
          </w:p>
        </w:tc>
      </w:tr>
      <w:tr w:rsidR="002F43A2" w:rsidRPr="002F43A2" w14:paraId="4AEE49AA" w14:textId="77777777" w:rsidTr="00CF6C65">
        <w:trPr>
          <w:trHeight w:val="28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2AEF93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6359D2B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1DB2807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9B713A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53B25B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0FC9FC61" w14:textId="77777777" w:rsidTr="00CF6C65">
        <w:trPr>
          <w:trHeight w:val="28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8CDB38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60C2D2BA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1B0C2D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AEF5B0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142486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09AF06D9" w14:textId="77777777" w:rsidTr="00CF6C65">
        <w:trPr>
          <w:trHeight w:val="28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3DB98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0A6C4591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B57C00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631246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C0CE17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  <w:tr w:rsidR="002F43A2" w:rsidRPr="002F43A2" w14:paraId="776070A4" w14:textId="77777777" w:rsidTr="00CF6C65">
        <w:trPr>
          <w:trHeight w:val="280"/>
        </w:trPr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6790B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F7E5609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CB79C92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FE45EA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CCD051" w14:textId="77777777" w:rsidR="00A106B4" w:rsidRPr="002F43A2" w:rsidRDefault="00A106B4" w:rsidP="00CF6C65">
            <w:pPr>
              <w:widowControl/>
              <w:jc w:val="center"/>
              <w:rPr>
                <w:rFonts w:eastAsia="DengXian"/>
                <w:kern w:val="0"/>
                <w:sz w:val="21"/>
                <w:szCs w:val="21"/>
              </w:rPr>
            </w:pPr>
            <w:r w:rsidRPr="002F43A2">
              <w:rPr>
                <w:rFonts w:eastAsia="DengXian"/>
                <w:kern w:val="0"/>
                <w:sz w:val="21"/>
                <w:szCs w:val="21"/>
              </w:rPr>
              <w:t>0</w:t>
            </w:r>
          </w:p>
        </w:tc>
      </w:tr>
    </w:tbl>
    <w:p w14:paraId="49CE2CC7" w14:textId="77777777" w:rsidR="00A106B4" w:rsidRPr="002F43A2" w:rsidRDefault="00A106B4" w:rsidP="00A106B4">
      <w:pPr>
        <w:spacing w:line="480" w:lineRule="auto"/>
      </w:pPr>
      <w:r w:rsidRPr="002F43A2">
        <w:rPr>
          <w:rFonts w:eastAsia="DengXian"/>
          <w:kern w:val="0"/>
          <w:sz w:val="21"/>
          <w:szCs w:val="21"/>
        </w:rPr>
        <w:t xml:space="preserve">Conc: The concentration of </w:t>
      </w:r>
      <w:r w:rsidRPr="002F43A2">
        <w:rPr>
          <w:kern w:val="0"/>
        </w:rPr>
        <w:t xml:space="preserve">beta-hemolytic </w:t>
      </w:r>
      <w:r w:rsidRPr="002F43A2">
        <w:rPr>
          <w:i/>
          <w:iCs/>
          <w:kern w:val="0"/>
        </w:rPr>
        <w:t>streptococcus suspension.</w:t>
      </w:r>
    </w:p>
    <w:p w14:paraId="0598A909" w14:textId="77777777" w:rsidR="00A106B4" w:rsidRPr="002F43A2" w:rsidRDefault="00A106B4" w:rsidP="00A106B4">
      <w:pPr>
        <w:spacing w:line="480" w:lineRule="auto"/>
      </w:pPr>
      <w:r w:rsidRPr="002F43A2">
        <w:t xml:space="preserve">N: The numbers of mice in each group. </w:t>
      </w:r>
    </w:p>
    <w:p w14:paraId="4C997079" w14:textId="77777777" w:rsidR="00A106B4" w:rsidRPr="002F43A2" w:rsidRDefault="00A106B4" w:rsidP="00A106B4">
      <w:pPr>
        <w:spacing w:line="480" w:lineRule="auto"/>
      </w:pPr>
      <w:r w:rsidRPr="002F43A2">
        <w:t>Normal: Mice were intraperitoneally injected with saline solution.</w:t>
      </w:r>
    </w:p>
    <w:p w14:paraId="2A8B4BC8" w14:textId="77777777" w:rsidR="00A106B4" w:rsidRPr="002F43A2" w:rsidRDefault="00A106B4" w:rsidP="00A106B4">
      <w:pPr>
        <w:spacing w:line="480" w:lineRule="auto"/>
      </w:pPr>
    </w:p>
    <w:p w14:paraId="343F4470" w14:textId="2A3AA332" w:rsidR="00A106B4" w:rsidRPr="002F43A2" w:rsidRDefault="00A106B4" w:rsidP="00A106B4"/>
    <w:sectPr w:rsidR="00A106B4" w:rsidRPr="002F43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4D9"/>
    <w:rsid w:val="002F43A2"/>
    <w:rsid w:val="00301FC0"/>
    <w:rsid w:val="003D19AD"/>
    <w:rsid w:val="003D2FF3"/>
    <w:rsid w:val="005D3BCF"/>
    <w:rsid w:val="009F286A"/>
    <w:rsid w:val="00A044D9"/>
    <w:rsid w:val="00A106B4"/>
    <w:rsid w:val="00B55B3F"/>
    <w:rsid w:val="00F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C478A"/>
  <w15:chartTrackingRefBased/>
  <w15:docId w15:val="{0F4FA551-A218-48B4-A001-DD032196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4D9"/>
    <w:pPr>
      <w:widowControl w:val="0"/>
      <w:jc w:val="both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A106B4"/>
    <w:rPr>
      <w:rFonts w:ascii="Cambria" w:eastAsia="SimHei" w:hAnsi="Cambria"/>
      <w:sz w:val="20"/>
      <w:szCs w:val="20"/>
    </w:rPr>
  </w:style>
  <w:style w:type="character" w:styleId="Strong">
    <w:name w:val="Strong"/>
    <w:basedOn w:val="DefaultParagraphFont"/>
    <w:uiPriority w:val="22"/>
    <w:qFormat/>
    <w:rsid w:val="009F286A"/>
    <w:rPr>
      <w:b/>
      <w:bCs/>
    </w:rPr>
  </w:style>
  <w:style w:type="character" w:styleId="Hyperlink">
    <w:name w:val="Hyperlink"/>
    <w:rsid w:val="009F286A"/>
    <w:rPr>
      <w:rFonts w:hint="default"/>
      <w:color w:val="0000FF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my3985@sina.com" TargetMode="External"/><Relationship Id="rId4" Type="http://schemas.openxmlformats.org/officeDocument/2006/relationships/hyperlink" Target="mailto:xdluo@mail.kib.ac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378</Words>
  <Characters>2160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69</dc:creator>
  <cp:keywords/>
  <dc:description/>
  <cp:lastModifiedBy>Kanchana K.</cp:lastModifiedBy>
  <cp:revision>4</cp:revision>
  <dcterms:created xsi:type="dcterms:W3CDTF">2020-11-11T04:02:00Z</dcterms:created>
  <dcterms:modified xsi:type="dcterms:W3CDTF">2020-12-19T07:25:00Z</dcterms:modified>
</cp:coreProperties>
</file>