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5C9" w:rsidRPr="0085422A" w:rsidRDefault="00577AEB" w:rsidP="009475C9">
      <w:pPr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>Supplementary M</w:t>
      </w:r>
      <w:r w:rsidR="00FD1589" w:rsidRPr="0085422A">
        <w:rPr>
          <w:rFonts w:ascii="Times New Roman" w:hAnsi="Times New Roman" w:cs="Times New Roman"/>
          <w:b/>
          <w:sz w:val="24"/>
        </w:rPr>
        <w:t xml:space="preserve">aterial </w:t>
      </w:r>
      <w:r w:rsidR="006E69E0">
        <w:rPr>
          <w:rFonts w:ascii="Times New Roman" w:hAnsi="Times New Roman" w:cs="Times New Roman"/>
          <w:b/>
          <w:sz w:val="24"/>
        </w:rPr>
        <w:t>S</w:t>
      </w:r>
      <w:r w:rsidR="00FD1589" w:rsidRPr="0085422A">
        <w:rPr>
          <w:rFonts w:ascii="Times New Roman" w:hAnsi="Times New Roman" w:cs="Times New Roman"/>
          <w:b/>
          <w:sz w:val="24"/>
        </w:rPr>
        <w:t xml:space="preserve">2. </w:t>
      </w:r>
      <w:r w:rsidR="00FD1589" w:rsidRPr="00D032D3">
        <w:rPr>
          <w:rFonts w:ascii="Times New Roman" w:hAnsi="Times New Roman" w:cs="Times New Roman"/>
          <w:sz w:val="24"/>
        </w:rPr>
        <w:t>List of excluded studies</w:t>
      </w:r>
      <w:r w:rsidR="00D032D3">
        <w:rPr>
          <w:rFonts w:ascii="Times New Roman" w:hAnsi="Times New Roman" w:cs="Times New Roman"/>
          <w:sz w:val="24"/>
        </w:rPr>
        <w:t>.</w:t>
      </w:r>
    </w:p>
    <w:bookmarkEnd w:id="0"/>
    <w:p w:rsidR="00FD1589" w:rsidRPr="0085422A" w:rsidRDefault="00FD1589" w:rsidP="009475C9">
      <w:pPr>
        <w:jc w:val="both"/>
        <w:rPr>
          <w:rFonts w:ascii="Times New Roman" w:hAnsi="Times New Roman" w:cs="Times New Roman"/>
        </w:rPr>
      </w:pPr>
    </w:p>
    <w:p w:rsidR="00321937" w:rsidRPr="0085422A" w:rsidRDefault="00321937" w:rsidP="009475C9">
      <w:pPr>
        <w:jc w:val="both"/>
        <w:rPr>
          <w:rFonts w:ascii="Times New Roman" w:hAnsi="Times New Roman" w:cs="Times New Roman"/>
          <w:i/>
          <w:lang w:val="en-US"/>
        </w:rPr>
      </w:pPr>
      <w:r w:rsidRPr="0085422A">
        <w:rPr>
          <w:rFonts w:ascii="Times New Roman" w:hAnsi="Times New Roman" w:cs="Times New Roman"/>
          <w:i/>
        </w:rPr>
        <w:t xml:space="preserve">a) </w:t>
      </w:r>
      <w:r w:rsidRPr="0085422A">
        <w:rPr>
          <w:rFonts w:ascii="Times New Roman" w:hAnsi="Times New Roman" w:cs="Times New Roman"/>
          <w:i/>
          <w:lang w:val="en-US"/>
        </w:rPr>
        <w:t xml:space="preserve"> Unable to source full text (</w:t>
      </w:r>
      <w:r w:rsidRPr="0085422A">
        <w:rPr>
          <w:rFonts w:ascii="Times New Roman" w:hAnsi="Times New Roman" w:cs="Times New Roman"/>
          <w:i/>
          <w:iCs/>
          <w:lang w:val="en-US"/>
        </w:rPr>
        <w:t>n</w:t>
      </w:r>
      <w:r w:rsidRPr="0085422A">
        <w:rPr>
          <w:rFonts w:ascii="Times New Roman" w:hAnsi="Times New Roman" w:cs="Times New Roman"/>
          <w:i/>
          <w:lang w:val="en-US"/>
        </w:rPr>
        <w:t>=10)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1.</w:t>
      </w:r>
      <w:r w:rsidRPr="0085422A">
        <w:rPr>
          <w:rFonts w:ascii="Times New Roman" w:hAnsi="Times New Roman" w:cs="Times New Roman"/>
          <w:lang w:val="en-US"/>
        </w:rPr>
        <w:tab/>
        <w:t xml:space="preserve">Development of a Body Fat Prediction Equation for Young Adults. </w:t>
      </w:r>
      <w:proofErr w:type="spellStart"/>
      <w:r w:rsidRPr="0085422A">
        <w:rPr>
          <w:rFonts w:ascii="Times New Roman" w:hAnsi="Times New Roman" w:cs="Times New Roman"/>
          <w:lang w:val="en-US"/>
        </w:rPr>
        <w:t>Faseb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Journal. 2008;22.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2.</w:t>
      </w:r>
      <w:r w:rsidRPr="0085422A">
        <w:rPr>
          <w:rFonts w:ascii="Times New Roman" w:hAnsi="Times New Roman" w:cs="Times New Roman"/>
          <w:lang w:val="en-US"/>
        </w:rPr>
        <w:tab/>
        <w:t xml:space="preserve">Barnes JT, </w:t>
      </w:r>
      <w:proofErr w:type="spellStart"/>
      <w:r w:rsidRPr="0085422A">
        <w:rPr>
          <w:rFonts w:ascii="Times New Roman" w:hAnsi="Times New Roman" w:cs="Times New Roman"/>
          <w:lang w:val="en-US"/>
        </w:rPr>
        <w:t>Wagganer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JD, </w:t>
      </w:r>
      <w:proofErr w:type="spellStart"/>
      <w:r w:rsidRPr="0085422A">
        <w:rPr>
          <w:rFonts w:ascii="Times New Roman" w:hAnsi="Times New Roman" w:cs="Times New Roman"/>
          <w:lang w:val="en-US"/>
        </w:rPr>
        <w:t>Loenneke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JP, Miller WM, Abdul MMS, </w:t>
      </w:r>
      <w:proofErr w:type="spellStart"/>
      <w:r w:rsidRPr="0085422A">
        <w:rPr>
          <w:rFonts w:ascii="Times New Roman" w:hAnsi="Times New Roman" w:cs="Times New Roman"/>
          <w:lang w:val="en-US"/>
        </w:rPr>
        <w:t>Soni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DS. Validity </w:t>
      </w:r>
      <w:proofErr w:type="gramStart"/>
      <w:r w:rsidRPr="0085422A">
        <w:rPr>
          <w:rFonts w:ascii="Times New Roman" w:hAnsi="Times New Roman" w:cs="Times New Roman"/>
          <w:lang w:val="en-US"/>
        </w:rPr>
        <w:t>Of</w:t>
      </w:r>
      <w:proofErr w:type="gramEnd"/>
      <w:r w:rsidRPr="0085422A">
        <w:rPr>
          <w:rFonts w:ascii="Times New Roman" w:hAnsi="Times New Roman" w:cs="Times New Roman"/>
          <w:lang w:val="en-US"/>
        </w:rPr>
        <w:t xml:space="preserve"> A Joint Diameter-based System For The Measurement Of Body Composition. Medicine and Science in Sports and Exercise. 2015;47(5):41-.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3.</w:t>
      </w:r>
      <w:r w:rsidRPr="0085422A">
        <w:rPr>
          <w:rFonts w:ascii="Times New Roman" w:hAnsi="Times New Roman" w:cs="Times New Roman"/>
          <w:lang w:val="en-US"/>
        </w:rPr>
        <w:tab/>
        <w:t xml:space="preserve">Barnes JT, </w:t>
      </w:r>
      <w:proofErr w:type="spellStart"/>
      <w:r w:rsidRPr="0085422A">
        <w:rPr>
          <w:rFonts w:ascii="Times New Roman" w:hAnsi="Times New Roman" w:cs="Times New Roman"/>
          <w:lang w:val="en-US"/>
        </w:rPr>
        <w:t>Wagganer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JD, </w:t>
      </w:r>
      <w:proofErr w:type="spellStart"/>
      <w:r w:rsidRPr="0085422A">
        <w:rPr>
          <w:rFonts w:ascii="Times New Roman" w:hAnsi="Times New Roman" w:cs="Times New Roman"/>
          <w:lang w:val="en-US"/>
        </w:rPr>
        <w:t>Loenneke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JP, Miller WM, </w:t>
      </w:r>
      <w:proofErr w:type="spellStart"/>
      <w:r w:rsidRPr="0085422A">
        <w:rPr>
          <w:rFonts w:ascii="Times New Roman" w:hAnsi="Times New Roman" w:cs="Times New Roman"/>
          <w:lang w:val="en-US"/>
        </w:rPr>
        <w:t>Gegg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CR, Kylie WA, et al. Validity of Ultrasound and Skinfolds for the Measurement of Body Composition in Collegiate Baseball Players. Medicine and Science in Sports and Exercise. 2016;48(5):994-.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4.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Heitmann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BL. EVALUATION OF BODY-FAT ESTIMATED FROM BODY-MASS INDEX, SKINFOLDS AND IMPEDANCE - A COMPARATIVE-STUDY. European Journal of Clinical Nutrition. 1990;44(11):831-7.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5.</w:t>
      </w:r>
      <w:r w:rsidRPr="0085422A">
        <w:rPr>
          <w:rFonts w:ascii="Times New Roman" w:hAnsi="Times New Roman" w:cs="Times New Roman"/>
          <w:lang w:val="en-US"/>
        </w:rPr>
        <w:tab/>
        <w:t xml:space="preserve">Hirsch KR, Mock MG, </w:t>
      </w:r>
      <w:proofErr w:type="spellStart"/>
      <w:r w:rsidRPr="0085422A">
        <w:rPr>
          <w:rFonts w:ascii="Times New Roman" w:hAnsi="Times New Roman" w:cs="Times New Roman"/>
          <w:lang w:val="en-US"/>
        </w:rPr>
        <w:t>Trexler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ET, Blue MNM, Smith-Ryan AE. Validation </w:t>
      </w:r>
      <w:proofErr w:type="gramStart"/>
      <w:r w:rsidRPr="0085422A">
        <w:rPr>
          <w:rFonts w:ascii="Times New Roman" w:hAnsi="Times New Roman" w:cs="Times New Roman"/>
          <w:lang w:val="en-US"/>
        </w:rPr>
        <w:t>Of</w:t>
      </w:r>
      <w:proofErr w:type="gramEnd"/>
      <w:r w:rsidRPr="0085422A">
        <w:rPr>
          <w:rFonts w:ascii="Times New Roman" w:hAnsi="Times New Roman" w:cs="Times New Roman"/>
          <w:lang w:val="en-US"/>
        </w:rPr>
        <w:t xml:space="preserve"> A System-specific Dual-energy X-ray Absorptiometry-derived Body Volume Equation For 4-compartment Body Composition Calculations. Medicine and Science in Sports and Exercise. 2017;49(5):328-.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6.</w:t>
      </w:r>
      <w:r w:rsidRPr="0085422A">
        <w:rPr>
          <w:rFonts w:ascii="Times New Roman" w:hAnsi="Times New Roman" w:cs="Times New Roman"/>
          <w:lang w:val="en-US"/>
        </w:rPr>
        <w:tab/>
        <w:t>Kwon S. PERCENT BODY FAT PREDICTION EQUATIONS: EXTERNAL VALIDITY AND RACE/ETHNICITY. Medicine and Science in Sports and Exercise. 2011;43(3):550-.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7.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Monsma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EV, Torres-</w:t>
      </w:r>
      <w:proofErr w:type="spellStart"/>
      <w:r w:rsidRPr="0085422A">
        <w:rPr>
          <w:rFonts w:ascii="Times New Roman" w:hAnsi="Times New Roman" w:cs="Times New Roman"/>
          <w:lang w:val="en-US"/>
        </w:rPr>
        <w:t>McGehee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TM, Goins JM. Concurrent Validity of </w:t>
      </w:r>
      <w:proofErr w:type="spellStart"/>
      <w:r w:rsidRPr="0085422A">
        <w:rPr>
          <w:rFonts w:ascii="Times New Roman" w:hAnsi="Times New Roman" w:cs="Times New Roman"/>
          <w:lang w:val="en-US"/>
        </w:rPr>
        <w:t>Tanita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Scale and Skinfold Estimates of Percent Body Fat in Collegiate Athletes. Medicine and Science in Sports and Exercise. 2008;40(5</w:t>
      </w:r>
      <w:proofErr w:type="gramStart"/>
      <w:r w:rsidRPr="0085422A">
        <w:rPr>
          <w:rFonts w:ascii="Times New Roman" w:hAnsi="Times New Roman" w:cs="Times New Roman"/>
          <w:lang w:val="en-US"/>
        </w:rPr>
        <w:t>):S</w:t>
      </w:r>
      <w:proofErr w:type="gramEnd"/>
      <w:r w:rsidRPr="0085422A">
        <w:rPr>
          <w:rFonts w:ascii="Times New Roman" w:hAnsi="Times New Roman" w:cs="Times New Roman"/>
          <w:lang w:val="en-US"/>
        </w:rPr>
        <w:t>274-S.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8.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Shizgal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HM. VALIDATION OF THE MEASUREMENT OF BODY-COMPOSITION FROM WHOLE-BODY BIOELECTRIC IMPEDANCE. </w:t>
      </w:r>
      <w:proofErr w:type="spellStart"/>
      <w:r w:rsidRPr="0085422A">
        <w:rPr>
          <w:rFonts w:ascii="Times New Roman" w:hAnsi="Times New Roman" w:cs="Times New Roman"/>
          <w:lang w:val="en-US"/>
        </w:rPr>
        <w:t>Infusionstherapie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Und </w:t>
      </w:r>
      <w:proofErr w:type="spellStart"/>
      <w:r w:rsidRPr="0085422A">
        <w:rPr>
          <w:rFonts w:ascii="Times New Roman" w:hAnsi="Times New Roman" w:cs="Times New Roman"/>
          <w:lang w:val="en-US"/>
        </w:rPr>
        <w:t>Transfusionsmedizin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85422A">
        <w:rPr>
          <w:rFonts w:ascii="Times New Roman" w:hAnsi="Times New Roman" w:cs="Times New Roman"/>
          <w:lang w:val="en-US"/>
        </w:rPr>
        <w:t>1990;17:67</w:t>
      </w:r>
      <w:proofErr w:type="gramEnd"/>
      <w:r w:rsidRPr="0085422A">
        <w:rPr>
          <w:rFonts w:ascii="Times New Roman" w:hAnsi="Times New Roman" w:cs="Times New Roman"/>
          <w:lang w:val="en-US"/>
        </w:rPr>
        <w:t>-74.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9.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Skoufas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Pr="0085422A">
        <w:rPr>
          <w:rFonts w:ascii="Times New Roman" w:hAnsi="Times New Roman" w:cs="Times New Roman"/>
          <w:lang w:val="en-US"/>
        </w:rPr>
        <w:t>Kanellakis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85422A">
        <w:rPr>
          <w:rFonts w:ascii="Times New Roman" w:hAnsi="Times New Roman" w:cs="Times New Roman"/>
          <w:lang w:val="en-US"/>
        </w:rPr>
        <w:t>Apostolidou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Pr="0085422A">
        <w:rPr>
          <w:rFonts w:ascii="Times New Roman" w:hAnsi="Times New Roman" w:cs="Times New Roman"/>
          <w:lang w:val="en-US"/>
        </w:rPr>
        <w:t>Khudokonenko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V, </w:t>
      </w:r>
      <w:proofErr w:type="spellStart"/>
      <w:r w:rsidRPr="0085422A">
        <w:rPr>
          <w:rFonts w:ascii="Times New Roman" w:hAnsi="Times New Roman" w:cs="Times New Roman"/>
          <w:lang w:val="en-US"/>
        </w:rPr>
        <w:t>Ziogou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G, </w:t>
      </w:r>
      <w:proofErr w:type="spellStart"/>
      <w:r w:rsidRPr="0085422A">
        <w:rPr>
          <w:rFonts w:ascii="Times New Roman" w:hAnsi="Times New Roman" w:cs="Times New Roman"/>
          <w:lang w:val="en-US"/>
        </w:rPr>
        <w:t>Papasotiriou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I, et al. Validation of equation models estimating body composition in Greek population. Clinical nutrition ESPEN. 2016;</w:t>
      </w:r>
      <w:proofErr w:type="gramStart"/>
      <w:r w:rsidRPr="0085422A">
        <w:rPr>
          <w:rFonts w:ascii="Times New Roman" w:hAnsi="Times New Roman" w:cs="Times New Roman"/>
          <w:lang w:val="en-US"/>
        </w:rPr>
        <w:t>13:e</w:t>
      </w:r>
      <w:proofErr w:type="gramEnd"/>
      <w:r w:rsidRPr="0085422A">
        <w:rPr>
          <w:rFonts w:ascii="Times New Roman" w:hAnsi="Times New Roman" w:cs="Times New Roman"/>
          <w:lang w:val="en-US"/>
        </w:rPr>
        <w:t>63-e4.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10.</w:t>
      </w:r>
      <w:r w:rsidRPr="0085422A">
        <w:rPr>
          <w:rFonts w:ascii="Times New Roman" w:hAnsi="Times New Roman" w:cs="Times New Roman"/>
          <w:lang w:val="en-US"/>
        </w:rPr>
        <w:tab/>
        <w:t xml:space="preserve">Zhao J, Huang C, Hong P, He Z, Wang M, Tian H, et al. Development </w:t>
      </w:r>
      <w:proofErr w:type="gramStart"/>
      <w:r w:rsidRPr="0085422A">
        <w:rPr>
          <w:rFonts w:ascii="Times New Roman" w:hAnsi="Times New Roman" w:cs="Times New Roman"/>
          <w:lang w:val="en-US"/>
        </w:rPr>
        <w:t>And</w:t>
      </w:r>
      <w:proofErr w:type="gramEnd"/>
      <w:r w:rsidRPr="0085422A">
        <w:rPr>
          <w:rFonts w:ascii="Times New Roman" w:hAnsi="Times New Roman" w:cs="Times New Roman"/>
          <w:lang w:val="en-US"/>
        </w:rPr>
        <w:t xml:space="preserve"> Validation Of Body Fat Prediction Equation In 20-69 Adults. Medicine and Science in Sports and Exercise. 2017;49(5):484-.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</w:p>
    <w:p w:rsidR="003E14E4" w:rsidRPr="0085422A" w:rsidRDefault="00321937" w:rsidP="009475C9">
      <w:pPr>
        <w:jc w:val="both"/>
        <w:rPr>
          <w:rFonts w:ascii="Times New Roman" w:hAnsi="Times New Roman" w:cs="Times New Roman"/>
          <w:i/>
          <w:lang w:val="en-US"/>
        </w:rPr>
      </w:pPr>
      <w:r w:rsidRPr="0085422A">
        <w:rPr>
          <w:rFonts w:ascii="Times New Roman" w:hAnsi="Times New Roman" w:cs="Times New Roman"/>
          <w:i/>
          <w:lang w:val="en-US"/>
        </w:rPr>
        <w:t xml:space="preserve">b) </w:t>
      </w:r>
      <w:r w:rsidR="008E2D63" w:rsidRPr="0085422A">
        <w:rPr>
          <w:rFonts w:ascii="Times New Roman" w:hAnsi="Times New Roman" w:cs="Times New Roman"/>
          <w:i/>
          <w:lang w:val="en-US"/>
        </w:rPr>
        <w:t>No</w:t>
      </w:r>
      <w:r w:rsidR="00356F88" w:rsidRPr="0085422A">
        <w:rPr>
          <w:rFonts w:ascii="Times New Roman" w:hAnsi="Times New Roman" w:cs="Times New Roman"/>
          <w:i/>
          <w:lang w:val="en-US"/>
        </w:rPr>
        <w:t>t</w:t>
      </w:r>
      <w:r w:rsidR="008E2D63" w:rsidRPr="0085422A">
        <w:rPr>
          <w:rFonts w:ascii="Times New Roman" w:hAnsi="Times New Roman" w:cs="Times New Roman"/>
          <w:i/>
          <w:lang w:val="en-US"/>
        </w:rPr>
        <w:t xml:space="preserve"> relevant to criterion-related validity (</w:t>
      </w:r>
      <w:r w:rsidR="008E2D63" w:rsidRPr="0085422A">
        <w:rPr>
          <w:rFonts w:ascii="Times New Roman" w:hAnsi="Times New Roman" w:cs="Times New Roman"/>
          <w:i/>
          <w:iCs/>
          <w:lang w:val="en-US"/>
        </w:rPr>
        <w:t>n</w:t>
      </w:r>
      <w:r w:rsidR="00000B5A" w:rsidRPr="0085422A">
        <w:rPr>
          <w:rFonts w:ascii="Times New Roman" w:hAnsi="Times New Roman" w:cs="Times New Roman"/>
          <w:i/>
          <w:lang w:val="en-US"/>
        </w:rPr>
        <w:t>=35</w:t>
      </w:r>
      <w:r w:rsidR="008E2D63" w:rsidRPr="0085422A">
        <w:rPr>
          <w:rFonts w:ascii="Times New Roman" w:hAnsi="Times New Roman" w:cs="Times New Roman"/>
          <w:i/>
          <w:lang w:val="en-US"/>
        </w:rPr>
        <w:t>)</w:t>
      </w:r>
    </w:p>
    <w:p w:rsidR="009475C9" w:rsidRPr="0085422A" w:rsidRDefault="009475C9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1.</w:t>
      </w:r>
      <w:r w:rsidRPr="0085422A">
        <w:rPr>
          <w:rFonts w:ascii="Times New Roman" w:hAnsi="Times New Roman" w:cs="Times New Roman"/>
          <w:lang w:val="en-US"/>
        </w:rPr>
        <w:tab/>
        <w:t xml:space="preserve">Periodic health examination, 1994 update: 1. Obesity in childhood. Canadian Task Force on the Periodic Health Examination. </w:t>
      </w:r>
      <w:proofErr w:type="gramStart"/>
      <w:r w:rsidRPr="0085422A">
        <w:rPr>
          <w:rFonts w:ascii="Times New Roman" w:hAnsi="Times New Roman" w:cs="Times New Roman"/>
          <w:lang w:val="en-US"/>
        </w:rPr>
        <w:t>CMAJ :</w:t>
      </w:r>
      <w:proofErr w:type="gramEnd"/>
      <w:r w:rsidRPr="0085422A">
        <w:rPr>
          <w:rFonts w:ascii="Times New Roman" w:hAnsi="Times New Roman" w:cs="Times New Roman"/>
          <w:lang w:val="en-US"/>
        </w:rPr>
        <w:t xml:space="preserve"> Canadian Medical Association journal = journal de </w:t>
      </w:r>
      <w:proofErr w:type="spellStart"/>
      <w:r w:rsidRPr="0085422A">
        <w:rPr>
          <w:rFonts w:ascii="Times New Roman" w:hAnsi="Times New Roman" w:cs="Times New Roman"/>
          <w:lang w:val="en-US"/>
        </w:rPr>
        <w:t>l'Association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n-US"/>
        </w:rPr>
        <w:t>medicale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n-US"/>
        </w:rPr>
        <w:t>canadienne</w:t>
      </w:r>
      <w:proofErr w:type="spellEnd"/>
      <w:r w:rsidRPr="0085422A">
        <w:rPr>
          <w:rFonts w:ascii="Times New Roman" w:hAnsi="Times New Roman" w:cs="Times New Roman"/>
          <w:lang w:val="en-US"/>
        </w:rPr>
        <w:t>. 1994;150(6):871-9.</w:t>
      </w:r>
    </w:p>
    <w:p w:rsidR="009475C9" w:rsidRPr="0085422A" w:rsidRDefault="009475C9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2.</w:t>
      </w:r>
      <w:r w:rsidRPr="0085422A">
        <w:rPr>
          <w:rFonts w:ascii="Times New Roman" w:hAnsi="Times New Roman" w:cs="Times New Roman"/>
          <w:lang w:val="en-US"/>
        </w:rPr>
        <w:tab/>
        <w:t xml:space="preserve">Effectiveness of health checks conducted by nurses in primary care: final results of the OXCHECK study. Imperial Cancer Research Fund OXCHECK Study Group. </w:t>
      </w:r>
      <w:proofErr w:type="spellStart"/>
      <w:r w:rsidRPr="0085422A">
        <w:rPr>
          <w:rFonts w:ascii="Times New Roman" w:hAnsi="Times New Roman" w:cs="Times New Roman"/>
          <w:lang w:val="en-US"/>
        </w:rPr>
        <w:t>Bmj</w:t>
      </w:r>
      <w:proofErr w:type="spellEnd"/>
      <w:r w:rsidRPr="0085422A">
        <w:rPr>
          <w:rFonts w:ascii="Times New Roman" w:hAnsi="Times New Roman" w:cs="Times New Roman"/>
          <w:lang w:val="en-US"/>
        </w:rPr>
        <w:t>. 1995;310(6987):1099-104.</w:t>
      </w:r>
    </w:p>
    <w:p w:rsidR="009475C9" w:rsidRPr="0085422A" w:rsidRDefault="009475C9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lastRenderedPageBreak/>
        <w:t>3.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Aasvee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K, Rasmussen M, Kelly C, </w:t>
      </w:r>
      <w:proofErr w:type="spellStart"/>
      <w:r w:rsidRPr="0085422A">
        <w:rPr>
          <w:rFonts w:ascii="Times New Roman" w:hAnsi="Times New Roman" w:cs="Times New Roman"/>
          <w:lang w:val="en-US"/>
        </w:rPr>
        <w:t>Kurvinen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Pr="0085422A">
        <w:rPr>
          <w:rFonts w:ascii="Times New Roman" w:hAnsi="Times New Roman" w:cs="Times New Roman"/>
          <w:lang w:val="en-US"/>
        </w:rPr>
        <w:t>Giacchi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MV, Ahluwalia N. Validity of self-reported height and weight for estimating prevalence of overweight among Estonian adolescents: </w:t>
      </w:r>
      <w:proofErr w:type="gramStart"/>
      <w:r w:rsidRPr="0085422A">
        <w:rPr>
          <w:rFonts w:ascii="Times New Roman" w:hAnsi="Times New Roman" w:cs="Times New Roman"/>
          <w:lang w:val="en-US"/>
        </w:rPr>
        <w:t>the</w:t>
      </w:r>
      <w:proofErr w:type="gramEnd"/>
      <w:r w:rsidRPr="0085422A">
        <w:rPr>
          <w:rFonts w:ascii="Times New Roman" w:hAnsi="Times New Roman" w:cs="Times New Roman"/>
          <w:lang w:val="en-US"/>
        </w:rPr>
        <w:t xml:space="preserve"> Health </w:t>
      </w:r>
      <w:proofErr w:type="spellStart"/>
      <w:r w:rsidRPr="0085422A">
        <w:rPr>
          <w:rFonts w:ascii="Times New Roman" w:hAnsi="Times New Roman" w:cs="Times New Roman"/>
          <w:lang w:val="en-US"/>
        </w:rPr>
        <w:t>Behaviour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in School-aged Children study. BMC Res Notes. </w:t>
      </w:r>
      <w:proofErr w:type="gramStart"/>
      <w:r w:rsidRPr="0085422A">
        <w:rPr>
          <w:rFonts w:ascii="Times New Roman" w:hAnsi="Times New Roman" w:cs="Times New Roman"/>
          <w:lang w:val="en-US"/>
        </w:rPr>
        <w:t>2015;8:606</w:t>
      </w:r>
      <w:proofErr w:type="gramEnd"/>
      <w:r w:rsidRPr="0085422A">
        <w:rPr>
          <w:rFonts w:ascii="Times New Roman" w:hAnsi="Times New Roman" w:cs="Times New Roman"/>
          <w:lang w:val="en-US"/>
        </w:rPr>
        <w:t>.</w:t>
      </w:r>
    </w:p>
    <w:p w:rsidR="009475C9" w:rsidRPr="0085422A" w:rsidRDefault="009475C9" w:rsidP="009475C9">
      <w:pPr>
        <w:jc w:val="both"/>
        <w:rPr>
          <w:rFonts w:ascii="Times New Roman" w:hAnsi="Times New Roman" w:cs="Times New Roman"/>
          <w:lang w:val="es-ES"/>
        </w:rPr>
      </w:pPr>
      <w:r w:rsidRPr="0085422A">
        <w:rPr>
          <w:rFonts w:ascii="Times New Roman" w:hAnsi="Times New Roman" w:cs="Times New Roman"/>
          <w:lang w:val="en-US"/>
        </w:rPr>
        <w:t>4.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Abalkhail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BA, </w:t>
      </w:r>
      <w:proofErr w:type="spellStart"/>
      <w:r w:rsidRPr="0085422A">
        <w:rPr>
          <w:rFonts w:ascii="Times New Roman" w:hAnsi="Times New Roman" w:cs="Times New Roman"/>
          <w:lang w:val="en-US"/>
        </w:rPr>
        <w:t>Shawky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85422A">
        <w:rPr>
          <w:rFonts w:ascii="Times New Roman" w:hAnsi="Times New Roman" w:cs="Times New Roman"/>
          <w:lang w:val="en-US"/>
        </w:rPr>
        <w:t>Soliman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NK. Validity of self-reported weight and height among Saudi school children and adolescents. </w:t>
      </w:r>
      <w:proofErr w:type="spellStart"/>
      <w:r w:rsidRPr="0085422A">
        <w:rPr>
          <w:rFonts w:ascii="Times New Roman" w:hAnsi="Times New Roman" w:cs="Times New Roman"/>
          <w:lang w:val="es-ES"/>
        </w:rPr>
        <w:t>Saudi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s-ES"/>
        </w:rPr>
        <w:t>Med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J. 2002;23(7):831-7.</w:t>
      </w:r>
    </w:p>
    <w:p w:rsidR="009475C9" w:rsidRPr="0085422A" w:rsidRDefault="009475C9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s-ES"/>
        </w:rPr>
        <w:t>5.</w:t>
      </w:r>
      <w:r w:rsidRPr="0085422A">
        <w:rPr>
          <w:rFonts w:ascii="Times New Roman" w:hAnsi="Times New Roman" w:cs="Times New Roman"/>
          <w:lang w:val="es-ES"/>
        </w:rPr>
        <w:tab/>
      </w:r>
      <w:proofErr w:type="spellStart"/>
      <w:r w:rsidRPr="0085422A">
        <w:rPr>
          <w:rFonts w:ascii="Times New Roman" w:hAnsi="Times New Roman" w:cs="Times New Roman"/>
          <w:lang w:val="es-ES"/>
        </w:rPr>
        <w:t>Basterra</w:t>
      </w:r>
      <w:proofErr w:type="spellEnd"/>
      <w:r w:rsidRPr="0085422A">
        <w:rPr>
          <w:rFonts w:ascii="Times New Roman" w:hAnsi="Times New Roman" w:cs="Times New Roman"/>
          <w:lang w:val="es-ES"/>
        </w:rPr>
        <w:t>-Gortari FJ, Bes-</w:t>
      </w:r>
      <w:proofErr w:type="spellStart"/>
      <w:r w:rsidRPr="0085422A">
        <w:rPr>
          <w:rFonts w:ascii="Times New Roman" w:hAnsi="Times New Roman" w:cs="Times New Roman"/>
          <w:lang w:val="es-ES"/>
        </w:rPr>
        <w:t>Rastrollo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M, </w:t>
      </w:r>
      <w:proofErr w:type="spellStart"/>
      <w:r w:rsidRPr="0085422A">
        <w:rPr>
          <w:rFonts w:ascii="Times New Roman" w:hAnsi="Times New Roman" w:cs="Times New Roman"/>
          <w:lang w:val="es-ES"/>
        </w:rPr>
        <w:t>Forga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L, </w:t>
      </w:r>
      <w:proofErr w:type="spellStart"/>
      <w:r w:rsidRPr="0085422A">
        <w:rPr>
          <w:rFonts w:ascii="Times New Roman" w:hAnsi="Times New Roman" w:cs="Times New Roman"/>
          <w:lang w:val="es-ES"/>
        </w:rPr>
        <w:t>Martinez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JA, </w:t>
      </w:r>
      <w:proofErr w:type="spellStart"/>
      <w:r w:rsidRPr="0085422A">
        <w:rPr>
          <w:rFonts w:ascii="Times New Roman" w:hAnsi="Times New Roman" w:cs="Times New Roman"/>
          <w:lang w:val="es-ES"/>
        </w:rPr>
        <w:t>Martinez-Gonzalez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MA. </w:t>
      </w:r>
      <w:r w:rsidRPr="0085422A">
        <w:rPr>
          <w:rFonts w:ascii="Times New Roman" w:hAnsi="Times New Roman" w:cs="Times New Roman"/>
          <w:lang w:val="en-US"/>
        </w:rPr>
        <w:t xml:space="preserve">[Validity of self-reported body mass index in the National Health Survey]. An </w:t>
      </w:r>
      <w:proofErr w:type="spellStart"/>
      <w:r w:rsidRPr="0085422A">
        <w:rPr>
          <w:rFonts w:ascii="Times New Roman" w:hAnsi="Times New Roman" w:cs="Times New Roman"/>
          <w:lang w:val="en-US"/>
        </w:rPr>
        <w:t>Sist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n-US"/>
        </w:rPr>
        <w:t>Sanit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n-US"/>
        </w:rPr>
        <w:t>Navar</w:t>
      </w:r>
      <w:proofErr w:type="spellEnd"/>
      <w:r w:rsidRPr="0085422A">
        <w:rPr>
          <w:rFonts w:ascii="Times New Roman" w:hAnsi="Times New Roman" w:cs="Times New Roman"/>
          <w:lang w:val="en-US"/>
        </w:rPr>
        <w:t>. 2007;30(3):373-81.</w:t>
      </w:r>
    </w:p>
    <w:p w:rsidR="009475C9" w:rsidRPr="0085422A" w:rsidRDefault="009475C9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6.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Becroft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L, </w:t>
      </w:r>
      <w:proofErr w:type="spellStart"/>
      <w:r w:rsidRPr="0085422A">
        <w:rPr>
          <w:rFonts w:ascii="Times New Roman" w:hAnsi="Times New Roman" w:cs="Times New Roman"/>
          <w:lang w:val="en-US"/>
        </w:rPr>
        <w:t>Ooi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G, Forsyth A, King S, Tierney A. Validity of multi-frequency bioelectric impedance methods to measure body composition in obese patients: a systematic review. International Journal of Obesity. 2019;43(8):1497-507.</w:t>
      </w:r>
    </w:p>
    <w:p w:rsidR="009475C9" w:rsidRPr="0085422A" w:rsidRDefault="009475C9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7.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Belahsen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R, </w:t>
      </w:r>
      <w:proofErr w:type="spellStart"/>
      <w:r w:rsidRPr="0085422A">
        <w:rPr>
          <w:rFonts w:ascii="Times New Roman" w:hAnsi="Times New Roman" w:cs="Times New Roman"/>
          <w:lang w:val="en-US"/>
        </w:rPr>
        <w:t>Mziwira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Pr="0085422A">
        <w:rPr>
          <w:rFonts w:ascii="Times New Roman" w:hAnsi="Times New Roman" w:cs="Times New Roman"/>
          <w:lang w:val="en-US"/>
        </w:rPr>
        <w:t>Fertat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F. Anthropometry of women of childbearing age in Morocco: body composition and prevalence of overweight and obesity. Public Health Nutrition. 2004;7(4):523-30.</w:t>
      </w:r>
    </w:p>
    <w:p w:rsidR="009475C9" w:rsidRPr="00577AEB" w:rsidRDefault="009475C9" w:rsidP="009475C9">
      <w:pPr>
        <w:jc w:val="both"/>
        <w:rPr>
          <w:rFonts w:ascii="Times New Roman" w:hAnsi="Times New Roman" w:cs="Times New Roman"/>
          <w:lang w:val="es-ES"/>
        </w:rPr>
      </w:pPr>
      <w:r w:rsidRPr="0085422A">
        <w:rPr>
          <w:rFonts w:ascii="Times New Roman" w:hAnsi="Times New Roman" w:cs="Times New Roman"/>
          <w:lang w:val="en-US"/>
        </w:rPr>
        <w:t>8.</w:t>
      </w:r>
      <w:r w:rsidRPr="0085422A">
        <w:rPr>
          <w:rFonts w:ascii="Times New Roman" w:hAnsi="Times New Roman" w:cs="Times New Roman"/>
          <w:lang w:val="en-US"/>
        </w:rPr>
        <w:tab/>
        <w:t xml:space="preserve">Ben-Noun L, </w:t>
      </w:r>
      <w:proofErr w:type="spellStart"/>
      <w:r w:rsidRPr="0085422A">
        <w:rPr>
          <w:rFonts w:ascii="Times New Roman" w:hAnsi="Times New Roman" w:cs="Times New Roman"/>
          <w:lang w:val="en-US"/>
        </w:rPr>
        <w:t>Sohar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Pr="0085422A">
        <w:rPr>
          <w:rFonts w:ascii="Times New Roman" w:hAnsi="Times New Roman" w:cs="Times New Roman"/>
          <w:lang w:val="en-US"/>
        </w:rPr>
        <w:t>Laor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A. Neck circumference as a simple screening measure for identifying overweight and obese patients. </w:t>
      </w:r>
      <w:proofErr w:type="spellStart"/>
      <w:r w:rsidRPr="00577AEB">
        <w:rPr>
          <w:rFonts w:ascii="Times New Roman" w:hAnsi="Times New Roman" w:cs="Times New Roman"/>
          <w:lang w:val="es-ES"/>
        </w:rPr>
        <w:t>Obes</w:t>
      </w:r>
      <w:proofErr w:type="spellEnd"/>
      <w:r w:rsidRPr="00577AEB">
        <w:rPr>
          <w:rFonts w:ascii="Times New Roman" w:hAnsi="Times New Roman" w:cs="Times New Roman"/>
          <w:lang w:val="es-ES"/>
        </w:rPr>
        <w:t xml:space="preserve"> Res. 2001;9(8):470-7.</w:t>
      </w:r>
    </w:p>
    <w:p w:rsidR="00000B5A" w:rsidRPr="00577AEB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s-ES"/>
        </w:rPr>
        <w:t>9.</w:t>
      </w:r>
      <w:r w:rsidRPr="0085422A">
        <w:rPr>
          <w:rFonts w:ascii="Times New Roman" w:hAnsi="Times New Roman" w:cs="Times New Roman"/>
          <w:lang w:val="es-ES"/>
        </w:rPr>
        <w:tab/>
      </w:r>
      <w:proofErr w:type="spellStart"/>
      <w:r w:rsidRPr="0085422A">
        <w:rPr>
          <w:rFonts w:ascii="Times New Roman" w:hAnsi="Times New Roman" w:cs="Times New Roman"/>
          <w:lang w:val="es-ES"/>
        </w:rPr>
        <w:t>Bielemann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RM, </w:t>
      </w:r>
      <w:proofErr w:type="spellStart"/>
      <w:r w:rsidRPr="0085422A">
        <w:rPr>
          <w:rFonts w:ascii="Times New Roman" w:hAnsi="Times New Roman" w:cs="Times New Roman"/>
          <w:lang w:val="es-ES"/>
        </w:rPr>
        <w:t>Gonzalez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MC, Barbosa-Silva TG, </w:t>
      </w:r>
      <w:proofErr w:type="spellStart"/>
      <w:r w:rsidRPr="0085422A">
        <w:rPr>
          <w:rFonts w:ascii="Times New Roman" w:hAnsi="Times New Roman" w:cs="Times New Roman"/>
          <w:lang w:val="es-ES"/>
        </w:rPr>
        <w:t>Orlandi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SP, Xavier MO, </w:t>
      </w:r>
      <w:proofErr w:type="spellStart"/>
      <w:r w:rsidRPr="0085422A">
        <w:rPr>
          <w:rFonts w:ascii="Times New Roman" w:hAnsi="Times New Roman" w:cs="Times New Roman"/>
          <w:lang w:val="es-ES"/>
        </w:rPr>
        <w:t>Bergmann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RB, et al. </w:t>
      </w:r>
      <w:r w:rsidRPr="0085422A">
        <w:rPr>
          <w:rFonts w:ascii="Times New Roman" w:hAnsi="Times New Roman" w:cs="Times New Roman"/>
          <w:lang w:val="en-US"/>
        </w:rPr>
        <w:t xml:space="preserve">Estimation of body fat in adults using a portable A-mode ultrasound. </w:t>
      </w:r>
      <w:r w:rsidRPr="00577AEB">
        <w:rPr>
          <w:rFonts w:ascii="Times New Roman" w:hAnsi="Times New Roman" w:cs="Times New Roman"/>
          <w:lang w:val="en-US"/>
        </w:rPr>
        <w:t>Nutrition. 2016;32(4):441-6.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10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  <w:t xml:space="preserve">Burkhart TA, Arthurs KL, Andrews DM. Reliability of upper and lower extremity anthropometric measurements and the effect on tissue mass predictions. J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Biomech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>. 2008;41(7):1604-10.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11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  <w:t xml:space="preserve">Chen YM, Ho SC, Lam SS, Chan SS. Validity of body mass index and waist circumference in the classification of obesity as compared to percent body fat in Chinese middle-aged women.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Int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J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Obes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Lond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>). 2006;30(6):918-25.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12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Esco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MR. The accuracy of the body adiposity index for predicting body fat percentage in collegiate female athletes. J Strength Cond Res. 2013;27(6):1679-83.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13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Goacher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PJ, Lambert R, Moffatt PG. Can weight-related health risk be more accurately assessed by BMI, or by gender specific calculations of Percentage Body Fatness? Med Hypotheses. 2012;79(5):656-62.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14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Housh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TJ, Johnson GO,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Thorland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WG,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Cisar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CJ, Hughes RA, Kenney KB, et al. Validity and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intertester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error of anthropometric estimations of body density. J Sports Med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Phys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Fitness. 1989;29(2):149-56.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15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KlipsteinGrobusch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K, Georg T, Boeing H. Interviewer variability in anthropometric measurements and estimates of body composition. International Journal of Epidemiology. 1997;</w:t>
      </w:r>
      <w:proofErr w:type="gramStart"/>
      <w:r w:rsidR="009475C9" w:rsidRPr="0085422A">
        <w:rPr>
          <w:rFonts w:ascii="Times New Roman" w:hAnsi="Times New Roman" w:cs="Times New Roman"/>
          <w:lang w:val="en-US"/>
        </w:rPr>
        <w:t>26:S</w:t>
      </w:r>
      <w:proofErr w:type="gramEnd"/>
      <w:r w:rsidR="009475C9" w:rsidRPr="0085422A">
        <w:rPr>
          <w:rFonts w:ascii="Times New Roman" w:hAnsi="Times New Roman" w:cs="Times New Roman"/>
          <w:lang w:val="en-US"/>
        </w:rPr>
        <w:t>174-S80.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16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Kuehnapfel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Ahnert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P,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Loeffler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Broda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Scholz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M. Reliability of 3D laser-based anthropometry and comparison with classical anthropometry. Scientific Reports. 2016;6.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17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  <w:t>Quiroz-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Olguin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G,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Serralde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-Zuniga AE, Saldana-Morales V, Guevara-Cruz M. Validation of a new formula for predicting body weight in a Mexican population with overweight and obesity.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Nutr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Hosp. 2013;28(3):690-3.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lastRenderedPageBreak/>
        <w:t>18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Schutz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Y,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Sarafian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D, Miles JL,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Montani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JP,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Dulloo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AG. Non-contact assessment of waist circumference: will tape measurements become progressively obsolete?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Eur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J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Clin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Nutr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>. 2012;66(2):269-72.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19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  <w:t xml:space="preserve">Smith-Ryan AE, Blue MNM,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Trexler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ET, Hirsch KR. Utility of ultrasound for body fat assessment: validity and reliability compared to a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multicompartment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criterion.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Clin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Physiol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Funct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Imaging. 2018;38(2):220-6.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20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Belarmino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G,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Torrinhas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RS, Sala P,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Horie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LM,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Damiani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L, Lopes NC, et al. A new anthropometric index for body fat estimation in patients with severe obesity. BMC obesity. </w:t>
      </w:r>
      <w:proofErr w:type="gramStart"/>
      <w:r w:rsidR="009475C9" w:rsidRPr="0085422A">
        <w:rPr>
          <w:rFonts w:ascii="Times New Roman" w:hAnsi="Times New Roman" w:cs="Times New Roman"/>
          <w:lang w:val="en-US"/>
        </w:rPr>
        <w:t>2018;5:25</w:t>
      </w:r>
      <w:proofErr w:type="gramEnd"/>
      <w:r w:rsidR="009475C9" w:rsidRPr="0085422A">
        <w:rPr>
          <w:rFonts w:ascii="Times New Roman" w:hAnsi="Times New Roman" w:cs="Times New Roman"/>
          <w:lang w:val="en-US"/>
        </w:rPr>
        <w:t>-.</w:t>
      </w:r>
    </w:p>
    <w:p w:rsidR="009475C9" w:rsidRPr="0085422A" w:rsidRDefault="009475C9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2</w:t>
      </w:r>
      <w:r w:rsidR="00000B5A" w:rsidRPr="0085422A">
        <w:rPr>
          <w:rFonts w:ascii="Times New Roman" w:hAnsi="Times New Roman" w:cs="Times New Roman"/>
          <w:lang w:val="en-US"/>
        </w:rPr>
        <w:t>1</w:t>
      </w:r>
      <w:r w:rsidRPr="0085422A">
        <w:rPr>
          <w:rFonts w:ascii="Times New Roman" w:hAnsi="Times New Roman" w:cs="Times New Roman"/>
          <w:lang w:val="en-US"/>
        </w:rPr>
        <w:t>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Chumlea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WC, </w:t>
      </w:r>
      <w:proofErr w:type="spellStart"/>
      <w:r w:rsidRPr="0085422A">
        <w:rPr>
          <w:rFonts w:ascii="Times New Roman" w:hAnsi="Times New Roman" w:cs="Times New Roman"/>
          <w:lang w:val="en-US"/>
        </w:rPr>
        <w:t>Guo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SS. Assessment and prevalence of obesity - Application of new methods to a major problem. Endocrine. 2000;13(2):135-42.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s-ES"/>
        </w:rPr>
      </w:pPr>
      <w:r w:rsidRPr="0085422A">
        <w:rPr>
          <w:rFonts w:ascii="Times New Roman" w:hAnsi="Times New Roman" w:cs="Times New Roman"/>
          <w:lang w:val="en-US"/>
        </w:rPr>
        <w:t>22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Deurenberg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P,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Andreoli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A, Borg P,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Kukkonen-Harjula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K, de Lorenzo A, van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Marken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Lichtenbelt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WD, et al. The validity of predicted body fat percentage from body mass index and from impedance in samples of five European populations.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Eur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J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Clin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Nutr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>. 2001;55(11):973-9.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s-ES"/>
        </w:rPr>
        <w:t>23</w:t>
      </w:r>
      <w:r w:rsidR="009475C9" w:rsidRPr="0085422A">
        <w:rPr>
          <w:rFonts w:ascii="Times New Roman" w:hAnsi="Times New Roman" w:cs="Times New Roman"/>
          <w:lang w:val="es-ES"/>
        </w:rPr>
        <w:t>.</w:t>
      </w:r>
      <w:r w:rsidR="009475C9" w:rsidRPr="0085422A">
        <w:rPr>
          <w:rFonts w:ascii="Times New Roman" w:hAnsi="Times New Roman" w:cs="Times New Roman"/>
          <w:lang w:val="es-ES"/>
        </w:rPr>
        <w:tab/>
      </w:r>
      <w:proofErr w:type="gramStart"/>
      <w:r w:rsidR="009475C9" w:rsidRPr="0085422A">
        <w:rPr>
          <w:rFonts w:ascii="Times New Roman" w:hAnsi="Times New Roman" w:cs="Times New Roman"/>
          <w:lang w:val="es-ES"/>
        </w:rPr>
        <w:t xml:space="preserve">Di Lorenzo N,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Servidio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M, Di Renzo L,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Orlandi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C,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Coscarella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G,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Gaspari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A, et al. </w:t>
      </w:r>
      <w:r w:rsidR="009475C9" w:rsidRPr="0085422A">
        <w:rPr>
          <w:rFonts w:ascii="Times New Roman" w:hAnsi="Times New Roman" w:cs="Times New Roman"/>
          <w:lang w:val="en-US"/>
        </w:rPr>
        <w:t xml:space="preserve">Is digital image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plethysmographic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(DIP) acquisition a valid new tool for preoperative body composition assessment?</w:t>
      </w:r>
      <w:proofErr w:type="gramEnd"/>
      <w:r w:rsidR="009475C9" w:rsidRPr="0085422A">
        <w:rPr>
          <w:rFonts w:ascii="Times New Roman" w:hAnsi="Times New Roman" w:cs="Times New Roman"/>
          <w:lang w:val="en-US"/>
        </w:rPr>
        <w:t xml:space="preserve"> A validation by dual-energy X-ray absorptiometry.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Obes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Surg. 2006;16(5):560-6.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24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Direk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K,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Cecelja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Astle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W,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Chowienczyk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P, Spector TD,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Falchi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M, et al. The relationship between DXA-based and anthropometric measures of visceral fat and morbidity in women. BMC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Cardiovasc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Disord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9475C9" w:rsidRPr="0085422A">
        <w:rPr>
          <w:rFonts w:ascii="Times New Roman" w:hAnsi="Times New Roman" w:cs="Times New Roman"/>
          <w:lang w:val="en-US"/>
        </w:rPr>
        <w:t>2013;13:25</w:t>
      </w:r>
      <w:proofErr w:type="gramEnd"/>
      <w:r w:rsidR="009475C9" w:rsidRPr="0085422A">
        <w:rPr>
          <w:rFonts w:ascii="Times New Roman" w:hAnsi="Times New Roman" w:cs="Times New Roman"/>
          <w:lang w:val="en-US"/>
        </w:rPr>
        <w:t>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25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  <w:t xml:space="preserve">Fuller NJ,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Hardingham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CR, Graves M,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Screaton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N, Dixon AK, Ward LC, et al. Assessment of limb muscle and adipose tissue by dual-energy X-ray absorptiometry using magnetic resonance imaging for comparison.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Int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J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Obes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Relat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Metab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Disord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>. 1999;23(12):1295-302.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s-ES"/>
        </w:rPr>
      </w:pPr>
      <w:r w:rsidRPr="0085422A">
        <w:rPr>
          <w:rFonts w:ascii="Times New Roman" w:hAnsi="Times New Roman" w:cs="Times New Roman"/>
          <w:lang w:val="en-US"/>
        </w:rPr>
        <w:t>26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  <w:t xml:space="preserve">Goran MI, Khaled MA. Cross-validation of fat-free mass estimated from body density against bioelectrical resistance: effects of obesity and gender.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Obes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Res. 1995;3(6):531-9.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s-ES"/>
        </w:rPr>
        <w:t>27</w:t>
      </w:r>
      <w:r w:rsidR="009475C9" w:rsidRPr="0085422A">
        <w:rPr>
          <w:rFonts w:ascii="Times New Roman" w:hAnsi="Times New Roman" w:cs="Times New Roman"/>
          <w:lang w:val="es-ES"/>
        </w:rPr>
        <w:t>.</w:t>
      </w:r>
      <w:r w:rsidR="009475C9" w:rsidRPr="0085422A">
        <w:rPr>
          <w:rFonts w:ascii="Times New Roman" w:hAnsi="Times New Roman" w:cs="Times New Roman"/>
          <w:lang w:val="es-ES"/>
        </w:rPr>
        <w:tab/>
        <w:t xml:space="preserve">Harbin MM,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Kasak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A,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Ostrem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JD, </w:t>
      </w:r>
      <w:proofErr w:type="spellStart"/>
      <w:r w:rsidR="009475C9" w:rsidRPr="0085422A">
        <w:rPr>
          <w:rFonts w:ascii="Times New Roman" w:hAnsi="Times New Roman" w:cs="Times New Roman"/>
          <w:lang w:val="es-ES"/>
        </w:rPr>
        <w:t>Dengel</w:t>
      </w:r>
      <w:proofErr w:type="spellEnd"/>
      <w:r w:rsidR="009475C9" w:rsidRPr="0085422A">
        <w:rPr>
          <w:rFonts w:ascii="Times New Roman" w:hAnsi="Times New Roman" w:cs="Times New Roman"/>
          <w:lang w:val="es-ES"/>
        </w:rPr>
        <w:t xml:space="preserve"> DR. </w:t>
      </w:r>
      <w:r w:rsidR="009475C9" w:rsidRPr="0085422A">
        <w:rPr>
          <w:rFonts w:ascii="Times New Roman" w:hAnsi="Times New Roman" w:cs="Times New Roman"/>
          <w:lang w:val="en-US"/>
        </w:rPr>
        <w:t xml:space="preserve">Validation of a three-dimensional body scanner for body composition measures.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Eur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J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Clin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Nutr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>. 2018;72(8):1191-4.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28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Hemmingsson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Udden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Neovius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M. No apparent progress in bioelectrical impedance accuracy: validation against metabolic risk and DXA. Obesity (Silver Spring). 2009;17(1):183-7.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29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  <w:t xml:space="preserve">Henry CJ,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Ponnalagu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S, Bi X. Development of an Easy-to-Use Visual Aid for the Prediction of Body Fat Based on Waist Circumference and Height in Asian Chinese Adults. Journal of the Academy of Nutrition and Dietetics. 2019;119(9):1533-40.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30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  <w:t xml:space="preserve">Henry CJ, S DOP, Bi X, Tan SY. New Equations to Predict Body Fat in Asian-Chinese Adults Using Age, Height, Skinfold Thickness, and Waist Circumference. J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Acad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Nutr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Diet. 2018;118(7):1263-9.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31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Jebb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SA,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Siervo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M,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Murgatroyd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PR, Evans S,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Fruhbeck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G, Prentice AM. Validity of the leg-to-leg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bioimpedance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to estimate changes in body fat during weight loss and regain in overweight women: a comparison with multi-compartment models.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Int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J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Obes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Lond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>). 2007;31(5):756-62.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32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LaForgia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J,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Dollman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J, Dale MJ, Withers RT, Hill AM. Validation of DXA body composition estimates in obese men and women. Obesity (Silver Spring). 2009;17(4):821-6.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lastRenderedPageBreak/>
        <w:t>33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  <w:t xml:space="preserve">Leiter LA,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Lukaski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HC, Kenny DJ,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Barnie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A,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Camelon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K, Ferguson RS, et al. THE USE OF BIOELECTRICAL-IMPEDANCE ANALYSIS (BIA) TO ESTIMATE BODY-COMPOSITION IN THE DIABETES CONTROL AND COMPLICATIONS TRIAL (DCCT). International Journal of Obesity. 1994;18(12):829-35.</w:t>
      </w:r>
    </w:p>
    <w:p w:rsidR="009475C9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34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McLester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CN, Nickerson BS,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Kliszczewicz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BM, Hicks CS, Williamson CM,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Bechke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EE, et al. Validity of DXA body volume equations in a four-compartment model for adults with varying body mass index and waist circumference classifications.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PLoS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One. 2018;13(11</w:t>
      </w:r>
      <w:proofErr w:type="gramStart"/>
      <w:r w:rsidR="009475C9" w:rsidRPr="0085422A">
        <w:rPr>
          <w:rFonts w:ascii="Times New Roman" w:hAnsi="Times New Roman" w:cs="Times New Roman"/>
          <w:lang w:val="en-US"/>
        </w:rPr>
        <w:t>):e</w:t>
      </w:r>
      <w:proofErr w:type="gramEnd"/>
      <w:r w:rsidR="009475C9" w:rsidRPr="0085422A">
        <w:rPr>
          <w:rFonts w:ascii="Times New Roman" w:hAnsi="Times New Roman" w:cs="Times New Roman"/>
          <w:lang w:val="en-US"/>
        </w:rPr>
        <w:t>0206866.</w:t>
      </w:r>
    </w:p>
    <w:p w:rsidR="00624112" w:rsidRPr="0085422A" w:rsidRDefault="00000B5A" w:rsidP="009475C9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35</w:t>
      </w:r>
      <w:r w:rsidR="009475C9" w:rsidRPr="0085422A">
        <w:rPr>
          <w:rFonts w:ascii="Times New Roman" w:hAnsi="Times New Roman" w:cs="Times New Roman"/>
          <w:lang w:val="en-US"/>
        </w:rPr>
        <w:t>.</w:t>
      </w:r>
      <w:r w:rsidR="009475C9" w:rsidRPr="0085422A">
        <w:rPr>
          <w:rFonts w:ascii="Times New Roman" w:hAnsi="Times New Roman" w:cs="Times New Roman"/>
          <w:lang w:val="en-US"/>
        </w:rPr>
        <w:tab/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Varady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KA, </w:t>
      </w:r>
      <w:proofErr w:type="spellStart"/>
      <w:r w:rsidR="009475C9" w:rsidRPr="0085422A">
        <w:rPr>
          <w:rFonts w:ascii="Times New Roman" w:hAnsi="Times New Roman" w:cs="Times New Roman"/>
          <w:lang w:val="en-US"/>
        </w:rPr>
        <w:t>Santosa</w:t>
      </w:r>
      <w:proofErr w:type="spellEnd"/>
      <w:r w:rsidR="009475C9" w:rsidRPr="0085422A">
        <w:rPr>
          <w:rFonts w:ascii="Times New Roman" w:hAnsi="Times New Roman" w:cs="Times New Roman"/>
          <w:lang w:val="en-US"/>
        </w:rPr>
        <w:t xml:space="preserve"> S, Jones PJH. Validation of hand-held bioelectrical impedance analysis with magnetic resonance imaging for the assessment of body composition in overweight women. American Journal of Human Biology. 2007;19(3):429-33.</w:t>
      </w:r>
    </w:p>
    <w:p w:rsidR="009475C9" w:rsidRPr="0085422A" w:rsidRDefault="009475C9" w:rsidP="009475C9">
      <w:pPr>
        <w:jc w:val="both"/>
        <w:rPr>
          <w:rFonts w:ascii="Times New Roman" w:hAnsi="Times New Roman" w:cs="Times New Roman"/>
          <w:lang w:val="en-US"/>
        </w:rPr>
      </w:pPr>
    </w:p>
    <w:p w:rsidR="003E14E4" w:rsidRPr="0085422A" w:rsidRDefault="00321937" w:rsidP="009475C9">
      <w:pPr>
        <w:jc w:val="both"/>
        <w:rPr>
          <w:rFonts w:ascii="Times New Roman" w:hAnsi="Times New Roman" w:cs="Times New Roman"/>
          <w:i/>
          <w:lang w:val="en-US"/>
        </w:rPr>
      </w:pPr>
      <w:r w:rsidRPr="0085422A">
        <w:rPr>
          <w:rFonts w:ascii="Times New Roman" w:hAnsi="Times New Roman" w:cs="Times New Roman"/>
          <w:i/>
          <w:lang w:val="en-US"/>
        </w:rPr>
        <w:t xml:space="preserve">c) </w:t>
      </w:r>
      <w:r w:rsidR="008E2D63" w:rsidRPr="0085422A">
        <w:rPr>
          <w:rFonts w:ascii="Times New Roman" w:hAnsi="Times New Roman" w:cs="Times New Roman"/>
          <w:i/>
          <w:lang w:val="en-US"/>
        </w:rPr>
        <w:t>No language inclusion criteria (</w:t>
      </w:r>
      <w:r w:rsidR="008E2D63" w:rsidRPr="0085422A">
        <w:rPr>
          <w:rFonts w:ascii="Times New Roman" w:hAnsi="Times New Roman" w:cs="Times New Roman"/>
          <w:i/>
          <w:iCs/>
          <w:lang w:val="en-US"/>
        </w:rPr>
        <w:t>n</w:t>
      </w:r>
      <w:r w:rsidR="008E2D63" w:rsidRPr="0085422A">
        <w:rPr>
          <w:rFonts w:ascii="Times New Roman" w:hAnsi="Times New Roman" w:cs="Times New Roman"/>
          <w:i/>
          <w:lang w:val="en-US"/>
        </w:rPr>
        <w:t>=1)</w:t>
      </w:r>
    </w:p>
    <w:p w:rsidR="00624112" w:rsidRPr="0085422A" w:rsidRDefault="00C3339E" w:rsidP="009475C9">
      <w:pPr>
        <w:jc w:val="both"/>
        <w:rPr>
          <w:rFonts w:ascii="Times New Roman" w:hAnsi="Times New Roman" w:cs="Times New Roman"/>
          <w:lang w:val="es-ES"/>
        </w:rPr>
      </w:pPr>
      <w:r w:rsidRPr="0085422A">
        <w:rPr>
          <w:rFonts w:ascii="Times New Roman" w:hAnsi="Times New Roman" w:cs="Times New Roman"/>
          <w:lang w:val="es-ES"/>
        </w:rPr>
        <w:t>1.</w:t>
      </w:r>
      <w:r w:rsidRPr="0085422A">
        <w:rPr>
          <w:rFonts w:ascii="Times New Roman" w:hAnsi="Times New Roman" w:cs="Times New Roman"/>
          <w:lang w:val="es-ES"/>
        </w:rPr>
        <w:tab/>
      </w:r>
      <w:proofErr w:type="spellStart"/>
      <w:r w:rsidRPr="0085422A">
        <w:rPr>
          <w:rFonts w:ascii="Times New Roman" w:hAnsi="Times New Roman" w:cs="Times New Roman"/>
          <w:lang w:val="es-ES"/>
        </w:rPr>
        <w:t>Rech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CR, Lima </w:t>
      </w:r>
      <w:proofErr w:type="spellStart"/>
      <w:r w:rsidRPr="0085422A">
        <w:rPr>
          <w:rFonts w:ascii="Times New Roman" w:hAnsi="Times New Roman" w:cs="Times New Roman"/>
          <w:lang w:val="es-ES"/>
        </w:rPr>
        <w:t>LRAd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85422A">
        <w:rPr>
          <w:rFonts w:ascii="Times New Roman" w:hAnsi="Times New Roman" w:cs="Times New Roman"/>
          <w:lang w:val="es-ES"/>
        </w:rPr>
        <w:t>Cordeiro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BA, </w:t>
      </w:r>
      <w:proofErr w:type="spellStart"/>
      <w:r w:rsidRPr="0085422A">
        <w:rPr>
          <w:rFonts w:ascii="Times New Roman" w:hAnsi="Times New Roman" w:cs="Times New Roman"/>
          <w:lang w:val="es-ES"/>
        </w:rPr>
        <w:t>Petroski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EL, Vasconcelos </w:t>
      </w:r>
      <w:proofErr w:type="spellStart"/>
      <w:r w:rsidRPr="0085422A">
        <w:rPr>
          <w:rFonts w:ascii="Times New Roman" w:hAnsi="Times New Roman" w:cs="Times New Roman"/>
          <w:lang w:val="es-ES"/>
        </w:rPr>
        <w:t>FdAGd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. </w:t>
      </w:r>
      <w:proofErr w:type="spellStart"/>
      <w:r w:rsidRPr="0085422A">
        <w:rPr>
          <w:rFonts w:ascii="Times New Roman" w:hAnsi="Times New Roman" w:cs="Times New Roman"/>
          <w:lang w:val="es-ES"/>
        </w:rPr>
        <w:t>Validade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de </w:t>
      </w:r>
      <w:proofErr w:type="spellStart"/>
      <w:r w:rsidRPr="0085422A">
        <w:rPr>
          <w:rFonts w:ascii="Times New Roman" w:hAnsi="Times New Roman" w:cs="Times New Roman"/>
          <w:lang w:val="es-ES"/>
        </w:rPr>
        <w:t>equações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antropométricas para a estimativa da gordura corporal </w:t>
      </w:r>
      <w:proofErr w:type="spellStart"/>
      <w:r w:rsidRPr="0085422A">
        <w:rPr>
          <w:rFonts w:ascii="Times New Roman" w:hAnsi="Times New Roman" w:cs="Times New Roman"/>
          <w:lang w:val="es-ES"/>
        </w:rPr>
        <w:t>em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s-ES"/>
        </w:rPr>
        <w:t>idosos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do </w:t>
      </w:r>
      <w:proofErr w:type="spellStart"/>
      <w:r w:rsidRPr="0085422A">
        <w:rPr>
          <w:rFonts w:ascii="Times New Roman" w:hAnsi="Times New Roman" w:cs="Times New Roman"/>
          <w:lang w:val="es-ES"/>
        </w:rPr>
        <w:t>sul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do Brasil. Revista Brasileira de </w:t>
      </w:r>
      <w:proofErr w:type="spellStart"/>
      <w:r w:rsidRPr="0085422A">
        <w:rPr>
          <w:rFonts w:ascii="Times New Roman" w:hAnsi="Times New Roman" w:cs="Times New Roman"/>
          <w:lang w:val="es-ES"/>
        </w:rPr>
        <w:t>Cineantropometria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&amp; </w:t>
      </w:r>
      <w:proofErr w:type="spellStart"/>
      <w:r w:rsidRPr="0085422A">
        <w:rPr>
          <w:rFonts w:ascii="Times New Roman" w:hAnsi="Times New Roman" w:cs="Times New Roman"/>
          <w:lang w:val="es-ES"/>
        </w:rPr>
        <w:t>Desempenho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Humano. 2010;12(1):01-7.</w:t>
      </w:r>
    </w:p>
    <w:p w:rsidR="00C3339E" w:rsidRPr="0085422A" w:rsidRDefault="00C3339E" w:rsidP="009475C9">
      <w:pPr>
        <w:jc w:val="both"/>
        <w:rPr>
          <w:rFonts w:ascii="Times New Roman" w:hAnsi="Times New Roman" w:cs="Times New Roman"/>
          <w:lang w:val="es-ES"/>
        </w:rPr>
      </w:pPr>
    </w:p>
    <w:p w:rsidR="003E14E4" w:rsidRPr="0085422A" w:rsidRDefault="00321937" w:rsidP="009475C9">
      <w:pPr>
        <w:jc w:val="both"/>
        <w:rPr>
          <w:rFonts w:ascii="Times New Roman" w:hAnsi="Times New Roman" w:cs="Times New Roman"/>
          <w:i/>
          <w:lang w:val="es-ES"/>
        </w:rPr>
      </w:pPr>
      <w:r w:rsidRPr="0085422A">
        <w:rPr>
          <w:rFonts w:ascii="Times New Roman" w:hAnsi="Times New Roman" w:cs="Times New Roman"/>
          <w:i/>
          <w:lang w:val="es-ES"/>
        </w:rPr>
        <w:t xml:space="preserve">d) </w:t>
      </w:r>
      <w:r w:rsidR="008E2D63" w:rsidRPr="0085422A">
        <w:rPr>
          <w:rFonts w:ascii="Times New Roman" w:hAnsi="Times New Roman" w:cs="Times New Roman"/>
          <w:i/>
          <w:lang w:val="es-ES"/>
        </w:rPr>
        <w:t xml:space="preserve">No </w:t>
      </w:r>
      <w:proofErr w:type="spellStart"/>
      <w:r w:rsidR="008E2D63" w:rsidRPr="0085422A">
        <w:rPr>
          <w:rFonts w:ascii="Times New Roman" w:hAnsi="Times New Roman" w:cs="Times New Roman"/>
          <w:i/>
          <w:lang w:val="es-ES"/>
        </w:rPr>
        <w:t>healthy</w:t>
      </w:r>
      <w:proofErr w:type="spellEnd"/>
      <w:r w:rsidR="008E2D63" w:rsidRPr="0085422A">
        <w:rPr>
          <w:rFonts w:ascii="Times New Roman" w:hAnsi="Times New Roman" w:cs="Times New Roman"/>
          <w:i/>
          <w:lang w:val="es-ES"/>
        </w:rPr>
        <w:t xml:space="preserve"> </w:t>
      </w:r>
      <w:proofErr w:type="spellStart"/>
      <w:r w:rsidR="008E2D63" w:rsidRPr="0085422A">
        <w:rPr>
          <w:rFonts w:ascii="Times New Roman" w:hAnsi="Times New Roman" w:cs="Times New Roman"/>
          <w:i/>
          <w:lang w:val="es-ES"/>
        </w:rPr>
        <w:t>participants</w:t>
      </w:r>
      <w:proofErr w:type="spellEnd"/>
      <w:r w:rsidR="008E2D63" w:rsidRPr="0085422A">
        <w:rPr>
          <w:rFonts w:ascii="Times New Roman" w:hAnsi="Times New Roman" w:cs="Times New Roman"/>
          <w:i/>
          <w:lang w:val="es-ES"/>
        </w:rPr>
        <w:t xml:space="preserve"> (</w:t>
      </w:r>
      <w:r w:rsidR="008E2D63" w:rsidRPr="0085422A">
        <w:rPr>
          <w:rFonts w:ascii="Times New Roman" w:hAnsi="Times New Roman" w:cs="Times New Roman"/>
          <w:i/>
          <w:iCs/>
          <w:lang w:val="es-ES"/>
        </w:rPr>
        <w:t>n</w:t>
      </w:r>
      <w:r w:rsidR="008E2D63" w:rsidRPr="0085422A">
        <w:rPr>
          <w:rFonts w:ascii="Times New Roman" w:hAnsi="Times New Roman" w:cs="Times New Roman"/>
          <w:i/>
          <w:lang w:val="es-ES"/>
        </w:rPr>
        <w:t>=7)</w:t>
      </w:r>
    </w:p>
    <w:p w:rsidR="00F6210C" w:rsidRPr="0085422A" w:rsidRDefault="00F6210C" w:rsidP="00F6210C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s-ES"/>
        </w:rPr>
        <w:t>1.</w:t>
      </w:r>
      <w:r w:rsidRPr="0085422A">
        <w:rPr>
          <w:rFonts w:ascii="Times New Roman" w:hAnsi="Times New Roman" w:cs="Times New Roman"/>
          <w:lang w:val="es-ES"/>
        </w:rPr>
        <w:tab/>
      </w:r>
      <w:proofErr w:type="spellStart"/>
      <w:r w:rsidRPr="0085422A">
        <w:rPr>
          <w:rFonts w:ascii="Times New Roman" w:hAnsi="Times New Roman" w:cs="Times New Roman"/>
          <w:lang w:val="es-ES"/>
        </w:rPr>
        <w:t>Buchholz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AC, </w:t>
      </w:r>
      <w:proofErr w:type="spellStart"/>
      <w:r w:rsidRPr="0085422A">
        <w:rPr>
          <w:rFonts w:ascii="Times New Roman" w:hAnsi="Times New Roman" w:cs="Times New Roman"/>
          <w:lang w:val="es-ES"/>
        </w:rPr>
        <w:t>McGillivray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CF, </w:t>
      </w:r>
      <w:proofErr w:type="spellStart"/>
      <w:r w:rsidRPr="0085422A">
        <w:rPr>
          <w:rFonts w:ascii="Times New Roman" w:hAnsi="Times New Roman" w:cs="Times New Roman"/>
          <w:lang w:val="es-ES"/>
        </w:rPr>
        <w:t>Pencharz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PB. </w:t>
      </w:r>
      <w:r w:rsidRPr="0085422A">
        <w:rPr>
          <w:rFonts w:ascii="Times New Roman" w:hAnsi="Times New Roman" w:cs="Times New Roman"/>
          <w:lang w:val="en-US"/>
        </w:rPr>
        <w:t xml:space="preserve">The use of bioelectric impedance analysis to measure fluid compartments in subjects with chronic paraplegia. Arch </w:t>
      </w:r>
      <w:proofErr w:type="spellStart"/>
      <w:r w:rsidRPr="0085422A">
        <w:rPr>
          <w:rFonts w:ascii="Times New Roman" w:hAnsi="Times New Roman" w:cs="Times New Roman"/>
          <w:lang w:val="en-US"/>
        </w:rPr>
        <w:t>Phys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Med </w:t>
      </w:r>
      <w:proofErr w:type="spellStart"/>
      <w:r w:rsidRPr="0085422A">
        <w:rPr>
          <w:rFonts w:ascii="Times New Roman" w:hAnsi="Times New Roman" w:cs="Times New Roman"/>
          <w:lang w:val="en-US"/>
        </w:rPr>
        <w:t>Rehabil</w:t>
      </w:r>
      <w:proofErr w:type="spellEnd"/>
      <w:r w:rsidRPr="0085422A">
        <w:rPr>
          <w:rFonts w:ascii="Times New Roman" w:hAnsi="Times New Roman" w:cs="Times New Roman"/>
          <w:lang w:val="en-US"/>
        </w:rPr>
        <w:t>. 2003;84(6):854-61.</w:t>
      </w:r>
    </w:p>
    <w:p w:rsidR="00F6210C" w:rsidRPr="0085422A" w:rsidRDefault="00F6210C" w:rsidP="00F6210C">
      <w:pPr>
        <w:jc w:val="both"/>
        <w:rPr>
          <w:rFonts w:ascii="Times New Roman" w:hAnsi="Times New Roman" w:cs="Times New Roman"/>
          <w:lang w:val="es-ES"/>
        </w:rPr>
      </w:pPr>
      <w:r w:rsidRPr="0085422A">
        <w:rPr>
          <w:rFonts w:ascii="Times New Roman" w:hAnsi="Times New Roman" w:cs="Times New Roman"/>
          <w:lang w:val="en-US"/>
        </w:rPr>
        <w:t>2.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Charatsi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AM, </w:t>
      </w:r>
      <w:proofErr w:type="spellStart"/>
      <w:r w:rsidRPr="0085422A">
        <w:rPr>
          <w:rFonts w:ascii="Times New Roman" w:hAnsi="Times New Roman" w:cs="Times New Roman"/>
          <w:lang w:val="en-US"/>
        </w:rPr>
        <w:t>Dusser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P, Freund R, </w:t>
      </w:r>
      <w:proofErr w:type="spellStart"/>
      <w:r w:rsidRPr="0085422A">
        <w:rPr>
          <w:rFonts w:ascii="Times New Roman" w:hAnsi="Times New Roman" w:cs="Times New Roman"/>
          <w:lang w:val="en-US"/>
        </w:rPr>
        <w:t>Maruani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G, </w:t>
      </w:r>
      <w:proofErr w:type="spellStart"/>
      <w:r w:rsidRPr="0085422A">
        <w:rPr>
          <w:rFonts w:ascii="Times New Roman" w:hAnsi="Times New Roman" w:cs="Times New Roman"/>
          <w:lang w:val="en-US"/>
        </w:rPr>
        <w:t>Rossin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H, </w:t>
      </w:r>
      <w:proofErr w:type="spellStart"/>
      <w:r w:rsidRPr="0085422A">
        <w:rPr>
          <w:rFonts w:ascii="Times New Roman" w:hAnsi="Times New Roman" w:cs="Times New Roman"/>
          <w:lang w:val="en-US"/>
        </w:rPr>
        <w:t>Boulier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A, et al. Bioelectrical impedance in young patients with cystic fibrosis: Validation of a specific equation and clinical relevance. </w:t>
      </w:r>
      <w:r w:rsidRPr="0085422A">
        <w:rPr>
          <w:rFonts w:ascii="Times New Roman" w:hAnsi="Times New Roman" w:cs="Times New Roman"/>
          <w:lang w:val="es-ES"/>
        </w:rPr>
        <w:t xml:space="preserve">J </w:t>
      </w:r>
      <w:proofErr w:type="spellStart"/>
      <w:r w:rsidRPr="0085422A">
        <w:rPr>
          <w:rFonts w:ascii="Times New Roman" w:hAnsi="Times New Roman" w:cs="Times New Roman"/>
          <w:lang w:val="es-ES"/>
        </w:rPr>
        <w:t>Cyst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s-ES"/>
        </w:rPr>
        <w:t>Fibros</w:t>
      </w:r>
      <w:proofErr w:type="spellEnd"/>
      <w:r w:rsidRPr="0085422A">
        <w:rPr>
          <w:rFonts w:ascii="Times New Roman" w:hAnsi="Times New Roman" w:cs="Times New Roman"/>
          <w:lang w:val="es-ES"/>
        </w:rPr>
        <w:t>. 2016;15(6):825-33.</w:t>
      </w:r>
    </w:p>
    <w:p w:rsidR="00F6210C" w:rsidRPr="0085422A" w:rsidRDefault="00F6210C" w:rsidP="00F6210C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s-ES"/>
        </w:rPr>
        <w:t>3.</w:t>
      </w:r>
      <w:r w:rsidRPr="0085422A">
        <w:rPr>
          <w:rFonts w:ascii="Times New Roman" w:hAnsi="Times New Roman" w:cs="Times New Roman"/>
          <w:lang w:val="es-ES"/>
        </w:rPr>
        <w:tab/>
        <w:t xml:space="preserve">El </w:t>
      </w:r>
      <w:proofErr w:type="spellStart"/>
      <w:r w:rsidRPr="0085422A">
        <w:rPr>
          <w:rFonts w:ascii="Times New Roman" w:hAnsi="Times New Roman" w:cs="Times New Roman"/>
          <w:lang w:val="es-ES"/>
        </w:rPr>
        <w:t>Ghoch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M, Alberti M, </w:t>
      </w:r>
      <w:proofErr w:type="spellStart"/>
      <w:r w:rsidRPr="0085422A">
        <w:rPr>
          <w:rFonts w:ascii="Times New Roman" w:hAnsi="Times New Roman" w:cs="Times New Roman"/>
          <w:lang w:val="es-ES"/>
        </w:rPr>
        <w:t>Milanese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C, </w:t>
      </w:r>
      <w:proofErr w:type="spellStart"/>
      <w:r w:rsidRPr="0085422A">
        <w:rPr>
          <w:rFonts w:ascii="Times New Roman" w:hAnsi="Times New Roman" w:cs="Times New Roman"/>
          <w:lang w:val="es-ES"/>
        </w:rPr>
        <w:t>Battistini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NC, Pellegrini M, Capelli C, et al. </w:t>
      </w:r>
      <w:r w:rsidRPr="0085422A">
        <w:rPr>
          <w:rFonts w:ascii="Times New Roman" w:hAnsi="Times New Roman" w:cs="Times New Roman"/>
          <w:lang w:val="en-US"/>
        </w:rPr>
        <w:t>Comparison between dual-energy X-ray absorptiometry and skinfolds thickness in assessing body fat in anorexia nervosa before and after weight restoration. Clinical Nutrition. 2012;31(6):911-6.</w:t>
      </w:r>
    </w:p>
    <w:p w:rsidR="00F6210C" w:rsidRPr="0085422A" w:rsidRDefault="00F6210C" w:rsidP="00F6210C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4.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Esco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MR, Nickerson BS, </w:t>
      </w:r>
      <w:proofErr w:type="spellStart"/>
      <w:r w:rsidRPr="0085422A">
        <w:rPr>
          <w:rFonts w:ascii="Times New Roman" w:hAnsi="Times New Roman" w:cs="Times New Roman"/>
          <w:lang w:val="en-US"/>
        </w:rPr>
        <w:t>Bicard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SC, Russell AR, Bishop PA. Agreement of BMI-Based Equations and DXA in Determining Body Fat Percentage in Adults </w:t>
      </w:r>
      <w:proofErr w:type="gramStart"/>
      <w:r w:rsidRPr="0085422A">
        <w:rPr>
          <w:rFonts w:ascii="Times New Roman" w:hAnsi="Times New Roman" w:cs="Times New Roman"/>
          <w:lang w:val="en-US"/>
        </w:rPr>
        <w:t>With</w:t>
      </w:r>
      <w:proofErr w:type="gramEnd"/>
      <w:r w:rsidRPr="0085422A">
        <w:rPr>
          <w:rFonts w:ascii="Times New Roman" w:hAnsi="Times New Roman" w:cs="Times New Roman"/>
          <w:lang w:val="en-US"/>
        </w:rPr>
        <w:t xml:space="preserve"> Down Syndrome. Adapted Physical Activity Quarterly. 2016;33(1):89-96.</w:t>
      </w:r>
    </w:p>
    <w:p w:rsidR="00F6210C" w:rsidRPr="0085422A" w:rsidRDefault="00F6210C" w:rsidP="00F6210C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5.</w:t>
      </w:r>
      <w:r w:rsidRPr="0085422A">
        <w:rPr>
          <w:rFonts w:ascii="Times New Roman" w:hAnsi="Times New Roman" w:cs="Times New Roman"/>
          <w:lang w:val="en-US"/>
        </w:rPr>
        <w:tab/>
        <w:t xml:space="preserve">Hughes JT, Maple-Brown LJ, Piers LS, </w:t>
      </w:r>
      <w:proofErr w:type="spellStart"/>
      <w:r w:rsidRPr="0085422A">
        <w:rPr>
          <w:rFonts w:ascii="Times New Roman" w:hAnsi="Times New Roman" w:cs="Times New Roman"/>
          <w:lang w:val="en-US"/>
        </w:rPr>
        <w:t>Meerkin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J, O'Dea K, Ward LC. Development of a single-frequency </w:t>
      </w:r>
      <w:proofErr w:type="spellStart"/>
      <w:r w:rsidRPr="0085422A">
        <w:rPr>
          <w:rFonts w:ascii="Times New Roman" w:hAnsi="Times New Roman" w:cs="Times New Roman"/>
          <w:lang w:val="en-US"/>
        </w:rPr>
        <w:t>bioimpedance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prediction equation for fat-free mass in an adult Indigenous Australian population. </w:t>
      </w:r>
      <w:proofErr w:type="spellStart"/>
      <w:r w:rsidRPr="0085422A">
        <w:rPr>
          <w:rFonts w:ascii="Times New Roman" w:hAnsi="Times New Roman" w:cs="Times New Roman"/>
          <w:lang w:val="en-US"/>
        </w:rPr>
        <w:t>Eur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J </w:t>
      </w:r>
      <w:proofErr w:type="spellStart"/>
      <w:r w:rsidRPr="0085422A">
        <w:rPr>
          <w:rFonts w:ascii="Times New Roman" w:hAnsi="Times New Roman" w:cs="Times New Roman"/>
          <w:lang w:val="en-US"/>
        </w:rPr>
        <w:t>Clin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n-US"/>
        </w:rPr>
        <w:t>Nutr</w:t>
      </w:r>
      <w:proofErr w:type="spellEnd"/>
      <w:r w:rsidRPr="0085422A">
        <w:rPr>
          <w:rFonts w:ascii="Times New Roman" w:hAnsi="Times New Roman" w:cs="Times New Roman"/>
          <w:lang w:val="en-US"/>
        </w:rPr>
        <w:t>. 2015;69(1):28-33.</w:t>
      </w:r>
    </w:p>
    <w:p w:rsidR="00F6210C" w:rsidRPr="0085422A" w:rsidRDefault="00F6210C" w:rsidP="00F6210C">
      <w:pPr>
        <w:jc w:val="both"/>
        <w:rPr>
          <w:rFonts w:ascii="Times New Roman" w:hAnsi="Times New Roman" w:cs="Times New Roman"/>
          <w:lang w:val="es-ES"/>
        </w:rPr>
      </w:pPr>
      <w:r w:rsidRPr="0085422A">
        <w:rPr>
          <w:rFonts w:ascii="Times New Roman" w:hAnsi="Times New Roman" w:cs="Times New Roman"/>
          <w:lang w:val="en-US"/>
        </w:rPr>
        <w:t>6.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Perea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V, Jimenez A, Flores L, Ortega E, Coves MJ, Vidal J. Anthropometric indexes outperform bioelectrical impedance analysis-derived estimates of body composition in identification of metabolic abnormalities in morbid obesity. </w:t>
      </w:r>
      <w:proofErr w:type="spellStart"/>
      <w:r w:rsidRPr="0085422A">
        <w:rPr>
          <w:rFonts w:ascii="Times New Roman" w:hAnsi="Times New Roman" w:cs="Times New Roman"/>
          <w:lang w:val="es-ES"/>
        </w:rPr>
        <w:t>Surg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s-ES"/>
        </w:rPr>
        <w:t>Obes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s-ES"/>
        </w:rPr>
        <w:t>Relat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s-ES"/>
        </w:rPr>
        <w:t>Dis</w:t>
      </w:r>
      <w:proofErr w:type="spellEnd"/>
      <w:r w:rsidRPr="0085422A">
        <w:rPr>
          <w:rFonts w:ascii="Times New Roman" w:hAnsi="Times New Roman" w:cs="Times New Roman"/>
          <w:lang w:val="es-ES"/>
        </w:rPr>
        <w:t>. 2013;9(5):648-52.</w:t>
      </w:r>
    </w:p>
    <w:p w:rsidR="00F6210C" w:rsidRPr="0085422A" w:rsidRDefault="00F6210C" w:rsidP="00F6210C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s-ES"/>
        </w:rPr>
        <w:t>7.</w:t>
      </w:r>
      <w:r w:rsidRPr="0085422A">
        <w:rPr>
          <w:rFonts w:ascii="Times New Roman" w:hAnsi="Times New Roman" w:cs="Times New Roman"/>
          <w:lang w:val="es-ES"/>
        </w:rPr>
        <w:tab/>
      </w:r>
      <w:proofErr w:type="spellStart"/>
      <w:r w:rsidRPr="0085422A">
        <w:rPr>
          <w:rFonts w:ascii="Times New Roman" w:hAnsi="Times New Roman" w:cs="Times New Roman"/>
          <w:lang w:val="es-ES"/>
        </w:rPr>
        <w:t>Rodriguez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-Escudero JP, Pack QR, </w:t>
      </w:r>
      <w:proofErr w:type="spellStart"/>
      <w:r w:rsidRPr="0085422A">
        <w:rPr>
          <w:rFonts w:ascii="Times New Roman" w:hAnsi="Times New Roman" w:cs="Times New Roman"/>
          <w:lang w:val="es-ES"/>
        </w:rPr>
        <w:t>Somers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VK, Thomas RJ, </w:t>
      </w:r>
      <w:proofErr w:type="spellStart"/>
      <w:r w:rsidRPr="0085422A">
        <w:rPr>
          <w:rFonts w:ascii="Times New Roman" w:hAnsi="Times New Roman" w:cs="Times New Roman"/>
          <w:lang w:val="es-ES"/>
        </w:rPr>
        <w:t>Squires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RW, </w:t>
      </w:r>
      <w:proofErr w:type="spellStart"/>
      <w:r w:rsidRPr="0085422A">
        <w:rPr>
          <w:rFonts w:ascii="Times New Roman" w:hAnsi="Times New Roman" w:cs="Times New Roman"/>
          <w:lang w:val="es-ES"/>
        </w:rPr>
        <w:t>Sochor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O, et al. </w:t>
      </w:r>
      <w:r w:rsidRPr="0085422A">
        <w:rPr>
          <w:rFonts w:ascii="Times New Roman" w:hAnsi="Times New Roman" w:cs="Times New Roman"/>
          <w:lang w:val="en-US"/>
        </w:rPr>
        <w:t>Diagnostic Performance of Skinfold Method to Identify Obesity as Measured by Air Displacement Plethysmography in Cardiac Rehabilitation. Journal of Cardiopulmonary Rehabilitation and Prevention. 2014;34(5):335-42.</w:t>
      </w:r>
    </w:p>
    <w:p w:rsidR="00C3339E" w:rsidRPr="0085422A" w:rsidRDefault="00C3339E" w:rsidP="009475C9">
      <w:pPr>
        <w:jc w:val="both"/>
        <w:rPr>
          <w:rFonts w:ascii="Times New Roman" w:hAnsi="Times New Roman" w:cs="Times New Roman"/>
          <w:lang w:val="en-US"/>
        </w:rPr>
      </w:pPr>
    </w:p>
    <w:p w:rsidR="003E14E4" w:rsidRPr="0085422A" w:rsidRDefault="00321937" w:rsidP="009475C9">
      <w:pPr>
        <w:jc w:val="both"/>
        <w:rPr>
          <w:rFonts w:ascii="Times New Roman" w:hAnsi="Times New Roman" w:cs="Times New Roman"/>
          <w:i/>
          <w:lang w:val="en-US"/>
        </w:rPr>
      </w:pPr>
      <w:r w:rsidRPr="0085422A">
        <w:rPr>
          <w:rFonts w:ascii="Times New Roman" w:hAnsi="Times New Roman" w:cs="Times New Roman"/>
          <w:i/>
          <w:lang w:val="en-US"/>
        </w:rPr>
        <w:lastRenderedPageBreak/>
        <w:t xml:space="preserve">e) </w:t>
      </w:r>
      <w:r w:rsidR="008E2D63" w:rsidRPr="0085422A">
        <w:rPr>
          <w:rFonts w:ascii="Times New Roman" w:hAnsi="Times New Roman" w:cs="Times New Roman"/>
          <w:i/>
          <w:lang w:val="en-US"/>
        </w:rPr>
        <w:t>Specific sport criteria (</w:t>
      </w:r>
      <w:r w:rsidR="008E2D63" w:rsidRPr="0085422A">
        <w:rPr>
          <w:rFonts w:ascii="Times New Roman" w:hAnsi="Times New Roman" w:cs="Times New Roman"/>
          <w:i/>
          <w:iCs/>
          <w:lang w:val="en-US"/>
        </w:rPr>
        <w:t>n</w:t>
      </w:r>
      <w:r w:rsidR="008E2D63" w:rsidRPr="0085422A">
        <w:rPr>
          <w:rFonts w:ascii="Times New Roman" w:hAnsi="Times New Roman" w:cs="Times New Roman"/>
          <w:i/>
          <w:lang w:val="en-US"/>
        </w:rPr>
        <w:t>=8)</w:t>
      </w:r>
    </w:p>
    <w:p w:rsidR="00E75874" w:rsidRPr="0085422A" w:rsidRDefault="00E75874" w:rsidP="00E75874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Andreoli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A, Melchiorri G, Volpe SL, </w:t>
      </w:r>
      <w:proofErr w:type="spellStart"/>
      <w:r w:rsidRPr="0085422A">
        <w:rPr>
          <w:rFonts w:ascii="Times New Roman" w:hAnsi="Times New Roman" w:cs="Times New Roman"/>
          <w:lang w:val="en-US"/>
        </w:rPr>
        <w:t>Sardella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F, </w:t>
      </w:r>
      <w:proofErr w:type="spellStart"/>
      <w:r w:rsidRPr="0085422A">
        <w:rPr>
          <w:rFonts w:ascii="Times New Roman" w:hAnsi="Times New Roman" w:cs="Times New Roman"/>
          <w:lang w:val="en-US"/>
        </w:rPr>
        <w:t>Iacopino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L, De Lorenzo A. </w:t>
      </w:r>
      <w:proofErr w:type="spellStart"/>
      <w:r w:rsidRPr="0085422A">
        <w:rPr>
          <w:rFonts w:ascii="Times New Roman" w:hAnsi="Times New Roman" w:cs="Times New Roman"/>
          <w:lang w:val="en-US"/>
        </w:rPr>
        <w:t>Multicompartment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model to assess body composition in professional water polo players. Journal of Sports Medicine and Physical Fitness. 2004;44(1):38-43.</w:t>
      </w:r>
    </w:p>
    <w:p w:rsidR="00E75874" w:rsidRPr="0085422A" w:rsidRDefault="00E75874" w:rsidP="00E75874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2.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Modlesky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CM, Cureton KJ, Lewis RD, Prior BM, </w:t>
      </w:r>
      <w:proofErr w:type="spellStart"/>
      <w:r w:rsidRPr="0085422A">
        <w:rPr>
          <w:rFonts w:ascii="Times New Roman" w:hAnsi="Times New Roman" w:cs="Times New Roman"/>
          <w:lang w:val="en-US"/>
        </w:rPr>
        <w:t>Sloniger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MA, Rowe DA. Density of the fat-free mass and estimates of body composition in male weight trainers. J </w:t>
      </w:r>
      <w:proofErr w:type="spellStart"/>
      <w:r w:rsidRPr="0085422A">
        <w:rPr>
          <w:rFonts w:ascii="Times New Roman" w:hAnsi="Times New Roman" w:cs="Times New Roman"/>
          <w:lang w:val="en-US"/>
        </w:rPr>
        <w:t>Appl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n-US"/>
        </w:rPr>
        <w:t>Physiol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(1985). 1996;80(6):2085-96.</w:t>
      </w:r>
    </w:p>
    <w:p w:rsidR="00E75874" w:rsidRPr="0085422A" w:rsidRDefault="00E75874" w:rsidP="00E75874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3.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Munguia-Izquierdo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D, Suarez-</w:t>
      </w:r>
      <w:proofErr w:type="spellStart"/>
      <w:r w:rsidRPr="0085422A">
        <w:rPr>
          <w:rFonts w:ascii="Times New Roman" w:hAnsi="Times New Roman" w:cs="Times New Roman"/>
          <w:lang w:val="en-US"/>
        </w:rPr>
        <w:t>Arrones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L, Di Salvo V, Paredes-Hernandez V, </w:t>
      </w:r>
      <w:proofErr w:type="spellStart"/>
      <w:r w:rsidRPr="0085422A">
        <w:rPr>
          <w:rFonts w:ascii="Times New Roman" w:hAnsi="Times New Roman" w:cs="Times New Roman"/>
          <w:lang w:val="en-US"/>
        </w:rPr>
        <w:t>Ara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I, Mendez-Villanueva A. Estimating fat-free mass in elite youth male soccer players: cross-validation of different field methods and development of prediction equation. Journal of Sports Sciences. 2019;37(11):1197-204.</w:t>
      </w:r>
    </w:p>
    <w:p w:rsidR="00E75874" w:rsidRPr="0085422A" w:rsidRDefault="00E75874" w:rsidP="00E75874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4.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Riyahi-Alam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S, </w:t>
      </w:r>
      <w:proofErr w:type="spellStart"/>
      <w:r w:rsidRPr="0085422A">
        <w:rPr>
          <w:rFonts w:ascii="Times New Roman" w:hAnsi="Times New Roman" w:cs="Times New Roman"/>
          <w:lang w:val="en-US"/>
        </w:rPr>
        <w:t>Mansournia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MA, </w:t>
      </w:r>
      <w:proofErr w:type="spellStart"/>
      <w:r w:rsidRPr="0085422A">
        <w:rPr>
          <w:rFonts w:ascii="Times New Roman" w:hAnsi="Times New Roman" w:cs="Times New Roman"/>
          <w:lang w:val="en-US"/>
        </w:rPr>
        <w:t>Kabirizadeh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Y, </w:t>
      </w:r>
      <w:proofErr w:type="spellStart"/>
      <w:r w:rsidRPr="0085422A">
        <w:rPr>
          <w:rFonts w:ascii="Times New Roman" w:hAnsi="Times New Roman" w:cs="Times New Roman"/>
          <w:lang w:val="en-US"/>
        </w:rPr>
        <w:t>Mansournia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N, </w:t>
      </w:r>
      <w:proofErr w:type="spellStart"/>
      <w:r w:rsidRPr="0085422A">
        <w:rPr>
          <w:rFonts w:ascii="Times New Roman" w:hAnsi="Times New Roman" w:cs="Times New Roman"/>
          <w:lang w:val="en-US"/>
        </w:rPr>
        <w:t>Steyerberg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E, </w:t>
      </w:r>
      <w:proofErr w:type="spellStart"/>
      <w:r w:rsidRPr="0085422A">
        <w:rPr>
          <w:rFonts w:ascii="Times New Roman" w:hAnsi="Times New Roman" w:cs="Times New Roman"/>
          <w:lang w:val="en-US"/>
        </w:rPr>
        <w:t>Kordi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R. Development and Validation of a Skinfold Model for Estimation of Body Density for a Safe Weight Reduction in Young Iranian Wrestlers. Sports Health. 2017;9(6):564-9.</w:t>
      </w:r>
    </w:p>
    <w:p w:rsidR="00E75874" w:rsidRPr="0085422A" w:rsidRDefault="00E75874" w:rsidP="00E75874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5.</w:t>
      </w:r>
      <w:r w:rsidRPr="0085422A">
        <w:rPr>
          <w:rFonts w:ascii="Times New Roman" w:hAnsi="Times New Roman" w:cs="Times New Roman"/>
          <w:lang w:val="en-US"/>
        </w:rPr>
        <w:tab/>
        <w:t xml:space="preserve">Santos DA, Silva AM, Matias CN, </w:t>
      </w:r>
      <w:proofErr w:type="spellStart"/>
      <w:r w:rsidRPr="0085422A">
        <w:rPr>
          <w:rFonts w:ascii="Times New Roman" w:hAnsi="Times New Roman" w:cs="Times New Roman"/>
          <w:lang w:val="en-US"/>
        </w:rPr>
        <w:t>Magalhaes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JP, </w:t>
      </w:r>
      <w:proofErr w:type="spellStart"/>
      <w:r w:rsidRPr="0085422A">
        <w:rPr>
          <w:rFonts w:ascii="Times New Roman" w:hAnsi="Times New Roman" w:cs="Times New Roman"/>
          <w:lang w:val="en-US"/>
        </w:rPr>
        <w:t>Minderico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CS, Thomas DM, et al. Utility of novel body indices in predicting fat mass in elite athletes. Nutrition. 2015;31(7-8):948-54.</w:t>
      </w:r>
    </w:p>
    <w:p w:rsidR="00E75874" w:rsidRPr="0085422A" w:rsidRDefault="00E75874" w:rsidP="00E75874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6.</w:t>
      </w:r>
      <w:r w:rsidRPr="0085422A">
        <w:rPr>
          <w:rFonts w:ascii="Times New Roman" w:hAnsi="Times New Roman" w:cs="Times New Roman"/>
          <w:lang w:val="en-US"/>
        </w:rPr>
        <w:tab/>
        <w:t xml:space="preserve">Slater GJ, </w:t>
      </w:r>
      <w:proofErr w:type="spellStart"/>
      <w:r w:rsidRPr="0085422A">
        <w:rPr>
          <w:rFonts w:ascii="Times New Roman" w:hAnsi="Times New Roman" w:cs="Times New Roman"/>
          <w:lang w:val="en-US"/>
        </w:rPr>
        <w:t>Duthie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GM, </w:t>
      </w:r>
      <w:proofErr w:type="spellStart"/>
      <w:r w:rsidRPr="0085422A">
        <w:rPr>
          <w:rFonts w:ascii="Times New Roman" w:hAnsi="Times New Roman" w:cs="Times New Roman"/>
          <w:lang w:val="en-US"/>
        </w:rPr>
        <w:t>Pyne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DB, Hopkins WG. Validation of a skinfold based index for tracking proportional changes in lean mass. Br J Sports Med. 2006;40(3):208-13.</w:t>
      </w:r>
    </w:p>
    <w:p w:rsidR="00E75874" w:rsidRPr="0085422A" w:rsidRDefault="00E75874" w:rsidP="00E75874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7.</w:t>
      </w:r>
      <w:r w:rsidRPr="0085422A">
        <w:rPr>
          <w:rFonts w:ascii="Times New Roman" w:hAnsi="Times New Roman" w:cs="Times New Roman"/>
          <w:lang w:val="en-US"/>
        </w:rPr>
        <w:tab/>
        <w:t xml:space="preserve">Stewart AD, </w:t>
      </w:r>
      <w:proofErr w:type="spellStart"/>
      <w:r w:rsidRPr="0085422A">
        <w:rPr>
          <w:rFonts w:ascii="Times New Roman" w:hAnsi="Times New Roman" w:cs="Times New Roman"/>
          <w:lang w:val="en-US"/>
        </w:rPr>
        <w:t>Hannan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WJ. Prediction of fat and fat-free mass in male athletes using dual X-ray absorptiometry as the reference method. Journal of Sports Sciences. 2000;18(4):263-74.</w:t>
      </w:r>
    </w:p>
    <w:p w:rsidR="00E75874" w:rsidRPr="0085422A" w:rsidRDefault="00E75874" w:rsidP="00E75874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8.</w:t>
      </w:r>
      <w:r w:rsidRPr="0085422A">
        <w:rPr>
          <w:rFonts w:ascii="Times New Roman" w:hAnsi="Times New Roman" w:cs="Times New Roman"/>
          <w:lang w:val="en-US"/>
        </w:rPr>
        <w:tab/>
        <w:t xml:space="preserve">Withers RT, Craig NP, Bourdon PC, Norton KI. Relative body fat and anthropometric prediction of body density of male athletes. </w:t>
      </w:r>
      <w:proofErr w:type="spellStart"/>
      <w:r w:rsidRPr="0085422A">
        <w:rPr>
          <w:rFonts w:ascii="Times New Roman" w:hAnsi="Times New Roman" w:cs="Times New Roman"/>
          <w:lang w:val="en-US"/>
        </w:rPr>
        <w:t>Eur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J </w:t>
      </w:r>
      <w:proofErr w:type="spellStart"/>
      <w:r w:rsidRPr="0085422A">
        <w:rPr>
          <w:rFonts w:ascii="Times New Roman" w:hAnsi="Times New Roman" w:cs="Times New Roman"/>
          <w:lang w:val="en-US"/>
        </w:rPr>
        <w:t>Appl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n-US"/>
        </w:rPr>
        <w:t>Physiol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n-US"/>
        </w:rPr>
        <w:t>Occup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Physiol. 1987;56(2):191-200.</w:t>
      </w:r>
    </w:p>
    <w:p w:rsidR="00E75874" w:rsidRPr="0085422A" w:rsidRDefault="00E75874" w:rsidP="009475C9">
      <w:pPr>
        <w:jc w:val="both"/>
        <w:rPr>
          <w:rFonts w:ascii="Times New Roman" w:hAnsi="Times New Roman" w:cs="Times New Roman"/>
          <w:lang w:val="en-US"/>
        </w:rPr>
      </w:pPr>
    </w:p>
    <w:p w:rsidR="00FD1589" w:rsidRPr="0085422A" w:rsidRDefault="00321937" w:rsidP="009475C9">
      <w:pPr>
        <w:jc w:val="both"/>
        <w:rPr>
          <w:rFonts w:ascii="Times New Roman" w:hAnsi="Times New Roman" w:cs="Times New Roman"/>
          <w:i/>
          <w:lang w:val="en-US"/>
        </w:rPr>
      </w:pPr>
      <w:r w:rsidRPr="0085422A">
        <w:rPr>
          <w:rFonts w:ascii="Times New Roman" w:hAnsi="Times New Roman" w:cs="Times New Roman"/>
          <w:i/>
          <w:lang w:val="en-US"/>
        </w:rPr>
        <w:t xml:space="preserve">f) </w:t>
      </w:r>
      <w:r w:rsidR="00624112" w:rsidRPr="0085422A">
        <w:rPr>
          <w:rFonts w:ascii="Times New Roman" w:hAnsi="Times New Roman" w:cs="Times New Roman"/>
          <w:i/>
          <w:lang w:val="en-US"/>
        </w:rPr>
        <w:t>Reviews excluded, n</w:t>
      </w:r>
      <w:r w:rsidR="008E2D63" w:rsidRPr="0085422A">
        <w:rPr>
          <w:rFonts w:ascii="Times New Roman" w:hAnsi="Times New Roman" w:cs="Times New Roman"/>
          <w:i/>
          <w:lang w:val="en-US"/>
        </w:rPr>
        <w:t>o</w:t>
      </w:r>
      <w:r w:rsidR="00356F88" w:rsidRPr="0085422A">
        <w:rPr>
          <w:rFonts w:ascii="Times New Roman" w:hAnsi="Times New Roman" w:cs="Times New Roman"/>
          <w:i/>
          <w:lang w:val="en-US"/>
        </w:rPr>
        <w:t>t</w:t>
      </w:r>
      <w:r w:rsidR="008E2D63" w:rsidRPr="0085422A">
        <w:rPr>
          <w:rFonts w:ascii="Times New Roman" w:hAnsi="Times New Roman" w:cs="Times New Roman"/>
          <w:i/>
          <w:lang w:val="en-US"/>
        </w:rPr>
        <w:t xml:space="preserve"> relevant to criterion-related validity (</w:t>
      </w:r>
      <w:r w:rsidR="008E2D63" w:rsidRPr="0085422A">
        <w:rPr>
          <w:rFonts w:ascii="Times New Roman" w:hAnsi="Times New Roman" w:cs="Times New Roman"/>
          <w:i/>
          <w:iCs/>
          <w:lang w:val="en-US"/>
        </w:rPr>
        <w:t>n</w:t>
      </w:r>
      <w:r w:rsidR="008E2D63" w:rsidRPr="0085422A">
        <w:rPr>
          <w:rFonts w:ascii="Times New Roman" w:hAnsi="Times New Roman" w:cs="Times New Roman"/>
          <w:i/>
          <w:lang w:val="en-US"/>
        </w:rPr>
        <w:t>=2)</w:t>
      </w:r>
    </w:p>
    <w:p w:rsidR="00874D14" w:rsidRPr="0085422A" w:rsidRDefault="00874D14" w:rsidP="00874D14">
      <w:pPr>
        <w:jc w:val="both"/>
        <w:rPr>
          <w:rFonts w:ascii="Times New Roman" w:hAnsi="Times New Roman" w:cs="Times New Roman"/>
          <w:lang w:val="en-US"/>
        </w:rPr>
      </w:pPr>
      <w:r w:rsidRPr="0085422A">
        <w:rPr>
          <w:rFonts w:ascii="Times New Roman" w:hAnsi="Times New Roman" w:cs="Times New Roman"/>
          <w:lang w:val="en-US"/>
        </w:rPr>
        <w:t>1.</w:t>
      </w:r>
      <w:r w:rsidRPr="0085422A">
        <w:rPr>
          <w:rFonts w:ascii="Times New Roman" w:hAnsi="Times New Roman" w:cs="Times New Roman"/>
          <w:lang w:val="en-US"/>
        </w:rPr>
        <w:tab/>
        <w:t xml:space="preserve">Arias Tellez MJ, Martinez-Tellez B, Soto J, Sanchez-Delgado G. Validity of neck circumference as a marker of adiposity in children and adolescents, and in adults: a systematic review. </w:t>
      </w:r>
      <w:proofErr w:type="spellStart"/>
      <w:r w:rsidRPr="0085422A">
        <w:rPr>
          <w:rFonts w:ascii="Times New Roman" w:hAnsi="Times New Roman" w:cs="Times New Roman"/>
          <w:lang w:val="en-US"/>
        </w:rPr>
        <w:t>Nutr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Hosp. 2018;35(3):707-21.</w:t>
      </w:r>
    </w:p>
    <w:p w:rsidR="00874D14" w:rsidRPr="0085422A" w:rsidRDefault="00874D14" w:rsidP="00874D14">
      <w:pPr>
        <w:jc w:val="both"/>
        <w:rPr>
          <w:rFonts w:ascii="Times New Roman" w:hAnsi="Times New Roman" w:cs="Times New Roman"/>
          <w:lang w:val="es-ES"/>
        </w:rPr>
      </w:pPr>
      <w:r w:rsidRPr="0085422A">
        <w:rPr>
          <w:rFonts w:ascii="Times New Roman" w:hAnsi="Times New Roman" w:cs="Times New Roman"/>
          <w:lang w:val="en-US"/>
        </w:rPr>
        <w:t>2.</w:t>
      </w:r>
      <w:r w:rsidRPr="0085422A">
        <w:rPr>
          <w:rFonts w:ascii="Times New Roman" w:hAnsi="Times New Roman" w:cs="Times New Roman"/>
          <w:lang w:val="en-US"/>
        </w:rPr>
        <w:tab/>
      </w:r>
      <w:proofErr w:type="spellStart"/>
      <w:r w:rsidRPr="0085422A">
        <w:rPr>
          <w:rFonts w:ascii="Times New Roman" w:hAnsi="Times New Roman" w:cs="Times New Roman"/>
          <w:lang w:val="en-US"/>
        </w:rPr>
        <w:t>Deurenberg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P, Yap M, van </w:t>
      </w:r>
      <w:proofErr w:type="spellStart"/>
      <w:r w:rsidRPr="0085422A">
        <w:rPr>
          <w:rFonts w:ascii="Times New Roman" w:hAnsi="Times New Roman" w:cs="Times New Roman"/>
          <w:lang w:val="en-US"/>
        </w:rPr>
        <w:t>Staveren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WA. Body mass index and percent body fat: a </w:t>
      </w:r>
      <w:proofErr w:type="spellStart"/>
      <w:r w:rsidRPr="0085422A">
        <w:rPr>
          <w:rFonts w:ascii="Times New Roman" w:hAnsi="Times New Roman" w:cs="Times New Roman"/>
          <w:lang w:val="en-US"/>
        </w:rPr>
        <w:t>meta analysis</w:t>
      </w:r>
      <w:proofErr w:type="spellEnd"/>
      <w:r w:rsidRPr="0085422A">
        <w:rPr>
          <w:rFonts w:ascii="Times New Roman" w:hAnsi="Times New Roman" w:cs="Times New Roman"/>
          <w:lang w:val="en-US"/>
        </w:rPr>
        <w:t xml:space="preserve"> among different ethnic groups. </w:t>
      </w:r>
      <w:proofErr w:type="spellStart"/>
      <w:r w:rsidRPr="0085422A">
        <w:rPr>
          <w:rFonts w:ascii="Times New Roman" w:hAnsi="Times New Roman" w:cs="Times New Roman"/>
          <w:lang w:val="es-ES"/>
        </w:rPr>
        <w:t>Int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J </w:t>
      </w:r>
      <w:proofErr w:type="spellStart"/>
      <w:r w:rsidRPr="0085422A">
        <w:rPr>
          <w:rFonts w:ascii="Times New Roman" w:hAnsi="Times New Roman" w:cs="Times New Roman"/>
          <w:lang w:val="es-ES"/>
        </w:rPr>
        <w:t>Obes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s-ES"/>
        </w:rPr>
        <w:t>Relat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s-ES"/>
        </w:rPr>
        <w:t>Metab</w:t>
      </w:r>
      <w:proofErr w:type="spellEnd"/>
      <w:r w:rsidRPr="0085422A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85422A">
        <w:rPr>
          <w:rFonts w:ascii="Times New Roman" w:hAnsi="Times New Roman" w:cs="Times New Roman"/>
          <w:lang w:val="es-ES"/>
        </w:rPr>
        <w:t>Disord</w:t>
      </w:r>
      <w:proofErr w:type="spellEnd"/>
      <w:r w:rsidRPr="0085422A">
        <w:rPr>
          <w:rFonts w:ascii="Times New Roman" w:hAnsi="Times New Roman" w:cs="Times New Roman"/>
          <w:lang w:val="es-ES"/>
        </w:rPr>
        <w:t>. 1998;22(12):1164-71.</w:t>
      </w:r>
    </w:p>
    <w:p w:rsidR="00624112" w:rsidRPr="0085422A" w:rsidRDefault="00624112" w:rsidP="009475C9">
      <w:pPr>
        <w:jc w:val="both"/>
        <w:rPr>
          <w:rFonts w:ascii="Times New Roman" w:hAnsi="Times New Roman" w:cs="Times New Roman"/>
          <w:lang w:val="en-US"/>
        </w:rPr>
      </w:pPr>
    </w:p>
    <w:sectPr w:rsidR="00624112" w:rsidRPr="0085422A" w:rsidSect="006D66F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7E8" w:rsidRDefault="005147E8" w:rsidP="000E4DE4">
      <w:pPr>
        <w:spacing w:after="0" w:line="240" w:lineRule="auto"/>
      </w:pPr>
      <w:r>
        <w:separator/>
      </w:r>
    </w:p>
  </w:endnote>
  <w:endnote w:type="continuationSeparator" w:id="0">
    <w:p w:rsidR="005147E8" w:rsidRDefault="005147E8" w:rsidP="000E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558630"/>
      <w:docPartObj>
        <w:docPartGallery w:val="Page Numbers (Bottom of Page)"/>
        <w:docPartUnique/>
      </w:docPartObj>
    </w:sdtPr>
    <w:sdtEndPr/>
    <w:sdtContent>
      <w:p w:rsidR="000E4DE4" w:rsidRDefault="000E4DE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2D3" w:rsidRPr="00D032D3">
          <w:rPr>
            <w:noProof/>
            <w:lang w:val="es-ES"/>
          </w:rPr>
          <w:t>5</w:t>
        </w:r>
        <w:r>
          <w:fldChar w:fldCharType="end"/>
        </w:r>
      </w:p>
    </w:sdtContent>
  </w:sdt>
  <w:p w:rsidR="000E4DE4" w:rsidRDefault="000E4D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7E8" w:rsidRDefault="005147E8" w:rsidP="000E4DE4">
      <w:pPr>
        <w:spacing w:after="0" w:line="240" w:lineRule="auto"/>
      </w:pPr>
      <w:r>
        <w:separator/>
      </w:r>
    </w:p>
  </w:footnote>
  <w:footnote w:type="continuationSeparator" w:id="0">
    <w:p w:rsidR="005147E8" w:rsidRDefault="005147E8" w:rsidP="000E4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7945"/>
    <w:multiLevelType w:val="hybridMultilevel"/>
    <w:tmpl w:val="397468B0"/>
    <w:lvl w:ilvl="0" w:tplc="AF746D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600D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507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5A47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D253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40D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7EE1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6601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D203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C851AA3"/>
    <w:multiLevelType w:val="hybridMultilevel"/>
    <w:tmpl w:val="2460EF7C"/>
    <w:lvl w:ilvl="0" w:tplc="1A8833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4A2D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F84F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768F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FA74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AA6A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1C88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CCD4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9AA0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2DE44CB"/>
    <w:multiLevelType w:val="hybridMultilevel"/>
    <w:tmpl w:val="D4A20502"/>
    <w:lvl w:ilvl="0" w:tplc="69A0A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E66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42A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0E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8F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448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5AA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69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C0B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27668B2"/>
    <w:multiLevelType w:val="hybridMultilevel"/>
    <w:tmpl w:val="7480BA92"/>
    <w:lvl w:ilvl="0" w:tplc="FF7E4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25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164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4C3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2257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4C0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C5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64F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21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89"/>
    <w:rsid w:val="00000B5A"/>
    <w:rsid w:val="000E4DE4"/>
    <w:rsid w:val="002D730B"/>
    <w:rsid w:val="00321937"/>
    <w:rsid w:val="00356F88"/>
    <w:rsid w:val="003A0AFB"/>
    <w:rsid w:val="003E14E4"/>
    <w:rsid w:val="004445C9"/>
    <w:rsid w:val="004B2046"/>
    <w:rsid w:val="005147E8"/>
    <w:rsid w:val="00577AEB"/>
    <w:rsid w:val="00624112"/>
    <w:rsid w:val="00640568"/>
    <w:rsid w:val="006B026A"/>
    <w:rsid w:val="006D66F3"/>
    <w:rsid w:val="006E69E0"/>
    <w:rsid w:val="0085422A"/>
    <w:rsid w:val="00874D14"/>
    <w:rsid w:val="008E2D63"/>
    <w:rsid w:val="009475C9"/>
    <w:rsid w:val="009A2D62"/>
    <w:rsid w:val="00B13286"/>
    <w:rsid w:val="00C106FB"/>
    <w:rsid w:val="00C3339E"/>
    <w:rsid w:val="00D032D3"/>
    <w:rsid w:val="00D30C6D"/>
    <w:rsid w:val="00E75874"/>
    <w:rsid w:val="00F6210C"/>
    <w:rsid w:val="00F94F74"/>
    <w:rsid w:val="00FD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367B8"/>
  <w15:chartTrackingRefBased/>
  <w15:docId w15:val="{F306F226-D9D6-4D51-99E7-A50908A5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219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E4D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4DE4"/>
  </w:style>
  <w:style w:type="paragraph" w:styleId="Piedepgina">
    <w:name w:val="footer"/>
    <w:basedOn w:val="Normal"/>
    <w:link w:val="PiedepginaCar"/>
    <w:uiPriority w:val="99"/>
    <w:unhideWhenUsed/>
    <w:rsid w:val="000E4D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7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2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7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73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0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50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2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2098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4</cp:revision>
  <dcterms:created xsi:type="dcterms:W3CDTF">2022-05-18T09:00:00Z</dcterms:created>
  <dcterms:modified xsi:type="dcterms:W3CDTF">2022-05-30T15:07:00Z</dcterms:modified>
</cp:coreProperties>
</file>