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</w:rPr>
        <w:t xml:space="preserve">A new </w:t>
      </w:r>
      <w:proofErr w:type="spellStart"/>
      <w:r w:rsidRPr="00166635">
        <w:rPr>
          <w:rFonts w:ascii="Times New Roman" w:eastAsia="Times New Roman" w:hAnsi="Times New Roman" w:cs="Times New Roman"/>
          <w:sz w:val="24"/>
          <w:szCs w:val="24"/>
        </w:rPr>
        <w:t>termitophilous</w:t>
      </w:r>
      <w:proofErr w:type="spellEnd"/>
      <w:r w:rsidRPr="00166635">
        <w:rPr>
          <w:rFonts w:ascii="Times New Roman" w:eastAsia="Times New Roman" w:hAnsi="Times New Roman" w:cs="Times New Roman"/>
          <w:sz w:val="24"/>
          <w:szCs w:val="24"/>
        </w:rPr>
        <w:t xml:space="preserve"> genus of </w:t>
      </w:r>
      <w:proofErr w:type="spellStart"/>
      <w:r w:rsidRPr="00166635">
        <w:rPr>
          <w:rFonts w:ascii="Times New Roman" w:eastAsia="Times New Roman" w:hAnsi="Times New Roman" w:cs="Times New Roman"/>
          <w:sz w:val="24"/>
          <w:szCs w:val="24"/>
        </w:rPr>
        <w:t>Paederinae</w:t>
      </w:r>
      <w:proofErr w:type="spellEnd"/>
      <w:r w:rsidRPr="00166635">
        <w:rPr>
          <w:rFonts w:ascii="Times New Roman" w:eastAsia="Times New Roman" w:hAnsi="Times New Roman" w:cs="Times New Roman"/>
          <w:sz w:val="24"/>
          <w:szCs w:val="24"/>
        </w:rPr>
        <w:t xml:space="preserve"> rove beetles (Coleoptera, </w:t>
      </w:r>
      <w:proofErr w:type="spellStart"/>
      <w:r w:rsidRPr="00166635">
        <w:rPr>
          <w:rFonts w:ascii="Times New Roman" w:eastAsia="Times New Roman" w:hAnsi="Times New Roman" w:cs="Times New Roman"/>
          <w:sz w:val="24"/>
          <w:szCs w:val="24"/>
        </w:rPr>
        <w:t>Staphylinidae</w:t>
      </w:r>
      <w:proofErr w:type="spellEnd"/>
      <w:r w:rsidRPr="00166635">
        <w:rPr>
          <w:rFonts w:ascii="Times New Roman" w:eastAsia="Times New Roman" w:hAnsi="Times New Roman" w:cs="Times New Roman"/>
          <w:sz w:val="24"/>
          <w:szCs w:val="24"/>
        </w:rPr>
        <w:t>) from the Neotropics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</w:rPr>
        <w:t>Neotropical Entomology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</w:rPr>
        <w:t>Dagmara Żyła</w:t>
      </w: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1,2*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, Amalia Bogri</w:t>
      </w: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6635">
        <w:rPr>
          <w:rFonts w:ascii="Times New Roman" w:eastAsia="Times New Roman" w:hAnsi="Times New Roman" w:cs="Times New Roman"/>
          <w:sz w:val="24"/>
          <w:szCs w:val="24"/>
        </w:rPr>
        <w:t>Aslak</w:t>
      </w:r>
      <w:proofErr w:type="spellEnd"/>
      <w:r w:rsidRPr="00166635">
        <w:rPr>
          <w:rFonts w:ascii="Times New Roman" w:eastAsia="Times New Roman" w:hAnsi="Times New Roman" w:cs="Times New Roman"/>
          <w:sz w:val="24"/>
          <w:szCs w:val="24"/>
        </w:rPr>
        <w:t xml:space="preserve"> Kappel Hansen</w:t>
      </w: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, Josh Jenkins Shaw</w:t>
      </w: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3,4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, Janina Kypke</w:t>
      </w: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, Alexey Solodovnikov</w:t>
      </w: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Museum and Institute of Zoology, Polish Academy of Sciences, Warsaw, Poland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Leibniz Institute for the Analysis of Biodiversity Change, Zoological Museum, Hamburg, Germany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Natural History Museum of Denmark, University of Copenhagen, Copenhagen, Denmark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>Key Laboratory of Zoological Systematics and Evolution, Institute of Zoology, Chinese Academy of Sciences, Beijing, China</w:t>
      </w:r>
    </w:p>
    <w:p w:rsidR="00B86A8C" w:rsidRPr="00166635" w:rsidRDefault="00B86A8C" w:rsidP="00B86A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63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166635">
        <w:rPr>
          <w:rFonts w:ascii="Times New Roman" w:eastAsia="Times New Roman" w:hAnsi="Times New Roman" w:cs="Times New Roman"/>
          <w:sz w:val="24"/>
          <w:szCs w:val="24"/>
        </w:rPr>
        <w:t xml:space="preserve">Corresponding authors: </w:t>
      </w:r>
      <w:hyperlink r:id="rId5">
        <w:r w:rsidRPr="00166635">
          <w:rPr>
            <w:rFonts w:ascii="Times New Roman" w:eastAsia="Times New Roman" w:hAnsi="Times New Roman" w:cs="Times New Roman"/>
            <w:sz w:val="24"/>
            <w:szCs w:val="24"/>
          </w:rPr>
          <w:t>zyladagmara@gmail.com</w:t>
        </w:r>
      </w:hyperlink>
      <w:r w:rsidRPr="00166635">
        <w:rPr>
          <w:rFonts w:ascii="Times New Roman" w:eastAsia="Times New Roman" w:hAnsi="Times New Roman" w:cs="Times New Roman"/>
          <w:sz w:val="24"/>
          <w:szCs w:val="24"/>
        </w:rPr>
        <w:t>, asolodovnikov@snm.ku.dk</w:t>
      </w:r>
    </w:p>
    <w:p w:rsidR="00B86A8C" w:rsidRDefault="00B86A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FE49FB" w:rsidRDefault="002B0097" w:rsidP="002B00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Supplementary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Table 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Material and data used for the molecular phylogenetic analysis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novel sequences are marked in red. Missing data are indicated with a dash ‘-’.  </w:t>
      </w:r>
    </w:p>
    <w:p w:rsidR="00166635" w:rsidRDefault="00166635" w:rsidP="002B00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49FB" w:rsidRDefault="002B0097" w:rsidP="002B009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MUSM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Museo de Historia Natural de la Universidad Nacional Mayor de San Marcos</w:t>
      </w:r>
    </w:p>
    <w:p w:rsidR="00FE49FB" w:rsidRDefault="002B0097" w:rsidP="002B00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NHMD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Natural History Museum of Denmark, Copenhagen (formerly ‘ZMUC’)</w:t>
      </w:r>
    </w:p>
    <w:p w:rsidR="00FE49FB" w:rsidRDefault="002B0097" w:rsidP="002B00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UTCI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University of Tennessee at Chattanooga</w:t>
      </w:r>
    </w:p>
    <w:p w:rsidR="00FE49FB" w:rsidRDefault="00FE49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0" w:name="_GoBack"/>
      <w:bookmarkEnd w:id="0"/>
    </w:p>
    <w:tbl>
      <w:tblPr>
        <w:tblStyle w:val="a2"/>
        <w:tblW w:w="1012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635"/>
        <w:gridCol w:w="1305"/>
        <w:gridCol w:w="1185"/>
        <w:gridCol w:w="1005"/>
        <w:gridCol w:w="1365"/>
        <w:gridCol w:w="1245"/>
        <w:gridCol w:w="1200"/>
        <w:gridCol w:w="1185"/>
      </w:tblGrid>
      <w:tr w:rsidR="00FE49FB">
        <w:trPr>
          <w:trHeight w:val="300"/>
        </w:trPr>
        <w:tc>
          <w:tcPr>
            <w:tcW w:w="2940" w:type="dxa"/>
            <w:gridSpan w:val="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3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" w:name="_heading=h.30j0zll" w:colFirst="0" w:colLast="0"/>
            <w:bookmarkEnd w:id="1"/>
          </w:p>
        </w:tc>
        <w:tc>
          <w:tcPr>
            <w:tcW w:w="7185" w:type="dxa"/>
            <w:gridSpan w:val="6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Genbank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accession numbers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Taxon and its systematic placement before present study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Depository, Specimen #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28S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ArgK</w:t>
            </w:r>
            <w:proofErr w:type="spellEnd"/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CADA+CADC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COI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TP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Wg</w:t>
            </w:r>
            <w:proofErr w:type="spellEnd"/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BFBFBF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Mycetoporinae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Lordithon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cf.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lunulatus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(Linnaeus, 1767)</w:t>
            </w:r>
          </w:p>
        </w:tc>
        <w:tc>
          <w:tcPr>
            <w:tcW w:w="130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NHMD_DZ-10.6</w:t>
            </w:r>
          </w:p>
        </w:tc>
        <w:tc>
          <w:tcPr>
            <w:tcW w:w="118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MN165645</w:t>
            </w:r>
          </w:p>
        </w:tc>
        <w:tc>
          <w:tcPr>
            <w:tcW w:w="100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MN251775</w:t>
            </w:r>
          </w:p>
        </w:tc>
        <w:tc>
          <w:tcPr>
            <w:tcW w:w="136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MN256442 (A)</w:t>
            </w:r>
          </w:p>
        </w:tc>
        <w:tc>
          <w:tcPr>
            <w:tcW w:w="124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MN264591</w:t>
            </w:r>
          </w:p>
        </w:tc>
        <w:tc>
          <w:tcPr>
            <w:tcW w:w="1200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MN284886</w:t>
            </w:r>
          </w:p>
        </w:tc>
        <w:tc>
          <w:tcPr>
            <w:tcW w:w="1185" w:type="dxa"/>
            <w:tcBorders>
              <w:bottom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MN328041</w:t>
            </w:r>
          </w:p>
        </w:tc>
      </w:tr>
      <w:tr w:rsidR="00FE49FB">
        <w:trPr>
          <w:trHeight w:val="300"/>
        </w:trPr>
        <w:tc>
          <w:tcPr>
            <w:tcW w:w="16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2B0097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Tachyporinae</w:t>
            </w:r>
            <w:proofErr w:type="spellEnd"/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7B7B7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E49FB">
        <w:trPr>
          <w:trHeight w:val="300"/>
        </w:trPr>
        <w:tc>
          <w:tcPr>
            <w:tcW w:w="163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Tachyporus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hypnorum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Fabricius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1775)</w:t>
            </w:r>
          </w:p>
        </w:tc>
        <w:tc>
          <w:tcPr>
            <w:tcW w:w="130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NHMD_DZ-7.0</w:t>
            </w:r>
          </w:p>
        </w:tc>
        <w:tc>
          <w:tcPr>
            <w:tcW w:w="118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MN073526</w:t>
            </w:r>
          </w:p>
        </w:tc>
        <w:tc>
          <w:tcPr>
            <w:tcW w:w="100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MN194113</w:t>
            </w:r>
          </w:p>
        </w:tc>
        <w:tc>
          <w:tcPr>
            <w:tcW w:w="136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MN194127 (A)</w:t>
            </w:r>
          </w:p>
        </w:tc>
        <w:tc>
          <w:tcPr>
            <w:tcW w:w="124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MN194140</w:t>
            </w:r>
          </w:p>
        </w:tc>
        <w:tc>
          <w:tcPr>
            <w:tcW w:w="1200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MN194152</w:t>
            </w:r>
          </w:p>
        </w:tc>
        <w:tc>
          <w:tcPr>
            <w:tcW w:w="1185" w:type="dxa"/>
            <w:tcBorders>
              <w:top w:val="single" w:sz="4" w:space="0" w:color="999999"/>
            </w:tcBorders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MN194165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Oxyporinae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Oxyporus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femoralis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Gravenhorst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1802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UTCI, SC-0192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KT149213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KT021925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KT000243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KT021973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KT022020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KT022070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BFBFBF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Staphylininae</w:t>
            </w:r>
            <w:proofErr w:type="spellEnd"/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Staphylinini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Hemiquedius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ferox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LeConte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1878)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00046184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KR559838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KT021915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KT000233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KT021963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KT022016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KT022039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Eccoptolonthus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laevigatus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Fauvel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1895)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HSsp01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GU377330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KT021914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KT000232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GU377374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GU377425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GU377476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Platydracus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cinnamopterus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Gravenhorst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1802)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UTCI, SC-0081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GU377342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KT021920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KT000239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GU377389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GU377440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GU377491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Quedius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molochinus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Gravenhorst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1806)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QUmol01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GU377348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KF178783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KF178814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GU377396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GU377447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GU377498</w:t>
            </w:r>
          </w:p>
        </w:tc>
      </w:tr>
      <w:tr w:rsidR="00FE49FB">
        <w:trPr>
          <w:trHeight w:val="300"/>
        </w:trPr>
        <w:tc>
          <w:tcPr>
            <w:tcW w:w="1635" w:type="dxa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Xantholininae</w:t>
            </w:r>
            <w:proofErr w:type="spellEnd"/>
          </w:p>
        </w:tc>
        <w:tc>
          <w:tcPr>
            <w:tcW w:w="130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0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Othiini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Othius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 xml:space="preserve"> </w:t>
            </w:r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Stephens, 1829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Japan)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UTCI, SC-0191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KR559858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KT021884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KT000201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KT021975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KT021989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KT022058</w:t>
            </w:r>
          </w:p>
        </w:tc>
      </w:tr>
      <w:tr w:rsidR="00FE49FB">
        <w:trPr>
          <w:trHeight w:val="300"/>
        </w:trPr>
        <w:tc>
          <w:tcPr>
            <w:tcW w:w="1635" w:type="dxa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Xantholinini</w:t>
            </w:r>
            <w:proofErr w:type="spellEnd"/>
          </w:p>
        </w:tc>
        <w:tc>
          <w:tcPr>
            <w:tcW w:w="130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0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F2F2F2"/>
            <w:vAlign w:val="center"/>
          </w:tcPr>
          <w:p w:rsidR="00FE49FB" w:rsidRDefault="00FE4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Nudobius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pugetanus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Casey, 1906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UTCI, SC-0105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GU377335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KT021880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KT000198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GU377381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GU377432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GU377483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BFBFBF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Paederinae</w:t>
            </w:r>
            <w:proofErr w:type="spellEnd"/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Pinophilini</w:t>
            </w:r>
            <w:proofErr w:type="spellEnd"/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Proccirina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Oedichirus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 Erichson, 1839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zmuc00046231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MN073519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KR259669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MT809527(A)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KR259788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KR259767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KR259736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KR259704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Pinophilina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Pinophilus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Gravenhorst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1802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zmuc00046227 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MT801125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KR259681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MN194125 (A)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KF178807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GU377362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GU377412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GU377463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Paederini</w:t>
            </w:r>
            <w:proofErr w:type="spellEnd"/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Cryptobiina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Biocrypta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Casey, 1905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Mexico)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NHMD_DZ-17.3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MT801101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MT801159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MT809517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MT792650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MT809534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Cephalochetus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myrmecocephalus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(Lea, 1927)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zmuc00046234 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KR259679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KR259792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KR259761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KR259730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KR259712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Cephalochetus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 xml:space="preserve"> </w:t>
            </w:r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Kraatz, 1859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NHMD_AB-52 &amp; DDM1178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MT801102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KJ845311 (A) 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Ochthephilum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fracticorne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Paykull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1800)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zmuc00046225 &amp; NHMD_AB-55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MT801119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KR259663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MT809526 (A)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KR259793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KR259764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KR259731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KR259714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Dicaxina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Baryopsis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Fairmaire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&amp; Germain, 1862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Bolivia)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zmuc00046224 &amp; NHMD_AB-49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MT801100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MT801158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KR259783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MT792649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KR259693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Dicax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Fauvel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1878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zmuc00046232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KR259668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KR259784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KR259762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KR259732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KR259694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Hyperomma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bicoloripes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Schomann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2014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zmuc00046255 &amp; DDM1149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KJ844900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KR259684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KR259786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KR259773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KR259734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KR259700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Hyperomma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Fauvel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1878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Tasmania)</w:t>
            </w:r>
          </w:p>
        </w:tc>
        <w:tc>
          <w:tcPr>
            <w:tcW w:w="130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NHMD, </w:t>
            </w:r>
          </w:p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NHMD_JK-IV46.H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MT809522 (A)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Dolicaonina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>Leptobium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densiventris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Fauvel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1875)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zmuc00046226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KR259683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KR259785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KR259763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KR259726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KR259708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Paederina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Paederus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littoralis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Gravenhorst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1802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NHMD_DZ-20.5 &amp; DDM1166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MT801122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KJ845307 (A) / MT809528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MT792667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MT809547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MT809573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Lathrobiini</w:t>
            </w:r>
            <w:proofErr w:type="spellEnd"/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Astenina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Astenus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pulchellus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1839)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zmuc00046222 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MT801099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KR259662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KR259774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KR259718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KR259689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Cylindroxystina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Cylindroxystus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longulus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Bierig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1943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CostaRica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NHMD_DZ-5.3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MT801105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MT801161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MT809502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MT792653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MT809557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Neolindus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Scheerpeltz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, 1933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Peru)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MUSM,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NHMD_DZ-NEO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MT801117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MT809524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MT792664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MT809569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Echiasterina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Echiaster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Erichson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1839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Costa Rica)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NHMD_DZ-8.0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MN073512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MN158714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MN194117 (A)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MN194132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MN194145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MN194157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Ronetus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Blackwelder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1943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Mexico)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NHMD_DZ-23.3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MT801128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MT801175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MT809529 (A)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MT792671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MT809551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MT809577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Lathrobiina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Domene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Fauvel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1873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Czech Republic)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NHMD_DZ-4.1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MN073511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MN158713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MN194116 (A) / MT809520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MN194131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MN194144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MN194156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Dysanabatium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jacobsoni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Bernhauer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1915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NHMD_AB-1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MT801108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MT801163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MT809503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MT792655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MT809537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MT809560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Enallagium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 xml:space="preserve"> </w:t>
            </w:r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Bernhauer, 19l5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Myanmar)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NHMD_AB-23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MT801165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MT809504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MT792657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MT809539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MT809562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Lathrobium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brunnipes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Fabricius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1792)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MN073515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KR259675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MT809523 (A)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KR259779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KR259757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KR259709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Lobrathium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candicum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Bordoni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2009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NHMD_AB-38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MT801115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MT801169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MT809507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MT792662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MT809567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Notobium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Solsky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1864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MN073524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KR259660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MT809525 (A)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KR259781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KR259756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KR259702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Phanophilus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comptus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(Broun, 1880)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zmuc00046230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MT801124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KR259661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KR259780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KR259755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KR259705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Platydomene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bicolor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Erichson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1840)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NHMD_AB-48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MT801126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MT809511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MT792669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MT809575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Tetartopeus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Czwalina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1888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Czech Republic)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NHMD_DZ-6.1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MN073527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MN194114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MN194128 (A) / MT809533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MN194141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MN194153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MN194166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Medonina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Achenomorphus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Motschulsky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1858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Costa Rica)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NHMD_DZ-9.0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MN073509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MT801157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MN194115 (A) / MT809516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MN194130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MN194143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MN194155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Lithocharis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nigriceps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Kraatz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1859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NHMD_DZ-4.2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MT801114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MT801168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MT809506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MT792661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MT809566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>Medon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apicalis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Kraatz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1857)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zmuc00046233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MN073517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KR259674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KR259775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KR259719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KR259690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Neosclerus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Cameron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1924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Myanmar)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NHMD_AB-34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MT801118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MT801171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MT809509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MT792665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MT809570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Pseudomedon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obscurellus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Erichson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1840)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NHMD_DZ-14.5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MT801127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MT801174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MT809512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MT792670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MT809550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MT809576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Sunius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melanocephalus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Fabricius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1792)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NHMD_DZ-5.2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MN073525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MN194112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MN194126 (A) / MT809532 (C) 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MN194139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MN194151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MN194164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Suniotrichus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Sharp, 1886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Mexico)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NHMD_DZ-21.3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MT801130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MT801177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MT809514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MT792673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MT809552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MT809579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Thinocharis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Kraatz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1859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Laos)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NHMD_AB-4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MT801132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MT801179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MT809515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MT792675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MT809554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MT809581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Scopaeina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Scopaeus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 Erichson, 1839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zmuc00046219 &amp; DDM0325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MN073523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KR259680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KJ845232 (A)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KR259778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KR259759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KR259725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KR259713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Stilicina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Eustilicus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Sharp, 1886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Costa Rica)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NHMD_DZ-8.4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MT801111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MT801166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MT809505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MT792658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MT809563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Rugilus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rufipes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Germar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1836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zmuc00046228 &amp; NHMD_JK-VII86.Rr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MN073522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KR259673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MT809530 (A) / KR259776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KR259754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KR259691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Stilicoderus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Sharp, 1889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NHMD_DZ-24.6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MT801129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MT801176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MT809513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MT792672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MT809578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Stilicopsina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Dibelonetes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Sahlberg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, 1847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Australia)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zmuc00046229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MN073510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KR259672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MT809518 (A) /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KR259777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KR259752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KR259721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KR259692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Pr="00B86A8C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  <w:proofErr w:type="spellStart"/>
            <w:r w:rsidRPr="00B86A8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de-DE"/>
              </w:rPr>
              <w:t>Stilicopsis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 Sachse, 1852 (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indet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sp</w:t>
            </w:r>
            <w:proofErr w:type="spellEnd"/>
            <w:r w:rsidRPr="00B86A8C"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  <w:t>., Mexico)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NHMD, </w:t>
            </w:r>
          </w:p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NHMD_DZ-20.3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MN165651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MN251780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MT809531 (A) / MN256445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MN264597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MN284890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MN328046</w:t>
            </w:r>
          </w:p>
        </w:tc>
      </w:tr>
      <w:tr w:rsidR="00FE49FB">
        <w:trPr>
          <w:trHeight w:val="300"/>
        </w:trPr>
        <w:tc>
          <w:tcPr>
            <w:tcW w:w="10125" w:type="dxa"/>
            <w:gridSpan w:val="8"/>
            <w:shd w:val="clear" w:color="auto" w:fill="F2F2F2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Lathrobiini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insertae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sedis</w:t>
            </w:r>
            <w:proofErr w:type="spellEnd"/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Medonina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gen. and sp.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(Russia)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NHMD_DZ-2.2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MT801116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MT801170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MT809508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MT792663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MT809542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MT809568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3" w:name="_heading=h.gjdgxs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Pseudolathra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Casey, 1905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sp., Laos)</w:t>
            </w:r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NHMD, PAE01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GU377340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KF178776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KF178808 (A)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GU377386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GU377437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GU377488</w:t>
            </w:r>
          </w:p>
        </w:tc>
      </w:tr>
      <w:tr w:rsidR="00FE49FB">
        <w:trPr>
          <w:trHeight w:val="300"/>
        </w:trPr>
        <w:tc>
          <w:tcPr>
            <w:tcW w:w="163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6"/>
              </w:rPr>
              <w:t>Ruptor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6"/>
              </w:rPr>
              <w:t>cordatus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gen..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nov.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et sp.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nov.</w:t>
            </w:r>
            <w:proofErr w:type="spellEnd"/>
          </w:p>
        </w:tc>
        <w:tc>
          <w:tcPr>
            <w:tcW w:w="13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MUSM,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OK350469</w:t>
            </w:r>
          </w:p>
        </w:tc>
        <w:tc>
          <w:tcPr>
            <w:tcW w:w="1005" w:type="dxa"/>
            <w:vAlign w:val="center"/>
          </w:tcPr>
          <w:p w:rsidR="00FE49FB" w:rsidRDefault="002B0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OK352263</w:t>
            </w:r>
          </w:p>
        </w:tc>
        <w:tc>
          <w:tcPr>
            <w:tcW w:w="1365" w:type="dxa"/>
            <w:vAlign w:val="center"/>
          </w:tcPr>
          <w:p w:rsidR="00FE49FB" w:rsidRDefault="002B009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OK352262 (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A)  OK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352261 (C)</w:t>
            </w:r>
          </w:p>
        </w:tc>
        <w:tc>
          <w:tcPr>
            <w:tcW w:w="1245" w:type="dxa"/>
            <w:vAlign w:val="center"/>
          </w:tcPr>
          <w:p w:rsidR="00FE49FB" w:rsidRDefault="002B009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200" w:type="dxa"/>
            <w:vAlign w:val="center"/>
          </w:tcPr>
          <w:p w:rsidR="00FE49FB" w:rsidRDefault="002B009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OK352260</w:t>
            </w:r>
          </w:p>
        </w:tc>
        <w:tc>
          <w:tcPr>
            <w:tcW w:w="1185" w:type="dxa"/>
            <w:vAlign w:val="center"/>
          </w:tcPr>
          <w:p w:rsidR="00FE49FB" w:rsidRDefault="002B009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OK352259</w:t>
            </w:r>
          </w:p>
        </w:tc>
      </w:tr>
    </w:tbl>
    <w:p w:rsidR="00FE49FB" w:rsidRDefault="00FE49FB">
      <w:pPr>
        <w:pBdr>
          <w:top w:val="nil"/>
          <w:left w:val="nil"/>
          <w:bottom w:val="nil"/>
          <w:right w:val="nil"/>
          <w:between w:val="nil"/>
        </w:pBdr>
      </w:pPr>
    </w:p>
    <w:sectPr w:rsidR="00FE49F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9FB"/>
    <w:rsid w:val="00166635"/>
    <w:rsid w:val="002B0097"/>
    <w:rsid w:val="00B86A8C"/>
    <w:rsid w:val="00FE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521D8"/>
  <w15:docId w15:val="{9539615D-53AD-4971-9ECD-D5179206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520" w:after="240" w:line="240" w:lineRule="auto"/>
      <w:outlineLvl w:val="0"/>
    </w:pPr>
    <w:rPr>
      <w:rFonts w:ascii="Times New Roman" w:eastAsia="Times New Roman" w:hAnsi="Times New Roman" w:cs="Times New Roman"/>
      <w:color w:val="000000"/>
      <w:sz w:val="40"/>
      <w:szCs w:val="40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/>
      <w:outlineLvl w:val="2"/>
    </w:pPr>
    <w:rPr>
      <w:rFonts w:ascii="Times New Roman" w:eastAsia="Times New Roman" w:hAnsi="Times New Roman" w:cs="Times New Roman"/>
      <w:color w:val="434343"/>
      <w:sz w:val="24"/>
      <w:szCs w:val="24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customStyle="1" w:styleId="Normal1">
    <w:name w:val="Normal1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zyladagma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rdnUYy5r8Y+7FRQu9GqdSgdAQ==">AMUW2mXatTTQkQmcKEG3KRmjozVf6e855uAwt8uSPz8WhHy2PwGf/gZfpl8Jt/1dQVQk6/f0R/+tCyd7icKL9d6hX+/EuNEsUA+tFe2Oh+wu4bszGBa9lmBkEKUOtu4cUn9ZjooKBW13DcJCwBGtUxHLznLoPfcWSQ==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6852</Characters>
  <Application>Microsoft Office Word</Application>
  <DocSecurity>0</DocSecurity>
  <Lines>57</Lines>
  <Paragraphs>15</Paragraphs>
  <ScaleCrop>false</ScaleCrop>
  <Company>Universität Hamburg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Solodovnikov</dc:creator>
  <cp:lastModifiedBy>Dagmara Zyla</cp:lastModifiedBy>
  <cp:revision>4</cp:revision>
  <dcterms:created xsi:type="dcterms:W3CDTF">2021-09-26T16:39:00Z</dcterms:created>
  <dcterms:modified xsi:type="dcterms:W3CDTF">2021-10-19T08:11:00Z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