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F6CC26" w14:textId="4A0A835B" w:rsidR="00BB13F6" w:rsidRPr="005A34BB" w:rsidRDefault="00BB13F6" w:rsidP="00442865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_GoBack"/>
      <w:r w:rsidRPr="005A34BB">
        <w:rPr>
          <w:rFonts w:ascii="Times New Roman" w:hAnsi="Times New Roman" w:cs="Times New Roman"/>
          <w:b/>
          <w:bCs/>
          <w:color w:val="000000" w:themeColor="text1"/>
        </w:rPr>
        <w:t>Supplementary materials</w:t>
      </w:r>
    </w:p>
    <w:p w14:paraId="40A934C4" w14:textId="0D29C330" w:rsidR="000A6F70" w:rsidRPr="005A34BB" w:rsidRDefault="00CF5139">
      <w:pPr>
        <w:pStyle w:val="TOC1"/>
        <w:tabs>
          <w:tab w:val="right" w:leader="dot" w:pos="8630"/>
        </w:tabs>
        <w:rPr>
          <w:rFonts w:cstheme="minorBidi"/>
          <w:b w:val="0"/>
          <w:bCs w:val="0"/>
          <w:i w:val="0"/>
          <w:iCs w:val="0"/>
          <w:noProof/>
          <w:color w:val="000000" w:themeColor="text1"/>
          <w:szCs w:val="22"/>
        </w:rPr>
      </w:pPr>
      <w:r w:rsidRPr="005A34BB">
        <w:rPr>
          <w:rFonts w:ascii="Times New Roman" w:hAnsi="Times New Roman" w:cs="Times New Roman"/>
          <w:caps/>
          <w:color w:val="000000" w:themeColor="text1"/>
          <w:sz w:val="20"/>
          <w:szCs w:val="20"/>
        </w:rPr>
        <w:fldChar w:fldCharType="begin"/>
      </w:r>
      <w:r w:rsidRPr="005A34BB">
        <w:rPr>
          <w:rFonts w:ascii="Times New Roman" w:hAnsi="Times New Roman" w:cs="Times New Roman"/>
          <w:caps/>
          <w:color w:val="000000" w:themeColor="text1"/>
          <w:sz w:val="20"/>
          <w:szCs w:val="20"/>
        </w:rPr>
        <w:instrText xml:space="preserve"> TOC \o "1-3" \h \z \u </w:instrText>
      </w:r>
      <w:r w:rsidRPr="005A34BB">
        <w:rPr>
          <w:rFonts w:ascii="Times New Roman" w:hAnsi="Times New Roman" w:cs="Times New Roman"/>
          <w:caps/>
          <w:color w:val="000000" w:themeColor="text1"/>
          <w:sz w:val="20"/>
          <w:szCs w:val="20"/>
        </w:rPr>
        <w:fldChar w:fldCharType="separate"/>
      </w:r>
      <w:hyperlink w:anchor="_Toc143609099" w:history="1">
        <w:r w:rsidR="000A6F70" w:rsidRPr="005A34BB">
          <w:rPr>
            <w:rStyle w:val="Hyperlink"/>
            <w:noProof/>
            <w:color w:val="000000" w:themeColor="text1"/>
          </w:rPr>
          <w:t xml:space="preserve">Supplement Table </w:t>
        </w:r>
        <w:r w:rsidR="000A6F70" w:rsidRPr="005A34BB">
          <w:rPr>
            <w:rStyle w:val="Hyperlink"/>
            <w:rFonts w:eastAsia="PMingLiU"/>
            <w:noProof/>
            <w:color w:val="000000" w:themeColor="text1"/>
          </w:rPr>
          <w:t>1</w:t>
        </w:r>
        <w:r w:rsidR="000A6F70" w:rsidRPr="005A34BB">
          <w:rPr>
            <w:rStyle w:val="Hyperlink"/>
            <w:noProof/>
            <w:color w:val="000000" w:themeColor="text1"/>
          </w:rPr>
          <w:t xml:space="preserve"> Catheter drainage is defined as urine output.</w:t>
        </w:r>
        <w:r w:rsidR="000A6F70" w:rsidRPr="005A34BB">
          <w:rPr>
            <w:noProof/>
            <w:webHidden/>
            <w:color w:val="000000" w:themeColor="text1"/>
          </w:rPr>
          <w:tab/>
        </w:r>
        <w:r w:rsidR="000A6F70" w:rsidRPr="005A34BB">
          <w:rPr>
            <w:noProof/>
            <w:webHidden/>
            <w:color w:val="000000" w:themeColor="text1"/>
          </w:rPr>
          <w:fldChar w:fldCharType="begin"/>
        </w:r>
        <w:r w:rsidR="000A6F70" w:rsidRPr="005A34BB">
          <w:rPr>
            <w:noProof/>
            <w:webHidden/>
            <w:color w:val="000000" w:themeColor="text1"/>
          </w:rPr>
          <w:instrText xml:space="preserve"> PAGEREF _Toc143609099 \h </w:instrText>
        </w:r>
        <w:r w:rsidR="000A6F70" w:rsidRPr="005A34BB">
          <w:rPr>
            <w:noProof/>
            <w:webHidden/>
            <w:color w:val="000000" w:themeColor="text1"/>
          </w:rPr>
        </w:r>
        <w:r w:rsidR="000A6F70" w:rsidRPr="005A34BB">
          <w:rPr>
            <w:noProof/>
            <w:webHidden/>
            <w:color w:val="000000" w:themeColor="text1"/>
          </w:rPr>
          <w:fldChar w:fldCharType="separate"/>
        </w:r>
        <w:r w:rsidR="000A6F70" w:rsidRPr="005A34BB">
          <w:rPr>
            <w:noProof/>
            <w:webHidden/>
            <w:color w:val="000000" w:themeColor="text1"/>
          </w:rPr>
          <w:t>2</w:t>
        </w:r>
        <w:r w:rsidR="000A6F70" w:rsidRPr="005A34BB">
          <w:rPr>
            <w:noProof/>
            <w:webHidden/>
            <w:color w:val="000000" w:themeColor="text1"/>
          </w:rPr>
          <w:fldChar w:fldCharType="end"/>
        </w:r>
      </w:hyperlink>
    </w:p>
    <w:p w14:paraId="365A28CF" w14:textId="75EFEE59" w:rsidR="000A6F70" w:rsidRPr="005A34BB" w:rsidRDefault="005A34BB">
      <w:pPr>
        <w:pStyle w:val="TOC1"/>
        <w:tabs>
          <w:tab w:val="right" w:leader="dot" w:pos="8630"/>
        </w:tabs>
        <w:rPr>
          <w:rFonts w:cstheme="minorBidi"/>
          <w:b w:val="0"/>
          <w:bCs w:val="0"/>
          <w:i w:val="0"/>
          <w:iCs w:val="0"/>
          <w:noProof/>
          <w:color w:val="000000" w:themeColor="text1"/>
          <w:szCs w:val="22"/>
        </w:rPr>
      </w:pPr>
      <w:hyperlink w:anchor="_Toc143609100" w:history="1">
        <w:r w:rsidR="000A6F70" w:rsidRPr="005A34BB">
          <w:rPr>
            <w:rStyle w:val="Hyperlink"/>
            <w:noProof/>
            <w:color w:val="000000" w:themeColor="text1"/>
          </w:rPr>
          <w:t>Supplement Table 2 Initial 60 features input for TCVGH model development</w:t>
        </w:r>
        <w:r w:rsidR="000A6F70" w:rsidRPr="005A34BB">
          <w:rPr>
            <w:noProof/>
            <w:webHidden/>
            <w:color w:val="000000" w:themeColor="text1"/>
          </w:rPr>
          <w:tab/>
        </w:r>
        <w:r w:rsidR="000A6F70" w:rsidRPr="005A34BB">
          <w:rPr>
            <w:noProof/>
            <w:webHidden/>
            <w:color w:val="000000" w:themeColor="text1"/>
          </w:rPr>
          <w:fldChar w:fldCharType="begin"/>
        </w:r>
        <w:r w:rsidR="000A6F70" w:rsidRPr="005A34BB">
          <w:rPr>
            <w:noProof/>
            <w:webHidden/>
            <w:color w:val="000000" w:themeColor="text1"/>
          </w:rPr>
          <w:instrText xml:space="preserve"> PAGEREF _Toc143609100 \h </w:instrText>
        </w:r>
        <w:r w:rsidR="000A6F70" w:rsidRPr="005A34BB">
          <w:rPr>
            <w:noProof/>
            <w:webHidden/>
            <w:color w:val="000000" w:themeColor="text1"/>
          </w:rPr>
        </w:r>
        <w:r w:rsidR="000A6F70" w:rsidRPr="005A34BB">
          <w:rPr>
            <w:noProof/>
            <w:webHidden/>
            <w:color w:val="000000" w:themeColor="text1"/>
          </w:rPr>
          <w:fldChar w:fldCharType="separate"/>
        </w:r>
        <w:r w:rsidR="000A6F70" w:rsidRPr="005A34BB">
          <w:rPr>
            <w:noProof/>
            <w:webHidden/>
            <w:color w:val="000000" w:themeColor="text1"/>
          </w:rPr>
          <w:t>3</w:t>
        </w:r>
        <w:r w:rsidR="000A6F70" w:rsidRPr="005A34BB">
          <w:rPr>
            <w:noProof/>
            <w:webHidden/>
            <w:color w:val="000000" w:themeColor="text1"/>
          </w:rPr>
          <w:fldChar w:fldCharType="end"/>
        </w:r>
      </w:hyperlink>
    </w:p>
    <w:p w14:paraId="3BDC4C5D" w14:textId="1691AE5A" w:rsidR="000A6F70" w:rsidRPr="005A34BB" w:rsidRDefault="005A34BB">
      <w:pPr>
        <w:pStyle w:val="TOC1"/>
        <w:tabs>
          <w:tab w:val="right" w:leader="dot" w:pos="8630"/>
        </w:tabs>
        <w:rPr>
          <w:rFonts w:cstheme="minorBidi"/>
          <w:b w:val="0"/>
          <w:bCs w:val="0"/>
          <w:i w:val="0"/>
          <w:iCs w:val="0"/>
          <w:noProof/>
          <w:color w:val="000000" w:themeColor="text1"/>
          <w:szCs w:val="22"/>
        </w:rPr>
      </w:pPr>
      <w:hyperlink w:anchor="_Toc143609101" w:history="1">
        <w:r w:rsidR="000A6F70" w:rsidRPr="005A34BB">
          <w:rPr>
            <w:rStyle w:val="Hyperlink"/>
            <w:noProof/>
            <w:color w:val="000000" w:themeColor="text1"/>
          </w:rPr>
          <w:t>Supplement Table 3 Definition of clinical reasonable range for vital signs and LOINC/ATC code for laboratory data and medication</w:t>
        </w:r>
        <w:r w:rsidR="000A6F70" w:rsidRPr="005A34BB">
          <w:rPr>
            <w:noProof/>
            <w:webHidden/>
            <w:color w:val="000000" w:themeColor="text1"/>
          </w:rPr>
          <w:tab/>
        </w:r>
        <w:r w:rsidR="000A6F70" w:rsidRPr="005A34BB">
          <w:rPr>
            <w:noProof/>
            <w:webHidden/>
            <w:color w:val="000000" w:themeColor="text1"/>
          </w:rPr>
          <w:fldChar w:fldCharType="begin"/>
        </w:r>
        <w:r w:rsidR="000A6F70" w:rsidRPr="005A34BB">
          <w:rPr>
            <w:noProof/>
            <w:webHidden/>
            <w:color w:val="000000" w:themeColor="text1"/>
          </w:rPr>
          <w:instrText xml:space="preserve"> PAGEREF _Toc143609101 \h </w:instrText>
        </w:r>
        <w:r w:rsidR="000A6F70" w:rsidRPr="005A34BB">
          <w:rPr>
            <w:noProof/>
            <w:webHidden/>
            <w:color w:val="000000" w:themeColor="text1"/>
          </w:rPr>
        </w:r>
        <w:r w:rsidR="000A6F70" w:rsidRPr="005A34BB">
          <w:rPr>
            <w:noProof/>
            <w:webHidden/>
            <w:color w:val="000000" w:themeColor="text1"/>
          </w:rPr>
          <w:fldChar w:fldCharType="separate"/>
        </w:r>
        <w:r w:rsidR="000A6F70" w:rsidRPr="005A34BB">
          <w:rPr>
            <w:noProof/>
            <w:webHidden/>
            <w:color w:val="000000" w:themeColor="text1"/>
          </w:rPr>
          <w:t>4</w:t>
        </w:r>
        <w:r w:rsidR="000A6F70" w:rsidRPr="005A34BB">
          <w:rPr>
            <w:noProof/>
            <w:webHidden/>
            <w:color w:val="000000" w:themeColor="text1"/>
          </w:rPr>
          <w:fldChar w:fldCharType="end"/>
        </w:r>
      </w:hyperlink>
    </w:p>
    <w:p w14:paraId="0D6A6A59" w14:textId="05EB898C" w:rsidR="000A6F70" w:rsidRPr="005A34BB" w:rsidRDefault="005A34BB">
      <w:pPr>
        <w:pStyle w:val="TOC1"/>
        <w:tabs>
          <w:tab w:val="right" w:leader="dot" w:pos="8630"/>
        </w:tabs>
        <w:rPr>
          <w:rFonts w:cstheme="minorBidi"/>
          <w:b w:val="0"/>
          <w:bCs w:val="0"/>
          <w:i w:val="0"/>
          <w:iCs w:val="0"/>
          <w:noProof/>
          <w:color w:val="000000" w:themeColor="text1"/>
          <w:szCs w:val="22"/>
        </w:rPr>
      </w:pPr>
      <w:hyperlink w:anchor="_Toc143609102" w:history="1">
        <w:r w:rsidR="000A6F70" w:rsidRPr="005A34BB">
          <w:rPr>
            <w:rStyle w:val="Hyperlink"/>
            <w:noProof/>
            <w:color w:val="000000" w:themeColor="text1"/>
          </w:rPr>
          <w:t>Supplement Table 4 Proportion of missing features of the TCVGH cohort</w:t>
        </w:r>
        <w:r w:rsidR="000A6F70" w:rsidRPr="005A34BB">
          <w:rPr>
            <w:noProof/>
            <w:webHidden/>
            <w:color w:val="000000" w:themeColor="text1"/>
          </w:rPr>
          <w:tab/>
        </w:r>
        <w:r w:rsidR="000A6F70" w:rsidRPr="005A34BB">
          <w:rPr>
            <w:noProof/>
            <w:webHidden/>
            <w:color w:val="000000" w:themeColor="text1"/>
          </w:rPr>
          <w:fldChar w:fldCharType="begin"/>
        </w:r>
        <w:r w:rsidR="000A6F70" w:rsidRPr="005A34BB">
          <w:rPr>
            <w:noProof/>
            <w:webHidden/>
            <w:color w:val="000000" w:themeColor="text1"/>
          </w:rPr>
          <w:instrText xml:space="preserve"> PAGEREF _Toc143609102 \h </w:instrText>
        </w:r>
        <w:r w:rsidR="000A6F70" w:rsidRPr="005A34BB">
          <w:rPr>
            <w:noProof/>
            <w:webHidden/>
            <w:color w:val="000000" w:themeColor="text1"/>
          </w:rPr>
        </w:r>
        <w:r w:rsidR="000A6F70" w:rsidRPr="005A34BB">
          <w:rPr>
            <w:noProof/>
            <w:webHidden/>
            <w:color w:val="000000" w:themeColor="text1"/>
          </w:rPr>
          <w:fldChar w:fldCharType="separate"/>
        </w:r>
        <w:r w:rsidR="000A6F70" w:rsidRPr="005A34BB">
          <w:rPr>
            <w:noProof/>
            <w:webHidden/>
            <w:color w:val="000000" w:themeColor="text1"/>
          </w:rPr>
          <w:t>5</w:t>
        </w:r>
        <w:r w:rsidR="000A6F70" w:rsidRPr="005A34BB">
          <w:rPr>
            <w:noProof/>
            <w:webHidden/>
            <w:color w:val="000000" w:themeColor="text1"/>
          </w:rPr>
          <w:fldChar w:fldCharType="end"/>
        </w:r>
      </w:hyperlink>
    </w:p>
    <w:p w14:paraId="467E94A6" w14:textId="69520DFE" w:rsidR="000A6F70" w:rsidRPr="005A34BB" w:rsidRDefault="005A34BB">
      <w:pPr>
        <w:pStyle w:val="TOC1"/>
        <w:tabs>
          <w:tab w:val="right" w:leader="dot" w:pos="8630"/>
        </w:tabs>
        <w:rPr>
          <w:rFonts w:cstheme="minorBidi"/>
          <w:b w:val="0"/>
          <w:bCs w:val="0"/>
          <w:i w:val="0"/>
          <w:iCs w:val="0"/>
          <w:noProof/>
          <w:color w:val="000000" w:themeColor="text1"/>
          <w:szCs w:val="22"/>
        </w:rPr>
      </w:pPr>
      <w:hyperlink w:anchor="_Toc143609103" w:history="1">
        <w:r w:rsidR="000A6F70" w:rsidRPr="005A34BB">
          <w:rPr>
            <w:rStyle w:val="Hyperlink"/>
            <w:noProof/>
            <w:color w:val="000000" w:themeColor="text1"/>
          </w:rPr>
          <w:t xml:space="preserve">Supplement Table </w:t>
        </w:r>
        <w:r w:rsidR="000A6F70" w:rsidRPr="005A34BB">
          <w:rPr>
            <w:rStyle w:val="Hyperlink"/>
            <w:rFonts w:eastAsia="PMingLiU"/>
            <w:noProof/>
            <w:color w:val="000000" w:themeColor="text1"/>
          </w:rPr>
          <w:t>5</w:t>
        </w:r>
        <w:r w:rsidR="000A6F70" w:rsidRPr="005A34BB">
          <w:rPr>
            <w:rStyle w:val="Hyperlink"/>
            <w:noProof/>
            <w:color w:val="000000" w:themeColor="text1"/>
          </w:rPr>
          <w:t xml:space="preserve"> Characteristics of the AKI versus non-AKI groups of the 2018-2020 cohort of five medical centers</w:t>
        </w:r>
        <w:r w:rsidR="000A6F70" w:rsidRPr="005A34BB">
          <w:rPr>
            <w:noProof/>
            <w:webHidden/>
            <w:color w:val="000000" w:themeColor="text1"/>
          </w:rPr>
          <w:tab/>
        </w:r>
        <w:r w:rsidR="000A6F70" w:rsidRPr="005A34BB">
          <w:rPr>
            <w:noProof/>
            <w:webHidden/>
            <w:color w:val="000000" w:themeColor="text1"/>
          </w:rPr>
          <w:fldChar w:fldCharType="begin"/>
        </w:r>
        <w:r w:rsidR="000A6F70" w:rsidRPr="005A34BB">
          <w:rPr>
            <w:noProof/>
            <w:webHidden/>
            <w:color w:val="000000" w:themeColor="text1"/>
          </w:rPr>
          <w:instrText xml:space="preserve"> PAGEREF _Toc143609103 \h </w:instrText>
        </w:r>
        <w:r w:rsidR="000A6F70" w:rsidRPr="005A34BB">
          <w:rPr>
            <w:noProof/>
            <w:webHidden/>
            <w:color w:val="000000" w:themeColor="text1"/>
          </w:rPr>
        </w:r>
        <w:r w:rsidR="000A6F70" w:rsidRPr="005A34BB">
          <w:rPr>
            <w:noProof/>
            <w:webHidden/>
            <w:color w:val="000000" w:themeColor="text1"/>
          </w:rPr>
          <w:fldChar w:fldCharType="separate"/>
        </w:r>
        <w:r w:rsidR="000A6F70" w:rsidRPr="005A34BB">
          <w:rPr>
            <w:noProof/>
            <w:webHidden/>
            <w:color w:val="000000" w:themeColor="text1"/>
          </w:rPr>
          <w:t>6</w:t>
        </w:r>
        <w:r w:rsidR="000A6F70" w:rsidRPr="005A34BB">
          <w:rPr>
            <w:noProof/>
            <w:webHidden/>
            <w:color w:val="000000" w:themeColor="text1"/>
          </w:rPr>
          <w:fldChar w:fldCharType="end"/>
        </w:r>
      </w:hyperlink>
    </w:p>
    <w:p w14:paraId="0119869D" w14:textId="1BA2259C" w:rsidR="000A6F70" w:rsidRPr="005A34BB" w:rsidRDefault="005A34BB">
      <w:pPr>
        <w:pStyle w:val="TOC2"/>
        <w:tabs>
          <w:tab w:val="right" w:leader="dot" w:pos="8630"/>
        </w:tabs>
        <w:rPr>
          <w:rFonts w:cstheme="minorBidi"/>
          <w:b w:val="0"/>
          <w:bCs w:val="0"/>
          <w:noProof/>
          <w:color w:val="000000" w:themeColor="text1"/>
          <w:sz w:val="24"/>
        </w:rPr>
      </w:pPr>
      <w:hyperlink w:anchor="_Toc143609104" w:history="1">
        <w:r w:rsidR="000A6F70" w:rsidRPr="005A34BB">
          <w:rPr>
            <w:rStyle w:val="Hyperlink"/>
            <w:noProof/>
            <w:color w:val="000000" w:themeColor="text1"/>
          </w:rPr>
          <w:t>Supplement Table 5A: Hospital</w:t>
        </w:r>
        <w:r w:rsidR="000A6F70" w:rsidRPr="005A34BB">
          <w:rPr>
            <w:noProof/>
            <w:webHidden/>
            <w:color w:val="000000" w:themeColor="text1"/>
          </w:rPr>
          <w:tab/>
        </w:r>
        <w:r w:rsidR="000A6F70" w:rsidRPr="005A34BB">
          <w:rPr>
            <w:noProof/>
            <w:webHidden/>
            <w:color w:val="000000" w:themeColor="text1"/>
          </w:rPr>
          <w:fldChar w:fldCharType="begin"/>
        </w:r>
        <w:r w:rsidR="000A6F70" w:rsidRPr="005A34BB">
          <w:rPr>
            <w:noProof/>
            <w:webHidden/>
            <w:color w:val="000000" w:themeColor="text1"/>
          </w:rPr>
          <w:instrText xml:space="preserve"> PAGEREF _Toc143609104 \h </w:instrText>
        </w:r>
        <w:r w:rsidR="000A6F70" w:rsidRPr="005A34BB">
          <w:rPr>
            <w:noProof/>
            <w:webHidden/>
            <w:color w:val="000000" w:themeColor="text1"/>
          </w:rPr>
        </w:r>
        <w:r w:rsidR="000A6F70" w:rsidRPr="005A34BB">
          <w:rPr>
            <w:noProof/>
            <w:webHidden/>
            <w:color w:val="000000" w:themeColor="text1"/>
          </w:rPr>
          <w:fldChar w:fldCharType="separate"/>
        </w:r>
        <w:r w:rsidR="000A6F70" w:rsidRPr="005A34BB">
          <w:rPr>
            <w:noProof/>
            <w:webHidden/>
            <w:color w:val="000000" w:themeColor="text1"/>
          </w:rPr>
          <w:t>6</w:t>
        </w:r>
        <w:r w:rsidR="000A6F70" w:rsidRPr="005A34BB">
          <w:rPr>
            <w:noProof/>
            <w:webHidden/>
            <w:color w:val="000000" w:themeColor="text1"/>
          </w:rPr>
          <w:fldChar w:fldCharType="end"/>
        </w:r>
      </w:hyperlink>
    </w:p>
    <w:p w14:paraId="4B4DF480" w14:textId="376DCB97" w:rsidR="000A6F70" w:rsidRPr="005A34BB" w:rsidRDefault="005A34BB">
      <w:pPr>
        <w:pStyle w:val="TOC2"/>
        <w:tabs>
          <w:tab w:val="right" w:leader="dot" w:pos="8630"/>
        </w:tabs>
        <w:rPr>
          <w:rFonts w:cstheme="minorBidi"/>
          <w:b w:val="0"/>
          <w:bCs w:val="0"/>
          <w:noProof/>
          <w:color w:val="000000" w:themeColor="text1"/>
          <w:sz w:val="24"/>
        </w:rPr>
      </w:pPr>
      <w:hyperlink w:anchor="_Toc143609105" w:history="1">
        <w:r w:rsidR="000A6F70" w:rsidRPr="005A34BB">
          <w:rPr>
            <w:rStyle w:val="Hyperlink"/>
            <w:noProof/>
            <w:color w:val="000000" w:themeColor="text1"/>
          </w:rPr>
          <w:t>Supplement Table 5B: Hospital 2</w:t>
        </w:r>
        <w:r w:rsidR="000A6F70" w:rsidRPr="005A34BB">
          <w:rPr>
            <w:noProof/>
            <w:webHidden/>
            <w:color w:val="000000" w:themeColor="text1"/>
          </w:rPr>
          <w:tab/>
        </w:r>
        <w:r w:rsidR="000A6F70" w:rsidRPr="005A34BB">
          <w:rPr>
            <w:noProof/>
            <w:webHidden/>
            <w:color w:val="000000" w:themeColor="text1"/>
          </w:rPr>
          <w:fldChar w:fldCharType="begin"/>
        </w:r>
        <w:r w:rsidR="000A6F70" w:rsidRPr="005A34BB">
          <w:rPr>
            <w:noProof/>
            <w:webHidden/>
            <w:color w:val="000000" w:themeColor="text1"/>
          </w:rPr>
          <w:instrText xml:space="preserve"> PAGEREF _Toc143609105 \h </w:instrText>
        </w:r>
        <w:r w:rsidR="000A6F70" w:rsidRPr="005A34BB">
          <w:rPr>
            <w:noProof/>
            <w:webHidden/>
            <w:color w:val="000000" w:themeColor="text1"/>
          </w:rPr>
        </w:r>
        <w:r w:rsidR="000A6F70" w:rsidRPr="005A34BB">
          <w:rPr>
            <w:noProof/>
            <w:webHidden/>
            <w:color w:val="000000" w:themeColor="text1"/>
          </w:rPr>
          <w:fldChar w:fldCharType="separate"/>
        </w:r>
        <w:r w:rsidR="000A6F70" w:rsidRPr="005A34BB">
          <w:rPr>
            <w:noProof/>
            <w:webHidden/>
            <w:color w:val="000000" w:themeColor="text1"/>
          </w:rPr>
          <w:t>8</w:t>
        </w:r>
        <w:r w:rsidR="000A6F70" w:rsidRPr="005A34BB">
          <w:rPr>
            <w:noProof/>
            <w:webHidden/>
            <w:color w:val="000000" w:themeColor="text1"/>
          </w:rPr>
          <w:fldChar w:fldCharType="end"/>
        </w:r>
      </w:hyperlink>
    </w:p>
    <w:p w14:paraId="08A9A693" w14:textId="38EE9D93" w:rsidR="000A6F70" w:rsidRPr="005A34BB" w:rsidRDefault="005A34BB">
      <w:pPr>
        <w:pStyle w:val="TOC2"/>
        <w:tabs>
          <w:tab w:val="right" w:leader="dot" w:pos="8630"/>
        </w:tabs>
        <w:rPr>
          <w:rFonts w:cstheme="minorBidi"/>
          <w:b w:val="0"/>
          <w:bCs w:val="0"/>
          <w:noProof/>
          <w:color w:val="000000" w:themeColor="text1"/>
          <w:sz w:val="24"/>
        </w:rPr>
      </w:pPr>
      <w:hyperlink w:anchor="_Toc143609106" w:history="1">
        <w:r w:rsidR="000A6F70" w:rsidRPr="005A34BB">
          <w:rPr>
            <w:rStyle w:val="Hyperlink"/>
            <w:noProof/>
            <w:color w:val="000000" w:themeColor="text1"/>
          </w:rPr>
          <w:t>Supplement Table 5C: Hospital 3</w:t>
        </w:r>
        <w:r w:rsidR="000A6F70" w:rsidRPr="005A34BB">
          <w:rPr>
            <w:noProof/>
            <w:webHidden/>
            <w:color w:val="000000" w:themeColor="text1"/>
          </w:rPr>
          <w:tab/>
        </w:r>
        <w:r w:rsidR="000A6F70" w:rsidRPr="005A34BB">
          <w:rPr>
            <w:noProof/>
            <w:webHidden/>
            <w:color w:val="000000" w:themeColor="text1"/>
          </w:rPr>
          <w:fldChar w:fldCharType="begin"/>
        </w:r>
        <w:r w:rsidR="000A6F70" w:rsidRPr="005A34BB">
          <w:rPr>
            <w:noProof/>
            <w:webHidden/>
            <w:color w:val="000000" w:themeColor="text1"/>
          </w:rPr>
          <w:instrText xml:space="preserve"> PAGEREF _Toc143609106 \h </w:instrText>
        </w:r>
        <w:r w:rsidR="000A6F70" w:rsidRPr="005A34BB">
          <w:rPr>
            <w:noProof/>
            <w:webHidden/>
            <w:color w:val="000000" w:themeColor="text1"/>
          </w:rPr>
        </w:r>
        <w:r w:rsidR="000A6F70" w:rsidRPr="005A34BB">
          <w:rPr>
            <w:noProof/>
            <w:webHidden/>
            <w:color w:val="000000" w:themeColor="text1"/>
          </w:rPr>
          <w:fldChar w:fldCharType="separate"/>
        </w:r>
        <w:r w:rsidR="000A6F70" w:rsidRPr="005A34BB">
          <w:rPr>
            <w:noProof/>
            <w:webHidden/>
            <w:color w:val="000000" w:themeColor="text1"/>
          </w:rPr>
          <w:t>10</w:t>
        </w:r>
        <w:r w:rsidR="000A6F70" w:rsidRPr="005A34BB">
          <w:rPr>
            <w:noProof/>
            <w:webHidden/>
            <w:color w:val="000000" w:themeColor="text1"/>
          </w:rPr>
          <w:fldChar w:fldCharType="end"/>
        </w:r>
      </w:hyperlink>
    </w:p>
    <w:p w14:paraId="6F680CB2" w14:textId="54AB85C9" w:rsidR="000A6F70" w:rsidRPr="005A34BB" w:rsidRDefault="005A34BB">
      <w:pPr>
        <w:pStyle w:val="TOC2"/>
        <w:tabs>
          <w:tab w:val="right" w:leader="dot" w:pos="8630"/>
        </w:tabs>
        <w:rPr>
          <w:rFonts w:cstheme="minorBidi"/>
          <w:b w:val="0"/>
          <w:bCs w:val="0"/>
          <w:noProof/>
          <w:color w:val="000000" w:themeColor="text1"/>
          <w:sz w:val="24"/>
        </w:rPr>
      </w:pPr>
      <w:hyperlink w:anchor="_Toc143609107" w:history="1">
        <w:r w:rsidR="000A6F70" w:rsidRPr="005A34BB">
          <w:rPr>
            <w:rStyle w:val="Hyperlink"/>
            <w:noProof/>
            <w:color w:val="000000" w:themeColor="text1"/>
          </w:rPr>
          <w:t>Supplement Table 5D: Hospital 4</w:t>
        </w:r>
        <w:r w:rsidR="000A6F70" w:rsidRPr="005A34BB">
          <w:rPr>
            <w:noProof/>
            <w:webHidden/>
            <w:color w:val="000000" w:themeColor="text1"/>
          </w:rPr>
          <w:tab/>
        </w:r>
        <w:r w:rsidR="000A6F70" w:rsidRPr="005A34BB">
          <w:rPr>
            <w:noProof/>
            <w:webHidden/>
            <w:color w:val="000000" w:themeColor="text1"/>
          </w:rPr>
          <w:fldChar w:fldCharType="begin"/>
        </w:r>
        <w:r w:rsidR="000A6F70" w:rsidRPr="005A34BB">
          <w:rPr>
            <w:noProof/>
            <w:webHidden/>
            <w:color w:val="000000" w:themeColor="text1"/>
          </w:rPr>
          <w:instrText xml:space="preserve"> PAGEREF _Toc143609107 \h </w:instrText>
        </w:r>
        <w:r w:rsidR="000A6F70" w:rsidRPr="005A34BB">
          <w:rPr>
            <w:noProof/>
            <w:webHidden/>
            <w:color w:val="000000" w:themeColor="text1"/>
          </w:rPr>
        </w:r>
        <w:r w:rsidR="000A6F70" w:rsidRPr="005A34BB">
          <w:rPr>
            <w:noProof/>
            <w:webHidden/>
            <w:color w:val="000000" w:themeColor="text1"/>
          </w:rPr>
          <w:fldChar w:fldCharType="separate"/>
        </w:r>
        <w:r w:rsidR="000A6F70" w:rsidRPr="005A34BB">
          <w:rPr>
            <w:noProof/>
            <w:webHidden/>
            <w:color w:val="000000" w:themeColor="text1"/>
          </w:rPr>
          <w:t>12</w:t>
        </w:r>
        <w:r w:rsidR="000A6F70" w:rsidRPr="005A34BB">
          <w:rPr>
            <w:noProof/>
            <w:webHidden/>
            <w:color w:val="000000" w:themeColor="text1"/>
          </w:rPr>
          <w:fldChar w:fldCharType="end"/>
        </w:r>
      </w:hyperlink>
    </w:p>
    <w:p w14:paraId="05BC0AD2" w14:textId="7280CEC8" w:rsidR="000A6F70" w:rsidRPr="005A34BB" w:rsidRDefault="005A34BB">
      <w:pPr>
        <w:pStyle w:val="TOC2"/>
        <w:tabs>
          <w:tab w:val="right" w:leader="dot" w:pos="8630"/>
        </w:tabs>
        <w:rPr>
          <w:rFonts w:cstheme="minorBidi"/>
          <w:b w:val="0"/>
          <w:bCs w:val="0"/>
          <w:noProof/>
          <w:color w:val="000000" w:themeColor="text1"/>
          <w:sz w:val="24"/>
        </w:rPr>
      </w:pPr>
      <w:hyperlink w:anchor="_Toc143609108" w:history="1">
        <w:r w:rsidR="000A6F70" w:rsidRPr="005A34BB">
          <w:rPr>
            <w:rStyle w:val="Hyperlink"/>
            <w:noProof/>
            <w:color w:val="000000" w:themeColor="text1"/>
          </w:rPr>
          <w:t>Supplement Table 5E: TCVGH</w:t>
        </w:r>
        <w:r w:rsidR="000A6F70" w:rsidRPr="005A34BB">
          <w:rPr>
            <w:noProof/>
            <w:webHidden/>
            <w:color w:val="000000" w:themeColor="text1"/>
          </w:rPr>
          <w:tab/>
        </w:r>
        <w:r w:rsidR="000A6F70" w:rsidRPr="005A34BB">
          <w:rPr>
            <w:noProof/>
            <w:webHidden/>
            <w:color w:val="000000" w:themeColor="text1"/>
          </w:rPr>
          <w:fldChar w:fldCharType="begin"/>
        </w:r>
        <w:r w:rsidR="000A6F70" w:rsidRPr="005A34BB">
          <w:rPr>
            <w:noProof/>
            <w:webHidden/>
            <w:color w:val="000000" w:themeColor="text1"/>
          </w:rPr>
          <w:instrText xml:space="preserve"> PAGEREF _Toc143609108 \h </w:instrText>
        </w:r>
        <w:r w:rsidR="000A6F70" w:rsidRPr="005A34BB">
          <w:rPr>
            <w:noProof/>
            <w:webHidden/>
            <w:color w:val="000000" w:themeColor="text1"/>
          </w:rPr>
        </w:r>
        <w:r w:rsidR="000A6F70" w:rsidRPr="005A34BB">
          <w:rPr>
            <w:noProof/>
            <w:webHidden/>
            <w:color w:val="000000" w:themeColor="text1"/>
          </w:rPr>
          <w:fldChar w:fldCharType="separate"/>
        </w:r>
        <w:r w:rsidR="000A6F70" w:rsidRPr="005A34BB">
          <w:rPr>
            <w:noProof/>
            <w:webHidden/>
            <w:color w:val="000000" w:themeColor="text1"/>
          </w:rPr>
          <w:t>14</w:t>
        </w:r>
        <w:r w:rsidR="000A6F70" w:rsidRPr="005A34BB">
          <w:rPr>
            <w:noProof/>
            <w:webHidden/>
            <w:color w:val="000000" w:themeColor="text1"/>
          </w:rPr>
          <w:fldChar w:fldCharType="end"/>
        </w:r>
      </w:hyperlink>
    </w:p>
    <w:p w14:paraId="19F7BB09" w14:textId="0E32E41B" w:rsidR="000A6F70" w:rsidRPr="005A34BB" w:rsidRDefault="005A34BB">
      <w:pPr>
        <w:pStyle w:val="TOC1"/>
        <w:tabs>
          <w:tab w:val="right" w:leader="dot" w:pos="8630"/>
        </w:tabs>
        <w:rPr>
          <w:rFonts w:cstheme="minorBidi"/>
          <w:b w:val="0"/>
          <w:bCs w:val="0"/>
          <w:i w:val="0"/>
          <w:iCs w:val="0"/>
          <w:noProof/>
          <w:color w:val="000000" w:themeColor="text1"/>
          <w:szCs w:val="22"/>
        </w:rPr>
      </w:pPr>
      <w:hyperlink w:anchor="_Toc143609109" w:history="1">
        <w:r w:rsidR="000A6F70" w:rsidRPr="005A34BB">
          <w:rPr>
            <w:rStyle w:val="Hyperlink"/>
            <w:noProof/>
            <w:color w:val="000000" w:themeColor="text1"/>
          </w:rPr>
          <w:t>Supplement Table 6 Proportion of missing features of the 2018-2020 cohort among five medical centers</w:t>
        </w:r>
        <w:r w:rsidR="000A6F70" w:rsidRPr="005A34BB">
          <w:rPr>
            <w:noProof/>
            <w:webHidden/>
            <w:color w:val="000000" w:themeColor="text1"/>
          </w:rPr>
          <w:tab/>
        </w:r>
        <w:r w:rsidR="000A6F70" w:rsidRPr="005A34BB">
          <w:rPr>
            <w:noProof/>
            <w:webHidden/>
            <w:color w:val="000000" w:themeColor="text1"/>
          </w:rPr>
          <w:fldChar w:fldCharType="begin"/>
        </w:r>
        <w:r w:rsidR="000A6F70" w:rsidRPr="005A34BB">
          <w:rPr>
            <w:noProof/>
            <w:webHidden/>
            <w:color w:val="000000" w:themeColor="text1"/>
          </w:rPr>
          <w:instrText xml:space="preserve"> PAGEREF _Toc143609109 \h </w:instrText>
        </w:r>
        <w:r w:rsidR="000A6F70" w:rsidRPr="005A34BB">
          <w:rPr>
            <w:noProof/>
            <w:webHidden/>
            <w:color w:val="000000" w:themeColor="text1"/>
          </w:rPr>
        </w:r>
        <w:r w:rsidR="000A6F70" w:rsidRPr="005A34BB">
          <w:rPr>
            <w:noProof/>
            <w:webHidden/>
            <w:color w:val="000000" w:themeColor="text1"/>
          </w:rPr>
          <w:fldChar w:fldCharType="separate"/>
        </w:r>
        <w:r w:rsidR="000A6F70" w:rsidRPr="005A34BB">
          <w:rPr>
            <w:noProof/>
            <w:webHidden/>
            <w:color w:val="000000" w:themeColor="text1"/>
          </w:rPr>
          <w:t>16</w:t>
        </w:r>
        <w:r w:rsidR="000A6F70" w:rsidRPr="005A34BB">
          <w:rPr>
            <w:noProof/>
            <w:webHidden/>
            <w:color w:val="000000" w:themeColor="text1"/>
          </w:rPr>
          <w:fldChar w:fldCharType="end"/>
        </w:r>
      </w:hyperlink>
    </w:p>
    <w:p w14:paraId="4FCF0A35" w14:textId="0F5EA042" w:rsidR="000A6F70" w:rsidRPr="005A34BB" w:rsidRDefault="005A34BB">
      <w:pPr>
        <w:pStyle w:val="TOC1"/>
        <w:tabs>
          <w:tab w:val="right" w:leader="dot" w:pos="8630"/>
        </w:tabs>
        <w:rPr>
          <w:rFonts w:cstheme="minorBidi"/>
          <w:b w:val="0"/>
          <w:bCs w:val="0"/>
          <w:i w:val="0"/>
          <w:iCs w:val="0"/>
          <w:noProof/>
          <w:color w:val="000000" w:themeColor="text1"/>
          <w:szCs w:val="22"/>
        </w:rPr>
      </w:pPr>
      <w:hyperlink w:anchor="_Toc143609110" w:history="1">
        <w:r w:rsidR="000A6F70" w:rsidRPr="005A34BB">
          <w:rPr>
            <w:rStyle w:val="Hyperlink"/>
            <w:noProof/>
            <w:color w:val="000000" w:themeColor="text1"/>
          </w:rPr>
          <w:t>Supplement Table 7 Final 21 features input for TCVGH model and Federated Global model Training.</w:t>
        </w:r>
        <w:r w:rsidR="000A6F70" w:rsidRPr="005A34BB">
          <w:rPr>
            <w:noProof/>
            <w:webHidden/>
            <w:color w:val="000000" w:themeColor="text1"/>
          </w:rPr>
          <w:tab/>
        </w:r>
        <w:r w:rsidR="000A6F70" w:rsidRPr="005A34BB">
          <w:rPr>
            <w:noProof/>
            <w:webHidden/>
            <w:color w:val="000000" w:themeColor="text1"/>
          </w:rPr>
          <w:fldChar w:fldCharType="begin"/>
        </w:r>
        <w:r w:rsidR="000A6F70" w:rsidRPr="005A34BB">
          <w:rPr>
            <w:noProof/>
            <w:webHidden/>
            <w:color w:val="000000" w:themeColor="text1"/>
          </w:rPr>
          <w:instrText xml:space="preserve"> PAGEREF _Toc143609110 \h </w:instrText>
        </w:r>
        <w:r w:rsidR="000A6F70" w:rsidRPr="005A34BB">
          <w:rPr>
            <w:noProof/>
            <w:webHidden/>
            <w:color w:val="000000" w:themeColor="text1"/>
          </w:rPr>
        </w:r>
        <w:r w:rsidR="000A6F70" w:rsidRPr="005A34BB">
          <w:rPr>
            <w:noProof/>
            <w:webHidden/>
            <w:color w:val="000000" w:themeColor="text1"/>
          </w:rPr>
          <w:fldChar w:fldCharType="separate"/>
        </w:r>
        <w:r w:rsidR="000A6F70" w:rsidRPr="005A34BB">
          <w:rPr>
            <w:noProof/>
            <w:webHidden/>
            <w:color w:val="000000" w:themeColor="text1"/>
          </w:rPr>
          <w:t>17</w:t>
        </w:r>
        <w:r w:rsidR="000A6F70" w:rsidRPr="005A34BB">
          <w:rPr>
            <w:noProof/>
            <w:webHidden/>
            <w:color w:val="000000" w:themeColor="text1"/>
          </w:rPr>
          <w:fldChar w:fldCharType="end"/>
        </w:r>
      </w:hyperlink>
    </w:p>
    <w:p w14:paraId="54C76719" w14:textId="0C8A745D" w:rsidR="000A6F70" w:rsidRPr="005A34BB" w:rsidRDefault="005A34BB">
      <w:pPr>
        <w:pStyle w:val="TOC1"/>
        <w:tabs>
          <w:tab w:val="right" w:leader="dot" w:pos="8630"/>
        </w:tabs>
        <w:rPr>
          <w:rFonts w:cstheme="minorBidi"/>
          <w:b w:val="0"/>
          <w:bCs w:val="0"/>
          <w:i w:val="0"/>
          <w:iCs w:val="0"/>
          <w:noProof/>
          <w:color w:val="000000" w:themeColor="text1"/>
          <w:szCs w:val="22"/>
        </w:rPr>
      </w:pPr>
      <w:hyperlink w:anchor="_Toc143609111" w:history="1">
        <w:r w:rsidR="000A6F70" w:rsidRPr="005A34BB">
          <w:rPr>
            <w:rStyle w:val="Hyperlink"/>
            <w:noProof/>
            <w:color w:val="000000" w:themeColor="text1"/>
          </w:rPr>
          <w:t>Supplement Table 8 Performance comparison between TCVGH model and FL global model in five medical centers’ 2020 cohort</w:t>
        </w:r>
        <w:r w:rsidR="000A6F70" w:rsidRPr="005A34BB">
          <w:rPr>
            <w:noProof/>
            <w:webHidden/>
            <w:color w:val="000000" w:themeColor="text1"/>
          </w:rPr>
          <w:tab/>
        </w:r>
        <w:r w:rsidR="000A6F70" w:rsidRPr="005A34BB">
          <w:rPr>
            <w:noProof/>
            <w:webHidden/>
            <w:color w:val="000000" w:themeColor="text1"/>
          </w:rPr>
          <w:fldChar w:fldCharType="begin"/>
        </w:r>
        <w:r w:rsidR="000A6F70" w:rsidRPr="005A34BB">
          <w:rPr>
            <w:noProof/>
            <w:webHidden/>
            <w:color w:val="000000" w:themeColor="text1"/>
          </w:rPr>
          <w:instrText xml:space="preserve"> PAGEREF _Toc143609111 \h </w:instrText>
        </w:r>
        <w:r w:rsidR="000A6F70" w:rsidRPr="005A34BB">
          <w:rPr>
            <w:noProof/>
            <w:webHidden/>
            <w:color w:val="000000" w:themeColor="text1"/>
          </w:rPr>
        </w:r>
        <w:r w:rsidR="000A6F70" w:rsidRPr="005A34BB">
          <w:rPr>
            <w:noProof/>
            <w:webHidden/>
            <w:color w:val="000000" w:themeColor="text1"/>
          </w:rPr>
          <w:fldChar w:fldCharType="separate"/>
        </w:r>
        <w:r w:rsidR="000A6F70" w:rsidRPr="005A34BB">
          <w:rPr>
            <w:noProof/>
            <w:webHidden/>
            <w:color w:val="000000" w:themeColor="text1"/>
          </w:rPr>
          <w:t>18</w:t>
        </w:r>
        <w:r w:rsidR="000A6F70" w:rsidRPr="005A34BB">
          <w:rPr>
            <w:noProof/>
            <w:webHidden/>
            <w:color w:val="000000" w:themeColor="text1"/>
          </w:rPr>
          <w:fldChar w:fldCharType="end"/>
        </w:r>
      </w:hyperlink>
    </w:p>
    <w:p w14:paraId="00CB0DBE" w14:textId="1C9ACDFE" w:rsidR="000A6F70" w:rsidRPr="005A34BB" w:rsidRDefault="005A34BB">
      <w:pPr>
        <w:pStyle w:val="TOC1"/>
        <w:tabs>
          <w:tab w:val="right" w:leader="dot" w:pos="8630"/>
        </w:tabs>
        <w:rPr>
          <w:rFonts w:cstheme="minorBidi"/>
          <w:b w:val="0"/>
          <w:bCs w:val="0"/>
          <w:i w:val="0"/>
          <w:iCs w:val="0"/>
          <w:noProof/>
          <w:color w:val="000000" w:themeColor="text1"/>
          <w:szCs w:val="22"/>
        </w:rPr>
      </w:pPr>
      <w:hyperlink w:anchor="_Toc143609112" w:history="1">
        <w:r w:rsidR="000A6F70" w:rsidRPr="005A34BB">
          <w:rPr>
            <w:rStyle w:val="Hyperlink"/>
            <w:noProof/>
            <w:color w:val="000000" w:themeColor="text1"/>
          </w:rPr>
          <w:t>Supplement Table 9 TCVGH model performance in predicting dialysis 24 hours in advance.</w:t>
        </w:r>
        <w:r w:rsidR="000A6F70" w:rsidRPr="005A34BB">
          <w:rPr>
            <w:noProof/>
            <w:webHidden/>
            <w:color w:val="000000" w:themeColor="text1"/>
          </w:rPr>
          <w:tab/>
        </w:r>
        <w:r w:rsidR="000A6F70" w:rsidRPr="005A34BB">
          <w:rPr>
            <w:noProof/>
            <w:webHidden/>
            <w:color w:val="000000" w:themeColor="text1"/>
          </w:rPr>
          <w:fldChar w:fldCharType="begin"/>
        </w:r>
        <w:r w:rsidR="000A6F70" w:rsidRPr="005A34BB">
          <w:rPr>
            <w:noProof/>
            <w:webHidden/>
            <w:color w:val="000000" w:themeColor="text1"/>
          </w:rPr>
          <w:instrText xml:space="preserve"> PAGEREF _Toc143609112 \h </w:instrText>
        </w:r>
        <w:r w:rsidR="000A6F70" w:rsidRPr="005A34BB">
          <w:rPr>
            <w:noProof/>
            <w:webHidden/>
            <w:color w:val="000000" w:themeColor="text1"/>
          </w:rPr>
        </w:r>
        <w:r w:rsidR="000A6F70" w:rsidRPr="005A34BB">
          <w:rPr>
            <w:noProof/>
            <w:webHidden/>
            <w:color w:val="000000" w:themeColor="text1"/>
          </w:rPr>
          <w:fldChar w:fldCharType="separate"/>
        </w:r>
        <w:r w:rsidR="000A6F70" w:rsidRPr="005A34BB">
          <w:rPr>
            <w:noProof/>
            <w:webHidden/>
            <w:color w:val="000000" w:themeColor="text1"/>
          </w:rPr>
          <w:t>19</w:t>
        </w:r>
        <w:r w:rsidR="000A6F70" w:rsidRPr="005A34BB">
          <w:rPr>
            <w:noProof/>
            <w:webHidden/>
            <w:color w:val="000000" w:themeColor="text1"/>
          </w:rPr>
          <w:fldChar w:fldCharType="end"/>
        </w:r>
      </w:hyperlink>
    </w:p>
    <w:p w14:paraId="08DAD578" w14:textId="6C5170D1" w:rsidR="000A6F70" w:rsidRPr="005A34BB" w:rsidRDefault="00CF6127">
      <w:pPr>
        <w:pStyle w:val="TOC1"/>
        <w:tabs>
          <w:tab w:val="right" w:leader="dot" w:pos="8630"/>
        </w:tabs>
        <w:rPr>
          <w:rFonts w:cstheme="minorBidi"/>
          <w:b w:val="0"/>
          <w:bCs w:val="0"/>
          <w:i w:val="0"/>
          <w:iCs w:val="0"/>
          <w:noProof/>
          <w:color w:val="000000" w:themeColor="text1"/>
          <w:szCs w:val="22"/>
        </w:rPr>
      </w:pPr>
      <w:hyperlink w:anchor="_Toc143609113" w:history="1">
        <w:r w:rsidR="000A6F70" w:rsidRPr="005A34BB">
          <w:rPr>
            <w:rStyle w:val="Hyperlink"/>
            <w:noProof/>
            <w:color w:val="000000" w:themeColor="text1"/>
          </w:rPr>
          <w:t xml:space="preserve">Supplement Table 10 AKI stages of patients </w:t>
        </w:r>
        <w:r w:rsidR="00262C3D" w:rsidRPr="005A34BB">
          <w:rPr>
            <w:rStyle w:val="Hyperlink"/>
            <w:noProof/>
            <w:color w:val="000000" w:themeColor="text1"/>
          </w:rPr>
          <w:t xml:space="preserve">in </w:t>
        </w:r>
        <w:r w:rsidR="000A6F70" w:rsidRPr="005A34BB">
          <w:rPr>
            <w:rStyle w:val="Hyperlink"/>
            <w:noProof/>
            <w:color w:val="000000" w:themeColor="text1"/>
          </w:rPr>
          <w:t>each hospital.</w:t>
        </w:r>
        <w:r w:rsidR="000A6F70" w:rsidRPr="005A34BB">
          <w:rPr>
            <w:noProof/>
            <w:webHidden/>
            <w:color w:val="000000" w:themeColor="text1"/>
          </w:rPr>
          <w:tab/>
        </w:r>
        <w:r w:rsidR="000A6F70" w:rsidRPr="005A34BB">
          <w:rPr>
            <w:noProof/>
            <w:webHidden/>
            <w:color w:val="000000" w:themeColor="text1"/>
          </w:rPr>
          <w:fldChar w:fldCharType="begin"/>
        </w:r>
        <w:r w:rsidR="000A6F70" w:rsidRPr="005A34BB">
          <w:rPr>
            <w:noProof/>
            <w:webHidden/>
            <w:color w:val="000000" w:themeColor="text1"/>
          </w:rPr>
          <w:instrText xml:space="preserve"> PAGEREF _Toc143609113 \h </w:instrText>
        </w:r>
        <w:r w:rsidR="000A6F70" w:rsidRPr="005A34BB">
          <w:rPr>
            <w:noProof/>
            <w:webHidden/>
            <w:color w:val="000000" w:themeColor="text1"/>
          </w:rPr>
        </w:r>
        <w:r w:rsidR="000A6F70" w:rsidRPr="005A34BB">
          <w:rPr>
            <w:noProof/>
            <w:webHidden/>
            <w:color w:val="000000" w:themeColor="text1"/>
          </w:rPr>
          <w:fldChar w:fldCharType="separate"/>
        </w:r>
        <w:r w:rsidR="000A6F70" w:rsidRPr="005A34BB">
          <w:rPr>
            <w:noProof/>
            <w:webHidden/>
            <w:color w:val="000000" w:themeColor="text1"/>
          </w:rPr>
          <w:t>20</w:t>
        </w:r>
        <w:r w:rsidR="000A6F70" w:rsidRPr="005A34BB">
          <w:rPr>
            <w:noProof/>
            <w:webHidden/>
            <w:color w:val="000000" w:themeColor="text1"/>
          </w:rPr>
          <w:fldChar w:fldCharType="end"/>
        </w:r>
      </w:hyperlink>
    </w:p>
    <w:p w14:paraId="4E3C0CD9" w14:textId="751A44CB" w:rsidR="000A6F70" w:rsidRPr="005A34BB" w:rsidRDefault="005A34BB">
      <w:pPr>
        <w:pStyle w:val="TOC1"/>
        <w:tabs>
          <w:tab w:val="right" w:leader="dot" w:pos="8630"/>
        </w:tabs>
        <w:rPr>
          <w:rFonts w:cstheme="minorBidi"/>
          <w:b w:val="0"/>
          <w:bCs w:val="0"/>
          <w:i w:val="0"/>
          <w:iCs w:val="0"/>
          <w:noProof/>
          <w:color w:val="000000" w:themeColor="text1"/>
          <w:szCs w:val="22"/>
        </w:rPr>
      </w:pPr>
      <w:hyperlink w:anchor="_Toc143609114" w:history="1">
        <w:r w:rsidR="000A6F70" w:rsidRPr="005A34BB">
          <w:rPr>
            <w:rStyle w:val="Hyperlink"/>
            <w:noProof/>
            <w:color w:val="000000" w:themeColor="text1"/>
          </w:rPr>
          <w:t>Supplement figure 1 Patient selection for model development in the TCVGH derivation cohort</w:t>
        </w:r>
        <w:r w:rsidR="000A6F70" w:rsidRPr="005A34BB">
          <w:rPr>
            <w:noProof/>
            <w:webHidden/>
            <w:color w:val="000000" w:themeColor="text1"/>
          </w:rPr>
          <w:tab/>
        </w:r>
        <w:r w:rsidR="000A6F70" w:rsidRPr="005A34BB">
          <w:rPr>
            <w:noProof/>
            <w:webHidden/>
            <w:color w:val="000000" w:themeColor="text1"/>
          </w:rPr>
          <w:fldChar w:fldCharType="begin"/>
        </w:r>
        <w:r w:rsidR="000A6F70" w:rsidRPr="005A34BB">
          <w:rPr>
            <w:noProof/>
            <w:webHidden/>
            <w:color w:val="000000" w:themeColor="text1"/>
          </w:rPr>
          <w:instrText xml:space="preserve"> PAGEREF _Toc143609114 \h </w:instrText>
        </w:r>
        <w:r w:rsidR="000A6F70" w:rsidRPr="005A34BB">
          <w:rPr>
            <w:noProof/>
            <w:webHidden/>
            <w:color w:val="000000" w:themeColor="text1"/>
          </w:rPr>
        </w:r>
        <w:r w:rsidR="000A6F70" w:rsidRPr="005A34BB">
          <w:rPr>
            <w:noProof/>
            <w:webHidden/>
            <w:color w:val="000000" w:themeColor="text1"/>
          </w:rPr>
          <w:fldChar w:fldCharType="separate"/>
        </w:r>
        <w:r w:rsidR="000A6F70" w:rsidRPr="005A34BB">
          <w:rPr>
            <w:noProof/>
            <w:webHidden/>
            <w:color w:val="000000" w:themeColor="text1"/>
          </w:rPr>
          <w:t>21</w:t>
        </w:r>
        <w:r w:rsidR="000A6F70" w:rsidRPr="005A34BB">
          <w:rPr>
            <w:noProof/>
            <w:webHidden/>
            <w:color w:val="000000" w:themeColor="text1"/>
          </w:rPr>
          <w:fldChar w:fldCharType="end"/>
        </w:r>
      </w:hyperlink>
    </w:p>
    <w:p w14:paraId="70C5C545" w14:textId="218E4D39" w:rsidR="000A6F70" w:rsidRPr="005A34BB" w:rsidRDefault="005A34BB">
      <w:pPr>
        <w:pStyle w:val="TOC1"/>
        <w:tabs>
          <w:tab w:val="right" w:leader="dot" w:pos="8630"/>
        </w:tabs>
        <w:rPr>
          <w:rFonts w:cstheme="minorBidi"/>
          <w:b w:val="0"/>
          <w:bCs w:val="0"/>
          <w:i w:val="0"/>
          <w:iCs w:val="0"/>
          <w:noProof/>
          <w:color w:val="000000" w:themeColor="text1"/>
          <w:szCs w:val="22"/>
        </w:rPr>
      </w:pPr>
      <w:hyperlink w:anchor="_Toc143609115" w:history="1">
        <w:r w:rsidR="000A6F70" w:rsidRPr="005A34BB">
          <w:rPr>
            <w:rStyle w:val="Hyperlink"/>
            <w:noProof/>
            <w:color w:val="000000" w:themeColor="text1"/>
          </w:rPr>
          <w:t>Supplement figure 2 Study design of the feature window and prediction window for machine learning AKI prediction</w:t>
        </w:r>
        <w:r w:rsidR="000A6F70" w:rsidRPr="005A34BB">
          <w:rPr>
            <w:noProof/>
            <w:webHidden/>
            <w:color w:val="000000" w:themeColor="text1"/>
          </w:rPr>
          <w:tab/>
        </w:r>
        <w:r w:rsidR="000A6F70" w:rsidRPr="005A34BB">
          <w:rPr>
            <w:noProof/>
            <w:webHidden/>
            <w:color w:val="000000" w:themeColor="text1"/>
          </w:rPr>
          <w:fldChar w:fldCharType="begin"/>
        </w:r>
        <w:r w:rsidR="000A6F70" w:rsidRPr="005A34BB">
          <w:rPr>
            <w:noProof/>
            <w:webHidden/>
            <w:color w:val="000000" w:themeColor="text1"/>
          </w:rPr>
          <w:instrText xml:space="preserve"> PAGEREF _Toc143609115 \h </w:instrText>
        </w:r>
        <w:r w:rsidR="000A6F70" w:rsidRPr="005A34BB">
          <w:rPr>
            <w:noProof/>
            <w:webHidden/>
            <w:color w:val="000000" w:themeColor="text1"/>
          </w:rPr>
        </w:r>
        <w:r w:rsidR="000A6F70" w:rsidRPr="005A34BB">
          <w:rPr>
            <w:noProof/>
            <w:webHidden/>
            <w:color w:val="000000" w:themeColor="text1"/>
          </w:rPr>
          <w:fldChar w:fldCharType="separate"/>
        </w:r>
        <w:r w:rsidR="000A6F70" w:rsidRPr="005A34BB">
          <w:rPr>
            <w:noProof/>
            <w:webHidden/>
            <w:color w:val="000000" w:themeColor="text1"/>
          </w:rPr>
          <w:t>22</w:t>
        </w:r>
        <w:r w:rsidR="000A6F70" w:rsidRPr="005A34BB">
          <w:rPr>
            <w:noProof/>
            <w:webHidden/>
            <w:color w:val="000000" w:themeColor="text1"/>
          </w:rPr>
          <w:fldChar w:fldCharType="end"/>
        </w:r>
      </w:hyperlink>
    </w:p>
    <w:p w14:paraId="6E2DE7E4" w14:textId="587CED2B" w:rsidR="000A6F70" w:rsidRPr="005A34BB" w:rsidRDefault="005A34BB">
      <w:pPr>
        <w:pStyle w:val="TOC1"/>
        <w:tabs>
          <w:tab w:val="right" w:leader="dot" w:pos="8630"/>
        </w:tabs>
        <w:rPr>
          <w:rFonts w:cstheme="minorBidi"/>
          <w:b w:val="0"/>
          <w:bCs w:val="0"/>
          <w:i w:val="0"/>
          <w:iCs w:val="0"/>
          <w:noProof/>
          <w:color w:val="000000" w:themeColor="text1"/>
          <w:szCs w:val="22"/>
        </w:rPr>
      </w:pPr>
      <w:hyperlink w:anchor="_Toc143609116" w:history="1">
        <w:r w:rsidR="000A6F70" w:rsidRPr="005A34BB">
          <w:rPr>
            <w:rStyle w:val="Hyperlink"/>
            <w:noProof/>
            <w:color w:val="000000" w:themeColor="text1"/>
          </w:rPr>
          <w:t>Supplement figure 3 The association of AKI prevalence, case number, and model performance in a visualized graph</w:t>
        </w:r>
        <w:r w:rsidR="000A6F70" w:rsidRPr="005A34BB">
          <w:rPr>
            <w:noProof/>
            <w:webHidden/>
            <w:color w:val="000000" w:themeColor="text1"/>
          </w:rPr>
          <w:tab/>
        </w:r>
        <w:r w:rsidR="000A6F70" w:rsidRPr="005A34BB">
          <w:rPr>
            <w:noProof/>
            <w:webHidden/>
            <w:color w:val="000000" w:themeColor="text1"/>
          </w:rPr>
          <w:fldChar w:fldCharType="begin"/>
        </w:r>
        <w:r w:rsidR="000A6F70" w:rsidRPr="005A34BB">
          <w:rPr>
            <w:noProof/>
            <w:webHidden/>
            <w:color w:val="000000" w:themeColor="text1"/>
          </w:rPr>
          <w:instrText xml:space="preserve"> PAGEREF _Toc143609116 \h </w:instrText>
        </w:r>
        <w:r w:rsidR="000A6F70" w:rsidRPr="005A34BB">
          <w:rPr>
            <w:noProof/>
            <w:webHidden/>
            <w:color w:val="000000" w:themeColor="text1"/>
          </w:rPr>
        </w:r>
        <w:r w:rsidR="000A6F70" w:rsidRPr="005A34BB">
          <w:rPr>
            <w:noProof/>
            <w:webHidden/>
            <w:color w:val="000000" w:themeColor="text1"/>
          </w:rPr>
          <w:fldChar w:fldCharType="separate"/>
        </w:r>
        <w:r w:rsidR="000A6F70" w:rsidRPr="005A34BB">
          <w:rPr>
            <w:noProof/>
            <w:webHidden/>
            <w:color w:val="000000" w:themeColor="text1"/>
          </w:rPr>
          <w:t>23</w:t>
        </w:r>
        <w:r w:rsidR="000A6F70" w:rsidRPr="005A34BB">
          <w:rPr>
            <w:noProof/>
            <w:webHidden/>
            <w:color w:val="000000" w:themeColor="text1"/>
          </w:rPr>
          <w:fldChar w:fldCharType="end"/>
        </w:r>
      </w:hyperlink>
    </w:p>
    <w:p w14:paraId="327D6CEF" w14:textId="4178B89E" w:rsidR="00CF5139" w:rsidRPr="005A34BB" w:rsidRDefault="00CF5139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A34BB">
        <w:rPr>
          <w:rFonts w:ascii="Times New Roman" w:hAnsi="Times New Roman" w:cs="Times New Roman"/>
          <w:caps/>
          <w:color w:val="000000" w:themeColor="text1"/>
          <w:sz w:val="20"/>
          <w:szCs w:val="20"/>
        </w:rPr>
        <w:fldChar w:fldCharType="end"/>
      </w:r>
    </w:p>
    <w:p w14:paraId="396FF6DB" w14:textId="076D9F8B" w:rsidR="00BB13F6" w:rsidRPr="005A34BB" w:rsidRDefault="00BB13F6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38E5949" w14:textId="77777777" w:rsidR="00CB386E" w:rsidRPr="005A34BB" w:rsidRDefault="00CB386E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8455CF5" w14:textId="028F4F49" w:rsidR="00EA081E" w:rsidRPr="005A34BB" w:rsidRDefault="00EA081E" w:rsidP="00B60E1E">
      <w:pPr>
        <w:pStyle w:val="Heading1"/>
        <w:rPr>
          <w:color w:val="000000" w:themeColor="text1"/>
        </w:rPr>
      </w:pPr>
      <w:bookmarkStart w:id="1" w:name="_Toc143609099"/>
      <w:bookmarkStart w:id="2" w:name="_Toc128140042"/>
      <w:r w:rsidRPr="005A34BB">
        <w:rPr>
          <w:color w:val="000000" w:themeColor="text1"/>
        </w:rPr>
        <w:t xml:space="preserve">Supplement </w:t>
      </w:r>
      <w:r w:rsidRPr="005A34BB">
        <w:rPr>
          <w:rFonts w:hint="eastAsia"/>
          <w:color w:val="000000" w:themeColor="text1"/>
        </w:rPr>
        <w:t>T</w:t>
      </w:r>
      <w:r w:rsidRPr="005A34BB">
        <w:rPr>
          <w:color w:val="000000" w:themeColor="text1"/>
        </w:rPr>
        <w:t xml:space="preserve">able </w:t>
      </w:r>
      <w:r w:rsidRPr="005A34BB">
        <w:rPr>
          <w:rFonts w:eastAsia="PMingLiU" w:hint="cs"/>
          <w:color w:val="000000" w:themeColor="text1"/>
        </w:rPr>
        <w:t>1</w:t>
      </w:r>
      <w:r w:rsidRPr="005A34BB">
        <w:rPr>
          <w:rFonts w:hint="eastAsia"/>
          <w:color w:val="000000" w:themeColor="text1"/>
        </w:rPr>
        <w:t xml:space="preserve"> </w:t>
      </w:r>
      <w:r w:rsidRPr="005A34BB">
        <w:rPr>
          <w:color w:val="000000" w:themeColor="text1"/>
        </w:rPr>
        <w:t xml:space="preserve">Catheter drainage </w:t>
      </w:r>
      <w:r w:rsidR="000B5C56" w:rsidRPr="005A34BB">
        <w:rPr>
          <w:color w:val="000000" w:themeColor="text1"/>
        </w:rPr>
        <w:t xml:space="preserve">is </w:t>
      </w:r>
      <w:r w:rsidRPr="005A34BB">
        <w:rPr>
          <w:color w:val="000000" w:themeColor="text1"/>
        </w:rPr>
        <w:t>defined as urine output.</w:t>
      </w:r>
      <w:bookmarkEnd w:id="1"/>
      <w:r w:rsidRPr="005A34BB">
        <w:rPr>
          <w:color w:val="000000" w:themeColor="text1"/>
        </w:rPr>
        <w:t xml:space="preserve">  </w:t>
      </w:r>
    </w:p>
    <w:p w14:paraId="180C0BAE" w14:textId="77777777" w:rsidR="00EA081E" w:rsidRPr="005A34BB" w:rsidRDefault="00EA081E" w:rsidP="00EA08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22"/>
        <w:gridCol w:w="4218"/>
      </w:tblGrid>
      <w:tr w:rsidR="005A34BB" w:rsidRPr="005A34BB" w14:paraId="2D465DDC" w14:textId="77777777" w:rsidTr="00416A38">
        <w:trPr>
          <w:trHeight w:val="420"/>
        </w:trPr>
        <w:tc>
          <w:tcPr>
            <w:tcW w:w="25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8E29C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Catheter item</w:t>
            </w:r>
          </w:p>
        </w:tc>
        <w:tc>
          <w:tcPr>
            <w:tcW w:w="24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A50B1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System category</w:t>
            </w:r>
          </w:p>
        </w:tc>
      </w:tr>
      <w:tr w:rsidR="005A34BB" w:rsidRPr="005A34BB" w14:paraId="39191AE7" w14:textId="77777777" w:rsidTr="00416A38">
        <w:trPr>
          <w:trHeight w:val="380"/>
        </w:trPr>
        <w:tc>
          <w:tcPr>
            <w:tcW w:w="255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F8B864D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  <w:t>3 Way Foley</w:t>
            </w:r>
          </w:p>
        </w:tc>
        <w:tc>
          <w:tcPr>
            <w:tcW w:w="244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C3FD2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  <w:t>Urinary bladder</w:t>
            </w:r>
          </w:p>
        </w:tc>
      </w:tr>
      <w:tr w:rsidR="005A34BB" w:rsidRPr="005A34BB" w14:paraId="790A6646" w14:textId="77777777" w:rsidTr="00416A38">
        <w:trPr>
          <w:trHeight w:val="380"/>
        </w:trPr>
        <w:tc>
          <w:tcPr>
            <w:tcW w:w="2559" w:type="pct"/>
            <w:shd w:val="clear" w:color="auto" w:fill="auto"/>
            <w:vAlign w:val="center"/>
            <w:hideMark/>
          </w:tcPr>
          <w:p w14:paraId="1329F1ED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  <w:t>Cystofix</w:t>
            </w:r>
          </w:p>
        </w:tc>
        <w:tc>
          <w:tcPr>
            <w:tcW w:w="2441" w:type="pct"/>
            <w:shd w:val="clear" w:color="auto" w:fill="auto"/>
            <w:noWrap/>
            <w:vAlign w:val="center"/>
            <w:hideMark/>
          </w:tcPr>
          <w:p w14:paraId="4B32DB0D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  <w:t>Urinary bladder</w:t>
            </w:r>
          </w:p>
        </w:tc>
      </w:tr>
      <w:tr w:rsidR="005A34BB" w:rsidRPr="005A34BB" w14:paraId="5A3D3247" w14:textId="77777777" w:rsidTr="00416A38">
        <w:trPr>
          <w:trHeight w:val="380"/>
        </w:trPr>
        <w:tc>
          <w:tcPr>
            <w:tcW w:w="2559" w:type="pct"/>
            <w:shd w:val="clear" w:color="auto" w:fill="auto"/>
            <w:vAlign w:val="center"/>
            <w:hideMark/>
          </w:tcPr>
          <w:p w14:paraId="1F02827E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  <w:t>Foley</w:t>
            </w:r>
          </w:p>
        </w:tc>
        <w:tc>
          <w:tcPr>
            <w:tcW w:w="2441" w:type="pct"/>
            <w:shd w:val="clear" w:color="auto" w:fill="auto"/>
            <w:noWrap/>
            <w:vAlign w:val="center"/>
            <w:hideMark/>
          </w:tcPr>
          <w:p w14:paraId="3E54E760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  <w:t>Urinary bladder</w:t>
            </w:r>
          </w:p>
        </w:tc>
      </w:tr>
      <w:tr w:rsidR="005A34BB" w:rsidRPr="005A34BB" w14:paraId="014326EB" w14:textId="77777777" w:rsidTr="00416A38">
        <w:trPr>
          <w:trHeight w:val="380"/>
        </w:trPr>
        <w:tc>
          <w:tcPr>
            <w:tcW w:w="2559" w:type="pct"/>
            <w:shd w:val="clear" w:color="auto" w:fill="auto"/>
            <w:vAlign w:val="center"/>
            <w:hideMark/>
          </w:tcPr>
          <w:p w14:paraId="78BEB6EA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  <w:t>Foley (Ileal-Conduit)</w:t>
            </w:r>
          </w:p>
        </w:tc>
        <w:tc>
          <w:tcPr>
            <w:tcW w:w="2441" w:type="pct"/>
            <w:shd w:val="clear" w:color="auto" w:fill="auto"/>
            <w:noWrap/>
            <w:vAlign w:val="center"/>
            <w:hideMark/>
          </w:tcPr>
          <w:p w14:paraId="477C2924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  <w:t>Urinary bladder</w:t>
            </w:r>
          </w:p>
        </w:tc>
      </w:tr>
      <w:tr w:rsidR="005A34BB" w:rsidRPr="005A34BB" w14:paraId="732A1ACD" w14:textId="77777777" w:rsidTr="00416A38">
        <w:trPr>
          <w:trHeight w:val="380"/>
        </w:trPr>
        <w:tc>
          <w:tcPr>
            <w:tcW w:w="2559" w:type="pct"/>
            <w:shd w:val="clear" w:color="auto" w:fill="auto"/>
            <w:vAlign w:val="center"/>
            <w:hideMark/>
          </w:tcPr>
          <w:p w14:paraId="0838BAE0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  <w:t>Nephrostomy Catheter</w:t>
            </w:r>
          </w:p>
        </w:tc>
        <w:tc>
          <w:tcPr>
            <w:tcW w:w="2441" w:type="pct"/>
            <w:shd w:val="clear" w:color="auto" w:fill="auto"/>
            <w:noWrap/>
            <w:vAlign w:val="center"/>
            <w:hideMark/>
          </w:tcPr>
          <w:p w14:paraId="0365CB04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  <w:t>Renal system</w:t>
            </w:r>
          </w:p>
        </w:tc>
      </w:tr>
      <w:tr w:rsidR="005A34BB" w:rsidRPr="005A34BB" w14:paraId="3B2BE74E" w14:textId="77777777" w:rsidTr="00416A38">
        <w:trPr>
          <w:trHeight w:val="380"/>
        </w:trPr>
        <w:tc>
          <w:tcPr>
            <w:tcW w:w="2559" w:type="pct"/>
            <w:shd w:val="clear" w:color="auto" w:fill="auto"/>
            <w:vAlign w:val="center"/>
            <w:hideMark/>
          </w:tcPr>
          <w:p w14:paraId="31531176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  <w:t>PCN</w:t>
            </w:r>
          </w:p>
        </w:tc>
        <w:tc>
          <w:tcPr>
            <w:tcW w:w="2441" w:type="pct"/>
            <w:shd w:val="clear" w:color="auto" w:fill="auto"/>
            <w:noWrap/>
            <w:vAlign w:val="center"/>
            <w:hideMark/>
          </w:tcPr>
          <w:p w14:paraId="5AD1BC26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  <w:t>Renal system</w:t>
            </w:r>
          </w:p>
        </w:tc>
      </w:tr>
      <w:tr w:rsidR="005A34BB" w:rsidRPr="005A34BB" w14:paraId="68CDD433" w14:textId="77777777" w:rsidTr="00416A38">
        <w:trPr>
          <w:trHeight w:val="380"/>
        </w:trPr>
        <w:tc>
          <w:tcPr>
            <w:tcW w:w="2559" w:type="pct"/>
            <w:shd w:val="clear" w:color="auto" w:fill="auto"/>
            <w:vAlign w:val="center"/>
            <w:hideMark/>
          </w:tcPr>
          <w:p w14:paraId="1E556B96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  <w:t>PCN SOFT Drainage Catheter (PCN)</w:t>
            </w:r>
          </w:p>
        </w:tc>
        <w:tc>
          <w:tcPr>
            <w:tcW w:w="2441" w:type="pct"/>
            <w:shd w:val="clear" w:color="auto" w:fill="auto"/>
            <w:noWrap/>
            <w:vAlign w:val="center"/>
            <w:hideMark/>
          </w:tcPr>
          <w:p w14:paraId="4E0D2193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  <w:t>Renal system</w:t>
            </w:r>
          </w:p>
        </w:tc>
      </w:tr>
      <w:tr w:rsidR="005A34BB" w:rsidRPr="005A34BB" w14:paraId="12FB07A5" w14:textId="77777777" w:rsidTr="00416A38">
        <w:trPr>
          <w:trHeight w:val="380"/>
        </w:trPr>
        <w:tc>
          <w:tcPr>
            <w:tcW w:w="2559" w:type="pct"/>
            <w:shd w:val="clear" w:color="auto" w:fill="auto"/>
            <w:vAlign w:val="center"/>
            <w:hideMark/>
          </w:tcPr>
          <w:p w14:paraId="3B529387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  <w:t>Silicone Foley</w:t>
            </w:r>
          </w:p>
        </w:tc>
        <w:tc>
          <w:tcPr>
            <w:tcW w:w="2441" w:type="pct"/>
            <w:shd w:val="clear" w:color="auto" w:fill="auto"/>
            <w:noWrap/>
            <w:vAlign w:val="center"/>
            <w:hideMark/>
          </w:tcPr>
          <w:p w14:paraId="69F26434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  <w:t>Urinary bladder</w:t>
            </w:r>
          </w:p>
        </w:tc>
      </w:tr>
      <w:tr w:rsidR="005A34BB" w:rsidRPr="005A34BB" w14:paraId="1DD9879B" w14:textId="77777777" w:rsidTr="00416A38">
        <w:trPr>
          <w:trHeight w:val="380"/>
        </w:trPr>
        <w:tc>
          <w:tcPr>
            <w:tcW w:w="2559" w:type="pct"/>
            <w:shd w:val="clear" w:color="auto" w:fill="auto"/>
            <w:vAlign w:val="center"/>
            <w:hideMark/>
          </w:tcPr>
          <w:p w14:paraId="4360F5DF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  <w:t>Suprapubic-Foley</w:t>
            </w:r>
          </w:p>
        </w:tc>
        <w:tc>
          <w:tcPr>
            <w:tcW w:w="2441" w:type="pct"/>
            <w:shd w:val="clear" w:color="auto" w:fill="auto"/>
            <w:noWrap/>
            <w:vAlign w:val="center"/>
            <w:hideMark/>
          </w:tcPr>
          <w:p w14:paraId="79C536F0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  <w:t>Urinary bladder</w:t>
            </w:r>
          </w:p>
        </w:tc>
      </w:tr>
      <w:tr w:rsidR="00EA081E" w:rsidRPr="005A34BB" w14:paraId="48FC0B22" w14:textId="77777777" w:rsidTr="00416A38">
        <w:trPr>
          <w:trHeight w:val="380"/>
        </w:trPr>
        <w:tc>
          <w:tcPr>
            <w:tcW w:w="2559" w:type="pct"/>
            <w:shd w:val="clear" w:color="auto" w:fill="auto"/>
            <w:vAlign w:val="center"/>
            <w:hideMark/>
          </w:tcPr>
          <w:p w14:paraId="3D3406DF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  <w:t>Ureter Catheter</w:t>
            </w:r>
          </w:p>
        </w:tc>
        <w:tc>
          <w:tcPr>
            <w:tcW w:w="2441" w:type="pct"/>
            <w:shd w:val="clear" w:color="auto" w:fill="auto"/>
            <w:noWrap/>
            <w:vAlign w:val="center"/>
            <w:hideMark/>
          </w:tcPr>
          <w:p w14:paraId="0FF87062" w14:textId="77777777" w:rsidR="00EA081E" w:rsidRPr="005A34BB" w:rsidRDefault="00EA081E" w:rsidP="00416A38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16"/>
                <w:szCs w:val="16"/>
              </w:rPr>
              <w:t>Renal system</w:t>
            </w:r>
          </w:p>
        </w:tc>
      </w:tr>
    </w:tbl>
    <w:p w14:paraId="7C98CF8B" w14:textId="77777777" w:rsidR="0023077E" w:rsidRPr="005A34BB" w:rsidRDefault="0023077E" w:rsidP="0023077E">
      <w:pPr>
        <w:rPr>
          <w:color w:val="000000" w:themeColor="text1"/>
        </w:rPr>
      </w:pPr>
    </w:p>
    <w:p w14:paraId="657BF5E4" w14:textId="77777777" w:rsidR="00B60E1E" w:rsidRPr="005A34BB" w:rsidRDefault="00B60E1E">
      <w:pPr>
        <w:widowControl/>
        <w:rPr>
          <w:rFonts w:ascii="Times New Roman" w:eastAsia="Times New Roman" w:hAnsi="Times New Roman" w:cs="Times New Roman"/>
          <w:b/>
          <w:bCs/>
          <w:color w:val="000000" w:themeColor="text1"/>
          <w:kern w:val="52"/>
          <w:sz w:val="20"/>
          <w:szCs w:val="52"/>
        </w:rPr>
      </w:pPr>
      <w:r w:rsidRPr="005A34BB">
        <w:rPr>
          <w:color w:val="000000" w:themeColor="text1"/>
        </w:rPr>
        <w:br w:type="page"/>
      </w:r>
    </w:p>
    <w:p w14:paraId="1BFC80F3" w14:textId="042A4A95" w:rsidR="0023077E" w:rsidRPr="005A34BB" w:rsidRDefault="0023077E" w:rsidP="00B60E1E">
      <w:pPr>
        <w:pStyle w:val="Heading1"/>
        <w:rPr>
          <w:color w:val="000000" w:themeColor="text1"/>
        </w:rPr>
      </w:pPr>
      <w:bookmarkStart w:id="3" w:name="_Toc143609100"/>
      <w:r w:rsidRPr="005A34BB">
        <w:rPr>
          <w:color w:val="000000" w:themeColor="text1"/>
        </w:rPr>
        <w:t xml:space="preserve">Supplement </w:t>
      </w:r>
      <w:r w:rsidRPr="005A34BB">
        <w:rPr>
          <w:rFonts w:hint="eastAsia"/>
          <w:color w:val="000000" w:themeColor="text1"/>
        </w:rPr>
        <w:t>T</w:t>
      </w:r>
      <w:r w:rsidRPr="005A34BB">
        <w:rPr>
          <w:color w:val="000000" w:themeColor="text1"/>
        </w:rPr>
        <w:t>able 2</w:t>
      </w:r>
      <w:r w:rsidRPr="005A34BB">
        <w:rPr>
          <w:rFonts w:hint="eastAsia"/>
          <w:color w:val="000000" w:themeColor="text1"/>
          <w:szCs w:val="20"/>
        </w:rPr>
        <w:t xml:space="preserve"> </w:t>
      </w:r>
      <w:r w:rsidRPr="005A34BB">
        <w:rPr>
          <w:color w:val="000000" w:themeColor="text1"/>
        </w:rPr>
        <w:t>Initial 6</w:t>
      </w:r>
      <w:r w:rsidRPr="005A34BB">
        <w:rPr>
          <w:rFonts w:hint="eastAsia"/>
          <w:color w:val="000000" w:themeColor="text1"/>
        </w:rPr>
        <w:t>0</w:t>
      </w:r>
      <w:r w:rsidRPr="005A34BB">
        <w:rPr>
          <w:color w:val="000000" w:themeColor="text1"/>
        </w:rPr>
        <w:t xml:space="preserve"> features input for TCVGH model development</w:t>
      </w:r>
      <w:bookmarkEnd w:id="3"/>
    </w:p>
    <w:p w14:paraId="40EBA9AB" w14:textId="77777777" w:rsidR="0023077E" w:rsidRPr="005A34BB" w:rsidRDefault="0023077E" w:rsidP="0023077E">
      <w:pPr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W w:w="5089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5"/>
        <w:gridCol w:w="1987"/>
        <w:gridCol w:w="1252"/>
        <w:gridCol w:w="4140"/>
      </w:tblGrid>
      <w:tr w:rsidR="005A34BB" w:rsidRPr="005A34BB" w14:paraId="31084ACE" w14:textId="77777777" w:rsidTr="00416A38">
        <w:trPr>
          <w:trHeight w:val="615"/>
        </w:trPr>
        <w:tc>
          <w:tcPr>
            <w:tcW w:w="8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D8D239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Variable</w:t>
            </w:r>
          </w:p>
        </w:tc>
        <w:tc>
          <w:tcPr>
            <w:tcW w:w="11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05AB06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Type</w:t>
            </w: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7EE89C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Number of features</w:t>
            </w:r>
          </w:p>
        </w:tc>
        <w:tc>
          <w:tcPr>
            <w:tcW w:w="23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AE83EF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Features</w:t>
            </w:r>
          </w:p>
        </w:tc>
      </w:tr>
      <w:tr w:rsidR="005A34BB" w:rsidRPr="005A34BB" w14:paraId="1E8179FA" w14:textId="77777777" w:rsidTr="00416A38">
        <w:trPr>
          <w:trHeight w:val="615"/>
        </w:trPr>
        <w:tc>
          <w:tcPr>
            <w:tcW w:w="804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2A98A7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1129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B2F1403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Continuous variable</w:t>
            </w:r>
          </w:p>
        </w:tc>
        <w:tc>
          <w:tcPr>
            <w:tcW w:w="712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1F8CA8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354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63F382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Age</w:t>
            </w:r>
          </w:p>
        </w:tc>
      </w:tr>
      <w:tr w:rsidR="005A34BB" w:rsidRPr="005A34BB" w14:paraId="00C30251" w14:textId="77777777" w:rsidTr="00416A38">
        <w:trPr>
          <w:trHeight w:val="769"/>
        </w:trPr>
        <w:tc>
          <w:tcPr>
            <w:tcW w:w="804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3124B0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Vital sign</w:t>
            </w:r>
          </w:p>
        </w:tc>
        <w:tc>
          <w:tcPr>
            <w:tcW w:w="112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596EF8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Mean/Variance</w:t>
            </w:r>
          </w:p>
        </w:tc>
        <w:tc>
          <w:tcPr>
            <w:tcW w:w="712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0303AC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2354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B0C6B0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SBP, DBP, Pulse pressure, SpO2, Respiratory rate, pulse rate, Temperate, </w:t>
            </w:r>
          </w:p>
        </w:tc>
      </w:tr>
      <w:tr w:rsidR="005A34BB" w:rsidRPr="005A34BB" w14:paraId="73DA8849" w14:textId="77777777" w:rsidTr="00416A38">
        <w:trPr>
          <w:trHeight w:val="769"/>
        </w:trPr>
        <w:tc>
          <w:tcPr>
            <w:tcW w:w="804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3C8FA0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6"/>
                <w:szCs w:val="16"/>
              </w:rPr>
              <w:t>U</w:t>
            </w:r>
            <w:r w:rsidRPr="005A34B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rine</w:t>
            </w:r>
          </w:p>
        </w:tc>
        <w:tc>
          <w:tcPr>
            <w:tcW w:w="112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5EE1CA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Continuous variable</w:t>
            </w:r>
          </w:p>
        </w:tc>
        <w:tc>
          <w:tcPr>
            <w:tcW w:w="712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08E090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2354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9C00E0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urine 8/16/24 hours</w:t>
            </w:r>
          </w:p>
        </w:tc>
      </w:tr>
      <w:tr w:rsidR="005A34BB" w:rsidRPr="005A34BB" w14:paraId="1D45A308" w14:textId="77777777" w:rsidTr="00416A38">
        <w:trPr>
          <w:trHeight w:val="769"/>
        </w:trPr>
        <w:tc>
          <w:tcPr>
            <w:tcW w:w="804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AB3C7A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Laboratory</w:t>
            </w:r>
          </w:p>
        </w:tc>
        <w:tc>
          <w:tcPr>
            <w:tcW w:w="112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3BD3C9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Latest observation</w:t>
            </w:r>
          </w:p>
        </w:tc>
        <w:tc>
          <w:tcPr>
            <w:tcW w:w="712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389A17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2354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7C368E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WBC count, Neutrophil, Hemoglobulin, Platelet count, BUN, Serum creatinine, Total Bilirubin</w:t>
            </w:r>
          </w:p>
        </w:tc>
      </w:tr>
      <w:tr w:rsidR="005A34BB" w:rsidRPr="005A34BB" w14:paraId="493336D6" w14:textId="77777777" w:rsidTr="00416A38">
        <w:trPr>
          <w:trHeight w:val="1795"/>
        </w:trPr>
        <w:tc>
          <w:tcPr>
            <w:tcW w:w="804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8C1B49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Medication</w:t>
            </w:r>
          </w:p>
        </w:tc>
        <w:tc>
          <w:tcPr>
            <w:tcW w:w="112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FF8DE6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Prescribed within 7 days of ICU admission</w:t>
            </w:r>
          </w:p>
        </w:tc>
        <w:tc>
          <w:tcPr>
            <w:tcW w:w="712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F363E1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2354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4B98D7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Renin-angiotensin system inhibitors, diuretics, PPI, H2 receptor antagonists, NSAID-COX I inhibitors, NSAID COX II inhibitors, vasopressin, Norepinephrine,</w:t>
            </w:r>
            <w:r w:rsidRPr="005A34BB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 xml:space="preserve"> 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dopamine, epinephrine, dobutamine, vancomycin, Bactrim, Gentamicin, Amikacin, Colistin, Amphotericin B, Total medication</w:t>
            </w:r>
          </w:p>
        </w:tc>
      </w:tr>
      <w:tr w:rsidR="0023077E" w:rsidRPr="005A34BB" w14:paraId="26F8797E" w14:textId="77777777" w:rsidTr="00416A38">
        <w:trPr>
          <w:trHeight w:val="1795"/>
        </w:trPr>
        <w:tc>
          <w:tcPr>
            <w:tcW w:w="804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CB9B90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Medication</w:t>
            </w:r>
          </w:p>
          <w:p w14:paraId="3A1BCBC3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time</w:t>
            </w:r>
          </w:p>
        </w:tc>
        <w:tc>
          <w:tcPr>
            <w:tcW w:w="1129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64D99F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Time interval between last dose to prediction feature window</w:t>
            </w:r>
          </w:p>
        </w:tc>
        <w:tc>
          <w:tcPr>
            <w:tcW w:w="712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FD842C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2354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C47CE6" w14:textId="77777777" w:rsidR="0023077E" w:rsidRPr="005A34BB" w:rsidRDefault="0023077E" w:rsidP="00416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Renin-angiotensin system inhibitors, diuretics, PPI, H2 receptor antagonists, NSAID-COX I inhibitors COX II inhibitors, vasopressin, Norepinephrine,</w:t>
            </w:r>
            <w:r w:rsidRPr="005A34BB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 xml:space="preserve"> 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dopamine, epinephrine, dobutamine, vancomycin, Bactrim, Gentamicin, Amikacin, Colistin, Amphotericin B</w:t>
            </w:r>
          </w:p>
        </w:tc>
      </w:tr>
    </w:tbl>
    <w:p w14:paraId="2559ACDE" w14:textId="77777777" w:rsidR="0023077E" w:rsidRPr="005A34BB" w:rsidRDefault="0023077E" w:rsidP="0023077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C498F2C" w14:textId="77777777" w:rsidR="0023077E" w:rsidRPr="005A34BB" w:rsidRDefault="0023077E" w:rsidP="0023077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8407605" w14:textId="77777777" w:rsidR="0023077E" w:rsidRPr="005A34BB" w:rsidRDefault="0023077E" w:rsidP="0023077E">
      <w:pPr>
        <w:rPr>
          <w:color w:val="000000" w:themeColor="text1"/>
        </w:rPr>
      </w:pPr>
    </w:p>
    <w:p w14:paraId="256EE020" w14:textId="77777777" w:rsidR="0023077E" w:rsidRPr="005A34BB" w:rsidRDefault="0023077E" w:rsidP="0023077E">
      <w:pPr>
        <w:rPr>
          <w:color w:val="000000" w:themeColor="text1"/>
        </w:rPr>
      </w:pPr>
    </w:p>
    <w:p w14:paraId="691575B8" w14:textId="77777777" w:rsidR="0023077E" w:rsidRPr="005A34BB" w:rsidRDefault="0023077E" w:rsidP="0023077E">
      <w:pPr>
        <w:rPr>
          <w:color w:val="000000" w:themeColor="text1"/>
        </w:rPr>
      </w:pPr>
    </w:p>
    <w:p w14:paraId="1F068E01" w14:textId="77777777" w:rsidR="0023077E" w:rsidRPr="005A34BB" w:rsidRDefault="0023077E" w:rsidP="0023077E">
      <w:pPr>
        <w:rPr>
          <w:color w:val="000000" w:themeColor="text1"/>
        </w:rPr>
      </w:pPr>
    </w:p>
    <w:p w14:paraId="7F003AA2" w14:textId="77777777" w:rsidR="0023077E" w:rsidRPr="005A34BB" w:rsidRDefault="0023077E" w:rsidP="0023077E">
      <w:pPr>
        <w:rPr>
          <w:color w:val="000000" w:themeColor="text1"/>
        </w:rPr>
      </w:pPr>
    </w:p>
    <w:p w14:paraId="26011868" w14:textId="77777777" w:rsidR="0023077E" w:rsidRPr="005A34BB" w:rsidRDefault="0023077E" w:rsidP="0023077E">
      <w:pPr>
        <w:rPr>
          <w:color w:val="000000" w:themeColor="text1"/>
        </w:rPr>
      </w:pPr>
    </w:p>
    <w:p w14:paraId="381CCC3D" w14:textId="77777777" w:rsidR="0023077E" w:rsidRPr="005A34BB" w:rsidRDefault="0023077E" w:rsidP="0023077E">
      <w:pPr>
        <w:rPr>
          <w:color w:val="000000" w:themeColor="text1"/>
        </w:rPr>
      </w:pPr>
    </w:p>
    <w:p w14:paraId="3B71DE1D" w14:textId="77777777" w:rsidR="0023077E" w:rsidRPr="005A34BB" w:rsidRDefault="0023077E" w:rsidP="0023077E">
      <w:pPr>
        <w:rPr>
          <w:color w:val="000000" w:themeColor="text1"/>
        </w:rPr>
      </w:pPr>
    </w:p>
    <w:p w14:paraId="59733651" w14:textId="77777777" w:rsidR="0023077E" w:rsidRPr="005A34BB" w:rsidRDefault="0023077E" w:rsidP="0023077E">
      <w:pPr>
        <w:rPr>
          <w:color w:val="000000" w:themeColor="text1"/>
        </w:rPr>
      </w:pPr>
    </w:p>
    <w:p w14:paraId="40FD43FB" w14:textId="77777777" w:rsidR="0023077E" w:rsidRPr="005A34BB" w:rsidRDefault="0023077E" w:rsidP="0023077E">
      <w:pPr>
        <w:rPr>
          <w:color w:val="000000" w:themeColor="text1"/>
        </w:rPr>
      </w:pPr>
    </w:p>
    <w:p w14:paraId="79FE5B19" w14:textId="77777777" w:rsidR="0023077E" w:rsidRPr="005A34BB" w:rsidRDefault="0023077E" w:rsidP="0023077E">
      <w:pPr>
        <w:rPr>
          <w:color w:val="000000" w:themeColor="text1"/>
        </w:rPr>
      </w:pPr>
    </w:p>
    <w:p w14:paraId="08F5A7D8" w14:textId="77777777" w:rsidR="0023077E" w:rsidRPr="005A34BB" w:rsidRDefault="0023077E" w:rsidP="00B60E1E">
      <w:pPr>
        <w:pStyle w:val="Heading1"/>
        <w:rPr>
          <w:color w:val="000000" w:themeColor="text1"/>
        </w:rPr>
      </w:pPr>
      <w:bookmarkStart w:id="4" w:name="_Toc143609101"/>
      <w:r w:rsidRPr="005A34BB">
        <w:rPr>
          <w:color w:val="000000" w:themeColor="text1"/>
        </w:rPr>
        <w:t xml:space="preserve">Supplement </w:t>
      </w:r>
      <w:r w:rsidRPr="005A34BB">
        <w:rPr>
          <w:rFonts w:hint="eastAsia"/>
          <w:color w:val="000000" w:themeColor="text1"/>
        </w:rPr>
        <w:t>T</w:t>
      </w:r>
      <w:r w:rsidRPr="005A34BB">
        <w:rPr>
          <w:color w:val="000000" w:themeColor="text1"/>
        </w:rPr>
        <w:t>able 3 Definition of clinical reasonable range for vital signs and LOINC/ATC code for laboratory data and medication</w:t>
      </w:r>
      <w:bookmarkEnd w:id="4"/>
    </w:p>
    <w:p w14:paraId="5334D1C6" w14:textId="77777777" w:rsidR="0023077E" w:rsidRPr="005A34BB" w:rsidRDefault="0023077E" w:rsidP="0023077E">
      <w:pPr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4"/>
        <w:gridCol w:w="2205"/>
        <w:gridCol w:w="1419"/>
        <w:gridCol w:w="708"/>
        <w:gridCol w:w="850"/>
        <w:gridCol w:w="2124"/>
      </w:tblGrid>
      <w:tr w:rsidR="005A34BB" w:rsidRPr="005A34BB" w14:paraId="319823E2" w14:textId="77777777" w:rsidTr="00416A38">
        <w:trPr>
          <w:trHeight w:val="330"/>
        </w:trPr>
        <w:tc>
          <w:tcPr>
            <w:tcW w:w="7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07DA3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Category</w:t>
            </w:r>
          </w:p>
        </w:tc>
        <w:tc>
          <w:tcPr>
            <w:tcW w:w="12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08E7D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Feature</w:t>
            </w: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2714B2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Unit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1CED9" w14:textId="77777777" w:rsidR="0023077E" w:rsidRPr="005A34BB" w:rsidRDefault="0023077E" w:rsidP="00416A38">
            <w:pPr>
              <w:widowControl/>
              <w:spacing w:line="276" w:lineRule="auto"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Min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794109" w14:textId="77777777" w:rsidR="0023077E" w:rsidRPr="005A34BB" w:rsidRDefault="0023077E" w:rsidP="00416A38">
            <w:pPr>
              <w:widowControl/>
              <w:spacing w:line="276" w:lineRule="auto"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Max</w:t>
            </w:r>
          </w:p>
        </w:tc>
        <w:tc>
          <w:tcPr>
            <w:tcW w:w="12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C0C6D1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LOINC/ATC code</w:t>
            </w:r>
          </w:p>
        </w:tc>
      </w:tr>
      <w:tr w:rsidR="005A34BB" w:rsidRPr="005A34BB" w14:paraId="7E918765" w14:textId="77777777" w:rsidTr="00416A38">
        <w:trPr>
          <w:trHeight w:val="330"/>
        </w:trPr>
        <w:tc>
          <w:tcPr>
            <w:tcW w:w="772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5546B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Vital sign</w:t>
            </w:r>
          </w:p>
          <w:p w14:paraId="45A45301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27CD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SBP</w:t>
            </w:r>
          </w:p>
        </w:tc>
        <w:tc>
          <w:tcPr>
            <w:tcW w:w="821" w:type="pct"/>
            <w:tcBorders>
              <w:top w:val="single" w:sz="4" w:space="0" w:color="auto"/>
            </w:tcBorders>
            <w:vAlign w:val="center"/>
          </w:tcPr>
          <w:p w14:paraId="4930C687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mmHg</w:t>
            </w:r>
          </w:p>
        </w:tc>
        <w:tc>
          <w:tcPr>
            <w:tcW w:w="41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07D3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</w:tcBorders>
          </w:tcPr>
          <w:p w14:paraId="1362213E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300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</w:tcBorders>
          </w:tcPr>
          <w:p w14:paraId="36A1F71B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5A34BB" w:rsidRPr="005A34BB" w14:paraId="7C7F9EBB" w14:textId="77777777" w:rsidTr="00416A38">
        <w:trPr>
          <w:trHeight w:val="330"/>
        </w:trPr>
        <w:tc>
          <w:tcPr>
            <w:tcW w:w="772" w:type="pct"/>
            <w:vMerge/>
            <w:vAlign w:val="center"/>
            <w:hideMark/>
          </w:tcPr>
          <w:p w14:paraId="30041D90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76" w:type="pct"/>
            <w:shd w:val="clear" w:color="auto" w:fill="auto"/>
            <w:noWrap/>
            <w:vAlign w:val="center"/>
            <w:hideMark/>
          </w:tcPr>
          <w:p w14:paraId="28EED822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DBP</w:t>
            </w:r>
          </w:p>
        </w:tc>
        <w:tc>
          <w:tcPr>
            <w:tcW w:w="821" w:type="pct"/>
            <w:vAlign w:val="center"/>
          </w:tcPr>
          <w:p w14:paraId="6DE65A61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mmHg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392626C3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492" w:type="pct"/>
          </w:tcPr>
          <w:p w14:paraId="07A9D37F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150</w:t>
            </w:r>
          </w:p>
        </w:tc>
        <w:tc>
          <w:tcPr>
            <w:tcW w:w="1229" w:type="pct"/>
            <w:vMerge/>
          </w:tcPr>
          <w:p w14:paraId="19235BA6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5A34BB" w:rsidRPr="005A34BB" w14:paraId="0A55C5F8" w14:textId="77777777" w:rsidTr="00416A38">
        <w:trPr>
          <w:trHeight w:val="330"/>
        </w:trPr>
        <w:tc>
          <w:tcPr>
            <w:tcW w:w="772" w:type="pct"/>
            <w:vMerge/>
            <w:vAlign w:val="center"/>
            <w:hideMark/>
          </w:tcPr>
          <w:p w14:paraId="46F96B50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76" w:type="pct"/>
            <w:shd w:val="clear" w:color="auto" w:fill="auto"/>
            <w:noWrap/>
            <w:vAlign w:val="center"/>
            <w:hideMark/>
          </w:tcPr>
          <w:p w14:paraId="6996ADCF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Pulse pressure</w:t>
            </w:r>
          </w:p>
        </w:tc>
        <w:tc>
          <w:tcPr>
            <w:tcW w:w="821" w:type="pct"/>
            <w:vAlign w:val="center"/>
          </w:tcPr>
          <w:p w14:paraId="5496BE8E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mmHg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36193E0E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492" w:type="pct"/>
          </w:tcPr>
          <w:p w14:paraId="016E6B38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200</w:t>
            </w:r>
          </w:p>
        </w:tc>
        <w:tc>
          <w:tcPr>
            <w:tcW w:w="1229" w:type="pct"/>
            <w:vMerge/>
          </w:tcPr>
          <w:p w14:paraId="0413E571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5A34BB" w:rsidRPr="005A34BB" w14:paraId="1A455155" w14:textId="77777777" w:rsidTr="00416A38">
        <w:trPr>
          <w:trHeight w:val="330"/>
        </w:trPr>
        <w:tc>
          <w:tcPr>
            <w:tcW w:w="772" w:type="pct"/>
            <w:vMerge/>
            <w:vAlign w:val="center"/>
            <w:hideMark/>
          </w:tcPr>
          <w:p w14:paraId="1798769F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76" w:type="pct"/>
            <w:shd w:val="clear" w:color="auto" w:fill="auto"/>
            <w:noWrap/>
            <w:vAlign w:val="center"/>
            <w:hideMark/>
          </w:tcPr>
          <w:p w14:paraId="4F0B7CD2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SpO2</w:t>
            </w:r>
          </w:p>
        </w:tc>
        <w:tc>
          <w:tcPr>
            <w:tcW w:w="821" w:type="pct"/>
            <w:vAlign w:val="center"/>
          </w:tcPr>
          <w:p w14:paraId="06C06621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%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1E1AC3E0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492" w:type="pct"/>
          </w:tcPr>
          <w:p w14:paraId="03D93195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100</w:t>
            </w:r>
          </w:p>
        </w:tc>
        <w:tc>
          <w:tcPr>
            <w:tcW w:w="1229" w:type="pct"/>
            <w:vMerge/>
          </w:tcPr>
          <w:p w14:paraId="3E4FE65D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5A34BB" w:rsidRPr="005A34BB" w14:paraId="407327A3" w14:textId="77777777" w:rsidTr="00416A38">
        <w:trPr>
          <w:trHeight w:val="330"/>
        </w:trPr>
        <w:tc>
          <w:tcPr>
            <w:tcW w:w="772" w:type="pct"/>
            <w:vMerge/>
            <w:vAlign w:val="center"/>
            <w:hideMark/>
          </w:tcPr>
          <w:p w14:paraId="704DF1A8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76" w:type="pct"/>
            <w:shd w:val="clear" w:color="auto" w:fill="auto"/>
            <w:noWrap/>
            <w:vAlign w:val="center"/>
            <w:hideMark/>
          </w:tcPr>
          <w:p w14:paraId="793CBAAE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Respiratory rate</w:t>
            </w:r>
          </w:p>
        </w:tc>
        <w:tc>
          <w:tcPr>
            <w:tcW w:w="821" w:type="pct"/>
            <w:vAlign w:val="center"/>
          </w:tcPr>
          <w:p w14:paraId="29D2A0C5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breath/min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106E6D47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492" w:type="pct"/>
          </w:tcPr>
          <w:p w14:paraId="7762E9BF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50</w:t>
            </w:r>
          </w:p>
        </w:tc>
        <w:tc>
          <w:tcPr>
            <w:tcW w:w="1229" w:type="pct"/>
            <w:vMerge/>
          </w:tcPr>
          <w:p w14:paraId="28AE43FE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5A34BB" w:rsidRPr="005A34BB" w14:paraId="372ACDEE" w14:textId="77777777" w:rsidTr="00416A38">
        <w:trPr>
          <w:trHeight w:val="330"/>
        </w:trPr>
        <w:tc>
          <w:tcPr>
            <w:tcW w:w="772" w:type="pct"/>
            <w:vMerge/>
            <w:vAlign w:val="center"/>
            <w:hideMark/>
          </w:tcPr>
          <w:p w14:paraId="1CC4732E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76" w:type="pct"/>
            <w:shd w:val="clear" w:color="auto" w:fill="auto"/>
            <w:noWrap/>
            <w:vAlign w:val="center"/>
            <w:hideMark/>
          </w:tcPr>
          <w:p w14:paraId="378372D2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Pulse rate</w:t>
            </w:r>
          </w:p>
        </w:tc>
        <w:tc>
          <w:tcPr>
            <w:tcW w:w="821" w:type="pct"/>
            <w:vAlign w:val="center"/>
          </w:tcPr>
          <w:p w14:paraId="48D8A43A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beat/min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14:paraId="3A2118EA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</w:p>
        </w:tc>
        <w:tc>
          <w:tcPr>
            <w:tcW w:w="492" w:type="pct"/>
          </w:tcPr>
          <w:p w14:paraId="22C5ACAA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300</w:t>
            </w:r>
          </w:p>
        </w:tc>
        <w:tc>
          <w:tcPr>
            <w:tcW w:w="1229" w:type="pct"/>
            <w:vMerge/>
          </w:tcPr>
          <w:p w14:paraId="147DBF91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5A34BB" w:rsidRPr="005A34BB" w14:paraId="76AF4BCC" w14:textId="77777777" w:rsidTr="00416A38">
        <w:trPr>
          <w:trHeight w:val="330"/>
        </w:trPr>
        <w:tc>
          <w:tcPr>
            <w:tcW w:w="772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002AFC68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1C633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Temperature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vAlign w:val="center"/>
          </w:tcPr>
          <w:p w14:paraId="06BD50A6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℃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BA20D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25</w:t>
            </w:r>
          </w:p>
        </w:tc>
        <w:tc>
          <w:tcPr>
            <w:tcW w:w="492" w:type="pct"/>
            <w:tcBorders>
              <w:bottom w:val="single" w:sz="4" w:space="0" w:color="auto"/>
            </w:tcBorders>
          </w:tcPr>
          <w:p w14:paraId="4A148852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45</w:t>
            </w:r>
          </w:p>
        </w:tc>
        <w:tc>
          <w:tcPr>
            <w:tcW w:w="1229" w:type="pct"/>
            <w:vMerge/>
            <w:tcBorders>
              <w:bottom w:val="single" w:sz="4" w:space="0" w:color="auto"/>
            </w:tcBorders>
          </w:tcPr>
          <w:p w14:paraId="10BE7C32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5A34BB" w:rsidRPr="005A34BB" w14:paraId="40B80839" w14:textId="77777777" w:rsidTr="00416A38">
        <w:trPr>
          <w:trHeight w:val="330"/>
        </w:trPr>
        <w:tc>
          <w:tcPr>
            <w:tcW w:w="2869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FBD5CF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46340E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Normal range</w:t>
            </w:r>
          </w:p>
        </w:tc>
        <w:tc>
          <w:tcPr>
            <w:tcW w:w="1229" w:type="pct"/>
            <w:tcBorders>
              <w:top w:val="single" w:sz="4" w:space="0" w:color="auto"/>
              <w:bottom w:val="single" w:sz="4" w:space="0" w:color="auto"/>
            </w:tcBorders>
          </w:tcPr>
          <w:p w14:paraId="7D47A5FE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LOINC</w:t>
            </w:r>
          </w:p>
        </w:tc>
      </w:tr>
      <w:tr w:rsidR="005A34BB" w:rsidRPr="005A34BB" w14:paraId="2ED1C42C" w14:textId="77777777" w:rsidTr="00416A38">
        <w:trPr>
          <w:trHeight w:val="366"/>
        </w:trPr>
        <w:tc>
          <w:tcPr>
            <w:tcW w:w="772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036F7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Lab</w:t>
            </w:r>
          </w:p>
        </w:tc>
        <w:tc>
          <w:tcPr>
            <w:tcW w:w="12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98DC7" w14:textId="77777777" w:rsidR="0023077E" w:rsidRPr="005A34BB" w:rsidRDefault="0023077E" w:rsidP="00416A38">
            <w:pPr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WBC count</w:t>
            </w:r>
          </w:p>
        </w:tc>
        <w:tc>
          <w:tcPr>
            <w:tcW w:w="821" w:type="pct"/>
            <w:tcBorders>
              <w:top w:val="single" w:sz="4" w:space="0" w:color="auto"/>
            </w:tcBorders>
            <w:vAlign w:val="center"/>
          </w:tcPr>
          <w:p w14:paraId="37F0E26F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/µL</w:t>
            </w:r>
          </w:p>
        </w:tc>
        <w:tc>
          <w:tcPr>
            <w:tcW w:w="902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F2B9FAE" w14:textId="77777777" w:rsidR="0023077E" w:rsidRPr="005A34BB" w:rsidRDefault="0023077E" w:rsidP="00416A38">
            <w:pPr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3500~11000</w:t>
            </w:r>
          </w:p>
        </w:tc>
        <w:tc>
          <w:tcPr>
            <w:tcW w:w="1229" w:type="pct"/>
            <w:tcBorders>
              <w:top w:val="single" w:sz="4" w:space="0" w:color="auto"/>
            </w:tcBorders>
          </w:tcPr>
          <w:p w14:paraId="3799AA82" w14:textId="77777777" w:rsidR="0023077E" w:rsidRPr="005A34BB" w:rsidRDefault="0023077E" w:rsidP="00416A38">
            <w:pPr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26464-8</w:t>
            </w:r>
          </w:p>
          <w:p w14:paraId="1D2EFDF8" w14:textId="77777777" w:rsidR="0023077E" w:rsidRPr="005A34BB" w:rsidRDefault="0023077E" w:rsidP="00416A38">
            <w:pPr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6690-2</w:t>
            </w:r>
          </w:p>
        </w:tc>
      </w:tr>
      <w:tr w:rsidR="005A34BB" w:rsidRPr="005A34BB" w14:paraId="4EE8078F" w14:textId="77777777" w:rsidTr="00416A38">
        <w:trPr>
          <w:trHeight w:val="366"/>
        </w:trPr>
        <w:tc>
          <w:tcPr>
            <w:tcW w:w="772" w:type="pct"/>
            <w:vMerge/>
            <w:vAlign w:val="center"/>
            <w:hideMark/>
          </w:tcPr>
          <w:p w14:paraId="405FA4DA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76" w:type="pct"/>
            <w:shd w:val="clear" w:color="auto" w:fill="auto"/>
            <w:noWrap/>
            <w:vAlign w:val="center"/>
            <w:hideMark/>
          </w:tcPr>
          <w:p w14:paraId="30440302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Hemoglobin</w:t>
            </w:r>
          </w:p>
        </w:tc>
        <w:tc>
          <w:tcPr>
            <w:tcW w:w="821" w:type="pct"/>
            <w:vAlign w:val="center"/>
          </w:tcPr>
          <w:p w14:paraId="3C3425F7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g/dL</w:t>
            </w:r>
          </w:p>
        </w:tc>
        <w:tc>
          <w:tcPr>
            <w:tcW w:w="902" w:type="pct"/>
            <w:gridSpan w:val="2"/>
            <w:shd w:val="clear" w:color="auto" w:fill="auto"/>
            <w:noWrap/>
            <w:vAlign w:val="center"/>
            <w:hideMark/>
          </w:tcPr>
          <w:p w14:paraId="37A13E16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12~17.5</w:t>
            </w:r>
          </w:p>
        </w:tc>
        <w:tc>
          <w:tcPr>
            <w:tcW w:w="1229" w:type="pct"/>
          </w:tcPr>
          <w:p w14:paraId="3FD7A52A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718-7</w:t>
            </w:r>
          </w:p>
        </w:tc>
      </w:tr>
      <w:tr w:rsidR="005A34BB" w:rsidRPr="005A34BB" w14:paraId="13B4E2BA" w14:textId="77777777" w:rsidTr="00416A38">
        <w:trPr>
          <w:trHeight w:val="366"/>
        </w:trPr>
        <w:tc>
          <w:tcPr>
            <w:tcW w:w="772" w:type="pct"/>
            <w:vMerge/>
            <w:shd w:val="clear" w:color="auto" w:fill="auto"/>
            <w:noWrap/>
            <w:vAlign w:val="center"/>
            <w:hideMark/>
          </w:tcPr>
          <w:p w14:paraId="3676E7D8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76" w:type="pct"/>
            <w:shd w:val="clear" w:color="auto" w:fill="auto"/>
            <w:noWrap/>
            <w:vAlign w:val="center"/>
            <w:hideMark/>
          </w:tcPr>
          <w:p w14:paraId="0AA91CB8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Platelet count</w:t>
            </w:r>
          </w:p>
        </w:tc>
        <w:tc>
          <w:tcPr>
            <w:tcW w:w="821" w:type="pct"/>
            <w:vAlign w:val="center"/>
          </w:tcPr>
          <w:p w14:paraId="14BF6AC1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×10</w:t>
            </w: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  <w:t>3</w:t>
            </w: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/µL</w:t>
            </w:r>
          </w:p>
        </w:tc>
        <w:tc>
          <w:tcPr>
            <w:tcW w:w="902" w:type="pct"/>
            <w:gridSpan w:val="2"/>
            <w:shd w:val="clear" w:color="auto" w:fill="auto"/>
            <w:noWrap/>
            <w:vAlign w:val="center"/>
            <w:hideMark/>
          </w:tcPr>
          <w:p w14:paraId="0E6F3287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150~400</w:t>
            </w:r>
          </w:p>
        </w:tc>
        <w:tc>
          <w:tcPr>
            <w:tcW w:w="1229" w:type="pct"/>
          </w:tcPr>
          <w:p w14:paraId="5AF2124C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777-3</w:t>
            </w:r>
          </w:p>
        </w:tc>
      </w:tr>
      <w:tr w:rsidR="005A34BB" w:rsidRPr="005A34BB" w14:paraId="3ECB0A92" w14:textId="77777777" w:rsidTr="00416A38">
        <w:trPr>
          <w:trHeight w:val="366"/>
        </w:trPr>
        <w:tc>
          <w:tcPr>
            <w:tcW w:w="772" w:type="pct"/>
            <w:vMerge/>
            <w:shd w:val="clear" w:color="auto" w:fill="auto"/>
            <w:noWrap/>
            <w:vAlign w:val="center"/>
          </w:tcPr>
          <w:p w14:paraId="1D6AA961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76" w:type="pct"/>
            <w:shd w:val="clear" w:color="auto" w:fill="auto"/>
            <w:noWrap/>
            <w:vAlign w:val="center"/>
          </w:tcPr>
          <w:p w14:paraId="1FF09D5F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BUN</w:t>
            </w:r>
          </w:p>
        </w:tc>
        <w:tc>
          <w:tcPr>
            <w:tcW w:w="821" w:type="pct"/>
            <w:vAlign w:val="center"/>
          </w:tcPr>
          <w:p w14:paraId="6CD202A7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mg/dL</w:t>
            </w:r>
          </w:p>
        </w:tc>
        <w:tc>
          <w:tcPr>
            <w:tcW w:w="902" w:type="pct"/>
            <w:gridSpan w:val="2"/>
            <w:shd w:val="clear" w:color="auto" w:fill="auto"/>
            <w:noWrap/>
            <w:vAlign w:val="center"/>
          </w:tcPr>
          <w:p w14:paraId="4FBCA2E6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5~25</w:t>
            </w:r>
          </w:p>
        </w:tc>
        <w:tc>
          <w:tcPr>
            <w:tcW w:w="1229" w:type="pct"/>
          </w:tcPr>
          <w:p w14:paraId="12C2307E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3094-0</w:t>
            </w:r>
          </w:p>
        </w:tc>
      </w:tr>
      <w:tr w:rsidR="005A34BB" w:rsidRPr="005A34BB" w14:paraId="588F5132" w14:textId="77777777" w:rsidTr="00416A38">
        <w:trPr>
          <w:trHeight w:val="366"/>
        </w:trPr>
        <w:tc>
          <w:tcPr>
            <w:tcW w:w="772" w:type="pct"/>
            <w:vMerge/>
            <w:shd w:val="clear" w:color="auto" w:fill="auto"/>
            <w:noWrap/>
            <w:vAlign w:val="center"/>
          </w:tcPr>
          <w:p w14:paraId="0E6150BE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76" w:type="pct"/>
            <w:shd w:val="clear" w:color="auto" w:fill="auto"/>
            <w:noWrap/>
            <w:vAlign w:val="center"/>
          </w:tcPr>
          <w:p w14:paraId="46634A5C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Serum Creatinine</w:t>
            </w:r>
          </w:p>
        </w:tc>
        <w:tc>
          <w:tcPr>
            <w:tcW w:w="821" w:type="pct"/>
            <w:vAlign w:val="center"/>
          </w:tcPr>
          <w:p w14:paraId="6A28943F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mg/dL</w:t>
            </w:r>
          </w:p>
        </w:tc>
        <w:tc>
          <w:tcPr>
            <w:tcW w:w="902" w:type="pct"/>
            <w:gridSpan w:val="2"/>
            <w:shd w:val="clear" w:color="auto" w:fill="auto"/>
            <w:noWrap/>
            <w:vAlign w:val="center"/>
          </w:tcPr>
          <w:p w14:paraId="31CC1326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0.3~1.4</w:t>
            </w:r>
          </w:p>
        </w:tc>
        <w:tc>
          <w:tcPr>
            <w:tcW w:w="1229" w:type="pct"/>
          </w:tcPr>
          <w:p w14:paraId="7D075F9C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14682-9</w:t>
            </w:r>
          </w:p>
          <w:p w14:paraId="1EEBD677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2160-0</w:t>
            </w:r>
          </w:p>
        </w:tc>
      </w:tr>
      <w:tr w:rsidR="005A34BB" w:rsidRPr="005A34BB" w14:paraId="02A6158D" w14:textId="77777777" w:rsidTr="00416A38">
        <w:trPr>
          <w:trHeight w:val="366"/>
        </w:trPr>
        <w:tc>
          <w:tcPr>
            <w:tcW w:w="772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D2ACD53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139AAE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Total Bilirubin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vAlign w:val="center"/>
          </w:tcPr>
          <w:p w14:paraId="1121E187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mg/dL</w:t>
            </w:r>
          </w:p>
        </w:tc>
        <w:tc>
          <w:tcPr>
            <w:tcW w:w="9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D5A320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0.2~1.2</w:t>
            </w:r>
          </w:p>
        </w:tc>
        <w:tc>
          <w:tcPr>
            <w:tcW w:w="1229" w:type="pct"/>
            <w:tcBorders>
              <w:bottom w:val="single" w:sz="4" w:space="0" w:color="auto"/>
            </w:tcBorders>
          </w:tcPr>
          <w:p w14:paraId="2DDFED79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1975-2</w:t>
            </w:r>
          </w:p>
        </w:tc>
      </w:tr>
      <w:tr w:rsidR="005A34BB" w:rsidRPr="005A34BB" w14:paraId="497A9F5D" w14:textId="77777777" w:rsidTr="00416A38">
        <w:trPr>
          <w:trHeight w:val="366"/>
        </w:trPr>
        <w:tc>
          <w:tcPr>
            <w:tcW w:w="7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95667D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09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6899FF4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90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8CA3C9D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29" w:type="pct"/>
            <w:tcBorders>
              <w:top w:val="single" w:sz="4" w:space="0" w:color="auto"/>
              <w:bottom w:val="single" w:sz="4" w:space="0" w:color="auto"/>
            </w:tcBorders>
          </w:tcPr>
          <w:p w14:paraId="01843F3C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ATC code</w:t>
            </w:r>
          </w:p>
        </w:tc>
      </w:tr>
      <w:tr w:rsidR="005A34BB" w:rsidRPr="005A34BB" w14:paraId="4C312628" w14:textId="77777777" w:rsidTr="00416A38">
        <w:trPr>
          <w:trHeight w:val="366"/>
        </w:trPr>
        <w:tc>
          <w:tcPr>
            <w:tcW w:w="772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0407FF7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Medication</w:t>
            </w:r>
          </w:p>
        </w:tc>
        <w:tc>
          <w:tcPr>
            <w:tcW w:w="2097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579E91E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Renin-angiotensin system inhibitors</w:t>
            </w:r>
          </w:p>
        </w:tc>
        <w:tc>
          <w:tcPr>
            <w:tcW w:w="902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0F0FB30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29" w:type="pct"/>
            <w:tcBorders>
              <w:top w:val="single" w:sz="4" w:space="0" w:color="auto"/>
            </w:tcBorders>
          </w:tcPr>
          <w:p w14:paraId="67E1601D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First 3 number=C09</w:t>
            </w:r>
          </w:p>
        </w:tc>
      </w:tr>
      <w:tr w:rsidR="005A34BB" w:rsidRPr="005A34BB" w14:paraId="74D1FC65" w14:textId="77777777" w:rsidTr="00416A38">
        <w:trPr>
          <w:trHeight w:val="366"/>
        </w:trPr>
        <w:tc>
          <w:tcPr>
            <w:tcW w:w="772" w:type="pct"/>
            <w:vMerge/>
            <w:shd w:val="clear" w:color="auto" w:fill="auto"/>
            <w:noWrap/>
            <w:vAlign w:val="center"/>
          </w:tcPr>
          <w:p w14:paraId="14919C68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097" w:type="pct"/>
            <w:gridSpan w:val="2"/>
            <w:shd w:val="clear" w:color="auto" w:fill="auto"/>
            <w:noWrap/>
            <w:vAlign w:val="center"/>
          </w:tcPr>
          <w:p w14:paraId="312A0D63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Diuretics</w:t>
            </w:r>
          </w:p>
        </w:tc>
        <w:tc>
          <w:tcPr>
            <w:tcW w:w="902" w:type="pct"/>
            <w:gridSpan w:val="2"/>
            <w:vMerge/>
            <w:shd w:val="clear" w:color="auto" w:fill="auto"/>
            <w:noWrap/>
            <w:vAlign w:val="center"/>
          </w:tcPr>
          <w:p w14:paraId="35504D02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29" w:type="pct"/>
          </w:tcPr>
          <w:p w14:paraId="64A7087C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First 3 number=C03</w:t>
            </w:r>
          </w:p>
          <w:p w14:paraId="76FD772D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Exclude CO3XA01</w:t>
            </w:r>
          </w:p>
        </w:tc>
      </w:tr>
      <w:tr w:rsidR="005A34BB" w:rsidRPr="005A34BB" w14:paraId="6AF49E8E" w14:textId="77777777" w:rsidTr="00416A38">
        <w:trPr>
          <w:trHeight w:val="366"/>
        </w:trPr>
        <w:tc>
          <w:tcPr>
            <w:tcW w:w="772" w:type="pct"/>
            <w:vMerge/>
            <w:shd w:val="clear" w:color="auto" w:fill="auto"/>
            <w:noWrap/>
            <w:vAlign w:val="center"/>
          </w:tcPr>
          <w:p w14:paraId="36CCA30E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097" w:type="pct"/>
            <w:gridSpan w:val="2"/>
            <w:shd w:val="clear" w:color="auto" w:fill="auto"/>
            <w:noWrap/>
            <w:vAlign w:val="center"/>
          </w:tcPr>
          <w:p w14:paraId="63982D5F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Norepinephrine</w:t>
            </w:r>
          </w:p>
        </w:tc>
        <w:tc>
          <w:tcPr>
            <w:tcW w:w="902" w:type="pct"/>
            <w:gridSpan w:val="2"/>
            <w:vMerge/>
            <w:shd w:val="clear" w:color="auto" w:fill="auto"/>
            <w:noWrap/>
            <w:vAlign w:val="center"/>
          </w:tcPr>
          <w:p w14:paraId="601174D2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29" w:type="pct"/>
          </w:tcPr>
          <w:p w14:paraId="18BB77EE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C01CA03</w:t>
            </w:r>
          </w:p>
        </w:tc>
      </w:tr>
      <w:tr w:rsidR="005A34BB" w:rsidRPr="005A34BB" w14:paraId="1E7FB561" w14:textId="77777777" w:rsidTr="00416A38">
        <w:trPr>
          <w:trHeight w:val="366"/>
        </w:trPr>
        <w:tc>
          <w:tcPr>
            <w:tcW w:w="772" w:type="pct"/>
            <w:vMerge/>
            <w:shd w:val="clear" w:color="auto" w:fill="auto"/>
            <w:noWrap/>
            <w:vAlign w:val="center"/>
          </w:tcPr>
          <w:p w14:paraId="45739729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097" w:type="pct"/>
            <w:gridSpan w:val="2"/>
            <w:shd w:val="clear" w:color="auto" w:fill="auto"/>
            <w:noWrap/>
            <w:vAlign w:val="center"/>
          </w:tcPr>
          <w:p w14:paraId="7E7AD72F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Colistin</w:t>
            </w:r>
          </w:p>
        </w:tc>
        <w:tc>
          <w:tcPr>
            <w:tcW w:w="902" w:type="pct"/>
            <w:gridSpan w:val="2"/>
            <w:vMerge/>
            <w:shd w:val="clear" w:color="auto" w:fill="auto"/>
            <w:noWrap/>
            <w:vAlign w:val="center"/>
          </w:tcPr>
          <w:p w14:paraId="499E175E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29" w:type="pct"/>
          </w:tcPr>
          <w:p w14:paraId="50F33D33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J01XB01</w:t>
            </w:r>
          </w:p>
        </w:tc>
      </w:tr>
      <w:tr w:rsidR="005A34BB" w:rsidRPr="005A34BB" w14:paraId="5B09CEAE" w14:textId="77777777" w:rsidTr="00416A38">
        <w:trPr>
          <w:trHeight w:val="366"/>
        </w:trPr>
        <w:tc>
          <w:tcPr>
            <w:tcW w:w="772" w:type="pct"/>
            <w:vMerge/>
            <w:shd w:val="clear" w:color="auto" w:fill="auto"/>
            <w:noWrap/>
            <w:vAlign w:val="center"/>
          </w:tcPr>
          <w:p w14:paraId="245E1AA3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097" w:type="pct"/>
            <w:gridSpan w:val="2"/>
            <w:shd w:val="clear" w:color="auto" w:fill="auto"/>
            <w:noWrap/>
            <w:vAlign w:val="center"/>
          </w:tcPr>
          <w:p w14:paraId="4930B53B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Amphotericin B</w:t>
            </w:r>
          </w:p>
        </w:tc>
        <w:tc>
          <w:tcPr>
            <w:tcW w:w="902" w:type="pct"/>
            <w:gridSpan w:val="2"/>
            <w:vMerge/>
            <w:shd w:val="clear" w:color="auto" w:fill="auto"/>
            <w:noWrap/>
            <w:vAlign w:val="center"/>
          </w:tcPr>
          <w:p w14:paraId="6CA5865A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29" w:type="pct"/>
          </w:tcPr>
          <w:p w14:paraId="25201672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J02AA01</w:t>
            </w:r>
          </w:p>
        </w:tc>
      </w:tr>
      <w:tr w:rsidR="0023077E" w:rsidRPr="005A34BB" w14:paraId="4FFBB45A" w14:textId="77777777" w:rsidTr="00416A38">
        <w:trPr>
          <w:trHeight w:val="366"/>
        </w:trPr>
        <w:tc>
          <w:tcPr>
            <w:tcW w:w="772" w:type="pct"/>
            <w:vMerge/>
            <w:shd w:val="clear" w:color="auto" w:fill="auto"/>
            <w:noWrap/>
            <w:vAlign w:val="center"/>
          </w:tcPr>
          <w:p w14:paraId="224ADD0D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097" w:type="pct"/>
            <w:gridSpan w:val="2"/>
            <w:shd w:val="clear" w:color="auto" w:fill="auto"/>
            <w:noWrap/>
            <w:vAlign w:val="center"/>
          </w:tcPr>
          <w:p w14:paraId="2D0F0E85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Vancomycin</w:t>
            </w:r>
          </w:p>
        </w:tc>
        <w:tc>
          <w:tcPr>
            <w:tcW w:w="902" w:type="pct"/>
            <w:gridSpan w:val="2"/>
            <w:vMerge/>
            <w:shd w:val="clear" w:color="auto" w:fill="auto"/>
            <w:noWrap/>
            <w:vAlign w:val="center"/>
          </w:tcPr>
          <w:p w14:paraId="35ACD324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229" w:type="pct"/>
          </w:tcPr>
          <w:p w14:paraId="422CE937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DFKai-SB" w:hAnsi="Times New Roman" w:cs="Times New Roman"/>
                <w:color w:val="000000" w:themeColor="text1"/>
                <w:kern w:val="0"/>
                <w:sz w:val="16"/>
                <w:szCs w:val="16"/>
              </w:rPr>
              <w:t>J01XA01</w:t>
            </w:r>
          </w:p>
        </w:tc>
      </w:tr>
    </w:tbl>
    <w:p w14:paraId="0642C494" w14:textId="77777777" w:rsidR="0023077E" w:rsidRPr="005A34BB" w:rsidRDefault="0023077E" w:rsidP="0023077E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4A7C1A1D" w14:textId="77777777" w:rsidR="0023077E" w:rsidRPr="005A34BB" w:rsidRDefault="0023077E" w:rsidP="0023077E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160294CB" w14:textId="77777777" w:rsidR="0023077E" w:rsidRPr="005A34BB" w:rsidRDefault="0023077E" w:rsidP="0023077E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600A5F44" w14:textId="77777777" w:rsidR="0023077E" w:rsidRPr="005A34BB" w:rsidRDefault="0023077E" w:rsidP="0023077E">
      <w:pPr>
        <w:rPr>
          <w:color w:val="000000" w:themeColor="text1"/>
        </w:rPr>
      </w:pPr>
    </w:p>
    <w:p w14:paraId="7BAC72FD" w14:textId="77777777" w:rsidR="0023077E" w:rsidRPr="005A34BB" w:rsidRDefault="0023077E" w:rsidP="0023077E">
      <w:pPr>
        <w:rPr>
          <w:color w:val="000000" w:themeColor="text1"/>
        </w:rPr>
      </w:pPr>
    </w:p>
    <w:p w14:paraId="01F30445" w14:textId="77777777" w:rsidR="0023077E" w:rsidRPr="005A34BB" w:rsidRDefault="0023077E" w:rsidP="0023077E">
      <w:pPr>
        <w:rPr>
          <w:color w:val="000000" w:themeColor="text1"/>
        </w:rPr>
      </w:pPr>
    </w:p>
    <w:p w14:paraId="4E39AF97" w14:textId="77777777" w:rsidR="0023077E" w:rsidRPr="005A34BB" w:rsidRDefault="0023077E" w:rsidP="0023077E">
      <w:pPr>
        <w:rPr>
          <w:color w:val="000000" w:themeColor="text1"/>
        </w:rPr>
      </w:pPr>
    </w:p>
    <w:p w14:paraId="4CC4016C" w14:textId="77777777" w:rsidR="0023077E" w:rsidRPr="005A34BB" w:rsidRDefault="0023077E" w:rsidP="0023077E">
      <w:pPr>
        <w:rPr>
          <w:color w:val="000000" w:themeColor="text1"/>
        </w:rPr>
      </w:pPr>
    </w:p>
    <w:p w14:paraId="7FB02042" w14:textId="77777777" w:rsidR="0023077E" w:rsidRPr="005A34BB" w:rsidRDefault="0023077E" w:rsidP="0023077E">
      <w:pPr>
        <w:rPr>
          <w:color w:val="000000" w:themeColor="text1"/>
        </w:rPr>
      </w:pPr>
    </w:p>
    <w:p w14:paraId="7FF4F82A" w14:textId="77777777" w:rsidR="0023077E" w:rsidRPr="005A34BB" w:rsidRDefault="0023077E" w:rsidP="0023077E">
      <w:pPr>
        <w:rPr>
          <w:color w:val="000000" w:themeColor="text1"/>
        </w:rPr>
      </w:pPr>
    </w:p>
    <w:p w14:paraId="2E3A415D" w14:textId="77777777" w:rsidR="0023077E" w:rsidRPr="005A34BB" w:rsidRDefault="0023077E" w:rsidP="0023077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BEA553F" w14:textId="77777777" w:rsidR="0023077E" w:rsidRPr="005A34BB" w:rsidRDefault="0023077E" w:rsidP="00B60E1E">
      <w:pPr>
        <w:pStyle w:val="Heading1"/>
        <w:rPr>
          <w:color w:val="000000" w:themeColor="text1"/>
        </w:rPr>
      </w:pPr>
      <w:bookmarkStart w:id="5" w:name="_Toc143609102"/>
      <w:r w:rsidRPr="005A34BB">
        <w:rPr>
          <w:color w:val="000000" w:themeColor="text1"/>
        </w:rPr>
        <w:t xml:space="preserve">Supplement </w:t>
      </w:r>
      <w:r w:rsidRPr="005A34BB">
        <w:rPr>
          <w:rFonts w:hint="eastAsia"/>
          <w:color w:val="000000" w:themeColor="text1"/>
        </w:rPr>
        <w:t>T</w:t>
      </w:r>
      <w:r w:rsidRPr="005A34BB">
        <w:rPr>
          <w:color w:val="000000" w:themeColor="text1"/>
        </w:rPr>
        <w:t>able 4 Proportion of missing features of the TCVGH cohort</w:t>
      </w:r>
      <w:bookmarkEnd w:id="5"/>
    </w:p>
    <w:p w14:paraId="37D4F7CD" w14:textId="77777777" w:rsidR="0023077E" w:rsidRPr="005A34BB" w:rsidRDefault="0023077E" w:rsidP="0023077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19"/>
        <w:gridCol w:w="3036"/>
        <w:gridCol w:w="2685"/>
      </w:tblGrid>
      <w:tr w:rsidR="005A34BB" w:rsidRPr="005A34BB" w14:paraId="4870AD61" w14:textId="77777777" w:rsidTr="00416A38">
        <w:trPr>
          <w:trHeight w:val="360"/>
          <w:jc w:val="center"/>
        </w:trPr>
        <w:tc>
          <w:tcPr>
            <w:tcW w:w="1689" w:type="pct"/>
            <w:tcBorders>
              <w:top w:val="single" w:sz="4" w:space="0" w:color="auto"/>
              <w:bottom w:val="nil"/>
            </w:tcBorders>
          </w:tcPr>
          <w:p w14:paraId="003349DF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757" w:type="pct"/>
            <w:tcBorders>
              <w:top w:val="single" w:sz="4" w:space="0" w:color="auto"/>
              <w:bottom w:val="nil"/>
            </w:tcBorders>
          </w:tcPr>
          <w:p w14:paraId="4AA58DAF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2015-2019(Derivation)</w:t>
            </w:r>
          </w:p>
          <w:p w14:paraId="4C3949B8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N=13861</w:t>
            </w:r>
          </w:p>
        </w:tc>
        <w:tc>
          <w:tcPr>
            <w:tcW w:w="1554" w:type="pct"/>
            <w:tcBorders>
              <w:top w:val="single" w:sz="4" w:space="0" w:color="auto"/>
              <w:bottom w:val="nil"/>
            </w:tcBorders>
          </w:tcPr>
          <w:p w14:paraId="4CCDE339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2020(Trending validation)</w:t>
            </w:r>
          </w:p>
          <w:p w14:paraId="1192D136" w14:textId="77777777" w:rsidR="0023077E" w:rsidRPr="005A34BB" w:rsidRDefault="0023077E" w:rsidP="00416A38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N=2871</w:t>
            </w:r>
          </w:p>
        </w:tc>
      </w:tr>
      <w:tr w:rsidR="005A34BB" w:rsidRPr="005A34BB" w14:paraId="0A3D1786" w14:textId="77777777" w:rsidTr="00416A38">
        <w:trPr>
          <w:trHeight w:val="360"/>
          <w:jc w:val="center"/>
        </w:trPr>
        <w:tc>
          <w:tcPr>
            <w:tcW w:w="16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5B834E3" w14:textId="77777777" w:rsidR="0023077E" w:rsidRPr="005A34BB" w:rsidRDefault="0023077E" w:rsidP="00416A38">
            <w:pPr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  <w:p w14:paraId="26D1A95B" w14:textId="77777777" w:rsidR="0023077E" w:rsidRPr="005A34BB" w:rsidRDefault="0023077E" w:rsidP="00416A38">
            <w:pPr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  <w:t>Feature</w:t>
            </w:r>
          </w:p>
        </w:tc>
        <w:tc>
          <w:tcPr>
            <w:tcW w:w="175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5AC713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Missing</w:t>
            </w:r>
          </w:p>
          <w:p w14:paraId="3993F487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 (%)</w:t>
            </w:r>
          </w:p>
        </w:tc>
        <w:tc>
          <w:tcPr>
            <w:tcW w:w="1554" w:type="pct"/>
            <w:tcBorders>
              <w:top w:val="nil"/>
              <w:bottom w:val="single" w:sz="4" w:space="0" w:color="auto"/>
            </w:tcBorders>
          </w:tcPr>
          <w:p w14:paraId="7C18A399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Missing</w:t>
            </w:r>
          </w:p>
          <w:p w14:paraId="58492C80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 (%)</w:t>
            </w:r>
          </w:p>
        </w:tc>
      </w:tr>
      <w:tr w:rsidR="005A34BB" w:rsidRPr="005A34BB" w14:paraId="28C77D36" w14:textId="77777777" w:rsidTr="00416A38">
        <w:trPr>
          <w:trHeight w:val="360"/>
          <w:jc w:val="center"/>
        </w:trPr>
        <w:tc>
          <w:tcPr>
            <w:tcW w:w="1689" w:type="pct"/>
            <w:tcBorders>
              <w:top w:val="single" w:sz="4" w:space="0" w:color="auto"/>
            </w:tcBorders>
          </w:tcPr>
          <w:p w14:paraId="64BC2E2B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Vital signs</w:t>
            </w:r>
          </w:p>
        </w:tc>
        <w:tc>
          <w:tcPr>
            <w:tcW w:w="3311" w:type="pct"/>
            <w:gridSpan w:val="2"/>
            <w:tcBorders>
              <w:top w:val="single" w:sz="4" w:space="0" w:color="auto"/>
            </w:tcBorders>
          </w:tcPr>
          <w:p w14:paraId="22441432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5A34BB" w:rsidRPr="005A34BB" w14:paraId="2F754DDC" w14:textId="77777777" w:rsidTr="00416A38">
        <w:trPr>
          <w:trHeight w:val="360"/>
          <w:jc w:val="center"/>
        </w:trPr>
        <w:tc>
          <w:tcPr>
            <w:tcW w:w="1689" w:type="pct"/>
          </w:tcPr>
          <w:p w14:paraId="081B3931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Temperature</w:t>
            </w:r>
          </w:p>
        </w:tc>
        <w:tc>
          <w:tcPr>
            <w:tcW w:w="1757" w:type="pct"/>
            <w:vAlign w:val="center"/>
          </w:tcPr>
          <w:p w14:paraId="176DC599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316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2.3)</w:t>
            </w:r>
          </w:p>
        </w:tc>
        <w:tc>
          <w:tcPr>
            <w:tcW w:w="1554" w:type="pct"/>
            <w:vAlign w:val="center"/>
          </w:tcPr>
          <w:p w14:paraId="69424C48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95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3.3)</w:t>
            </w:r>
          </w:p>
        </w:tc>
      </w:tr>
      <w:tr w:rsidR="005A34BB" w:rsidRPr="005A34BB" w14:paraId="3D68CA25" w14:textId="77777777" w:rsidTr="00416A38">
        <w:trPr>
          <w:trHeight w:val="360"/>
          <w:jc w:val="center"/>
        </w:trPr>
        <w:tc>
          <w:tcPr>
            <w:tcW w:w="1689" w:type="pct"/>
          </w:tcPr>
          <w:p w14:paraId="4238B362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Pulse rate</w:t>
            </w:r>
          </w:p>
        </w:tc>
        <w:tc>
          <w:tcPr>
            <w:tcW w:w="1757" w:type="pct"/>
            <w:vAlign w:val="center"/>
          </w:tcPr>
          <w:p w14:paraId="144694DD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4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0.0)</w:t>
            </w:r>
          </w:p>
        </w:tc>
        <w:tc>
          <w:tcPr>
            <w:tcW w:w="1554" w:type="pct"/>
            <w:vAlign w:val="center"/>
          </w:tcPr>
          <w:p w14:paraId="72C9A917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0.0)</w:t>
            </w:r>
          </w:p>
        </w:tc>
      </w:tr>
      <w:tr w:rsidR="005A34BB" w:rsidRPr="005A34BB" w14:paraId="7095FC35" w14:textId="77777777" w:rsidTr="00416A38">
        <w:trPr>
          <w:trHeight w:val="360"/>
          <w:jc w:val="center"/>
        </w:trPr>
        <w:tc>
          <w:tcPr>
            <w:tcW w:w="1689" w:type="pct"/>
          </w:tcPr>
          <w:p w14:paraId="781FD1C4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Respiratory rate</w:t>
            </w:r>
          </w:p>
        </w:tc>
        <w:tc>
          <w:tcPr>
            <w:tcW w:w="1757" w:type="pct"/>
            <w:vAlign w:val="center"/>
          </w:tcPr>
          <w:p w14:paraId="77BF54B8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4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0.0)</w:t>
            </w:r>
          </w:p>
        </w:tc>
        <w:tc>
          <w:tcPr>
            <w:tcW w:w="1554" w:type="pct"/>
            <w:vAlign w:val="center"/>
          </w:tcPr>
          <w:p w14:paraId="02221540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0.0)</w:t>
            </w:r>
          </w:p>
        </w:tc>
      </w:tr>
      <w:tr w:rsidR="005A34BB" w:rsidRPr="005A34BB" w14:paraId="7FC2130D" w14:textId="77777777" w:rsidTr="00416A38">
        <w:trPr>
          <w:trHeight w:val="360"/>
          <w:jc w:val="center"/>
        </w:trPr>
        <w:tc>
          <w:tcPr>
            <w:tcW w:w="1689" w:type="pct"/>
          </w:tcPr>
          <w:p w14:paraId="44F973CB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SBP</w:t>
            </w:r>
          </w:p>
        </w:tc>
        <w:tc>
          <w:tcPr>
            <w:tcW w:w="1757" w:type="pct"/>
            <w:vAlign w:val="center"/>
          </w:tcPr>
          <w:p w14:paraId="30DC0AF0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37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0.3)</w:t>
            </w:r>
          </w:p>
        </w:tc>
        <w:tc>
          <w:tcPr>
            <w:tcW w:w="1554" w:type="pct"/>
            <w:vAlign w:val="center"/>
          </w:tcPr>
          <w:p w14:paraId="049C6B03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5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0.2)</w:t>
            </w:r>
          </w:p>
        </w:tc>
      </w:tr>
      <w:tr w:rsidR="005A34BB" w:rsidRPr="005A34BB" w14:paraId="163C7348" w14:textId="77777777" w:rsidTr="00416A38">
        <w:trPr>
          <w:trHeight w:val="360"/>
          <w:jc w:val="center"/>
        </w:trPr>
        <w:tc>
          <w:tcPr>
            <w:tcW w:w="1689" w:type="pct"/>
          </w:tcPr>
          <w:p w14:paraId="5361C611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DBP</w:t>
            </w:r>
          </w:p>
        </w:tc>
        <w:tc>
          <w:tcPr>
            <w:tcW w:w="1757" w:type="pct"/>
            <w:vAlign w:val="center"/>
          </w:tcPr>
          <w:p w14:paraId="68F86D30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37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0.3)</w:t>
            </w:r>
          </w:p>
        </w:tc>
        <w:tc>
          <w:tcPr>
            <w:tcW w:w="1554" w:type="pct"/>
            <w:vAlign w:val="center"/>
          </w:tcPr>
          <w:p w14:paraId="1D81C3AD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5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0.2)</w:t>
            </w:r>
          </w:p>
        </w:tc>
      </w:tr>
      <w:tr w:rsidR="005A34BB" w:rsidRPr="005A34BB" w14:paraId="11A6B089" w14:textId="77777777" w:rsidTr="00416A38">
        <w:trPr>
          <w:trHeight w:val="360"/>
          <w:jc w:val="center"/>
        </w:trPr>
        <w:tc>
          <w:tcPr>
            <w:tcW w:w="1689" w:type="pct"/>
          </w:tcPr>
          <w:p w14:paraId="281F43CF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Pulse pressure</w:t>
            </w:r>
          </w:p>
        </w:tc>
        <w:tc>
          <w:tcPr>
            <w:tcW w:w="1757" w:type="pct"/>
            <w:vAlign w:val="center"/>
          </w:tcPr>
          <w:p w14:paraId="52792DF2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37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0.3</w:t>
            </w:r>
          </w:p>
        </w:tc>
        <w:tc>
          <w:tcPr>
            <w:tcW w:w="1554" w:type="pct"/>
            <w:vAlign w:val="center"/>
          </w:tcPr>
          <w:p w14:paraId="0DE47D46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5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0.2)</w:t>
            </w:r>
          </w:p>
        </w:tc>
      </w:tr>
      <w:tr w:rsidR="005A34BB" w:rsidRPr="005A34BB" w14:paraId="54025E8A" w14:textId="77777777" w:rsidTr="00416A38">
        <w:trPr>
          <w:trHeight w:val="360"/>
          <w:jc w:val="center"/>
        </w:trPr>
        <w:tc>
          <w:tcPr>
            <w:tcW w:w="1689" w:type="pct"/>
          </w:tcPr>
          <w:p w14:paraId="42CF43E6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SpO2</w:t>
            </w:r>
          </w:p>
        </w:tc>
        <w:tc>
          <w:tcPr>
            <w:tcW w:w="1757" w:type="pct"/>
            <w:vAlign w:val="center"/>
          </w:tcPr>
          <w:p w14:paraId="246C9703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158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1.1)</w:t>
            </w:r>
          </w:p>
        </w:tc>
        <w:tc>
          <w:tcPr>
            <w:tcW w:w="1554" w:type="pct"/>
            <w:vAlign w:val="center"/>
          </w:tcPr>
          <w:p w14:paraId="74EA1A5D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32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1.1)</w:t>
            </w:r>
          </w:p>
        </w:tc>
      </w:tr>
      <w:tr w:rsidR="005A34BB" w:rsidRPr="005A34BB" w14:paraId="4CDDCE1B" w14:textId="77777777" w:rsidTr="00416A38">
        <w:trPr>
          <w:trHeight w:val="360"/>
          <w:jc w:val="center"/>
        </w:trPr>
        <w:tc>
          <w:tcPr>
            <w:tcW w:w="1689" w:type="pct"/>
          </w:tcPr>
          <w:p w14:paraId="79F1BE9A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Lab data</w:t>
            </w:r>
          </w:p>
        </w:tc>
        <w:tc>
          <w:tcPr>
            <w:tcW w:w="3311" w:type="pct"/>
            <w:gridSpan w:val="2"/>
          </w:tcPr>
          <w:p w14:paraId="4A2A1E6B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5A34BB" w:rsidRPr="005A34BB" w14:paraId="7C25D7B8" w14:textId="77777777" w:rsidTr="00416A38">
        <w:trPr>
          <w:trHeight w:val="360"/>
          <w:jc w:val="center"/>
        </w:trPr>
        <w:tc>
          <w:tcPr>
            <w:tcW w:w="1689" w:type="pct"/>
          </w:tcPr>
          <w:p w14:paraId="7438B67A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BUN</w:t>
            </w:r>
          </w:p>
        </w:tc>
        <w:tc>
          <w:tcPr>
            <w:tcW w:w="1757" w:type="pct"/>
            <w:vAlign w:val="center"/>
          </w:tcPr>
          <w:p w14:paraId="3EBD49E7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1163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8.4)</w:t>
            </w:r>
          </w:p>
        </w:tc>
        <w:tc>
          <w:tcPr>
            <w:tcW w:w="1554" w:type="pct"/>
            <w:vAlign w:val="center"/>
          </w:tcPr>
          <w:p w14:paraId="7EC8E5D3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886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30.9)</w:t>
            </w:r>
          </w:p>
        </w:tc>
      </w:tr>
      <w:tr w:rsidR="005A34BB" w:rsidRPr="005A34BB" w14:paraId="48F2DD20" w14:textId="77777777" w:rsidTr="00416A38">
        <w:trPr>
          <w:trHeight w:val="360"/>
          <w:jc w:val="center"/>
        </w:trPr>
        <w:tc>
          <w:tcPr>
            <w:tcW w:w="1689" w:type="pct"/>
          </w:tcPr>
          <w:p w14:paraId="52D1A8A7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Serum creatinine</w:t>
            </w:r>
          </w:p>
        </w:tc>
        <w:tc>
          <w:tcPr>
            <w:tcW w:w="1757" w:type="pct"/>
            <w:vAlign w:val="center"/>
          </w:tcPr>
          <w:p w14:paraId="503FDD6B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208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1.5)</w:t>
            </w:r>
          </w:p>
        </w:tc>
        <w:tc>
          <w:tcPr>
            <w:tcW w:w="1554" w:type="pct"/>
            <w:vAlign w:val="center"/>
          </w:tcPr>
          <w:p w14:paraId="3D1E280A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293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10.2)</w:t>
            </w:r>
          </w:p>
        </w:tc>
      </w:tr>
      <w:tr w:rsidR="005A34BB" w:rsidRPr="005A34BB" w14:paraId="2A854615" w14:textId="77777777" w:rsidTr="00416A38">
        <w:trPr>
          <w:trHeight w:val="360"/>
          <w:jc w:val="center"/>
        </w:trPr>
        <w:tc>
          <w:tcPr>
            <w:tcW w:w="1689" w:type="pct"/>
          </w:tcPr>
          <w:p w14:paraId="2819F822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WBC count</w:t>
            </w:r>
          </w:p>
        </w:tc>
        <w:tc>
          <w:tcPr>
            <w:tcW w:w="1757" w:type="pct"/>
            <w:vAlign w:val="center"/>
          </w:tcPr>
          <w:p w14:paraId="0750EC39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190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1.4)</w:t>
            </w:r>
          </w:p>
        </w:tc>
        <w:tc>
          <w:tcPr>
            <w:tcW w:w="1554" w:type="pct"/>
            <w:vAlign w:val="center"/>
          </w:tcPr>
          <w:p w14:paraId="4682FF34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54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1.9)</w:t>
            </w:r>
          </w:p>
        </w:tc>
      </w:tr>
      <w:tr w:rsidR="005A34BB" w:rsidRPr="005A34BB" w14:paraId="420D9940" w14:textId="77777777" w:rsidTr="00416A38">
        <w:trPr>
          <w:trHeight w:val="360"/>
          <w:jc w:val="center"/>
        </w:trPr>
        <w:tc>
          <w:tcPr>
            <w:tcW w:w="1689" w:type="pct"/>
          </w:tcPr>
          <w:p w14:paraId="55DE6573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Neutrophil</w:t>
            </w:r>
          </w:p>
        </w:tc>
        <w:tc>
          <w:tcPr>
            <w:tcW w:w="1757" w:type="pct"/>
            <w:vAlign w:val="center"/>
          </w:tcPr>
          <w:p w14:paraId="4FE6D41A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1812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13.1)</w:t>
            </w:r>
          </w:p>
        </w:tc>
        <w:tc>
          <w:tcPr>
            <w:tcW w:w="1554" w:type="pct"/>
            <w:vAlign w:val="center"/>
          </w:tcPr>
          <w:p w14:paraId="6563D5CA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1056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36.8)</w:t>
            </w:r>
          </w:p>
        </w:tc>
      </w:tr>
      <w:tr w:rsidR="005A34BB" w:rsidRPr="005A34BB" w14:paraId="1D69E97B" w14:textId="77777777" w:rsidTr="00416A38">
        <w:trPr>
          <w:trHeight w:val="360"/>
          <w:jc w:val="center"/>
        </w:trPr>
        <w:tc>
          <w:tcPr>
            <w:tcW w:w="1689" w:type="pct"/>
          </w:tcPr>
          <w:p w14:paraId="1EBCF130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Hemoglobin</w:t>
            </w:r>
          </w:p>
        </w:tc>
        <w:tc>
          <w:tcPr>
            <w:tcW w:w="1757" w:type="pct"/>
            <w:vAlign w:val="center"/>
          </w:tcPr>
          <w:p w14:paraId="517D761C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184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1.3)</w:t>
            </w:r>
          </w:p>
        </w:tc>
        <w:tc>
          <w:tcPr>
            <w:tcW w:w="1554" w:type="pct"/>
            <w:vAlign w:val="center"/>
          </w:tcPr>
          <w:p w14:paraId="5528E870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54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1.9)</w:t>
            </w:r>
          </w:p>
        </w:tc>
      </w:tr>
      <w:tr w:rsidR="005A34BB" w:rsidRPr="005A34BB" w14:paraId="20BD67C0" w14:textId="77777777" w:rsidTr="00416A38">
        <w:trPr>
          <w:trHeight w:val="360"/>
          <w:jc w:val="center"/>
        </w:trPr>
        <w:tc>
          <w:tcPr>
            <w:tcW w:w="1689" w:type="pct"/>
          </w:tcPr>
          <w:p w14:paraId="032ED088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Platelet</w:t>
            </w:r>
          </w:p>
        </w:tc>
        <w:tc>
          <w:tcPr>
            <w:tcW w:w="1757" w:type="pct"/>
            <w:vAlign w:val="center"/>
          </w:tcPr>
          <w:p w14:paraId="36029167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210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1.5)</w:t>
            </w:r>
          </w:p>
        </w:tc>
        <w:tc>
          <w:tcPr>
            <w:tcW w:w="1554" w:type="pct"/>
            <w:vAlign w:val="center"/>
          </w:tcPr>
          <w:p w14:paraId="1B90E567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378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13.2)</w:t>
            </w:r>
          </w:p>
        </w:tc>
      </w:tr>
      <w:tr w:rsidR="005A34BB" w:rsidRPr="005A34BB" w14:paraId="4B45E070" w14:textId="77777777" w:rsidTr="00416A38">
        <w:trPr>
          <w:trHeight w:val="360"/>
          <w:jc w:val="center"/>
        </w:trPr>
        <w:tc>
          <w:tcPr>
            <w:tcW w:w="1689" w:type="pct"/>
          </w:tcPr>
          <w:p w14:paraId="1D420798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Total bilirubin</w:t>
            </w:r>
          </w:p>
        </w:tc>
        <w:tc>
          <w:tcPr>
            <w:tcW w:w="1757" w:type="pct"/>
            <w:vAlign w:val="center"/>
          </w:tcPr>
          <w:p w14:paraId="092A19B4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1874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>13.5)</w:t>
            </w:r>
          </w:p>
        </w:tc>
        <w:tc>
          <w:tcPr>
            <w:tcW w:w="1554" w:type="pct"/>
            <w:vAlign w:val="center"/>
          </w:tcPr>
          <w:p w14:paraId="2F28CCCF" w14:textId="77777777" w:rsidR="0023077E" w:rsidRPr="005A34BB" w:rsidRDefault="0023077E" w:rsidP="00416A38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52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1.8)</w:t>
            </w:r>
          </w:p>
        </w:tc>
      </w:tr>
    </w:tbl>
    <w:p w14:paraId="52C00E37" w14:textId="77777777" w:rsidR="0023077E" w:rsidRPr="005A34BB" w:rsidRDefault="0023077E" w:rsidP="0023077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Data are presented as numbers (%). Abbreviations: SBP, systolic blood pressure; DBP, diastolic blood pressure; SpO2, saturation of peripheral oxygen; WBC, white blood cell; BUN, blood urea nitrogen</w:t>
      </w:r>
    </w:p>
    <w:p w14:paraId="2CEE328B" w14:textId="77777777" w:rsidR="0023077E" w:rsidRPr="005A34BB" w:rsidRDefault="0023077E" w:rsidP="0023077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7FB4283" w14:textId="77777777" w:rsidR="0023077E" w:rsidRPr="005A34BB" w:rsidRDefault="0023077E" w:rsidP="0023077E">
      <w:pPr>
        <w:rPr>
          <w:color w:val="000000" w:themeColor="text1"/>
        </w:rPr>
      </w:pPr>
    </w:p>
    <w:p w14:paraId="79581833" w14:textId="77777777" w:rsidR="0023077E" w:rsidRPr="005A34BB" w:rsidRDefault="0023077E" w:rsidP="0023077E">
      <w:pPr>
        <w:rPr>
          <w:color w:val="000000" w:themeColor="text1"/>
        </w:rPr>
      </w:pPr>
    </w:p>
    <w:p w14:paraId="398747D2" w14:textId="77777777" w:rsidR="0023077E" w:rsidRPr="005A34BB" w:rsidRDefault="0023077E" w:rsidP="0023077E">
      <w:pPr>
        <w:rPr>
          <w:color w:val="000000" w:themeColor="text1"/>
        </w:rPr>
      </w:pPr>
    </w:p>
    <w:p w14:paraId="0FB786A8" w14:textId="77777777" w:rsidR="0023077E" w:rsidRPr="005A34BB" w:rsidRDefault="0023077E" w:rsidP="0023077E">
      <w:pPr>
        <w:rPr>
          <w:color w:val="000000" w:themeColor="text1"/>
        </w:rPr>
      </w:pPr>
    </w:p>
    <w:p w14:paraId="769DF367" w14:textId="77777777" w:rsidR="0023077E" w:rsidRPr="005A34BB" w:rsidRDefault="0023077E" w:rsidP="0023077E">
      <w:pPr>
        <w:rPr>
          <w:color w:val="000000" w:themeColor="text1"/>
        </w:rPr>
      </w:pPr>
    </w:p>
    <w:p w14:paraId="381306DF" w14:textId="77777777" w:rsidR="0023077E" w:rsidRPr="005A34BB" w:rsidRDefault="0023077E" w:rsidP="0023077E">
      <w:pPr>
        <w:rPr>
          <w:color w:val="000000" w:themeColor="text1"/>
        </w:rPr>
      </w:pPr>
    </w:p>
    <w:p w14:paraId="653B4953" w14:textId="77777777" w:rsidR="0023077E" w:rsidRPr="005A34BB" w:rsidRDefault="0023077E" w:rsidP="0023077E">
      <w:pPr>
        <w:rPr>
          <w:color w:val="000000" w:themeColor="text1"/>
        </w:rPr>
      </w:pPr>
    </w:p>
    <w:p w14:paraId="6BD4D601" w14:textId="77777777" w:rsidR="0023077E" w:rsidRPr="005A34BB" w:rsidRDefault="0023077E" w:rsidP="0023077E">
      <w:pPr>
        <w:rPr>
          <w:color w:val="000000" w:themeColor="text1"/>
        </w:rPr>
      </w:pPr>
    </w:p>
    <w:p w14:paraId="5512699A" w14:textId="77777777" w:rsidR="0023077E" w:rsidRPr="005A34BB" w:rsidRDefault="0023077E" w:rsidP="0023077E">
      <w:pPr>
        <w:rPr>
          <w:color w:val="000000" w:themeColor="text1"/>
        </w:rPr>
      </w:pPr>
    </w:p>
    <w:p w14:paraId="07D809C1" w14:textId="77777777" w:rsidR="0023077E" w:rsidRPr="005A34BB" w:rsidRDefault="0023077E" w:rsidP="0023077E">
      <w:pPr>
        <w:rPr>
          <w:color w:val="000000" w:themeColor="text1"/>
        </w:rPr>
      </w:pPr>
    </w:p>
    <w:p w14:paraId="04A4AC18" w14:textId="77777777" w:rsidR="0023077E" w:rsidRPr="005A34BB" w:rsidRDefault="0023077E" w:rsidP="0023077E">
      <w:pPr>
        <w:rPr>
          <w:color w:val="000000" w:themeColor="text1"/>
        </w:rPr>
      </w:pPr>
    </w:p>
    <w:p w14:paraId="654D31D4" w14:textId="77777777" w:rsidR="0023077E" w:rsidRPr="005A34BB" w:rsidRDefault="0023077E" w:rsidP="0023077E">
      <w:pPr>
        <w:rPr>
          <w:color w:val="000000" w:themeColor="text1"/>
        </w:rPr>
      </w:pPr>
    </w:p>
    <w:p w14:paraId="6F0FF24F" w14:textId="00DD427F" w:rsidR="009929C7" w:rsidRPr="005A34BB" w:rsidRDefault="009A4444" w:rsidP="00B60E1E">
      <w:pPr>
        <w:pStyle w:val="Heading1"/>
        <w:rPr>
          <w:color w:val="000000" w:themeColor="text1"/>
        </w:rPr>
      </w:pPr>
      <w:bookmarkStart w:id="6" w:name="_Toc143609103"/>
      <w:r w:rsidRPr="005A34BB">
        <w:rPr>
          <w:color w:val="000000" w:themeColor="text1"/>
        </w:rPr>
        <w:t xml:space="preserve">Supplement </w:t>
      </w:r>
      <w:r w:rsidR="00834B03" w:rsidRPr="005A34BB">
        <w:rPr>
          <w:rFonts w:hint="eastAsia"/>
          <w:color w:val="000000" w:themeColor="text1"/>
        </w:rPr>
        <w:t>T</w:t>
      </w:r>
      <w:r w:rsidR="00834B03" w:rsidRPr="005A34BB">
        <w:rPr>
          <w:color w:val="000000" w:themeColor="text1"/>
        </w:rPr>
        <w:t>able</w:t>
      </w:r>
      <w:bookmarkEnd w:id="2"/>
      <w:r w:rsidR="00EA081E" w:rsidRPr="005A34BB">
        <w:rPr>
          <w:color w:val="000000" w:themeColor="text1"/>
        </w:rPr>
        <w:t xml:space="preserve"> </w:t>
      </w:r>
      <w:r w:rsidR="00EA081E" w:rsidRPr="005A34BB">
        <w:rPr>
          <w:rFonts w:eastAsia="PMingLiU"/>
          <w:color w:val="000000" w:themeColor="text1"/>
        </w:rPr>
        <w:t>5</w:t>
      </w:r>
      <w:r w:rsidR="00834B03" w:rsidRPr="005A34BB">
        <w:rPr>
          <w:rFonts w:hint="eastAsia"/>
          <w:color w:val="000000" w:themeColor="text1"/>
        </w:rPr>
        <w:t xml:space="preserve"> </w:t>
      </w:r>
      <w:bookmarkStart w:id="7" w:name="_Toc128140043"/>
      <w:r w:rsidR="00BF7DD6" w:rsidRPr="005A34BB">
        <w:rPr>
          <w:color w:val="000000" w:themeColor="text1"/>
        </w:rPr>
        <w:t>C</w:t>
      </w:r>
      <w:r w:rsidR="00834B03" w:rsidRPr="005A34BB">
        <w:rPr>
          <w:color w:val="000000" w:themeColor="text1"/>
        </w:rPr>
        <w:t xml:space="preserve">haracteristics </w:t>
      </w:r>
      <w:r w:rsidR="00BF7DD6" w:rsidRPr="005A34BB">
        <w:rPr>
          <w:color w:val="000000" w:themeColor="text1"/>
        </w:rPr>
        <w:t>of</w:t>
      </w:r>
      <w:r w:rsidR="00153A61" w:rsidRPr="005A34BB">
        <w:rPr>
          <w:color w:val="000000" w:themeColor="text1"/>
        </w:rPr>
        <w:t xml:space="preserve"> the</w:t>
      </w:r>
      <w:r w:rsidR="00834B03" w:rsidRPr="005A34BB">
        <w:rPr>
          <w:color w:val="000000" w:themeColor="text1"/>
        </w:rPr>
        <w:t xml:space="preserve"> AKI </w:t>
      </w:r>
      <w:r w:rsidR="00BF7DD6" w:rsidRPr="005A34BB">
        <w:rPr>
          <w:color w:val="000000" w:themeColor="text1"/>
        </w:rPr>
        <w:t>versus</w:t>
      </w:r>
      <w:r w:rsidR="00834B03" w:rsidRPr="005A34BB">
        <w:rPr>
          <w:color w:val="000000" w:themeColor="text1"/>
        </w:rPr>
        <w:t xml:space="preserve"> </w:t>
      </w:r>
      <w:r w:rsidR="00153A61" w:rsidRPr="005A34BB">
        <w:rPr>
          <w:color w:val="000000" w:themeColor="text1"/>
        </w:rPr>
        <w:t>non-AKI</w:t>
      </w:r>
      <w:r w:rsidR="00834B03" w:rsidRPr="005A34BB">
        <w:rPr>
          <w:color w:val="000000" w:themeColor="text1"/>
        </w:rPr>
        <w:t xml:space="preserve"> </w:t>
      </w:r>
      <w:r w:rsidR="00153A61" w:rsidRPr="005A34BB">
        <w:rPr>
          <w:color w:val="000000" w:themeColor="text1"/>
        </w:rPr>
        <w:t>groups of the 2018-2020 cohort</w:t>
      </w:r>
      <w:r w:rsidR="00834B03" w:rsidRPr="005A34BB">
        <w:rPr>
          <w:color w:val="000000" w:themeColor="text1"/>
        </w:rPr>
        <w:t xml:space="preserve"> of five medical </w:t>
      </w:r>
      <w:r w:rsidR="00153A61" w:rsidRPr="005A34BB">
        <w:rPr>
          <w:color w:val="000000" w:themeColor="text1"/>
        </w:rPr>
        <w:t>centers</w:t>
      </w:r>
      <w:bookmarkEnd w:id="6"/>
      <w:bookmarkEnd w:id="7"/>
    </w:p>
    <w:p w14:paraId="5532FB54" w14:textId="1FE0A846" w:rsidR="009A4444" w:rsidRPr="005A34BB" w:rsidRDefault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8A44858" w14:textId="17C40352" w:rsidR="009A4444" w:rsidRPr="005A34BB" w:rsidRDefault="009A4444" w:rsidP="00442865">
      <w:pPr>
        <w:pStyle w:val="Heading2"/>
        <w:rPr>
          <w:color w:val="000000" w:themeColor="text1"/>
          <w:szCs w:val="20"/>
        </w:rPr>
      </w:pPr>
      <w:bookmarkStart w:id="8" w:name="_Toc143609104"/>
      <w:r w:rsidRPr="005A34BB">
        <w:rPr>
          <w:color w:val="000000" w:themeColor="text1"/>
          <w:szCs w:val="20"/>
        </w:rPr>
        <w:t xml:space="preserve">Supplement Table </w:t>
      </w:r>
      <w:r w:rsidR="00EA081E" w:rsidRPr="005A34BB">
        <w:rPr>
          <w:color w:val="000000" w:themeColor="text1"/>
          <w:szCs w:val="20"/>
        </w:rPr>
        <w:t>5</w:t>
      </w:r>
      <w:r w:rsidRPr="005A34BB">
        <w:rPr>
          <w:color w:val="000000" w:themeColor="text1"/>
          <w:szCs w:val="20"/>
        </w:rPr>
        <w:t xml:space="preserve">A: </w:t>
      </w:r>
      <w:r w:rsidR="00BF7DD6" w:rsidRPr="005A34BB">
        <w:rPr>
          <w:color w:val="000000" w:themeColor="text1"/>
          <w:szCs w:val="20"/>
        </w:rPr>
        <w:t>Hospital</w:t>
      </w:r>
      <w:bookmarkEnd w:id="8"/>
      <w:r w:rsidR="00BF7DD6" w:rsidRPr="005A34BB">
        <w:rPr>
          <w:color w:val="000000" w:themeColor="text1"/>
          <w:szCs w:val="20"/>
        </w:rPr>
        <w:t xml:space="preserve">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9"/>
        <w:gridCol w:w="2694"/>
        <w:gridCol w:w="2611"/>
        <w:gridCol w:w="926"/>
      </w:tblGrid>
      <w:tr w:rsidR="005A34BB" w:rsidRPr="005A34BB" w14:paraId="3FA89FC2" w14:textId="77777777" w:rsidTr="008A25DA">
        <w:trPr>
          <w:trHeight w:val="360"/>
        </w:trPr>
        <w:tc>
          <w:tcPr>
            <w:tcW w:w="1394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4C7BFE24" w14:textId="19570AE8" w:rsidR="00834B03" w:rsidRPr="005A34BB" w:rsidRDefault="00834B03" w:rsidP="00834B03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3606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4BD18358" w14:textId="1A90263D" w:rsidR="00834B03" w:rsidRPr="005A34BB" w:rsidRDefault="009A4444" w:rsidP="009A4444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2</w:t>
            </w: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018-2020 cohort</w:t>
            </w:r>
          </w:p>
        </w:tc>
      </w:tr>
      <w:tr w:rsidR="005A34BB" w:rsidRPr="005A34BB" w14:paraId="08AB2FF4" w14:textId="77777777" w:rsidTr="008A25DA">
        <w:trPr>
          <w:trHeight w:val="380"/>
        </w:trPr>
        <w:tc>
          <w:tcPr>
            <w:tcW w:w="1394" w:type="pct"/>
            <w:vMerge/>
            <w:tcBorders>
              <w:top w:val="nil"/>
              <w:bottom w:val="nil"/>
            </w:tcBorders>
            <w:vAlign w:val="center"/>
            <w:hideMark/>
          </w:tcPr>
          <w:p w14:paraId="4305B8AF" w14:textId="77777777" w:rsidR="00834B03" w:rsidRPr="005A34BB" w:rsidRDefault="00834B03" w:rsidP="00834B03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559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D8AD7EE" w14:textId="77777777" w:rsidR="00834B03" w:rsidRPr="005A34BB" w:rsidRDefault="00834B03" w:rsidP="00834B03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AKI</w:t>
            </w:r>
          </w:p>
        </w:tc>
        <w:tc>
          <w:tcPr>
            <w:tcW w:w="1511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28AB4CD" w14:textId="77777777" w:rsidR="00834B03" w:rsidRPr="005A34BB" w:rsidRDefault="00834B03" w:rsidP="00834B03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Non-AKI</w:t>
            </w:r>
          </w:p>
        </w:tc>
        <w:tc>
          <w:tcPr>
            <w:tcW w:w="536" w:type="pct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E471986" w14:textId="6D818D2F" w:rsidR="00834B03" w:rsidRPr="005A34BB" w:rsidRDefault="00906DCF" w:rsidP="00834B03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  <w:t>p</w:t>
            </w:r>
            <w:r w:rsidR="009A4444" w:rsidRPr="005A34BB">
              <w:rPr>
                <w:rFonts w:ascii="Times New Roman" w:eastAsia="Microsoft JhengHei" w:hAnsi="Times New Roman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="00834B03"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Value</w:t>
            </w:r>
          </w:p>
        </w:tc>
      </w:tr>
      <w:tr w:rsidR="005A34BB" w:rsidRPr="005A34BB" w14:paraId="588ADEA7" w14:textId="77777777" w:rsidTr="008A25DA">
        <w:trPr>
          <w:trHeight w:val="380"/>
        </w:trPr>
        <w:tc>
          <w:tcPr>
            <w:tcW w:w="1394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A5B6A4D" w14:textId="77777777" w:rsidR="00834B03" w:rsidRPr="005A34BB" w:rsidRDefault="00834B03" w:rsidP="00834B03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55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09CA77" w14:textId="77777777" w:rsidR="00834B03" w:rsidRPr="005A34BB" w:rsidRDefault="00834B03" w:rsidP="00834B03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N=3114</w:t>
            </w:r>
          </w:p>
        </w:tc>
        <w:tc>
          <w:tcPr>
            <w:tcW w:w="151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A8FD70" w14:textId="77777777" w:rsidR="00834B03" w:rsidRPr="005A34BB" w:rsidRDefault="00834B03" w:rsidP="00834B03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N=9369</w:t>
            </w:r>
          </w:p>
        </w:tc>
        <w:tc>
          <w:tcPr>
            <w:tcW w:w="536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0F9319" w14:textId="77777777" w:rsidR="00834B03" w:rsidRPr="005A34BB" w:rsidRDefault="00834B03" w:rsidP="00834B03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5A34BB" w:rsidRPr="005A34BB" w14:paraId="3708281B" w14:textId="77777777" w:rsidTr="008A25DA">
        <w:trPr>
          <w:trHeight w:val="380"/>
        </w:trPr>
        <w:tc>
          <w:tcPr>
            <w:tcW w:w="139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28C8BD3" w14:textId="06B9D94B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Age (</w:t>
            </w:r>
            <w:r w:rsidRPr="005A34BB">
              <w:rPr>
                <w:rFonts w:ascii="Times New Roman" w:eastAsia="Microsoft JhengHei" w:hAnsi="Times New Roman" w:cs="Times New Roman" w:hint="eastAsia"/>
                <w:color w:val="000000" w:themeColor="text1"/>
                <w:kern w:val="0"/>
                <w:sz w:val="16"/>
                <w:szCs w:val="16"/>
              </w:rPr>
              <w:t>M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edian/IQR)</w:t>
            </w:r>
          </w:p>
        </w:tc>
        <w:tc>
          <w:tcPr>
            <w:tcW w:w="155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D11B7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70(59-80)</w:t>
            </w:r>
          </w:p>
        </w:tc>
        <w:tc>
          <w:tcPr>
            <w:tcW w:w="151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D812E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65(53-76)</w:t>
            </w:r>
          </w:p>
        </w:tc>
        <w:tc>
          <w:tcPr>
            <w:tcW w:w="53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B51AA89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&lt;0.001 *</w:t>
            </w:r>
          </w:p>
        </w:tc>
      </w:tr>
      <w:tr w:rsidR="005A34BB" w:rsidRPr="005A34BB" w14:paraId="18AC022F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4EF761A9" w14:textId="669AC4DB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Male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036A5FAC" w14:textId="30689B96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1200(38.5)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22E503B5" w14:textId="3825A821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3441(36.7)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6CBEF66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0.070 </w:t>
            </w:r>
          </w:p>
        </w:tc>
      </w:tr>
      <w:tr w:rsidR="005A34BB" w:rsidRPr="005A34BB" w14:paraId="5E44DFD9" w14:textId="77777777" w:rsidTr="00C970CC">
        <w:trPr>
          <w:trHeight w:val="380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3B664A80" w14:textId="5549644E" w:rsidR="00C57A44" w:rsidRPr="005A34BB" w:rsidRDefault="00C57A44" w:rsidP="00906DCF">
            <w:pPr>
              <w:widowControl/>
              <w:jc w:val="both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Medication</w:t>
            </w:r>
          </w:p>
        </w:tc>
      </w:tr>
      <w:tr w:rsidR="005A34BB" w:rsidRPr="005A34BB" w14:paraId="3BA1F8EA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1692A805" w14:textId="795AA825" w:rsidR="00C57A44" w:rsidRPr="005A34BB" w:rsidRDefault="00087E8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Renin-angiotensin system inhibitors</w:t>
            </w:r>
            <w:r w:rsidR="00C57A44"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="00C57A44"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="00C57A44"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134497B1" w14:textId="17AFBD4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280(9.0)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497C2CE7" w14:textId="76C73DFA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1323(14.1)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3BD37E53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&lt;0.001 *</w:t>
            </w:r>
          </w:p>
        </w:tc>
      </w:tr>
      <w:tr w:rsidR="005A34BB" w:rsidRPr="005A34BB" w14:paraId="57BECBF8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4FD6FCC7" w14:textId="1F8FB8E5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Diuretics</w:t>
            </w:r>
            <w:r w:rsidRPr="005A34BB">
              <w:rPr>
                <w:rFonts w:ascii="Times New Roman" w:eastAsia="Microsoft JhengHei" w:hAnsi="Times New Roman" w:cs="Times New Roman" w:hint="eastAsia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05AC3AFC" w14:textId="4BFD049D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1160(37.3)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3B5F7D1C" w14:textId="54A1959B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2124(22.7)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594F716A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&lt;0.001 *</w:t>
            </w:r>
          </w:p>
        </w:tc>
      </w:tr>
      <w:tr w:rsidR="005A34BB" w:rsidRPr="005A34BB" w14:paraId="0E52DE21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4DA3C87A" w14:textId="2578E4A2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PPI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1F4ED2EE" w14:textId="44A6E13D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1078(34.6)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2DFEA970" w14:textId="55F549D4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3316(35.4)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DB6F146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0.432 </w:t>
            </w:r>
          </w:p>
        </w:tc>
      </w:tr>
      <w:tr w:rsidR="005A34BB" w:rsidRPr="005A34BB" w14:paraId="7AE0868D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2C76579E" w14:textId="77777777" w:rsidR="00087E84" w:rsidRPr="005A34BB" w:rsidRDefault="00087E84" w:rsidP="00906DCF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H2 receptor antagonists</w:t>
            </w:r>
          </w:p>
          <w:p w14:paraId="1C204758" w14:textId="0F3D615E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 w:hint="eastAsia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1D5DCD05" w14:textId="511BB1B5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408(13.1)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328EE852" w14:textId="3E1E20C8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1776(19.0)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2F7371C6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&lt;0.001 *</w:t>
            </w:r>
          </w:p>
        </w:tc>
      </w:tr>
      <w:tr w:rsidR="005A34BB" w:rsidRPr="005A34BB" w14:paraId="3C2237D6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179A48B3" w14:textId="77777777" w:rsidR="00087E8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NSAID COX-1</w:t>
            </w:r>
            <w:r w:rsidR="00087E84"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inhibitor</w:t>
            </w:r>
          </w:p>
          <w:p w14:paraId="1296D652" w14:textId="618071CA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3FA8CE72" w14:textId="2E7D50B6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235(7.5)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4A04D044" w14:textId="24DC7F89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1041(11.1)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35B6AD46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&lt;0.001 *</w:t>
            </w:r>
          </w:p>
        </w:tc>
      </w:tr>
      <w:tr w:rsidR="005A34BB" w:rsidRPr="005A34BB" w14:paraId="08B3B670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76DB4E7B" w14:textId="77777777" w:rsidR="00087E8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NSAID COX-2</w:t>
            </w:r>
            <w:r w:rsidR="00087E84"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 inhibitor</w:t>
            </w:r>
          </w:p>
          <w:p w14:paraId="07C4EBAE" w14:textId="302E2F5A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28922B02" w14:textId="188E156F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16(0.5)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0A88B96E" w14:textId="3A156D4E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57(0.6)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A3E724D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0.549 </w:t>
            </w:r>
          </w:p>
        </w:tc>
      </w:tr>
      <w:tr w:rsidR="005A34BB" w:rsidRPr="005A34BB" w14:paraId="5BFB1DA6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716A9E95" w14:textId="6CBA6776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V</w:t>
            </w:r>
            <w:r w:rsidR="00087E84"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asopressin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2252A74D" w14:textId="1DD90976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15(0.5)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57E90179" w14:textId="630F2E90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11(0.1)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20EA6A42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&lt;0.001 *</w:t>
            </w:r>
          </w:p>
        </w:tc>
      </w:tr>
      <w:tr w:rsidR="005A34BB" w:rsidRPr="005A34BB" w14:paraId="02BA583C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4BAD4192" w14:textId="47AD6567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</w:t>
            </w:r>
            <w:r w:rsidR="00087E84"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orepinephrine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50B956D4" w14:textId="2A4CA7F2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289(9.3)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7144E638" w14:textId="587A335C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338(3.6)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7B40DF10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&lt;0.001 *</w:t>
            </w:r>
          </w:p>
        </w:tc>
      </w:tr>
      <w:tr w:rsidR="005A34BB" w:rsidRPr="005A34BB" w14:paraId="195D6678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41D7AD2B" w14:textId="59032312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D</w:t>
            </w:r>
            <w:r w:rsidR="00087E84"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opamine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0A1B2D62" w14:textId="59D3AB9B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227(7.3)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4FA8BC27" w14:textId="63114396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395(4.2)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1746FCD0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&lt;0.001 *</w:t>
            </w:r>
          </w:p>
        </w:tc>
      </w:tr>
      <w:tr w:rsidR="005A34BB" w:rsidRPr="005A34BB" w14:paraId="7DE453D6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2F30D832" w14:textId="2EFEF2E8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E</w:t>
            </w:r>
            <w:r w:rsidR="00087E84"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pinephrine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7FE2BE64" w14:textId="286B3818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384(12.3)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38AF066D" w14:textId="285AB24D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381(4.1)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2D96666E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&lt;0.001 *</w:t>
            </w:r>
          </w:p>
        </w:tc>
      </w:tr>
      <w:tr w:rsidR="005A34BB" w:rsidRPr="005A34BB" w14:paraId="4BA3A1EC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3B713CB1" w14:textId="39E7E09A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D</w:t>
            </w:r>
            <w:r w:rsidR="00087E84"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obutamine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02322733" w14:textId="3453C1F1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13(0.4)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59167B49" w14:textId="3A770186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13(0.1)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E847C5C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0.003 </w:t>
            </w:r>
          </w:p>
        </w:tc>
      </w:tr>
      <w:tr w:rsidR="005A34BB" w:rsidRPr="005A34BB" w14:paraId="640FA480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5F87C608" w14:textId="2B7C91B4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Vancomycin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76C4FEF0" w14:textId="0C44107F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81(2.6)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7E753BD0" w14:textId="02824B73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126(1.3)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728499DD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&lt;0.001 *</w:t>
            </w:r>
          </w:p>
        </w:tc>
      </w:tr>
      <w:tr w:rsidR="005A34BB" w:rsidRPr="005A34BB" w14:paraId="3A677DCF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4726AE06" w14:textId="3F94D686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B</w:t>
            </w:r>
            <w:r w:rsidR="00087E84"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actrim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31EEE8C2" w14:textId="2A3998BA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24(0.8)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35642661" w14:textId="5B951F1E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27(0.3)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5E213127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&lt;0.001 *</w:t>
            </w:r>
          </w:p>
        </w:tc>
      </w:tr>
      <w:tr w:rsidR="005A34BB" w:rsidRPr="005A34BB" w14:paraId="3F69EA5B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2F524378" w14:textId="04062C34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Gentamicin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01F32133" w14:textId="7EA4E112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103(3.3)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674D4365" w14:textId="02D79F6A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370(3.9)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A1F576F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0.104 </w:t>
            </w:r>
          </w:p>
        </w:tc>
      </w:tr>
      <w:tr w:rsidR="005A34BB" w:rsidRPr="005A34BB" w14:paraId="4547B494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5D508544" w14:textId="46F7F3E7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A</w:t>
            </w:r>
            <w:r w:rsidR="00087E84"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mikacin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7515643B" w14:textId="165B7703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19(0.6)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50B3262A" w14:textId="250B6400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56(0.6)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3CC077B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0.938 </w:t>
            </w:r>
          </w:p>
        </w:tc>
      </w:tr>
      <w:tr w:rsidR="005A34BB" w:rsidRPr="005A34BB" w14:paraId="3E4B3FB3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6AE762C3" w14:textId="27598E5E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Colistin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49C4BA3E" w14:textId="4DF17126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185(5.9)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1B29A97A" w14:textId="41081A36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65(0.7)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285775B4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&lt;0.001 *</w:t>
            </w:r>
          </w:p>
        </w:tc>
      </w:tr>
      <w:tr w:rsidR="005A34BB" w:rsidRPr="005A34BB" w14:paraId="189AA744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67D7908A" w14:textId="675FDACE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Amphotericin B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53D0E828" w14:textId="428EAE73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6(0.2)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10672133" w14:textId="6EE25BA9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1(0.0)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F714CC2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0.001 *</w:t>
            </w:r>
          </w:p>
        </w:tc>
      </w:tr>
      <w:tr w:rsidR="005A34BB" w:rsidRPr="005A34BB" w14:paraId="279D9CB0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000F87B1" w14:textId="102D0B3E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Total Med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  <w:t>†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</w:t>
            </w:r>
            <w:r w:rsidRPr="005A34BB">
              <w:rPr>
                <w:rFonts w:ascii="Times New Roman" w:eastAsia="Microsoft JhengHei" w:hAnsi="Times New Roman" w:cs="Times New Roman" w:hint="eastAsia"/>
                <w:color w:val="000000" w:themeColor="text1"/>
                <w:kern w:val="0"/>
                <w:sz w:val="16"/>
                <w:szCs w:val="16"/>
              </w:rPr>
              <w:t>M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edian/IQR)</w:t>
            </w:r>
          </w:p>
        </w:tc>
        <w:tc>
          <w:tcPr>
            <w:tcW w:w="1559" w:type="pct"/>
            <w:shd w:val="clear" w:color="auto" w:fill="auto"/>
            <w:vAlign w:val="center"/>
            <w:hideMark/>
          </w:tcPr>
          <w:p w14:paraId="6ED53650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2(0-3)</w:t>
            </w:r>
          </w:p>
        </w:tc>
        <w:tc>
          <w:tcPr>
            <w:tcW w:w="1511" w:type="pct"/>
            <w:shd w:val="clear" w:color="auto" w:fill="auto"/>
            <w:vAlign w:val="center"/>
            <w:hideMark/>
          </w:tcPr>
          <w:p w14:paraId="049190EE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1(0-2)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5F71B0EF" w14:textId="7777777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&lt;0.001 *</w:t>
            </w:r>
          </w:p>
        </w:tc>
      </w:tr>
      <w:tr w:rsidR="005A34BB" w:rsidRPr="005A34BB" w14:paraId="05D4916B" w14:textId="77777777" w:rsidTr="00C970CC">
        <w:trPr>
          <w:trHeight w:val="380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4054873A" w14:textId="3D14EFB9" w:rsidR="009A4444" w:rsidRPr="005A34BB" w:rsidRDefault="009A4444" w:rsidP="00906DCF">
            <w:pPr>
              <w:widowControl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V</w:t>
            </w: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ital signs</w:t>
            </w:r>
            <w:r w:rsidR="00112054"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 </w:t>
            </w:r>
          </w:p>
        </w:tc>
      </w:tr>
      <w:tr w:rsidR="005A34BB" w:rsidRPr="005A34BB" w14:paraId="0D762CB9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792E21CF" w14:textId="5ECB2A43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SBP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</w:t>
            </w:r>
            <w:r w:rsidRPr="005A34BB">
              <w:rPr>
                <w:rFonts w:ascii="Times New Roman" w:eastAsia="Microsoft JhengHei" w:hAnsi="Times New Roman" w:cs="Times New Roman" w:hint="eastAsia"/>
                <w:color w:val="000000" w:themeColor="text1"/>
                <w:kern w:val="0"/>
                <w:sz w:val="16"/>
                <w:szCs w:val="16"/>
              </w:rPr>
              <w:t>M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79D3EE3E" w14:textId="24CAFB69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118.3(105-134)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5267BE07" w14:textId="1A1BAE5C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128.0(114.2-141.5)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70F1F5F8" w14:textId="32FCB04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799B0DF2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1D8BA70B" w14:textId="19D3C39C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MAP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</w:t>
            </w:r>
            <w:r w:rsidRPr="005A34BB">
              <w:rPr>
                <w:rFonts w:ascii="Times New Roman" w:eastAsia="Microsoft JhengHei" w:hAnsi="Times New Roman" w:cs="Times New Roman" w:hint="eastAsia"/>
                <w:color w:val="000000" w:themeColor="text1"/>
                <w:kern w:val="0"/>
                <w:sz w:val="16"/>
                <w:szCs w:val="16"/>
              </w:rPr>
              <w:t>M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119417A8" w14:textId="524A5749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81.6(73.0-91.3)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795C4685" w14:textId="09037300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88.7(80.0-97.6)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640A48E3" w14:textId="645F748E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59698E6F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3A4A7B7D" w14:textId="1369C661" w:rsidR="00C57A44" w:rsidRPr="005A34BB" w:rsidRDefault="00A50A2D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Pulse</w:t>
            </w:r>
            <w:r w:rsidR="00C57A44"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rate </w:t>
            </w:r>
            <w:r w:rsidR="00C57A44"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6704945" w14:textId="5D831B4D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91.3(77.8-105.9)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2CB7B442" w14:textId="09BB2FF8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82.0(71.7-93.3)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1E8B19CD" w14:textId="6D2BEC25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14103046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5ECBD534" w14:textId="5EC566D8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RR 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4CBF0BA6" w14:textId="6AA3D208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19.0(16.0-22.7)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582EBE63" w14:textId="29BD625C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18.0(15.7-20.5)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144AC910" w14:textId="61733B03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28B6C0E9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06B11110" w14:textId="72AD9903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SpO2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1E8428B" w14:textId="0546B4C3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98.5(96.0-99.8)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564D9D05" w14:textId="04915FD4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99.0(97.5-100.0)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7A8DB070" w14:textId="58160A53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1B823E79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1D4435D0" w14:textId="4707712C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Temperature 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CD12CD9" w14:textId="1D3AEF28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36.9(36.4-37.4)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5FB27B30" w14:textId="78F59D35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37.0(36.7-37.4)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5D2CD207" w14:textId="019CE5A1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699F0E0F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4E664408" w14:textId="651963E7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Urine 24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444CCF0E" w14:textId="64D47601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920.0(134.3-1835.0)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51B0385B" w14:textId="45BFE4F2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2240.0(1540.0-3070.0)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706EE6F4" w14:textId="6DBEF6EC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463DC1A4" w14:textId="77777777" w:rsidTr="00C970CC">
        <w:trPr>
          <w:trHeight w:val="380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06535703" w14:textId="01439D52" w:rsidR="00C57A44" w:rsidRPr="005A34BB" w:rsidRDefault="00C57A44" w:rsidP="00906DCF">
            <w:pPr>
              <w:widowControl/>
              <w:jc w:val="both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Lab data </w:t>
            </w: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(Median/IQR</w:t>
            </w:r>
            <w:r w:rsidR="00906DCF"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1-3</w:t>
            </w: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)</w:t>
            </w:r>
          </w:p>
        </w:tc>
      </w:tr>
      <w:tr w:rsidR="005A34BB" w:rsidRPr="005A34BB" w14:paraId="6CCA4B60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74C5AB8C" w14:textId="24F5E12C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WBC count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E5303BB" w14:textId="3D09FB2E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10900.0(7800.0-15200.0)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31C31019" w14:textId="42F5E349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10100.0(700.0-13400.0)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234D6FE4" w14:textId="6E1D3D9C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25E20721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53607610" w14:textId="39C0C4CA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Neutrophil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369E1D5A" w14:textId="69F11B93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81.0(72.0-87.8)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6AD8E1DB" w14:textId="61BBB855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79.4(70.0-86.0)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1D5D786F" w14:textId="799B7E3A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5C78E29E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0DC86810" w14:textId="44ACABC9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Hemoglobin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C4CD5AC" w14:textId="6FD3F2C8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10.3(8.9-12.2)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0AAE199B" w14:textId="3115DF0A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11.7(10.0-13.6)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5418F4EC" w14:textId="2F1A4A31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1AC6E825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60F5C14C" w14:textId="55400688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Platelet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4F05781F" w14:textId="07F68F8F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167.0(107.0-239.5)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1FDE0C3D" w14:textId="18EE207E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202.0(151.0-262.0)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248844DF" w14:textId="02613674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076E291C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336826B1" w14:textId="160FDFDC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Albumin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3DA11317" w14:textId="579E3A60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3.2(2.7-3.7)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67663B6F" w14:textId="6C326018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3.5(3.0-4.0)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5803089C" w14:textId="639D7626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0FD2577C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3ADB1C0D" w14:textId="2D3CB015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Total bilirubin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02CFE4A3" w14:textId="32AB2BF5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1.0(0.7-1.6)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7C82E062" w14:textId="6BC2347C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0.9(0.6-1.3)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43E6FF06" w14:textId="14647B20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6261A4E7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08BB0D0C" w14:textId="6F39C479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Glucose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0AF02BF3" w14:textId="01DC5765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148.5(114.0-206.0)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3AD2D1A9" w14:textId="7D116F11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139.0(114.0-183.0)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44C205B4" w14:textId="20DED3EB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51D1BDC3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4D0EADC9" w14:textId="4ADEF03E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BUN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472DC366" w14:textId="597B9BEE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29.0(17.7-48.4)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41ADEF8E" w14:textId="7619D7CB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16.0(11.0-24.8)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48CBE9B6" w14:textId="58787AE2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726C0AD1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04A68AB3" w14:textId="2EB20330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Serum creatinine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0423958D" w14:textId="5C221003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1.4(0.9-2.2)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642CEF41" w14:textId="21CD197C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0.9(0.7-1.2)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2AE370D3" w14:textId="54576E15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0D01F7DC" w14:textId="77777777" w:rsidTr="00C970CC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45471B1C" w14:textId="3B3C8F26" w:rsidR="00C57A44" w:rsidRPr="005A34BB" w:rsidRDefault="00C57A44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PH_A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3E7CE1F" w14:textId="263C52EC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7.43(7.37-7.48)</w:t>
            </w:r>
          </w:p>
        </w:tc>
        <w:tc>
          <w:tcPr>
            <w:tcW w:w="1511" w:type="pct"/>
            <w:shd w:val="clear" w:color="auto" w:fill="auto"/>
          </w:tcPr>
          <w:p w14:paraId="7EDB6A01" w14:textId="7345FC07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7.44(7.40-7.48)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427E9409" w14:textId="5EE27FA5" w:rsidR="00C57A44" w:rsidRPr="005A34BB" w:rsidRDefault="00C57A44" w:rsidP="00C57A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</w:tbl>
    <w:p w14:paraId="6A95A42C" w14:textId="61A8ECB1" w:rsidR="00953C9B" w:rsidRPr="005A34BB" w:rsidRDefault="00953C9B" w:rsidP="00953C9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Data are presented as median (interquartile range) or number (%). Abbreviations: PPI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proton pump inhibitor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NSAID COX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non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st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e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roid anti-inflammatory drugs cyclooxygenase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SBP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systolic blood pressure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MAP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mean arterial blood pressure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SpO2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saturation of peripheral oxygen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RR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respiratory rate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WBC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white blood cell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BUN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blood urea nitrogen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PH_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A, pH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value of arterial blood gas</w:t>
      </w:r>
    </w:p>
    <w:p w14:paraId="431EE071" w14:textId="03EF114E" w:rsidR="001841BF" w:rsidRPr="005A34BB" w:rsidRDefault="001841BF" w:rsidP="001841BF">
      <w:pPr>
        <w:rPr>
          <w:color w:val="000000" w:themeColor="text1"/>
          <w:sz w:val="20"/>
          <w:szCs w:val="20"/>
        </w:rPr>
      </w:pPr>
      <w:r w:rsidRPr="005A34BB">
        <w:rPr>
          <w:rFonts w:ascii="Times New Roman" w:eastAsia="Microsoft JhengHei" w:hAnsi="Times New Roman" w:cs="Times New Roman"/>
          <w:color w:val="000000" w:themeColor="text1"/>
          <w:kern w:val="0"/>
          <w:sz w:val="20"/>
          <w:szCs w:val="20"/>
          <w:vertAlign w:val="superscript"/>
        </w:rPr>
        <w:t>†</w:t>
      </w:r>
      <w:r w:rsidRPr="005A34BB">
        <w:rPr>
          <w:rFonts w:ascii="Times New Roman" w:eastAsia="Microsoft JhengHei" w:hAnsi="Times New Roman" w:cs="Times New Roman"/>
          <w:color w:val="000000" w:themeColor="text1"/>
          <w:kern w:val="0"/>
          <w:sz w:val="20"/>
          <w:szCs w:val="20"/>
        </w:rPr>
        <w:t xml:space="preserve">Total Med: Total medication means the total number of medications prescribed during the previous </w:t>
      </w:r>
      <w:r w:rsidR="00766D59" w:rsidRPr="005A34BB">
        <w:rPr>
          <w:rFonts w:ascii="Times New Roman" w:eastAsia="Microsoft JhengHei" w:hAnsi="Times New Roman" w:cs="Times New Roman"/>
          <w:color w:val="000000" w:themeColor="text1"/>
          <w:kern w:val="0"/>
          <w:sz w:val="20"/>
          <w:szCs w:val="20"/>
        </w:rPr>
        <w:t>seven</w:t>
      </w:r>
      <w:r w:rsidRPr="005A34BB">
        <w:rPr>
          <w:rFonts w:ascii="Times New Roman" w:eastAsia="Microsoft JhengHei" w:hAnsi="Times New Roman" w:cs="Times New Roman"/>
          <w:color w:val="000000" w:themeColor="text1"/>
          <w:kern w:val="0"/>
          <w:sz w:val="20"/>
          <w:szCs w:val="20"/>
        </w:rPr>
        <w:t xml:space="preserve"> days of the feature window</w:t>
      </w:r>
    </w:p>
    <w:p w14:paraId="342419A3" w14:textId="3345610F" w:rsidR="003C467E" w:rsidRPr="005A34BB" w:rsidRDefault="003C467E" w:rsidP="003C467E">
      <w:pPr>
        <w:widowControl/>
        <w:rPr>
          <w:rFonts w:ascii="Times New Roman" w:eastAsia="Microsoft JhengHei" w:hAnsi="Times New Roman" w:cs="Times New Roman"/>
          <w:color w:val="000000" w:themeColor="text1"/>
          <w:sz w:val="20"/>
          <w:szCs w:val="20"/>
        </w:rPr>
      </w:pPr>
      <w:r w:rsidRPr="005A34BB">
        <w:rPr>
          <w:rFonts w:ascii="Times New Roman" w:eastAsia="Microsoft JhengHei" w:hAnsi="Times New Roman" w:cs="Times New Roman"/>
          <w:color w:val="000000" w:themeColor="text1"/>
          <w:sz w:val="20"/>
          <w:szCs w:val="20"/>
        </w:rPr>
        <w:t xml:space="preserve">* </w:t>
      </w:r>
      <w:r w:rsidR="00906DCF" w:rsidRPr="005A34BB">
        <w:rPr>
          <w:rFonts w:ascii="Times New Roman" w:eastAsia="Microsoft JhengHei" w:hAnsi="Times New Roman" w:cs="Times New Roman"/>
          <w:color w:val="000000" w:themeColor="text1"/>
          <w:sz w:val="20"/>
          <w:szCs w:val="20"/>
        </w:rPr>
        <w:t>Statistically</w:t>
      </w:r>
      <w:r w:rsidRPr="005A34BB">
        <w:rPr>
          <w:rFonts w:ascii="Times New Roman" w:eastAsia="Microsoft JhengHei" w:hAnsi="Times New Roman" w:cs="Times New Roman"/>
          <w:color w:val="000000" w:themeColor="text1"/>
          <w:sz w:val="20"/>
          <w:szCs w:val="20"/>
        </w:rPr>
        <w:t xml:space="preserve"> significant</w:t>
      </w:r>
    </w:p>
    <w:p w14:paraId="29305F73" w14:textId="4C052CF3" w:rsidR="009A4444" w:rsidRPr="005A34BB" w:rsidRDefault="009A4444" w:rsidP="009A4444">
      <w:pPr>
        <w:tabs>
          <w:tab w:val="left" w:pos="1139"/>
        </w:tabs>
        <w:rPr>
          <w:color w:val="000000" w:themeColor="text1"/>
        </w:rPr>
      </w:pPr>
    </w:p>
    <w:p w14:paraId="7D9A55D8" w14:textId="24DC2B11" w:rsidR="00EC4492" w:rsidRPr="005A34BB" w:rsidRDefault="00EC4492" w:rsidP="009A4444">
      <w:pPr>
        <w:tabs>
          <w:tab w:val="left" w:pos="1139"/>
        </w:tabs>
        <w:rPr>
          <w:color w:val="000000" w:themeColor="text1"/>
        </w:rPr>
      </w:pPr>
    </w:p>
    <w:p w14:paraId="2D6CFEB9" w14:textId="4974C6FD" w:rsidR="00EC4492" w:rsidRPr="005A34BB" w:rsidRDefault="00EC4492" w:rsidP="009A4444">
      <w:pPr>
        <w:tabs>
          <w:tab w:val="left" w:pos="1139"/>
        </w:tabs>
        <w:rPr>
          <w:color w:val="000000" w:themeColor="text1"/>
        </w:rPr>
      </w:pPr>
    </w:p>
    <w:p w14:paraId="2002B233" w14:textId="227B23A6" w:rsidR="00EC4492" w:rsidRPr="005A34BB" w:rsidRDefault="00EC4492" w:rsidP="009A4444">
      <w:pPr>
        <w:tabs>
          <w:tab w:val="left" w:pos="1139"/>
        </w:tabs>
        <w:rPr>
          <w:color w:val="000000" w:themeColor="text1"/>
        </w:rPr>
      </w:pPr>
    </w:p>
    <w:p w14:paraId="691357F7" w14:textId="26229592" w:rsidR="00EC4492" w:rsidRPr="005A34BB" w:rsidRDefault="00EC4492" w:rsidP="009A4444">
      <w:pPr>
        <w:tabs>
          <w:tab w:val="left" w:pos="1139"/>
        </w:tabs>
        <w:rPr>
          <w:color w:val="000000" w:themeColor="text1"/>
        </w:rPr>
      </w:pPr>
    </w:p>
    <w:p w14:paraId="17D0B8AA" w14:textId="3D491532" w:rsidR="00EC4492" w:rsidRPr="005A34BB" w:rsidRDefault="00EC4492" w:rsidP="009A4444">
      <w:pPr>
        <w:tabs>
          <w:tab w:val="left" w:pos="1139"/>
        </w:tabs>
        <w:rPr>
          <w:color w:val="000000" w:themeColor="text1"/>
        </w:rPr>
      </w:pPr>
    </w:p>
    <w:p w14:paraId="023E74E3" w14:textId="1F486AA3" w:rsidR="00906DCF" w:rsidRPr="005A34BB" w:rsidRDefault="00906DCF" w:rsidP="009A4444">
      <w:pPr>
        <w:tabs>
          <w:tab w:val="left" w:pos="1139"/>
        </w:tabs>
        <w:rPr>
          <w:color w:val="000000" w:themeColor="text1"/>
        </w:rPr>
      </w:pPr>
    </w:p>
    <w:p w14:paraId="382FB3A0" w14:textId="1E45EFE3" w:rsidR="00442865" w:rsidRPr="005A34BB" w:rsidRDefault="00442865" w:rsidP="009A4444">
      <w:pPr>
        <w:tabs>
          <w:tab w:val="left" w:pos="1139"/>
        </w:tabs>
        <w:rPr>
          <w:color w:val="000000" w:themeColor="text1"/>
        </w:rPr>
      </w:pPr>
    </w:p>
    <w:p w14:paraId="7C10AA68" w14:textId="26665AE8" w:rsidR="00442865" w:rsidRPr="005A34BB" w:rsidRDefault="00442865" w:rsidP="009A4444">
      <w:pPr>
        <w:tabs>
          <w:tab w:val="left" w:pos="1139"/>
        </w:tabs>
        <w:rPr>
          <w:color w:val="000000" w:themeColor="text1"/>
        </w:rPr>
      </w:pPr>
    </w:p>
    <w:p w14:paraId="3FBA4B53" w14:textId="4DE1F73A" w:rsidR="00442865" w:rsidRPr="005A34BB" w:rsidRDefault="00442865" w:rsidP="009A4444">
      <w:pPr>
        <w:tabs>
          <w:tab w:val="left" w:pos="1139"/>
        </w:tabs>
        <w:rPr>
          <w:color w:val="000000" w:themeColor="text1"/>
        </w:rPr>
      </w:pPr>
    </w:p>
    <w:p w14:paraId="70D65963" w14:textId="558CD59C" w:rsidR="00442865" w:rsidRPr="005A34BB" w:rsidRDefault="00442865" w:rsidP="009A4444">
      <w:pPr>
        <w:tabs>
          <w:tab w:val="left" w:pos="1139"/>
        </w:tabs>
        <w:rPr>
          <w:color w:val="000000" w:themeColor="text1"/>
        </w:rPr>
      </w:pPr>
    </w:p>
    <w:p w14:paraId="16EBB0A5" w14:textId="77777777" w:rsidR="00442865" w:rsidRPr="005A34BB" w:rsidRDefault="00442865" w:rsidP="009A4444">
      <w:pPr>
        <w:tabs>
          <w:tab w:val="left" w:pos="1139"/>
        </w:tabs>
        <w:rPr>
          <w:color w:val="000000" w:themeColor="text1"/>
        </w:rPr>
      </w:pPr>
    </w:p>
    <w:p w14:paraId="049E70F1" w14:textId="77777777" w:rsidR="00EA081E" w:rsidRPr="005A34BB" w:rsidRDefault="00EA081E" w:rsidP="009A4444">
      <w:pPr>
        <w:tabs>
          <w:tab w:val="left" w:pos="1139"/>
        </w:tabs>
        <w:rPr>
          <w:color w:val="000000" w:themeColor="text1"/>
        </w:rPr>
      </w:pPr>
    </w:p>
    <w:p w14:paraId="1B856205" w14:textId="459F7D52" w:rsidR="009A4444" w:rsidRPr="005A34BB" w:rsidRDefault="009A4444" w:rsidP="00442865">
      <w:pPr>
        <w:pStyle w:val="Heading2"/>
        <w:rPr>
          <w:color w:val="000000" w:themeColor="text1"/>
        </w:rPr>
      </w:pPr>
      <w:bookmarkStart w:id="9" w:name="_Toc143609105"/>
      <w:r w:rsidRPr="005A34BB">
        <w:rPr>
          <w:color w:val="000000" w:themeColor="text1"/>
        </w:rPr>
        <w:t xml:space="preserve">Supplement Table </w:t>
      </w:r>
      <w:r w:rsidR="00EA081E" w:rsidRPr="005A34BB">
        <w:rPr>
          <w:color w:val="000000" w:themeColor="text1"/>
        </w:rPr>
        <w:t>5</w:t>
      </w:r>
      <w:r w:rsidRPr="005A34BB">
        <w:rPr>
          <w:color w:val="000000" w:themeColor="text1"/>
        </w:rPr>
        <w:t xml:space="preserve">B: </w:t>
      </w:r>
      <w:r w:rsidR="00BF7DD6" w:rsidRPr="005A34BB">
        <w:rPr>
          <w:color w:val="000000" w:themeColor="text1"/>
        </w:rPr>
        <w:t>Hospital 2</w:t>
      </w:r>
      <w:bookmarkEnd w:id="9"/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9"/>
        <w:gridCol w:w="2694"/>
        <w:gridCol w:w="2611"/>
        <w:gridCol w:w="926"/>
      </w:tblGrid>
      <w:tr w:rsidR="005A34BB" w:rsidRPr="005A34BB" w14:paraId="426E1AA2" w14:textId="77777777" w:rsidTr="008A25DA">
        <w:trPr>
          <w:trHeight w:val="360"/>
        </w:trPr>
        <w:tc>
          <w:tcPr>
            <w:tcW w:w="1394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62CB2C43" w14:textId="1C202C7A" w:rsidR="009A4444" w:rsidRPr="005A34BB" w:rsidRDefault="009A4444" w:rsidP="00815FEA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3606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276E02CC" w14:textId="213B016E" w:rsidR="009A4444" w:rsidRPr="005A34BB" w:rsidRDefault="009A4444" w:rsidP="00815FEA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2018-2020 cohort</w:t>
            </w:r>
          </w:p>
        </w:tc>
      </w:tr>
      <w:tr w:rsidR="005A34BB" w:rsidRPr="005A34BB" w14:paraId="0B0C141A" w14:textId="77777777" w:rsidTr="008A25DA">
        <w:trPr>
          <w:trHeight w:val="380"/>
        </w:trPr>
        <w:tc>
          <w:tcPr>
            <w:tcW w:w="1394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500A07B" w14:textId="77777777" w:rsidR="009A4444" w:rsidRPr="005A34BB" w:rsidRDefault="009A4444" w:rsidP="009A4444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559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4194A2D" w14:textId="7E466407" w:rsidR="009A4444" w:rsidRPr="005A34BB" w:rsidRDefault="009A4444" w:rsidP="009A4444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  <w:t>AKI</w:t>
            </w:r>
          </w:p>
        </w:tc>
        <w:tc>
          <w:tcPr>
            <w:tcW w:w="1511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93F82BA" w14:textId="712D1182" w:rsidR="009A4444" w:rsidRPr="005A34BB" w:rsidRDefault="009A4444" w:rsidP="009A4444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  <w:t>Non-AKI</w:t>
            </w:r>
          </w:p>
        </w:tc>
        <w:tc>
          <w:tcPr>
            <w:tcW w:w="536" w:type="pct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87065E" w14:textId="72639A25" w:rsidR="009A4444" w:rsidRPr="005A34BB" w:rsidRDefault="00906DCF" w:rsidP="009A44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i/>
                <w:iCs/>
                <w:color w:val="000000" w:themeColor="text1"/>
                <w:sz w:val="16"/>
                <w:szCs w:val="16"/>
              </w:rPr>
              <w:t>p</w:t>
            </w:r>
            <w:r w:rsidR="009A4444"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value</w:t>
            </w:r>
          </w:p>
        </w:tc>
      </w:tr>
      <w:tr w:rsidR="005A34BB" w:rsidRPr="005A34BB" w14:paraId="47D50494" w14:textId="77777777" w:rsidTr="008A25DA">
        <w:trPr>
          <w:trHeight w:val="380"/>
        </w:trPr>
        <w:tc>
          <w:tcPr>
            <w:tcW w:w="139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6BD5A7" w14:textId="77777777" w:rsidR="009A4444" w:rsidRPr="005A34BB" w:rsidRDefault="009A4444" w:rsidP="009A4444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55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F047F3" w14:textId="57862721" w:rsidR="009A4444" w:rsidRPr="005A34BB" w:rsidRDefault="009A4444" w:rsidP="009A44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N=3866</w:t>
            </w:r>
          </w:p>
        </w:tc>
        <w:tc>
          <w:tcPr>
            <w:tcW w:w="151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051EC6" w14:textId="73BC33F7" w:rsidR="009A4444" w:rsidRPr="005A34BB" w:rsidRDefault="009A4444" w:rsidP="009A44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N=8433</w:t>
            </w:r>
          </w:p>
        </w:tc>
        <w:tc>
          <w:tcPr>
            <w:tcW w:w="536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7A888B" w14:textId="77777777" w:rsidR="009A4444" w:rsidRPr="005A34BB" w:rsidRDefault="009A4444" w:rsidP="009A4444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5A34BB" w:rsidRPr="005A34BB" w14:paraId="57D0D9CB" w14:textId="77777777" w:rsidTr="008A25DA">
        <w:trPr>
          <w:trHeight w:val="380"/>
        </w:trPr>
        <w:tc>
          <w:tcPr>
            <w:tcW w:w="139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21D7190" w14:textId="5D876878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Age (Median/IQR)</w:t>
            </w:r>
          </w:p>
        </w:tc>
        <w:tc>
          <w:tcPr>
            <w:tcW w:w="155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A8C4F" w14:textId="4521F131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70(59-80)</w:t>
            </w:r>
          </w:p>
        </w:tc>
        <w:tc>
          <w:tcPr>
            <w:tcW w:w="151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59B3A" w14:textId="15041A62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62(53-75)</w:t>
            </w:r>
          </w:p>
        </w:tc>
        <w:tc>
          <w:tcPr>
            <w:tcW w:w="53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420C274" w14:textId="75526D1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0D3907D3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0240320B" w14:textId="0CB906F1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Male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73CC75AF" w14:textId="0974053E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2263(58.5)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05CBA26E" w14:textId="42F9C09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5391(63.9)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0231712" w14:textId="1D48561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45CCEFB1" w14:textId="77777777" w:rsidTr="00906DCF">
        <w:trPr>
          <w:trHeight w:val="380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5FEDEDE9" w14:textId="4C01FB86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Medication</w:t>
            </w:r>
          </w:p>
        </w:tc>
      </w:tr>
      <w:tr w:rsidR="005A34BB" w:rsidRPr="005A34BB" w14:paraId="2E059311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6214304A" w14:textId="43C977A9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Renin-angiotensin system inhibitors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3B8D82AA" w14:textId="284EDDC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642(16.6)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3EDA904B" w14:textId="423ABBF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2035(24.1)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61DE7399" w14:textId="7DA2EC7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0.001</w:t>
            </w:r>
          </w:p>
        </w:tc>
      </w:tr>
      <w:tr w:rsidR="005A34BB" w:rsidRPr="005A34BB" w14:paraId="4F445330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26E7CEE4" w14:textId="5F55C95F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Diuretics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25F8C0E5" w14:textId="749E793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1673(43.3)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530CD048" w14:textId="624A226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1724(20.4)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2D9F31C0" w14:textId="38433895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45AAC784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0B383A5F" w14:textId="2081F708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PPI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07241180" w14:textId="7E9C80E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2070(52.5)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0DC01DD1" w14:textId="5117FA81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3636(43.1)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E4484E3" w14:textId="39043078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54704CB0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45DF4E2A" w14:textId="77777777" w:rsidR="00906DCF" w:rsidRPr="005A34BB" w:rsidRDefault="00906DCF" w:rsidP="00906DCF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H2 receptor antagonists</w:t>
            </w:r>
          </w:p>
          <w:p w14:paraId="43B4DEA1" w14:textId="22C67C26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0CCDB1DD" w14:textId="550AF76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966(25)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4A2D29ED" w14:textId="1FF1FC35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3612(42.8)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41AE3D3E" w14:textId="70558FE8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28C185F2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090D72FA" w14:textId="7777777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NSAID COX-1inhibitor</w:t>
            </w:r>
          </w:p>
          <w:p w14:paraId="733ADB9E" w14:textId="64008DED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34083AE1" w14:textId="20C265F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219(5.7)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3AC79498" w14:textId="216552D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745(8.8)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159C504E" w14:textId="49DEBAD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0.005 *</w:t>
            </w:r>
          </w:p>
        </w:tc>
      </w:tr>
      <w:tr w:rsidR="005A34BB" w:rsidRPr="005A34BB" w14:paraId="218C2BEE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4B17EFD7" w14:textId="7777777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NSAID COX-2 inhibitor</w:t>
            </w:r>
          </w:p>
          <w:p w14:paraId="233C64F1" w14:textId="7058DFD9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5EF924BA" w14:textId="5CCE8102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127(3.3)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1702CFBC" w14:textId="47272CC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529(6.3)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1E822CE" w14:textId="3D1937A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36F45EA3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197DFCF0" w14:textId="6C80D87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Vasopressin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115D54DD" w14:textId="7938001E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167(4.3)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448D5550" w14:textId="44ED12F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77(0.9)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7D0EAC49" w14:textId="1D9D1AA1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77C22D3B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57DF5F44" w14:textId="7E18351B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Norepinephrine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2F569B8E" w14:textId="7469694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1274(33)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289A66FC" w14:textId="55FCD38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993(11.8)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466DA791" w14:textId="5DD6A09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05F4F756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6F4E1C2E" w14:textId="608B7C0B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Dopamine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229BF258" w14:textId="0AF95FC1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297(7.7)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53ACE785" w14:textId="5F4B1D42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279(3.3)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2B3AB315" w14:textId="0BA50D2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0ED24700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21C15564" w14:textId="648C0032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Epinephrine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10F5AB2F" w14:textId="1BDB2C2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577(14.9)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3BB4D2FC" w14:textId="5FAE508E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393(4.7)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230EEE22" w14:textId="37D02360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14029ED1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33FA8AC4" w14:textId="490D3AC1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Dobutamine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2DAA4AC9" w14:textId="3D5540C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13(0.3)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7903C2BA" w14:textId="733B57B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7(0.1)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052653D" w14:textId="272CD3E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0.001</w:t>
            </w:r>
          </w:p>
        </w:tc>
      </w:tr>
      <w:tr w:rsidR="005A34BB" w:rsidRPr="005A34BB" w14:paraId="38138437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4393809B" w14:textId="1043CF2A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Vancomycin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0CB99B7E" w14:textId="0AA339C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335(8.7)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478EFACD" w14:textId="46A1965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569(6.7)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533875FE" w14:textId="7B34ACF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7289D861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5FC3FDE2" w14:textId="07BFD763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Bactrim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7CEFA103" w14:textId="32EBA00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120(3.1)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1000EF19" w14:textId="4011A01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91(1.08)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0EE14111" w14:textId="61C9F1E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6A114A25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2D3EEBB6" w14:textId="2C8A00CF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Gentamicin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61E5834D" w14:textId="1467944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84(2.2)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3CEB072D" w14:textId="7F3737F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439(5.2)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F7F19E6" w14:textId="37F90C8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75BA44A6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3456531F" w14:textId="5441F908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Amikacin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6EBF9264" w14:textId="64B0FA5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26(0.7)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46600721" w14:textId="046B05F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21(0.2)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CFE601E" w14:textId="3E51BC5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0.013 *</w:t>
            </w:r>
          </w:p>
        </w:tc>
      </w:tr>
      <w:tr w:rsidR="005A34BB" w:rsidRPr="005A34BB" w14:paraId="31F4D50B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05E887EC" w14:textId="2B876D36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Colistin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44B326B3" w14:textId="748056B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113(2.9)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27E0832F" w14:textId="18D11C6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41(0.5)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6B1579F6" w14:textId="58B305D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0.050 *</w:t>
            </w:r>
          </w:p>
        </w:tc>
      </w:tr>
      <w:tr w:rsidR="005A34BB" w:rsidRPr="005A34BB" w14:paraId="6E139DF3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189DD872" w14:textId="0798A6D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Amphotericin B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7A8551E5" w14:textId="7A8C4B8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4(0.1)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67A3BF24" w14:textId="293BEB1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4(0.05)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FE8B926" w14:textId="03BCC42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0.343</w:t>
            </w:r>
          </w:p>
        </w:tc>
      </w:tr>
      <w:tr w:rsidR="005A34BB" w:rsidRPr="005A34BB" w14:paraId="305594A5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019F677F" w14:textId="2934B580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Total Med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  <w:t>†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  <w:hideMark/>
          </w:tcPr>
          <w:p w14:paraId="5B521C1F" w14:textId="3443AA1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7(2-16)</w:t>
            </w:r>
          </w:p>
        </w:tc>
        <w:tc>
          <w:tcPr>
            <w:tcW w:w="1511" w:type="pct"/>
            <w:shd w:val="clear" w:color="auto" w:fill="auto"/>
            <w:vAlign w:val="center"/>
            <w:hideMark/>
          </w:tcPr>
          <w:p w14:paraId="780DB8D0" w14:textId="427F844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5 (2-10)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4177E9EA" w14:textId="5AC1F43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15B72C42" w14:textId="77777777" w:rsidTr="00906DCF">
        <w:trPr>
          <w:trHeight w:val="380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5E34413A" w14:textId="038B9BD4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Vital signs </w:t>
            </w:r>
          </w:p>
        </w:tc>
      </w:tr>
      <w:tr w:rsidR="005A34BB" w:rsidRPr="005A34BB" w14:paraId="29C9EC07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2F299FD1" w14:textId="1262671D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SBP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6AE4E579" w14:textId="7985D8D8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125.5(111-145.3)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6A4436E9" w14:textId="3410417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132.5(117.8-148.5)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55FB6E79" w14:textId="4BBC6B6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38CB5EF1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42709ABD" w14:textId="67659379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MAP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74ED2876" w14:textId="07EF850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87.0(76.0-99.0)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493634F9" w14:textId="57AFA4F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90.0(78.5-101.3)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3F9B02E8" w14:textId="400A6DC0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46BF1631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6D06032A" w14:textId="6C76A9EB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Pulse rate 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1AB44444" w14:textId="75D7FB4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90.5(76.3-106.5)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10ABAEA9" w14:textId="1FAB468E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81.2(71.1-93.5)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25584796" w14:textId="0BBA5D8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175E3FDB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2BC32154" w14:textId="7E3F2B0A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RR 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77E270F3" w14:textId="01C7474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18.5(15.8-22)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45140786" w14:textId="0078E192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17.8(15.4-20.5)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2C71733A" w14:textId="16EFCCA2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70EDE942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15C4687D" w14:textId="6EB3DD4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SpO2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2AE9322B" w14:textId="3886B82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97.8(95.6-99.5)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4F365C49" w14:textId="4FACD36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97.9(96-99.2)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737F2CFD" w14:textId="5CE55B7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3C4AB542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721A72D9" w14:textId="08749CFA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Temperature 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7BB4E1FE" w14:textId="29F466E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36.5(36-37.1)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654ED484" w14:textId="1D1174F1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36.7(36.3-37.1)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1C3BC6EA" w14:textId="7C391E6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4CA5ED57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19186BF0" w14:textId="0EF9FFC2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Urine 24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8F18A30" w14:textId="72E95E0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1028.0(400.0-1648.0)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454F2F86" w14:textId="2670EBF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2140.0(1440.0-1648.0)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09DF0A97" w14:textId="435B088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4C6913BB" w14:textId="77777777" w:rsidTr="00906DCF">
        <w:trPr>
          <w:trHeight w:val="380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148EFC13" w14:textId="3FD4F993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Lab data </w:t>
            </w: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(Median/IQR1-3)</w:t>
            </w:r>
          </w:p>
        </w:tc>
      </w:tr>
      <w:tr w:rsidR="005A34BB" w:rsidRPr="005A34BB" w14:paraId="60FEF87F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7626DAED" w14:textId="4345F070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WBC count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4BA9A8D0" w14:textId="55D9939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10850.0(7660.0-15950.0)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46BE10FF" w14:textId="5F1927D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9990.0(7560.0-13280.0)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049EF3E3" w14:textId="013C1A9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131A7C2B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30900059" w14:textId="61B677EF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Neutrophil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1F6A1280" w14:textId="0ADC6748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84.7(75.6-91.1)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43548CDF" w14:textId="0730E21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81.8(72.9-88.4)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1DAD0EB8" w14:textId="201C9455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089D8BF1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7A1A307F" w14:textId="6E9B607E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Hemoglobin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9C35ECA" w14:textId="79E5281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10.0(8.8-11.8)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37183F87" w14:textId="2B6B25B2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11.2(9.6-13)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3849F735" w14:textId="1EC8EFF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512332EE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1F0E4E4E" w14:textId="5DCF33CB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Platelet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02DED132" w14:textId="35B2605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170.0(103.0-247.0)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390C09E3" w14:textId="31870005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203.0(150.0-263.0)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1DE40F14" w14:textId="7FCECA9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760F6D6F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4E65A4EF" w14:textId="135B4913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Albumin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2C7541D0" w14:textId="7B6807F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3.1(2.6-3.5)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296A8C00" w14:textId="7575533E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3.4(2.9-3.8)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7789A1C1" w14:textId="0515E4B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3F8C4FCA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48E63322" w14:textId="4B9F18FB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Total bilirubin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42448A46" w14:textId="4B6B3E1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1.1(0.7-2.0)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5A7980FC" w14:textId="70DFB685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0.9(0.6-1.4)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0256306C" w14:textId="6AD12EA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19A62C79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04DDC6D7" w14:textId="37A5FFBB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Glucose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4B21D10A" w14:textId="67FFAF0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146.0(118.0-193.0)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6B5D498B" w14:textId="0ECC20A1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132.0(110.0-167.0)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74DB3C53" w14:textId="23D1B97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63601874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1704DC3A" w14:textId="0845C829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BUN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30814E60" w14:textId="1C160E2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25.0(15.4-43.8)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6BA88048" w14:textId="1AC9456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15.1(10.7-22.5)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3A4E27F8" w14:textId="4FC74AE8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2BC0EE3A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7896FF4A" w14:textId="76FA1F40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Serum creatinine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3CCC254" w14:textId="06BC44A5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1.1(0.7-1.9)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7147E183" w14:textId="0C10BEB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0.8(0.6-1.1)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6DA345FD" w14:textId="06E6615E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04127E30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237FEF87" w14:textId="01FF5A83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PH_A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7E14DA51" w14:textId="4C0A073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7.41(7.35-7.47)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01085230" w14:textId="1633C7A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7.42(7.38-7.46)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3745992F" w14:textId="22BE68D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0.01</w:t>
            </w:r>
          </w:p>
        </w:tc>
      </w:tr>
    </w:tbl>
    <w:p w14:paraId="29417710" w14:textId="77777777" w:rsidR="00766D59" w:rsidRPr="005A34BB" w:rsidRDefault="00766D59" w:rsidP="00766D5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Data are presented as median (interquartile range) or number (%). Abbreviations: PPI, proton pump inhibitor; NSAID COX, non-steroid anti-inflammatory drugs cyclooxygenase; SBP, systolic blood pressure; MAP, mean arterial blood pressure; SpO2, saturation of peripheral oxygen; RR, respiratory rate; WBC, white blood cell; BUN, blood urea nitrogen; PH_A, pH value of arterial blood gas</w:t>
      </w:r>
    </w:p>
    <w:p w14:paraId="4F817807" w14:textId="77777777" w:rsidR="00766D59" w:rsidRPr="005A34BB" w:rsidRDefault="00766D59" w:rsidP="00766D59">
      <w:pPr>
        <w:rPr>
          <w:color w:val="000000" w:themeColor="text1"/>
          <w:sz w:val="20"/>
          <w:szCs w:val="20"/>
        </w:rPr>
      </w:pPr>
      <w:r w:rsidRPr="005A34BB">
        <w:rPr>
          <w:rFonts w:ascii="Times New Roman" w:eastAsia="Microsoft JhengHei" w:hAnsi="Times New Roman" w:cs="Times New Roman"/>
          <w:color w:val="000000" w:themeColor="text1"/>
          <w:kern w:val="0"/>
          <w:sz w:val="20"/>
          <w:szCs w:val="20"/>
          <w:vertAlign w:val="superscript"/>
        </w:rPr>
        <w:t>†</w:t>
      </w:r>
      <w:r w:rsidRPr="005A34BB">
        <w:rPr>
          <w:rFonts w:ascii="Times New Roman" w:eastAsia="Microsoft JhengHei" w:hAnsi="Times New Roman" w:cs="Times New Roman"/>
          <w:color w:val="000000" w:themeColor="text1"/>
          <w:kern w:val="0"/>
          <w:sz w:val="20"/>
          <w:szCs w:val="20"/>
        </w:rPr>
        <w:t>Total Med: Total medication means the total number of medications prescribed during the previous seven days of the feature window</w:t>
      </w:r>
    </w:p>
    <w:p w14:paraId="34E68EDE" w14:textId="77777777" w:rsidR="00766D59" w:rsidRPr="005A34BB" w:rsidRDefault="00766D59" w:rsidP="00766D59">
      <w:pPr>
        <w:widowControl/>
        <w:rPr>
          <w:rFonts w:ascii="Times New Roman" w:eastAsia="Microsoft JhengHei" w:hAnsi="Times New Roman" w:cs="Times New Roman"/>
          <w:color w:val="000000" w:themeColor="text1"/>
          <w:sz w:val="20"/>
          <w:szCs w:val="20"/>
        </w:rPr>
      </w:pPr>
      <w:r w:rsidRPr="005A34BB">
        <w:rPr>
          <w:rFonts w:ascii="Times New Roman" w:eastAsia="Microsoft JhengHei" w:hAnsi="Times New Roman" w:cs="Times New Roman"/>
          <w:color w:val="000000" w:themeColor="text1"/>
          <w:sz w:val="20"/>
          <w:szCs w:val="20"/>
        </w:rPr>
        <w:t>* Statistically significant</w:t>
      </w:r>
    </w:p>
    <w:p w14:paraId="240386AF" w14:textId="67F9D09C" w:rsidR="009A4444" w:rsidRPr="005A34BB" w:rsidRDefault="009A4444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5C4DE10" w14:textId="1C881383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B613A45" w14:textId="0C92C427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57BC1BD" w14:textId="27C46AFE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5496B84" w14:textId="5CAE673D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9BB8985" w14:textId="1A977E8C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0DE826C" w14:textId="333E409A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64125D7" w14:textId="3C559767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A9E0C48" w14:textId="5C49F308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BFD61AF" w14:textId="62994001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C394081" w14:textId="2B6C5C0C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7140143" w14:textId="55815D6D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EEA02A0" w14:textId="5273A0C5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8EB8DF1" w14:textId="3FB1315D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D31BA12" w14:textId="3837506E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D156893" w14:textId="77777777" w:rsidR="00906DCF" w:rsidRPr="005A34BB" w:rsidRDefault="00906DCF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C439A2E" w14:textId="5DACAF1F" w:rsidR="009A4444" w:rsidRPr="005A34BB" w:rsidRDefault="009A4444" w:rsidP="00442865">
      <w:pPr>
        <w:pStyle w:val="Heading2"/>
        <w:rPr>
          <w:color w:val="000000" w:themeColor="text1"/>
        </w:rPr>
      </w:pPr>
      <w:bookmarkStart w:id="10" w:name="_Toc143609106"/>
      <w:r w:rsidRPr="005A34BB">
        <w:rPr>
          <w:color w:val="000000" w:themeColor="text1"/>
        </w:rPr>
        <w:t xml:space="preserve">Supplement Table </w:t>
      </w:r>
      <w:r w:rsidR="00EA081E" w:rsidRPr="005A34BB">
        <w:rPr>
          <w:color w:val="000000" w:themeColor="text1"/>
        </w:rPr>
        <w:t>5</w:t>
      </w:r>
      <w:r w:rsidRPr="005A34BB">
        <w:rPr>
          <w:color w:val="000000" w:themeColor="text1"/>
        </w:rPr>
        <w:t xml:space="preserve">C: </w:t>
      </w:r>
      <w:r w:rsidR="00BF7DD6" w:rsidRPr="005A34BB">
        <w:rPr>
          <w:color w:val="000000" w:themeColor="text1"/>
        </w:rPr>
        <w:t>Hospital 3</w:t>
      </w:r>
      <w:bookmarkEnd w:id="10"/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33"/>
        <w:gridCol w:w="2616"/>
        <w:gridCol w:w="2533"/>
        <w:gridCol w:w="1158"/>
      </w:tblGrid>
      <w:tr w:rsidR="005A34BB" w:rsidRPr="005A34BB" w14:paraId="402C0155" w14:textId="77777777" w:rsidTr="008A25DA">
        <w:trPr>
          <w:trHeight w:val="360"/>
        </w:trPr>
        <w:tc>
          <w:tcPr>
            <w:tcW w:w="1350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5CAF7802" w14:textId="3BA7865A" w:rsidR="009A4444" w:rsidRPr="005A34BB" w:rsidRDefault="009A4444" w:rsidP="00BF7DD6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3650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529BDAF6" w14:textId="77777777" w:rsidR="009A4444" w:rsidRPr="005A34BB" w:rsidRDefault="009A4444" w:rsidP="00815FEA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2018-2020 cohort</w:t>
            </w:r>
          </w:p>
        </w:tc>
      </w:tr>
      <w:tr w:rsidR="005A34BB" w:rsidRPr="005A34BB" w14:paraId="7B3258D5" w14:textId="77777777" w:rsidTr="008A25DA">
        <w:trPr>
          <w:trHeight w:val="380"/>
        </w:trPr>
        <w:tc>
          <w:tcPr>
            <w:tcW w:w="1350" w:type="pct"/>
            <w:vMerge/>
            <w:tcBorders>
              <w:top w:val="nil"/>
              <w:bottom w:val="nil"/>
            </w:tcBorders>
            <w:vAlign w:val="center"/>
            <w:hideMark/>
          </w:tcPr>
          <w:p w14:paraId="733BFE48" w14:textId="77777777" w:rsidR="009A4444" w:rsidRPr="005A34BB" w:rsidRDefault="009A4444" w:rsidP="009A4444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514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F96F947" w14:textId="525AFAFF" w:rsidR="009A4444" w:rsidRPr="005A34BB" w:rsidRDefault="009A4444" w:rsidP="009A4444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  <w:t>AKI</w:t>
            </w:r>
          </w:p>
        </w:tc>
        <w:tc>
          <w:tcPr>
            <w:tcW w:w="1466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DE61300" w14:textId="634FC7EF" w:rsidR="009A4444" w:rsidRPr="005A34BB" w:rsidRDefault="009A4444" w:rsidP="009A4444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  <w:t>Non-AKI</w:t>
            </w:r>
          </w:p>
        </w:tc>
        <w:tc>
          <w:tcPr>
            <w:tcW w:w="671" w:type="pct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73CAA8" w14:textId="3A84560D" w:rsidR="009A4444" w:rsidRPr="005A34BB" w:rsidRDefault="00906DCF" w:rsidP="009A44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i/>
                <w:iCs/>
                <w:color w:val="000000" w:themeColor="text1"/>
                <w:sz w:val="16"/>
                <w:szCs w:val="16"/>
              </w:rPr>
              <w:t>p</w:t>
            </w:r>
            <w:r w:rsidR="009A4444" w:rsidRPr="005A34BB">
              <w:rPr>
                <w:rFonts w:ascii="Times New Roman" w:eastAsia="Microsoft JhengHei" w:hAnsi="Times New Roman" w:cs="Times New Roman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="009A4444"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value</w:t>
            </w:r>
          </w:p>
        </w:tc>
      </w:tr>
      <w:tr w:rsidR="005A34BB" w:rsidRPr="005A34BB" w14:paraId="5120E17A" w14:textId="77777777" w:rsidTr="008A25DA">
        <w:trPr>
          <w:trHeight w:val="380"/>
        </w:trPr>
        <w:tc>
          <w:tcPr>
            <w:tcW w:w="1350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586E05C" w14:textId="77777777" w:rsidR="009A4444" w:rsidRPr="005A34BB" w:rsidRDefault="009A4444" w:rsidP="009A4444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51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5A025D" w14:textId="017CD657" w:rsidR="009A4444" w:rsidRPr="005A34BB" w:rsidRDefault="009A4444" w:rsidP="009A44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N= 4165</w:t>
            </w:r>
          </w:p>
        </w:tc>
        <w:tc>
          <w:tcPr>
            <w:tcW w:w="1466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197490" w14:textId="43B06F5B" w:rsidR="009A4444" w:rsidRPr="005A34BB" w:rsidRDefault="009A4444" w:rsidP="009A44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N= 6603</w:t>
            </w:r>
          </w:p>
        </w:tc>
        <w:tc>
          <w:tcPr>
            <w:tcW w:w="671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999CCA" w14:textId="77777777" w:rsidR="009A4444" w:rsidRPr="005A34BB" w:rsidRDefault="009A4444" w:rsidP="009A4444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5A34BB" w:rsidRPr="005A34BB" w14:paraId="02E747A5" w14:textId="77777777" w:rsidTr="008A25DA">
        <w:trPr>
          <w:trHeight w:val="380"/>
        </w:trPr>
        <w:tc>
          <w:tcPr>
            <w:tcW w:w="135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576D4F7" w14:textId="0362675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Age (Median/IQR)</w:t>
            </w:r>
          </w:p>
        </w:tc>
        <w:tc>
          <w:tcPr>
            <w:tcW w:w="151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50B27" w14:textId="19955901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69 (58-80)</w:t>
            </w:r>
          </w:p>
        </w:tc>
        <w:tc>
          <w:tcPr>
            <w:tcW w:w="146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9C817" w14:textId="1AD15411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64 (53-75)</w:t>
            </w:r>
          </w:p>
        </w:tc>
        <w:tc>
          <w:tcPr>
            <w:tcW w:w="671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A1DC3A5" w14:textId="7C510255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6553835D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  <w:hideMark/>
          </w:tcPr>
          <w:p w14:paraId="7DB428FA" w14:textId="6BFC485A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Male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14" w:type="pct"/>
            <w:shd w:val="clear" w:color="auto" w:fill="auto"/>
            <w:noWrap/>
            <w:vAlign w:val="center"/>
            <w:hideMark/>
          </w:tcPr>
          <w:p w14:paraId="03950D31" w14:textId="7CE35E9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2536 (60.9)</w:t>
            </w:r>
          </w:p>
        </w:tc>
        <w:tc>
          <w:tcPr>
            <w:tcW w:w="1466" w:type="pct"/>
            <w:shd w:val="clear" w:color="auto" w:fill="auto"/>
            <w:noWrap/>
            <w:vAlign w:val="center"/>
            <w:hideMark/>
          </w:tcPr>
          <w:p w14:paraId="0827B97E" w14:textId="39B20042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4240 (64.1)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14:paraId="7703BC16" w14:textId="2A97318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0.107</w:t>
            </w:r>
          </w:p>
        </w:tc>
      </w:tr>
      <w:tr w:rsidR="005A34BB" w:rsidRPr="005A34BB" w14:paraId="62ADD865" w14:textId="77777777" w:rsidTr="00906DCF">
        <w:trPr>
          <w:trHeight w:val="380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4FE36BDD" w14:textId="219E7DE5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Medication</w:t>
            </w:r>
          </w:p>
        </w:tc>
      </w:tr>
      <w:tr w:rsidR="005A34BB" w:rsidRPr="005A34BB" w14:paraId="08D20F0B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42539619" w14:textId="21ED9AE3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Renin-angiotensin system inhibitors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14" w:type="pct"/>
            <w:shd w:val="clear" w:color="auto" w:fill="auto"/>
            <w:noWrap/>
            <w:vAlign w:val="center"/>
          </w:tcPr>
          <w:p w14:paraId="1BB21D25" w14:textId="7CC0BF9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383 (9.2)</w:t>
            </w:r>
          </w:p>
        </w:tc>
        <w:tc>
          <w:tcPr>
            <w:tcW w:w="1466" w:type="pct"/>
            <w:shd w:val="clear" w:color="auto" w:fill="auto"/>
            <w:noWrap/>
            <w:vAlign w:val="center"/>
          </w:tcPr>
          <w:p w14:paraId="1B14C2AD" w14:textId="548E30C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909 (13.8)</w:t>
            </w:r>
          </w:p>
        </w:tc>
        <w:tc>
          <w:tcPr>
            <w:tcW w:w="671" w:type="pct"/>
            <w:shd w:val="clear" w:color="auto" w:fill="auto"/>
            <w:vAlign w:val="center"/>
            <w:hideMark/>
          </w:tcPr>
          <w:p w14:paraId="067D1D19" w14:textId="1DEB489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7CD339F4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7D97CCFE" w14:textId="630880E1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Diuretics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14" w:type="pct"/>
            <w:shd w:val="clear" w:color="auto" w:fill="auto"/>
            <w:noWrap/>
            <w:vAlign w:val="center"/>
          </w:tcPr>
          <w:p w14:paraId="43A02EB9" w14:textId="0983C97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1602 (38.5)</w:t>
            </w:r>
          </w:p>
        </w:tc>
        <w:tc>
          <w:tcPr>
            <w:tcW w:w="1466" w:type="pct"/>
            <w:shd w:val="clear" w:color="auto" w:fill="auto"/>
            <w:noWrap/>
            <w:vAlign w:val="center"/>
          </w:tcPr>
          <w:p w14:paraId="732D522F" w14:textId="6DF18E4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1621 (24.5)</w:t>
            </w:r>
          </w:p>
        </w:tc>
        <w:tc>
          <w:tcPr>
            <w:tcW w:w="671" w:type="pct"/>
            <w:shd w:val="clear" w:color="auto" w:fill="auto"/>
            <w:vAlign w:val="center"/>
            <w:hideMark/>
          </w:tcPr>
          <w:p w14:paraId="2CB6D341" w14:textId="502D1A9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0442E87E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4E634192" w14:textId="6EB735CE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PPI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14" w:type="pct"/>
            <w:shd w:val="clear" w:color="auto" w:fill="auto"/>
            <w:noWrap/>
            <w:vAlign w:val="center"/>
          </w:tcPr>
          <w:p w14:paraId="50D768A9" w14:textId="1FD5D080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2295 (55.1)</w:t>
            </w:r>
          </w:p>
        </w:tc>
        <w:tc>
          <w:tcPr>
            <w:tcW w:w="1466" w:type="pct"/>
            <w:shd w:val="clear" w:color="auto" w:fill="auto"/>
            <w:noWrap/>
            <w:vAlign w:val="center"/>
          </w:tcPr>
          <w:p w14:paraId="72D70770" w14:textId="66ECAAD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3582 (54.2)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14:paraId="3E45510B" w14:textId="6E4B84E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0.639</w:t>
            </w:r>
          </w:p>
        </w:tc>
      </w:tr>
      <w:tr w:rsidR="005A34BB" w:rsidRPr="005A34BB" w14:paraId="5D8CF64A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336906FA" w14:textId="77777777" w:rsidR="00906DCF" w:rsidRPr="005A34BB" w:rsidRDefault="00906DCF" w:rsidP="00906DCF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H2 receptor antagonists</w:t>
            </w:r>
          </w:p>
          <w:p w14:paraId="15DDE6EB" w14:textId="5F3D6E19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14" w:type="pct"/>
            <w:shd w:val="clear" w:color="auto" w:fill="auto"/>
            <w:noWrap/>
            <w:vAlign w:val="center"/>
          </w:tcPr>
          <w:p w14:paraId="7CF0813C" w14:textId="68AC7D4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263 (6.3)</w:t>
            </w:r>
          </w:p>
        </w:tc>
        <w:tc>
          <w:tcPr>
            <w:tcW w:w="1466" w:type="pct"/>
            <w:shd w:val="clear" w:color="auto" w:fill="auto"/>
            <w:noWrap/>
            <w:vAlign w:val="center"/>
          </w:tcPr>
          <w:p w14:paraId="319AE005" w14:textId="2062BA9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500 (7.6)</w:t>
            </w:r>
          </w:p>
        </w:tc>
        <w:tc>
          <w:tcPr>
            <w:tcW w:w="671" w:type="pct"/>
            <w:shd w:val="clear" w:color="auto" w:fill="auto"/>
            <w:vAlign w:val="center"/>
            <w:hideMark/>
          </w:tcPr>
          <w:p w14:paraId="1D90F829" w14:textId="4039184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0.021</w:t>
            </w:r>
          </w:p>
        </w:tc>
      </w:tr>
      <w:tr w:rsidR="005A34BB" w:rsidRPr="005A34BB" w14:paraId="507CE690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1DED5ABB" w14:textId="7777777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NSAID COX-1inhibitor</w:t>
            </w:r>
          </w:p>
          <w:p w14:paraId="03D153F9" w14:textId="35BE801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14" w:type="pct"/>
            <w:shd w:val="clear" w:color="auto" w:fill="auto"/>
            <w:noWrap/>
            <w:vAlign w:val="center"/>
          </w:tcPr>
          <w:p w14:paraId="108F17D4" w14:textId="3C4F61F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76 (1.8)</w:t>
            </w:r>
          </w:p>
        </w:tc>
        <w:tc>
          <w:tcPr>
            <w:tcW w:w="1466" w:type="pct"/>
            <w:shd w:val="clear" w:color="auto" w:fill="auto"/>
            <w:noWrap/>
            <w:vAlign w:val="center"/>
          </w:tcPr>
          <w:p w14:paraId="5C91E579" w14:textId="069E284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322 (4.9)</w:t>
            </w:r>
          </w:p>
        </w:tc>
        <w:tc>
          <w:tcPr>
            <w:tcW w:w="671" w:type="pct"/>
            <w:shd w:val="clear" w:color="auto" w:fill="auto"/>
            <w:vAlign w:val="center"/>
            <w:hideMark/>
          </w:tcPr>
          <w:p w14:paraId="641D3B68" w14:textId="690F0F2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3DDC8649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31E49124" w14:textId="7777777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NSAID COX-2 inhibitor</w:t>
            </w:r>
          </w:p>
          <w:p w14:paraId="62A5FDB9" w14:textId="28A0D49E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14" w:type="pct"/>
            <w:shd w:val="clear" w:color="auto" w:fill="auto"/>
            <w:noWrap/>
            <w:vAlign w:val="center"/>
          </w:tcPr>
          <w:p w14:paraId="15039320" w14:textId="4C6E11A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22 (0.5)</w:t>
            </w:r>
          </w:p>
        </w:tc>
        <w:tc>
          <w:tcPr>
            <w:tcW w:w="1466" w:type="pct"/>
            <w:shd w:val="clear" w:color="auto" w:fill="auto"/>
            <w:noWrap/>
            <w:vAlign w:val="center"/>
          </w:tcPr>
          <w:p w14:paraId="45300233" w14:textId="7C7CD0D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81 (1.2)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14:paraId="5DD1349E" w14:textId="13C622A1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79D661B3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50188625" w14:textId="2E24A364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Vasopressin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14" w:type="pct"/>
            <w:shd w:val="clear" w:color="auto" w:fill="auto"/>
            <w:noWrap/>
            <w:vAlign w:val="center"/>
          </w:tcPr>
          <w:p w14:paraId="57DF1B4C" w14:textId="35A8141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232 (5.6)</w:t>
            </w:r>
          </w:p>
        </w:tc>
        <w:tc>
          <w:tcPr>
            <w:tcW w:w="1466" w:type="pct"/>
            <w:shd w:val="clear" w:color="auto" w:fill="auto"/>
            <w:noWrap/>
            <w:vAlign w:val="center"/>
          </w:tcPr>
          <w:p w14:paraId="252714FE" w14:textId="5B648AC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77 (1.2)</w:t>
            </w:r>
          </w:p>
        </w:tc>
        <w:tc>
          <w:tcPr>
            <w:tcW w:w="671" w:type="pct"/>
            <w:shd w:val="clear" w:color="auto" w:fill="auto"/>
            <w:vAlign w:val="center"/>
            <w:hideMark/>
          </w:tcPr>
          <w:p w14:paraId="675D1AB4" w14:textId="41A9A40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0B0F517B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306F08F7" w14:textId="781AD2CB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Norepinephrine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14" w:type="pct"/>
            <w:shd w:val="clear" w:color="auto" w:fill="auto"/>
            <w:noWrap/>
            <w:vAlign w:val="center"/>
          </w:tcPr>
          <w:p w14:paraId="2EB7A5CD" w14:textId="0C17FA85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1649 (39.6)</w:t>
            </w:r>
          </w:p>
        </w:tc>
        <w:tc>
          <w:tcPr>
            <w:tcW w:w="1466" w:type="pct"/>
            <w:shd w:val="clear" w:color="auto" w:fill="auto"/>
            <w:noWrap/>
            <w:vAlign w:val="center"/>
          </w:tcPr>
          <w:p w14:paraId="56607A8B" w14:textId="3B2D5AB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985 (14.9)</w:t>
            </w:r>
          </w:p>
        </w:tc>
        <w:tc>
          <w:tcPr>
            <w:tcW w:w="671" w:type="pct"/>
            <w:shd w:val="clear" w:color="auto" w:fill="auto"/>
            <w:vAlign w:val="center"/>
            <w:hideMark/>
          </w:tcPr>
          <w:p w14:paraId="4E4A14DD" w14:textId="2A28B2A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62369AF7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65B5A470" w14:textId="321A923C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Dopamine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14" w:type="pct"/>
            <w:shd w:val="clear" w:color="auto" w:fill="auto"/>
            <w:noWrap/>
            <w:vAlign w:val="center"/>
          </w:tcPr>
          <w:p w14:paraId="047244D7" w14:textId="0EF2885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457 (11.0)</w:t>
            </w:r>
          </w:p>
        </w:tc>
        <w:tc>
          <w:tcPr>
            <w:tcW w:w="1466" w:type="pct"/>
            <w:shd w:val="clear" w:color="auto" w:fill="auto"/>
            <w:noWrap/>
            <w:vAlign w:val="center"/>
          </w:tcPr>
          <w:p w14:paraId="2EC7B204" w14:textId="55FD4D68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430 (6.5)</w:t>
            </w:r>
          </w:p>
        </w:tc>
        <w:tc>
          <w:tcPr>
            <w:tcW w:w="671" w:type="pct"/>
            <w:shd w:val="clear" w:color="auto" w:fill="auto"/>
            <w:vAlign w:val="center"/>
            <w:hideMark/>
          </w:tcPr>
          <w:p w14:paraId="3E0508FD" w14:textId="673116A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131F6AB7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63E3D364" w14:textId="116BA9FD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Epinephrine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14" w:type="pct"/>
            <w:shd w:val="clear" w:color="auto" w:fill="auto"/>
            <w:noWrap/>
            <w:vAlign w:val="center"/>
          </w:tcPr>
          <w:p w14:paraId="36317F1E" w14:textId="0964A0F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522 (12.5)</w:t>
            </w:r>
          </w:p>
        </w:tc>
        <w:tc>
          <w:tcPr>
            <w:tcW w:w="1466" w:type="pct"/>
            <w:shd w:val="clear" w:color="auto" w:fill="auto"/>
            <w:noWrap/>
            <w:vAlign w:val="center"/>
          </w:tcPr>
          <w:p w14:paraId="23E668EF" w14:textId="718F7A7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232 (3.5)</w:t>
            </w:r>
          </w:p>
        </w:tc>
        <w:tc>
          <w:tcPr>
            <w:tcW w:w="671" w:type="pct"/>
            <w:shd w:val="clear" w:color="auto" w:fill="auto"/>
            <w:vAlign w:val="center"/>
            <w:hideMark/>
          </w:tcPr>
          <w:p w14:paraId="595453CB" w14:textId="3F682CA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77291B5C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374DAB66" w14:textId="3E5BD5AF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Dobutamine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14" w:type="pct"/>
            <w:shd w:val="clear" w:color="auto" w:fill="auto"/>
            <w:noWrap/>
            <w:vAlign w:val="center"/>
          </w:tcPr>
          <w:p w14:paraId="39B53562" w14:textId="7480AC4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628 (15.1)</w:t>
            </w:r>
          </w:p>
        </w:tc>
        <w:tc>
          <w:tcPr>
            <w:tcW w:w="1466" w:type="pct"/>
            <w:shd w:val="clear" w:color="auto" w:fill="auto"/>
            <w:noWrap/>
            <w:vAlign w:val="center"/>
          </w:tcPr>
          <w:p w14:paraId="77CDB575" w14:textId="28598EA8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438 (6.6)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14:paraId="29B746F0" w14:textId="20A18D5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6D53F52F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7F0B7EC5" w14:textId="7068101A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Vancomycin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14" w:type="pct"/>
            <w:shd w:val="clear" w:color="auto" w:fill="auto"/>
            <w:noWrap/>
            <w:vAlign w:val="center"/>
          </w:tcPr>
          <w:p w14:paraId="770B5090" w14:textId="075EEE20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319 (7.7)</w:t>
            </w:r>
          </w:p>
        </w:tc>
        <w:tc>
          <w:tcPr>
            <w:tcW w:w="1466" w:type="pct"/>
            <w:shd w:val="clear" w:color="auto" w:fill="auto"/>
            <w:noWrap/>
            <w:vAlign w:val="center"/>
          </w:tcPr>
          <w:p w14:paraId="081E8E0A" w14:textId="0EC286B2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383 (5.8)</w:t>
            </w:r>
          </w:p>
        </w:tc>
        <w:tc>
          <w:tcPr>
            <w:tcW w:w="671" w:type="pct"/>
            <w:shd w:val="clear" w:color="auto" w:fill="auto"/>
            <w:vAlign w:val="center"/>
            <w:hideMark/>
          </w:tcPr>
          <w:p w14:paraId="173BD480" w14:textId="476BC851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673AD3A8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48F1FF3D" w14:textId="76FF5C28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Bactrim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14" w:type="pct"/>
            <w:shd w:val="clear" w:color="auto" w:fill="auto"/>
            <w:noWrap/>
            <w:vAlign w:val="center"/>
          </w:tcPr>
          <w:p w14:paraId="06D9A80C" w14:textId="5FE207AE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129 (3.1)</w:t>
            </w:r>
          </w:p>
        </w:tc>
        <w:tc>
          <w:tcPr>
            <w:tcW w:w="1466" w:type="pct"/>
            <w:shd w:val="clear" w:color="auto" w:fill="auto"/>
            <w:noWrap/>
            <w:vAlign w:val="center"/>
          </w:tcPr>
          <w:p w14:paraId="67108283" w14:textId="57B60EF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86 (1.3)</w:t>
            </w:r>
          </w:p>
        </w:tc>
        <w:tc>
          <w:tcPr>
            <w:tcW w:w="671" w:type="pct"/>
            <w:shd w:val="clear" w:color="auto" w:fill="auto"/>
            <w:vAlign w:val="center"/>
            <w:hideMark/>
          </w:tcPr>
          <w:p w14:paraId="7F6BD798" w14:textId="67C82BD8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551F1528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56D6D488" w14:textId="59F83998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Gentamicin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14" w:type="pct"/>
            <w:shd w:val="clear" w:color="auto" w:fill="auto"/>
            <w:noWrap/>
            <w:vAlign w:val="center"/>
          </w:tcPr>
          <w:p w14:paraId="0AA452F4" w14:textId="7D4D980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40 (1.0)</w:t>
            </w:r>
          </w:p>
        </w:tc>
        <w:tc>
          <w:tcPr>
            <w:tcW w:w="1466" w:type="pct"/>
            <w:shd w:val="clear" w:color="auto" w:fill="auto"/>
            <w:noWrap/>
            <w:vAlign w:val="center"/>
          </w:tcPr>
          <w:p w14:paraId="5D0F238B" w14:textId="7E68EB5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81 (1.2)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14:paraId="28D38196" w14:textId="0721089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0.207</w:t>
            </w:r>
          </w:p>
        </w:tc>
      </w:tr>
      <w:tr w:rsidR="005A34BB" w:rsidRPr="005A34BB" w14:paraId="5A0AC7E0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247B8C2E" w14:textId="30D44D1C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Amikacin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14" w:type="pct"/>
            <w:shd w:val="clear" w:color="auto" w:fill="auto"/>
            <w:noWrap/>
            <w:vAlign w:val="center"/>
          </w:tcPr>
          <w:p w14:paraId="32BD82B9" w14:textId="24CEC52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16 (0.4)</w:t>
            </w:r>
          </w:p>
        </w:tc>
        <w:tc>
          <w:tcPr>
            <w:tcW w:w="1466" w:type="pct"/>
            <w:shd w:val="clear" w:color="auto" w:fill="auto"/>
            <w:noWrap/>
            <w:vAlign w:val="center"/>
          </w:tcPr>
          <w:p w14:paraId="2B4CCE06" w14:textId="1A18C7F0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144 (2.2)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14:paraId="3C88755A" w14:textId="0753A88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5C525B56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6AA2AF78" w14:textId="7D0C0738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Colistin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14" w:type="pct"/>
            <w:shd w:val="clear" w:color="auto" w:fill="auto"/>
            <w:noWrap/>
            <w:vAlign w:val="center"/>
          </w:tcPr>
          <w:p w14:paraId="7E32794A" w14:textId="2B6F0778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50 (1.2)</w:t>
            </w:r>
          </w:p>
        </w:tc>
        <w:tc>
          <w:tcPr>
            <w:tcW w:w="1466" w:type="pct"/>
            <w:shd w:val="clear" w:color="auto" w:fill="auto"/>
            <w:noWrap/>
            <w:vAlign w:val="center"/>
          </w:tcPr>
          <w:p w14:paraId="7163FEE5" w14:textId="43BB148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15 (0.2)</w:t>
            </w:r>
          </w:p>
        </w:tc>
        <w:tc>
          <w:tcPr>
            <w:tcW w:w="671" w:type="pct"/>
            <w:shd w:val="clear" w:color="auto" w:fill="auto"/>
            <w:vAlign w:val="center"/>
            <w:hideMark/>
          </w:tcPr>
          <w:p w14:paraId="24369081" w14:textId="7C52D9C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409415CE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5E86CE1A" w14:textId="646D616F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Amphotericin B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14" w:type="pct"/>
            <w:shd w:val="clear" w:color="auto" w:fill="auto"/>
            <w:noWrap/>
            <w:vAlign w:val="center"/>
          </w:tcPr>
          <w:p w14:paraId="749DAFCE" w14:textId="5D7E624E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19 (0.5)</w:t>
            </w:r>
          </w:p>
        </w:tc>
        <w:tc>
          <w:tcPr>
            <w:tcW w:w="1466" w:type="pct"/>
            <w:shd w:val="clear" w:color="auto" w:fill="auto"/>
            <w:noWrap/>
            <w:vAlign w:val="center"/>
          </w:tcPr>
          <w:p w14:paraId="606E7569" w14:textId="7B0F9725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11 (0.2)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14:paraId="089B157D" w14:textId="6072AED8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0.006 *</w:t>
            </w:r>
          </w:p>
        </w:tc>
      </w:tr>
      <w:tr w:rsidR="005A34BB" w:rsidRPr="005A34BB" w14:paraId="28F203C4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0C155EEC" w14:textId="50EB5831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Total Med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  <w:t>†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14" w:type="pct"/>
            <w:shd w:val="clear" w:color="auto" w:fill="auto"/>
            <w:vAlign w:val="center"/>
          </w:tcPr>
          <w:p w14:paraId="2AE74A78" w14:textId="2AAA7F78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12 (2-39)</w:t>
            </w:r>
          </w:p>
        </w:tc>
        <w:tc>
          <w:tcPr>
            <w:tcW w:w="1466" w:type="pct"/>
            <w:shd w:val="clear" w:color="auto" w:fill="auto"/>
            <w:vAlign w:val="center"/>
          </w:tcPr>
          <w:p w14:paraId="0620A30E" w14:textId="69E8E0C1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4 (0-13)</w:t>
            </w:r>
          </w:p>
        </w:tc>
        <w:tc>
          <w:tcPr>
            <w:tcW w:w="671" w:type="pct"/>
            <w:shd w:val="clear" w:color="auto" w:fill="auto"/>
            <w:vAlign w:val="center"/>
            <w:hideMark/>
          </w:tcPr>
          <w:p w14:paraId="2D1C122D" w14:textId="640FD99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4D52E4F4" w14:textId="77777777" w:rsidTr="00906DCF">
        <w:trPr>
          <w:trHeight w:val="380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6787519D" w14:textId="650501C5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Vital signs </w:t>
            </w:r>
          </w:p>
        </w:tc>
      </w:tr>
      <w:tr w:rsidR="005A34BB" w:rsidRPr="005A34BB" w14:paraId="2DA573BC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00263438" w14:textId="07621B25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SBP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14" w:type="pct"/>
            <w:shd w:val="clear" w:color="auto" w:fill="auto"/>
            <w:vAlign w:val="center"/>
          </w:tcPr>
          <w:p w14:paraId="54ADF812" w14:textId="3B2A623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121.6 (108.2-137.4)</w:t>
            </w:r>
          </w:p>
        </w:tc>
        <w:tc>
          <w:tcPr>
            <w:tcW w:w="1466" w:type="pct"/>
            <w:shd w:val="clear" w:color="auto" w:fill="auto"/>
            <w:vAlign w:val="center"/>
          </w:tcPr>
          <w:p w14:paraId="3112BF6E" w14:textId="5274036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130.9 (118.3-142.9)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3746AE9C" w14:textId="68725A3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035C8F43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3F55BDB3" w14:textId="03CA0FC1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MAP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14" w:type="pct"/>
            <w:shd w:val="clear" w:color="auto" w:fill="auto"/>
            <w:vAlign w:val="center"/>
          </w:tcPr>
          <w:p w14:paraId="575B6407" w14:textId="1AE6DFC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82.0 (74.2-90.9)</w:t>
            </w:r>
          </w:p>
        </w:tc>
        <w:tc>
          <w:tcPr>
            <w:tcW w:w="1466" w:type="pct"/>
            <w:shd w:val="clear" w:color="auto" w:fill="auto"/>
            <w:vAlign w:val="center"/>
          </w:tcPr>
          <w:p w14:paraId="68193EE0" w14:textId="6BFB599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87.8 (80.2-95.2)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2B8E0B84" w14:textId="0F034D4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27B87C93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10F0BBAF" w14:textId="00BCE3B3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Pulse rate 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14" w:type="pct"/>
            <w:shd w:val="clear" w:color="auto" w:fill="auto"/>
            <w:vAlign w:val="center"/>
          </w:tcPr>
          <w:p w14:paraId="7E5CE0D8" w14:textId="1F9169A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93.2 (79.3-107.6)</w:t>
            </w:r>
          </w:p>
        </w:tc>
        <w:tc>
          <w:tcPr>
            <w:tcW w:w="1466" w:type="pct"/>
            <w:shd w:val="clear" w:color="auto" w:fill="auto"/>
            <w:vAlign w:val="center"/>
          </w:tcPr>
          <w:p w14:paraId="4C2AA81E" w14:textId="0A6CD321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83.9 (73.4-95.3)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1B80653C" w14:textId="01F97185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6104141E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6B8FDBB5" w14:textId="3D617739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RR 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14" w:type="pct"/>
            <w:shd w:val="clear" w:color="auto" w:fill="auto"/>
            <w:vAlign w:val="center"/>
          </w:tcPr>
          <w:p w14:paraId="08EC9376" w14:textId="52ED4B0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17.7 (15.0-21.2)</w:t>
            </w:r>
          </w:p>
        </w:tc>
        <w:tc>
          <w:tcPr>
            <w:tcW w:w="1466" w:type="pct"/>
            <w:shd w:val="clear" w:color="auto" w:fill="auto"/>
            <w:vAlign w:val="center"/>
          </w:tcPr>
          <w:p w14:paraId="76E1CE23" w14:textId="2D77130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17.8 (15.3-20.3)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4FADFE5D" w14:textId="5D04061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0.186</w:t>
            </w:r>
          </w:p>
        </w:tc>
      </w:tr>
      <w:tr w:rsidR="005A34BB" w:rsidRPr="005A34BB" w14:paraId="4E960468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7484B709" w14:textId="0EA7A975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SpO2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14" w:type="pct"/>
            <w:shd w:val="clear" w:color="auto" w:fill="auto"/>
            <w:vAlign w:val="center"/>
          </w:tcPr>
          <w:p w14:paraId="226EC2F1" w14:textId="6DE04D5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98.7 (96.9-99.7)</w:t>
            </w:r>
          </w:p>
        </w:tc>
        <w:tc>
          <w:tcPr>
            <w:tcW w:w="1466" w:type="pct"/>
            <w:shd w:val="clear" w:color="auto" w:fill="auto"/>
            <w:vAlign w:val="center"/>
          </w:tcPr>
          <w:p w14:paraId="0E3955F8" w14:textId="1844802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98.8 (97.3-99.8)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48A3CA55" w14:textId="6BF8FD2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128186A6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6C33E857" w14:textId="51FF72DD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Temperature 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14" w:type="pct"/>
            <w:shd w:val="clear" w:color="auto" w:fill="auto"/>
            <w:vAlign w:val="center"/>
          </w:tcPr>
          <w:p w14:paraId="1E65344A" w14:textId="16ECA67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36.6 (36.1-37.2)</w:t>
            </w:r>
          </w:p>
        </w:tc>
        <w:tc>
          <w:tcPr>
            <w:tcW w:w="1466" w:type="pct"/>
            <w:shd w:val="clear" w:color="auto" w:fill="auto"/>
            <w:vAlign w:val="center"/>
          </w:tcPr>
          <w:p w14:paraId="2B93B6E7" w14:textId="1D0E1FA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36.7 (36.2-37.1)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5CDC8259" w14:textId="11DD98B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0.035 *</w:t>
            </w:r>
          </w:p>
        </w:tc>
      </w:tr>
      <w:tr w:rsidR="005A34BB" w:rsidRPr="005A34BB" w14:paraId="56D6E02F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0E173A84" w14:textId="5623C23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Urine 24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14" w:type="pct"/>
            <w:shd w:val="clear" w:color="auto" w:fill="auto"/>
            <w:vAlign w:val="center"/>
          </w:tcPr>
          <w:p w14:paraId="2C2C93E0" w14:textId="5DE4D46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1050.0(455.0-1800.0)</w:t>
            </w:r>
          </w:p>
        </w:tc>
        <w:tc>
          <w:tcPr>
            <w:tcW w:w="1466" w:type="pct"/>
            <w:shd w:val="clear" w:color="auto" w:fill="auto"/>
            <w:vAlign w:val="center"/>
          </w:tcPr>
          <w:p w14:paraId="4531BB83" w14:textId="1C3F7FA0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1890.0(1370.0-2610.0)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1FF360D7" w14:textId="397A6D5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5B9625CB" w14:textId="77777777" w:rsidTr="00906DCF">
        <w:trPr>
          <w:trHeight w:val="380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0C63613D" w14:textId="5C4D3746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Lab data </w:t>
            </w: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(Median/IQR1-3)</w:t>
            </w:r>
          </w:p>
        </w:tc>
      </w:tr>
      <w:tr w:rsidR="005A34BB" w:rsidRPr="005A34BB" w14:paraId="0BB89D7C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2A34C546" w14:textId="7090E660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WBC count</w:t>
            </w:r>
          </w:p>
        </w:tc>
        <w:tc>
          <w:tcPr>
            <w:tcW w:w="1514" w:type="pct"/>
            <w:shd w:val="clear" w:color="auto" w:fill="auto"/>
            <w:vAlign w:val="center"/>
          </w:tcPr>
          <w:p w14:paraId="4580D0D1" w14:textId="7B42354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10600.0 (7500.0-14900.0)</w:t>
            </w:r>
          </w:p>
        </w:tc>
        <w:tc>
          <w:tcPr>
            <w:tcW w:w="1466" w:type="pct"/>
            <w:shd w:val="clear" w:color="auto" w:fill="auto"/>
            <w:vAlign w:val="center"/>
          </w:tcPr>
          <w:p w14:paraId="79D7B937" w14:textId="37D5EBA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10000.0(7600.0-13200.0)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63E96445" w14:textId="5DF730C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397F1919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447E5F89" w14:textId="7B19347E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Neutrophil</w:t>
            </w:r>
          </w:p>
        </w:tc>
        <w:tc>
          <w:tcPr>
            <w:tcW w:w="1514" w:type="pct"/>
            <w:shd w:val="clear" w:color="auto" w:fill="auto"/>
            <w:vAlign w:val="center"/>
          </w:tcPr>
          <w:p w14:paraId="3F23DB2B" w14:textId="09BE2A7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83.4 (74.8-89.1)</w:t>
            </w:r>
          </w:p>
        </w:tc>
        <w:tc>
          <w:tcPr>
            <w:tcW w:w="1466" w:type="pct"/>
            <w:shd w:val="clear" w:color="auto" w:fill="auto"/>
            <w:vAlign w:val="center"/>
          </w:tcPr>
          <w:p w14:paraId="5D9BD6A3" w14:textId="6F25169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81.4 (73.0-86.6)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3E861923" w14:textId="6822013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4D041002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5BF2B590" w14:textId="403286DF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Hemoglobin</w:t>
            </w:r>
          </w:p>
        </w:tc>
        <w:tc>
          <w:tcPr>
            <w:tcW w:w="1514" w:type="pct"/>
            <w:shd w:val="clear" w:color="auto" w:fill="auto"/>
            <w:vAlign w:val="center"/>
          </w:tcPr>
          <w:p w14:paraId="092C3B38" w14:textId="623C67B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10.7 (9.4-12.3)</w:t>
            </w:r>
          </w:p>
        </w:tc>
        <w:tc>
          <w:tcPr>
            <w:tcW w:w="1466" w:type="pct"/>
            <w:shd w:val="clear" w:color="auto" w:fill="auto"/>
            <w:vAlign w:val="center"/>
          </w:tcPr>
          <w:p w14:paraId="00E88806" w14:textId="247D048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11.0 (9.9-12.6)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73B6F5E4" w14:textId="779BF03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6DFB3F98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2FE6FC90" w14:textId="06F84F05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Platelet</w:t>
            </w:r>
          </w:p>
        </w:tc>
        <w:tc>
          <w:tcPr>
            <w:tcW w:w="1514" w:type="pct"/>
            <w:shd w:val="clear" w:color="auto" w:fill="auto"/>
            <w:vAlign w:val="center"/>
          </w:tcPr>
          <w:p w14:paraId="4B73E000" w14:textId="2CEA9485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171.0 (106.0-248.0)</w:t>
            </w:r>
          </w:p>
        </w:tc>
        <w:tc>
          <w:tcPr>
            <w:tcW w:w="1466" w:type="pct"/>
            <w:shd w:val="clear" w:color="auto" w:fill="auto"/>
            <w:vAlign w:val="center"/>
          </w:tcPr>
          <w:p w14:paraId="376548FA" w14:textId="319F5D68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194.0 (137.0-260.0)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43AD64A7" w14:textId="29918D6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3D8E57EA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5AC39DC2" w14:textId="28F16CF5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Albumin</w:t>
            </w:r>
          </w:p>
        </w:tc>
        <w:tc>
          <w:tcPr>
            <w:tcW w:w="1514" w:type="pct"/>
            <w:shd w:val="clear" w:color="auto" w:fill="auto"/>
            <w:vAlign w:val="center"/>
          </w:tcPr>
          <w:p w14:paraId="1D87F8EA" w14:textId="02EA537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3.1 (2.6-3.5)</w:t>
            </w:r>
          </w:p>
        </w:tc>
        <w:tc>
          <w:tcPr>
            <w:tcW w:w="1466" w:type="pct"/>
            <w:shd w:val="clear" w:color="auto" w:fill="auto"/>
            <w:vAlign w:val="center"/>
          </w:tcPr>
          <w:p w14:paraId="0464EFE5" w14:textId="4EA72DE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3.2 (2.8-3.7)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2F53D13A" w14:textId="5CA3C14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611F5A88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18CF8E8B" w14:textId="49E479AA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Total bilirubin</w:t>
            </w:r>
          </w:p>
        </w:tc>
        <w:tc>
          <w:tcPr>
            <w:tcW w:w="1514" w:type="pct"/>
            <w:shd w:val="clear" w:color="auto" w:fill="auto"/>
            <w:vAlign w:val="center"/>
          </w:tcPr>
          <w:p w14:paraId="6D9C1880" w14:textId="0BFB3C30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0.9 (0.5-1.8)</w:t>
            </w:r>
          </w:p>
        </w:tc>
        <w:tc>
          <w:tcPr>
            <w:tcW w:w="1466" w:type="pct"/>
            <w:shd w:val="clear" w:color="auto" w:fill="auto"/>
            <w:vAlign w:val="center"/>
          </w:tcPr>
          <w:p w14:paraId="1864D493" w14:textId="0E2E82E8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0.8 (0.5-1.2)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6F3BB86F" w14:textId="7CE3B8E8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31AECECF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0AE0F5F1" w14:textId="1FF4B473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Glucose</w:t>
            </w:r>
          </w:p>
        </w:tc>
        <w:tc>
          <w:tcPr>
            <w:tcW w:w="1514" w:type="pct"/>
            <w:shd w:val="clear" w:color="auto" w:fill="auto"/>
            <w:vAlign w:val="center"/>
          </w:tcPr>
          <w:p w14:paraId="7347CC8E" w14:textId="04F3784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162.0 (127.0-220.8)</w:t>
            </w:r>
          </w:p>
        </w:tc>
        <w:tc>
          <w:tcPr>
            <w:tcW w:w="1466" w:type="pct"/>
            <w:shd w:val="clear" w:color="auto" w:fill="auto"/>
            <w:vAlign w:val="center"/>
          </w:tcPr>
          <w:p w14:paraId="247F51A8" w14:textId="3895B91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151.0 (124.0-195.0)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436C6D6D" w14:textId="77ADF04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6D71FBBD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1A40975F" w14:textId="722539E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BUN</w:t>
            </w:r>
          </w:p>
        </w:tc>
        <w:tc>
          <w:tcPr>
            <w:tcW w:w="1514" w:type="pct"/>
            <w:shd w:val="clear" w:color="auto" w:fill="auto"/>
            <w:vAlign w:val="center"/>
          </w:tcPr>
          <w:p w14:paraId="3AFBC585" w14:textId="0647240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27.0 (18.0-46.0)</w:t>
            </w:r>
          </w:p>
        </w:tc>
        <w:tc>
          <w:tcPr>
            <w:tcW w:w="1466" w:type="pct"/>
            <w:shd w:val="clear" w:color="auto" w:fill="auto"/>
            <w:vAlign w:val="center"/>
          </w:tcPr>
          <w:p w14:paraId="67D54705" w14:textId="55DCA12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18.0 (12.0-27.0)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7C12847F" w14:textId="22138025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4615459C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48D36863" w14:textId="2E1ADE45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Serum creatinine</w:t>
            </w:r>
          </w:p>
        </w:tc>
        <w:tc>
          <w:tcPr>
            <w:tcW w:w="1514" w:type="pct"/>
            <w:shd w:val="clear" w:color="auto" w:fill="auto"/>
            <w:vAlign w:val="center"/>
          </w:tcPr>
          <w:p w14:paraId="71587900" w14:textId="4E2CFF8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1.0(0.7-1.7)</w:t>
            </w:r>
          </w:p>
        </w:tc>
        <w:tc>
          <w:tcPr>
            <w:tcW w:w="1466" w:type="pct"/>
            <w:shd w:val="clear" w:color="auto" w:fill="auto"/>
            <w:vAlign w:val="center"/>
          </w:tcPr>
          <w:p w14:paraId="6A26E970" w14:textId="3492268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0.7 (0.5-1.0)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71D65204" w14:textId="5E05A55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7D9B78CA" w14:textId="77777777" w:rsidTr="00766D59">
        <w:trPr>
          <w:trHeight w:val="380"/>
        </w:trPr>
        <w:tc>
          <w:tcPr>
            <w:tcW w:w="1350" w:type="pct"/>
            <w:shd w:val="clear" w:color="auto" w:fill="auto"/>
            <w:vAlign w:val="center"/>
          </w:tcPr>
          <w:p w14:paraId="391C49B7" w14:textId="0B30DCB2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PH_A</w:t>
            </w:r>
          </w:p>
        </w:tc>
        <w:tc>
          <w:tcPr>
            <w:tcW w:w="1514" w:type="pct"/>
            <w:shd w:val="clear" w:color="auto" w:fill="auto"/>
            <w:vAlign w:val="center"/>
          </w:tcPr>
          <w:p w14:paraId="0D44B55E" w14:textId="5DF66A7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7.44 (7.38-7.48)</w:t>
            </w:r>
          </w:p>
        </w:tc>
        <w:tc>
          <w:tcPr>
            <w:tcW w:w="1466" w:type="pct"/>
            <w:shd w:val="clear" w:color="auto" w:fill="auto"/>
            <w:vAlign w:val="center"/>
          </w:tcPr>
          <w:p w14:paraId="1FEEA05B" w14:textId="3E42EE7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7.45(7.43-7.48)</w:t>
            </w:r>
          </w:p>
        </w:tc>
        <w:tc>
          <w:tcPr>
            <w:tcW w:w="671" w:type="pct"/>
            <w:shd w:val="clear" w:color="auto" w:fill="auto"/>
            <w:vAlign w:val="center"/>
          </w:tcPr>
          <w:p w14:paraId="208A884B" w14:textId="6AB84A6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</w:tbl>
    <w:p w14:paraId="0C03AAD3" w14:textId="77777777" w:rsidR="00766D59" w:rsidRPr="005A34BB" w:rsidRDefault="00766D59" w:rsidP="00766D5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Data are presented as median (interquartile range) or number (%). Abbreviations: PPI, proton pump inhibitor; NSAID COX, non-steroid anti-inflammatory drugs cyclooxygenase; SBP, systolic blood pressure; MAP, mean arterial blood pressure; SpO2, saturation of peripheral oxygen; RR, respiratory rate; WBC, white blood cell; BUN, blood urea nitrogen; PH_A, pH value of arterial blood gas</w:t>
      </w:r>
    </w:p>
    <w:p w14:paraId="03BD21C5" w14:textId="77777777" w:rsidR="00766D59" w:rsidRPr="005A34BB" w:rsidRDefault="00766D59" w:rsidP="00766D59">
      <w:pPr>
        <w:rPr>
          <w:color w:val="000000" w:themeColor="text1"/>
          <w:sz w:val="20"/>
          <w:szCs w:val="20"/>
        </w:rPr>
      </w:pPr>
      <w:r w:rsidRPr="005A34BB">
        <w:rPr>
          <w:rFonts w:ascii="Times New Roman" w:eastAsia="Microsoft JhengHei" w:hAnsi="Times New Roman" w:cs="Times New Roman"/>
          <w:color w:val="000000" w:themeColor="text1"/>
          <w:kern w:val="0"/>
          <w:sz w:val="20"/>
          <w:szCs w:val="20"/>
          <w:vertAlign w:val="superscript"/>
        </w:rPr>
        <w:t>†</w:t>
      </w:r>
      <w:r w:rsidRPr="005A34BB">
        <w:rPr>
          <w:rFonts w:ascii="Times New Roman" w:eastAsia="Microsoft JhengHei" w:hAnsi="Times New Roman" w:cs="Times New Roman"/>
          <w:color w:val="000000" w:themeColor="text1"/>
          <w:kern w:val="0"/>
          <w:sz w:val="20"/>
          <w:szCs w:val="20"/>
        </w:rPr>
        <w:t>Total Med: Total medication means the total number of medications prescribed during the previous seven days of the feature window</w:t>
      </w:r>
    </w:p>
    <w:p w14:paraId="09C53020" w14:textId="77777777" w:rsidR="00766D59" w:rsidRPr="005A34BB" w:rsidRDefault="00766D59" w:rsidP="00766D59">
      <w:pPr>
        <w:widowControl/>
        <w:rPr>
          <w:rFonts w:ascii="Times New Roman" w:eastAsia="Microsoft JhengHei" w:hAnsi="Times New Roman" w:cs="Times New Roman"/>
          <w:color w:val="000000" w:themeColor="text1"/>
          <w:sz w:val="20"/>
          <w:szCs w:val="20"/>
        </w:rPr>
      </w:pPr>
      <w:r w:rsidRPr="005A34BB">
        <w:rPr>
          <w:rFonts w:ascii="Times New Roman" w:eastAsia="Microsoft JhengHei" w:hAnsi="Times New Roman" w:cs="Times New Roman"/>
          <w:color w:val="000000" w:themeColor="text1"/>
          <w:sz w:val="20"/>
          <w:szCs w:val="20"/>
        </w:rPr>
        <w:t>* Statistically significant</w:t>
      </w:r>
    </w:p>
    <w:p w14:paraId="59C48264" w14:textId="07BC2726" w:rsidR="009A4444" w:rsidRPr="005A34BB" w:rsidRDefault="009A4444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83691C7" w14:textId="4083693E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C694339" w14:textId="3D449110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A7DE4DD" w14:textId="1AC1A1CB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168A25E" w14:textId="7629BDC5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A6235AA" w14:textId="64B1816A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8BEA45D" w14:textId="14B449FF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38776AE" w14:textId="5EE0D025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19DFA99" w14:textId="54A3B3A5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72FA8B8" w14:textId="6A686445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1DBAB92" w14:textId="2351C739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3549E9E" w14:textId="3055BCC3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CD07DCA" w14:textId="570A5685" w:rsidR="00EC4492" w:rsidRPr="005A34BB" w:rsidRDefault="00EC4492" w:rsidP="009A444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D703E41" w14:textId="0B977C3E" w:rsidR="00957AF4" w:rsidRPr="005A34BB" w:rsidRDefault="00957AF4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D86073A" w14:textId="7959965B" w:rsidR="00BF7DD6" w:rsidRPr="005A34BB" w:rsidRDefault="00BF7DD6">
      <w:pPr>
        <w:rPr>
          <w:color w:val="000000" w:themeColor="text1"/>
        </w:rPr>
      </w:pPr>
    </w:p>
    <w:p w14:paraId="7CEA21C8" w14:textId="77777777" w:rsidR="00906DCF" w:rsidRPr="005A34BB" w:rsidRDefault="00906DCF">
      <w:pPr>
        <w:rPr>
          <w:color w:val="000000" w:themeColor="text1"/>
        </w:rPr>
      </w:pPr>
    </w:p>
    <w:p w14:paraId="59FA07CB" w14:textId="253EF369" w:rsidR="009A4444" w:rsidRPr="005A34BB" w:rsidRDefault="009A4444" w:rsidP="00442865">
      <w:pPr>
        <w:pStyle w:val="Heading2"/>
        <w:rPr>
          <w:color w:val="000000" w:themeColor="text1"/>
        </w:rPr>
      </w:pPr>
      <w:bookmarkStart w:id="11" w:name="_Toc143609107"/>
      <w:r w:rsidRPr="005A34BB">
        <w:rPr>
          <w:color w:val="000000" w:themeColor="text1"/>
        </w:rPr>
        <w:t xml:space="preserve">Supplement Table </w:t>
      </w:r>
      <w:r w:rsidR="00EA081E" w:rsidRPr="005A34BB">
        <w:rPr>
          <w:color w:val="000000" w:themeColor="text1"/>
        </w:rPr>
        <w:t>5</w:t>
      </w:r>
      <w:r w:rsidR="00BF7DD6" w:rsidRPr="005A34BB">
        <w:rPr>
          <w:color w:val="000000" w:themeColor="text1"/>
        </w:rPr>
        <w:t>D</w:t>
      </w:r>
      <w:r w:rsidRPr="005A34BB">
        <w:rPr>
          <w:color w:val="000000" w:themeColor="text1"/>
        </w:rPr>
        <w:t xml:space="preserve">: </w:t>
      </w:r>
      <w:r w:rsidR="00BF7DD6" w:rsidRPr="005A34BB">
        <w:rPr>
          <w:color w:val="000000" w:themeColor="text1"/>
        </w:rPr>
        <w:t>Hospital 4</w:t>
      </w:r>
      <w:bookmarkEnd w:id="11"/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9"/>
        <w:gridCol w:w="2694"/>
        <w:gridCol w:w="2611"/>
        <w:gridCol w:w="926"/>
      </w:tblGrid>
      <w:tr w:rsidR="005A34BB" w:rsidRPr="005A34BB" w14:paraId="07034172" w14:textId="77777777" w:rsidTr="008A25DA">
        <w:trPr>
          <w:trHeight w:val="360"/>
        </w:trPr>
        <w:tc>
          <w:tcPr>
            <w:tcW w:w="1394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6809E8B6" w14:textId="5BD882D6" w:rsidR="009A4444" w:rsidRPr="005A34BB" w:rsidRDefault="009A4444" w:rsidP="00815FEA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3606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5F317285" w14:textId="77777777" w:rsidR="009A4444" w:rsidRPr="005A34BB" w:rsidRDefault="009A4444" w:rsidP="00815FEA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2018-2020 cohort</w:t>
            </w:r>
          </w:p>
        </w:tc>
      </w:tr>
      <w:tr w:rsidR="005A34BB" w:rsidRPr="005A34BB" w14:paraId="24D414F4" w14:textId="77777777" w:rsidTr="008A25DA">
        <w:trPr>
          <w:trHeight w:val="380"/>
        </w:trPr>
        <w:tc>
          <w:tcPr>
            <w:tcW w:w="1394" w:type="pct"/>
            <w:vMerge/>
            <w:tcBorders>
              <w:top w:val="nil"/>
              <w:bottom w:val="nil"/>
            </w:tcBorders>
            <w:vAlign w:val="center"/>
            <w:hideMark/>
          </w:tcPr>
          <w:p w14:paraId="22F25FD3" w14:textId="77777777" w:rsidR="009A4444" w:rsidRPr="005A34BB" w:rsidRDefault="009A4444" w:rsidP="009A4444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559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752D7FA" w14:textId="252626E0" w:rsidR="009A4444" w:rsidRPr="005A34BB" w:rsidRDefault="009A4444" w:rsidP="009A4444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  <w:t>AKI</w:t>
            </w:r>
          </w:p>
        </w:tc>
        <w:tc>
          <w:tcPr>
            <w:tcW w:w="1511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0345FBF" w14:textId="4F5071E3" w:rsidR="009A4444" w:rsidRPr="005A34BB" w:rsidRDefault="009A4444" w:rsidP="009A4444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  <w:t>Non-AKI</w:t>
            </w:r>
          </w:p>
        </w:tc>
        <w:tc>
          <w:tcPr>
            <w:tcW w:w="536" w:type="pct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449F8A2" w14:textId="6826C687" w:rsidR="009A4444" w:rsidRPr="005A34BB" w:rsidRDefault="00906DCF" w:rsidP="009A44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i/>
                <w:iCs/>
                <w:color w:val="000000" w:themeColor="text1"/>
                <w:sz w:val="16"/>
                <w:szCs w:val="16"/>
              </w:rPr>
              <w:t>p</w:t>
            </w:r>
            <w:r w:rsidR="009A4444" w:rsidRPr="005A34BB">
              <w:rPr>
                <w:rFonts w:ascii="Times New Roman" w:eastAsia="Microsoft JhengHei" w:hAnsi="Times New Roman" w:cs="Times New Roman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="009A4444"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Value</w:t>
            </w:r>
          </w:p>
        </w:tc>
      </w:tr>
      <w:tr w:rsidR="005A34BB" w:rsidRPr="005A34BB" w14:paraId="6239C27E" w14:textId="77777777" w:rsidTr="008A25DA">
        <w:trPr>
          <w:trHeight w:val="380"/>
        </w:trPr>
        <w:tc>
          <w:tcPr>
            <w:tcW w:w="139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7348DA8" w14:textId="77777777" w:rsidR="009A4444" w:rsidRPr="005A34BB" w:rsidRDefault="009A4444" w:rsidP="009A4444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55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2B6F00" w14:textId="2EBB3587" w:rsidR="009A4444" w:rsidRPr="005A34BB" w:rsidRDefault="009A4444" w:rsidP="009A44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N= 1932</w:t>
            </w:r>
          </w:p>
        </w:tc>
        <w:tc>
          <w:tcPr>
            <w:tcW w:w="151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4E2E57" w14:textId="4CED42F4" w:rsidR="009A4444" w:rsidRPr="005A34BB" w:rsidRDefault="009A4444" w:rsidP="009A4444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N= 942</w:t>
            </w:r>
          </w:p>
        </w:tc>
        <w:tc>
          <w:tcPr>
            <w:tcW w:w="536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548331" w14:textId="77777777" w:rsidR="009A4444" w:rsidRPr="005A34BB" w:rsidRDefault="009A4444" w:rsidP="009A4444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5A34BB" w:rsidRPr="005A34BB" w14:paraId="0EE9B682" w14:textId="77777777" w:rsidTr="008A25DA">
        <w:trPr>
          <w:trHeight w:val="380"/>
        </w:trPr>
        <w:tc>
          <w:tcPr>
            <w:tcW w:w="139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CE757DA" w14:textId="5626EFDC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Age (Median/IQR)</w:t>
            </w:r>
          </w:p>
        </w:tc>
        <w:tc>
          <w:tcPr>
            <w:tcW w:w="155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3E9B" w14:textId="1DE8EA58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71(60-83)</w:t>
            </w:r>
          </w:p>
        </w:tc>
        <w:tc>
          <w:tcPr>
            <w:tcW w:w="151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8962D" w14:textId="53490788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70(58-83)</w:t>
            </w:r>
          </w:p>
        </w:tc>
        <w:tc>
          <w:tcPr>
            <w:tcW w:w="53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8361C55" w14:textId="6DCAE0C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0.084</w:t>
            </w:r>
          </w:p>
        </w:tc>
      </w:tr>
      <w:tr w:rsidR="005A34BB" w:rsidRPr="005A34BB" w14:paraId="4EB7BF99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370B5399" w14:textId="00296CDB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Male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4892DB2A" w14:textId="116AB0A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722(37.4)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44EEB825" w14:textId="450798F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327(34.7)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151B2DC6" w14:textId="21EDF558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0.165</w:t>
            </w:r>
          </w:p>
        </w:tc>
      </w:tr>
      <w:tr w:rsidR="005A34BB" w:rsidRPr="005A34BB" w14:paraId="3F38D409" w14:textId="77777777" w:rsidTr="00906DCF">
        <w:trPr>
          <w:trHeight w:val="380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7A3E3309" w14:textId="0416194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Medication</w:t>
            </w:r>
          </w:p>
        </w:tc>
      </w:tr>
      <w:tr w:rsidR="005A34BB" w:rsidRPr="005A34BB" w14:paraId="0CDE8E4D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022B292D" w14:textId="14E5F4C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Renin-angiotensin system inhibitors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4CD756E6" w14:textId="4F84DCB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59(3.1)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7C2D8E32" w14:textId="75230B0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20(2.1)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7AB5006F" w14:textId="6749BCE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0.152</w:t>
            </w:r>
          </w:p>
        </w:tc>
      </w:tr>
      <w:tr w:rsidR="005A34BB" w:rsidRPr="005A34BB" w14:paraId="305BD69E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5105C9B5" w14:textId="04D167CF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Diuretics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66180542" w14:textId="3714BBF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1149(59.5)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428EB361" w14:textId="5C6BA37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455(48.3)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77847A7C" w14:textId="5704901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</w:tr>
      <w:tr w:rsidR="005A34BB" w:rsidRPr="005A34BB" w14:paraId="4BB6DD65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4E4530B5" w14:textId="31E4747C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PPI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4F6A6A44" w14:textId="317BB7E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610(31.6)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407B9CBA" w14:textId="286B4A2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200(21.2)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138663B" w14:textId="4A63CDD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</w:tr>
      <w:tr w:rsidR="005A34BB" w:rsidRPr="005A34BB" w14:paraId="223140F1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02B45759" w14:textId="77777777" w:rsidR="00906DCF" w:rsidRPr="005A34BB" w:rsidRDefault="00906DCF" w:rsidP="00906DCF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H2 receptor antagonists</w:t>
            </w:r>
          </w:p>
          <w:p w14:paraId="41583E1D" w14:textId="5B8798AB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7153B0E1" w14:textId="724A726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66(3.4)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32B5997B" w14:textId="3709656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33(3.5)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7BCDD354" w14:textId="73E83D0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0.904</w:t>
            </w:r>
          </w:p>
        </w:tc>
      </w:tr>
      <w:tr w:rsidR="005A34BB" w:rsidRPr="005A34BB" w14:paraId="0FC42411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10E3DB1F" w14:textId="7777777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NSAID COX-1inhibitor</w:t>
            </w:r>
          </w:p>
          <w:p w14:paraId="5695281A" w14:textId="1059E33F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33306362" w14:textId="2D13CBA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85(4.4)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62617CB1" w14:textId="7E8518EE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29(3.1)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50F98730" w14:textId="02C5B0E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0.089</w:t>
            </w:r>
          </w:p>
        </w:tc>
      </w:tr>
      <w:tr w:rsidR="005A34BB" w:rsidRPr="005A34BB" w14:paraId="1949396A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4B0437D4" w14:textId="7777777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NSAID COX-2 inhibitor</w:t>
            </w:r>
          </w:p>
          <w:p w14:paraId="72A85BAB" w14:textId="7BDE9E1F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3FD19181" w14:textId="6B79D290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36(1.9)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65C7C85E" w14:textId="531A58D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10(1.1)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3C5EBB6E" w14:textId="236ACA38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0.108</w:t>
            </w:r>
          </w:p>
        </w:tc>
      </w:tr>
      <w:tr w:rsidR="005A34BB" w:rsidRPr="005A34BB" w14:paraId="68557915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292C51CE" w14:textId="0E449CAB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Vasopressin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244B0B74" w14:textId="3B8FBDE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70(3.6)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6E031CC8" w14:textId="34CF565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13(1.4)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087414FA" w14:textId="1831807E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0.001*</w:t>
            </w:r>
          </w:p>
        </w:tc>
      </w:tr>
      <w:tr w:rsidR="005A34BB" w:rsidRPr="005A34BB" w14:paraId="2EA083F8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321318A9" w14:textId="69ED6569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Norepinephrine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21A5D2CE" w14:textId="1475D7E2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694(35.9)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7194E048" w14:textId="4E2B9B6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185(19.6)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776D13E1" w14:textId="78A9B25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</w:tr>
      <w:tr w:rsidR="005A34BB" w:rsidRPr="005A34BB" w14:paraId="6C68D72A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5EF383DA" w14:textId="029B7EAE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Dopamine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3F163C54" w14:textId="07E7C81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144(7.5)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53153F33" w14:textId="79F628C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28(3)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71267BD0" w14:textId="5CD5CE8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</w:tr>
      <w:tr w:rsidR="005A34BB" w:rsidRPr="005A34BB" w14:paraId="270F0886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0D136929" w14:textId="140D89FE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Epinephrine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3CB609F5" w14:textId="61F36BF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306(15.8)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2EA8E175" w14:textId="7387D42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105(11.1)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1FDE1D19" w14:textId="03F8F76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0.001 *</w:t>
            </w:r>
          </w:p>
        </w:tc>
      </w:tr>
      <w:tr w:rsidR="005A34BB" w:rsidRPr="005A34BB" w14:paraId="3E451335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06C6B840" w14:textId="7CA7B902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Dobutamine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1097323D" w14:textId="52821EF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12(0.6)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136F107A" w14:textId="3CE3B9D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3(0.3)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26D7C248" w14:textId="1F9E2102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0.411</w:t>
            </w:r>
          </w:p>
        </w:tc>
      </w:tr>
      <w:tr w:rsidR="005A34BB" w:rsidRPr="005A34BB" w14:paraId="1C72C572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7AFEA3EE" w14:textId="230DF3B9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Vancomycin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15E3CCD6" w14:textId="64EA34E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45(2.3)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5F35EC75" w14:textId="075DFBF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8(0.8)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32BD1F9E" w14:textId="40B1FE6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0.006 *</w:t>
            </w:r>
          </w:p>
        </w:tc>
      </w:tr>
      <w:tr w:rsidR="005A34BB" w:rsidRPr="005A34BB" w14:paraId="47548B3A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7A0D601B" w14:textId="1C6F01C0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Bactrim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6E2CE6C3" w14:textId="07FC7FF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54(2.8)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4B9DC9E4" w14:textId="3B984B2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20(2.1)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7F56FDD3" w14:textId="1ABB71D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0.286</w:t>
            </w:r>
          </w:p>
        </w:tc>
      </w:tr>
      <w:tr w:rsidR="005A34BB" w:rsidRPr="005A34BB" w14:paraId="2636518B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116E086A" w14:textId="2B0EF20F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Gentamicin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454583E7" w14:textId="7CC554AE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9(0.5)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16E21401" w14:textId="5C8742B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2(0.2)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A263118" w14:textId="337430D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0.521</w:t>
            </w:r>
          </w:p>
        </w:tc>
      </w:tr>
      <w:tr w:rsidR="005A34BB" w:rsidRPr="005A34BB" w14:paraId="7CF6412C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0CE303A9" w14:textId="0E23D3EF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Amikacin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7C102CC7" w14:textId="394E9B6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10(0.5)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1392CBF3" w14:textId="4C17983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7(0.7)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01A6F449" w14:textId="0DC59F5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0.459</w:t>
            </w:r>
          </w:p>
        </w:tc>
      </w:tr>
      <w:tr w:rsidR="005A34BB" w:rsidRPr="005A34BB" w14:paraId="5B68A705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0E2F3F15" w14:textId="2C1219CC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Colistin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4593BEA7" w14:textId="17ABE85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124(6.4)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5005E515" w14:textId="403723C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40(4.2)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0D323D5C" w14:textId="3B3892D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0.018 *</w:t>
            </w:r>
          </w:p>
        </w:tc>
      </w:tr>
      <w:tr w:rsidR="005A34BB" w:rsidRPr="005A34BB" w14:paraId="3D645E88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58DC5849" w14:textId="07CECF9C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Amphotericin B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1833D0D3" w14:textId="38FC9D4E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15(0.8)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16DEDC23" w14:textId="1E63C902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5(0.5)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EAFE801" w14:textId="5B7831C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0.457</w:t>
            </w:r>
          </w:p>
        </w:tc>
      </w:tr>
      <w:tr w:rsidR="005A34BB" w:rsidRPr="005A34BB" w14:paraId="6D3BB6A2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4E8B5E19" w14:textId="152AF98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Total Med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  <w:t>†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  <w:hideMark/>
          </w:tcPr>
          <w:p w14:paraId="53A5C4FD" w14:textId="6B21A4F8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8(4-20)</w:t>
            </w:r>
          </w:p>
        </w:tc>
        <w:tc>
          <w:tcPr>
            <w:tcW w:w="1511" w:type="pct"/>
            <w:shd w:val="clear" w:color="auto" w:fill="auto"/>
            <w:vAlign w:val="center"/>
            <w:hideMark/>
          </w:tcPr>
          <w:p w14:paraId="19830AEF" w14:textId="3DA3C00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4(0-12)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53473150" w14:textId="72D575A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</w:tr>
      <w:tr w:rsidR="005A34BB" w:rsidRPr="005A34BB" w14:paraId="1EC630EA" w14:textId="77777777" w:rsidTr="00906DCF">
        <w:trPr>
          <w:trHeight w:val="380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26DA4643" w14:textId="7C5C1030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Vital signs </w:t>
            </w:r>
          </w:p>
        </w:tc>
      </w:tr>
      <w:tr w:rsidR="005A34BB" w:rsidRPr="005A34BB" w14:paraId="7737C721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344F39CE" w14:textId="7B7B1219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SBP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E696189" w14:textId="548ABBDF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119.1(103.4-139.9)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0BCFAC79" w14:textId="7F0C4D75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130.4(112.4-150.4)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3918606B" w14:textId="4524B79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</w:tr>
      <w:tr w:rsidR="005A34BB" w:rsidRPr="005A34BB" w14:paraId="6F8A9B2E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31DF2A29" w14:textId="2C0A74E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MAP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9613365" w14:textId="439DEDB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78.8(69.8-90.9)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00FD94FE" w14:textId="1872673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82.2(67.3-94.7)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1B498BF3" w14:textId="127CB6B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</w:tr>
      <w:tr w:rsidR="005A34BB" w:rsidRPr="005A34BB" w14:paraId="45FAEE17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33701801" w14:textId="5E6F98B5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Pulse rate 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6E55A9F7" w14:textId="50E94C2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93.4(79.2-106.8)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67664D22" w14:textId="4B59B430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90.1(78.2-101.8)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5AA9FA7A" w14:textId="1A6507B1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</w:tr>
      <w:tr w:rsidR="005A34BB" w:rsidRPr="005A34BB" w14:paraId="6680EF8A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468CC50B" w14:textId="5BF35DAB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RR 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217004EC" w14:textId="5557C13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17.1(14.6-20.5)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6179A7FA" w14:textId="4CDCAF2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18.0(15.0-21.1)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132DFE49" w14:textId="15726EAA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14B67AEB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7B7263BC" w14:textId="7237427F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SpO2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6E6924FF" w14:textId="52B49D32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97.5(95.6-99)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52BD34A9" w14:textId="6292258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97.7(96.2-99)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3F9A1222" w14:textId="339140B2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0.497</w:t>
            </w:r>
          </w:p>
        </w:tc>
      </w:tr>
      <w:tr w:rsidR="005A34BB" w:rsidRPr="005A34BB" w14:paraId="190478F6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379657AC" w14:textId="6DE716E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Temperature 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1DAE3435" w14:textId="4C3B7C1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37.0(36.5-37.5)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3F159D1C" w14:textId="4078061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37.0(36.5-37.4)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3B391C6E" w14:textId="775B7D0E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0.781</w:t>
            </w:r>
          </w:p>
        </w:tc>
      </w:tr>
      <w:tr w:rsidR="005A34BB" w:rsidRPr="005A34BB" w14:paraId="3D0DD4E8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5BA13667" w14:textId="5963E6E8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Urine 24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2B100BB" w14:textId="33CC9298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1190.0(530.0-2115.0)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6B75F4AD" w14:textId="6171DA1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2150.0(1530.0-3040.0)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27387C85" w14:textId="01DD2B49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</w:tr>
      <w:tr w:rsidR="005A34BB" w:rsidRPr="005A34BB" w14:paraId="5BE9CB2F" w14:textId="77777777" w:rsidTr="00906DCF">
        <w:trPr>
          <w:trHeight w:val="380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56AD92E9" w14:textId="17AD8BD3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Lab data </w:t>
            </w: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(Median/IQR1-3)</w:t>
            </w:r>
          </w:p>
        </w:tc>
      </w:tr>
      <w:tr w:rsidR="005A34BB" w:rsidRPr="005A34BB" w14:paraId="0B27ADEC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3324C269" w14:textId="7AAE8B5B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WBC count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2443050C" w14:textId="3CCD955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9500.0(6200.0-14050.0)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3A255B1A" w14:textId="709DB22C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9500.0(6800.0-12600.0)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4624C1B2" w14:textId="7DA1585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0.001*</w:t>
            </w:r>
          </w:p>
        </w:tc>
      </w:tr>
      <w:tr w:rsidR="005A34BB" w:rsidRPr="005A34BB" w14:paraId="7F55636C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0C47EB90" w14:textId="4A3ED181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Neutrophil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3E24A8F6" w14:textId="391085C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85.0(76.3-91.1)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1F72C14E" w14:textId="213A2A8E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82.7(75-88.7)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106EA24F" w14:textId="611F6BE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0.491</w:t>
            </w:r>
          </w:p>
        </w:tc>
      </w:tr>
      <w:tr w:rsidR="005A34BB" w:rsidRPr="005A34BB" w14:paraId="2492219A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09D42551" w14:textId="56F83DD0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Hemoglobin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2AA84A4D" w14:textId="6BF3BD2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9.2(8.3-10.4)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15373674" w14:textId="6F62CB1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9.5(8.6-10.6)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0230C8C0" w14:textId="368165D0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0.001 *</w:t>
            </w:r>
          </w:p>
        </w:tc>
      </w:tr>
      <w:tr w:rsidR="005A34BB" w:rsidRPr="005A34BB" w14:paraId="36FAE37C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151FDF1A" w14:textId="1461503D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Platelet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02BE9DE0" w14:textId="305206F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122.0(69-195)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65BB3B0B" w14:textId="703E273E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172.0(98.5-268.5)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5AD4F654" w14:textId="596B853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</w:tr>
      <w:tr w:rsidR="005A34BB" w:rsidRPr="005A34BB" w14:paraId="109786DF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51F5E643" w14:textId="3A28365C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Albumin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618F667D" w14:textId="68208C53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2.9(2.6-3.3)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555BB48E" w14:textId="755282B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3.0(2.6-3.4)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3A2AA20C" w14:textId="6CEB455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0.065</w:t>
            </w:r>
          </w:p>
        </w:tc>
      </w:tr>
      <w:tr w:rsidR="005A34BB" w:rsidRPr="005A34BB" w14:paraId="3CFA5AE5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201DCAB1" w14:textId="0A13484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Total bilirubin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31F5AC30" w14:textId="013CD8F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1.1(0.6-2.7)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38DB76A5" w14:textId="091C0A65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0.6(0.4-1.3)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56635D2D" w14:textId="683875C2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</w:tr>
      <w:tr w:rsidR="005A34BB" w:rsidRPr="005A34BB" w14:paraId="1BDFA432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6B7DCAF8" w14:textId="44D8E1FB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Glucose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3E08CBF" w14:textId="0387562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149.0(113.5-212.5)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68845094" w14:textId="20DF17C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147.0(111-208)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37142BC3" w14:textId="0E4999B1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0.296</w:t>
            </w:r>
          </w:p>
        </w:tc>
      </w:tr>
      <w:tr w:rsidR="005A34BB" w:rsidRPr="005A34BB" w14:paraId="6A9299D2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6DAAC929" w14:textId="081EBD13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BUN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4BF4102C" w14:textId="7E79472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31.0(19.0-51.0)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6D1D3F93" w14:textId="0C56C8E2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28.0(18.0-45.0)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161CD135" w14:textId="5F6448A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</w:tr>
      <w:tr w:rsidR="005A34BB" w:rsidRPr="005A34BB" w14:paraId="3D506D06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1523F6A4" w14:textId="55A17FFA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Serum creatinine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1FB9B3E4" w14:textId="56425DD0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1.2(0.8-2.0)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32370227" w14:textId="1F990BB6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0.9(0.7-1.3)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035A6139" w14:textId="6BFB4D7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</w:tr>
      <w:tr w:rsidR="005A34BB" w:rsidRPr="005A34BB" w14:paraId="70C71E32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51734430" w14:textId="2AA0BA4B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PH_A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4E0BCA71" w14:textId="3848AE34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7.44(7.39-7.48)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35622532" w14:textId="2B95BFFB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7.47(7.44-7.50)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1139C855" w14:textId="3F2D662D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 0.001 *</w:t>
            </w:r>
          </w:p>
        </w:tc>
      </w:tr>
    </w:tbl>
    <w:p w14:paraId="6CD3FFE2" w14:textId="77777777" w:rsidR="00766D59" w:rsidRPr="005A34BB" w:rsidRDefault="00766D59" w:rsidP="00766D5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Data are presented as median (interquartile range) or number (%). Abbreviations: PPI, proton pump inhibitor; NSAID COX, non-steroid anti-inflammatory drugs cyclooxygenase; SBP, systolic blood pressure; MAP, mean arterial blood pressure; SpO2, saturation of peripheral oxygen; RR, respiratory rate; WBC, white blood cell; BUN, blood urea nitrogen; PH_A, pH value of arterial blood gas</w:t>
      </w:r>
    </w:p>
    <w:p w14:paraId="1C0C6D27" w14:textId="77777777" w:rsidR="00766D59" w:rsidRPr="005A34BB" w:rsidRDefault="00766D59" w:rsidP="00766D59">
      <w:pPr>
        <w:rPr>
          <w:color w:val="000000" w:themeColor="text1"/>
          <w:sz w:val="20"/>
          <w:szCs w:val="20"/>
        </w:rPr>
      </w:pPr>
      <w:r w:rsidRPr="005A34BB">
        <w:rPr>
          <w:rFonts w:ascii="Times New Roman" w:eastAsia="Microsoft JhengHei" w:hAnsi="Times New Roman" w:cs="Times New Roman"/>
          <w:color w:val="000000" w:themeColor="text1"/>
          <w:kern w:val="0"/>
          <w:sz w:val="20"/>
          <w:szCs w:val="20"/>
          <w:vertAlign w:val="superscript"/>
        </w:rPr>
        <w:t>†</w:t>
      </w:r>
      <w:r w:rsidRPr="005A34BB">
        <w:rPr>
          <w:rFonts w:ascii="Times New Roman" w:eastAsia="Microsoft JhengHei" w:hAnsi="Times New Roman" w:cs="Times New Roman"/>
          <w:color w:val="000000" w:themeColor="text1"/>
          <w:kern w:val="0"/>
          <w:sz w:val="20"/>
          <w:szCs w:val="20"/>
        </w:rPr>
        <w:t>Total Med: Total medication means the total number of medications prescribed during the previous seven days of the feature window</w:t>
      </w:r>
    </w:p>
    <w:p w14:paraId="23C421F3" w14:textId="77777777" w:rsidR="00766D59" w:rsidRPr="005A34BB" w:rsidRDefault="00766D59" w:rsidP="00766D59">
      <w:pPr>
        <w:widowControl/>
        <w:rPr>
          <w:rFonts w:ascii="Times New Roman" w:eastAsia="Microsoft JhengHei" w:hAnsi="Times New Roman" w:cs="Times New Roman"/>
          <w:color w:val="000000" w:themeColor="text1"/>
          <w:sz w:val="20"/>
          <w:szCs w:val="20"/>
        </w:rPr>
      </w:pPr>
      <w:r w:rsidRPr="005A34BB">
        <w:rPr>
          <w:rFonts w:ascii="Times New Roman" w:eastAsia="Microsoft JhengHei" w:hAnsi="Times New Roman" w:cs="Times New Roman"/>
          <w:color w:val="000000" w:themeColor="text1"/>
          <w:sz w:val="20"/>
          <w:szCs w:val="20"/>
        </w:rPr>
        <w:t>* Statistically significant</w:t>
      </w:r>
    </w:p>
    <w:p w14:paraId="4CBBA834" w14:textId="5630A3AA" w:rsidR="00EC4492" w:rsidRPr="005A34BB" w:rsidRDefault="00EC4492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23038342" w14:textId="58CF2DED" w:rsidR="00EC4492" w:rsidRPr="005A34BB" w:rsidRDefault="00EC4492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1F21CAB8" w14:textId="6E6AC4B7" w:rsidR="00EC4492" w:rsidRPr="005A34BB" w:rsidRDefault="00EC4492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11099273" w14:textId="374403E5" w:rsidR="00EC4492" w:rsidRPr="005A34BB" w:rsidRDefault="00EC4492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475631EC" w14:textId="50C5FA62" w:rsidR="00EC4492" w:rsidRPr="005A34BB" w:rsidRDefault="00EC4492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56235EA9" w14:textId="25F36A2A" w:rsidR="00EC4492" w:rsidRPr="005A34BB" w:rsidRDefault="00EC4492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063C8EE6" w14:textId="5C42C586" w:rsidR="00EC4492" w:rsidRPr="005A34BB" w:rsidRDefault="00EC4492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08A099D2" w14:textId="1439D599" w:rsidR="00EC4492" w:rsidRPr="005A34BB" w:rsidRDefault="00EC4492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381FD527" w14:textId="06112B3E" w:rsidR="00EC4492" w:rsidRPr="005A34BB" w:rsidRDefault="00EC4492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5BB4A517" w14:textId="3C2E4CB5" w:rsidR="00957AF4" w:rsidRPr="005A34BB" w:rsidRDefault="00957AF4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57417E10" w14:textId="068E2281" w:rsidR="00957AF4" w:rsidRPr="005A34BB" w:rsidRDefault="00957AF4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15CE578D" w14:textId="67038B77" w:rsidR="00957AF4" w:rsidRPr="005A34BB" w:rsidRDefault="00957AF4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0E0A3C89" w14:textId="1E123AFD" w:rsidR="00BF7DD6" w:rsidRPr="005A34BB" w:rsidRDefault="00BF7DD6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3C6DB994" w14:textId="5875290C" w:rsidR="00906DCF" w:rsidRPr="005A34BB" w:rsidRDefault="00906DCF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21B499BD" w14:textId="77777777" w:rsidR="00906DCF" w:rsidRPr="005A34BB" w:rsidRDefault="00906DCF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3C59D7E8" w14:textId="77777777" w:rsidR="00BF7DD6" w:rsidRPr="005A34BB" w:rsidRDefault="00BF7DD6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5DBCA916" w14:textId="353C1B9A" w:rsidR="00BF7DD6" w:rsidRPr="005A34BB" w:rsidRDefault="00BF7DD6" w:rsidP="00442865">
      <w:pPr>
        <w:pStyle w:val="Heading2"/>
        <w:rPr>
          <w:color w:val="000000" w:themeColor="text1"/>
        </w:rPr>
      </w:pPr>
      <w:bookmarkStart w:id="12" w:name="_Toc143609108"/>
      <w:r w:rsidRPr="005A34BB">
        <w:rPr>
          <w:color w:val="000000" w:themeColor="text1"/>
        </w:rPr>
        <w:t xml:space="preserve">Supplement Table </w:t>
      </w:r>
      <w:r w:rsidR="00EA081E" w:rsidRPr="005A34BB">
        <w:rPr>
          <w:color w:val="000000" w:themeColor="text1"/>
        </w:rPr>
        <w:t>5</w:t>
      </w:r>
      <w:r w:rsidRPr="005A34BB">
        <w:rPr>
          <w:color w:val="000000" w:themeColor="text1"/>
        </w:rPr>
        <w:t>E: TCVGH</w:t>
      </w:r>
      <w:bookmarkEnd w:id="12"/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9"/>
        <w:gridCol w:w="2694"/>
        <w:gridCol w:w="2611"/>
        <w:gridCol w:w="926"/>
      </w:tblGrid>
      <w:tr w:rsidR="005A34BB" w:rsidRPr="005A34BB" w14:paraId="623F05D0" w14:textId="77777777" w:rsidTr="008A25DA">
        <w:trPr>
          <w:trHeight w:val="360"/>
        </w:trPr>
        <w:tc>
          <w:tcPr>
            <w:tcW w:w="1394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29AF879C" w14:textId="77777777" w:rsidR="00BF7DD6" w:rsidRPr="005A34BB" w:rsidRDefault="00BF7DD6" w:rsidP="00815FEA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3606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4DF2449C" w14:textId="77777777" w:rsidR="00BF7DD6" w:rsidRPr="005A34BB" w:rsidRDefault="00BF7DD6" w:rsidP="00815FEA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2018-2020 cohort</w:t>
            </w:r>
          </w:p>
        </w:tc>
      </w:tr>
      <w:tr w:rsidR="005A34BB" w:rsidRPr="005A34BB" w14:paraId="5D0C402F" w14:textId="77777777" w:rsidTr="008A25DA">
        <w:trPr>
          <w:trHeight w:val="380"/>
        </w:trPr>
        <w:tc>
          <w:tcPr>
            <w:tcW w:w="1394" w:type="pct"/>
            <w:vMerge/>
            <w:tcBorders>
              <w:top w:val="nil"/>
              <w:bottom w:val="nil"/>
            </w:tcBorders>
            <w:vAlign w:val="center"/>
            <w:hideMark/>
          </w:tcPr>
          <w:p w14:paraId="26CEE10B" w14:textId="77777777" w:rsidR="00BF7DD6" w:rsidRPr="005A34BB" w:rsidRDefault="00BF7DD6" w:rsidP="00815FEA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559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99C2CB9" w14:textId="77777777" w:rsidR="00BF7DD6" w:rsidRPr="005A34BB" w:rsidRDefault="00BF7DD6" w:rsidP="00815FEA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  <w:t>AKI</w:t>
            </w:r>
          </w:p>
        </w:tc>
        <w:tc>
          <w:tcPr>
            <w:tcW w:w="1511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76CAB39" w14:textId="77777777" w:rsidR="00BF7DD6" w:rsidRPr="005A34BB" w:rsidRDefault="00BF7DD6" w:rsidP="00815FEA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  <w:t>Non-AKI</w:t>
            </w:r>
          </w:p>
        </w:tc>
        <w:tc>
          <w:tcPr>
            <w:tcW w:w="536" w:type="pct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EF16068" w14:textId="02C3BDB6" w:rsidR="00BF7DD6" w:rsidRPr="005A34BB" w:rsidRDefault="00906DCF" w:rsidP="00815FEA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i/>
                <w:iCs/>
                <w:color w:val="000000" w:themeColor="text1"/>
                <w:sz w:val="16"/>
                <w:szCs w:val="16"/>
              </w:rPr>
              <w:t>p</w:t>
            </w:r>
            <w:r w:rsidR="00BF7DD6" w:rsidRPr="005A34BB">
              <w:rPr>
                <w:rFonts w:ascii="Times New Roman" w:eastAsia="Microsoft JhengHei" w:hAnsi="Times New Roman" w:cs="Times New Roman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="00BF7DD6"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value</w:t>
            </w:r>
          </w:p>
        </w:tc>
      </w:tr>
      <w:tr w:rsidR="005A34BB" w:rsidRPr="005A34BB" w14:paraId="4702987A" w14:textId="77777777" w:rsidTr="008A25DA">
        <w:trPr>
          <w:trHeight w:val="380"/>
        </w:trPr>
        <w:tc>
          <w:tcPr>
            <w:tcW w:w="1394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A073313" w14:textId="77777777" w:rsidR="00BF7DD6" w:rsidRPr="005A34BB" w:rsidRDefault="00BF7DD6" w:rsidP="00815FEA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55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3F3E3D" w14:textId="77777777" w:rsidR="00BF7DD6" w:rsidRPr="005A34BB" w:rsidRDefault="00BF7DD6" w:rsidP="00815FEA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N=2654</w:t>
            </w:r>
          </w:p>
        </w:tc>
        <w:tc>
          <w:tcPr>
            <w:tcW w:w="151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4377F0" w14:textId="77777777" w:rsidR="00BF7DD6" w:rsidRPr="005A34BB" w:rsidRDefault="00BF7DD6" w:rsidP="00815FEA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N=6292</w:t>
            </w:r>
          </w:p>
        </w:tc>
        <w:tc>
          <w:tcPr>
            <w:tcW w:w="536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15CFA7E" w14:textId="77777777" w:rsidR="00BF7DD6" w:rsidRPr="005A34BB" w:rsidRDefault="00BF7DD6" w:rsidP="00815FEA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5A34BB" w:rsidRPr="005A34BB" w14:paraId="1A5A40CA" w14:textId="77777777" w:rsidTr="008A25DA">
        <w:trPr>
          <w:trHeight w:val="380"/>
        </w:trPr>
        <w:tc>
          <w:tcPr>
            <w:tcW w:w="139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9A05EF4" w14:textId="7A508E05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Age (Median/IQR)</w:t>
            </w:r>
          </w:p>
        </w:tc>
        <w:tc>
          <w:tcPr>
            <w:tcW w:w="155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7A04B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69[58-80]</w:t>
            </w:r>
          </w:p>
        </w:tc>
        <w:tc>
          <w:tcPr>
            <w:tcW w:w="151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D1512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63[51-74]</w:t>
            </w:r>
          </w:p>
        </w:tc>
        <w:tc>
          <w:tcPr>
            <w:tcW w:w="53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B9E1361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*</w:t>
            </w:r>
          </w:p>
        </w:tc>
      </w:tr>
      <w:tr w:rsidR="005A34BB" w:rsidRPr="005A34BB" w14:paraId="6D68D11F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137442FA" w14:textId="6E5CA714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Male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6E3A3022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1641(61.831)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495574D9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4069(64.669)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E708345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0.011</w:t>
            </w:r>
          </w:p>
        </w:tc>
      </w:tr>
      <w:tr w:rsidR="005A34BB" w:rsidRPr="005A34BB" w14:paraId="42A26A66" w14:textId="77777777" w:rsidTr="00906DCF">
        <w:trPr>
          <w:trHeight w:val="380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692B7132" w14:textId="76DE0ED2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Medication</w:t>
            </w:r>
          </w:p>
        </w:tc>
      </w:tr>
      <w:tr w:rsidR="005A34BB" w:rsidRPr="005A34BB" w14:paraId="029A4DF6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6BD89FB9" w14:textId="494ADA9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Renin-angiotensin system inhibitors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70745FC9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589(22.2)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3B8B8B4B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2012(32.0)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736B9E06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*</w:t>
            </w:r>
          </w:p>
        </w:tc>
      </w:tr>
      <w:tr w:rsidR="005A34BB" w:rsidRPr="005A34BB" w14:paraId="00038718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74AD7A8E" w14:textId="31E08330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Diuretics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3E438F87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1807(68.1)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40E5F4DA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2462(39.1)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50EF1B9F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*</w:t>
            </w:r>
          </w:p>
        </w:tc>
      </w:tr>
      <w:tr w:rsidR="005A34BB" w:rsidRPr="005A34BB" w14:paraId="4C6F4F44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22625F83" w14:textId="109DBF60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PPI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32F6FC7C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1939(73.1)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4840E4D2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4408(70.1)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C971E38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0.004</w:t>
            </w:r>
          </w:p>
        </w:tc>
      </w:tr>
      <w:tr w:rsidR="005A34BB" w:rsidRPr="005A34BB" w14:paraId="36A18B8C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7D3B560B" w14:textId="77777777" w:rsidR="00906DCF" w:rsidRPr="005A34BB" w:rsidRDefault="00906DCF" w:rsidP="00906DCF">
            <w:pPr>
              <w:widowControl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H2 receptor antagonists</w:t>
            </w:r>
          </w:p>
          <w:p w14:paraId="010D3FA7" w14:textId="6860E146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744FA0E3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278(10.5)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2DDC1FA6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896(14.2)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70B6F9FE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*</w:t>
            </w:r>
          </w:p>
        </w:tc>
      </w:tr>
      <w:tr w:rsidR="005A34BB" w:rsidRPr="005A34BB" w14:paraId="46979E13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46B43E2E" w14:textId="7777777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NSAID COX-1inhibitor</w:t>
            </w:r>
          </w:p>
          <w:p w14:paraId="567EECCE" w14:textId="0BC250B1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5E4F878E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182(6.9)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2C1041EE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715(11.4)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06BE1E28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*</w:t>
            </w:r>
          </w:p>
        </w:tc>
      </w:tr>
      <w:tr w:rsidR="005A34BB" w:rsidRPr="005A34BB" w14:paraId="3EBD4CF4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2CBA7ADF" w14:textId="7777777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NSAID COX-2 inhibitor</w:t>
            </w:r>
          </w:p>
          <w:p w14:paraId="05D9E197" w14:textId="09087B35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12B02411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72(2.7)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0A645B39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344(5.5)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70C5247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*</w:t>
            </w:r>
          </w:p>
        </w:tc>
      </w:tr>
      <w:tr w:rsidR="005A34BB" w:rsidRPr="005A34BB" w14:paraId="59AACC7D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7F3DFA56" w14:textId="20194E63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Vasopressin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07B9C34F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173(6.5)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7C867028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51(0.8)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4C89B327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*</w:t>
            </w:r>
          </w:p>
        </w:tc>
      </w:tr>
      <w:tr w:rsidR="005A34BB" w:rsidRPr="005A34BB" w14:paraId="097EA789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0873B1C7" w14:textId="1F72BD84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Norepinephrine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5977D504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1268(47.8)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6533DD5B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1283(20.4)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11BFE346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*</w:t>
            </w:r>
          </w:p>
        </w:tc>
      </w:tr>
      <w:tr w:rsidR="005A34BB" w:rsidRPr="005A34BB" w14:paraId="489F5820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5AEDE199" w14:textId="3693EA8A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Dopamine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72F49893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322(12.1)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2C8E321E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523(8.3)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66258655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*</w:t>
            </w:r>
          </w:p>
        </w:tc>
      </w:tr>
      <w:tr w:rsidR="005A34BB" w:rsidRPr="005A34BB" w14:paraId="3BCB641E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24049706" w14:textId="159C5821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Epinephrine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5F227B06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471(17.7)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48D677B6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467(7.4)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66BB557C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*</w:t>
            </w:r>
          </w:p>
        </w:tc>
      </w:tr>
      <w:tr w:rsidR="005A34BB" w:rsidRPr="005A34BB" w14:paraId="52642EE5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04CCA639" w14:textId="1EC6CCFD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Dobutamine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3A118B96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79(3.0)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4E24B9C8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127(2.0)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1F801A6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0.006</w:t>
            </w:r>
          </w:p>
        </w:tc>
      </w:tr>
      <w:tr w:rsidR="005A34BB" w:rsidRPr="005A34BB" w14:paraId="6BCE4778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6867EF1D" w14:textId="2267DDAC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Vancomycin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764D2943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277(10.4)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0934E79A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595(9.5)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4DA5C6F3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0.153</w:t>
            </w:r>
          </w:p>
        </w:tc>
      </w:tr>
      <w:tr w:rsidR="005A34BB" w:rsidRPr="005A34BB" w14:paraId="639CEF22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6398B5B6" w14:textId="47B6B0E9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Bactrim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747FEF57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118(4.4)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6B0DCFD8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85(1.4)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0BEB7966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*</w:t>
            </w:r>
          </w:p>
        </w:tc>
      </w:tr>
      <w:tr w:rsidR="005A34BB" w:rsidRPr="005A34BB" w14:paraId="7CAF12FA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168EC438" w14:textId="130E3269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Gentamicin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7E0A5C27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117(4.4)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6E7E2CC4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178(2.8)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79884AEB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*</w:t>
            </w:r>
          </w:p>
        </w:tc>
      </w:tr>
      <w:tr w:rsidR="005A34BB" w:rsidRPr="005A34BB" w14:paraId="3DEEBDE6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6377F987" w14:textId="6AD18824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Amikacin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0CACA1DD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22(0.8)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55CA4B63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23(0.4)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CBB0655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0.005</w:t>
            </w:r>
          </w:p>
        </w:tc>
      </w:tr>
      <w:tr w:rsidR="005A34BB" w:rsidRPr="005A34BB" w14:paraId="3C956ADD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0AF8044A" w14:textId="30183E4A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Colistin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67C9354A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88(3.3)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2D0E50BE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18(0.3)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193C6257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*</w:t>
            </w:r>
          </w:p>
        </w:tc>
      </w:tr>
      <w:tr w:rsidR="005A34BB" w:rsidRPr="005A34BB" w14:paraId="4E4BFEBF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4B317029" w14:textId="68ABA702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Amphotericin B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（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n, %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1559" w:type="pct"/>
            <w:shd w:val="clear" w:color="auto" w:fill="auto"/>
            <w:noWrap/>
            <w:vAlign w:val="center"/>
            <w:hideMark/>
          </w:tcPr>
          <w:p w14:paraId="42A8A07F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33(1.2)</w:t>
            </w:r>
          </w:p>
        </w:tc>
        <w:tc>
          <w:tcPr>
            <w:tcW w:w="1511" w:type="pct"/>
            <w:shd w:val="clear" w:color="auto" w:fill="auto"/>
            <w:noWrap/>
            <w:vAlign w:val="center"/>
            <w:hideMark/>
          </w:tcPr>
          <w:p w14:paraId="5A220C8A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20(0.3)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6747F341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&lt;0.001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*</w:t>
            </w:r>
          </w:p>
        </w:tc>
      </w:tr>
      <w:tr w:rsidR="005A34BB" w:rsidRPr="005A34BB" w14:paraId="1BF8BB39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  <w:hideMark/>
          </w:tcPr>
          <w:p w14:paraId="5478C212" w14:textId="6A7815F7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Total Med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  <w:vertAlign w:val="superscript"/>
              </w:rPr>
              <w:t>†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  <w:hideMark/>
          </w:tcPr>
          <w:p w14:paraId="37BA20D4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15(7-26)</w:t>
            </w:r>
          </w:p>
        </w:tc>
        <w:tc>
          <w:tcPr>
            <w:tcW w:w="1511" w:type="pct"/>
            <w:shd w:val="clear" w:color="auto" w:fill="auto"/>
            <w:vAlign w:val="center"/>
            <w:hideMark/>
          </w:tcPr>
          <w:p w14:paraId="7A8A3B41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8(4-15)</w:t>
            </w:r>
          </w:p>
        </w:tc>
        <w:tc>
          <w:tcPr>
            <w:tcW w:w="536" w:type="pct"/>
            <w:shd w:val="clear" w:color="auto" w:fill="auto"/>
            <w:vAlign w:val="center"/>
            <w:hideMark/>
          </w:tcPr>
          <w:p w14:paraId="24102F71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39C02E90" w14:textId="77777777" w:rsidTr="00906DCF">
        <w:trPr>
          <w:trHeight w:val="380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303343E3" w14:textId="53B6D513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Vital signs </w:t>
            </w:r>
          </w:p>
        </w:tc>
      </w:tr>
      <w:tr w:rsidR="005A34BB" w:rsidRPr="005A34BB" w14:paraId="108310A4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1CC70EA6" w14:textId="63FA9E7F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SBP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1B89C2F5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116.0(103.7-130.3)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0F0903E1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123.7(112.0-135.3)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67E67E2A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1F54E747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0F220EF7" w14:textId="1D2E0A3D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MAP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28A4D3BA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83.3(75.24-92.67)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565B50AC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88.9(80.9-97.0)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0832C8FB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14D3A32C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17395B13" w14:textId="10AAE42B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Pulse rate 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0E6797EF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91.7(78.3-106.33)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373C6FDC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80.3(70.7-91.7)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249C2211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4B5509BA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16277CEB" w14:textId="27068E9B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RR 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03F0041D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19.0(16.3-22.7)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29DA7D9D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17.8(15.8-20.0)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3E11C8E7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50E7FD1D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18630D2C" w14:textId="3DBFB562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SpO2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2AFD1A57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98.0(95.8-99.7)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4AE84EC7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98.3(97.0-99.7)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4D22F398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70771361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6EE614C7" w14:textId="1AC2B568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Temperature 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0BB80EEE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36.5(36.0-37.0)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2F218506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36.5(36.1-36.9)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33F8F260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0.975</w:t>
            </w:r>
          </w:p>
        </w:tc>
      </w:tr>
      <w:tr w:rsidR="005A34BB" w:rsidRPr="005A34BB" w14:paraId="4C71824D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232F6D85" w14:textId="74471C8F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Urine 24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(Median/IQR)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6D8955C4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1300.0(728.0-2050.0)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48AC20DC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2510.0(1810.0-3400.0)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0E757E0D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63F52DA9" w14:textId="77777777" w:rsidTr="00906DCF">
        <w:trPr>
          <w:trHeight w:val="380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39A0AC0C" w14:textId="42D11742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Lab data </w:t>
            </w: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(Median/IQR1-3)</w:t>
            </w:r>
          </w:p>
        </w:tc>
      </w:tr>
      <w:tr w:rsidR="005A34BB" w:rsidRPr="005A34BB" w14:paraId="63320EE7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4FE59C69" w14:textId="5160678D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WBC count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36AE5730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10360.0(7510.0-14620.0)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5953AD9E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9830.0(7447.5-12930.0)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7A3876CA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433DC410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1272A6F0" w14:textId="6D568F1C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Neutrophil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37AF1B2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84.2(76.7-89.7)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2E970F75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81.8(73.3-88.1)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7438D484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662BF382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33977A3F" w14:textId="6BE5CCEF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Hemoglobin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53993F5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9.6(8.6-11.2)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1CEE0C60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11.2(9.7-12.9)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735D87B4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0A59166D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3F29AA74" w14:textId="4CD922E0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Platelet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3C7CF105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162.0(91.0-240.8)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20370E3B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203.0(149.0-265.0)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7B29B6DC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300ED3A0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16BE1ADB" w14:textId="60E84678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Albumin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1619136F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2.8(2.4-3.3)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5B0B54ED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3.2(2.8-3.8)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5CC5EC80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6ED6EE76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43D974E5" w14:textId="59B5F48C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Total bilirubin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086651E2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0.7(0.4-1.6)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585FF2AA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0.6(0.4-0.9)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73ED39FF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293153B7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46870467" w14:textId="514E2A22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Glucose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44C0ADAC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153.0(115.0-210.0)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2ED3798D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129.0(103.0-172.0)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01EAD671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3DECF33C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646562D4" w14:textId="7BD1EE60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BUN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208D5D92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31.0(19.0-51.0)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6A4B7BDC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17.0(12.0-24.0)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6CDB8E3F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0708D5D5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463C1173" w14:textId="49C0574A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Serum creatinine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09763BA7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1.25(0.8-1.98)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17DB251A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0.81(0.64-1.05)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4D2B0919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  <w:tr w:rsidR="005A34BB" w:rsidRPr="005A34BB" w14:paraId="0914E87D" w14:textId="77777777" w:rsidTr="00906DCF">
        <w:trPr>
          <w:trHeight w:val="380"/>
        </w:trPr>
        <w:tc>
          <w:tcPr>
            <w:tcW w:w="1394" w:type="pct"/>
            <w:shd w:val="clear" w:color="auto" w:fill="auto"/>
            <w:vAlign w:val="center"/>
          </w:tcPr>
          <w:p w14:paraId="7900065F" w14:textId="4FA641CE" w:rsidR="00906DCF" w:rsidRPr="005A34BB" w:rsidRDefault="00906DCF" w:rsidP="00906DCF">
            <w:pPr>
              <w:widowControl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PH_A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11015AFB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7.42(7.37-7.47)</w:t>
            </w:r>
          </w:p>
        </w:tc>
        <w:tc>
          <w:tcPr>
            <w:tcW w:w="1511" w:type="pct"/>
            <w:shd w:val="clear" w:color="auto" w:fill="auto"/>
            <w:vAlign w:val="center"/>
          </w:tcPr>
          <w:p w14:paraId="7C0C1B62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7.43(7.39-7.47)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77837463" w14:textId="77777777" w:rsidR="00906DCF" w:rsidRPr="005A34BB" w:rsidRDefault="00906DCF" w:rsidP="00906DCF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 *</w:t>
            </w:r>
          </w:p>
        </w:tc>
      </w:tr>
    </w:tbl>
    <w:p w14:paraId="36572445" w14:textId="77777777" w:rsidR="00766D59" w:rsidRPr="005A34BB" w:rsidRDefault="00766D59" w:rsidP="00766D5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Data are presented as median (interquartile range) or number (%). Abbreviations: PPI, proton pump inhibitor; NSAID COX, non-steroid anti-inflammatory drugs cyclooxygenase; SBP, systolic blood pressure; MAP, mean arterial blood pressure; SpO2, saturation of peripheral oxygen; RR, respiratory rate; WBC, white blood cell; BUN, blood urea nitrogen; PH_A, pH value of arterial blood gas</w:t>
      </w:r>
    </w:p>
    <w:p w14:paraId="48173F5C" w14:textId="77777777" w:rsidR="00766D59" w:rsidRPr="005A34BB" w:rsidRDefault="00766D59" w:rsidP="00766D59">
      <w:pPr>
        <w:rPr>
          <w:color w:val="000000" w:themeColor="text1"/>
          <w:sz w:val="20"/>
          <w:szCs w:val="20"/>
        </w:rPr>
      </w:pPr>
      <w:r w:rsidRPr="005A34BB">
        <w:rPr>
          <w:rFonts w:ascii="Times New Roman" w:eastAsia="Microsoft JhengHei" w:hAnsi="Times New Roman" w:cs="Times New Roman"/>
          <w:color w:val="000000" w:themeColor="text1"/>
          <w:kern w:val="0"/>
          <w:sz w:val="20"/>
          <w:szCs w:val="20"/>
          <w:vertAlign w:val="superscript"/>
        </w:rPr>
        <w:t>†</w:t>
      </w:r>
      <w:r w:rsidRPr="005A34BB">
        <w:rPr>
          <w:rFonts w:ascii="Times New Roman" w:eastAsia="Microsoft JhengHei" w:hAnsi="Times New Roman" w:cs="Times New Roman"/>
          <w:color w:val="000000" w:themeColor="text1"/>
          <w:kern w:val="0"/>
          <w:sz w:val="20"/>
          <w:szCs w:val="20"/>
        </w:rPr>
        <w:t>Total Med: Total medication means the total number of medications prescribed during the previous seven days of the feature window</w:t>
      </w:r>
    </w:p>
    <w:p w14:paraId="3EE69386" w14:textId="77777777" w:rsidR="00766D59" w:rsidRPr="005A34BB" w:rsidRDefault="00766D59" w:rsidP="00766D59">
      <w:pPr>
        <w:widowControl/>
        <w:rPr>
          <w:rFonts w:ascii="Times New Roman" w:eastAsia="Microsoft JhengHei" w:hAnsi="Times New Roman" w:cs="Times New Roman"/>
          <w:color w:val="000000" w:themeColor="text1"/>
          <w:sz w:val="20"/>
          <w:szCs w:val="20"/>
        </w:rPr>
      </w:pPr>
      <w:r w:rsidRPr="005A34BB">
        <w:rPr>
          <w:rFonts w:ascii="Times New Roman" w:eastAsia="Microsoft JhengHei" w:hAnsi="Times New Roman" w:cs="Times New Roman"/>
          <w:color w:val="000000" w:themeColor="text1"/>
          <w:sz w:val="20"/>
          <w:szCs w:val="20"/>
        </w:rPr>
        <w:t>* Statistically significant</w:t>
      </w:r>
    </w:p>
    <w:p w14:paraId="5DC76DED" w14:textId="3A5101E9" w:rsidR="00957AF4" w:rsidRPr="005A34BB" w:rsidRDefault="00957AF4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50C32694" w14:textId="69ABDAEC" w:rsidR="00BF7DD6" w:rsidRPr="005A34BB" w:rsidRDefault="00BF7DD6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00FA83CD" w14:textId="259F10D0" w:rsidR="00BF7DD6" w:rsidRPr="005A34BB" w:rsidRDefault="00BF7DD6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6254BE06" w14:textId="680AD5F0" w:rsidR="00BF7DD6" w:rsidRPr="005A34BB" w:rsidRDefault="00BF7DD6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02BE53F9" w14:textId="5AA82DA1" w:rsidR="00BF7DD6" w:rsidRPr="005A34BB" w:rsidRDefault="00BF7DD6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00EB5FD9" w14:textId="60C8B097" w:rsidR="00BF7DD6" w:rsidRPr="005A34BB" w:rsidRDefault="00BF7DD6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0E2B89DF" w14:textId="3754D600" w:rsidR="00BF7DD6" w:rsidRPr="005A34BB" w:rsidRDefault="00BF7DD6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4CA29B5C" w14:textId="152EFEB4" w:rsidR="00BF7DD6" w:rsidRPr="005A34BB" w:rsidRDefault="00BF7DD6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46EDF08B" w14:textId="3131E455" w:rsidR="00BF7DD6" w:rsidRPr="005A34BB" w:rsidRDefault="00BF7DD6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62115091" w14:textId="4D4CB3A6" w:rsidR="00BF7DD6" w:rsidRPr="005A34BB" w:rsidRDefault="00BF7DD6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1294D381" w14:textId="7282BA6D" w:rsidR="00BF7DD6" w:rsidRPr="005A34BB" w:rsidRDefault="00BF7DD6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1C36DB24" w14:textId="7F81AB26" w:rsidR="00BF7DD6" w:rsidRPr="005A34BB" w:rsidRDefault="00BF7DD6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2C8FBE0D" w14:textId="217ACC45" w:rsidR="00BF7DD6" w:rsidRPr="005A34BB" w:rsidRDefault="00BF7DD6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7EFB3AD8" w14:textId="070D7120" w:rsidR="00BF7DD6" w:rsidRPr="005A34BB" w:rsidRDefault="00BF7DD6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29B98775" w14:textId="2A5192EF" w:rsidR="00BF7DD6" w:rsidRPr="005A34BB" w:rsidRDefault="00BF7DD6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167EADED" w14:textId="416D1BFE" w:rsidR="00906DCF" w:rsidRPr="005A34BB" w:rsidRDefault="00906DCF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11D7C4F4" w14:textId="77777777" w:rsidR="00CB386E" w:rsidRPr="005A34BB" w:rsidRDefault="00CB386E">
      <w:pPr>
        <w:rPr>
          <w:rFonts w:ascii="Times New Roman" w:eastAsia="Microsoft JhengHei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</w:p>
    <w:p w14:paraId="08362979" w14:textId="1CFC42E7" w:rsidR="00586356" w:rsidRPr="005A34BB" w:rsidRDefault="00586356" w:rsidP="00B60E1E">
      <w:pPr>
        <w:pStyle w:val="Heading1"/>
        <w:rPr>
          <w:color w:val="000000" w:themeColor="text1"/>
        </w:rPr>
      </w:pPr>
      <w:bookmarkStart w:id="13" w:name="_Toc143609109"/>
      <w:r w:rsidRPr="005A34BB">
        <w:rPr>
          <w:color w:val="000000" w:themeColor="text1"/>
        </w:rPr>
        <w:t xml:space="preserve">Supplement </w:t>
      </w:r>
      <w:r w:rsidRPr="005A34BB">
        <w:rPr>
          <w:rFonts w:hint="eastAsia"/>
          <w:color w:val="000000" w:themeColor="text1"/>
        </w:rPr>
        <w:t>T</w:t>
      </w:r>
      <w:r w:rsidRPr="005A34BB">
        <w:rPr>
          <w:color w:val="000000" w:themeColor="text1"/>
        </w:rPr>
        <w:t xml:space="preserve">able </w:t>
      </w:r>
      <w:r w:rsidR="00EA081E" w:rsidRPr="005A34BB">
        <w:rPr>
          <w:color w:val="000000" w:themeColor="text1"/>
        </w:rPr>
        <w:t>6</w:t>
      </w:r>
      <w:r w:rsidR="00E845DA" w:rsidRPr="005A34BB">
        <w:rPr>
          <w:color w:val="000000" w:themeColor="text1"/>
        </w:rPr>
        <w:t xml:space="preserve"> </w:t>
      </w:r>
      <w:r w:rsidR="00153A61" w:rsidRPr="005A34BB">
        <w:rPr>
          <w:color w:val="000000" w:themeColor="text1"/>
        </w:rPr>
        <w:t>Proportion of missing features of the 2018-2020 cohort among five medical centers</w:t>
      </w:r>
      <w:bookmarkEnd w:id="13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381"/>
        <w:gridCol w:w="1406"/>
        <w:gridCol w:w="1427"/>
        <w:gridCol w:w="1401"/>
        <w:gridCol w:w="1422"/>
      </w:tblGrid>
      <w:tr w:rsidR="005A34BB" w:rsidRPr="005A34BB" w14:paraId="5C5EDFA3" w14:textId="3C15F94F" w:rsidTr="008A25DA">
        <w:trPr>
          <w:trHeight w:val="360"/>
          <w:jc w:val="center"/>
        </w:trPr>
        <w:tc>
          <w:tcPr>
            <w:tcW w:w="1587" w:type="dxa"/>
            <w:tcBorders>
              <w:top w:val="single" w:sz="4" w:space="0" w:color="auto"/>
              <w:bottom w:val="nil"/>
            </w:tcBorders>
          </w:tcPr>
          <w:p w14:paraId="7AB38997" w14:textId="204C3A2E" w:rsidR="00BF7DD6" w:rsidRPr="005A34BB" w:rsidRDefault="00BF7DD6" w:rsidP="00BF7DD6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  <w:p w14:paraId="3552E0E6" w14:textId="0AF55053" w:rsidR="00BF7DD6" w:rsidRPr="005A34BB" w:rsidRDefault="00BF7DD6" w:rsidP="00BF7DD6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381" w:type="dxa"/>
            <w:tcBorders>
              <w:top w:val="single" w:sz="4" w:space="0" w:color="auto"/>
              <w:bottom w:val="nil"/>
            </w:tcBorders>
          </w:tcPr>
          <w:p w14:paraId="743AB6B4" w14:textId="624DD62A" w:rsidR="00BF7DD6" w:rsidRPr="005A34BB" w:rsidRDefault="00BF7DD6" w:rsidP="00BF7DD6">
            <w:pPr>
              <w:autoSpaceDE w:val="0"/>
              <w:autoSpaceDN w:val="0"/>
              <w:adjustRightInd w:val="0"/>
              <w:ind w:firstLineChars="200" w:firstLine="320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Hospital 1</w:t>
            </w:r>
          </w:p>
          <w:p w14:paraId="1790FF29" w14:textId="1385E22E" w:rsidR="00BF7DD6" w:rsidRPr="005A34BB" w:rsidRDefault="00BF7DD6" w:rsidP="00BF7DD6">
            <w:pPr>
              <w:autoSpaceDE w:val="0"/>
              <w:autoSpaceDN w:val="0"/>
              <w:adjustRightInd w:val="0"/>
              <w:ind w:firstLineChars="200" w:firstLine="320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N=12483</w:t>
            </w:r>
          </w:p>
        </w:tc>
        <w:tc>
          <w:tcPr>
            <w:tcW w:w="140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AFBF319" w14:textId="266F4CEC" w:rsidR="00BF7DD6" w:rsidRPr="005A34BB" w:rsidRDefault="00BF7DD6" w:rsidP="00BF7DD6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Hospital 2</w:t>
            </w:r>
          </w:p>
          <w:p w14:paraId="1B093326" w14:textId="31E6E05D" w:rsidR="00BF7DD6" w:rsidRPr="005A34BB" w:rsidRDefault="00BF7DD6" w:rsidP="00BF7DD6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N=12299</w:t>
            </w:r>
          </w:p>
        </w:tc>
        <w:tc>
          <w:tcPr>
            <w:tcW w:w="1427" w:type="dxa"/>
            <w:tcBorders>
              <w:top w:val="single" w:sz="4" w:space="0" w:color="auto"/>
              <w:bottom w:val="nil"/>
            </w:tcBorders>
          </w:tcPr>
          <w:p w14:paraId="2ACB8E72" w14:textId="771A2693" w:rsidR="00BF7DD6" w:rsidRPr="005A34BB" w:rsidRDefault="00BF7DD6" w:rsidP="00BF7DD6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Hospital 3</w:t>
            </w:r>
          </w:p>
          <w:p w14:paraId="5B8F569F" w14:textId="3B9FF20B" w:rsidR="00BF7DD6" w:rsidRPr="005A34BB" w:rsidRDefault="00BF7DD6" w:rsidP="00BF7DD6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N=10768</w:t>
            </w:r>
          </w:p>
        </w:tc>
        <w:tc>
          <w:tcPr>
            <w:tcW w:w="14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B99E25B" w14:textId="77777777" w:rsidR="00BF7DD6" w:rsidRPr="005A34BB" w:rsidRDefault="00BF7DD6" w:rsidP="00BF7DD6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Hospital 4</w:t>
            </w:r>
          </w:p>
          <w:p w14:paraId="1A2B3734" w14:textId="598DA91B" w:rsidR="00BF7DD6" w:rsidRPr="005A34BB" w:rsidRDefault="00BF7DD6" w:rsidP="00BF7DD6">
            <w:pPr>
              <w:autoSpaceDE w:val="0"/>
              <w:autoSpaceDN w:val="0"/>
              <w:adjustRightInd w:val="0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N=2874</w:t>
            </w:r>
          </w:p>
        </w:tc>
        <w:tc>
          <w:tcPr>
            <w:tcW w:w="1422" w:type="dxa"/>
            <w:tcBorders>
              <w:top w:val="single" w:sz="4" w:space="0" w:color="auto"/>
              <w:bottom w:val="nil"/>
            </w:tcBorders>
          </w:tcPr>
          <w:p w14:paraId="226B1A33" w14:textId="77777777" w:rsidR="00BF7DD6" w:rsidRPr="005A34BB" w:rsidRDefault="00BF7DD6" w:rsidP="00BF7DD6">
            <w:pPr>
              <w:widowControl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</w:rPr>
              <w:t>TCVGH</w:t>
            </w:r>
          </w:p>
          <w:p w14:paraId="320A1FEB" w14:textId="01D8D120" w:rsidR="00BF7DD6" w:rsidRPr="005A34BB" w:rsidRDefault="00BF7DD6" w:rsidP="00BF7DD6">
            <w:pPr>
              <w:widowControl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N=8946</w:t>
            </w:r>
          </w:p>
        </w:tc>
      </w:tr>
      <w:tr w:rsidR="005A34BB" w:rsidRPr="005A34BB" w14:paraId="2E6C7989" w14:textId="6FB94ADA" w:rsidTr="008A25DA">
        <w:trPr>
          <w:trHeight w:val="360"/>
          <w:jc w:val="center"/>
        </w:trPr>
        <w:tc>
          <w:tcPr>
            <w:tcW w:w="158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8401D0" w14:textId="1177F990" w:rsidR="00BF7DD6" w:rsidRPr="005A34BB" w:rsidRDefault="00BF7DD6" w:rsidP="00906DCF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  <w:p w14:paraId="6DC0F502" w14:textId="77777777" w:rsidR="00BF7DD6" w:rsidRPr="005A34BB" w:rsidRDefault="00BF7DD6" w:rsidP="00BF7DD6">
            <w:pPr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  <w:p w14:paraId="7285E9C8" w14:textId="26ADC2C3" w:rsidR="00BF7DD6" w:rsidRPr="005A34BB" w:rsidRDefault="00BF7DD6" w:rsidP="00BF7DD6">
            <w:pPr>
              <w:spacing w:line="480" w:lineRule="auto"/>
              <w:jc w:val="center"/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b/>
                <w:bCs/>
                <w:color w:val="000000" w:themeColor="text1"/>
                <w:sz w:val="16"/>
                <w:szCs w:val="16"/>
              </w:rPr>
              <w:t>Feature</w:t>
            </w:r>
          </w:p>
        </w:tc>
        <w:tc>
          <w:tcPr>
            <w:tcW w:w="138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D2D557" w14:textId="77777777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Missing</w:t>
            </w:r>
          </w:p>
          <w:p w14:paraId="76FCD289" w14:textId="3A6DAC3B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 (%)</w:t>
            </w:r>
          </w:p>
        </w:tc>
        <w:tc>
          <w:tcPr>
            <w:tcW w:w="140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F7B587E" w14:textId="77777777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Missing</w:t>
            </w:r>
          </w:p>
          <w:p w14:paraId="2633DB30" w14:textId="29FEB7E3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 (%)</w:t>
            </w:r>
          </w:p>
        </w:tc>
        <w:tc>
          <w:tcPr>
            <w:tcW w:w="142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BE13856" w14:textId="77777777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Missing</w:t>
            </w:r>
          </w:p>
          <w:p w14:paraId="0ADDCEE2" w14:textId="7A3B0FE8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 (%)</w:t>
            </w:r>
          </w:p>
        </w:tc>
        <w:tc>
          <w:tcPr>
            <w:tcW w:w="14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6DE4139" w14:textId="77777777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Missing</w:t>
            </w:r>
          </w:p>
          <w:p w14:paraId="0CEAA87F" w14:textId="577910FB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 (%)</w:t>
            </w:r>
          </w:p>
        </w:tc>
        <w:tc>
          <w:tcPr>
            <w:tcW w:w="14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0572654" w14:textId="77777777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Missing</w:t>
            </w:r>
          </w:p>
          <w:p w14:paraId="32798F6C" w14:textId="7A660F99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 (%)</w:t>
            </w:r>
          </w:p>
        </w:tc>
      </w:tr>
      <w:tr w:rsidR="005A34BB" w:rsidRPr="005A34BB" w14:paraId="327775EB" w14:textId="77777777" w:rsidTr="008A25DA">
        <w:trPr>
          <w:trHeight w:val="360"/>
          <w:jc w:val="center"/>
        </w:trPr>
        <w:tc>
          <w:tcPr>
            <w:tcW w:w="1587" w:type="dxa"/>
            <w:tcBorders>
              <w:top w:val="single" w:sz="4" w:space="0" w:color="auto"/>
            </w:tcBorders>
          </w:tcPr>
          <w:p w14:paraId="19B52971" w14:textId="26407EF2" w:rsidR="00153A61" w:rsidRPr="005A34BB" w:rsidRDefault="00153A61" w:rsidP="00E17C5F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Vital signs</w:t>
            </w:r>
          </w:p>
        </w:tc>
        <w:tc>
          <w:tcPr>
            <w:tcW w:w="7037" w:type="dxa"/>
            <w:gridSpan w:val="5"/>
            <w:tcBorders>
              <w:top w:val="single" w:sz="4" w:space="0" w:color="auto"/>
            </w:tcBorders>
          </w:tcPr>
          <w:p w14:paraId="04D675F2" w14:textId="77777777" w:rsidR="00153A61" w:rsidRPr="005A34BB" w:rsidRDefault="00153A61" w:rsidP="00E17C5F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5A34BB" w:rsidRPr="005A34BB" w14:paraId="42B0A82F" w14:textId="1AAC006A" w:rsidTr="002374B3">
        <w:trPr>
          <w:trHeight w:val="360"/>
          <w:jc w:val="center"/>
        </w:trPr>
        <w:tc>
          <w:tcPr>
            <w:tcW w:w="1587" w:type="dxa"/>
          </w:tcPr>
          <w:p w14:paraId="36C65767" w14:textId="0430CFCB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Temperature</w:t>
            </w:r>
          </w:p>
        </w:tc>
        <w:tc>
          <w:tcPr>
            <w:tcW w:w="1381" w:type="dxa"/>
          </w:tcPr>
          <w:p w14:paraId="7CE12F68" w14:textId="6468DE31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477 (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3.8)</w:t>
            </w:r>
          </w:p>
        </w:tc>
        <w:tc>
          <w:tcPr>
            <w:tcW w:w="1406" w:type="dxa"/>
            <w:shd w:val="clear" w:color="auto" w:fill="auto"/>
          </w:tcPr>
          <w:p w14:paraId="058E6476" w14:textId="655F1ED4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954 (7.8)</w:t>
            </w:r>
          </w:p>
        </w:tc>
        <w:tc>
          <w:tcPr>
            <w:tcW w:w="1427" w:type="dxa"/>
          </w:tcPr>
          <w:p w14:paraId="5A59B040" w14:textId="1A0C8760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196 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1.8)</w:t>
            </w:r>
          </w:p>
        </w:tc>
        <w:tc>
          <w:tcPr>
            <w:tcW w:w="1401" w:type="dxa"/>
            <w:shd w:val="clear" w:color="auto" w:fill="auto"/>
          </w:tcPr>
          <w:p w14:paraId="648DFCE5" w14:textId="4B78CFBF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77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2.7)</w:t>
            </w:r>
          </w:p>
        </w:tc>
        <w:tc>
          <w:tcPr>
            <w:tcW w:w="1422" w:type="dxa"/>
            <w:vAlign w:val="center"/>
          </w:tcPr>
          <w:p w14:paraId="5398A4E5" w14:textId="39DD437E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251 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2.8)</w:t>
            </w:r>
          </w:p>
        </w:tc>
      </w:tr>
      <w:tr w:rsidR="005A34BB" w:rsidRPr="005A34BB" w14:paraId="06EFA64A" w14:textId="7EECAAC6" w:rsidTr="002374B3">
        <w:trPr>
          <w:trHeight w:val="360"/>
          <w:jc w:val="center"/>
        </w:trPr>
        <w:tc>
          <w:tcPr>
            <w:tcW w:w="1587" w:type="dxa"/>
          </w:tcPr>
          <w:p w14:paraId="02DE82A3" w14:textId="618A7B06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Pulse rate</w:t>
            </w:r>
          </w:p>
        </w:tc>
        <w:tc>
          <w:tcPr>
            <w:tcW w:w="1381" w:type="dxa"/>
          </w:tcPr>
          <w:p w14:paraId="7E3793CD" w14:textId="4A220610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421 (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3.4)</w:t>
            </w:r>
          </w:p>
        </w:tc>
        <w:tc>
          <w:tcPr>
            <w:tcW w:w="1406" w:type="dxa"/>
            <w:shd w:val="clear" w:color="auto" w:fill="auto"/>
          </w:tcPr>
          <w:p w14:paraId="023002FF" w14:textId="3ADAD16B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949 (7.7)</w:t>
            </w:r>
          </w:p>
        </w:tc>
        <w:tc>
          <w:tcPr>
            <w:tcW w:w="1427" w:type="dxa"/>
          </w:tcPr>
          <w:p w14:paraId="5C3DF548" w14:textId="23789E85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18 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0.2)</w:t>
            </w:r>
          </w:p>
        </w:tc>
        <w:tc>
          <w:tcPr>
            <w:tcW w:w="1401" w:type="dxa"/>
            <w:shd w:val="clear" w:color="auto" w:fill="auto"/>
          </w:tcPr>
          <w:p w14:paraId="4B88C0FC" w14:textId="79A174A5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15 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0.5)</w:t>
            </w:r>
          </w:p>
        </w:tc>
        <w:tc>
          <w:tcPr>
            <w:tcW w:w="1422" w:type="dxa"/>
            <w:vAlign w:val="center"/>
          </w:tcPr>
          <w:p w14:paraId="586059AD" w14:textId="589C0110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0.0)</w:t>
            </w:r>
          </w:p>
        </w:tc>
      </w:tr>
      <w:tr w:rsidR="005A34BB" w:rsidRPr="005A34BB" w14:paraId="1A0D1639" w14:textId="4947CC7F" w:rsidTr="002374B3">
        <w:trPr>
          <w:trHeight w:val="360"/>
          <w:jc w:val="center"/>
        </w:trPr>
        <w:tc>
          <w:tcPr>
            <w:tcW w:w="1587" w:type="dxa"/>
          </w:tcPr>
          <w:p w14:paraId="34C2E678" w14:textId="14B9AC02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Respiratory rate</w:t>
            </w:r>
          </w:p>
        </w:tc>
        <w:tc>
          <w:tcPr>
            <w:tcW w:w="1381" w:type="dxa"/>
          </w:tcPr>
          <w:p w14:paraId="7001E641" w14:textId="02D55259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426 (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3.4)</w:t>
            </w:r>
          </w:p>
        </w:tc>
        <w:tc>
          <w:tcPr>
            <w:tcW w:w="1406" w:type="dxa"/>
            <w:shd w:val="clear" w:color="auto" w:fill="auto"/>
          </w:tcPr>
          <w:p w14:paraId="626D66C9" w14:textId="547914DA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951 (7.7)</w:t>
            </w:r>
          </w:p>
        </w:tc>
        <w:tc>
          <w:tcPr>
            <w:tcW w:w="1427" w:type="dxa"/>
          </w:tcPr>
          <w:p w14:paraId="45138616" w14:textId="58D6B673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18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0.2)</w:t>
            </w:r>
          </w:p>
        </w:tc>
        <w:tc>
          <w:tcPr>
            <w:tcW w:w="1401" w:type="dxa"/>
            <w:shd w:val="clear" w:color="auto" w:fill="auto"/>
          </w:tcPr>
          <w:p w14:paraId="03E5B0E6" w14:textId="4E9770F3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1 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0.0)</w:t>
            </w:r>
          </w:p>
        </w:tc>
        <w:tc>
          <w:tcPr>
            <w:tcW w:w="1422" w:type="dxa"/>
            <w:vAlign w:val="center"/>
          </w:tcPr>
          <w:p w14:paraId="627D02D8" w14:textId="319400B8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2 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0.0)</w:t>
            </w:r>
          </w:p>
        </w:tc>
      </w:tr>
      <w:tr w:rsidR="005A34BB" w:rsidRPr="005A34BB" w14:paraId="38A32295" w14:textId="23CDBFA8" w:rsidTr="002374B3">
        <w:trPr>
          <w:trHeight w:val="360"/>
          <w:jc w:val="center"/>
        </w:trPr>
        <w:tc>
          <w:tcPr>
            <w:tcW w:w="1587" w:type="dxa"/>
          </w:tcPr>
          <w:p w14:paraId="20A62732" w14:textId="77777777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SBP</w:t>
            </w:r>
          </w:p>
        </w:tc>
        <w:tc>
          <w:tcPr>
            <w:tcW w:w="1381" w:type="dxa"/>
          </w:tcPr>
          <w:p w14:paraId="5B05F9F4" w14:textId="070C17E4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421 (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3.4)</w:t>
            </w:r>
          </w:p>
        </w:tc>
        <w:tc>
          <w:tcPr>
            <w:tcW w:w="1406" w:type="dxa"/>
            <w:shd w:val="clear" w:color="auto" w:fill="auto"/>
          </w:tcPr>
          <w:p w14:paraId="3E1EA4C0" w14:textId="261CB3C6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1028 (8.4)</w:t>
            </w:r>
          </w:p>
        </w:tc>
        <w:tc>
          <w:tcPr>
            <w:tcW w:w="1427" w:type="dxa"/>
          </w:tcPr>
          <w:p w14:paraId="74D0F52C" w14:textId="1FE59A50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22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0.2)</w:t>
            </w:r>
          </w:p>
        </w:tc>
        <w:tc>
          <w:tcPr>
            <w:tcW w:w="1401" w:type="dxa"/>
            <w:shd w:val="clear" w:color="auto" w:fill="auto"/>
          </w:tcPr>
          <w:p w14:paraId="6F04C620" w14:textId="616BF4A0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254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8.8)</w:t>
            </w:r>
          </w:p>
        </w:tc>
        <w:tc>
          <w:tcPr>
            <w:tcW w:w="1422" w:type="dxa"/>
            <w:vAlign w:val="center"/>
          </w:tcPr>
          <w:p w14:paraId="273E4D53" w14:textId="29FB4848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18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0.2)</w:t>
            </w:r>
          </w:p>
        </w:tc>
      </w:tr>
      <w:tr w:rsidR="005A34BB" w:rsidRPr="005A34BB" w14:paraId="1441DF15" w14:textId="483861F1" w:rsidTr="002374B3">
        <w:trPr>
          <w:trHeight w:val="360"/>
          <w:jc w:val="center"/>
        </w:trPr>
        <w:tc>
          <w:tcPr>
            <w:tcW w:w="1587" w:type="dxa"/>
          </w:tcPr>
          <w:p w14:paraId="7347A440" w14:textId="77777777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DBP</w:t>
            </w:r>
          </w:p>
        </w:tc>
        <w:tc>
          <w:tcPr>
            <w:tcW w:w="1381" w:type="dxa"/>
          </w:tcPr>
          <w:p w14:paraId="0D14354B" w14:textId="3B214F76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421 (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3.4)</w:t>
            </w:r>
          </w:p>
        </w:tc>
        <w:tc>
          <w:tcPr>
            <w:tcW w:w="1406" w:type="dxa"/>
            <w:shd w:val="clear" w:color="auto" w:fill="auto"/>
          </w:tcPr>
          <w:p w14:paraId="4CC09C88" w14:textId="5BA37FAA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1028 (8.4)</w:t>
            </w:r>
          </w:p>
        </w:tc>
        <w:tc>
          <w:tcPr>
            <w:tcW w:w="1427" w:type="dxa"/>
          </w:tcPr>
          <w:p w14:paraId="5EDD891C" w14:textId="3D31F8D7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22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0.2)</w:t>
            </w:r>
          </w:p>
        </w:tc>
        <w:tc>
          <w:tcPr>
            <w:tcW w:w="1401" w:type="dxa"/>
            <w:shd w:val="clear" w:color="auto" w:fill="auto"/>
          </w:tcPr>
          <w:p w14:paraId="7EA497EA" w14:textId="2E68D245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254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8.8)</w:t>
            </w:r>
          </w:p>
        </w:tc>
        <w:tc>
          <w:tcPr>
            <w:tcW w:w="1422" w:type="dxa"/>
            <w:vAlign w:val="center"/>
          </w:tcPr>
          <w:p w14:paraId="36122BD9" w14:textId="268E9166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18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0.2)</w:t>
            </w:r>
          </w:p>
        </w:tc>
      </w:tr>
      <w:tr w:rsidR="005A34BB" w:rsidRPr="005A34BB" w14:paraId="0C30FCC0" w14:textId="373F2BBF" w:rsidTr="002374B3">
        <w:trPr>
          <w:trHeight w:val="360"/>
          <w:jc w:val="center"/>
        </w:trPr>
        <w:tc>
          <w:tcPr>
            <w:tcW w:w="1587" w:type="dxa"/>
          </w:tcPr>
          <w:p w14:paraId="34528A42" w14:textId="61F76B1F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Pulse pressure</w:t>
            </w:r>
          </w:p>
        </w:tc>
        <w:tc>
          <w:tcPr>
            <w:tcW w:w="1381" w:type="dxa"/>
          </w:tcPr>
          <w:p w14:paraId="4B10BEE9" w14:textId="1014D5E9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421 (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3.4)</w:t>
            </w:r>
          </w:p>
        </w:tc>
        <w:tc>
          <w:tcPr>
            <w:tcW w:w="1406" w:type="dxa"/>
            <w:shd w:val="clear" w:color="auto" w:fill="auto"/>
          </w:tcPr>
          <w:p w14:paraId="5FB70B15" w14:textId="35D59C17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1028 (8.4)</w:t>
            </w:r>
          </w:p>
        </w:tc>
        <w:tc>
          <w:tcPr>
            <w:tcW w:w="1427" w:type="dxa"/>
          </w:tcPr>
          <w:p w14:paraId="799E4D19" w14:textId="63B4EB19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22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0.2)</w:t>
            </w:r>
          </w:p>
        </w:tc>
        <w:tc>
          <w:tcPr>
            <w:tcW w:w="1401" w:type="dxa"/>
            <w:shd w:val="clear" w:color="auto" w:fill="auto"/>
          </w:tcPr>
          <w:p w14:paraId="3B507392" w14:textId="64D68AAB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254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8.8)</w:t>
            </w:r>
          </w:p>
        </w:tc>
        <w:tc>
          <w:tcPr>
            <w:tcW w:w="1422" w:type="dxa"/>
            <w:vAlign w:val="center"/>
          </w:tcPr>
          <w:p w14:paraId="0D7E0546" w14:textId="53CCFFC4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18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0.2)</w:t>
            </w:r>
          </w:p>
        </w:tc>
      </w:tr>
      <w:tr w:rsidR="005A34BB" w:rsidRPr="005A34BB" w14:paraId="0C11D7B6" w14:textId="17442A9F" w:rsidTr="002374B3">
        <w:trPr>
          <w:trHeight w:val="360"/>
          <w:jc w:val="center"/>
        </w:trPr>
        <w:tc>
          <w:tcPr>
            <w:tcW w:w="1587" w:type="dxa"/>
          </w:tcPr>
          <w:p w14:paraId="5F5F6D9B" w14:textId="0A7CF383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SpO2</w:t>
            </w:r>
          </w:p>
        </w:tc>
        <w:tc>
          <w:tcPr>
            <w:tcW w:w="1381" w:type="dxa"/>
          </w:tcPr>
          <w:p w14:paraId="7D42FD2D" w14:textId="3C90895D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0 (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0.0)</w:t>
            </w:r>
          </w:p>
        </w:tc>
        <w:tc>
          <w:tcPr>
            <w:tcW w:w="1406" w:type="dxa"/>
            <w:shd w:val="clear" w:color="auto" w:fill="auto"/>
          </w:tcPr>
          <w:p w14:paraId="1B183E11" w14:textId="76082E11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0 (0.0)</w:t>
            </w:r>
          </w:p>
        </w:tc>
        <w:tc>
          <w:tcPr>
            <w:tcW w:w="1427" w:type="dxa"/>
          </w:tcPr>
          <w:p w14:paraId="00D389C1" w14:textId="5422A5AE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0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0.0)</w:t>
            </w:r>
          </w:p>
        </w:tc>
        <w:tc>
          <w:tcPr>
            <w:tcW w:w="1401" w:type="dxa"/>
            <w:shd w:val="clear" w:color="auto" w:fill="auto"/>
          </w:tcPr>
          <w:p w14:paraId="6408F46F" w14:textId="35DD4DE0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37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1.3)</w:t>
            </w:r>
          </w:p>
        </w:tc>
        <w:tc>
          <w:tcPr>
            <w:tcW w:w="1422" w:type="dxa"/>
            <w:vAlign w:val="center"/>
          </w:tcPr>
          <w:p w14:paraId="2D23D60D" w14:textId="21E1B161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122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1.4)</w:t>
            </w:r>
          </w:p>
        </w:tc>
      </w:tr>
      <w:tr w:rsidR="005A34BB" w:rsidRPr="005A34BB" w14:paraId="4CA14BCB" w14:textId="77777777" w:rsidTr="002374B3">
        <w:trPr>
          <w:trHeight w:val="360"/>
          <w:jc w:val="center"/>
        </w:trPr>
        <w:tc>
          <w:tcPr>
            <w:tcW w:w="1587" w:type="dxa"/>
          </w:tcPr>
          <w:p w14:paraId="1520BC34" w14:textId="281EB836" w:rsidR="00153A61" w:rsidRPr="005A34BB" w:rsidRDefault="00153A61" w:rsidP="00E17C5F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Lab data</w:t>
            </w:r>
          </w:p>
        </w:tc>
        <w:tc>
          <w:tcPr>
            <w:tcW w:w="7037" w:type="dxa"/>
            <w:gridSpan w:val="5"/>
          </w:tcPr>
          <w:p w14:paraId="40B075BB" w14:textId="77777777" w:rsidR="00153A61" w:rsidRPr="005A34BB" w:rsidRDefault="00153A61" w:rsidP="00E17C5F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5A34BB" w:rsidRPr="005A34BB" w14:paraId="29C1AB3F" w14:textId="1FF20443" w:rsidTr="002374B3">
        <w:trPr>
          <w:trHeight w:val="360"/>
          <w:jc w:val="center"/>
        </w:trPr>
        <w:tc>
          <w:tcPr>
            <w:tcW w:w="1587" w:type="dxa"/>
          </w:tcPr>
          <w:p w14:paraId="7997B7A4" w14:textId="2D33C388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Albumin</w:t>
            </w:r>
          </w:p>
        </w:tc>
        <w:tc>
          <w:tcPr>
            <w:tcW w:w="1381" w:type="dxa"/>
          </w:tcPr>
          <w:p w14:paraId="0F279D0B" w14:textId="3CB9D06C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5306 (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42.5)</w:t>
            </w:r>
          </w:p>
        </w:tc>
        <w:tc>
          <w:tcPr>
            <w:tcW w:w="1406" w:type="dxa"/>
            <w:shd w:val="clear" w:color="auto" w:fill="auto"/>
          </w:tcPr>
          <w:p w14:paraId="506ABC2B" w14:textId="2858A694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3529 (28.7)</w:t>
            </w:r>
          </w:p>
        </w:tc>
        <w:tc>
          <w:tcPr>
            <w:tcW w:w="1427" w:type="dxa"/>
          </w:tcPr>
          <w:p w14:paraId="6802828C" w14:textId="1FA4ABE1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4314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40.1)</w:t>
            </w:r>
          </w:p>
        </w:tc>
        <w:tc>
          <w:tcPr>
            <w:tcW w:w="1401" w:type="dxa"/>
            <w:shd w:val="clear" w:color="auto" w:fill="auto"/>
          </w:tcPr>
          <w:p w14:paraId="08B0192F" w14:textId="6729A0A5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476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16.6)</w:t>
            </w:r>
          </w:p>
        </w:tc>
        <w:tc>
          <w:tcPr>
            <w:tcW w:w="1422" w:type="dxa"/>
            <w:vAlign w:val="center"/>
          </w:tcPr>
          <w:p w14:paraId="229A4B38" w14:textId="664A0171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3107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34.7)</w:t>
            </w:r>
          </w:p>
        </w:tc>
      </w:tr>
      <w:tr w:rsidR="005A34BB" w:rsidRPr="005A34BB" w14:paraId="26CAAE7C" w14:textId="0D3A9F6E" w:rsidTr="002374B3">
        <w:trPr>
          <w:trHeight w:val="360"/>
          <w:jc w:val="center"/>
        </w:trPr>
        <w:tc>
          <w:tcPr>
            <w:tcW w:w="1587" w:type="dxa"/>
          </w:tcPr>
          <w:p w14:paraId="16C041F5" w14:textId="77777777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BUN</w:t>
            </w:r>
          </w:p>
        </w:tc>
        <w:tc>
          <w:tcPr>
            <w:tcW w:w="1381" w:type="dxa"/>
          </w:tcPr>
          <w:p w14:paraId="1F73B7B3" w14:textId="6382E0D2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848 (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6.8)</w:t>
            </w:r>
          </w:p>
        </w:tc>
        <w:tc>
          <w:tcPr>
            <w:tcW w:w="1406" w:type="dxa"/>
            <w:shd w:val="clear" w:color="auto" w:fill="auto"/>
          </w:tcPr>
          <w:p w14:paraId="78DBE41A" w14:textId="5451F778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431 (3.5)</w:t>
            </w:r>
          </w:p>
        </w:tc>
        <w:tc>
          <w:tcPr>
            <w:tcW w:w="1427" w:type="dxa"/>
          </w:tcPr>
          <w:p w14:paraId="4891978F" w14:textId="33B27CED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1150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10.7)</w:t>
            </w:r>
          </w:p>
        </w:tc>
        <w:tc>
          <w:tcPr>
            <w:tcW w:w="1401" w:type="dxa"/>
            <w:shd w:val="clear" w:color="auto" w:fill="auto"/>
          </w:tcPr>
          <w:p w14:paraId="5A7FC24D" w14:textId="1719BA18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126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4.4)</w:t>
            </w:r>
          </w:p>
        </w:tc>
        <w:tc>
          <w:tcPr>
            <w:tcW w:w="1422" w:type="dxa"/>
            <w:vAlign w:val="center"/>
          </w:tcPr>
          <w:p w14:paraId="1D030818" w14:textId="64DB1F77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801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 (9.0)</w:t>
            </w:r>
          </w:p>
        </w:tc>
      </w:tr>
      <w:tr w:rsidR="005A34BB" w:rsidRPr="005A34BB" w14:paraId="75D49806" w14:textId="0AD84010" w:rsidTr="002374B3">
        <w:trPr>
          <w:trHeight w:val="360"/>
          <w:jc w:val="center"/>
        </w:trPr>
        <w:tc>
          <w:tcPr>
            <w:tcW w:w="1587" w:type="dxa"/>
          </w:tcPr>
          <w:p w14:paraId="07F3FC3F" w14:textId="7C7D9F63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Serum creatinine</w:t>
            </w:r>
          </w:p>
        </w:tc>
        <w:tc>
          <w:tcPr>
            <w:tcW w:w="1381" w:type="dxa"/>
          </w:tcPr>
          <w:p w14:paraId="1F42EFA6" w14:textId="30C6E48C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747 (6.0)</w:t>
            </w:r>
          </w:p>
        </w:tc>
        <w:tc>
          <w:tcPr>
            <w:tcW w:w="1406" w:type="dxa"/>
            <w:shd w:val="clear" w:color="auto" w:fill="auto"/>
          </w:tcPr>
          <w:p w14:paraId="0F66CD09" w14:textId="56446078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412 (3.4)</w:t>
            </w:r>
          </w:p>
        </w:tc>
        <w:tc>
          <w:tcPr>
            <w:tcW w:w="1427" w:type="dxa"/>
          </w:tcPr>
          <w:p w14:paraId="65D00E23" w14:textId="6F6A01C8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49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0.5)</w:t>
            </w:r>
          </w:p>
        </w:tc>
        <w:tc>
          <w:tcPr>
            <w:tcW w:w="1401" w:type="dxa"/>
            <w:shd w:val="clear" w:color="auto" w:fill="auto"/>
          </w:tcPr>
          <w:p w14:paraId="3018282D" w14:textId="46DAA726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106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3.7)</w:t>
            </w:r>
          </w:p>
        </w:tc>
        <w:tc>
          <w:tcPr>
            <w:tcW w:w="1422" w:type="dxa"/>
            <w:vAlign w:val="center"/>
          </w:tcPr>
          <w:p w14:paraId="251E6DBF" w14:textId="1DACA538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140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1.6)</w:t>
            </w:r>
          </w:p>
        </w:tc>
      </w:tr>
      <w:tr w:rsidR="005A34BB" w:rsidRPr="005A34BB" w14:paraId="7A93A8BB" w14:textId="4DB59E5B" w:rsidTr="002374B3">
        <w:trPr>
          <w:trHeight w:val="360"/>
          <w:jc w:val="center"/>
        </w:trPr>
        <w:tc>
          <w:tcPr>
            <w:tcW w:w="1587" w:type="dxa"/>
          </w:tcPr>
          <w:p w14:paraId="600D804F" w14:textId="2C9DD4D6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Glucose</w:t>
            </w:r>
          </w:p>
        </w:tc>
        <w:tc>
          <w:tcPr>
            <w:tcW w:w="1381" w:type="dxa"/>
          </w:tcPr>
          <w:p w14:paraId="01E25253" w14:textId="5BE19103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3111 (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24.9)</w:t>
            </w:r>
          </w:p>
        </w:tc>
        <w:tc>
          <w:tcPr>
            <w:tcW w:w="1406" w:type="dxa"/>
            <w:shd w:val="clear" w:color="auto" w:fill="auto"/>
          </w:tcPr>
          <w:p w14:paraId="7D77DE2F" w14:textId="3F8C481E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558 (4.5)</w:t>
            </w:r>
          </w:p>
        </w:tc>
        <w:tc>
          <w:tcPr>
            <w:tcW w:w="1427" w:type="dxa"/>
          </w:tcPr>
          <w:p w14:paraId="49BC758E" w14:textId="262B86E2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1282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11.9)</w:t>
            </w:r>
          </w:p>
        </w:tc>
        <w:tc>
          <w:tcPr>
            <w:tcW w:w="1401" w:type="dxa"/>
            <w:shd w:val="clear" w:color="auto" w:fill="auto"/>
          </w:tcPr>
          <w:p w14:paraId="47F73D7E" w14:textId="5AAFBBC6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268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9.3)</w:t>
            </w:r>
          </w:p>
        </w:tc>
        <w:tc>
          <w:tcPr>
            <w:tcW w:w="1422" w:type="dxa"/>
            <w:vAlign w:val="center"/>
          </w:tcPr>
          <w:p w14:paraId="4B88D4A9" w14:textId="703F563A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3451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38.6)</w:t>
            </w:r>
          </w:p>
        </w:tc>
      </w:tr>
      <w:tr w:rsidR="005A34BB" w:rsidRPr="005A34BB" w14:paraId="6FA9B6EC" w14:textId="5D8D6CE2" w:rsidTr="002374B3">
        <w:trPr>
          <w:trHeight w:val="360"/>
          <w:jc w:val="center"/>
        </w:trPr>
        <w:tc>
          <w:tcPr>
            <w:tcW w:w="1587" w:type="dxa"/>
          </w:tcPr>
          <w:p w14:paraId="294CE108" w14:textId="184ECF07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WBC count</w:t>
            </w:r>
          </w:p>
        </w:tc>
        <w:tc>
          <w:tcPr>
            <w:tcW w:w="1381" w:type="dxa"/>
          </w:tcPr>
          <w:p w14:paraId="118E6CB2" w14:textId="6A8E5495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886 (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7.1)</w:t>
            </w:r>
          </w:p>
        </w:tc>
        <w:tc>
          <w:tcPr>
            <w:tcW w:w="1406" w:type="dxa"/>
            <w:shd w:val="clear" w:color="auto" w:fill="auto"/>
          </w:tcPr>
          <w:p w14:paraId="1F007588" w14:textId="21B4D22F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65 (0.5)</w:t>
            </w:r>
          </w:p>
        </w:tc>
        <w:tc>
          <w:tcPr>
            <w:tcW w:w="1427" w:type="dxa"/>
          </w:tcPr>
          <w:p w14:paraId="7804736B" w14:textId="216CB6A9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76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0.7)</w:t>
            </w:r>
          </w:p>
        </w:tc>
        <w:tc>
          <w:tcPr>
            <w:tcW w:w="1401" w:type="dxa"/>
            <w:shd w:val="clear" w:color="auto" w:fill="auto"/>
          </w:tcPr>
          <w:p w14:paraId="3705732D" w14:textId="423ABA85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76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2.7)</w:t>
            </w:r>
          </w:p>
        </w:tc>
        <w:tc>
          <w:tcPr>
            <w:tcW w:w="1422" w:type="dxa"/>
            <w:vAlign w:val="center"/>
          </w:tcPr>
          <w:p w14:paraId="1596F97D" w14:textId="35C83817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135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1.5)</w:t>
            </w:r>
          </w:p>
        </w:tc>
      </w:tr>
      <w:tr w:rsidR="005A34BB" w:rsidRPr="005A34BB" w14:paraId="006E4469" w14:textId="7AC972A7" w:rsidTr="002374B3">
        <w:trPr>
          <w:trHeight w:val="360"/>
          <w:jc w:val="center"/>
        </w:trPr>
        <w:tc>
          <w:tcPr>
            <w:tcW w:w="1587" w:type="dxa"/>
          </w:tcPr>
          <w:p w14:paraId="6A8D7F2D" w14:textId="0F42F052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Neutrophil</w:t>
            </w:r>
          </w:p>
        </w:tc>
        <w:tc>
          <w:tcPr>
            <w:tcW w:w="1381" w:type="dxa"/>
          </w:tcPr>
          <w:p w14:paraId="3BAF05D3" w14:textId="7A90C770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944 (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7.6)</w:t>
            </w:r>
          </w:p>
        </w:tc>
        <w:tc>
          <w:tcPr>
            <w:tcW w:w="1406" w:type="dxa"/>
            <w:shd w:val="clear" w:color="auto" w:fill="auto"/>
          </w:tcPr>
          <w:p w14:paraId="4E78840A" w14:textId="0AE82D87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1965 (16.0)</w:t>
            </w:r>
          </w:p>
        </w:tc>
        <w:tc>
          <w:tcPr>
            <w:tcW w:w="1427" w:type="dxa"/>
          </w:tcPr>
          <w:p w14:paraId="4CC59E41" w14:textId="575CBD15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50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0.5)</w:t>
            </w:r>
          </w:p>
        </w:tc>
        <w:tc>
          <w:tcPr>
            <w:tcW w:w="1401" w:type="dxa"/>
            <w:shd w:val="clear" w:color="auto" w:fill="auto"/>
          </w:tcPr>
          <w:p w14:paraId="5C41B087" w14:textId="7402AEBF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256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8.9)</w:t>
            </w:r>
          </w:p>
        </w:tc>
        <w:tc>
          <w:tcPr>
            <w:tcW w:w="1422" w:type="dxa"/>
            <w:vAlign w:val="center"/>
          </w:tcPr>
          <w:p w14:paraId="1D405F0A" w14:textId="2C921DD5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1144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12.8)</w:t>
            </w:r>
          </w:p>
        </w:tc>
      </w:tr>
      <w:tr w:rsidR="005A34BB" w:rsidRPr="005A34BB" w14:paraId="2B612E67" w14:textId="7F5C8D5B" w:rsidTr="002374B3">
        <w:trPr>
          <w:trHeight w:val="360"/>
          <w:jc w:val="center"/>
        </w:trPr>
        <w:tc>
          <w:tcPr>
            <w:tcW w:w="1587" w:type="dxa"/>
          </w:tcPr>
          <w:p w14:paraId="26A0A91C" w14:textId="436A8194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Hemoglobin</w:t>
            </w:r>
          </w:p>
        </w:tc>
        <w:tc>
          <w:tcPr>
            <w:tcW w:w="1381" w:type="dxa"/>
          </w:tcPr>
          <w:p w14:paraId="7EE0ADFB" w14:textId="45DF7CEE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773 (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6.2)</w:t>
            </w:r>
          </w:p>
        </w:tc>
        <w:tc>
          <w:tcPr>
            <w:tcW w:w="1406" w:type="dxa"/>
            <w:shd w:val="clear" w:color="auto" w:fill="auto"/>
          </w:tcPr>
          <w:p w14:paraId="21B8033E" w14:textId="4E729DA3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65 (0.5)</w:t>
            </w:r>
          </w:p>
        </w:tc>
        <w:tc>
          <w:tcPr>
            <w:tcW w:w="1427" w:type="dxa"/>
          </w:tcPr>
          <w:p w14:paraId="5CCCB04F" w14:textId="78C19FF3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35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0.3)</w:t>
            </w:r>
          </w:p>
        </w:tc>
        <w:tc>
          <w:tcPr>
            <w:tcW w:w="1401" w:type="dxa"/>
            <w:shd w:val="clear" w:color="auto" w:fill="auto"/>
          </w:tcPr>
          <w:p w14:paraId="1EF5D508" w14:textId="0605DAB8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255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8.9)</w:t>
            </w:r>
          </w:p>
        </w:tc>
        <w:tc>
          <w:tcPr>
            <w:tcW w:w="1422" w:type="dxa"/>
            <w:vAlign w:val="center"/>
          </w:tcPr>
          <w:p w14:paraId="1CA7C915" w14:textId="1E4E87D3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131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1.5)</w:t>
            </w:r>
          </w:p>
        </w:tc>
      </w:tr>
      <w:tr w:rsidR="005A34BB" w:rsidRPr="005A34BB" w14:paraId="77EAD9E0" w14:textId="55D76E7B" w:rsidTr="002374B3">
        <w:trPr>
          <w:trHeight w:val="360"/>
          <w:jc w:val="center"/>
        </w:trPr>
        <w:tc>
          <w:tcPr>
            <w:tcW w:w="1587" w:type="dxa"/>
          </w:tcPr>
          <w:p w14:paraId="43CD42CF" w14:textId="4244623C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Platelet</w:t>
            </w:r>
          </w:p>
        </w:tc>
        <w:tc>
          <w:tcPr>
            <w:tcW w:w="1381" w:type="dxa"/>
          </w:tcPr>
          <w:p w14:paraId="0106A5CB" w14:textId="17F71F39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1162 (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9.3)</w:t>
            </w:r>
          </w:p>
        </w:tc>
        <w:tc>
          <w:tcPr>
            <w:tcW w:w="1406" w:type="dxa"/>
            <w:shd w:val="clear" w:color="auto" w:fill="auto"/>
          </w:tcPr>
          <w:p w14:paraId="2B4B0425" w14:textId="5B1F5579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65 (0.5)</w:t>
            </w:r>
          </w:p>
        </w:tc>
        <w:tc>
          <w:tcPr>
            <w:tcW w:w="1427" w:type="dxa"/>
          </w:tcPr>
          <w:p w14:paraId="47DE87EF" w14:textId="2D5FCD14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54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0.5)</w:t>
            </w:r>
          </w:p>
        </w:tc>
        <w:tc>
          <w:tcPr>
            <w:tcW w:w="1401" w:type="dxa"/>
            <w:shd w:val="clear" w:color="auto" w:fill="auto"/>
          </w:tcPr>
          <w:p w14:paraId="3BD59B21" w14:textId="22FF721D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69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2.4)</w:t>
            </w:r>
          </w:p>
        </w:tc>
        <w:tc>
          <w:tcPr>
            <w:tcW w:w="1422" w:type="dxa"/>
            <w:vAlign w:val="center"/>
          </w:tcPr>
          <w:p w14:paraId="44B6390E" w14:textId="0D2906F9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142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1.6)</w:t>
            </w:r>
          </w:p>
        </w:tc>
      </w:tr>
      <w:tr w:rsidR="005A34BB" w:rsidRPr="005A34BB" w14:paraId="07AC3640" w14:textId="68432CCA" w:rsidTr="002374B3">
        <w:trPr>
          <w:trHeight w:val="360"/>
          <w:jc w:val="center"/>
        </w:trPr>
        <w:tc>
          <w:tcPr>
            <w:tcW w:w="1587" w:type="dxa"/>
          </w:tcPr>
          <w:p w14:paraId="568E9DAE" w14:textId="77777777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PH_A</w:t>
            </w:r>
          </w:p>
        </w:tc>
        <w:tc>
          <w:tcPr>
            <w:tcW w:w="1381" w:type="dxa"/>
          </w:tcPr>
          <w:p w14:paraId="230F3937" w14:textId="64C51441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4510 (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36.1)</w:t>
            </w:r>
          </w:p>
        </w:tc>
        <w:tc>
          <w:tcPr>
            <w:tcW w:w="1406" w:type="dxa"/>
            <w:shd w:val="clear" w:color="auto" w:fill="auto"/>
          </w:tcPr>
          <w:p w14:paraId="5D4A5503" w14:textId="11968D32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1635 (13.3)</w:t>
            </w:r>
          </w:p>
        </w:tc>
        <w:tc>
          <w:tcPr>
            <w:tcW w:w="1427" w:type="dxa"/>
          </w:tcPr>
          <w:p w14:paraId="37EBA746" w14:textId="18CA3DCA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1172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10.9)</w:t>
            </w:r>
          </w:p>
        </w:tc>
        <w:tc>
          <w:tcPr>
            <w:tcW w:w="1401" w:type="dxa"/>
            <w:shd w:val="clear" w:color="auto" w:fill="auto"/>
          </w:tcPr>
          <w:p w14:paraId="68E23D90" w14:textId="1A536526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256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8.9)</w:t>
            </w:r>
          </w:p>
        </w:tc>
        <w:tc>
          <w:tcPr>
            <w:tcW w:w="1422" w:type="dxa"/>
            <w:vAlign w:val="center"/>
          </w:tcPr>
          <w:p w14:paraId="741A3FDC" w14:textId="02F29E2C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2096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23.4)</w:t>
            </w:r>
          </w:p>
        </w:tc>
      </w:tr>
      <w:tr w:rsidR="005A34BB" w:rsidRPr="005A34BB" w14:paraId="2AE07204" w14:textId="55529262" w:rsidTr="002374B3">
        <w:trPr>
          <w:trHeight w:val="360"/>
          <w:jc w:val="center"/>
        </w:trPr>
        <w:tc>
          <w:tcPr>
            <w:tcW w:w="1587" w:type="dxa"/>
          </w:tcPr>
          <w:p w14:paraId="35073C9B" w14:textId="5D795AC6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Total bilirubin</w:t>
            </w:r>
          </w:p>
        </w:tc>
        <w:tc>
          <w:tcPr>
            <w:tcW w:w="1381" w:type="dxa"/>
          </w:tcPr>
          <w:p w14:paraId="0EDDF1F7" w14:textId="461C36B5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5524 (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44.3)</w:t>
            </w:r>
          </w:p>
        </w:tc>
        <w:tc>
          <w:tcPr>
            <w:tcW w:w="1406" w:type="dxa"/>
            <w:shd w:val="clear" w:color="auto" w:fill="auto"/>
          </w:tcPr>
          <w:p w14:paraId="6FD3C95A" w14:textId="4E1DC961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5082 (41.3)</w:t>
            </w:r>
          </w:p>
        </w:tc>
        <w:tc>
          <w:tcPr>
            <w:tcW w:w="1427" w:type="dxa"/>
          </w:tcPr>
          <w:p w14:paraId="6B4FC9E9" w14:textId="766F9C5A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5849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54.3)</w:t>
            </w:r>
          </w:p>
        </w:tc>
        <w:tc>
          <w:tcPr>
            <w:tcW w:w="1401" w:type="dxa"/>
            <w:shd w:val="clear" w:color="auto" w:fill="auto"/>
          </w:tcPr>
          <w:p w14:paraId="7AE3532D" w14:textId="460BA018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252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>8.8)</w:t>
            </w:r>
          </w:p>
        </w:tc>
        <w:tc>
          <w:tcPr>
            <w:tcW w:w="1422" w:type="dxa"/>
            <w:vAlign w:val="center"/>
          </w:tcPr>
          <w:p w14:paraId="5BC6AE90" w14:textId="1D10E872" w:rsidR="00BF7DD6" w:rsidRPr="005A34BB" w:rsidRDefault="00BF7DD6" w:rsidP="00BF7DD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939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 (</w:t>
            </w: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10.5)</w:t>
            </w:r>
          </w:p>
        </w:tc>
      </w:tr>
    </w:tbl>
    <w:p w14:paraId="00BB9414" w14:textId="60DC493A" w:rsidR="001841BF" w:rsidRPr="005A34BB" w:rsidRDefault="001841BF" w:rsidP="001841B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Data are presented as number (%). Abbreviations: SBP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systolic blood pressure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DBP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diastolic blood pressure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SpO2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saturation of peripheral oxygen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RR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respiratory rate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WBC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white blood cell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BUN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blood urea nitrogen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PH_A</w:t>
      </w:r>
      <w:r w:rsidR="00766D59"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pH value of arterial blood gas</w:t>
      </w:r>
    </w:p>
    <w:p w14:paraId="3B3A30F0" w14:textId="44D8171C" w:rsidR="00E845DA" w:rsidRPr="005A34BB" w:rsidRDefault="00E845DA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21D85E6" w14:textId="22FAB8D4" w:rsidR="002C6140" w:rsidRPr="005A34BB" w:rsidRDefault="002C6140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683D818" w14:textId="65134736" w:rsidR="000F7BEA" w:rsidRPr="005A34BB" w:rsidRDefault="000F7BEA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F9FE179" w14:textId="2399A64A" w:rsidR="008A25DA" w:rsidRPr="005A34BB" w:rsidRDefault="008A25DA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9CAA5C6" w14:textId="2E46707A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F55C01A" w14:textId="77B77FBB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B179BF5" w14:textId="77777777" w:rsidR="002374B3" w:rsidRPr="005A34BB" w:rsidRDefault="002374B3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FFDBB3D" w14:textId="1CAFE7FA" w:rsidR="005D27DA" w:rsidRPr="005A34BB" w:rsidRDefault="005D27DA" w:rsidP="00B60E1E">
      <w:pPr>
        <w:pStyle w:val="Heading1"/>
        <w:rPr>
          <w:color w:val="000000" w:themeColor="text1"/>
        </w:rPr>
      </w:pPr>
      <w:bookmarkStart w:id="14" w:name="_Toc143609110"/>
      <w:r w:rsidRPr="005A34BB">
        <w:rPr>
          <w:color w:val="000000" w:themeColor="text1"/>
        </w:rPr>
        <w:t xml:space="preserve">Supplement </w:t>
      </w:r>
      <w:r w:rsidRPr="005A34BB">
        <w:rPr>
          <w:rFonts w:hint="eastAsia"/>
          <w:color w:val="000000" w:themeColor="text1"/>
        </w:rPr>
        <w:t>T</w:t>
      </w:r>
      <w:r w:rsidRPr="005A34BB">
        <w:rPr>
          <w:color w:val="000000" w:themeColor="text1"/>
        </w:rPr>
        <w:t xml:space="preserve">able </w:t>
      </w:r>
      <w:r w:rsidR="0023077E" w:rsidRPr="005A34BB">
        <w:rPr>
          <w:color w:val="000000" w:themeColor="text1"/>
        </w:rPr>
        <w:t>7</w:t>
      </w:r>
      <w:r w:rsidRPr="005A34BB">
        <w:rPr>
          <w:rFonts w:hint="eastAsia"/>
          <w:color w:val="000000" w:themeColor="text1"/>
          <w:szCs w:val="20"/>
        </w:rPr>
        <w:t xml:space="preserve"> </w:t>
      </w:r>
      <w:r w:rsidRPr="005A34BB">
        <w:rPr>
          <w:color w:val="000000" w:themeColor="text1"/>
        </w:rPr>
        <w:t xml:space="preserve">Final 21 features input for TCVGH model and Federated Global model </w:t>
      </w:r>
      <w:r w:rsidR="008A25DA" w:rsidRPr="005A34BB">
        <w:rPr>
          <w:color w:val="000000" w:themeColor="text1"/>
        </w:rPr>
        <w:t>Training.</w:t>
      </w:r>
      <w:bookmarkEnd w:id="14"/>
    </w:p>
    <w:p w14:paraId="38600942" w14:textId="77777777" w:rsidR="005D27DA" w:rsidRPr="005A34BB" w:rsidRDefault="005D27DA" w:rsidP="005D27DA">
      <w:pPr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8"/>
        <w:gridCol w:w="1545"/>
        <w:gridCol w:w="1469"/>
        <w:gridCol w:w="3988"/>
      </w:tblGrid>
      <w:tr w:rsidR="005A34BB" w:rsidRPr="005A34BB" w14:paraId="5FBD3511" w14:textId="77777777" w:rsidTr="002374B3">
        <w:trPr>
          <w:trHeight w:val="615"/>
        </w:trPr>
        <w:tc>
          <w:tcPr>
            <w:tcW w:w="9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F292C7" w14:textId="77777777" w:rsidR="00C4017A" w:rsidRPr="005A34BB" w:rsidRDefault="00C4017A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Variable</w:t>
            </w:r>
          </w:p>
        </w:tc>
        <w:tc>
          <w:tcPr>
            <w:tcW w:w="89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F5CBDC" w14:textId="77777777" w:rsidR="00C4017A" w:rsidRPr="005A34BB" w:rsidRDefault="00C4017A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Type</w:t>
            </w:r>
          </w:p>
        </w:tc>
        <w:tc>
          <w:tcPr>
            <w:tcW w:w="8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9AA285" w14:textId="77777777" w:rsidR="00C4017A" w:rsidRPr="005A34BB" w:rsidRDefault="00C4017A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Number of features</w:t>
            </w:r>
          </w:p>
        </w:tc>
        <w:tc>
          <w:tcPr>
            <w:tcW w:w="23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599BDD" w14:textId="77777777" w:rsidR="00C4017A" w:rsidRPr="005A34BB" w:rsidRDefault="00C4017A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Features</w:t>
            </w:r>
          </w:p>
        </w:tc>
      </w:tr>
      <w:tr w:rsidR="005A34BB" w:rsidRPr="005A34BB" w14:paraId="7F720C7B" w14:textId="77777777" w:rsidTr="002374B3">
        <w:trPr>
          <w:trHeight w:val="769"/>
        </w:trPr>
        <w:tc>
          <w:tcPr>
            <w:tcW w:w="948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301525" w14:textId="77777777" w:rsidR="00C4017A" w:rsidRPr="005A34BB" w:rsidRDefault="00C4017A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Vital sign</w:t>
            </w:r>
          </w:p>
        </w:tc>
        <w:tc>
          <w:tcPr>
            <w:tcW w:w="894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A81891" w14:textId="77777777" w:rsidR="00C4017A" w:rsidRPr="005A34BB" w:rsidRDefault="00C4017A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Mean/Variance</w:t>
            </w:r>
          </w:p>
        </w:tc>
        <w:tc>
          <w:tcPr>
            <w:tcW w:w="850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C32A47" w14:textId="44127EAB" w:rsidR="00C4017A" w:rsidRPr="005A34BB" w:rsidRDefault="00C4017A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2308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3990BB" w14:textId="6C8F8763" w:rsidR="00C4017A" w:rsidRPr="005A34BB" w:rsidRDefault="00C4017A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SBP,</w:t>
            </w:r>
            <w:r w:rsidR="00A7380B"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SBP variance, 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SpO2, Respiratory rate, </w:t>
            </w:r>
            <w:r w:rsidR="00A7380B"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Respiratory rate variance, 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Pulse rate, Temperature variance, urine 8</w:t>
            </w:r>
            <w:r w:rsidR="00A7380B"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hours</w:t>
            </w:r>
            <w:r w:rsidR="00A7380B"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urine 24 hours</w:t>
            </w:r>
          </w:p>
        </w:tc>
      </w:tr>
      <w:tr w:rsidR="005A34BB" w:rsidRPr="005A34BB" w14:paraId="39116510" w14:textId="77777777" w:rsidTr="002374B3">
        <w:trPr>
          <w:trHeight w:val="769"/>
        </w:trPr>
        <w:tc>
          <w:tcPr>
            <w:tcW w:w="948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55C484" w14:textId="77777777" w:rsidR="00C4017A" w:rsidRPr="005A34BB" w:rsidRDefault="00C4017A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Laboratory</w:t>
            </w:r>
          </w:p>
        </w:tc>
        <w:tc>
          <w:tcPr>
            <w:tcW w:w="894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60E347" w14:textId="77777777" w:rsidR="00C4017A" w:rsidRPr="005A34BB" w:rsidRDefault="00C4017A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Latest observation</w:t>
            </w:r>
          </w:p>
        </w:tc>
        <w:tc>
          <w:tcPr>
            <w:tcW w:w="85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FC0723" w14:textId="0A571E1C" w:rsidR="00C4017A" w:rsidRPr="005A34BB" w:rsidRDefault="00A7380B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2308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AABC95" w14:textId="6FB43F3F" w:rsidR="00C4017A" w:rsidRPr="005A34BB" w:rsidRDefault="00C4017A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WBC, Hemoglobulin, Platelet count, </w:t>
            </w:r>
            <w:r w:rsidR="00A7380B"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BUN, 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Serum creatinine, Total Bilirubin,</w:t>
            </w:r>
          </w:p>
        </w:tc>
      </w:tr>
      <w:tr w:rsidR="005A34BB" w:rsidRPr="005A34BB" w14:paraId="5BC5E87B" w14:textId="77777777" w:rsidTr="002374B3">
        <w:trPr>
          <w:trHeight w:val="1021"/>
        </w:trPr>
        <w:tc>
          <w:tcPr>
            <w:tcW w:w="948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5EF4D8" w14:textId="77777777" w:rsidR="00C4017A" w:rsidRPr="005A34BB" w:rsidRDefault="00C4017A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Medication</w:t>
            </w:r>
          </w:p>
        </w:tc>
        <w:tc>
          <w:tcPr>
            <w:tcW w:w="894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E40119" w14:textId="77777777" w:rsidR="00C4017A" w:rsidRPr="005A34BB" w:rsidRDefault="00C4017A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Prescribed within 7 days of ICU admission</w:t>
            </w:r>
          </w:p>
        </w:tc>
        <w:tc>
          <w:tcPr>
            <w:tcW w:w="85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0AF506" w14:textId="3796CC62" w:rsidR="00C4017A" w:rsidRPr="005A34BB" w:rsidRDefault="00C4017A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308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66B1F6" w14:textId="792D9CFC" w:rsidR="00C4017A" w:rsidRPr="005A34BB" w:rsidRDefault="00C4017A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Renin-angiotensin system inhibitors, diuretics, Norepinephrine,</w:t>
            </w:r>
            <w:r w:rsidRPr="005A34BB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 xml:space="preserve"> </w:t>
            </w: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Colistin, Amphotericin B</w:t>
            </w:r>
          </w:p>
        </w:tc>
      </w:tr>
      <w:tr w:rsidR="00C4017A" w:rsidRPr="005A34BB" w14:paraId="03407FBC" w14:textId="77777777" w:rsidTr="002374B3">
        <w:trPr>
          <w:trHeight w:val="1248"/>
        </w:trPr>
        <w:tc>
          <w:tcPr>
            <w:tcW w:w="948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74A6C7" w14:textId="77777777" w:rsidR="00C4017A" w:rsidRPr="005A34BB" w:rsidRDefault="00C4017A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Medication</w:t>
            </w:r>
          </w:p>
          <w:p w14:paraId="602EFB67" w14:textId="77777777" w:rsidR="00C4017A" w:rsidRPr="005A34BB" w:rsidRDefault="00C4017A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time</w:t>
            </w:r>
          </w:p>
        </w:tc>
        <w:tc>
          <w:tcPr>
            <w:tcW w:w="894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6F99D4" w14:textId="77777777" w:rsidR="00C4017A" w:rsidRPr="005A34BB" w:rsidRDefault="00C4017A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Time interval between last dose to prediction feature window</w:t>
            </w:r>
          </w:p>
        </w:tc>
        <w:tc>
          <w:tcPr>
            <w:tcW w:w="85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6D13B6" w14:textId="5E125A81" w:rsidR="00C4017A" w:rsidRPr="005A34BB" w:rsidRDefault="00C4017A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308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9A01B6" w14:textId="1D9A7F4D" w:rsidR="00C4017A" w:rsidRPr="005A34BB" w:rsidRDefault="00C4017A" w:rsidP="00A738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Vancomycin</w:t>
            </w:r>
          </w:p>
        </w:tc>
      </w:tr>
    </w:tbl>
    <w:p w14:paraId="341A9CFE" w14:textId="4B127CC5" w:rsidR="00C4017A" w:rsidRPr="005A34BB" w:rsidRDefault="00C4017A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F497C91" w14:textId="3CE0B8BB" w:rsidR="00A7380B" w:rsidRPr="005A34BB" w:rsidRDefault="00A7380B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41BBB99" w14:textId="1071E501" w:rsidR="005D27DA" w:rsidRPr="005A34BB" w:rsidRDefault="005D27DA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C6B1B2C" w14:textId="33FE4F96" w:rsidR="001205CD" w:rsidRPr="005A34BB" w:rsidRDefault="001205CD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E3FF6D9" w14:textId="36EDB601" w:rsidR="001205CD" w:rsidRPr="005A34BB" w:rsidRDefault="001205CD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86C0FAA" w14:textId="44A1DBA7" w:rsidR="001205CD" w:rsidRPr="005A34BB" w:rsidRDefault="001205CD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07468EB" w14:textId="5CE9AB47" w:rsidR="001205CD" w:rsidRPr="005A34BB" w:rsidRDefault="001205CD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B5CAD92" w14:textId="63BBEFA7" w:rsidR="001205CD" w:rsidRPr="005A34BB" w:rsidRDefault="001205CD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BE5BC20" w14:textId="776EE506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455095E" w14:textId="7D555474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D95E957" w14:textId="0B258A8C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A40CB77" w14:textId="62CA6D52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AD0BB82" w14:textId="04B6201B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9FA4FEC" w14:textId="72D8FFB3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9D6769C" w14:textId="0390E676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8E601A6" w14:textId="5ADA33C4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000C6B7" w14:textId="38D40C29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9E344C8" w14:textId="5ED283A5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AB62C5F" w14:textId="77777777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22711F5" w14:textId="77777777" w:rsidR="00C970CC" w:rsidRPr="005A34BB" w:rsidRDefault="00C970CC" w:rsidP="00C970CC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9BC4D14" w14:textId="6C22A57F" w:rsidR="00C970CC" w:rsidRPr="005A34BB" w:rsidRDefault="00C970CC" w:rsidP="00B60E1E">
      <w:pPr>
        <w:pStyle w:val="Heading1"/>
        <w:rPr>
          <w:color w:val="000000" w:themeColor="text1"/>
        </w:rPr>
      </w:pPr>
      <w:bookmarkStart w:id="15" w:name="_Toc143609111"/>
      <w:r w:rsidRPr="005A34BB">
        <w:rPr>
          <w:color w:val="000000" w:themeColor="text1"/>
        </w:rPr>
        <w:t xml:space="preserve">Supplement </w:t>
      </w:r>
      <w:r w:rsidRPr="005A34BB">
        <w:rPr>
          <w:rFonts w:hint="eastAsia"/>
          <w:color w:val="000000" w:themeColor="text1"/>
        </w:rPr>
        <w:t>T</w:t>
      </w:r>
      <w:r w:rsidRPr="005A34BB">
        <w:rPr>
          <w:color w:val="000000" w:themeColor="text1"/>
        </w:rPr>
        <w:t>able 8 Performance comparison between TCVGH model and FL global model in five medical centers’ 2020 cohort</w:t>
      </w:r>
      <w:bookmarkEnd w:id="15"/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741"/>
        <w:gridCol w:w="750"/>
        <w:gridCol w:w="652"/>
        <w:gridCol w:w="669"/>
        <w:gridCol w:w="617"/>
        <w:gridCol w:w="741"/>
        <w:gridCol w:w="750"/>
        <w:gridCol w:w="652"/>
        <w:gridCol w:w="669"/>
        <w:gridCol w:w="617"/>
        <w:gridCol w:w="617"/>
        <w:gridCol w:w="507"/>
      </w:tblGrid>
      <w:tr w:rsidR="005A34BB" w:rsidRPr="005A34BB" w14:paraId="2FB1EDB9" w14:textId="77777777" w:rsidTr="0074535B">
        <w:trPr>
          <w:trHeight w:val="1045"/>
        </w:trPr>
        <w:tc>
          <w:tcPr>
            <w:tcW w:w="832" w:type="pct"/>
          </w:tcPr>
          <w:p w14:paraId="4AB69992" w14:textId="28D6C8D5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777" w:type="pct"/>
            <w:gridSpan w:val="5"/>
            <w:tcBorders>
              <w:top w:val="single" w:sz="4" w:space="0" w:color="auto"/>
              <w:bottom w:val="nil"/>
            </w:tcBorders>
          </w:tcPr>
          <w:p w14:paraId="5A2E4A55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TCVGH model (2015-2019)</w:t>
            </w:r>
          </w:p>
          <w:p w14:paraId="3CE685FB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Classifier: Neural Network</w:t>
            </w:r>
          </w:p>
        </w:tc>
        <w:tc>
          <w:tcPr>
            <w:tcW w:w="1778" w:type="pct"/>
            <w:gridSpan w:val="5"/>
            <w:tcBorders>
              <w:top w:val="single" w:sz="4" w:space="0" w:color="auto"/>
              <w:bottom w:val="nil"/>
            </w:tcBorders>
          </w:tcPr>
          <w:p w14:paraId="72AEC59F" w14:textId="622DBE16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FL </w:t>
            </w:r>
            <w:r w:rsidR="008A25DA"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aggregated</w:t>
            </w: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 model (2018-2019)</w:t>
            </w:r>
          </w:p>
          <w:p w14:paraId="35E063FE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Classifier: Neural Network</w:t>
            </w:r>
          </w:p>
        </w:tc>
        <w:tc>
          <w:tcPr>
            <w:tcW w:w="613" w:type="pct"/>
            <w:gridSpan w:val="2"/>
            <w:tcBorders>
              <w:top w:val="single" w:sz="4" w:space="0" w:color="auto"/>
              <w:bottom w:val="nil"/>
            </w:tcBorders>
          </w:tcPr>
          <w:p w14:paraId="7C68CB3B" w14:textId="77777777" w:rsidR="00C970CC" w:rsidRPr="005A34BB" w:rsidRDefault="00C970CC" w:rsidP="00815FEA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Delong test</w:t>
            </w:r>
          </w:p>
          <w:p w14:paraId="5B498CF8" w14:textId="77777777" w:rsidR="00C970CC" w:rsidRPr="005A34BB" w:rsidRDefault="00C970CC" w:rsidP="00815F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</w:tr>
      <w:tr w:rsidR="005A34BB" w:rsidRPr="005A34BB" w14:paraId="5A8547DF" w14:textId="77777777" w:rsidTr="0074535B">
        <w:trPr>
          <w:trHeight w:val="381"/>
        </w:trPr>
        <w:tc>
          <w:tcPr>
            <w:tcW w:w="832" w:type="pct"/>
          </w:tcPr>
          <w:p w14:paraId="57F98DB3" w14:textId="043539DA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nil"/>
              <w:bottom w:val="single" w:sz="4" w:space="0" w:color="auto"/>
            </w:tcBorders>
          </w:tcPr>
          <w:p w14:paraId="1BBDEE69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Sensitivity</w:t>
            </w:r>
          </w:p>
        </w:tc>
        <w:tc>
          <w:tcPr>
            <w:tcW w:w="388" w:type="pct"/>
            <w:tcBorders>
              <w:top w:val="nil"/>
              <w:bottom w:val="single" w:sz="4" w:space="0" w:color="auto"/>
            </w:tcBorders>
          </w:tcPr>
          <w:p w14:paraId="606FF893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Specificity</w:t>
            </w:r>
          </w:p>
        </w:tc>
        <w:tc>
          <w:tcPr>
            <w:tcW w:w="338" w:type="pct"/>
            <w:tcBorders>
              <w:top w:val="nil"/>
              <w:bottom w:val="single" w:sz="4" w:space="0" w:color="auto"/>
            </w:tcBorders>
          </w:tcPr>
          <w:p w14:paraId="42A015B7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Precision</w:t>
            </w:r>
          </w:p>
        </w:tc>
        <w:tc>
          <w:tcPr>
            <w:tcW w:w="347" w:type="pct"/>
            <w:tcBorders>
              <w:top w:val="nil"/>
              <w:bottom w:val="single" w:sz="4" w:space="0" w:color="auto"/>
            </w:tcBorders>
          </w:tcPr>
          <w:p w14:paraId="126DE00E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Accuracy</w:t>
            </w:r>
          </w:p>
        </w:tc>
        <w:tc>
          <w:tcPr>
            <w:tcW w:w="320" w:type="pct"/>
            <w:tcBorders>
              <w:top w:val="nil"/>
              <w:bottom w:val="single" w:sz="4" w:space="0" w:color="auto"/>
            </w:tcBorders>
          </w:tcPr>
          <w:p w14:paraId="1C393302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AUROC</w:t>
            </w:r>
          </w:p>
        </w:tc>
        <w:tc>
          <w:tcPr>
            <w:tcW w:w="384" w:type="pct"/>
            <w:tcBorders>
              <w:top w:val="nil"/>
              <w:bottom w:val="single" w:sz="4" w:space="0" w:color="auto"/>
            </w:tcBorders>
          </w:tcPr>
          <w:p w14:paraId="596696DC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Sensitivity</w:t>
            </w:r>
          </w:p>
        </w:tc>
        <w:tc>
          <w:tcPr>
            <w:tcW w:w="388" w:type="pct"/>
            <w:tcBorders>
              <w:top w:val="nil"/>
              <w:bottom w:val="single" w:sz="4" w:space="0" w:color="auto"/>
            </w:tcBorders>
          </w:tcPr>
          <w:p w14:paraId="4FB66C88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Specificity</w:t>
            </w:r>
          </w:p>
        </w:tc>
        <w:tc>
          <w:tcPr>
            <w:tcW w:w="338" w:type="pct"/>
            <w:tcBorders>
              <w:top w:val="nil"/>
              <w:bottom w:val="single" w:sz="4" w:space="0" w:color="auto"/>
            </w:tcBorders>
          </w:tcPr>
          <w:p w14:paraId="246E8BDA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Precision</w:t>
            </w:r>
          </w:p>
        </w:tc>
        <w:tc>
          <w:tcPr>
            <w:tcW w:w="348" w:type="pct"/>
            <w:tcBorders>
              <w:top w:val="nil"/>
              <w:bottom w:val="single" w:sz="4" w:space="0" w:color="auto"/>
            </w:tcBorders>
          </w:tcPr>
          <w:p w14:paraId="3FF7F9FF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Accuracy</w:t>
            </w:r>
          </w:p>
        </w:tc>
        <w:tc>
          <w:tcPr>
            <w:tcW w:w="320" w:type="pct"/>
            <w:tcBorders>
              <w:top w:val="nil"/>
              <w:bottom w:val="single" w:sz="4" w:space="0" w:color="auto"/>
            </w:tcBorders>
          </w:tcPr>
          <w:p w14:paraId="273E7046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AUROC</w:t>
            </w:r>
          </w:p>
        </w:tc>
        <w:tc>
          <w:tcPr>
            <w:tcW w:w="320" w:type="pct"/>
            <w:tcBorders>
              <w:top w:val="nil"/>
              <w:bottom w:val="single" w:sz="4" w:space="0" w:color="auto"/>
            </w:tcBorders>
          </w:tcPr>
          <w:p w14:paraId="2165EF98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Delta</w:t>
            </w:r>
          </w:p>
          <w:p w14:paraId="5EA55C9B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AUROC </w:t>
            </w:r>
          </w:p>
        </w:tc>
        <w:tc>
          <w:tcPr>
            <w:tcW w:w="293" w:type="pct"/>
            <w:tcBorders>
              <w:top w:val="nil"/>
              <w:bottom w:val="single" w:sz="4" w:space="0" w:color="auto"/>
            </w:tcBorders>
          </w:tcPr>
          <w:p w14:paraId="08DE7D9B" w14:textId="526D8EFA" w:rsidR="00C970CC" w:rsidRPr="005A34BB" w:rsidRDefault="008A25DA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  <w:t>p</w:t>
            </w:r>
            <w:r w:rsidR="00C970CC" w:rsidRPr="005A34BB">
              <w:rPr>
                <w:rFonts w:ascii="Times New Roman" w:hAnsi="Times New Roman" w:cs="Times New Roman"/>
                <w:i/>
                <w:iCs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="00C970CC"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value</w:t>
            </w:r>
          </w:p>
        </w:tc>
      </w:tr>
      <w:tr w:rsidR="005A34BB" w:rsidRPr="005A34BB" w14:paraId="6BAAFC5D" w14:textId="77777777" w:rsidTr="0074535B">
        <w:trPr>
          <w:trHeight w:val="360"/>
        </w:trPr>
        <w:tc>
          <w:tcPr>
            <w:tcW w:w="832" w:type="pct"/>
          </w:tcPr>
          <w:p w14:paraId="4623286D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TCVGH</w:t>
            </w:r>
          </w:p>
        </w:tc>
        <w:tc>
          <w:tcPr>
            <w:tcW w:w="384" w:type="pct"/>
            <w:tcBorders>
              <w:top w:val="single" w:sz="4" w:space="0" w:color="auto"/>
            </w:tcBorders>
            <w:vAlign w:val="center"/>
          </w:tcPr>
          <w:p w14:paraId="4DD2C573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0.764 </w:t>
            </w:r>
          </w:p>
        </w:tc>
        <w:tc>
          <w:tcPr>
            <w:tcW w:w="388" w:type="pct"/>
            <w:tcBorders>
              <w:top w:val="single" w:sz="4" w:space="0" w:color="auto"/>
            </w:tcBorders>
            <w:vAlign w:val="center"/>
          </w:tcPr>
          <w:p w14:paraId="29ED9D2D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0.888 </w:t>
            </w:r>
          </w:p>
        </w:tc>
        <w:tc>
          <w:tcPr>
            <w:tcW w:w="338" w:type="pct"/>
            <w:tcBorders>
              <w:top w:val="single" w:sz="4" w:space="0" w:color="auto"/>
            </w:tcBorders>
            <w:vAlign w:val="center"/>
          </w:tcPr>
          <w:p w14:paraId="1BB39D5E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0.742 </w:t>
            </w:r>
          </w:p>
        </w:tc>
        <w:tc>
          <w:tcPr>
            <w:tcW w:w="347" w:type="pct"/>
            <w:tcBorders>
              <w:top w:val="single" w:sz="4" w:space="0" w:color="auto"/>
            </w:tcBorders>
            <w:vAlign w:val="center"/>
          </w:tcPr>
          <w:p w14:paraId="54A8E6B4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0.852 </w:t>
            </w:r>
          </w:p>
        </w:tc>
        <w:tc>
          <w:tcPr>
            <w:tcW w:w="320" w:type="pct"/>
            <w:tcBorders>
              <w:top w:val="single" w:sz="4" w:space="0" w:color="auto"/>
            </w:tcBorders>
            <w:vAlign w:val="center"/>
          </w:tcPr>
          <w:p w14:paraId="6EA77323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0.911 </w:t>
            </w:r>
          </w:p>
        </w:tc>
        <w:tc>
          <w:tcPr>
            <w:tcW w:w="384" w:type="pct"/>
            <w:tcBorders>
              <w:top w:val="single" w:sz="4" w:space="0" w:color="auto"/>
            </w:tcBorders>
            <w:vAlign w:val="center"/>
          </w:tcPr>
          <w:p w14:paraId="28F8E733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0.762 </w:t>
            </w:r>
          </w:p>
        </w:tc>
        <w:tc>
          <w:tcPr>
            <w:tcW w:w="388" w:type="pct"/>
            <w:tcBorders>
              <w:top w:val="single" w:sz="4" w:space="0" w:color="auto"/>
            </w:tcBorders>
            <w:vAlign w:val="center"/>
          </w:tcPr>
          <w:p w14:paraId="6FCA4F24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0.897 </w:t>
            </w:r>
          </w:p>
        </w:tc>
        <w:tc>
          <w:tcPr>
            <w:tcW w:w="338" w:type="pct"/>
            <w:tcBorders>
              <w:top w:val="single" w:sz="4" w:space="0" w:color="auto"/>
            </w:tcBorders>
            <w:vAlign w:val="center"/>
          </w:tcPr>
          <w:p w14:paraId="3F4AFA16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0.756 </w:t>
            </w:r>
          </w:p>
        </w:tc>
        <w:tc>
          <w:tcPr>
            <w:tcW w:w="348" w:type="pct"/>
            <w:tcBorders>
              <w:top w:val="single" w:sz="4" w:space="0" w:color="auto"/>
            </w:tcBorders>
            <w:vAlign w:val="center"/>
          </w:tcPr>
          <w:p w14:paraId="3A68E7F2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0.857 </w:t>
            </w:r>
          </w:p>
        </w:tc>
        <w:tc>
          <w:tcPr>
            <w:tcW w:w="320" w:type="pct"/>
            <w:tcBorders>
              <w:top w:val="single" w:sz="4" w:space="0" w:color="auto"/>
            </w:tcBorders>
            <w:vAlign w:val="center"/>
          </w:tcPr>
          <w:p w14:paraId="65971377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0.914 </w:t>
            </w:r>
          </w:p>
        </w:tc>
        <w:tc>
          <w:tcPr>
            <w:tcW w:w="320" w:type="pct"/>
            <w:tcBorders>
              <w:top w:val="single" w:sz="4" w:space="0" w:color="auto"/>
            </w:tcBorders>
            <w:vAlign w:val="center"/>
          </w:tcPr>
          <w:p w14:paraId="6FD2B34A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0.003 </w:t>
            </w:r>
          </w:p>
        </w:tc>
        <w:tc>
          <w:tcPr>
            <w:tcW w:w="293" w:type="pct"/>
            <w:tcBorders>
              <w:top w:val="single" w:sz="4" w:space="0" w:color="auto"/>
            </w:tcBorders>
            <w:vAlign w:val="center"/>
          </w:tcPr>
          <w:p w14:paraId="01350FC7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0.199</w:t>
            </w:r>
          </w:p>
        </w:tc>
      </w:tr>
      <w:tr w:rsidR="005A34BB" w:rsidRPr="005A34BB" w14:paraId="015BAB24" w14:textId="77777777" w:rsidTr="0074535B">
        <w:trPr>
          <w:trHeight w:val="400"/>
        </w:trPr>
        <w:tc>
          <w:tcPr>
            <w:tcW w:w="832" w:type="pct"/>
          </w:tcPr>
          <w:p w14:paraId="19A06909" w14:textId="77B43D40" w:rsidR="00C970CC" w:rsidRPr="005A34BB" w:rsidRDefault="0074535B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Hospital 1</w:t>
            </w:r>
          </w:p>
        </w:tc>
        <w:tc>
          <w:tcPr>
            <w:tcW w:w="384" w:type="pct"/>
            <w:vAlign w:val="center"/>
          </w:tcPr>
          <w:p w14:paraId="39EA36D7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0.758 </w:t>
            </w:r>
          </w:p>
        </w:tc>
        <w:tc>
          <w:tcPr>
            <w:tcW w:w="388" w:type="pct"/>
            <w:vAlign w:val="center"/>
          </w:tcPr>
          <w:p w14:paraId="6946B543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0.817 </w:t>
            </w:r>
          </w:p>
        </w:tc>
        <w:tc>
          <w:tcPr>
            <w:tcW w:w="338" w:type="pct"/>
            <w:vAlign w:val="center"/>
          </w:tcPr>
          <w:p w14:paraId="58A4BF67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0.581 </w:t>
            </w:r>
          </w:p>
        </w:tc>
        <w:tc>
          <w:tcPr>
            <w:tcW w:w="347" w:type="pct"/>
            <w:vAlign w:val="center"/>
          </w:tcPr>
          <w:p w14:paraId="434FBA1E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0.802 </w:t>
            </w:r>
          </w:p>
        </w:tc>
        <w:tc>
          <w:tcPr>
            <w:tcW w:w="320" w:type="pct"/>
            <w:vAlign w:val="center"/>
          </w:tcPr>
          <w:p w14:paraId="64A3F9B9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0.865 </w:t>
            </w:r>
          </w:p>
        </w:tc>
        <w:tc>
          <w:tcPr>
            <w:tcW w:w="384" w:type="pct"/>
            <w:vAlign w:val="center"/>
          </w:tcPr>
          <w:p w14:paraId="01B00C79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0.749 </w:t>
            </w:r>
          </w:p>
        </w:tc>
        <w:tc>
          <w:tcPr>
            <w:tcW w:w="388" w:type="pct"/>
            <w:vAlign w:val="center"/>
          </w:tcPr>
          <w:p w14:paraId="59DB1E66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0.847 </w:t>
            </w:r>
          </w:p>
        </w:tc>
        <w:tc>
          <w:tcPr>
            <w:tcW w:w="338" w:type="pct"/>
            <w:vAlign w:val="center"/>
          </w:tcPr>
          <w:p w14:paraId="462A21D9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0.622 </w:t>
            </w:r>
          </w:p>
        </w:tc>
        <w:tc>
          <w:tcPr>
            <w:tcW w:w="348" w:type="pct"/>
            <w:vAlign w:val="center"/>
          </w:tcPr>
          <w:p w14:paraId="596156CD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0.823 </w:t>
            </w:r>
          </w:p>
        </w:tc>
        <w:tc>
          <w:tcPr>
            <w:tcW w:w="320" w:type="pct"/>
            <w:vAlign w:val="center"/>
          </w:tcPr>
          <w:p w14:paraId="064BCF91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0.877 </w:t>
            </w:r>
          </w:p>
        </w:tc>
        <w:tc>
          <w:tcPr>
            <w:tcW w:w="320" w:type="pct"/>
            <w:vAlign w:val="center"/>
          </w:tcPr>
          <w:p w14:paraId="2566A008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0.012 </w:t>
            </w:r>
          </w:p>
        </w:tc>
        <w:tc>
          <w:tcPr>
            <w:tcW w:w="293" w:type="pct"/>
            <w:vAlign w:val="center"/>
          </w:tcPr>
          <w:p w14:paraId="6D1608C7" w14:textId="5EF0F4AE" w:rsidR="00C970CC" w:rsidRPr="005A34BB" w:rsidRDefault="00CC3706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 xml:space="preserve">&lt;0.001 </w:t>
            </w:r>
          </w:p>
        </w:tc>
      </w:tr>
      <w:tr w:rsidR="005A34BB" w:rsidRPr="005A34BB" w14:paraId="0E9BEB54" w14:textId="77777777" w:rsidTr="0074535B">
        <w:trPr>
          <w:trHeight w:val="400"/>
        </w:trPr>
        <w:tc>
          <w:tcPr>
            <w:tcW w:w="832" w:type="pct"/>
          </w:tcPr>
          <w:p w14:paraId="34C12679" w14:textId="598CBF07" w:rsidR="00C970CC" w:rsidRPr="005A34BB" w:rsidRDefault="0074535B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Hospital 2</w:t>
            </w:r>
          </w:p>
        </w:tc>
        <w:tc>
          <w:tcPr>
            <w:tcW w:w="384" w:type="pct"/>
            <w:vAlign w:val="center"/>
          </w:tcPr>
          <w:p w14:paraId="70EDB1BE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0.668 </w:t>
            </w:r>
          </w:p>
        </w:tc>
        <w:tc>
          <w:tcPr>
            <w:tcW w:w="388" w:type="pct"/>
            <w:vAlign w:val="center"/>
          </w:tcPr>
          <w:p w14:paraId="69C8BDCB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0.768 </w:t>
            </w:r>
          </w:p>
        </w:tc>
        <w:tc>
          <w:tcPr>
            <w:tcW w:w="338" w:type="pct"/>
            <w:vAlign w:val="center"/>
          </w:tcPr>
          <w:p w14:paraId="55260F67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0.561 </w:t>
            </w:r>
          </w:p>
        </w:tc>
        <w:tc>
          <w:tcPr>
            <w:tcW w:w="347" w:type="pct"/>
            <w:vAlign w:val="center"/>
          </w:tcPr>
          <w:p w14:paraId="3029C985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0.737 </w:t>
            </w:r>
          </w:p>
        </w:tc>
        <w:tc>
          <w:tcPr>
            <w:tcW w:w="320" w:type="pct"/>
            <w:vAlign w:val="center"/>
          </w:tcPr>
          <w:p w14:paraId="4E24CAC2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0.812 </w:t>
            </w:r>
          </w:p>
        </w:tc>
        <w:tc>
          <w:tcPr>
            <w:tcW w:w="384" w:type="pct"/>
            <w:vAlign w:val="center"/>
          </w:tcPr>
          <w:p w14:paraId="74834D57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0.664 </w:t>
            </w:r>
          </w:p>
        </w:tc>
        <w:tc>
          <w:tcPr>
            <w:tcW w:w="388" w:type="pct"/>
            <w:vAlign w:val="center"/>
          </w:tcPr>
          <w:p w14:paraId="6C3AECC7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0.854 </w:t>
            </w:r>
          </w:p>
        </w:tc>
        <w:tc>
          <w:tcPr>
            <w:tcW w:w="338" w:type="pct"/>
            <w:vAlign w:val="center"/>
          </w:tcPr>
          <w:p w14:paraId="2B9A76F8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0.669 </w:t>
            </w:r>
          </w:p>
        </w:tc>
        <w:tc>
          <w:tcPr>
            <w:tcW w:w="348" w:type="pct"/>
            <w:vAlign w:val="center"/>
          </w:tcPr>
          <w:p w14:paraId="5FD2D87D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0.796 </w:t>
            </w:r>
          </w:p>
        </w:tc>
        <w:tc>
          <w:tcPr>
            <w:tcW w:w="320" w:type="pct"/>
            <w:vAlign w:val="center"/>
          </w:tcPr>
          <w:p w14:paraId="36C82FCB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0.851 </w:t>
            </w:r>
          </w:p>
        </w:tc>
        <w:tc>
          <w:tcPr>
            <w:tcW w:w="320" w:type="pct"/>
            <w:vAlign w:val="center"/>
          </w:tcPr>
          <w:p w14:paraId="38DE464E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0.039 </w:t>
            </w:r>
          </w:p>
        </w:tc>
        <w:tc>
          <w:tcPr>
            <w:tcW w:w="293" w:type="pct"/>
            <w:vAlign w:val="center"/>
          </w:tcPr>
          <w:p w14:paraId="423BE3B8" w14:textId="6E514C38" w:rsidR="00C970CC" w:rsidRPr="005A34BB" w:rsidRDefault="00CC3706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5A34BB" w:rsidRPr="005A34BB" w14:paraId="01752BA6" w14:textId="77777777" w:rsidTr="0074535B">
        <w:trPr>
          <w:trHeight w:val="400"/>
        </w:trPr>
        <w:tc>
          <w:tcPr>
            <w:tcW w:w="832" w:type="pct"/>
          </w:tcPr>
          <w:p w14:paraId="0E9FB50F" w14:textId="39861E20" w:rsidR="00C970CC" w:rsidRPr="005A34BB" w:rsidRDefault="0074535B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Hospital 3</w:t>
            </w:r>
          </w:p>
        </w:tc>
        <w:tc>
          <w:tcPr>
            <w:tcW w:w="384" w:type="pct"/>
            <w:vAlign w:val="center"/>
          </w:tcPr>
          <w:p w14:paraId="1FF1B520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0.661 </w:t>
            </w:r>
          </w:p>
        </w:tc>
        <w:tc>
          <w:tcPr>
            <w:tcW w:w="388" w:type="pct"/>
            <w:vAlign w:val="center"/>
          </w:tcPr>
          <w:p w14:paraId="16BE5AB4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0.818 </w:t>
            </w:r>
          </w:p>
        </w:tc>
        <w:tc>
          <w:tcPr>
            <w:tcW w:w="338" w:type="pct"/>
            <w:vAlign w:val="center"/>
          </w:tcPr>
          <w:p w14:paraId="1FAA6935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0.715 </w:t>
            </w:r>
          </w:p>
        </w:tc>
        <w:tc>
          <w:tcPr>
            <w:tcW w:w="347" w:type="pct"/>
            <w:vAlign w:val="center"/>
          </w:tcPr>
          <w:p w14:paraId="6792EA79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0.754 </w:t>
            </w:r>
          </w:p>
        </w:tc>
        <w:tc>
          <w:tcPr>
            <w:tcW w:w="320" w:type="pct"/>
            <w:vAlign w:val="center"/>
          </w:tcPr>
          <w:p w14:paraId="0A3A0418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0.825 </w:t>
            </w:r>
          </w:p>
        </w:tc>
        <w:tc>
          <w:tcPr>
            <w:tcW w:w="384" w:type="pct"/>
            <w:vAlign w:val="center"/>
          </w:tcPr>
          <w:p w14:paraId="6EBBC1EA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0.652 </w:t>
            </w:r>
          </w:p>
        </w:tc>
        <w:tc>
          <w:tcPr>
            <w:tcW w:w="388" w:type="pct"/>
            <w:vAlign w:val="center"/>
          </w:tcPr>
          <w:p w14:paraId="340B2CDD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0.859 </w:t>
            </w:r>
          </w:p>
        </w:tc>
        <w:tc>
          <w:tcPr>
            <w:tcW w:w="338" w:type="pct"/>
            <w:vAlign w:val="center"/>
          </w:tcPr>
          <w:p w14:paraId="2BC4E1B2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0.761 </w:t>
            </w:r>
          </w:p>
        </w:tc>
        <w:tc>
          <w:tcPr>
            <w:tcW w:w="348" w:type="pct"/>
            <w:vAlign w:val="center"/>
          </w:tcPr>
          <w:p w14:paraId="3B13211D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0.774 </w:t>
            </w:r>
          </w:p>
        </w:tc>
        <w:tc>
          <w:tcPr>
            <w:tcW w:w="320" w:type="pct"/>
            <w:vAlign w:val="center"/>
          </w:tcPr>
          <w:p w14:paraId="67EA18E5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0.842 </w:t>
            </w:r>
          </w:p>
        </w:tc>
        <w:tc>
          <w:tcPr>
            <w:tcW w:w="320" w:type="pct"/>
            <w:vAlign w:val="center"/>
          </w:tcPr>
          <w:p w14:paraId="1AC9EE59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0.018 </w:t>
            </w:r>
          </w:p>
        </w:tc>
        <w:tc>
          <w:tcPr>
            <w:tcW w:w="293" w:type="pct"/>
            <w:vAlign w:val="center"/>
          </w:tcPr>
          <w:p w14:paraId="4FC9880D" w14:textId="455074D4" w:rsidR="00C970CC" w:rsidRPr="005A34BB" w:rsidRDefault="00CC3706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C970CC" w:rsidRPr="005A34BB" w14:paraId="42954349" w14:textId="77777777" w:rsidTr="0074535B">
        <w:trPr>
          <w:trHeight w:val="400"/>
        </w:trPr>
        <w:tc>
          <w:tcPr>
            <w:tcW w:w="832" w:type="pct"/>
          </w:tcPr>
          <w:p w14:paraId="07183961" w14:textId="20BDF74A" w:rsidR="00C970CC" w:rsidRPr="005A34BB" w:rsidRDefault="0074535B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Hospital 4</w:t>
            </w:r>
          </w:p>
        </w:tc>
        <w:tc>
          <w:tcPr>
            <w:tcW w:w="384" w:type="pct"/>
            <w:vAlign w:val="center"/>
          </w:tcPr>
          <w:p w14:paraId="475DE8F3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0.547 </w:t>
            </w:r>
          </w:p>
        </w:tc>
        <w:tc>
          <w:tcPr>
            <w:tcW w:w="388" w:type="pct"/>
            <w:vAlign w:val="center"/>
          </w:tcPr>
          <w:p w14:paraId="78BE85C8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0.823 </w:t>
            </w:r>
          </w:p>
        </w:tc>
        <w:tc>
          <w:tcPr>
            <w:tcW w:w="338" w:type="pct"/>
            <w:vAlign w:val="center"/>
          </w:tcPr>
          <w:p w14:paraId="401F4789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0.859 </w:t>
            </w:r>
          </w:p>
        </w:tc>
        <w:tc>
          <w:tcPr>
            <w:tcW w:w="347" w:type="pct"/>
            <w:vAlign w:val="center"/>
          </w:tcPr>
          <w:p w14:paraId="0B08329B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0.640 </w:t>
            </w:r>
          </w:p>
        </w:tc>
        <w:tc>
          <w:tcPr>
            <w:tcW w:w="320" w:type="pct"/>
            <w:vAlign w:val="center"/>
          </w:tcPr>
          <w:p w14:paraId="548A23FF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0.760 </w:t>
            </w:r>
          </w:p>
        </w:tc>
        <w:tc>
          <w:tcPr>
            <w:tcW w:w="384" w:type="pct"/>
            <w:vAlign w:val="center"/>
          </w:tcPr>
          <w:p w14:paraId="5293D69C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0.547 </w:t>
            </w:r>
          </w:p>
        </w:tc>
        <w:tc>
          <w:tcPr>
            <w:tcW w:w="388" w:type="pct"/>
            <w:vAlign w:val="center"/>
          </w:tcPr>
          <w:p w14:paraId="0C9D0ADF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0.867 </w:t>
            </w:r>
          </w:p>
        </w:tc>
        <w:tc>
          <w:tcPr>
            <w:tcW w:w="338" w:type="pct"/>
            <w:vAlign w:val="center"/>
          </w:tcPr>
          <w:p w14:paraId="7FB6CB93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0.891 </w:t>
            </w:r>
          </w:p>
        </w:tc>
        <w:tc>
          <w:tcPr>
            <w:tcW w:w="348" w:type="pct"/>
            <w:vAlign w:val="center"/>
          </w:tcPr>
          <w:p w14:paraId="22ACB9F2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0.655 </w:t>
            </w:r>
          </w:p>
        </w:tc>
        <w:tc>
          <w:tcPr>
            <w:tcW w:w="320" w:type="pct"/>
            <w:vAlign w:val="center"/>
          </w:tcPr>
          <w:p w14:paraId="57662FFC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0.797 </w:t>
            </w:r>
          </w:p>
        </w:tc>
        <w:tc>
          <w:tcPr>
            <w:tcW w:w="320" w:type="pct"/>
            <w:vAlign w:val="center"/>
          </w:tcPr>
          <w:p w14:paraId="064BC3CC" w14:textId="77777777" w:rsidR="00C970CC" w:rsidRPr="005A34BB" w:rsidRDefault="00C970CC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0.037 </w:t>
            </w:r>
          </w:p>
        </w:tc>
        <w:tc>
          <w:tcPr>
            <w:tcW w:w="293" w:type="pct"/>
            <w:vAlign w:val="center"/>
          </w:tcPr>
          <w:p w14:paraId="23A31625" w14:textId="67CFFCC9" w:rsidR="00C970CC" w:rsidRPr="005A34BB" w:rsidRDefault="00CC3706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eastAsia="Microsoft JhengHei" w:hAnsi="Times New Roman" w:cs="Times New Roman"/>
                <w:color w:val="000000" w:themeColor="text1"/>
                <w:sz w:val="16"/>
                <w:szCs w:val="16"/>
              </w:rPr>
              <w:t>&lt;0.001</w:t>
            </w:r>
          </w:p>
        </w:tc>
      </w:tr>
    </w:tbl>
    <w:p w14:paraId="73432A0C" w14:textId="77777777" w:rsidR="00C970CC" w:rsidRPr="005A34BB" w:rsidRDefault="00C970CC" w:rsidP="00C970CC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69501793" w14:textId="77777777" w:rsidR="00442865" w:rsidRPr="005A34BB" w:rsidRDefault="00442865" w:rsidP="00442865">
      <w:pPr>
        <w:rPr>
          <w:color w:val="000000" w:themeColor="text1"/>
        </w:rPr>
      </w:pPr>
    </w:p>
    <w:p w14:paraId="76573CA4" w14:textId="77777777" w:rsidR="00B60E1E" w:rsidRPr="005A34BB" w:rsidRDefault="00B60E1E">
      <w:pPr>
        <w:widowControl/>
        <w:rPr>
          <w:rFonts w:ascii="Times New Roman" w:eastAsia="Times New Roman" w:hAnsi="Times New Roman" w:cs="Times New Roman"/>
          <w:b/>
          <w:bCs/>
          <w:color w:val="000000" w:themeColor="text1"/>
          <w:kern w:val="52"/>
          <w:sz w:val="20"/>
          <w:szCs w:val="52"/>
        </w:rPr>
      </w:pPr>
      <w:r w:rsidRPr="005A34BB">
        <w:rPr>
          <w:color w:val="000000" w:themeColor="text1"/>
        </w:rPr>
        <w:br w:type="page"/>
      </w:r>
    </w:p>
    <w:p w14:paraId="7796D8FE" w14:textId="5F951BC5" w:rsidR="009F2FD1" w:rsidRPr="005A34BB" w:rsidRDefault="009F2FD1" w:rsidP="00B60E1E">
      <w:pPr>
        <w:pStyle w:val="Heading1"/>
        <w:rPr>
          <w:color w:val="000000" w:themeColor="text1"/>
        </w:rPr>
      </w:pPr>
      <w:bookmarkStart w:id="16" w:name="_Toc143609112"/>
      <w:r w:rsidRPr="005A34BB">
        <w:rPr>
          <w:color w:val="000000" w:themeColor="text1"/>
        </w:rPr>
        <w:t xml:space="preserve">Supplement </w:t>
      </w:r>
      <w:r w:rsidRPr="005A34BB">
        <w:rPr>
          <w:rFonts w:hint="eastAsia"/>
          <w:color w:val="000000" w:themeColor="text1"/>
        </w:rPr>
        <w:t>T</w:t>
      </w:r>
      <w:r w:rsidRPr="005A34BB">
        <w:rPr>
          <w:color w:val="000000" w:themeColor="text1"/>
        </w:rPr>
        <w:t xml:space="preserve">able </w:t>
      </w:r>
      <w:r w:rsidR="00C970CC" w:rsidRPr="005A34BB">
        <w:rPr>
          <w:color w:val="000000" w:themeColor="text1"/>
        </w:rPr>
        <w:t>9</w:t>
      </w:r>
      <w:r w:rsidR="005A3AE1" w:rsidRPr="005A34BB">
        <w:rPr>
          <w:color w:val="000000" w:themeColor="text1"/>
        </w:rPr>
        <w:t xml:space="preserve"> TCVGH model performance </w:t>
      </w:r>
      <w:r w:rsidR="002060BE" w:rsidRPr="005A34BB">
        <w:rPr>
          <w:color w:val="000000" w:themeColor="text1"/>
        </w:rPr>
        <w:t xml:space="preserve">in </w:t>
      </w:r>
      <w:r w:rsidR="005A3AE1" w:rsidRPr="005A34BB">
        <w:rPr>
          <w:color w:val="000000" w:themeColor="text1"/>
        </w:rPr>
        <w:t>predi</w:t>
      </w:r>
      <w:r w:rsidR="002060BE" w:rsidRPr="005A34BB">
        <w:rPr>
          <w:color w:val="000000" w:themeColor="text1"/>
        </w:rPr>
        <w:t xml:space="preserve">cting dialysis 24 hours in </w:t>
      </w:r>
      <w:r w:rsidR="008A25DA" w:rsidRPr="005A34BB">
        <w:rPr>
          <w:color w:val="000000" w:themeColor="text1"/>
        </w:rPr>
        <w:t>advance.</w:t>
      </w:r>
      <w:bookmarkEnd w:id="16"/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6"/>
        <w:gridCol w:w="1052"/>
        <w:gridCol w:w="824"/>
        <w:gridCol w:w="717"/>
        <w:gridCol w:w="735"/>
        <w:gridCol w:w="678"/>
        <w:gridCol w:w="814"/>
        <w:gridCol w:w="824"/>
        <w:gridCol w:w="717"/>
        <w:gridCol w:w="735"/>
        <w:gridCol w:w="678"/>
      </w:tblGrid>
      <w:tr w:rsidR="005A34BB" w:rsidRPr="005A34BB" w14:paraId="0E67EBEF" w14:textId="77777777" w:rsidTr="0074535B">
        <w:trPr>
          <w:trHeight w:val="300"/>
        </w:trPr>
        <w:tc>
          <w:tcPr>
            <w:tcW w:w="856" w:type="dxa"/>
            <w:vMerge w:val="restart"/>
          </w:tcPr>
          <w:p w14:paraId="4E97EEBE" w14:textId="77777777" w:rsidR="005A3AE1" w:rsidRPr="005A34BB" w:rsidRDefault="005A3AE1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7774" w:type="dxa"/>
            <w:gridSpan w:val="10"/>
            <w:tcBorders>
              <w:top w:val="single" w:sz="4" w:space="0" w:color="auto"/>
              <w:bottom w:val="nil"/>
            </w:tcBorders>
          </w:tcPr>
          <w:p w14:paraId="35AECFD5" w14:textId="7920A896" w:rsidR="005A3AE1" w:rsidRPr="005A34BB" w:rsidRDefault="002060BE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TCVGH model for dialysis prediction </w:t>
            </w:r>
          </w:p>
        </w:tc>
      </w:tr>
      <w:tr w:rsidR="005A34BB" w:rsidRPr="005A34BB" w14:paraId="5C0A83E6" w14:textId="77777777" w:rsidTr="0074535B">
        <w:trPr>
          <w:trHeight w:val="300"/>
        </w:trPr>
        <w:tc>
          <w:tcPr>
            <w:tcW w:w="856" w:type="dxa"/>
            <w:vMerge/>
          </w:tcPr>
          <w:p w14:paraId="43D2E33A" w14:textId="77777777" w:rsidR="005A3AE1" w:rsidRPr="005A34BB" w:rsidRDefault="005A3AE1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3952" w:type="dxa"/>
            <w:gridSpan w:val="5"/>
            <w:tcBorders>
              <w:top w:val="nil"/>
              <w:bottom w:val="nil"/>
            </w:tcBorders>
          </w:tcPr>
          <w:p w14:paraId="0C63F2C7" w14:textId="77777777" w:rsidR="005A3AE1" w:rsidRPr="005A34BB" w:rsidRDefault="005A3AE1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2015-2019 Derivation cohort</w:t>
            </w:r>
          </w:p>
        </w:tc>
        <w:tc>
          <w:tcPr>
            <w:tcW w:w="0" w:type="auto"/>
            <w:gridSpan w:val="5"/>
            <w:tcBorders>
              <w:top w:val="nil"/>
              <w:bottom w:val="nil"/>
            </w:tcBorders>
          </w:tcPr>
          <w:p w14:paraId="71657370" w14:textId="361DE5DB" w:rsidR="005A3AE1" w:rsidRPr="005A34BB" w:rsidRDefault="005A3AE1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2020 T</w:t>
            </w:r>
            <w:r w:rsidR="00CC3706"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emporal validation</w:t>
            </w: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 cohort</w:t>
            </w:r>
          </w:p>
        </w:tc>
      </w:tr>
      <w:tr w:rsidR="005A34BB" w:rsidRPr="005A34BB" w14:paraId="5F4A0CBB" w14:textId="77777777" w:rsidTr="0074535B">
        <w:trPr>
          <w:trHeight w:val="320"/>
        </w:trPr>
        <w:tc>
          <w:tcPr>
            <w:tcW w:w="856" w:type="dxa"/>
          </w:tcPr>
          <w:p w14:paraId="1A730445" w14:textId="77777777" w:rsidR="005A3AE1" w:rsidRPr="005A34BB" w:rsidRDefault="005A3AE1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Classifier</w:t>
            </w:r>
          </w:p>
        </w:tc>
        <w:tc>
          <w:tcPr>
            <w:tcW w:w="957" w:type="dxa"/>
            <w:tcBorders>
              <w:top w:val="nil"/>
              <w:bottom w:val="single" w:sz="4" w:space="0" w:color="auto"/>
            </w:tcBorders>
          </w:tcPr>
          <w:p w14:paraId="49778C41" w14:textId="77777777" w:rsidR="005A3AE1" w:rsidRPr="005A34BB" w:rsidRDefault="005A3AE1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Sensitivity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A4C7481" w14:textId="77777777" w:rsidR="005A3AE1" w:rsidRPr="005A34BB" w:rsidRDefault="005A3AE1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Specificity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21E3901" w14:textId="77777777" w:rsidR="005A3AE1" w:rsidRPr="005A34BB" w:rsidRDefault="005A3AE1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Precision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C7DA16C" w14:textId="77777777" w:rsidR="005A3AE1" w:rsidRPr="005A34BB" w:rsidRDefault="005A3AE1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Accuracy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AA67FB5" w14:textId="77777777" w:rsidR="005A3AE1" w:rsidRPr="005A34BB" w:rsidRDefault="005A3AE1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AUROC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07E0391" w14:textId="77777777" w:rsidR="005A3AE1" w:rsidRPr="005A34BB" w:rsidRDefault="005A3AE1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Sensitivity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D5BB015" w14:textId="77777777" w:rsidR="005A3AE1" w:rsidRPr="005A34BB" w:rsidRDefault="005A3AE1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Specificity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17F10BC" w14:textId="77777777" w:rsidR="005A3AE1" w:rsidRPr="005A34BB" w:rsidRDefault="005A3AE1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Precision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2B1E6EC" w14:textId="77777777" w:rsidR="005A3AE1" w:rsidRPr="005A34BB" w:rsidRDefault="005A3AE1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Accuracy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DF4B17D" w14:textId="77777777" w:rsidR="005A3AE1" w:rsidRPr="005A34BB" w:rsidRDefault="005A3AE1" w:rsidP="00815F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AUROC</w:t>
            </w:r>
          </w:p>
        </w:tc>
      </w:tr>
      <w:tr w:rsidR="005A34BB" w:rsidRPr="005A34BB" w14:paraId="27FB47EB" w14:textId="77777777" w:rsidTr="0074535B">
        <w:trPr>
          <w:trHeight w:val="360"/>
        </w:trPr>
        <w:tc>
          <w:tcPr>
            <w:tcW w:w="856" w:type="dxa"/>
          </w:tcPr>
          <w:p w14:paraId="36D759BF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XGBoost</w:t>
            </w:r>
          </w:p>
        </w:tc>
        <w:tc>
          <w:tcPr>
            <w:tcW w:w="957" w:type="dxa"/>
            <w:tcBorders>
              <w:top w:val="single" w:sz="4" w:space="0" w:color="auto"/>
            </w:tcBorders>
            <w:vAlign w:val="center"/>
          </w:tcPr>
          <w:p w14:paraId="5981C843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0.887 </w:t>
            </w:r>
          </w:p>
          <w:p w14:paraId="10B31D9A" w14:textId="7CBD3745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±0.019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2C4088B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0.989 </w:t>
            </w:r>
          </w:p>
          <w:p w14:paraId="462C28D1" w14:textId="0F2FFA6B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±0.002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A1ED4FC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0.830 </w:t>
            </w:r>
          </w:p>
          <w:p w14:paraId="10FF4C92" w14:textId="22ADF241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±0.026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3611609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0.983 </w:t>
            </w:r>
          </w:p>
          <w:p w14:paraId="2139BDFD" w14:textId="72F2A62A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±0.002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8129371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0.991</w:t>
            </w:r>
          </w:p>
          <w:p w14:paraId="3B82806E" w14:textId="58B61895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±0.002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885BDAD" w14:textId="79A2F319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0.846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DCA54C9" w14:textId="6729A492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0.989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623930A" w14:textId="3B165DEA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0.818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DCCAF51" w14:textId="637DB282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0.981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06E7140" w14:textId="7F74E812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0.976 </w:t>
            </w:r>
          </w:p>
        </w:tc>
      </w:tr>
      <w:tr w:rsidR="005A34BB" w:rsidRPr="005A34BB" w14:paraId="5AFA937E" w14:textId="77777777" w:rsidTr="0074535B">
        <w:trPr>
          <w:trHeight w:val="400"/>
        </w:trPr>
        <w:tc>
          <w:tcPr>
            <w:tcW w:w="856" w:type="dxa"/>
          </w:tcPr>
          <w:p w14:paraId="6E02C787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Neural Network</w:t>
            </w:r>
          </w:p>
        </w:tc>
        <w:tc>
          <w:tcPr>
            <w:tcW w:w="957" w:type="dxa"/>
            <w:vAlign w:val="center"/>
          </w:tcPr>
          <w:p w14:paraId="2E536FB2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0.913 </w:t>
            </w:r>
          </w:p>
          <w:p w14:paraId="4AC063A3" w14:textId="099BDEC5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±0.0</w:t>
            </w:r>
            <w:r w:rsidR="007A6D25"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24</w:t>
            </w:r>
          </w:p>
        </w:tc>
        <w:tc>
          <w:tcPr>
            <w:tcW w:w="0" w:type="auto"/>
            <w:vAlign w:val="center"/>
          </w:tcPr>
          <w:p w14:paraId="3F9D7329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0.970 </w:t>
            </w:r>
          </w:p>
          <w:p w14:paraId="1503CAE2" w14:textId="4875990C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±0.0</w:t>
            </w:r>
            <w:r w:rsidR="007A6D25"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03</w:t>
            </w:r>
          </w:p>
        </w:tc>
        <w:tc>
          <w:tcPr>
            <w:tcW w:w="0" w:type="auto"/>
            <w:vAlign w:val="center"/>
          </w:tcPr>
          <w:p w14:paraId="21F20B84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0.649 </w:t>
            </w:r>
          </w:p>
          <w:p w14:paraId="6AA318EA" w14:textId="5CF28CB4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±0.0</w:t>
            </w:r>
            <w:r w:rsidR="007A6D25"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  <w:vAlign w:val="center"/>
          </w:tcPr>
          <w:p w14:paraId="3ACCC85E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0.967 </w:t>
            </w:r>
          </w:p>
          <w:p w14:paraId="2419E4DE" w14:textId="030CAAB5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±0.0</w:t>
            </w:r>
            <w:r w:rsidR="007A6D25"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03</w:t>
            </w:r>
          </w:p>
        </w:tc>
        <w:tc>
          <w:tcPr>
            <w:tcW w:w="0" w:type="auto"/>
            <w:vAlign w:val="center"/>
          </w:tcPr>
          <w:p w14:paraId="42F8E805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0.978</w:t>
            </w:r>
          </w:p>
          <w:p w14:paraId="61142416" w14:textId="0E4EB48B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±0.0</w:t>
            </w:r>
            <w:r w:rsidR="007A6D25"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08</w:t>
            </w:r>
          </w:p>
        </w:tc>
        <w:tc>
          <w:tcPr>
            <w:tcW w:w="0" w:type="auto"/>
            <w:vAlign w:val="center"/>
          </w:tcPr>
          <w:p w14:paraId="5CB94811" w14:textId="3A2652EC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0.863 </w:t>
            </w:r>
          </w:p>
        </w:tc>
        <w:tc>
          <w:tcPr>
            <w:tcW w:w="0" w:type="auto"/>
            <w:vAlign w:val="center"/>
          </w:tcPr>
          <w:p w14:paraId="4B0E997A" w14:textId="0D88DC94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0.976 </w:t>
            </w:r>
          </w:p>
        </w:tc>
        <w:tc>
          <w:tcPr>
            <w:tcW w:w="0" w:type="auto"/>
            <w:vAlign w:val="center"/>
          </w:tcPr>
          <w:p w14:paraId="0A22CD57" w14:textId="75E87416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0.669 </w:t>
            </w:r>
          </w:p>
        </w:tc>
        <w:tc>
          <w:tcPr>
            <w:tcW w:w="0" w:type="auto"/>
            <w:vAlign w:val="center"/>
          </w:tcPr>
          <w:p w14:paraId="742C4B48" w14:textId="157DE1CC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0.969 </w:t>
            </w:r>
          </w:p>
        </w:tc>
        <w:tc>
          <w:tcPr>
            <w:tcW w:w="0" w:type="auto"/>
            <w:vAlign w:val="center"/>
          </w:tcPr>
          <w:p w14:paraId="625110B3" w14:textId="15DDB13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0.977 </w:t>
            </w:r>
          </w:p>
        </w:tc>
      </w:tr>
      <w:tr w:rsidR="005A34BB" w:rsidRPr="005A34BB" w14:paraId="66785016" w14:textId="77777777" w:rsidTr="0074535B">
        <w:trPr>
          <w:trHeight w:val="400"/>
        </w:trPr>
        <w:tc>
          <w:tcPr>
            <w:tcW w:w="856" w:type="dxa"/>
          </w:tcPr>
          <w:p w14:paraId="59F93B43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Random Forest</w:t>
            </w:r>
          </w:p>
        </w:tc>
        <w:tc>
          <w:tcPr>
            <w:tcW w:w="957" w:type="dxa"/>
            <w:vAlign w:val="center"/>
          </w:tcPr>
          <w:p w14:paraId="2DC7D33C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0.935 </w:t>
            </w:r>
          </w:p>
          <w:p w14:paraId="059FB92D" w14:textId="570749E5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±0.0</w:t>
            </w:r>
            <w:r w:rsidR="007A6D25"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25</w:t>
            </w:r>
          </w:p>
        </w:tc>
        <w:tc>
          <w:tcPr>
            <w:tcW w:w="0" w:type="auto"/>
            <w:vAlign w:val="center"/>
          </w:tcPr>
          <w:p w14:paraId="36C88C12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0.956 </w:t>
            </w:r>
          </w:p>
          <w:p w14:paraId="307B8446" w14:textId="76F11FA9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±0.0</w:t>
            </w:r>
            <w:r w:rsidR="007A6D25"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07</w:t>
            </w:r>
          </w:p>
        </w:tc>
        <w:tc>
          <w:tcPr>
            <w:tcW w:w="0" w:type="auto"/>
            <w:vAlign w:val="center"/>
          </w:tcPr>
          <w:p w14:paraId="1DBFEC12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0.565 </w:t>
            </w:r>
          </w:p>
          <w:p w14:paraId="2682EC65" w14:textId="2F366C45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±0.0</w:t>
            </w:r>
            <w:r w:rsidR="007A6D25"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50</w:t>
            </w:r>
          </w:p>
        </w:tc>
        <w:tc>
          <w:tcPr>
            <w:tcW w:w="0" w:type="auto"/>
            <w:vAlign w:val="center"/>
          </w:tcPr>
          <w:p w14:paraId="0B113F39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0.954 </w:t>
            </w:r>
          </w:p>
          <w:p w14:paraId="13E654A7" w14:textId="276C6DE2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±0.0</w:t>
            </w:r>
            <w:r w:rsidR="007A6D25"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08</w:t>
            </w:r>
          </w:p>
        </w:tc>
        <w:tc>
          <w:tcPr>
            <w:tcW w:w="0" w:type="auto"/>
            <w:vAlign w:val="center"/>
          </w:tcPr>
          <w:p w14:paraId="12B63EAB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0.988 </w:t>
            </w:r>
          </w:p>
          <w:p w14:paraId="68E2E740" w14:textId="7EC8A53E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±0.0</w:t>
            </w:r>
            <w:r w:rsidR="007A6D25"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02</w:t>
            </w:r>
          </w:p>
        </w:tc>
        <w:tc>
          <w:tcPr>
            <w:tcW w:w="0" w:type="auto"/>
            <w:vAlign w:val="center"/>
          </w:tcPr>
          <w:p w14:paraId="63CE6C6C" w14:textId="16CC5B0F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0.915 </w:t>
            </w:r>
          </w:p>
        </w:tc>
        <w:tc>
          <w:tcPr>
            <w:tcW w:w="0" w:type="auto"/>
            <w:vAlign w:val="center"/>
          </w:tcPr>
          <w:p w14:paraId="012253D7" w14:textId="717007D5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0.953 </w:t>
            </w:r>
          </w:p>
        </w:tc>
        <w:tc>
          <w:tcPr>
            <w:tcW w:w="0" w:type="auto"/>
            <w:vAlign w:val="center"/>
          </w:tcPr>
          <w:p w14:paraId="1CF70219" w14:textId="22719B28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0.527 </w:t>
            </w:r>
          </w:p>
        </w:tc>
        <w:tc>
          <w:tcPr>
            <w:tcW w:w="0" w:type="auto"/>
            <w:vAlign w:val="center"/>
          </w:tcPr>
          <w:p w14:paraId="4B184C41" w14:textId="49D0D9C6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0.951 </w:t>
            </w:r>
          </w:p>
        </w:tc>
        <w:tc>
          <w:tcPr>
            <w:tcW w:w="0" w:type="auto"/>
            <w:vAlign w:val="center"/>
          </w:tcPr>
          <w:p w14:paraId="7E32306A" w14:textId="55E60519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0.976 </w:t>
            </w:r>
          </w:p>
        </w:tc>
      </w:tr>
      <w:tr w:rsidR="002060BE" w:rsidRPr="005A34BB" w14:paraId="5C036B46" w14:textId="77777777" w:rsidTr="0074535B">
        <w:trPr>
          <w:trHeight w:val="400"/>
        </w:trPr>
        <w:tc>
          <w:tcPr>
            <w:tcW w:w="856" w:type="dxa"/>
          </w:tcPr>
          <w:p w14:paraId="30A54651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Logistic Regression</w:t>
            </w:r>
          </w:p>
        </w:tc>
        <w:tc>
          <w:tcPr>
            <w:tcW w:w="957" w:type="dxa"/>
            <w:vAlign w:val="center"/>
          </w:tcPr>
          <w:p w14:paraId="3E57BA69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0.916 </w:t>
            </w:r>
          </w:p>
          <w:p w14:paraId="17B81210" w14:textId="46972C1B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±0.019</w:t>
            </w:r>
          </w:p>
        </w:tc>
        <w:tc>
          <w:tcPr>
            <w:tcW w:w="0" w:type="auto"/>
            <w:vAlign w:val="center"/>
          </w:tcPr>
          <w:p w14:paraId="4D2CBDB8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0.950 </w:t>
            </w:r>
          </w:p>
          <w:p w14:paraId="1F3709C6" w14:textId="22519B93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±0.0</w:t>
            </w:r>
            <w:r w:rsidR="007A6D25"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07</w:t>
            </w:r>
          </w:p>
        </w:tc>
        <w:tc>
          <w:tcPr>
            <w:tcW w:w="0" w:type="auto"/>
            <w:vAlign w:val="center"/>
          </w:tcPr>
          <w:p w14:paraId="6FE96927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0.532 </w:t>
            </w:r>
          </w:p>
          <w:p w14:paraId="21307C07" w14:textId="230A5A58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±0.0</w:t>
            </w:r>
            <w:r w:rsidR="007A6D25"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47</w:t>
            </w:r>
          </w:p>
        </w:tc>
        <w:tc>
          <w:tcPr>
            <w:tcW w:w="0" w:type="auto"/>
            <w:vAlign w:val="center"/>
          </w:tcPr>
          <w:p w14:paraId="0368E8CB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0.948 </w:t>
            </w:r>
          </w:p>
          <w:p w14:paraId="5D3FD2E7" w14:textId="4194236F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±0.0</w:t>
            </w:r>
            <w:r w:rsidR="007A6D25"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07</w:t>
            </w:r>
          </w:p>
        </w:tc>
        <w:tc>
          <w:tcPr>
            <w:tcW w:w="0" w:type="auto"/>
            <w:vAlign w:val="center"/>
          </w:tcPr>
          <w:p w14:paraId="219DC739" w14:textId="77777777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0.977 </w:t>
            </w:r>
          </w:p>
          <w:p w14:paraId="0C180B8E" w14:textId="1C30F896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±0.0</w:t>
            </w:r>
            <w:r w:rsidR="007A6D25" w:rsidRPr="005A34BB"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  <w:t>09</w:t>
            </w:r>
          </w:p>
        </w:tc>
        <w:tc>
          <w:tcPr>
            <w:tcW w:w="0" w:type="auto"/>
            <w:vAlign w:val="center"/>
          </w:tcPr>
          <w:p w14:paraId="117FFC03" w14:textId="7F247231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0.915 </w:t>
            </w:r>
          </w:p>
        </w:tc>
        <w:tc>
          <w:tcPr>
            <w:tcW w:w="0" w:type="auto"/>
            <w:vAlign w:val="center"/>
          </w:tcPr>
          <w:p w14:paraId="75F3C61E" w14:textId="2E8D2AA9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0.961 </w:t>
            </w:r>
          </w:p>
        </w:tc>
        <w:tc>
          <w:tcPr>
            <w:tcW w:w="0" w:type="auto"/>
            <w:vAlign w:val="center"/>
          </w:tcPr>
          <w:p w14:paraId="24047498" w14:textId="3D8B61B1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0.575 </w:t>
            </w:r>
          </w:p>
        </w:tc>
        <w:tc>
          <w:tcPr>
            <w:tcW w:w="0" w:type="auto"/>
            <w:vAlign w:val="center"/>
          </w:tcPr>
          <w:p w14:paraId="59F9C342" w14:textId="6AA628FD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0.959 </w:t>
            </w:r>
          </w:p>
        </w:tc>
        <w:tc>
          <w:tcPr>
            <w:tcW w:w="0" w:type="auto"/>
            <w:vAlign w:val="center"/>
          </w:tcPr>
          <w:p w14:paraId="5DC4A539" w14:textId="460290FD" w:rsidR="002060BE" w:rsidRPr="005A34BB" w:rsidRDefault="002060BE" w:rsidP="002060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5A34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0.975 </w:t>
            </w:r>
          </w:p>
        </w:tc>
      </w:tr>
    </w:tbl>
    <w:p w14:paraId="684588A4" w14:textId="39D13D5C" w:rsidR="005A3AE1" w:rsidRPr="005A34BB" w:rsidRDefault="005A3AE1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B2BCE36" w14:textId="0BBE44E2" w:rsidR="00B60E1E" w:rsidRPr="005A34BB" w:rsidRDefault="00B60E1E">
      <w:pPr>
        <w:widowControl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14:paraId="5BA93E8A" w14:textId="77777777" w:rsidR="00262C3D" w:rsidRPr="005A34BB" w:rsidRDefault="00262C3D" w:rsidP="00262C3D">
      <w:pPr>
        <w:pStyle w:val="Heading1"/>
        <w:rPr>
          <w:rFonts w:eastAsiaTheme="minorEastAsia"/>
          <w:color w:val="000000" w:themeColor="text1"/>
        </w:rPr>
      </w:pPr>
      <w:r w:rsidRPr="005A34BB">
        <w:rPr>
          <w:color w:val="000000" w:themeColor="text1"/>
        </w:rPr>
        <w:t xml:space="preserve">Supplement Table </w:t>
      </w:r>
      <w:r w:rsidRPr="005A34BB">
        <w:rPr>
          <w:rFonts w:eastAsiaTheme="minorEastAsia"/>
          <w:color w:val="000000" w:themeColor="text1"/>
        </w:rPr>
        <w:t>10</w:t>
      </w:r>
      <w:r w:rsidRPr="005A34BB">
        <w:rPr>
          <w:color w:val="000000" w:themeColor="text1"/>
        </w:rPr>
        <w:t xml:space="preserve"> </w:t>
      </w:r>
      <w:r w:rsidRPr="005A34BB">
        <w:rPr>
          <w:rFonts w:eastAsiaTheme="minorEastAsia"/>
          <w:color w:val="000000" w:themeColor="text1"/>
        </w:rPr>
        <w:t>AKI stages of patients in each hospital</w:t>
      </w:r>
      <w:r w:rsidRPr="005A34BB">
        <w:rPr>
          <w:rFonts w:eastAsiaTheme="minorEastAsia" w:hint="eastAsia"/>
          <w:color w:val="000000" w:themeColor="text1"/>
        </w:rPr>
        <w:t>.</w:t>
      </w:r>
    </w:p>
    <w:tbl>
      <w:tblPr>
        <w:tblW w:w="804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0"/>
        <w:gridCol w:w="1333"/>
        <w:gridCol w:w="1332"/>
        <w:gridCol w:w="1471"/>
        <w:gridCol w:w="1332"/>
        <w:gridCol w:w="1332"/>
      </w:tblGrid>
      <w:tr w:rsidR="005A34BB" w:rsidRPr="005A34BB" w14:paraId="6085B51A" w14:textId="77777777" w:rsidTr="009D1B0C">
        <w:trPr>
          <w:trHeight w:val="315"/>
        </w:trPr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119D0" w14:textId="77777777" w:rsidR="00262C3D" w:rsidRPr="005A34BB" w:rsidRDefault="00262C3D" w:rsidP="009D1B0C">
            <w:pPr>
              <w:widowControl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8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806B3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  <w:t>Hospital</w:t>
            </w:r>
          </w:p>
        </w:tc>
      </w:tr>
      <w:tr w:rsidR="005A34BB" w:rsidRPr="005A34BB" w14:paraId="4999325F" w14:textId="77777777" w:rsidTr="009D1B0C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18981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4D248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MMH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0BBF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NCKU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34DF7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TCVGH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2E3AF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TVGH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57A15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KMUH</w:t>
            </w:r>
          </w:p>
        </w:tc>
      </w:tr>
      <w:tr w:rsidR="005A34BB" w:rsidRPr="005A34BB" w14:paraId="793E9129" w14:textId="77777777" w:rsidTr="009D1B0C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2E4FF0" w14:textId="77777777" w:rsidR="00262C3D" w:rsidRPr="005A34BB" w:rsidRDefault="00262C3D" w:rsidP="009D1B0C">
            <w:pPr>
              <w:widowControl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  <w:t>Group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BD7378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n= 12,483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038ECB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n= 10,768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89F788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n= 16,732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A0AEE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n= 2,872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B1FCDD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n= 12,299</w:t>
            </w:r>
          </w:p>
        </w:tc>
      </w:tr>
      <w:tr w:rsidR="005A34BB" w:rsidRPr="005A34BB" w14:paraId="521F4405" w14:textId="77777777" w:rsidTr="009D1B0C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3BACB" w14:textId="77777777" w:rsidR="00262C3D" w:rsidRPr="005A34BB" w:rsidRDefault="00262C3D" w:rsidP="009D1B0C">
            <w:pPr>
              <w:widowControl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  <w:t>Non-AKI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1E2F9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9369 (75.1)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D5395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6603 (61.3)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C4EE6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12537 (74.9)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BAA3E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937 (32.6)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DA74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8433 (68.6)</w:t>
            </w:r>
          </w:p>
        </w:tc>
      </w:tr>
      <w:tr w:rsidR="005A34BB" w:rsidRPr="005A34BB" w14:paraId="47AA630F" w14:textId="77777777" w:rsidTr="009D1B0C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15048" w14:textId="77777777" w:rsidR="00262C3D" w:rsidRPr="005A34BB" w:rsidRDefault="00262C3D" w:rsidP="009D1B0C">
            <w:pPr>
              <w:widowControl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  <w:t>AKI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1932D" w14:textId="77777777" w:rsidR="00262C3D" w:rsidRPr="005A34BB" w:rsidRDefault="00262C3D" w:rsidP="009D1B0C">
            <w:pPr>
              <w:widowControl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807F4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5F6FB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0BEC6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35F43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5A34BB" w:rsidRPr="005A34BB" w14:paraId="32A55E26" w14:textId="77777777" w:rsidTr="009D1B0C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087E" w14:textId="77777777" w:rsidR="00262C3D" w:rsidRPr="005A34BB" w:rsidRDefault="00262C3D" w:rsidP="009D1B0C">
            <w:pPr>
              <w:widowControl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  <w:t>Stage1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DC602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1479 (11.8)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1F47F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2469 (22.9)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D87B4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1624 (9.7)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BB684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1113 (38.8)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5D3A5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2336 (19.0)</w:t>
            </w:r>
          </w:p>
        </w:tc>
      </w:tr>
      <w:tr w:rsidR="005A34BB" w:rsidRPr="005A34BB" w14:paraId="4A9D4BAC" w14:textId="77777777" w:rsidTr="009D1B0C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99F5D" w14:textId="77777777" w:rsidR="00262C3D" w:rsidRPr="005A34BB" w:rsidRDefault="00262C3D" w:rsidP="009D1B0C">
            <w:pPr>
              <w:widowControl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  <w:t>Stage2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3782C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862 (6.9)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5EB1A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1289 (12.0)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92A59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2462 (14.7)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A735E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544 (18.9)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8D195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1044 (8.5)</w:t>
            </w:r>
          </w:p>
        </w:tc>
      </w:tr>
      <w:tr w:rsidR="005A34BB" w:rsidRPr="005A34BB" w14:paraId="3907BBEC" w14:textId="77777777" w:rsidTr="009D1B0C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CD9C8" w14:textId="77777777" w:rsidR="00262C3D" w:rsidRPr="005A34BB" w:rsidRDefault="00262C3D" w:rsidP="009D1B0C">
            <w:pPr>
              <w:widowControl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  <w:t>Stage3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B8E65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773 (6.2)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29022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407 (3.8)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04138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109 (0.7)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2C527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278 (9.7)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251C6" w14:textId="77777777" w:rsidR="00262C3D" w:rsidRPr="005A34BB" w:rsidRDefault="00262C3D" w:rsidP="009D1B0C">
            <w:pPr>
              <w:widowControl/>
              <w:jc w:val="center"/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5A34BB">
              <w:rPr>
                <w:rFonts w:ascii="Times New Roman" w:eastAsia="PMingLiU" w:hAnsi="Times New Roman" w:cs="Times New Roman"/>
                <w:color w:val="000000" w:themeColor="text1"/>
                <w:kern w:val="0"/>
                <w:sz w:val="22"/>
                <w:szCs w:val="22"/>
              </w:rPr>
              <w:t>486 (4.0)</w:t>
            </w:r>
          </w:p>
        </w:tc>
      </w:tr>
    </w:tbl>
    <w:p w14:paraId="78C11FE7" w14:textId="77777777" w:rsidR="00262C3D" w:rsidRPr="005A34BB" w:rsidRDefault="00262C3D" w:rsidP="00262C3D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MMH, MacKay Memorial Hospital; NCKU, National Cheng Kung University Hospital; </w:t>
      </w:r>
      <w:r w:rsidRPr="005A34BB">
        <w:rPr>
          <w:rFonts w:ascii="Times New Roman" w:hAnsi="Times New Roman"/>
          <w:color w:val="000000" w:themeColor="text1"/>
          <w:sz w:val="20"/>
          <w:szCs w:val="20"/>
        </w:rPr>
        <w:t>TCVGH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Taichung Veterans General Hospital; </w:t>
      </w:r>
      <w:r w:rsidRPr="005A34BB">
        <w:rPr>
          <w:rFonts w:ascii="Times New Roman" w:hAnsi="Times New Roman"/>
          <w:color w:val="000000" w:themeColor="text1"/>
          <w:sz w:val="20"/>
          <w:szCs w:val="20"/>
        </w:rPr>
        <w:t>TVGH</w:t>
      </w: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, Taipei Veterans General Hospital; KMUH, Kaohsiung Medical University Hospital; AKI, acute kidney injury.</w:t>
      </w:r>
    </w:p>
    <w:p w14:paraId="23F1D296" w14:textId="77777777" w:rsidR="00262C3D" w:rsidRPr="005A34BB" w:rsidRDefault="00262C3D" w:rsidP="00262C3D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A34BB">
        <w:rPr>
          <w:rFonts w:ascii="Times New Roman" w:hAnsi="Times New Roman" w:cs="Times New Roman"/>
          <w:color w:val="000000" w:themeColor="text1"/>
          <w:sz w:val="20"/>
          <w:szCs w:val="20"/>
        </w:rPr>
        <w:t>Data are presented as number (%).</w:t>
      </w:r>
    </w:p>
    <w:p w14:paraId="792925A2" w14:textId="3A95B62E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C7AE625" w14:textId="31DBCE58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887C296" w14:textId="6B40CC4E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FEAC80B" w14:textId="5D0923A3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2A915A8" w14:textId="6BB0A805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32AA76C" w14:textId="4665D1BF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B2C5B70" w14:textId="7FBCA35D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2D41229" w14:textId="1CC96D9D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67ED4C9" w14:textId="7AB60F10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56CD652" w14:textId="2B66C4DB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09AE0D3" w14:textId="70AFBB44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0B01DE2" w14:textId="1F773C72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C56B6FC" w14:textId="65B6A5A8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AFDFC25" w14:textId="6CBED04F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F4A61BB" w14:textId="139426AB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59C189B" w14:textId="4068CBC6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F5E4020" w14:textId="2DCED342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28B5753" w14:textId="66A20EE0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2218DCD" w14:textId="0C49D6EE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7C719D8" w14:textId="7C371B7A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926175F" w14:textId="755B81AF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28AFF2C" w14:textId="396C2AB4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5AF0E91" w14:textId="27CE759E" w:rsidR="00EC4492" w:rsidRPr="005A34BB" w:rsidRDefault="00EC4492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F7AC0D8" w14:textId="234511C9" w:rsidR="00957AF4" w:rsidRPr="005A34BB" w:rsidRDefault="00957AF4" w:rsidP="00586356">
      <w:pPr>
        <w:rPr>
          <w:color w:val="000000" w:themeColor="text1"/>
        </w:rPr>
      </w:pPr>
    </w:p>
    <w:p w14:paraId="2DB38DB4" w14:textId="04C16728" w:rsidR="00957AF4" w:rsidRPr="005A34BB" w:rsidRDefault="003134CF" w:rsidP="00586356">
      <w:pPr>
        <w:rPr>
          <w:color w:val="000000" w:themeColor="text1"/>
        </w:rPr>
      </w:pPr>
      <w:r w:rsidRPr="005A34BB">
        <w:rPr>
          <w:rFonts w:hint="eastAsia"/>
          <w:noProof/>
          <w:color w:val="000000" w:themeColor="text1"/>
          <w:lang w:val="en-IN" w:eastAsia="en-IN"/>
        </w:rPr>
        <w:drawing>
          <wp:inline distT="0" distB="0" distL="0" distR="0" wp14:anchorId="508CD836" wp14:editId="4468D508">
            <wp:extent cx="5485667" cy="5568778"/>
            <wp:effectExtent l="0" t="0" r="127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28232"/>
                    <a:stretch/>
                  </pic:blipFill>
                  <pic:spPr bwMode="auto">
                    <a:xfrm>
                      <a:off x="0" y="0"/>
                      <a:ext cx="5485667" cy="5568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A2B21D" w14:textId="77777777" w:rsidR="00C566E6" w:rsidRPr="005A34BB" w:rsidRDefault="00C566E6" w:rsidP="00B60E1E">
      <w:pPr>
        <w:pStyle w:val="Heading1"/>
        <w:rPr>
          <w:color w:val="000000" w:themeColor="text1"/>
        </w:rPr>
      </w:pPr>
      <w:bookmarkStart w:id="17" w:name="_Toc143609114"/>
      <w:r w:rsidRPr="005A34BB">
        <w:rPr>
          <w:color w:val="000000" w:themeColor="text1"/>
        </w:rPr>
        <w:t>Supplement figure 1 Patient selection for model development in the TCVGH derivation cohort</w:t>
      </w:r>
      <w:bookmarkEnd w:id="17"/>
    </w:p>
    <w:p w14:paraId="0A9F1571" w14:textId="14065477" w:rsidR="0074535B" w:rsidRPr="005A34BB" w:rsidRDefault="0074535B" w:rsidP="00586356">
      <w:pPr>
        <w:rPr>
          <w:color w:val="000000" w:themeColor="text1"/>
        </w:rPr>
      </w:pPr>
    </w:p>
    <w:p w14:paraId="51E3067D" w14:textId="0D7CB82A" w:rsidR="0074535B" w:rsidRPr="005A34BB" w:rsidRDefault="0074535B" w:rsidP="00586356">
      <w:pPr>
        <w:rPr>
          <w:color w:val="000000" w:themeColor="text1"/>
        </w:rPr>
      </w:pPr>
    </w:p>
    <w:p w14:paraId="04B1D311" w14:textId="34FAE24F" w:rsidR="0074535B" w:rsidRPr="005A34BB" w:rsidRDefault="0074535B" w:rsidP="00586356">
      <w:pPr>
        <w:rPr>
          <w:color w:val="000000" w:themeColor="text1"/>
        </w:rPr>
      </w:pPr>
    </w:p>
    <w:p w14:paraId="17C8ADD8" w14:textId="08C1F357" w:rsidR="0074535B" w:rsidRPr="005A34BB" w:rsidRDefault="0074535B" w:rsidP="00586356">
      <w:pPr>
        <w:rPr>
          <w:color w:val="000000" w:themeColor="text1"/>
        </w:rPr>
      </w:pPr>
    </w:p>
    <w:p w14:paraId="13A1091B" w14:textId="23E702A3" w:rsidR="0074535B" w:rsidRPr="005A34BB" w:rsidRDefault="0074535B" w:rsidP="00586356">
      <w:pPr>
        <w:rPr>
          <w:color w:val="000000" w:themeColor="text1"/>
        </w:rPr>
      </w:pPr>
    </w:p>
    <w:p w14:paraId="705CF909" w14:textId="39CAB599" w:rsidR="0074535B" w:rsidRPr="005A34BB" w:rsidRDefault="0074535B" w:rsidP="00586356">
      <w:pPr>
        <w:rPr>
          <w:color w:val="000000" w:themeColor="text1"/>
        </w:rPr>
      </w:pPr>
    </w:p>
    <w:p w14:paraId="30A574A4" w14:textId="56788B0C" w:rsidR="0074535B" w:rsidRPr="005A34BB" w:rsidRDefault="0074535B" w:rsidP="00586356">
      <w:pPr>
        <w:rPr>
          <w:color w:val="000000" w:themeColor="text1"/>
        </w:rPr>
      </w:pPr>
    </w:p>
    <w:p w14:paraId="697B3289" w14:textId="77777777" w:rsidR="0074535B" w:rsidRPr="005A34BB" w:rsidRDefault="0074535B" w:rsidP="00586356">
      <w:pPr>
        <w:rPr>
          <w:color w:val="000000" w:themeColor="text1"/>
        </w:rPr>
      </w:pPr>
    </w:p>
    <w:p w14:paraId="2AAE969B" w14:textId="7428AB8E" w:rsidR="006C1D3C" w:rsidRPr="005A34BB" w:rsidRDefault="006C1D3C" w:rsidP="00586356">
      <w:pPr>
        <w:rPr>
          <w:rFonts w:ascii="Times New Roman" w:hAnsi="Times New Roman" w:cs="Times New Roman"/>
          <w:color w:val="000000" w:themeColor="text1"/>
        </w:rPr>
      </w:pPr>
      <w:r w:rsidRPr="005A34BB">
        <w:rPr>
          <w:rFonts w:ascii="Times New Roman" w:hAnsi="Times New Roman" w:cs="Times New Roman"/>
          <w:noProof/>
          <w:color w:val="000000" w:themeColor="text1"/>
          <w:lang w:val="en-IN" w:eastAsia="en-IN"/>
        </w:rPr>
        <w:drawing>
          <wp:inline distT="0" distB="0" distL="0" distR="0" wp14:anchorId="574A68BC" wp14:editId="314FAF69">
            <wp:extent cx="5486400" cy="2811145"/>
            <wp:effectExtent l="0" t="0" r="0" b="0"/>
            <wp:docPr id="4" name="圖片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E70AFAB-F67E-9BBE-27F4-6E0243BA08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E70AFAB-F67E-9BBE-27F4-6E0243BA088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1" b="972"/>
                    <a:stretch/>
                  </pic:blipFill>
                  <pic:spPr>
                    <a:xfrm>
                      <a:off x="0" y="0"/>
                      <a:ext cx="5486400" cy="281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A8358" w14:textId="5497D3D5" w:rsidR="00766D59" w:rsidRPr="005A34BB" w:rsidRDefault="00766D59" w:rsidP="00B60E1E">
      <w:pPr>
        <w:pStyle w:val="Heading1"/>
        <w:rPr>
          <w:color w:val="000000" w:themeColor="text1"/>
        </w:rPr>
      </w:pPr>
      <w:bookmarkStart w:id="18" w:name="_Toc143609115"/>
      <w:r w:rsidRPr="005A34BB">
        <w:rPr>
          <w:color w:val="000000" w:themeColor="text1"/>
        </w:rPr>
        <w:t>Supplement figure 2 Study design of the feature window and prediction window for machine learning AKI prediction</w:t>
      </w:r>
      <w:bookmarkEnd w:id="18"/>
    </w:p>
    <w:p w14:paraId="2142CCA5" w14:textId="77777777" w:rsidR="006C1D3C" w:rsidRPr="005A34BB" w:rsidRDefault="006C1D3C" w:rsidP="00586356">
      <w:pPr>
        <w:rPr>
          <w:rFonts w:ascii="Times New Roman" w:hAnsi="Times New Roman" w:cs="Times New Roman"/>
          <w:color w:val="000000" w:themeColor="text1"/>
        </w:rPr>
      </w:pPr>
    </w:p>
    <w:p w14:paraId="2CFC457A" w14:textId="77777777" w:rsidR="006C1D3C" w:rsidRPr="005A34BB" w:rsidRDefault="006C1D3C" w:rsidP="00586356">
      <w:pPr>
        <w:rPr>
          <w:rFonts w:ascii="Times New Roman" w:hAnsi="Times New Roman" w:cs="Times New Roman"/>
          <w:color w:val="000000" w:themeColor="text1"/>
        </w:rPr>
      </w:pPr>
    </w:p>
    <w:p w14:paraId="1F0A2DBC" w14:textId="77777777" w:rsidR="006C1D3C" w:rsidRPr="005A34BB" w:rsidRDefault="006C1D3C" w:rsidP="00586356">
      <w:pPr>
        <w:rPr>
          <w:rFonts w:ascii="Times New Roman" w:hAnsi="Times New Roman" w:cs="Times New Roman"/>
          <w:color w:val="000000" w:themeColor="text1"/>
        </w:rPr>
      </w:pPr>
    </w:p>
    <w:p w14:paraId="01B81A0F" w14:textId="77777777" w:rsidR="006C1D3C" w:rsidRPr="005A34BB" w:rsidRDefault="006C1D3C" w:rsidP="00586356">
      <w:pPr>
        <w:rPr>
          <w:rFonts w:ascii="Times New Roman" w:hAnsi="Times New Roman" w:cs="Times New Roman"/>
          <w:color w:val="000000" w:themeColor="text1"/>
        </w:rPr>
      </w:pPr>
    </w:p>
    <w:p w14:paraId="52E6C2A8" w14:textId="77777777" w:rsidR="006C1D3C" w:rsidRPr="005A34BB" w:rsidRDefault="006C1D3C" w:rsidP="00586356">
      <w:pPr>
        <w:rPr>
          <w:rFonts w:ascii="Times New Roman" w:hAnsi="Times New Roman" w:cs="Times New Roman"/>
          <w:color w:val="000000" w:themeColor="text1"/>
        </w:rPr>
      </w:pPr>
    </w:p>
    <w:p w14:paraId="53330FAD" w14:textId="77777777" w:rsidR="006C1D3C" w:rsidRPr="005A34BB" w:rsidRDefault="006C1D3C" w:rsidP="00586356">
      <w:pPr>
        <w:rPr>
          <w:rFonts w:ascii="Times New Roman" w:hAnsi="Times New Roman" w:cs="Times New Roman"/>
          <w:color w:val="000000" w:themeColor="text1"/>
        </w:rPr>
      </w:pPr>
    </w:p>
    <w:p w14:paraId="734BBE42" w14:textId="55CDA9C9" w:rsidR="006C1D3C" w:rsidRPr="005A34BB" w:rsidRDefault="006C1D3C" w:rsidP="00586356">
      <w:pPr>
        <w:rPr>
          <w:rFonts w:ascii="Times New Roman" w:hAnsi="Times New Roman" w:cs="Times New Roman"/>
          <w:color w:val="000000" w:themeColor="text1"/>
        </w:rPr>
      </w:pPr>
    </w:p>
    <w:p w14:paraId="4DF75707" w14:textId="24D27FE3" w:rsidR="000446D4" w:rsidRPr="005A34BB" w:rsidRDefault="000446D4" w:rsidP="00586356">
      <w:pPr>
        <w:rPr>
          <w:rFonts w:ascii="Times New Roman" w:hAnsi="Times New Roman" w:cs="Times New Roman"/>
          <w:color w:val="000000" w:themeColor="text1"/>
        </w:rPr>
      </w:pPr>
    </w:p>
    <w:p w14:paraId="3A80E0DC" w14:textId="7D3F3701" w:rsidR="000446D4" w:rsidRPr="005A34BB" w:rsidRDefault="000446D4" w:rsidP="00586356">
      <w:pPr>
        <w:rPr>
          <w:rFonts w:ascii="Times New Roman" w:hAnsi="Times New Roman" w:cs="Times New Roman"/>
          <w:color w:val="000000" w:themeColor="text1"/>
        </w:rPr>
      </w:pPr>
    </w:p>
    <w:p w14:paraId="7D2E0E75" w14:textId="6AED8A53" w:rsidR="000446D4" w:rsidRPr="005A34BB" w:rsidRDefault="000446D4" w:rsidP="00586356">
      <w:pPr>
        <w:rPr>
          <w:rFonts w:ascii="Times New Roman" w:hAnsi="Times New Roman" w:cs="Times New Roman"/>
          <w:color w:val="000000" w:themeColor="text1"/>
        </w:rPr>
      </w:pPr>
    </w:p>
    <w:p w14:paraId="35E07AAE" w14:textId="7FCF27AB" w:rsidR="000446D4" w:rsidRPr="005A34BB" w:rsidRDefault="000446D4" w:rsidP="00586356">
      <w:pPr>
        <w:rPr>
          <w:rFonts w:ascii="Times New Roman" w:hAnsi="Times New Roman" w:cs="Times New Roman"/>
          <w:color w:val="000000" w:themeColor="text1"/>
        </w:rPr>
      </w:pPr>
    </w:p>
    <w:p w14:paraId="4931CFBE" w14:textId="16FB9959" w:rsidR="000446D4" w:rsidRPr="005A34BB" w:rsidRDefault="000446D4" w:rsidP="00586356">
      <w:pPr>
        <w:rPr>
          <w:rFonts w:ascii="Times New Roman" w:hAnsi="Times New Roman" w:cs="Times New Roman"/>
          <w:color w:val="000000" w:themeColor="text1"/>
        </w:rPr>
      </w:pPr>
    </w:p>
    <w:p w14:paraId="4D369F55" w14:textId="438B5BF7" w:rsidR="000446D4" w:rsidRPr="005A34BB" w:rsidRDefault="000446D4" w:rsidP="00586356">
      <w:pPr>
        <w:rPr>
          <w:rFonts w:ascii="Times New Roman" w:hAnsi="Times New Roman" w:cs="Times New Roman"/>
          <w:color w:val="000000" w:themeColor="text1"/>
        </w:rPr>
      </w:pPr>
    </w:p>
    <w:p w14:paraId="20BB0028" w14:textId="4101B681" w:rsidR="000446D4" w:rsidRPr="005A34BB" w:rsidRDefault="000446D4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9C340A3" w14:textId="52939BE2" w:rsidR="000446D4" w:rsidRPr="005A34BB" w:rsidRDefault="000446D4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3D011E2" w14:textId="604ACA57" w:rsidR="000446D4" w:rsidRPr="005A34BB" w:rsidRDefault="000446D4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0415122" w14:textId="54D263E9" w:rsidR="000446D4" w:rsidRPr="005A34BB" w:rsidRDefault="000446D4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64FC454" w14:textId="5D2B8675" w:rsidR="000446D4" w:rsidRPr="005A34BB" w:rsidRDefault="000446D4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9D21C54" w14:textId="3C95BCF3" w:rsidR="000446D4" w:rsidRPr="005A34BB" w:rsidRDefault="000446D4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77E8879" w14:textId="2C466DC3" w:rsidR="000446D4" w:rsidRPr="005A34BB" w:rsidRDefault="000446D4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4EDA995" w14:textId="4C8F8781" w:rsidR="000446D4" w:rsidRPr="005A34BB" w:rsidRDefault="000446D4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888767A" w14:textId="3050A1AF" w:rsidR="00766D59" w:rsidRPr="005A34BB" w:rsidRDefault="00C566E6" w:rsidP="00766D5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A34BB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IN" w:eastAsia="en-IN"/>
        </w:rPr>
        <w:drawing>
          <wp:inline distT="0" distB="0" distL="0" distR="0" wp14:anchorId="48B0A15C" wp14:editId="1F373828">
            <wp:extent cx="5486400" cy="3285490"/>
            <wp:effectExtent l="0" t="0" r="0" b="381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5F359" w14:textId="1F7FAE8C" w:rsidR="00766D59" w:rsidRPr="005A34BB" w:rsidRDefault="00766D59" w:rsidP="00B60E1E">
      <w:pPr>
        <w:pStyle w:val="Heading1"/>
        <w:rPr>
          <w:color w:val="000000" w:themeColor="text1"/>
          <w:szCs w:val="20"/>
        </w:rPr>
      </w:pPr>
      <w:bookmarkStart w:id="19" w:name="_Toc143609116"/>
      <w:r w:rsidRPr="005A34BB">
        <w:rPr>
          <w:color w:val="000000" w:themeColor="text1"/>
        </w:rPr>
        <w:t xml:space="preserve">Supplement </w:t>
      </w:r>
      <w:r w:rsidR="00C566E6" w:rsidRPr="005A34BB">
        <w:rPr>
          <w:color w:val="000000" w:themeColor="text1"/>
        </w:rPr>
        <w:t>f</w:t>
      </w:r>
      <w:r w:rsidRPr="005A34BB">
        <w:rPr>
          <w:color w:val="000000" w:themeColor="text1"/>
        </w:rPr>
        <w:t>igure 3 The association of AKI prevalence, case number, and model performance in a visualized graph</w:t>
      </w:r>
      <w:bookmarkEnd w:id="19"/>
      <w:r w:rsidRPr="005A34BB">
        <w:rPr>
          <w:color w:val="000000" w:themeColor="text1"/>
        </w:rPr>
        <w:t xml:space="preserve"> </w:t>
      </w:r>
    </w:p>
    <w:bookmarkEnd w:id="0"/>
    <w:p w14:paraId="26C78F89" w14:textId="77777777" w:rsidR="000446D4" w:rsidRPr="005A34BB" w:rsidRDefault="000446D4" w:rsidP="0058635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0446D4" w:rsidRPr="005A34BB" w:rsidSect="005A34BB">
      <w:footerReference w:type="even" r:id="rId11"/>
      <w:footerReference w:type="default" r:id="rId12"/>
      <w:pgSz w:w="12240" w:h="15840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195378" w14:textId="77777777" w:rsidR="00CF6127" w:rsidRDefault="00CF6127" w:rsidP="00BB13F6">
      <w:r>
        <w:separator/>
      </w:r>
    </w:p>
  </w:endnote>
  <w:endnote w:type="continuationSeparator" w:id="0">
    <w:p w14:paraId="0F3DE0D9" w14:textId="77777777" w:rsidR="00CF6127" w:rsidRDefault="00CF6127" w:rsidP="00BB1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-SB">
    <w:altName w:val="標楷體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9671272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FC2B01B" w14:textId="58B289EB" w:rsidR="00BB13F6" w:rsidRDefault="00BB13F6" w:rsidP="00BB13F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42865">
          <w:rPr>
            <w:rStyle w:val="PageNumber"/>
            <w:noProof/>
          </w:rPr>
          <w:t>20</w:t>
        </w:r>
        <w:r>
          <w:rPr>
            <w:rStyle w:val="PageNumber"/>
          </w:rPr>
          <w:fldChar w:fldCharType="end"/>
        </w:r>
      </w:p>
    </w:sdtContent>
  </w:sdt>
  <w:p w14:paraId="15F6FFDE" w14:textId="77777777" w:rsidR="00BB13F6" w:rsidRDefault="00BB13F6" w:rsidP="00BB13F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670706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0EA33F" w14:textId="7A9DDF23" w:rsidR="00BB13F6" w:rsidRDefault="00BB13F6" w:rsidP="00BB13F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9CB231B" w14:textId="77777777" w:rsidR="00BB13F6" w:rsidRDefault="00BB13F6" w:rsidP="00BB13F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0BECD" w14:textId="77777777" w:rsidR="00CF6127" w:rsidRDefault="00CF6127" w:rsidP="00BB13F6">
      <w:r>
        <w:separator/>
      </w:r>
    </w:p>
  </w:footnote>
  <w:footnote w:type="continuationSeparator" w:id="0">
    <w:p w14:paraId="3C86491F" w14:textId="77777777" w:rsidR="00CF6127" w:rsidRDefault="00CF6127" w:rsidP="00BB13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DA1678"/>
    <w:multiLevelType w:val="hybridMultilevel"/>
    <w:tmpl w:val="C6E4C930"/>
    <w:lvl w:ilvl="0" w:tplc="030AF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58737B"/>
    <w:multiLevelType w:val="hybridMultilevel"/>
    <w:tmpl w:val="87CC43BC"/>
    <w:lvl w:ilvl="0" w:tplc="5EA6A3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F55F72"/>
    <w:multiLevelType w:val="hybridMultilevel"/>
    <w:tmpl w:val="DF2AF33C"/>
    <w:lvl w:ilvl="0" w:tplc="D5B61EFA">
      <w:start w:val="18"/>
      <w:numFmt w:val="bullet"/>
      <w:lvlText w:val=""/>
      <w:lvlJc w:val="left"/>
      <w:pPr>
        <w:ind w:left="360" w:hanging="360"/>
      </w:pPr>
      <w:rPr>
        <w:rFonts w:ascii="Wingdings" w:eastAsia="Microsoft JhengHei" w:hAnsi="Wingdings" w:cs="Times New Roman" w:hint="default"/>
        <w:color w:val="000000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C5B377B"/>
    <w:multiLevelType w:val="hybridMultilevel"/>
    <w:tmpl w:val="0DC0C6BC"/>
    <w:lvl w:ilvl="0" w:tplc="051A32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7D61A03"/>
    <w:multiLevelType w:val="hybridMultilevel"/>
    <w:tmpl w:val="3EB27C18"/>
    <w:lvl w:ilvl="0" w:tplc="606A1CC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bordersDoNotSurroundHeader/>
  <w:bordersDoNotSurroundFooter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czMje0NLIwNLQwMjBS0lEKTi0uzszPAykwrAUAZ03y3iwAAAA="/>
  </w:docVars>
  <w:rsids>
    <w:rsidRoot w:val="00834B03"/>
    <w:rsid w:val="000446D4"/>
    <w:rsid w:val="00045E99"/>
    <w:rsid w:val="00087E84"/>
    <w:rsid w:val="00094370"/>
    <w:rsid w:val="000A6F70"/>
    <w:rsid w:val="000B5C56"/>
    <w:rsid w:val="000C1A13"/>
    <w:rsid w:val="000F7BEA"/>
    <w:rsid w:val="0011189B"/>
    <w:rsid w:val="00112054"/>
    <w:rsid w:val="001205CD"/>
    <w:rsid w:val="00127175"/>
    <w:rsid w:val="00131CD2"/>
    <w:rsid w:val="001433F7"/>
    <w:rsid w:val="00153A61"/>
    <w:rsid w:val="00161BCD"/>
    <w:rsid w:val="00181041"/>
    <w:rsid w:val="001841BF"/>
    <w:rsid w:val="001904EA"/>
    <w:rsid w:val="001973F2"/>
    <w:rsid w:val="001D2364"/>
    <w:rsid w:val="00205CD5"/>
    <w:rsid w:val="002060BE"/>
    <w:rsid w:val="0021673D"/>
    <w:rsid w:val="00216C0F"/>
    <w:rsid w:val="00223FF7"/>
    <w:rsid w:val="0022728F"/>
    <w:rsid w:val="0023077E"/>
    <w:rsid w:val="002374B3"/>
    <w:rsid w:val="00241C65"/>
    <w:rsid w:val="00245402"/>
    <w:rsid w:val="00262C3D"/>
    <w:rsid w:val="002737DE"/>
    <w:rsid w:val="0028429A"/>
    <w:rsid w:val="002B20A6"/>
    <w:rsid w:val="002B5D1C"/>
    <w:rsid w:val="002C5879"/>
    <w:rsid w:val="002C6140"/>
    <w:rsid w:val="002D1AAF"/>
    <w:rsid w:val="00303D49"/>
    <w:rsid w:val="003134CF"/>
    <w:rsid w:val="0031535E"/>
    <w:rsid w:val="00335E86"/>
    <w:rsid w:val="00351017"/>
    <w:rsid w:val="00393245"/>
    <w:rsid w:val="0039667D"/>
    <w:rsid w:val="003B2BF7"/>
    <w:rsid w:val="003B6ACB"/>
    <w:rsid w:val="003C3623"/>
    <w:rsid w:val="003C467E"/>
    <w:rsid w:val="003E68C4"/>
    <w:rsid w:val="00417F88"/>
    <w:rsid w:val="00430EB1"/>
    <w:rsid w:val="00437586"/>
    <w:rsid w:val="00442865"/>
    <w:rsid w:val="004530D8"/>
    <w:rsid w:val="00474738"/>
    <w:rsid w:val="004A6AE5"/>
    <w:rsid w:val="004C1615"/>
    <w:rsid w:val="004C1699"/>
    <w:rsid w:val="004C667A"/>
    <w:rsid w:val="004D27F4"/>
    <w:rsid w:val="004F0287"/>
    <w:rsid w:val="004F6312"/>
    <w:rsid w:val="00501A2A"/>
    <w:rsid w:val="005162DF"/>
    <w:rsid w:val="00531768"/>
    <w:rsid w:val="00533A46"/>
    <w:rsid w:val="005427DD"/>
    <w:rsid w:val="00547469"/>
    <w:rsid w:val="0055378F"/>
    <w:rsid w:val="00586356"/>
    <w:rsid w:val="005A34BB"/>
    <w:rsid w:val="005A3AE1"/>
    <w:rsid w:val="005A6CD5"/>
    <w:rsid w:val="005B1C2E"/>
    <w:rsid w:val="005C3FFD"/>
    <w:rsid w:val="005D27DA"/>
    <w:rsid w:val="00607088"/>
    <w:rsid w:val="00613ED0"/>
    <w:rsid w:val="006322A5"/>
    <w:rsid w:val="006372DB"/>
    <w:rsid w:val="00652910"/>
    <w:rsid w:val="00670D28"/>
    <w:rsid w:val="00691D0A"/>
    <w:rsid w:val="006A11E4"/>
    <w:rsid w:val="006B1B00"/>
    <w:rsid w:val="006C1D3C"/>
    <w:rsid w:val="006C2E17"/>
    <w:rsid w:val="006F3E87"/>
    <w:rsid w:val="00706FF0"/>
    <w:rsid w:val="00722424"/>
    <w:rsid w:val="00723C35"/>
    <w:rsid w:val="00732BD4"/>
    <w:rsid w:val="007331C5"/>
    <w:rsid w:val="0074535B"/>
    <w:rsid w:val="00745675"/>
    <w:rsid w:val="00753449"/>
    <w:rsid w:val="00766D59"/>
    <w:rsid w:val="00785EA7"/>
    <w:rsid w:val="00797063"/>
    <w:rsid w:val="007A5557"/>
    <w:rsid w:val="007A6D25"/>
    <w:rsid w:val="007B544C"/>
    <w:rsid w:val="007C3A73"/>
    <w:rsid w:val="007D2245"/>
    <w:rsid w:val="007D52BB"/>
    <w:rsid w:val="00815FEA"/>
    <w:rsid w:val="0081799B"/>
    <w:rsid w:val="008255E7"/>
    <w:rsid w:val="00834B03"/>
    <w:rsid w:val="00847F99"/>
    <w:rsid w:val="00856D9F"/>
    <w:rsid w:val="00861FD9"/>
    <w:rsid w:val="008831E6"/>
    <w:rsid w:val="008A25DA"/>
    <w:rsid w:val="008A4554"/>
    <w:rsid w:val="008B3EE0"/>
    <w:rsid w:val="008B7155"/>
    <w:rsid w:val="008C0FEA"/>
    <w:rsid w:val="008C22C9"/>
    <w:rsid w:val="008C3021"/>
    <w:rsid w:val="008E0FD5"/>
    <w:rsid w:val="008F652D"/>
    <w:rsid w:val="00906DCF"/>
    <w:rsid w:val="00933300"/>
    <w:rsid w:val="00937381"/>
    <w:rsid w:val="00951A02"/>
    <w:rsid w:val="00953C9B"/>
    <w:rsid w:val="00957AF4"/>
    <w:rsid w:val="00960EF2"/>
    <w:rsid w:val="00985D0D"/>
    <w:rsid w:val="009929C7"/>
    <w:rsid w:val="009A3842"/>
    <w:rsid w:val="009A4444"/>
    <w:rsid w:val="009C7D68"/>
    <w:rsid w:val="009F2FD1"/>
    <w:rsid w:val="00A35AE4"/>
    <w:rsid w:val="00A50A2D"/>
    <w:rsid w:val="00A65D30"/>
    <w:rsid w:val="00A67B87"/>
    <w:rsid w:val="00A70574"/>
    <w:rsid w:val="00A7380B"/>
    <w:rsid w:val="00AA4103"/>
    <w:rsid w:val="00AA7E72"/>
    <w:rsid w:val="00AB457D"/>
    <w:rsid w:val="00AB6A0D"/>
    <w:rsid w:val="00AC385B"/>
    <w:rsid w:val="00AD2156"/>
    <w:rsid w:val="00AF2AEA"/>
    <w:rsid w:val="00B0044B"/>
    <w:rsid w:val="00B17379"/>
    <w:rsid w:val="00B24DC7"/>
    <w:rsid w:val="00B42430"/>
    <w:rsid w:val="00B60E1E"/>
    <w:rsid w:val="00B71697"/>
    <w:rsid w:val="00B86689"/>
    <w:rsid w:val="00BB0A23"/>
    <w:rsid w:val="00BB13F6"/>
    <w:rsid w:val="00BB6D70"/>
    <w:rsid w:val="00BC3CC7"/>
    <w:rsid w:val="00BC5AE2"/>
    <w:rsid w:val="00BC7056"/>
    <w:rsid w:val="00BD1FBA"/>
    <w:rsid w:val="00BD5984"/>
    <w:rsid w:val="00BE6DD6"/>
    <w:rsid w:val="00BF7721"/>
    <w:rsid w:val="00BF7DD6"/>
    <w:rsid w:val="00C07465"/>
    <w:rsid w:val="00C2373B"/>
    <w:rsid w:val="00C23E6B"/>
    <w:rsid w:val="00C4017A"/>
    <w:rsid w:val="00C41186"/>
    <w:rsid w:val="00C4421B"/>
    <w:rsid w:val="00C566E6"/>
    <w:rsid w:val="00C57A44"/>
    <w:rsid w:val="00C62FC0"/>
    <w:rsid w:val="00C85C58"/>
    <w:rsid w:val="00C91685"/>
    <w:rsid w:val="00C970CC"/>
    <w:rsid w:val="00CA0B0F"/>
    <w:rsid w:val="00CB0E1C"/>
    <w:rsid w:val="00CB386E"/>
    <w:rsid w:val="00CC3706"/>
    <w:rsid w:val="00CF2B43"/>
    <w:rsid w:val="00CF5139"/>
    <w:rsid w:val="00CF6127"/>
    <w:rsid w:val="00D013A2"/>
    <w:rsid w:val="00D01C4B"/>
    <w:rsid w:val="00D066B0"/>
    <w:rsid w:val="00D5198B"/>
    <w:rsid w:val="00D66D94"/>
    <w:rsid w:val="00D82F7B"/>
    <w:rsid w:val="00DA241C"/>
    <w:rsid w:val="00DB4420"/>
    <w:rsid w:val="00DB5419"/>
    <w:rsid w:val="00DD74B1"/>
    <w:rsid w:val="00DF4C1E"/>
    <w:rsid w:val="00E11FD0"/>
    <w:rsid w:val="00E166F4"/>
    <w:rsid w:val="00E17C5F"/>
    <w:rsid w:val="00E205C8"/>
    <w:rsid w:val="00E26BBC"/>
    <w:rsid w:val="00E54154"/>
    <w:rsid w:val="00E609AD"/>
    <w:rsid w:val="00E67524"/>
    <w:rsid w:val="00E759DE"/>
    <w:rsid w:val="00E83DA9"/>
    <w:rsid w:val="00E845DA"/>
    <w:rsid w:val="00E93497"/>
    <w:rsid w:val="00E97B0F"/>
    <w:rsid w:val="00EA081E"/>
    <w:rsid w:val="00EC09DD"/>
    <w:rsid w:val="00EC4492"/>
    <w:rsid w:val="00ED1B4B"/>
    <w:rsid w:val="00ED3830"/>
    <w:rsid w:val="00EF0656"/>
    <w:rsid w:val="00EF0677"/>
    <w:rsid w:val="00F0406D"/>
    <w:rsid w:val="00F26179"/>
    <w:rsid w:val="00F40D93"/>
    <w:rsid w:val="00F41D40"/>
    <w:rsid w:val="00F56560"/>
    <w:rsid w:val="00F6416B"/>
    <w:rsid w:val="00F644C1"/>
    <w:rsid w:val="00F675ED"/>
    <w:rsid w:val="00F75BB7"/>
    <w:rsid w:val="00F80EC2"/>
    <w:rsid w:val="00FC6F7E"/>
    <w:rsid w:val="00FC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A47838"/>
  <w15:docId w15:val="{878A5BB5-27FA-1547-86B9-531ACC868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60E1E"/>
    <w:pPr>
      <w:keepNext/>
      <w:spacing w:before="180" w:after="180"/>
      <w:outlineLvl w:val="0"/>
    </w:pPr>
    <w:rPr>
      <w:rFonts w:ascii="Times New Roman" w:eastAsia="Times New Roman" w:hAnsi="Times New Roman" w:cs="Times New Roman"/>
      <w:b/>
      <w:bCs/>
      <w:kern w:val="52"/>
      <w:sz w:val="20"/>
      <w:szCs w:val="5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B386E"/>
    <w:pPr>
      <w:keepNext/>
      <w:outlineLvl w:val="1"/>
    </w:pPr>
    <w:rPr>
      <w:rFonts w:ascii="Times New Roman" w:eastAsia="Times New Roman" w:hAnsi="Times New Roman" w:cs="Times New Roman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785EA7"/>
    <w:pPr>
      <w:widowControl/>
      <w:spacing w:before="240" w:after="60"/>
      <w:jc w:val="center"/>
      <w:outlineLvl w:val="0"/>
    </w:pPr>
    <w:rPr>
      <w:rFonts w:ascii="Times New Roman" w:eastAsia="Times New Roman" w:hAnsi="Times New Roman" w:cs="Times New Roman"/>
      <w:kern w:val="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85EA7"/>
    <w:rPr>
      <w:rFonts w:ascii="Times New Roman" w:eastAsia="Times New Roman" w:hAnsi="Times New Roman" w:cs="Times New Roman"/>
      <w:kern w:val="0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93245"/>
    <w:pPr>
      <w:widowControl/>
      <w:spacing w:before="100" w:beforeAutospacing="1" w:after="100" w:afterAutospacing="1"/>
    </w:pPr>
    <w:rPr>
      <w:rFonts w:ascii="PMingLiU" w:eastAsia="PMingLiU" w:hAnsi="PMingLiU" w:cs="PMingLiU"/>
      <w:kern w:val="0"/>
    </w:rPr>
  </w:style>
  <w:style w:type="paragraph" w:styleId="ListParagraph">
    <w:name w:val="List Paragraph"/>
    <w:basedOn w:val="Normal"/>
    <w:uiPriority w:val="34"/>
    <w:qFormat/>
    <w:rsid w:val="003C467E"/>
    <w:pPr>
      <w:ind w:leftChars="200" w:left="480"/>
    </w:pPr>
  </w:style>
  <w:style w:type="paragraph" w:styleId="Footer">
    <w:name w:val="footer"/>
    <w:basedOn w:val="Normal"/>
    <w:link w:val="FooterChar"/>
    <w:uiPriority w:val="99"/>
    <w:unhideWhenUsed/>
    <w:rsid w:val="00BB13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B13F6"/>
    <w:rPr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BB13F6"/>
  </w:style>
  <w:style w:type="paragraph" w:styleId="Index1">
    <w:name w:val="index 1"/>
    <w:basedOn w:val="Normal"/>
    <w:next w:val="Normal"/>
    <w:autoRedefine/>
    <w:uiPriority w:val="99"/>
    <w:unhideWhenUsed/>
    <w:rsid w:val="00BB13F6"/>
    <w:pPr>
      <w:ind w:left="240" w:hanging="240"/>
    </w:pPr>
    <w:rPr>
      <w:rFonts w:cstheme="minorHAnsi"/>
      <w:sz w:val="20"/>
      <w:szCs w:val="20"/>
    </w:rPr>
  </w:style>
  <w:style w:type="paragraph" w:styleId="Index2">
    <w:name w:val="index 2"/>
    <w:basedOn w:val="Normal"/>
    <w:next w:val="Normal"/>
    <w:autoRedefine/>
    <w:uiPriority w:val="99"/>
    <w:unhideWhenUsed/>
    <w:rsid w:val="00BB13F6"/>
    <w:pPr>
      <w:ind w:left="480" w:hanging="240"/>
    </w:pPr>
    <w:rPr>
      <w:rFonts w:cstheme="minorHAnsi"/>
      <w:sz w:val="20"/>
      <w:szCs w:val="20"/>
    </w:rPr>
  </w:style>
  <w:style w:type="paragraph" w:styleId="Index3">
    <w:name w:val="index 3"/>
    <w:basedOn w:val="Normal"/>
    <w:next w:val="Normal"/>
    <w:autoRedefine/>
    <w:uiPriority w:val="99"/>
    <w:unhideWhenUsed/>
    <w:rsid w:val="00BB13F6"/>
    <w:pPr>
      <w:ind w:left="720" w:hanging="240"/>
    </w:pPr>
    <w:rPr>
      <w:rFonts w:cstheme="minorHAnsi"/>
      <w:sz w:val="20"/>
      <w:szCs w:val="20"/>
    </w:rPr>
  </w:style>
  <w:style w:type="paragraph" w:styleId="Index4">
    <w:name w:val="index 4"/>
    <w:basedOn w:val="Normal"/>
    <w:next w:val="Normal"/>
    <w:autoRedefine/>
    <w:uiPriority w:val="99"/>
    <w:unhideWhenUsed/>
    <w:rsid w:val="00BB13F6"/>
    <w:pPr>
      <w:ind w:left="960" w:hanging="240"/>
    </w:pPr>
    <w:rPr>
      <w:rFonts w:cstheme="minorHAnsi"/>
      <w:sz w:val="20"/>
      <w:szCs w:val="20"/>
    </w:rPr>
  </w:style>
  <w:style w:type="paragraph" w:styleId="Index5">
    <w:name w:val="index 5"/>
    <w:basedOn w:val="Normal"/>
    <w:next w:val="Normal"/>
    <w:autoRedefine/>
    <w:uiPriority w:val="99"/>
    <w:unhideWhenUsed/>
    <w:rsid w:val="00BB13F6"/>
    <w:pPr>
      <w:ind w:left="1200" w:hanging="240"/>
    </w:pPr>
    <w:rPr>
      <w:rFonts w:cstheme="minorHAnsi"/>
      <w:sz w:val="20"/>
      <w:szCs w:val="20"/>
    </w:rPr>
  </w:style>
  <w:style w:type="paragraph" w:styleId="Index6">
    <w:name w:val="index 6"/>
    <w:basedOn w:val="Normal"/>
    <w:next w:val="Normal"/>
    <w:autoRedefine/>
    <w:uiPriority w:val="99"/>
    <w:unhideWhenUsed/>
    <w:rsid w:val="00BB13F6"/>
    <w:pPr>
      <w:ind w:left="1440" w:hanging="240"/>
    </w:pPr>
    <w:rPr>
      <w:rFonts w:cstheme="minorHAnsi"/>
      <w:sz w:val="20"/>
      <w:szCs w:val="20"/>
    </w:rPr>
  </w:style>
  <w:style w:type="paragraph" w:styleId="Index7">
    <w:name w:val="index 7"/>
    <w:basedOn w:val="Normal"/>
    <w:next w:val="Normal"/>
    <w:autoRedefine/>
    <w:uiPriority w:val="99"/>
    <w:unhideWhenUsed/>
    <w:rsid w:val="00BB13F6"/>
    <w:pPr>
      <w:ind w:left="1680" w:hanging="240"/>
    </w:pPr>
    <w:rPr>
      <w:rFonts w:cstheme="minorHAnsi"/>
      <w:sz w:val="20"/>
      <w:szCs w:val="20"/>
    </w:rPr>
  </w:style>
  <w:style w:type="paragraph" w:styleId="Index8">
    <w:name w:val="index 8"/>
    <w:basedOn w:val="Normal"/>
    <w:next w:val="Normal"/>
    <w:autoRedefine/>
    <w:uiPriority w:val="99"/>
    <w:unhideWhenUsed/>
    <w:rsid w:val="00BB13F6"/>
    <w:pPr>
      <w:ind w:left="1920" w:hanging="240"/>
    </w:pPr>
    <w:rPr>
      <w:rFonts w:cstheme="minorHAnsi"/>
      <w:sz w:val="20"/>
      <w:szCs w:val="20"/>
    </w:rPr>
  </w:style>
  <w:style w:type="paragraph" w:styleId="Index9">
    <w:name w:val="index 9"/>
    <w:basedOn w:val="Normal"/>
    <w:next w:val="Normal"/>
    <w:autoRedefine/>
    <w:uiPriority w:val="99"/>
    <w:unhideWhenUsed/>
    <w:rsid w:val="00BB13F6"/>
    <w:pPr>
      <w:ind w:left="2160" w:hanging="240"/>
    </w:pPr>
    <w:rPr>
      <w:rFonts w:cstheme="minorHAnsi"/>
      <w:sz w:val="20"/>
      <w:szCs w:val="20"/>
    </w:rPr>
  </w:style>
  <w:style w:type="paragraph" w:styleId="IndexHeading">
    <w:name w:val="index heading"/>
    <w:basedOn w:val="Normal"/>
    <w:next w:val="Index1"/>
    <w:uiPriority w:val="99"/>
    <w:unhideWhenUsed/>
    <w:rsid w:val="00BB13F6"/>
    <w:pPr>
      <w:spacing w:before="120" w:after="120"/>
    </w:pPr>
    <w:rPr>
      <w:rFonts w:cstheme="minorHAnsi"/>
      <w:b/>
      <w:bCs/>
      <w:i/>
      <w:iCs/>
      <w:sz w:val="20"/>
      <w:szCs w:val="20"/>
    </w:rPr>
  </w:style>
  <w:style w:type="paragraph" w:styleId="TableofFigures">
    <w:name w:val="table of figures"/>
    <w:basedOn w:val="Normal"/>
    <w:next w:val="Normal"/>
    <w:uiPriority w:val="99"/>
    <w:unhideWhenUsed/>
    <w:rsid w:val="00BB13F6"/>
    <w:pPr>
      <w:ind w:left="480" w:hanging="480"/>
    </w:pPr>
    <w:rPr>
      <w:rFonts w:cstheme="minorHAnsi"/>
      <w:smallCap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60E1E"/>
    <w:rPr>
      <w:rFonts w:ascii="Times New Roman" w:eastAsia="Times New Roman" w:hAnsi="Times New Roman" w:cs="Times New Roman"/>
      <w:b/>
      <w:bCs/>
      <w:kern w:val="52"/>
      <w:sz w:val="20"/>
      <w:szCs w:val="52"/>
    </w:rPr>
  </w:style>
  <w:style w:type="paragraph" w:styleId="TOC1">
    <w:name w:val="toc 1"/>
    <w:basedOn w:val="Normal"/>
    <w:next w:val="Normal"/>
    <w:autoRedefine/>
    <w:uiPriority w:val="39"/>
    <w:unhideWhenUsed/>
    <w:rsid w:val="00CF5139"/>
    <w:pPr>
      <w:spacing w:before="120"/>
    </w:pPr>
    <w:rPr>
      <w:rFonts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CF5139"/>
    <w:pPr>
      <w:spacing w:before="120"/>
      <w:ind w:left="240"/>
    </w:pPr>
    <w:rPr>
      <w:rFonts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CF5139"/>
    <w:pPr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CF5139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F5139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CF5139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CF5139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CF5139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CF5139"/>
    <w:pPr>
      <w:ind w:left="192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F5139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442865"/>
    <w:pPr>
      <w:keepLines/>
      <w:widowControl/>
      <w:spacing w:before="480" w:after="0" w:line="276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B386E"/>
    <w:rPr>
      <w:rFonts w:ascii="Times New Roman" w:eastAsia="Times New Roman" w:hAnsi="Times New Roman" w:cs="Times New Roman"/>
      <w:b/>
      <w:bCs/>
      <w:sz w:val="20"/>
    </w:rPr>
  </w:style>
  <w:style w:type="paragraph" w:styleId="Header">
    <w:name w:val="header"/>
    <w:basedOn w:val="Normal"/>
    <w:link w:val="HeaderChar"/>
    <w:uiPriority w:val="99"/>
    <w:unhideWhenUsed/>
    <w:rsid w:val="004428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4286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E1E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E1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C2A7E87-8FE0-A94B-B339-0877BD2CAA7F}">
  <we:reference id="wa200001482" version="1.0.5.0" store="en-US" storeType="OMEX"/>
  <we:alternateReferences>
    <we:reference id="wa200001482" version="1.0.5.0" store="" storeType="OMEX"/>
  </we:alternateReferences>
  <we:properties>
    <we:property name="cache" value="{}"/>
    <we:property name="user-choices" value="{&quot;7e46fd196a3911c6f67616bbe20e96e3&quot;:&quot;Proportion of&quot;,&quot;8489767e8ad6860bd9e4ddb6a77403ea&quot;:&quot;features&quot;,&quot;e9d587d4e7ef2c0dbe001ae86be09c8a&quot;:&quot;of the&quot;,&quot;f89729b6058a5f9ad6812a8a8096d222&quot;:&quot;between the&quot;,&quot;45d3255313ae6c75b082ea123c99e945&quot;:&quot;non-AKI&quot;,&quot;2076f2ebe033a23ca0b0af739acf8507&quot;:&quot;groups of the 2018-2020 cohort&quot;,&quot;41f0eaa0fceaf47aeb00afd3d7e73238&quot;:&quot;centers&quot;,&quot;42e86479fc7a116bbbe60a84dd5f3450&quot;:&quot;in&quot;,&quot;46b843201fa0c5e77f1b230c8ae6120d&quot;:&quot;in advance&quot;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42E1606-2F9A-4422-BD36-BFC0DD002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3580</Words>
  <Characters>20411</Characters>
  <Application>Microsoft Office Word</Application>
  <DocSecurity>0</DocSecurity>
  <Lines>170</Lines>
  <Paragraphs>47</Paragraphs>
  <ScaleCrop>false</ScaleCrop>
  <Company/>
  <LinksUpToDate>false</LinksUpToDate>
  <CharactersWithSpaces>23944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俊德 黃</dc:creator>
  <cp:keywords/>
  <dc:description/>
  <cp:lastModifiedBy>Reshma Velan</cp:lastModifiedBy>
  <cp:revision>3</cp:revision>
  <dcterms:created xsi:type="dcterms:W3CDTF">2023-08-27T16:30:00Z</dcterms:created>
  <dcterms:modified xsi:type="dcterms:W3CDTF">2023-09-26T05:47:00Z</dcterms:modified>
</cp:coreProperties>
</file>