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3F6FF9" w14:textId="77777777" w:rsidR="008B3CB0" w:rsidRPr="00B51338" w:rsidRDefault="008B3CB0" w:rsidP="008B3CB0">
      <w:pPr>
        <w:spacing w:after="0" w:line="480" w:lineRule="auto"/>
        <w:jc w:val="both"/>
        <w:rPr>
          <w:rFonts w:eastAsia="Times New Roman" w:cs="Arial"/>
          <w:b/>
          <w:bCs/>
          <w:color w:val="000000"/>
          <w:sz w:val="24"/>
          <w:szCs w:val="24"/>
          <w:lang w:eastAsia="zh-CN"/>
        </w:rPr>
      </w:pPr>
      <w:r w:rsidRPr="00B51338">
        <w:rPr>
          <w:rFonts w:eastAsia="Times New Roman" w:cs="Arial"/>
          <w:b/>
          <w:bCs/>
          <w:color w:val="000000"/>
          <w:sz w:val="24"/>
          <w:szCs w:val="24"/>
          <w:lang w:eastAsia="zh-CN"/>
        </w:rPr>
        <w:t>Supplementary Data</w:t>
      </w:r>
    </w:p>
    <w:p w14:paraId="4AB8BEC1" w14:textId="77777777" w:rsidR="000A2D15" w:rsidRPr="00B51338" w:rsidRDefault="000A2D15" w:rsidP="008B3CB0">
      <w:pPr>
        <w:spacing w:after="0" w:line="480" w:lineRule="auto"/>
        <w:jc w:val="both"/>
        <w:rPr>
          <w:rFonts w:eastAsia="Times New Roman" w:cs="Arial"/>
          <w:b/>
          <w:bCs/>
          <w:color w:val="000000"/>
          <w:sz w:val="24"/>
          <w:szCs w:val="24"/>
          <w:lang w:eastAsia="zh-CN"/>
        </w:rPr>
      </w:pPr>
    </w:p>
    <w:p w14:paraId="4E7C9C36" w14:textId="62575084" w:rsidR="008B3CB0" w:rsidRPr="00B51338" w:rsidRDefault="008B3CB0" w:rsidP="008B3CB0">
      <w:pPr>
        <w:spacing w:after="0" w:line="480" w:lineRule="auto"/>
        <w:jc w:val="both"/>
        <w:rPr>
          <w:rFonts w:eastAsia="Times New Roman" w:cs="Arial"/>
          <w:b/>
          <w:bCs/>
          <w:color w:val="000000"/>
          <w:sz w:val="24"/>
          <w:szCs w:val="24"/>
          <w:lang w:eastAsia="zh-CN"/>
        </w:rPr>
      </w:pPr>
      <w:r w:rsidRPr="00B51338">
        <w:rPr>
          <w:rFonts w:eastAsia="Times New Roman" w:cs="Arial"/>
          <w:b/>
          <w:bCs/>
          <w:color w:val="000000"/>
          <w:sz w:val="24"/>
          <w:szCs w:val="24"/>
          <w:lang w:eastAsia="zh-CN"/>
        </w:rPr>
        <w:t>Supplementary Methods</w:t>
      </w:r>
    </w:p>
    <w:p w14:paraId="1D81A7CC" w14:textId="494F45C2" w:rsidR="008B3CB0" w:rsidRPr="00B51338" w:rsidRDefault="008B3CB0" w:rsidP="004D3736">
      <w:pPr>
        <w:spacing w:after="120" w:line="480" w:lineRule="auto"/>
        <w:jc w:val="both"/>
        <w:rPr>
          <w:rFonts w:eastAsia="Times New Roman" w:cs="Arial"/>
          <w:b/>
          <w:bCs/>
          <w:color w:val="000000"/>
          <w:lang w:eastAsia="zh-CN"/>
        </w:rPr>
      </w:pPr>
      <w:r w:rsidRPr="00B51338">
        <w:rPr>
          <w:rFonts w:eastAsia="Times New Roman" w:cs="Arial"/>
          <w:b/>
          <w:bCs/>
          <w:color w:val="000000"/>
          <w:lang w:eastAsia="zh-CN"/>
        </w:rPr>
        <w:t xml:space="preserve">Item S1 </w:t>
      </w:r>
      <w:r w:rsidR="004D3736" w:rsidRPr="00B51338">
        <w:rPr>
          <w:rFonts w:eastAsia="Times New Roman" w:cs="Arial"/>
          <w:b/>
          <w:bCs/>
          <w:color w:val="000000"/>
          <w:lang w:eastAsia="zh-CN"/>
        </w:rPr>
        <w:t>I</w:t>
      </w:r>
      <w:r w:rsidRPr="00B51338">
        <w:rPr>
          <w:rFonts w:eastAsia="Times New Roman" w:cs="Arial"/>
          <w:b/>
          <w:bCs/>
          <w:color w:val="000000"/>
          <w:lang w:eastAsia="zh-CN"/>
        </w:rPr>
        <w:t>CD-10 codes for pneumonia used in database query</w:t>
      </w:r>
    </w:p>
    <w:p w14:paraId="6718A3A6" w14:textId="0509717F" w:rsidR="008B3CB0" w:rsidRPr="00B51338" w:rsidRDefault="008B3CB0" w:rsidP="004D3736">
      <w:pPr>
        <w:spacing w:after="360" w:line="480" w:lineRule="auto"/>
        <w:jc w:val="both"/>
        <w:rPr>
          <w:rFonts w:eastAsia="Times New Roman" w:cs="Arial"/>
          <w:color w:val="000000"/>
          <w:lang w:eastAsia="zh-CN"/>
        </w:rPr>
      </w:pPr>
      <w:r w:rsidRPr="00B51338">
        <w:rPr>
          <w:rFonts w:eastAsia="Times New Roman" w:cs="Arial"/>
          <w:color w:val="000000"/>
          <w:lang w:eastAsia="zh-CN"/>
        </w:rPr>
        <w:t>Specifically, we searched for a diagnosis containing the text “pneumonia” or one of the following ICD-10 codes: A21.2, A31.0, A40.3, A42.0, A37, A43,</w:t>
      </w:r>
      <w:r w:rsidR="00864915" w:rsidRPr="00B51338">
        <w:rPr>
          <w:rFonts w:eastAsia="Times New Roman" w:cs="Arial"/>
          <w:color w:val="000000"/>
          <w:lang w:eastAsia="zh-CN"/>
        </w:rPr>
        <w:t xml:space="preserve"> A48.1,</w:t>
      </w:r>
      <w:r w:rsidRPr="00B51338">
        <w:rPr>
          <w:rFonts w:eastAsia="Times New Roman" w:cs="Arial"/>
          <w:color w:val="000000"/>
          <w:lang w:eastAsia="zh-CN"/>
        </w:rPr>
        <w:t xml:space="preserve"> </w:t>
      </w:r>
      <w:r w:rsidR="00864915" w:rsidRPr="00B51338">
        <w:rPr>
          <w:rFonts w:eastAsia="Times New Roman" w:cs="Arial"/>
          <w:color w:val="000000"/>
          <w:lang w:eastAsia="zh-CN"/>
        </w:rPr>
        <w:t xml:space="preserve">B01.2, </w:t>
      </w:r>
      <w:r w:rsidRPr="00B51338">
        <w:rPr>
          <w:rFonts w:eastAsia="Times New Roman" w:cs="Arial"/>
          <w:color w:val="000000"/>
          <w:lang w:eastAsia="zh-CN"/>
        </w:rPr>
        <w:t>B25.0,</w:t>
      </w:r>
      <w:r w:rsidR="00864915" w:rsidRPr="00B51338">
        <w:rPr>
          <w:rFonts w:eastAsia="Times New Roman" w:cs="Arial"/>
          <w:color w:val="000000"/>
          <w:lang w:eastAsia="zh-CN"/>
        </w:rPr>
        <w:t xml:space="preserve"> B34.9,</w:t>
      </w:r>
      <w:r w:rsidRPr="00B51338">
        <w:rPr>
          <w:rFonts w:eastAsia="Times New Roman" w:cs="Arial"/>
          <w:color w:val="000000"/>
          <w:lang w:eastAsia="zh-CN"/>
        </w:rPr>
        <w:t xml:space="preserve"> B37.1, B44.0, B44.1, </w:t>
      </w:r>
      <w:r w:rsidR="00864915" w:rsidRPr="00B51338">
        <w:rPr>
          <w:rFonts w:eastAsia="Times New Roman" w:cs="Arial"/>
          <w:color w:val="000000"/>
          <w:lang w:eastAsia="zh-CN"/>
        </w:rPr>
        <w:t xml:space="preserve">B45.0, B46.0, </w:t>
      </w:r>
      <w:r w:rsidRPr="00B51338">
        <w:rPr>
          <w:rFonts w:eastAsia="Times New Roman" w:cs="Arial"/>
          <w:color w:val="000000"/>
          <w:lang w:eastAsia="zh-CN"/>
        </w:rPr>
        <w:t>B48.5,</w:t>
      </w:r>
      <w:r w:rsidR="00864915" w:rsidRPr="00B51338">
        <w:rPr>
          <w:rFonts w:eastAsia="Times New Roman" w:cs="Arial"/>
          <w:color w:val="000000"/>
          <w:lang w:eastAsia="zh-CN"/>
        </w:rPr>
        <w:t xml:space="preserve"> B59,</w:t>
      </w:r>
      <w:r w:rsidRPr="00B51338">
        <w:rPr>
          <w:rFonts w:eastAsia="Times New Roman" w:cs="Arial"/>
          <w:color w:val="000000"/>
          <w:lang w:eastAsia="zh-CN"/>
        </w:rPr>
        <w:t xml:space="preserve"> B77.8, J10-18, J85.1, U69.01, U69.03.</w:t>
      </w:r>
    </w:p>
    <w:p w14:paraId="374AF2DE" w14:textId="2F693886" w:rsidR="008B3CB0" w:rsidRPr="00B51338" w:rsidRDefault="008B3CB0" w:rsidP="004D3736">
      <w:pPr>
        <w:spacing w:after="120" w:line="480" w:lineRule="auto"/>
        <w:jc w:val="both"/>
        <w:rPr>
          <w:rFonts w:eastAsia="Times New Roman" w:cs="Arial"/>
          <w:b/>
          <w:bCs/>
          <w:color w:val="000000"/>
          <w:lang w:eastAsia="zh-CN"/>
        </w:rPr>
      </w:pPr>
      <w:r w:rsidRPr="00B51338">
        <w:rPr>
          <w:rFonts w:eastAsia="Times New Roman" w:cs="Arial"/>
          <w:b/>
          <w:bCs/>
          <w:color w:val="000000"/>
          <w:lang w:eastAsia="zh-CN"/>
        </w:rPr>
        <w:t>Item S2</w:t>
      </w:r>
      <w:r w:rsidR="004D3736" w:rsidRPr="00B51338">
        <w:rPr>
          <w:rFonts w:eastAsia="Times New Roman" w:cs="Arial"/>
          <w:b/>
          <w:bCs/>
          <w:color w:val="000000"/>
          <w:lang w:eastAsia="zh-CN"/>
        </w:rPr>
        <w:t xml:space="preserve"> </w:t>
      </w:r>
      <w:r w:rsidRPr="00B51338">
        <w:rPr>
          <w:rFonts w:eastAsia="Times New Roman" w:cs="Arial"/>
          <w:b/>
          <w:bCs/>
          <w:color w:val="000000"/>
          <w:lang w:eastAsia="zh-CN"/>
        </w:rPr>
        <w:t>Demographic and clinical data retrieved from the database</w:t>
      </w:r>
      <w:bookmarkStart w:id="0" w:name="_GoBack"/>
      <w:bookmarkEnd w:id="0"/>
    </w:p>
    <w:p w14:paraId="51540723" w14:textId="77777777" w:rsidR="008B3CB0" w:rsidRPr="00B51338" w:rsidRDefault="008B3CB0" w:rsidP="008B3CB0">
      <w:pPr>
        <w:spacing w:after="0" w:line="480" w:lineRule="auto"/>
        <w:jc w:val="both"/>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Demographic information included patient sex and age at the time of hospital admission.</w:t>
      </w:r>
    </w:p>
    <w:p w14:paraId="1FA2B76A" w14:textId="77777777" w:rsidR="008B3CB0" w:rsidRPr="00B51338" w:rsidRDefault="008B3CB0" w:rsidP="008B3CB0">
      <w:pPr>
        <w:spacing w:after="0" w:line="480" w:lineRule="auto"/>
        <w:jc w:val="both"/>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The clinical information we assessed comprised the first respiratory rate, heart rate, systolic and diastolic blood pressure (BP), temperature, oxygen saturation (SpO</w:t>
      </w:r>
      <w:r w:rsidRPr="00B51338">
        <w:rPr>
          <w:rFonts w:eastAsia="Times New Roman" w:cs="Arial"/>
          <w:color w:val="000000"/>
          <w:vertAlign w:val="subscript"/>
          <w:lang w:eastAsia="zh-CN"/>
        </w:rPr>
        <w:t>2</w:t>
      </w:r>
      <w:r w:rsidRPr="00B51338">
        <w:rPr>
          <w:rFonts w:eastAsia="Times New Roman" w:cs="Arial"/>
          <w:color w:val="000000"/>
          <w:lang w:eastAsia="zh-CN"/>
        </w:rPr>
        <w:t>), oxygen flow rate (if applicable), and mental status (altered/not altered) available in the records for each case.</w:t>
      </w:r>
    </w:p>
    <w:p w14:paraId="40630DFD" w14:textId="4226AC4F" w:rsidR="008B3CB0" w:rsidRPr="00B51338" w:rsidRDefault="008B3CB0" w:rsidP="008B3CB0">
      <w:pPr>
        <w:spacing w:after="0" w:line="480" w:lineRule="auto"/>
        <w:jc w:val="both"/>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 xml:space="preserve">We assessed the following comorbidities by reviewing the patient's medical records - (1) cardiovascular risk factors such as arterial hypertension, diabetes mellitus, and cardiovascular end-organ damage including coronary heart disease, previous myocardial infarction, congestive heart failure, peripheral artery disease, history of stroke, cerebrovascular disease, (2) </w:t>
      </w:r>
      <w:r w:rsidR="00F5390F" w:rsidRPr="00B51338">
        <w:rPr>
          <w:rFonts w:eastAsia="Times New Roman" w:cs="Arial"/>
          <w:color w:val="000000"/>
          <w:lang w:eastAsia="zh-CN"/>
        </w:rPr>
        <w:t xml:space="preserve">active </w:t>
      </w:r>
      <w:r w:rsidRPr="00B51338">
        <w:rPr>
          <w:rFonts w:eastAsia="Times New Roman" w:cs="Arial"/>
          <w:color w:val="000000"/>
          <w:lang w:eastAsia="zh-CN"/>
        </w:rPr>
        <w:t xml:space="preserve">malignancy, (3) liver disease including history of hepatitis, or presence of liver cirrhosis, and its complications portal hypertension, or bleeding from esophageal varices, and (4) lung disease such as chronic obstructive pulmonary disease (COPD) and asthma </w:t>
      </w:r>
      <w:proofErr w:type="spellStart"/>
      <w:r w:rsidRPr="00B51338">
        <w:rPr>
          <w:rFonts w:eastAsia="Times New Roman" w:cs="Arial"/>
          <w:color w:val="000000"/>
          <w:lang w:eastAsia="zh-CN"/>
        </w:rPr>
        <w:t>bronchiale</w:t>
      </w:r>
      <w:proofErr w:type="spellEnd"/>
      <w:r w:rsidRPr="00B51338">
        <w:rPr>
          <w:rFonts w:eastAsia="Times New Roman" w:cs="Arial"/>
          <w:color w:val="000000"/>
          <w:lang w:eastAsia="zh-CN"/>
        </w:rPr>
        <w:t>.</w:t>
      </w:r>
    </w:p>
    <w:p w14:paraId="331C6A65" w14:textId="77777777" w:rsidR="008B3CB0" w:rsidRPr="00B51338" w:rsidRDefault="008B3CB0" w:rsidP="008B3CB0">
      <w:pPr>
        <w:spacing w:after="0" w:line="480" w:lineRule="auto"/>
        <w:jc w:val="both"/>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From our transplant database, we included the following transplantation-related information: </w:t>
      </w:r>
    </w:p>
    <w:p w14:paraId="642A631B" w14:textId="77777777" w:rsidR="008B3CB0" w:rsidRPr="00B51338" w:rsidRDefault="008B3CB0" w:rsidP="008B3CB0">
      <w:pPr>
        <w:spacing w:after="0" w:line="480" w:lineRule="auto"/>
        <w:jc w:val="both"/>
        <w:rPr>
          <w:rFonts w:ascii="Times New Roman" w:eastAsia="Times New Roman" w:hAnsi="Times New Roman" w:cs="Times New Roman"/>
          <w:color w:val="auto"/>
          <w:sz w:val="24"/>
          <w:szCs w:val="24"/>
          <w:lang w:eastAsia="zh-CN"/>
        </w:rPr>
      </w:pPr>
      <w:proofErr w:type="gramStart"/>
      <w:r w:rsidRPr="00B51338">
        <w:rPr>
          <w:rFonts w:eastAsia="Times New Roman" w:cs="Arial"/>
          <w:color w:val="000000"/>
          <w:lang w:eastAsia="zh-CN"/>
        </w:rPr>
        <w:t>transplant</w:t>
      </w:r>
      <w:proofErr w:type="gramEnd"/>
      <w:r w:rsidRPr="00B51338">
        <w:rPr>
          <w:rFonts w:eastAsia="Times New Roman" w:cs="Arial"/>
          <w:color w:val="000000"/>
          <w:lang w:eastAsia="zh-CN"/>
        </w:rPr>
        <w:t xml:space="preserve"> age, immunosuppressive regimen at the time of transplantation, CMV-risk status, and baseline eGFR.</w:t>
      </w:r>
    </w:p>
    <w:p w14:paraId="4168E9AC" w14:textId="34271BB4" w:rsidR="008B3CB0" w:rsidRPr="00B51338" w:rsidRDefault="008B3CB0" w:rsidP="004D3736">
      <w:pPr>
        <w:spacing w:after="360" w:line="480" w:lineRule="auto"/>
        <w:jc w:val="both"/>
        <w:rPr>
          <w:rFonts w:eastAsia="Times New Roman" w:cs="Arial"/>
          <w:color w:val="000000"/>
          <w:lang w:eastAsia="zh-CN"/>
        </w:rPr>
      </w:pPr>
      <w:r w:rsidRPr="00B51338">
        <w:rPr>
          <w:rFonts w:eastAsia="Times New Roman" w:cs="Arial"/>
          <w:color w:val="000000"/>
          <w:lang w:eastAsia="zh-CN"/>
        </w:rPr>
        <w:t xml:space="preserve">Laboratory parameters assessed included pH, blood urea nitrogen (BUN), sodium, creatinine, blood glucose, </w:t>
      </w:r>
      <w:r w:rsidR="00953F34" w:rsidRPr="00B51338">
        <w:rPr>
          <w:rFonts w:eastAsia="Times New Roman" w:cs="Arial"/>
          <w:color w:val="000000"/>
          <w:lang w:eastAsia="zh-CN"/>
        </w:rPr>
        <w:t>procalcitonin</w:t>
      </w:r>
      <w:r w:rsidR="00816297" w:rsidRPr="00B51338">
        <w:rPr>
          <w:rFonts w:eastAsia="Times New Roman" w:cs="Arial"/>
          <w:color w:val="000000"/>
          <w:lang w:eastAsia="zh-CN"/>
        </w:rPr>
        <w:t xml:space="preserve">, </w:t>
      </w:r>
      <w:r w:rsidRPr="00B51338">
        <w:rPr>
          <w:rFonts w:eastAsia="Times New Roman" w:cs="Arial"/>
          <w:color w:val="000000"/>
          <w:lang w:eastAsia="zh-CN"/>
        </w:rPr>
        <w:t xml:space="preserve">C-reactive protein (CRP), white blood cell count (WBC), hemoglobin count, lymphocyte count, </w:t>
      </w:r>
      <w:proofErr w:type="gramStart"/>
      <w:r w:rsidRPr="00B51338">
        <w:rPr>
          <w:rFonts w:eastAsia="Times New Roman" w:cs="Arial"/>
          <w:color w:val="000000"/>
          <w:lang w:eastAsia="zh-CN"/>
        </w:rPr>
        <w:t>hematocrit</w:t>
      </w:r>
      <w:proofErr w:type="gramEnd"/>
      <w:r w:rsidRPr="00B51338">
        <w:rPr>
          <w:rFonts w:eastAsia="Times New Roman" w:cs="Arial"/>
          <w:color w:val="000000"/>
          <w:lang w:eastAsia="zh-CN"/>
        </w:rPr>
        <w:t>. We included the first value for each parameter after hospital admission into our analysis.</w:t>
      </w:r>
    </w:p>
    <w:p w14:paraId="70D94A0B" w14:textId="24A04941" w:rsidR="008B3CB0" w:rsidRPr="00B51338" w:rsidRDefault="008B3CB0" w:rsidP="004D3736">
      <w:pPr>
        <w:spacing w:after="120" w:line="480" w:lineRule="auto"/>
        <w:jc w:val="both"/>
        <w:rPr>
          <w:rFonts w:eastAsia="Times New Roman" w:cs="Arial"/>
          <w:b/>
          <w:color w:val="000000"/>
          <w:lang w:eastAsia="zh-CN"/>
        </w:rPr>
      </w:pPr>
      <w:r w:rsidRPr="00B51338">
        <w:rPr>
          <w:rFonts w:eastAsia="Times New Roman" w:cs="Arial"/>
          <w:b/>
          <w:color w:val="000000"/>
          <w:lang w:eastAsia="zh-CN"/>
        </w:rPr>
        <w:lastRenderedPageBreak/>
        <w:t>Item S3 Details of microbiological assessment</w:t>
      </w:r>
    </w:p>
    <w:p w14:paraId="5AFA6AAD" w14:textId="6DA6016C" w:rsidR="008B3CB0" w:rsidRPr="00B51338" w:rsidRDefault="008B3CB0" w:rsidP="008B3CB0">
      <w:pPr>
        <w:spacing w:after="0" w:line="480" w:lineRule="auto"/>
        <w:jc w:val="both"/>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 xml:space="preserve">Only pathogens identified within the first 7 days after admission were considered to be related to the acute CAP episode and were included in the analysis. Causative pathogens were identified as described by </w:t>
      </w:r>
      <w:proofErr w:type="spellStart"/>
      <w:r w:rsidRPr="00B51338">
        <w:rPr>
          <w:rFonts w:eastAsia="Times New Roman" w:cs="Arial"/>
          <w:i/>
          <w:iCs/>
          <w:color w:val="000000"/>
          <w:lang w:eastAsia="zh-CN"/>
        </w:rPr>
        <w:t>Krüger</w:t>
      </w:r>
      <w:proofErr w:type="spellEnd"/>
      <w:r w:rsidRPr="00B51338">
        <w:rPr>
          <w:rFonts w:eastAsia="Times New Roman" w:cs="Arial"/>
          <w:i/>
          <w:iCs/>
          <w:color w:val="000000"/>
          <w:lang w:eastAsia="zh-CN"/>
        </w:rPr>
        <w:t xml:space="preserve"> et al.</w:t>
      </w:r>
      <w:r w:rsidRPr="00B51338">
        <w:rPr>
          <w:rFonts w:eastAsia="Times New Roman" w:cs="Arial"/>
          <w:color w:val="000000"/>
          <w:lang w:eastAsia="zh-CN"/>
        </w:rPr>
        <w:t xml:space="preserve"> </w:t>
      </w:r>
      <w:sdt>
        <w:sdtPr>
          <w:rPr>
            <w:rFonts w:eastAsia="Times New Roman" w:cs="Arial"/>
            <w:color w:val="000000"/>
            <w:shd w:val="clear" w:color="auto" w:fill="E6E6E6"/>
            <w:lang w:eastAsia="zh-CN"/>
          </w:rPr>
          <w:tag w:val="MENDELEY_CITATION_v3_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"/>
          <w:id w:val="1186788163"/>
          <w:placeholder>
            <w:docPart w:val="F96CEC0580C624499A9D2A95156E8784"/>
          </w:placeholder>
        </w:sdtPr>
        <w:sdtEndPr/>
        <w:sdtContent>
          <w:r w:rsidRPr="00B51338">
            <w:rPr>
              <w:rFonts w:eastAsia="Times New Roman"/>
              <w:color w:val="000000"/>
            </w:rPr>
            <w:t>[1]</w:t>
          </w:r>
        </w:sdtContent>
      </w:sdt>
      <w:r w:rsidRPr="00B51338">
        <w:rPr>
          <w:rFonts w:eastAsia="Times New Roman" w:cs="Arial"/>
          <w:color w:val="000000"/>
          <w:lang w:eastAsia="zh-CN"/>
        </w:rPr>
        <w:t xml:space="preserve"> and adapted as required. </w:t>
      </w:r>
    </w:p>
    <w:p w14:paraId="1FC80ADE" w14:textId="76467121" w:rsidR="008B3CB0" w:rsidRPr="00B51338" w:rsidRDefault="008B3CB0" w:rsidP="004D3736">
      <w:pPr>
        <w:spacing w:after="360" w:line="480" w:lineRule="auto"/>
        <w:jc w:val="both"/>
        <w:rPr>
          <w:rFonts w:cs="Arial"/>
          <w:color w:val="333333"/>
          <w:sz w:val="21"/>
          <w:szCs w:val="21"/>
          <w:shd w:val="clear" w:color="auto" w:fill="FFFFFF"/>
        </w:rPr>
      </w:pPr>
      <w:r w:rsidRPr="00B51338">
        <w:rPr>
          <w:rFonts w:eastAsia="Times New Roman" w:cs="Arial"/>
          <w:color w:val="000000"/>
          <w:lang w:eastAsia="zh-CN"/>
        </w:rPr>
        <w:t xml:space="preserve">Representative sputum samples from the lower respiratory tract were defined by the criteria &gt; 25 granulocytes and &lt; 10 epithelial cells per low power field. Pathogens were only considered causal if at least one of the following criteria was met: 1) blood cultures yielding a bacterial or fungal pathogen (in the absence of an apparent extrapulmonary focus); 2) tracheobronchial secretions: at least ++ growth of one of the species defined as pathogens or &gt; 10^5 </w:t>
      </w:r>
      <w:proofErr w:type="spellStart"/>
      <w:r w:rsidRPr="00B51338">
        <w:rPr>
          <w:rFonts w:eastAsia="Times New Roman" w:cs="Arial"/>
          <w:color w:val="000000"/>
          <w:lang w:eastAsia="zh-CN"/>
        </w:rPr>
        <w:t>cfu</w:t>
      </w:r>
      <w:proofErr w:type="spellEnd"/>
      <w:r w:rsidRPr="00B51338">
        <w:rPr>
          <w:rFonts w:eastAsia="Times New Roman" w:cs="Arial"/>
          <w:color w:val="000000"/>
          <w:lang w:eastAsia="zh-CN"/>
        </w:rPr>
        <w:t xml:space="preserve">/ml; 3) a valid sputum sample (leukocytes 25 per 10× field) yielded one or more predominant bacterial pathogens or +++ growth. The following species were regarded as potential pathogens: Streptococcus pneumoniae, </w:t>
      </w:r>
      <w:proofErr w:type="spellStart"/>
      <w:r w:rsidRPr="00B51338">
        <w:rPr>
          <w:rFonts w:eastAsia="Times New Roman" w:cs="Arial"/>
          <w:color w:val="000000"/>
          <w:lang w:eastAsia="zh-CN"/>
        </w:rPr>
        <w:t>Haemophilus</w:t>
      </w:r>
      <w:proofErr w:type="spellEnd"/>
      <w:r w:rsidRPr="00B51338">
        <w:rPr>
          <w:rFonts w:eastAsia="Times New Roman" w:cs="Arial"/>
          <w:color w:val="000000"/>
          <w:lang w:eastAsia="zh-CN"/>
        </w:rPr>
        <w:t xml:space="preserve"> </w:t>
      </w:r>
      <w:proofErr w:type="spellStart"/>
      <w:r w:rsidRPr="00B51338">
        <w:rPr>
          <w:rFonts w:eastAsia="Times New Roman" w:cs="Arial"/>
          <w:color w:val="000000"/>
          <w:lang w:eastAsia="zh-CN"/>
        </w:rPr>
        <w:t>influenzae</w:t>
      </w:r>
      <w:proofErr w:type="spellEnd"/>
      <w:r w:rsidRPr="00B51338">
        <w:rPr>
          <w:rFonts w:eastAsia="Times New Roman" w:cs="Arial"/>
          <w:color w:val="000000"/>
          <w:lang w:eastAsia="zh-CN"/>
        </w:rPr>
        <w:t xml:space="preserve">, </w:t>
      </w:r>
      <w:proofErr w:type="spellStart"/>
      <w:r w:rsidRPr="00B51338">
        <w:rPr>
          <w:rFonts w:eastAsia="Times New Roman" w:cs="Arial"/>
          <w:color w:val="000000"/>
          <w:lang w:eastAsia="zh-CN"/>
        </w:rPr>
        <w:t>Klebsiella</w:t>
      </w:r>
      <w:proofErr w:type="spellEnd"/>
      <w:r w:rsidRPr="00B51338">
        <w:rPr>
          <w:rFonts w:eastAsia="Times New Roman" w:cs="Arial"/>
          <w:color w:val="000000"/>
          <w:lang w:eastAsia="zh-CN"/>
        </w:rPr>
        <w:t xml:space="preserve"> pneumoniae, Escherichia coli and other enterobacterial species, Pseudomonas aeruginosa, Moraxella </w:t>
      </w:r>
      <w:proofErr w:type="spellStart"/>
      <w:r w:rsidRPr="00B51338">
        <w:rPr>
          <w:rFonts w:eastAsia="Times New Roman" w:cs="Arial"/>
          <w:color w:val="000000"/>
          <w:lang w:eastAsia="zh-CN"/>
        </w:rPr>
        <w:t>catarrhalis</w:t>
      </w:r>
      <w:proofErr w:type="spellEnd"/>
      <w:r w:rsidRPr="00B51338">
        <w:rPr>
          <w:rFonts w:eastAsia="Times New Roman" w:cs="Arial"/>
          <w:color w:val="000000"/>
          <w:lang w:eastAsia="zh-CN"/>
        </w:rPr>
        <w:t xml:space="preserve">, </w:t>
      </w:r>
      <w:proofErr w:type="spellStart"/>
      <w:r w:rsidRPr="00B51338">
        <w:rPr>
          <w:rFonts w:eastAsia="Times New Roman" w:cs="Arial"/>
          <w:color w:val="000000"/>
          <w:lang w:eastAsia="zh-CN"/>
        </w:rPr>
        <w:t>Stenotrophomonas</w:t>
      </w:r>
      <w:proofErr w:type="spellEnd"/>
      <w:r w:rsidRPr="00B51338">
        <w:rPr>
          <w:rFonts w:eastAsia="Times New Roman" w:cs="Arial"/>
          <w:color w:val="000000"/>
          <w:lang w:eastAsia="zh-CN"/>
        </w:rPr>
        <w:t xml:space="preserve"> </w:t>
      </w:r>
      <w:proofErr w:type="spellStart"/>
      <w:r w:rsidRPr="00B51338">
        <w:rPr>
          <w:rFonts w:eastAsia="Times New Roman" w:cs="Arial"/>
          <w:color w:val="000000"/>
          <w:lang w:eastAsia="zh-CN"/>
        </w:rPr>
        <w:t>maltophilia</w:t>
      </w:r>
      <w:proofErr w:type="spellEnd"/>
      <w:r w:rsidRPr="00B51338">
        <w:rPr>
          <w:rFonts w:eastAsia="Times New Roman" w:cs="Arial"/>
          <w:color w:val="000000"/>
          <w:lang w:eastAsia="zh-CN"/>
        </w:rPr>
        <w:t xml:space="preserve">; 4) Legionella spp.: bacterial growth in respiratory secretions or detection of urinary antigen or detection of legionella specific DNA by PCR; 5) positive urinary antigen for Streptococcus pneumoniae; 6) PCR positive for influenza virus A or B, Sars-CoV-2, RS-Virus from nasal swab or BAL; 7) PCR positive for HSV-1, rhinovirus, VZV, coronavirus NL63, Metapneumovirus from BAL; 8) Aspergillus species. </w:t>
      </w:r>
      <w:proofErr w:type="gramStart"/>
      <w:r w:rsidRPr="00B51338">
        <w:rPr>
          <w:rFonts w:eastAsia="Times New Roman" w:cs="Arial"/>
          <w:color w:val="000000"/>
          <w:lang w:eastAsia="zh-CN"/>
        </w:rPr>
        <w:t>were</w:t>
      </w:r>
      <w:proofErr w:type="gramEnd"/>
      <w:r w:rsidRPr="00B51338">
        <w:rPr>
          <w:rFonts w:eastAsia="Times New Roman" w:cs="Arial"/>
          <w:color w:val="000000"/>
          <w:lang w:eastAsia="zh-CN"/>
        </w:rPr>
        <w:t xml:space="preserve"> regarded as causal in the presence of positive PCR or antigen from BAL and a decision for treatment; 9</w:t>
      </w:r>
      <w:r w:rsidRPr="00B51338">
        <w:rPr>
          <w:rFonts w:eastAsia="Times New Roman" w:cs="Arial"/>
          <w:color w:val="auto"/>
          <w:lang w:eastAsia="zh-CN"/>
        </w:rPr>
        <w:t xml:space="preserve">) </w:t>
      </w:r>
      <w:r w:rsidRPr="00B51338">
        <w:rPr>
          <w:rFonts w:eastAsia="Times New Roman" w:cs="Arial"/>
          <w:color w:val="auto"/>
          <w:sz w:val="24"/>
          <w:szCs w:val="24"/>
          <w:lang w:eastAsia="zh-CN"/>
        </w:rPr>
        <w:t>Cryptococcus neoformans was regarded as causal in presence of positive antigen in blood.</w:t>
      </w:r>
      <w:r w:rsidR="00FD76AB" w:rsidRPr="00B51338">
        <w:rPr>
          <w:rFonts w:eastAsia="Times New Roman" w:cs="Arial"/>
          <w:color w:val="auto"/>
          <w:sz w:val="24"/>
          <w:szCs w:val="24"/>
          <w:lang w:eastAsia="zh-CN"/>
        </w:rPr>
        <w:t xml:space="preserve"> 10) </w:t>
      </w:r>
      <w:r w:rsidR="00FD76AB" w:rsidRPr="00B51338">
        <w:rPr>
          <w:color w:val="auto"/>
          <w:sz w:val="24"/>
          <w:szCs w:val="24"/>
          <w:shd w:val="clear" w:color="auto" w:fill="FFFFFF"/>
        </w:rPr>
        <w:t xml:space="preserve">CMV pneumonia </w:t>
      </w:r>
      <w:r w:rsidR="7440DF25" w:rsidRPr="00B51338">
        <w:rPr>
          <w:color w:val="auto"/>
          <w:sz w:val="24"/>
          <w:szCs w:val="24"/>
          <w:shd w:val="clear" w:color="auto" w:fill="FFFFFF"/>
        </w:rPr>
        <w:t>was</w:t>
      </w:r>
      <w:r w:rsidR="00FD76AB" w:rsidRPr="00B51338">
        <w:rPr>
          <w:color w:val="auto"/>
          <w:sz w:val="24"/>
          <w:szCs w:val="24"/>
          <w:shd w:val="clear" w:color="auto" w:fill="FFFFFF"/>
        </w:rPr>
        <w:t xml:space="preserve"> defined as the detection of CMV by viral isolation, rapid culture of BAL fluid, or the </w:t>
      </w:r>
      <w:r w:rsidR="58C8F9CB" w:rsidRPr="00B51338">
        <w:rPr>
          <w:color w:val="auto"/>
          <w:sz w:val="24"/>
          <w:szCs w:val="24"/>
          <w:shd w:val="clear" w:color="auto" w:fill="FFFFFF"/>
        </w:rPr>
        <w:t xml:space="preserve">detection </w:t>
      </w:r>
      <w:r w:rsidR="00FD76AB" w:rsidRPr="00B51338">
        <w:rPr>
          <w:color w:val="auto"/>
          <w:sz w:val="24"/>
          <w:szCs w:val="24"/>
          <w:shd w:val="clear" w:color="auto" w:fill="FFFFFF"/>
        </w:rPr>
        <w:t xml:space="preserve">of CMV DNA in BAL fluid combined with clinical symptoms </w:t>
      </w:r>
      <w:r w:rsidR="5EFBBF22" w:rsidRPr="00B51338">
        <w:rPr>
          <w:color w:val="auto"/>
          <w:sz w:val="24"/>
          <w:szCs w:val="24"/>
          <w:shd w:val="clear" w:color="auto" w:fill="FFFFFF"/>
        </w:rPr>
        <w:t xml:space="preserve">and </w:t>
      </w:r>
      <w:r w:rsidR="5EFBBF22" w:rsidRPr="00B51338">
        <w:rPr>
          <w:rFonts w:cs="Arial"/>
          <w:color w:val="auto"/>
          <w:sz w:val="24"/>
          <w:szCs w:val="24"/>
        </w:rPr>
        <w:t>decision to treat with CMV-directed therapy</w:t>
      </w:r>
      <w:r w:rsidR="128F300E" w:rsidRPr="00B51338">
        <w:rPr>
          <w:rFonts w:cs="Arial"/>
          <w:color w:val="auto"/>
          <w:sz w:val="24"/>
          <w:szCs w:val="24"/>
        </w:rPr>
        <w:t>.</w:t>
      </w:r>
      <w:r w:rsidR="3AF916AF" w:rsidRPr="00B51338">
        <w:rPr>
          <w:rFonts w:cs="Arial"/>
          <w:color w:val="auto"/>
          <w:sz w:val="24"/>
          <w:szCs w:val="24"/>
        </w:rPr>
        <w:t xml:space="preserve"> </w:t>
      </w:r>
      <w:r w:rsidR="49122C1A" w:rsidRPr="00B51338">
        <w:rPr>
          <w:rFonts w:cs="Arial"/>
          <w:color w:val="auto"/>
          <w:sz w:val="24"/>
          <w:szCs w:val="24"/>
        </w:rPr>
        <w:t>For patients without BAL, new CMV viremia at the time of</w:t>
      </w:r>
      <w:r w:rsidR="4803B40D" w:rsidRPr="00B51338">
        <w:rPr>
          <w:rFonts w:cs="Arial"/>
          <w:color w:val="auto"/>
          <w:sz w:val="24"/>
          <w:szCs w:val="24"/>
        </w:rPr>
        <w:t xml:space="preserve"> admission,</w:t>
      </w:r>
      <w:r w:rsidR="49122C1A" w:rsidRPr="00B51338">
        <w:rPr>
          <w:rFonts w:cs="Arial"/>
          <w:color w:val="auto"/>
          <w:sz w:val="24"/>
          <w:szCs w:val="24"/>
        </w:rPr>
        <w:t xml:space="preserve"> </w:t>
      </w:r>
      <w:r w:rsidR="24A7D3BA" w:rsidRPr="00B51338">
        <w:rPr>
          <w:color w:val="auto"/>
          <w:sz w:val="24"/>
          <w:szCs w:val="24"/>
        </w:rPr>
        <w:t>combined with clinical symptoms</w:t>
      </w:r>
      <w:r w:rsidR="592DDF0F" w:rsidRPr="00B51338">
        <w:rPr>
          <w:color w:val="auto"/>
          <w:sz w:val="24"/>
          <w:szCs w:val="24"/>
        </w:rPr>
        <w:t xml:space="preserve">, typical imaging findings </w:t>
      </w:r>
      <w:r w:rsidR="24A7D3BA" w:rsidRPr="00B51338">
        <w:rPr>
          <w:color w:val="auto"/>
          <w:sz w:val="24"/>
          <w:szCs w:val="24"/>
        </w:rPr>
        <w:t xml:space="preserve">and </w:t>
      </w:r>
      <w:r w:rsidR="24A7D3BA" w:rsidRPr="00B51338">
        <w:rPr>
          <w:rFonts w:cs="Arial"/>
          <w:color w:val="auto"/>
          <w:sz w:val="24"/>
          <w:szCs w:val="24"/>
        </w:rPr>
        <w:t>decision to treat with CMV-directed therapy</w:t>
      </w:r>
      <w:r w:rsidR="585DB367" w:rsidRPr="00B51338">
        <w:rPr>
          <w:rFonts w:cs="Arial"/>
          <w:color w:val="auto"/>
          <w:sz w:val="24"/>
          <w:szCs w:val="24"/>
        </w:rPr>
        <w:t xml:space="preserve"> was regarded sufficient to</w:t>
      </w:r>
      <w:r w:rsidR="1638BCAE" w:rsidRPr="00B51338">
        <w:rPr>
          <w:rFonts w:cs="Arial"/>
          <w:color w:val="auto"/>
          <w:sz w:val="24"/>
          <w:szCs w:val="24"/>
        </w:rPr>
        <w:t xml:space="preserve"> justify a diagnosis of CMV pneumonia</w:t>
      </w:r>
      <w:r w:rsidR="1E395AA5" w:rsidRPr="00B51338">
        <w:rPr>
          <w:rFonts w:cs="Arial"/>
          <w:color w:val="auto"/>
          <w:sz w:val="24"/>
          <w:szCs w:val="24"/>
        </w:rPr>
        <w:t xml:space="preserve"> as well</w:t>
      </w:r>
      <w:r w:rsidR="24A7D3BA" w:rsidRPr="00B51338">
        <w:rPr>
          <w:rFonts w:cs="Arial"/>
          <w:color w:val="auto"/>
          <w:sz w:val="24"/>
          <w:szCs w:val="24"/>
        </w:rPr>
        <w:t>.</w:t>
      </w:r>
      <w:r w:rsidR="49122C1A" w:rsidRPr="00B51338">
        <w:rPr>
          <w:rFonts w:cs="Arial"/>
          <w:color w:val="auto"/>
          <w:sz w:val="24"/>
          <w:szCs w:val="24"/>
        </w:rPr>
        <w:t xml:space="preserve"> </w:t>
      </w:r>
      <w:r w:rsidR="19EF406B" w:rsidRPr="00B51338">
        <w:rPr>
          <w:rFonts w:cs="Arial"/>
          <w:color w:val="auto"/>
          <w:sz w:val="24"/>
          <w:szCs w:val="24"/>
        </w:rPr>
        <w:t xml:space="preserve">For </w:t>
      </w:r>
      <w:r w:rsidR="0DD4E748" w:rsidRPr="00B51338">
        <w:rPr>
          <w:rFonts w:cs="Arial"/>
          <w:color w:val="auto"/>
          <w:sz w:val="24"/>
          <w:szCs w:val="24"/>
        </w:rPr>
        <w:t>PCR-quanti</w:t>
      </w:r>
      <w:r w:rsidR="35FB05EA" w:rsidRPr="00B51338">
        <w:rPr>
          <w:rFonts w:cs="Arial"/>
          <w:color w:val="auto"/>
          <w:sz w:val="24"/>
          <w:szCs w:val="24"/>
        </w:rPr>
        <w:t>fication</w:t>
      </w:r>
      <w:r w:rsidR="08529023" w:rsidRPr="00B51338">
        <w:rPr>
          <w:rFonts w:cs="Arial"/>
          <w:color w:val="auto"/>
          <w:sz w:val="24"/>
          <w:szCs w:val="24"/>
        </w:rPr>
        <w:t>,</w:t>
      </w:r>
      <w:r w:rsidR="35FB05EA" w:rsidRPr="00B51338">
        <w:rPr>
          <w:rFonts w:cs="Arial"/>
          <w:color w:val="auto"/>
          <w:sz w:val="24"/>
          <w:szCs w:val="24"/>
        </w:rPr>
        <w:t xml:space="preserve"> assays</w:t>
      </w:r>
      <w:r w:rsidR="32C36528" w:rsidRPr="00B51338">
        <w:rPr>
          <w:rFonts w:cs="Arial"/>
          <w:color w:val="auto"/>
          <w:sz w:val="24"/>
          <w:szCs w:val="24"/>
        </w:rPr>
        <w:t xml:space="preserve"> </w:t>
      </w:r>
      <w:r w:rsidR="0DD4E748" w:rsidRPr="00B51338">
        <w:rPr>
          <w:rFonts w:cs="Arial"/>
          <w:color w:val="auto"/>
          <w:sz w:val="24"/>
          <w:szCs w:val="24"/>
        </w:rPr>
        <w:t xml:space="preserve">values over 3000 copies/ml </w:t>
      </w:r>
      <w:r w:rsidR="6C07A24D" w:rsidRPr="00B51338">
        <w:rPr>
          <w:rFonts w:cs="Arial"/>
          <w:color w:val="auto"/>
          <w:sz w:val="24"/>
          <w:szCs w:val="24"/>
        </w:rPr>
        <w:t xml:space="preserve">were </w:t>
      </w:r>
      <w:r w:rsidR="2AAC877F" w:rsidRPr="00B51338">
        <w:rPr>
          <w:rFonts w:cs="Arial"/>
          <w:color w:val="auto"/>
          <w:sz w:val="24"/>
          <w:szCs w:val="24"/>
        </w:rPr>
        <w:t xml:space="preserve">regarded as </w:t>
      </w:r>
      <w:r w:rsidR="454337D8" w:rsidRPr="00B51338">
        <w:rPr>
          <w:rFonts w:cs="Arial"/>
          <w:color w:val="auto"/>
          <w:sz w:val="24"/>
          <w:szCs w:val="24"/>
        </w:rPr>
        <w:t>positive</w:t>
      </w:r>
      <w:r w:rsidR="2AAC877F" w:rsidRPr="00B51338">
        <w:rPr>
          <w:rFonts w:cs="Arial"/>
          <w:color w:val="auto"/>
          <w:sz w:val="24"/>
          <w:szCs w:val="24"/>
        </w:rPr>
        <w:t>.</w:t>
      </w:r>
      <w:r w:rsidR="00FD76AB" w:rsidRPr="00B51338">
        <w:rPr>
          <w:color w:val="auto"/>
          <w:sz w:val="24"/>
          <w:szCs w:val="24"/>
          <w:shd w:val="clear" w:color="auto" w:fill="FFFFFF"/>
        </w:rPr>
        <w:t xml:space="preserve"> 11) </w:t>
      </w:r>
      <w:r w:rsidR="00FD76AB" w:rsidRPr="00B51338">
        <w:rPr>
          <w:rFonts w:eastAsia="Times New Roman" w:cs="Arial"/>
          <w:color w:val="auto"/>
          <w:sz w:val="24"/>
          <w:szCs w:val="24"/>
          <w:lang w:eastAsia="zh-CN"/>
        </w:rPr>
        <w:t>P</w:t>
      </w:r>
      <w:r w:rsidR="00607542" w:rsidRPr="00B51338">
        <w:rPr>
          <w:rFonts w:eastAsia="Times New Roman" w:cs="Arial"/>
          <w:color w:val="auto"/>
          <w:sz w:val="24"/>
          <w:szCs w:val="24"/>
          <w:lang w:eastAsia="zh-CN"/>
        </w:rPr>
        <w:t xml:space="preserve">neumocystis </w:t>
      </w:r>
      <w:proofErr w:type="spellStart"/>
      <w:r w:rsidR="00607542" w:rsidRPr="00B51338">
        <w:rPr>
          <w:rFonts w:eastAsia="Times New Roman" w:cs="Arial"/>
          <w:color w:val="auto"/>
          <w:sz w:val="24"/>
          <w:szCs w:val="24"/>
          <w:lang w:eastAsia="zh-CN"/>
        </w:rPr>
        <w:t>jirovecii</w:t>
      </w:r>
      <w:proofErr w:type="spellEnd"/>
      <w:r w:rsidR="00607542" w:rsidRPr="00B51338">
        <w:rPr>
          <w:rFonts w:eastAsia="Times New Roman" w:cs="Arial"/>
          <w:color w:val="auto"/>
          <w:sz w:val="24"/>
          <w:szCs w:val="24"/>
          <w:lang w:eastAsia="zh-CN"/>
        </w:rPr>
        <w:t xml:space="preserve"> (</w:t>
      </w:r>
      <w:proofErr w:type="spellStart"/>
      <w:r w:rsidR="00607542" w:rsidRPr="00B51338">
        <w:rPr>
          <w:rFonts w:eastAsia="Times New Roman" w:cs="Arial"/>
          <w:color w:val="auto"/>
          <w:sz w:val="24"/>
          <w:szCs w:val="24"/>
          <w:lang w:eastAsia="zh-CN"/>
        </w:rPr>
        <w:t>PjP</w:t>
      </w:r>
      <w:proofErr w:type="spellEnd"/>
      <w:r w:rsidR="00607542" w:rsidRPr="00B51338">
        <w:rPr>
          <w:rFonts w:eastAsia="Times New Roman" w:cs="Arial"/>
          <w:color w:val="auto"/>
          <w:sz w:val="24"/>
          <w:szCs w:val="24"/>
          <w:lang w:eastAsia="zh-CN"/>
        </w:rPr>
        <w:t xml:space="preserve">) pneumonia </w:t>
      </w:r>
      <w:r w:rsidR="00607542" w:rsidRPr="00B51338">
        <w:rPr>
          <w:rFonts w:cs="Arial"/>
          <w:color w:val="auto"/>
          <w:sz w:val="24"/>
          <w:szCs w:val="24"/>
          <w:shd w:val="clear" w:color="auto" w:fill="FFFFFF"/>
        </w:rPr>
        <w:t>was regarded as causal if all of the following criteria were met: typical interstitial pulmonary infiltrates in chest X-ray or computed tomography (CT), detection of a positive immunofluorescence testing</w:t>
      </w:r>
      <w:r w:rsidR="008C12E7" w:rsidRPr="00B51338">
        <w:rPr>
          <w:rFonts w:cs="Arial"/>
          <w:color w:val="auto"/>
          <w:sz w:val="24"/>
          <w:szCs w:val="24"/>
          <w:shd w:val="clear" w:color="auto" w:fill="FFFFFF"/>
        </w:rPr>
        <w:t xml:space="preserve"> </w:t>
      </w:r>
      <w:r w:rsidR="00607542" w:rsidRPr="00B51338">
        <w:rPr>
          <w:rFonts w:cs="Arial"/>
          <w:color w:val="auto"/>
          <w:sz w:val="24"/>
          <w:szCs w:val="24"/>
          <w:shd w:val="clear" w:color="auto" w:fill="FFFFFF"/>
        </w:rPr>
        <w:t xml:space="preserve">or a strongly positive PCR result (semi-quantitative) </w:t>
      </w:r>
      <w:r w:rsidR="008C12E7" w:rsidRPr="00B51338">
        <w:rPr>
          <w:rFonts w:cs="Arial"/>
          <w:color w:val="auto"/>
          <w:sz w:val="24"/>
          <w:szCs w:val="24"/>
          <w:shd w:val="clear" w:color="auto" w:fill="FFFFFF"/>
        </w:rPr>
        <w:t xml:space="preserve">from bronchoalveolar fluid </w:t>
      </w:r>
      <w:r w:rsidR="00607542" w:rsidRPr="00B51338">
        <w:rPr>
          <w:rFonts w:cs="Arial"/>
          <w:color w:val="auto"/>
          <w:sz w:val="24"/>
          <w:szCs w:val="24"/>
          <w:shd w:val="clear" w:color="auto" w:fill="FFFFFF"/>
        </w:rPr>
        <w:t xml:space="preserve">and </w:t>
      </w:r>
      <w:r w:rsidR="00D85D59" w:rsidRPr="00B51338">
        <w:rPr>
          <w:rFonts w:cs="Arial"/>
          <w:color w:val="auto"/>
          <w:sz w:val="24"/>
          <w:szCs w:val="24"/>
          <w:shd w:val="clear" w:color="auto" w:fill="FFFFFF"/>
        </w:rPr>
        <w:t>decision</w:t>
      </w:r>
      <w:r w:rsidR="00607542" w:rsidRPr="00B51338">
        <w:rPr>
          <w:rFonts w:cs="Arial"/>
          <w:color w:val="auto"/>
          <w:sz w:val="24"/>
          <w:szCs w:val="24"/>
          <w:shd w:val="clear" w:color="auto" w:fill="FFFFFF"/>
        </w:rPr>
        <w:t xml:space="preserve"> to treat </w:t>
      </w:r>
      <w:r w:rsidR="00D85D59" w:rsidRPr="00B51338">
        <w:rPr>
          <w:rFonts w:cs="Arial"/>
          <w:color w:val="auto"/>
          <w:sz w:val="24"/>
          <w:szCs w:val="24"/>
          <w:shd w:val="clear" w:color="auto" w:fill="FFFFFF"/>
        </w:rPr>
        <w:t xml:space="preserve">with </w:t>
      </w:r>
      <w:proofErr w:type="spellStart"/>
      <w:r w:rsidR="00D85D59" w:rsidRPr="00B51338">
        <w:rPr>
          <w:rFonts w:cs="Arial"/>
          <w:color w:val="auto"/>
          <w:sz w:val="24"/>
          <w:szCs w:val="24"/>
          <w:shd w:val="clear" w:color="auto" w:fill="FFFFFF"/>
        </w:rPr>
        <w:t>PjP</w:t>
      </w:r>
      <w:proofErr w:type="spellEnd"/>
      <w:r w:rsidR="00D85D59" w:rsidRPr="00B51338">
        <w:rPr>
          <w:rFonts w:cs="Arial"/>
          <w:color w:val="auto"/>
          <w:sz w:val="24"/>
          <w:szCs w:val="24"/>
          <w:shd w:val="clear" w:color="auto" w:fill="FFFFFF"/>
        </w:rPr>
        <w:t>-directed therapy (trimethoprim/sulfamethoxazole).</w:t>
      </w:r>
    </w:p>
    <w:p w14:paraId="5855B699" w14:textId="3889F952" w:rsidR="008B3CB0" w:rsidRPr="00B51338" w:rsidRDefault="008B3CB0" w:rsidP="004D3736">
      <w:pPr>
        <w:spacing w:after="120" w:line="480" w:lineRule="auto"/>
        <w:jc w:val="both"/>
        <w:rPr>
          <w:rFonts w:eastAsia="Times New Roman" w:cs="Arial"/>
          <w:b/>
          <w:bCs/>
          <w:color w:val="auto"/>
          <w:lang w:eastAsia="zh-CN"/>
        </w:rPr>
      </w:pPr>
      <w:r w:rsidRPr="00B51338">
        <w:rPr>
          <w:rFonts w:eastAsia="Times New Roman" w:cs="Arial"/>
          <w:b/>
          <w:bCs/>
          <w:color w:val="000000"/>
          <w:lang w:eastAsia="zh-CN"/>
        </w:rPr>
        <w:t>Item S4 Missing values and imputation method</w:t>
      </w:r>
    </w:p>
    <w:p w14:paraId="6B4ADE27" w14:textId="77777777" w:rsidR="008B3CB0" w:rsidRPr="00B51338" w:rsidRDefault="008B3CB0" w:rsidP="008B3CB0">
      <w:pPr>
        <w:spacing w:after="0" w:line="480" w:lineRule="auto"/>
        <w:jc w:val="both"/>
        <w:rPr>
          <w:rFonts w:eastAsia="Times New Roman" w:cs="Arial"/>
          <w:color w:val="auto"/>
          <w:lang w:eastAsia="zh-CN"/>
        </w:rPr>
      </w:pPr>
      <w:r w:rsidRPr="00B51338">
        <w:rPr>
          <w:rFonts w:eastAsia="Times New Roman" w:cs="Arial"/>
          <w:color w:val="000000"/>
          <w:lang w:eastAsia="zh-CN"/>
        </w:rPr>
        <w:t>Some values like mean arterial pressure (MAP), oxygen partial pressure (PaO</w:t>
      </w:r>
      <w:r w:rsidRPr="00B51338">
        <w:rPr>
          <w:rFonts w:eastAsia="Times New Roman" w:cs="Arial"/>
          <w:color w:val="000000"/>
          <w:vertAlign w:val="subscript"/>
          <w:lang w:eastAsia="zh-CN"/>
        </w:rPr>
        <w:t>2</w:t>
      </w:r>
      <w:r w:rsidRPr="00B51338">
        <w:rPr>
          <w:rFonts w:eastAsia="Times New Roman" w:cs="Arial"/>
          <w:color w:val="000000"/>
          <w:lang w:eastAsia="zh-CN"/>
        </w:rPr>
        <w:t>), fraction of inspired oxygen (FiO</w:t>
      </w:r>
      <w:r w:rsidRPr="00B51338">
        <w:rPr>
          <w:rFonts w:eastAsia="Times New Roman" w:cs="Arial"/>
          <w:color w:val="000000"/>
          <w:vertAlign w:val="subscript"/>
          <w:lang w:eastAsia="zh-CN"/>
        </w:rPr>
        <w:t>2</w:t>
      </w:r>
      <w:r w:rsidRPr="00B51338">
        <w:rPr>
          <w:rFonts w:eastAsia="Times New Roman" w:cs="Arial"/>
          <w:color w:val="000000"/>
          <w:lang w:eastAsia="zh-CN"/>
        </w:rPr>
        <w:t>), Horovitz index, and eGFR were not always directly available, but were necessary for the following analyses. In case they were missing, we calculated them from the available variables according to the following formulas:</w:t>
      </w:r>
    </w:p>
    <w:p w14:paraId="32395E74" w14:textId="77777777" w:rsidR="008B3CB0" w:rsidRPr="00B51338" w:rsidRDefault="008B3CB0" w:rsidP="008B3CB0">
      <w:pPr>
        <w:spacing w:after="0" w:line="480" w:lineRule="auto"/>
        <w:ind w:firstLine="708"/>
        <w:jc w:val="both"/>
        <w:rPr>
          <w:rFonts w:eastAsia="Times New Roman" w:cs="Arial"/>
          <w:color w:val="auto"/>
          <w:lang w:eastAsia="zh-CN"/>
        </w:rPr>
      </w:pPr>
      <w:r w:rsidRPr="00B51338">
        <w:rPr>
          <w:rFonts w:eastAsia="Times New Roman" w:cs="Arial"/>
          <w:i/>
          <w:iCs/>
          <w:color w:val="000000"/>
          <w:lang w:eastAsia="zh-CN"/>
        </w:rPr>
        <w:t>MAP = diastolic BP + ⅓ (systolic BP - diastolic BP)</w:t>
      </w:r>
    </w:p>
    <w:p w14:paraId="5DE94B5A" w14:textId="77777777" w:rsidR="008B3CB0" w:rsidRPr="00B51338" w:rsidRDefault="008B3CB0" w:rsidP="008B3CB0">
      <w:pPr>
        <w:spacing w:after="0" w:line="480" w:lineRule="auto"/>
        <w:jc w:val="both"/>
        <w:rPr>
          <w:rFonts w:eastAsia="Times New Roman" w:cs="Arial"/>
          <w:color w:val="auto"/>
          <w:lang w:eastAsia="zh-CN"/>
        </w:rPr>
      </w:pPr>
      <w:r w:rsidRPr="00B51338">
        <w:rPr>
          <w:rFonts w:eastAsia="Times New Roman" w:cs="Arial"/>
          <w:color w:val="auto"/>
          <w:lang w:eastAsia="zh-CN"/>
        </w:rPr>
        <w:tab/>
      </w:r>
      <w:r w:rsidRPr="00B51338">
        <w:rPr>
          <w:rFonts w:eastAsia="Times New Roman" w:cs="Arial"/>
          <w:i/>
          <w:iCs/>
          <w:color w:val="000000"/>
          <w:lang w:eastAsia="zh-CN"/>
        </w:rPr>
        <w:t>FiO</w:t>
      </w:r>
      <w:r w:rsidRPr="00B51338">
        <w:rPr>
          <w:rFonts w:eastAsia="Times New Roman" w:cs="Arial"/>
          <w:i/>
          <w:iCs/>
          <w:color w:val="000000"/>
          <w:vertAlign w:val="subscript"/>
          <w:lang w:eastAsia="zh-CN"/>
        </w:rPr>
        <w:t>2</w:t>
      </w:r>
      <w:r w:rsidRPr="00B51338">
        <w:rPr>
          <w:rFonts w:eastAsia="Times New Roman" w:cs="Arial"/>
          <w:i/>
          <w:iCs/>
          <w:color w:val="000000"/>
          <w:lang w:eastAsia="zh-CN"/>
        </w:rPr>
        <w:t xml:space="preserve"> (in %) = 21 + 4 * oxygen flow rate</w:t>
      </w:r>
    </w:p>
    <w:p w14:paraId="59FC92E9" w14:textId="43804534" w:rsidR="008B3CB0" w:rsidRPr="00B51338" w:rsidRDefault="008B3CB0" w:rsidP="008B3CB0">
      <w:pPr>
        <w:spacing w:after="0" w:line="480" w:lineRule="auto"/>
        <w:jc w:val="both"/>
        <w:rPr>
          <w:rFonts w:eastAsia="Times New Roman" w:cs="Arial"/>
          <w:color w:val="auto"/>
          <w:lang w:eastAsia="zh-CN"/>
        </w:rPr>
      </w:pPr>
      <w:r w:rsidRPr="00B51338">
        <w:rPr>
          <w:rFonts w:eastAsia="Times New Roman" w:cs="Arial"/>
          <w:color w:val="auto"/>
          <w:lang w:eastAsia="zh-CN"/>
        </w:rPr>
        <w:tab/>
      </w:r>
      <w:r w:rsidRPr="00B51338">
        <w:rPr>
          <w:rFonts w:eastAsia="Times New Roman" w:cs="Arial"/>
          <w:i/>
          <w:iCs/>
          <w:color w:val="000000"/>
          <w:lang w:eastAsia="zh-CN"/>
        </w:rPr>
        <w:t>PaO</w:t>
      </w:r>
      <w:r w:rsidRPr="00B51338">
        <w:rPr>
          <w:rFonts w:eastAsia="Times New Roman" w:cs="Arial"/>
          <w:i/>
          <w:iCs/>
          <w:color w:val="000000"/>
          <w:vertAlign w:val="subscript"/>
          <w:lang w:eastAsia="zh-CN"/>
        </w:rPr>
        <w:t>2</w:t>
      </w:r>
      <w:r w:rsidRPr="00B51338">
        <w:rPr>
          <w:rFonts w:eastAsia="Times New Roman" w:cs="Arial"/>
          <w:i/>
          <w:iCs/>
          <w:color w:val="000000"/>
          <w:lang w:eastAsia="zh-CN"/>
        </w:rPr>
        <w:t xml:space="preserve"> = </w:t>
      </w:r>
      <w:r w:rsidR="00864915" w:rsidRPr="00B51338">
        <w:rPr>
          <w:rFonts w:eastAsia="Times New Roman" w:cs="Arial"/>
          <w:i/>
          <w:iCs/>
          <w:color w:val="000000"/>
          <w:lang w:eastAsia="zh-CN"/>
        </w:rPr>
        <w:t>1.19*SpO</w:t>
      </w:r>
      <w:r w:rsidR="00864915" w:rsidRPr="00B51338">
        <w:rPr>
          <w:rFonts w:eastAsia="Times New Roman" w:cs="Arial"/>
          <w:i/>
          <w:iCs/>
          <w:color w:val="000000"/>
          <w:vertAlign w:val="subscript"/>
          <w:lang w:eastAsia="zh-CN"/>
        </w:rPr>
        <w:t>2</w:t>
      </w:r>
      <w:r w:rsidR="00864915" w:rsidRPr="00B51338">
        <w:rPr>
          <w:rFonts w:eastAsia="Times New Roman" w:cs="Arial"/>
          <w:i/>
          <w:iCs/>
          <w:color w:val="000000"/>
          <w:lang w:eastAsia="zh-CN"/>
        </w:rPr>
        <w:t xml:space="preserve"> – 76.19*</w:t>
      </w:r>
      <w:proofErr w:type="gramStart"/>
      <w:r w:rsidR="00864915" w:rsidRPr="00B51338">
        <w:rPr>
          <w:rFonts w:eastAsia="Times New Roman" w:cs="Arial"/>
          <w:i/>
          <w:iCs/>
          <w:color w:val="000000"/>
          <w:lang w:eastAsia="zh-CN"/>
        </w:rPr>
        <w:t>FiO</w:t>
      </w:r>
      <w:r w:rsidR="00864915" w:rsidRPr="00B51338">
        <w:rPr>
          <w:rFonts w:eastAsia="Times New Roman" w:cs="Arial"/>
          <w:i/>
          <w:iCs/>
          <w:color w:val="000000"/>
          <w:vertAlign w:val="subscript"/>
          <w:lang w:eastAsia="zh-CN"/>
        </w:rPr>
        <w:t>2</w:t>
      </w:r>
      <w:r w:rsidR="00953F34" w:rsidRPr="00B51338">
        <w:rPr>
          <w:rFonts w:eastAsia="Times New Roman" w:cs="Arial"/>
          <w:i/>
          <w:iCs/>
          <w:color w:val="000000"/>
          <w:vertAlign w:val="subscript"/>
          <w:lang w:eastAsia="zh-CN"/>
        </w:rPr>
        <w:t xml:space="preserve"> </w:t>
      </w:r>
      <w:r w:rsidR="008C12E7" w:rsidRPr="00B51338">
        <w:rPr>
          <w:rFonts w:eastAsia="Times New Roman" w:cs="Arial"/>
          <w:i/>
          <w:iCs/>
          <w:color w:val="000000"/>
          <w:vertAlign w:val="subscript"/>
          <w:lang w:eastAsia="zh-CN"/>
        </w:rPr>
        <w:t xml:space="preserve"> </w:t>
      </w:r>
      <w:proofErr w:type="gramEnd"/>
      <w:sdt>
        <w:sdtPr>
          <w:rPr>
            <w:rFonts w:eastAsia="Times New Roman" w:cs="Arial"/>
            <w:iCs/>
            <w:color w:val="000000"/>
            <w:shd w:val="clear" w:color="auto" w:fill="E6E6E6"/>
            <w:lang w:eastAsia="zh-CN"/>
          </w:rPr>
          <w:tag w:val="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"/>
          <w:id w:val="-1815945421"/>
          <w:placeholder>
            <w:docPart w:val="74B20EDA0B38AC4D8F70A81AFB5E82C5"/>
          </w:placeholder>
        </w:sdtPr>
        <w:sdtEndPr/>
        <w:sdtContent>
          <w:r w:rsidR="008C12E7" w:rsidRPr="00B51338">
            <w:rPr>
              <w:rFonts w:eastAsia="Times New Roman"/>
              <w:color w:val="000000"/>
            </w:rPr>
            <w:t>[2].</w:t>
          </w:r>
        </w:sdtContent>
      </w:sdt>
    </w:p>
    <w:p w14:paraId="499CDEF8" w14:textId="77777777" w:rsidR="008B3CB0" w:rsidRPr="00B51338" w:rsidRDefault="008B3CB0" w:rsidP="008B3CB0">
      <w:pPr>
        <w:spacing w:after="0" w:line="480" w:lineRule="auto"/>
        <w:jc w:val="both"/>
        <w:rPr>
          <w:rFonts w:eastAsia="Times New Roman" w:cs="Arial"/>
          <w:color w:val="auto"/>
          <w:lang w:eastAsia="zh-CN"/>
        </w:rPr>
      </w:pPr>
      <w:r w:rsidRPr="00B51338">
        <w:rPr>
          <w:rFonts w:eastAsia="Times New Roman" w:cs="Arial"/>
          <w:color w:val="auto"/>
          <w:lang w:eastAsia="zh-CN"/>
        </w:rPr>
        <w:tab/>
      </w:r>
      <w:r w:rsidRPr="00B51338">
        <w:rPr>
          <w:rFonts w:eastAsia="Times New Roman" w:cs="Arial"/>
          <w:i/>
          <w:iCs/>
          <w:color w:val="000000"/>
          <w:lang w:eastAsia="zh-CN"/>
        </w:rPr>
        <w:t>Horovitz index = PaO</w:t>
      </w:r>
      <w:r w:rsidRPr="00B51338">
        <w:rPr>
          <w:rFonts w:eastAsia="Times New Roman" w:cs="Arial"/>
          <w:i/>
          <w:iCs/>
          <w:color w:val="000000"/>
          <w:vertAlign w:val="subscript"/>
          <w:lang w:eastAsia="zh-CN"/>
        </w:rPr>
        <w:t>2</w:t>
      </w:r>
      <w:r w:rsidRPr="00B51338">
        <w:rPr>
          <w:rFonts w:eastAsia="Times New Roman" w:cs="Arial"/>
          <w:i/>
          <w:iCs/>
          <w:color w:val="000000"/>
          <w:lang w:eastAsia="zh-CN"/>
        </w:rPr>
        <w:t xml:space="preserve"> / FiO</w:t>
      </w:r>
      <w:r w:rsidRPr="00B51338">
        <w:rPr>
          <w:rFonts w:eastAsia="Times New Roman" w:cs="Arial"/>
          <w:i/>
          <w:iCs/>
          <w:color w:val="000000"/>
          <w:vertAlign w:val="subscript"/>
          <w:lang w:eastAsia="zh-CN"/>
        </w:rPr>
        <w:t>2</w:t>
      </w:r>
    </w:p>
    <w:p w14:paraId="2222A045" w14:textId="7752BBBB" w:rsidR="008B3CB0" w:rsidRPr="00B51338" w:rsidRDefault="008B3CB0" w:rsidP="008B3CB0">
      <w:pPr>
        <w:spacing w:after="0" w:line="480" w:lineRule="auto"/>
        <w:jc w:val="both"/>
        <w:rPr>
          <w:rFonts w:eastAsia="Times New Roman" w:cs="Arial"/>
          <w:color w:val="auto"/>
          <w:lang w:eastAsia="zh-CN"/>
        </w:rPr>
      </w:pPr>
      <w:r w:rsidRPr="00B51338">
        <w:rPr>
          <w:rFonts w:eastAsia="Times New Roman" w:cs="Arial"/>
          <w:color w:val="auto"/>
          <w:lang w:eastAsia="zh-CN"/>
        </w:rPr>
        <w:tab/>
      </w:r>
      <w:proofErr w:type="gramStart"/>
      <w:r w:rsidRPr="00B51338">
        <w:rPr>
          <w:rFonts w:eastAsia="Times New Roman" w:cs="Arial"/>
          <w:i/>
          <w:iCs/>
          <w:color w:val="000000"/>
          <w:lang w:eastAsia="zh-CN"/>
        </w:rPr>
        <w:t>eGFR</w:t>
      </w:r>
      <w:proofErr w:type="gramEnd"/>
      <w:r w:rsidRPr="00B51338">
        <w:rPr>
          <w:rFonts w:eastAsia="Times New Roman" w:cs="Arial"/>
          <w:i/>
          <w:iCs/>
          <w:color w:val="000000"/>
          <w:lang w:eastAsia="zh-CN"/>
        </w:rPr>
        <w:t xml:space="preserve"> was calculated according to the CKD-EPI 2021 formula </w:t>
      </w:r>
      <w:sdt>
        <w:sdtPr>
          <w:rPr>
            <w:rFonts w:eastAsia="Times New Roman" w:cs="Arial"/>
            <w:iCs/>
            <w:color w:val="000000"/>
            <w:shd w:val="clear" w:color="auto" w:fill="E6E6E6"/>
            <w:lang w:eastAsia="zh-CN"/>
          </w:rPr>
          <w:tag w:val="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"/>
          <w:id w:val="1804345659"/>
          <w:placeholder>
            <w:docPart w:val="F96CEC0580C624499A9D2A95156E8784"/>
          </w:placeholder>
        </w:sdtPr>
        <w:sdtEndPr/>
        <w:sdtContent>
          <w:r w:rsidRPr="00B51338">
            <w:rPr>
              <w:rFonts w:eastAsia="Times New Roman"/>
              <w:color w:val="000000"/>
            </w:rPr>
            <w:t>[</w:t>
          </w:r>
          <w:r w:rsidR="008C12E7" w:rsidRPr="00B51338">
            <w:rPr>
              <w:rFonts w:eastAsia="Times New Roman"/>
              <w:color w:val="000000"/>
            </w:rPr>
            <w:t>3</w:t>
          </w:r>
          <w:r w:rsidRPr="00B51338">
            <w:rPr>
              <w:rFonts w:eastAsia="Times New Roman"/>
              <w:color w:val="000000"/>
            </w:rPr>
            <w:t>]</w:t>
          </w:r>
        </w:sdtContent>
      </w:sdt>
      <w:r w:rsidRPr="00B51338">
        <w:rPr>
          <w:rFonts w:eastAsia="Times New Roman" w:cs="Arial"/>
          <w:i/>
          <w:iCs/>
          <w:color w:val="000000"/>
          <w:lang w:eastAsia="zh-CN"/>
        </w:rPr>
        <w:t>.</w:t>
      </w:r>
    </w:p>
    <w:p w14:paraId="1D5710A2" w14:textId="07033C3E" w:rsidR="008B3CB0" w:rsidRPr="00B51338" w:rsidRDefault="008B3CB0" w:rsidP="004D3736">
      <w:pPr>
        <w:spacing w:after="360" w:line="480" w:lineRule="auto"/>
        <w:jc w:val="both"/>
        <w:rPr>
          <w:rFonts w:eastAsia="Times New Roman" w:cs="Arial"/>
          <w:color w:val="auto"/>
          <w:lang w:eastAsia="zh-CN"/>
        </w:rPr>
      </w:pPr>
      <w:r w:rsidRPr="00B51338">
        <w:rPr>
          <w:rFonts w:eastAsia="Times New Roman" w:cs="Arial"/>
          <w:color w:val="000000"/>
          <w:lang w:eastAsia="zh-CN"/>
        </w:rPr>
        <w:t xml:space="preserve">For remaining missing values, we performed multiple imputation (MI) by chained equations using the R package </w:t>
      </w:r>
      <w:proofErr w:type="gramStart"/>
      <w:r w:rsidRPr="00B51338">
        <w:rPr>
          <w:rFonts w:eastAsia="Times New Roman" w:cs="Arial"/>
          <w:i/>
          <w:iCs/>
          <w:color w:val="000000"/>
          <w:lang w:eastAsia="zh-CN"/>
        </w:rPr>
        <w:t>mice</w:t>
      </w:r>
      <w:proofErr w:type="gramEnd"/>
      <w:sdt>
        <w:sdtPr>
          <w:rPr>
            <w:rFonts w:eastAsia="Times New Roman" w:cs="Arial"/>
            <w:iCs/>
            <w:color w:val="000000"/>
            <w:shd w:val="clear" w:color="auto" w:fill="E6E6E6"/>
            <w:lang w:eastAsia="zh-CN"/>
          </w:rPr>
          <w:tag w:val="MENDELEY_CITATION_v3_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"/>
          <w:id w:val="-461582865"/>
          <w:placeholder>
            <w:docPart w:val="07A41C8B449B354C90E224A8CD415ED0"/>
          </w:placeholder>
        </w:sdtPr>
        <w:sdtEndPr/>
        <w:sdtContent>
          <w:r w:rsidRPr="00B51338">
            <w:rPr>
              <w:rFonts w:eastAsia="Times New Roman"/>
              <w:color w:val="000000"/>
            </w:rPr>
            <w:t>[</w:t>
          </w:r>
          <w:r w:rsidR="008C12E7" w:rsidRPr="00B51338">
            <w:rPr>
              <w:rFonts w:eastAsia="Times New Roman"/>
              <w:color w:val="000000"/>
            </w:rPr>
            <w:t>4</w:t>
          </w:r>
          <w:r w:rsidRPr="00B51338">
            <w:rPr>
              <w:rFonts w:eastAsia="Times New Roman"/>
              <w:color w:val="000000"/>
            </w:rPr>
            <w:t>]</w:t>
          </w:r>
        </w:sdtContent>
      </w:sdt>
      <w:r w:rsidRPr="00B51338">
        <w:rPr>
          <w:rFonts w:eastAsia="Times New Roman" w:cs="Arial"/>
          <w:i/>
          <w:iCs/>
          <w:color w:val="000000"/>
          <w:lang w:eastAsia="zh-CN"/>
        </w:rPr>
        <w:t xml:space="preserve"> (with m=5, </w:t>
      </w:r>
      <w:proofErr w:type="spellStart"/>
      <w:r w:rsidRPr="00B51338">
        <w:rPr>
          <w:rFonts w:eastAsia="Times New Roman" w:cs="Arial"/>
          <w:i/>
          <w:iCs/>
          <w:color w:val="000000"/>
          <w:lang w:eastAsia="zh-CN"/>
        </w:rPr>
        <w:t>maxit</w:t>
      </w:r>
      <w:proofErr w:type="spellEnd"/>
      <w:r w:rsidRPr="00B51338">
        <w:rPr>
          <w:rFonts w:eastAsia="Times New Roman" w:cs="Arial"/>
          <w:i/>
          <w:iCs/>
          <w:color w:val="000000"/>
          <w:lang w:eastAsia="zh-CN"/>
        </w:rPr>
        <w:t>=50, method = “</w:t>
      </w:r>
      <w:proofErr w:type="spellStart"/>
      <w:r w:rsidRPr="00B51338">
        <w:rPr>
          <w:rFonts w:eastAsia="Times New Roman" w:cs="Arial"/>
          <w:i/>
          <w:iCs/>
          <w:color w:val="000000"/>
          <w:lang w:eastAsia="zh-CN"/>
        </w:rPr>
        <w:t>pmm</w:t>
      </w:r>
      <w:proofErr w:type="spellEnd"/>
      <w:r w:rsidRPr="00B51338">
        <w:rPr>
          <w:rFonts w:eastAsia="Times New Roman" w:cs="Arial"/>
          <w:i/>
          <w:iCs/>
          <w:color w:val="000000"/>
          <w:lang w:eastAsia="zh-CN"/>
        </w:rPr>
        <w:t>”)</w:t>
      </w:r>
      <w:r w:rsidRPr="00B51338">
        <w:rPr>
          <w:rFonts w:eastAsia="Times New Roman" w:cs="Arial"/>
          <w:color w:val="000000"/>
          <w:lang w:eastAsia="zh-CN"/>
        </w:rPr>
        <w:t>,</w:t>
      </w:r>
      <w:r w:rsidRPr="00B51338">
        <w:rPr>
          <w:rFonts w:eastAsia="Times New Roman" w:cs="Arial"/>
          <w:i/>
          <w:iCs/>
          <w:color w:val="000000"/>
          <w:lang w:eastAsia="zh-CN"/>
        </w:rPr>
        <w:t xml:space="preserve"> </w:t>
      </w:r>
      <w:r w:rsidRPr="00B51338">
        <w:rPr>
          <w:rFonts w:eastAsia="Times New Roman" w:cs="Arial"/>
          <w:color w:val="000000"/>
          <w:lang w:eastAsia="zh-CN"/>
        </w:rPr>
        <w:t>yielding 5 complete datasets, for which the following analyses were carried out, and the results of which were reported after pooling. We chose predictive mean matching (</w:t>
      </w:r>
      <w:proofErr w:type="spellStart"/>
      <w:r w:rsidRPr="00B51338">
        <w:rPr>
          <w:rFonts w:eastAsia="Times New Roman" w:cs="Arial"/>
          <w:color w:val="000000"/>
          <w:lang w:eastAsia="zh-CN"/>
        </w:rPr>
        <w:t>pmm</w:t>
      </w:r>
      <w:proofErr w:type="spellEnd"/>
      <w:r w:rsidRPr="00B51338">
        <w:rPr>
          <w:rFonts w:eastAsia="Times New Roman" w:cs="Arial"/>
          <w:color w:val="000000"/>
          <w:lang w:eastAsia="zh-CN"/>
        </w:rPr>
        <w:t>) as imputation method to ensure that no implausible data will be imputed and to enable imputation also for variables that are in fact logarithmic transformations of an underlying biological variable (e.g. pH).</w:t>
      </w:r>
    </w:p>
    <w:p w14:paraId="3025DB1D" w14:textId="42841E5B" w:rsidR="008B3CB0" w:rsidRPr="00B51338" w:rsidRDefault="008B3CB0" w:rsidP="004D3736">
      <w:pPr>
        <w:spacing w:after="120" w:line="480" w:lineRule="auto"/>
        <w:jc w:val="both"/>
        <w:rPr>
          <w:rFonts w:eastAsia="Times New Roman" w:cs="Arial"/>
          <w:b/>
          <w:bCs/>
          <w:color w:val="auto"/>
          <w:lang w:eastAsia="zh-CN"/>
        </w:rPr>
      </w:pPr>
      <w:r w:rsidRPr="00B51338">
        <w:rPr>
          <w:rFonts w:eastAsia="Times New Roman" w:cs="Arial"/>
          <w:b/>
          <w:bCs/>
          <w:color w:val="000000"/>
          <w:lang w:eastAsia="zh-CN"/>
        </w:rPr>
        <w:t>Item S5 Modifications of risk scores to account for unavailable information</w:t>
      </w:r>
    </w:p>
    <w:p w14:paraId="3753AD38" w14:textId="7C8E4457" w:rsidR="008B3CB0" w:rsidRPr="00B51338" w:rsidRDefault="008B3CB0" w:rsidP="008B3CB0">
      <w:pPr>
        <w:spacing w:after="0" w:line="480" w:lineRule="auto"/>
        <w:jc w:val="both"/>
        <w:rPr>
          <w:rFonts w:ascii="Times New Roman" w:eastAsia="Times New Roman" w:hAnsi="Times New Roman" w:cs="Times New Roman"/>
          <w:color w:val="auto"/>
          <w:sz w:val="24"/>
          <w:szCs w:val="24"/>
          <w:lang w:eastAsia="zh-CN"/>
        </w:rPr>
      </w:pPr>
      <w:r w:rsidRPr="00B51338">
        <w:rPr>
          <w:rFonts w:eastAsia="Times New Roman" w:cs="Arial"/>
          <w:i/>
          <w:iCs/>
          <w:color w:val="000000"/>
          <w:lang w:eastAsia="zh-CN"/>
        </w:rPr>
        <w:t xml:space="preserve">SOFA </w:t>
      </w:r>
      <w:r w:rsidRPr="00B51338">
        <w:rPr>
          <w:rFonts w:eastAsia="Times New Roman" w:cs="Arial"/>
          <w:color w:val="000000"/>
          <w:lang w:eastAsia="zh-CN"/>
        </w:rPr>
        <w:t xml:space="preserve">(sequential organ failure assessment) was slightly modified since </w:t>
      </w:r>
      <w:proofErr w:type="spellStart"/>
      <w:r w:rsidRPr="00B51338">
        <w:rPr>
          <w:rFonts w:eastAsia="Times New Roman" w:cs="Arial"/>
          <w:color w:val="000000"/>
          <w:lang w:eastAsia="zh-CN"/>
        </w:rPr>
        <w:t>Glascow</w:t>
      </w:r>
      <w:proofErr w:type="spellEnd"/>
      <w:r w:rsidRPr="00B51338">
        <w:rPr>
          <w:rFonts w:eastAsia="Times New Roman" w:cs="Arial"/>
          <w:color w:val="000000"/>
          <w:lang w:eastAsia="zh-CN"/>
        </w:rPr>
        <w:t xml:space="preserve"> Coma Scale (GCS) was unavailable from the medical records. Instead, every patient with altered mental status was given 1 point</w:t>
      </w:r>
      <w:r w:rsidR="00953F34" w:rsidRPr="00B51338">
        <w:rPr>
          <w:rFonts w:eastAsia="Times New Roman" w:cs="Arial"/>
          <w:color w:val="000000"/>
          <w:lang w:eastAsia="zh-CN"/>
        </w:rPr>
        <w:t>.</w:t>
      </w:r>
    </w:p>
    <w:p w14:paraId="20291456" w14:textId="4540E3BB" w:rsidR="008B3CB0" w:rsidRPr="00B51338" w:rsidRDefault="008B3CB0" w:rsidP="008B3CB0">
      <w:pPr>
        <w:spacing w:after="0" w:line="480" w:lineRule="auto"/>
        <w:jc w:val="both"/>
        <w:rPr>
          <w:rFonts w:ascii="Times New Roman" w:eastAsia="Times New Roman" w:hAnsi="Times New Roman" w:cs="Times New Roman"/>
          <w:color w:val="auto"/>
          <w:sz w:val="24"/>
          <w:szCs w:val="24"/>
          <w:lang w:eastAsia="zh-CN"/>
        </w:rPr>
      </w:pPr>
      <w:r w:rsidRPr="00B51338">
        <w:rPr>
          <w:rFonts w:eastAsia="Times New Roman" w:cs="Arial"/>
          <w:i/>
          <w:iCs/>
          <w:color w:val="000000"/>
          <w:lang w:eastAsia="zh-CN"/>
        </w:rPr>
        <w:t xml:space="preserve">PSI (Pneumonia severity index) </w:t>
      </w:r>
      <w:r w:rsidR="00D85D59" w:rsidRPr="00B51338">
        <w:rPr>
          <w:rFonts w:eastAsia="Times New Roman" w:cs="Arial"/>
          <w:color w:val="000000"/>
          <w:lang w:eastAsia="zh-CN"/>
        </w:rPr>
        <w:t xml:space="preserve">was </w:t>
      </w:r>
      <w:r w:rsidRPr="00B51338">
        <w:rPr>
          <w:rFonts w:eastAsia="Times New Roman" w:cs="Arial"/>
          <w:color w:val="000000"/>
          <w:lang w:eastAsia="zh-CN"/>
        </w:rPr>
        <w:t>calculated as described, with the exception that all patients were assumed not to be nursing home residents, since this information was inconsistently available in the medical reports, but only a very small proportion of our kidney transplant cohort are nursing home residents.</w:t>
      </w:r>
    </w:p>
    <w:p w14:paraId="1237AD58" w14:textId="08F0545C" w:rsidR="000A2D15" w:rsidRPr="00B51338" w:rsidRDefault="008B3CB0" w:rsidP="004D3736">
      <w:pPr>
        <w:spacing w:after="360" w:line="480" w:lineRule="auto"/>
        <w:jc w:val="both"/>
        <w:rPr>
          <w:rFonts w:eastAsia="Times New Roman" w:cs="Arial"/>
          <w:color w:val="000000"/>
          <w:lang w:eastAsia="zh-CN"/>
        </w:rPr>
      </w:pPr>
      <w:r w:rsidRPr="00B51338">
        <w:rPr>
          <w:rFonts w:eastAsia="Times New Roman" w:cs="Arial"/>
          <w:i/>
          <w:iCs/>
          <w:color w:val="000000"/>
          <w:lang w:eastAsia="zh-CN"/>
        </w:rPr>
        <w:t>IDSA (Infectious Diseases Society of America) / ATS (</w:t>
      </w:r>
      <w:r w:rsidRPr="00B51338">
        <w:rPr>
          <w:rFonts w:eastAsia="Times New Roman" w:cs="Arial"/>
          <w:i/>
          <w:iCs/>
          <w:color w:val="000000"/>
          <w:shd w:val="clear" w:color="auto" w:fill="FFFFFF"/>
          <w:lang w:eastAsia="zh-CN"/>
        </w:rPr>
        <w:t>American Thoracic Society)</w:t>
      </w:r>
      <w:r w:rsidRPr="00B51338">
        <w:rPr>
          <w:rFonts w:eastAsia="Times New Roman" w:cs="Arial"/>
          <w:i/>
          <w:iCs/>
          <w:color w:val="000000"/>
          <w:lang w:eastAsia="zh-CN"/>
        </w:rPr>
        <w:t xml:space="preserve"> minor criteria </w:t>
      </w:r>
      <w:r w:rsidRPr="00B51338">
        <w:rPr>
          <w:rFonts w:eastAsia="Times New Roman" w:cs="Arial"/>
          <w:color w:val="000000"/>
          <w:lang w:eastAsia="zh-CN"/>
        </w:rPr>
        <w:t xml:space="preserve">for CAP were modified so that hypotension requiring aggressive resuscitation was replaced by hypotension defined as systolic BP &lt; 90mmHg. Regarding the remaining criteria, we followed the IDSA/ATS guideline definitions: </w:t>
      </w:r>
      <w:r w:rsidR="00894C98" w:rsidRPr="00B51338">
        <w:rPr>
          <w:rFonts w:eastAsia="Times New Roman" w:cs="Arial"/>
          <w:color w:val="000000"/>
          <w:lang w:eastAsia="zh-CN"/>
        </w:rPr>
        <w:t xml:space="preserve">respiratory rate ≥ 30/min, Horovitz index  ≤ 250 mmHg, </w:t>
      </w:r>
      <w:r w:rsidR="004726F6" w:rsidRPr="00B51338">
        <w:rPr>
          <w:rFonts w:eastAsia="Times New Roman" w:cs="Arial"/>
          <w:color w:val="000000"/>
          <w:lang w:eastAsia="zh-CN"/>
        </w:rPr>
        <w:t xml:space="preserve">BUN ≥ 20 mg/dL as uremia, </w:t>
      </w:r>
      <w:r w:rsidRPr="00B51338">
        <w:rPr>
          <w:rFonts w:eastAsia="Times New Roman" w:cs="Arial"/>
          <w:color w:val="000000"/>
          <w:lang w:eastAsia="zh-CN"/>
        </w:rPr>
        <w:t>leukocyte count &lt; 4/</w:t>
      </w:r>
      <w:proofErr w:type="spellStart"/>
      <w:r w:rsidRPr="00B51338">
        <w:rPr>
          <w:rFonts w:eastAsia="Times New Roman" w:cs="Arial"/>
          <w:color w:val="000000"/>
          <w:lang w:eastAsia="zh-CN"/>
        </w:rPr>
        <w:t>nL</w:t>
      </w:r>
      <w:proofErr w:type="spellEnd"/>
      <w:r w:rsidR="004726F6" w:rsidRPr="00B51338">
        <w:rPr>
          <w:rFonts w:eastAsia="Times New Roman" w:cs="Arial"/>
          <w:color w:val="000000"/>
          <w:lang w:eastAsia="zh-CN"/>
        </w:rPr>
        <w:t xml:space="preserve"> as leukopenia</w:t>
      </w:r>
      <w:r w:rsidRPr="00B51338">
        <w:rPr>
          <w:rFonts w:eastAsia="Times New Roman" w:cs="Arial"/>
          <w:color w:val="000000"/>
          <w:lang w:eastAsia="zh-CN"/>
        </w:rPr>
        <w:t>, thrombocyte count &lt; 100/</w:t>
      </w:r>
      <w:proofErr w:type="spellStart"/>
      <w:r w:rsidRPr="00B51338">
        <w:rPr>
          <w:rFonts w:eastAsia="Times New Roman" w:cs="Arial"/>
          <w:color w:val="000000"/>
          <w:lang w:eastAsia="zh-CN"/>
        </w:rPr>
        <w:t>nL</w:t>
      </w:r>
      <w:proofErr w:type="spellEnd"/>
      <w:r w:rsidR="004726F6" w:rsidRPr="00B51338">
        <w:rPr>
          <w:rFonts w:eastAsia="Times New Roman" w:cs="Arial"/>
          <w:color w:val="000000"/>
          <w:lang w:eastAsia="zh-CN"/>
        </w:rPr>
        <w:t xml:space="preserve"> as thrombocytopenia</w:t>
      </w:r>
      <w:r w:rsidRPr="00B51338">
        <w:rPr>
          <w:rFonts w:eastAsia="Times New Roman" w:cs="Arial"/>
          <w:color w:val="000000"/>
          <w:lang w:eastAsia="zh-CN"/>
        </w:rPr>
        <w:t>, and hypothermia as temperature &lt; 36°C.</w:t>
      </w:r>
    </w:p>
    <w:p w14:paraId="63807FD0" w14:textId="23F86BD4" w:rsidR="008B3CB0" w:rsidRPr="00B51338" w:rsidRDefault="008B3CB0" w:rsidP="004D3736">
      <w:pPr>
        <w:spacing w:after="120" w:line="480" w:lineRule="auto"/>
        <w:jc w:val="both"/>
        <w:rPr>
          <w:rFonts w:eastAsia="Times New Roman" w:cs="Arial"/>
          <w:b/>
          <w:color w:val="auto"/>
          <w:lang w:eastAsia="zh-CN"/>
        </w:rPr>
      </w:pPr>
      <w:r w:rsidRPr="00B51338">
        <w:rPr>
          <w:rFonts w:eastAsia="Times New Roman" w:cs="Arial"/>
          <w:b/>
          <w:color w:val="auto"/>
          <w:lang w:eastAsia="zh-CN"/>
        </w:rPr>
        <w:t>Item S6 Detailed statistical analysis plan</w:t>
      </w:r>
    </w:p>
    <w:p w14:paraId="53B42D0C" w14:textId="641F8024" w:rsidR="008B3CB0" w:rsidRPr="00B51338" w:rsidRDefault="008B3CB0" w:rsidP="008B3CB0">
      <w:pPr>
        <w:spacing w:after="0" w:line="480" w:lineRule="auto"/>
        <w:jc w:val="both"/>
        <w:rPr>
          <w:rFonts w:eastAsia="Times New Roman" w:cs="Arial"/>
          <w:color w:val="auto"/>
          <w:lang w:eastAsia="zh-CN"/>
        </w:rPr>
      </w:pPr>
      <w:r w:rsidRPr="00B51338">
        <w:rPr>
          <w:rFonts w:eastAsia="Times New Roman" w:cs="Arial"/>
          <w:color w:val="000000"/>
          <w:lang w:eastAsia="zh-CN"/>
        </w:rPr>
        <w:t>To assess the predictive performance of each risk score for the primary outcome and in-hospital death, we performed receiver operating characteristics (ROC) analysis using the R package</w:t>
      </w:r>
      <w:r w:rsidRPr="00B51338">
        <w:rPr>
          <w:rFonts w:eastAsia="Times New Roman" w:cs="Arial"/>
          <w:i/>
          <w:iCs/>
          <w:color w:val="000000"/>
          <w:lang w:eastAsia="zh-CN"/>
        </w:rPr>
        <w:t xml:space="preserve"> </w:t>
      </w:r>
      <w:proofErr w:type="spellStart"/>
      <w:r w:rsidRPr="00B51338">
        <w:rPr>
          <w:rFonts w:eastAsia="Times New Roman" w:cs="Arial"/>
          <w:i/>
          <w:iCs/>
          <w:color w:val="000000"/>
          <w:lang w:eastAsia="zh-CN"/>
        </w:rPr>
        <w:t>pROC</w:t>
      </w:r>
      <w:proofErr w:type="spellEnd"/>
      <w:r w:rsidRPr="00B51338">
        <w:rPr>
          <w:rFonts w:eastAsia="Times New Roman" w:cs="Arial"/>
          <w:i/>
          <w:iCs/>
          <w:color w:val="000000"/>
          <w:lang w:eastAsia="zh-CN"/>
        </w:rPr>
        <w:t xml:space="preserve"> </w:t>
      </w:r>
      <w:sdt>
        <w:sdtPr>
          <w:rPr>
            <w:rFonts w:eastAsia="Times New Roman" w:cs="Arial"/>
            <w:iCs/>
            <w:color w:val="000000"/>
            <w:shd w:val="clear" w:color="auto" w:fill="E6E6E6"/>
            <w:lang w:eastAsia="zh-CN"/>
          </w:rPr>
          <w:tag w:val="MENDELEY_CITATION_v3_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"/>
          <w:id w:val="79950181"/>
          <w:placeholder>
            <w:docPart w:val="90C854BF5C7F364A98F9F7B41B31C468"/>
          </w:placeholder>
        </w:sdtPr>
        <w:sdtEndPr/>
        <w:sdtContent>
          <w:r w:rsidRPr="00B51338">
            <w:rPr>
              <w:rFonts w:eastAsia="Times New Roman"/>
              <w:color w:val="000000"/>
            </w:rPr>
            <w:t>[</w:t>
          </w:r>
          <w:r w:rsidR="008C12E7" w:rsidRPr="00B51338">
            <w:rPr>
              <w:rFonts w:eastAsia="Times New Roman"/>
              <w:color w:val="000000"/>
            </w:rPr>
            <w:t>5</w:t>
          </w:r>
          <w:r w:rsidRPr="00B51338">
            <w:rPr>
              <w:rFonts w:eastAsia="Times New Roman"/>
              <w:color w:val="000000"/>
            </w:rPr>
            <w:t>]</w:t>
          </w:r>
        </w:sdtContent>
      </w:sdt>
      <w:r w:rsidRPr="00B51338">
        <w:rPr>
          <w:rFonts w:eastAsia="Times New Roman" w:cs="Arial"/>
          <w:color w:val="000000"/>
          <w:lang w:eastAsia="zh-CN"/>
        </w:rPr>
        <w:t>. </w:t>
      </w:r>
    </w:p>
    <w:p w14:paraId="42310112" w14:textId="0A33E821" w:rsidR="008B3CB0" w:rsidRPr="00B51338" w:rsidRDefault="008B3CB0" w:rsidP="008B3CB0">
      <w:pPr>
        <w:spacing w:after="0" w:line="480" w:lineRule="auto"/>
        <w:jc w:val="both"/>
        <w:rPr>
          <w:rFonts w:eastAsia="Times New Roman" w:cs="Arial"/>
          <w:color w:val="auto"/>
          <w:lang w:eastAsia="zh-CN"/>
        </w:rPr>
      </w:pPr>
      <w:r w:rsidRPr="00B51338">
        <w:rPr>
          <w:rFonts w:eastAsia="Times New Roman" w:cs="Arial"/>
          <w:color w:val="000000"/>
          <w:lang w:eastAsia="zh-CN"/>
        </w:rPr>
        <w:t xml:space="preserve">Estimates of area under curve (AUC) and the respective 95% confidence intervals (CI) and standard errors (SE) were calculated separately for each of the 5 multiply imputed datasets using the method by </w:t>
      </w:r>
      <w:proofErr w:type="gramStart"/>
      <w:r w:rsidRPr="00B51338">
        <w:rPr>
          <w:rFonts w:eastAsia="Times New Roman" w:cs="Arial"/>
          <w:color w:val="000000"/>
          <w:lang w:eastAsia="zh-CN"/>
        </w:rPr>
        <w:t>DeLong</w:t>
      </w:r>
      <w:proofErr w:type="gramEnd"/>
      <w:sdt>
        <w:sdtPr>
          <w:rPr>
            <w:rFonts w:eastAsia="Times New Roman" w:cs="Arial"/>
            <w:color w:val="000000"/>
            <w:shd w:val="clear" w:color="auto" w:fill="E6E6E6"/>
            <w:lang w:eastAsia="zh-CN"/>
          </w:rPr>
          <w:tag w:val="MENDELEY_CITATION_v3_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"/>
          <w:id w:val="793867660"/>
          <w:placeholder>
            <w:docPart w:val="90C854BF5C7F364A98F9F7B41B31C468"/>
          </w:placeholder>
        </w:sdtPr>
        <w:sdtEndPr/>
        <w:sdtContent>
          <w:r w:rsidRPr="00B51338">
            <w:rPr>
              <w:rFonts w:eastAsia="Times New Roman"/>
              <w:color w:val="000000"/>
            </w:rPr>
            <w:t>[5]</w:t>
          </w:r>
        </w:sdtContent>
      </w:sdt>
      <w:r w:rsidRPr="00B51338">
        <w:rPr>
          <w:rFonts w:eastAsia="Times New Roman" w:cs="Arial"/>
          <w:color w:val="000000"/>
          <w:lang w:eastAsia="zh-CN"/>
        </w:rPr>
        <w:t xml:space="preserve">. For pooling of AUC and confidence intervals, the function </w:t>
      </w:r>
      <w:proofErr w:type="spellStart"/>
      <w:r w:rsidRPr="00B51338">
        <w:rPr>
          <w:rFonts w:eastAsia="Times New Roman" w:cs="Arial"/>
          <w:i/>
          <w:iCs/>
          <w:color w:val="000000"/>
          <w:lang w:eastAsia="zh-CN"/>
        </w:rPr>
        <w:t>pool_</w:t>
      </w:r>
      <w:proofErr w:type="gramStart"/>
      <w:r w:rsidRPr="00B51338">
        <w:rPr>
          <w:rFonts w:eastAsia="Times New Roman" w:cs="Arial"/>
          <w:i/>
          <w:iCs/>
          <w:color w:val="000000"/>
          <w:lang w:eastAsia="zh-CN"/>
        </w:rPr>
        <w:t>auc</w:t>
      </w:r>
      <w:proofErr w:type="spellEnd"/>
      <w:r w:rsidRPr="00B51338">
        <w:rPr>
          <w:rFonts w:eastAsia="Times New Roman" w:cs="Arial"/>
          <w:i/>
          <w:iCs/>
          <w:color w:val="000000"/>
          <w:lang w:eastAsia="zh-CN"/>
        </w:rPr>
        <w:t>(</w:t>
      </w:r>
      <w:proofErr w:type="gramEnd"/>
      <w:r w:rsidRPr="00B51338">
        <w:rPr>
          <w:rFonts w:eastAsia="Times New Roman" w:cs="Arial"/>
          <w:i/>
          <w:iCs/>
          <w:color w:val="000000"/>
          <w:lang w:eastAsia="zh-CN"/>
        </w:rPr>
        <w:t>)</w:t>
      </w:r>
      <w:r w:rsidRPr="00B51338">
        <w:rPr>
          <w:rFonts w:eastAsia="Times New Roman" w:cs="Arial"/>
          <w:color w:val="000000"/>
          <w:lang w:eastAsia="zh-CN"/>
        </w:rPr>
        <w:t xml:space="preserve"> from package </w:t>
      </w:r>
      <w:proofErr w:type="spellStart"/>
      <w:r w:rsidRPr="00B51338">
        <w:rPr>
          <w:rFonts w:eastAsia="Times New Roman" w:cs="Arial"/>
          <w:i/>
          <w:iCs/>
          <w:color w:val="000000"/>
          <w:lang w:eastAsia="zh-CN"/>
        </w:rPr>
        <w:t>psfmi</w:t>
      </w:r>
      <w:proofErr w:type="spellEnd"/>
      <w:r w:rsidRPr="00B51338">
        <w:rPr>
          <w:rFonts w:eastAsia="Times New Roman" w:cs="Arial"/>
          <w:i/>
          <w:iCs/>
          <w:color w:val="000000"/>
          <w:lang w:eastAsia="zh-CN"/>
        </w:rPr>
        <w:t xml:space="preserve"> </w:t>
      </w:r>
      <w:sdt>
        <w:sdtPr>
          <w:rPr>
            <w:rFonts w:eastAsia="Times New Roman" w:cs="Arial"/>
            <w:iCs/>
            <w:color w:val="000000"/>
            <w:shd w:val="clear" w:color="auto" w:fill="E6E6E6"/>
            <w:lang w:eastAsia="zh-CN"/>
          </w:rPr>
          <w:tag w:val="MENDELEY_CITATION_v3_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"/>
          <w:id w:val="-623005918"/>
          <w:placeholder>
            <w:docPart w:val="90C854BF5C7F364A98F9F7B41B31C468"/>
          </w:placeholder>
        </w:sdtPr>
        <w:sdtEndPr/>
        <w:sdtContent>
          <w:r w:rsidRPr="00B51338">
            <w:rPr>
              <w:rFonts w:eastAsia="Times New Roman"/>
              <w:color w:val="000000"/>
            </w:rPr>
            <w:t>[</w:t>
          </w:r>
          <w:r w:rsidR="008C12E7" w:rsidRPr="00B51338">
            <w:rPr>
              <w:rFonts w:eastAsia="Times New Roman"/>
              <w:color w:val="000000"/>
            </w:rPr>
            <w:t>7</w:t>
          </w:r>
          <w:r w:rsidRPr="00B51338">
            <w:rPr>
              <w:rFonts w:eastAsia="Times New Roman"/>
              <w:color w:val="000000"/>
            </w:rPr>
            <w:t>]</w:t>
          </w:r>
        </w:sdtContent>
      </w:sdt>
      <w:r w:rsidRPr="00B51338">
        <w:rPr>
          <w:rFonts w:eastAsia="Times New Roman" w:cs="Arial"/>
          <w:i/>
          <w:iCs/>
          <w:color w:val="000000"/>
          <w:lang w:eastAsia="zh-CN"/>
        </w:rPr>
        <w:t xml:space="preserve"> </w:t>
      </w:r>
      <w:r w:rsidRPr="00B51338">
        <w:rPr>
          <w:rFonts w:eastAsia="Times New Roman" w:cs="Arial"/>
          <w:color w:val="000000"/>
          <w:lang w:eastAsia="zh-CN"/>
        </w:rPr>
        <w:t>was used, which applies Rubin’s rules after logarithmic transformation.</w:t>
      </w:r>
    </w:p>
    <w:p w14:paraId="6D02F5F7" w14:textId="04CCE8B6" w:rsidR="008B3CB0" w:rsidRPr="00B51338" w:rsidRDefault="008B3CB0" w:rsidP="008B3CB0">
      <w:pPr>
        <w:spacing w:after="0" w:line="480" w:lineRule="auto"/>
        <w:jc w:val="both"/>
        <w:rPr>
          <w:rFonts w:eastAsia="Times New Roman" w:cs="Arial"/>
          <w:color w:val="auto"/>
          <w:lang w:eastAsia="zh-CN"/>
        </w:rPr>
      </w:pPr>
      <w:r w:rsidRPr="00B51338">
        <w:rPr>
          <w:rFonts w:eastAsia="Times New Roman" w:cs="Arial"/>
          <w:color w:val="000000"/>
          <w:lang w:eastAsia="zh-CN"/>
        </w:rPr>
        <w:t xml:space="preserve">Sensitivity (Sens), specificity (Spec), positive predictive value (PPV), negative predictive value (NPV) were calculated based on the Youden point using the function </w:t>
      </w:r>
      <w:proofErr w:type="spellStart"/>
      <w:proofErr w:type="gramStart"/>
      <w:r w:rsidRPr="00B51338">
        <w:rPr>
          <w:rFonts w:eastAsia="Times New Roman" w:cs="Arial"/>
          <w:i/>
          <w:iCs/>
          <w:color w:val="000000"/>
          <w:lang w:eastAsia="zh-CN"/>
        </w:rPr>
        <w:t>coords</w:t>
      </w:r>
      <w:proofErr w:type="spellEnd"/>
      <w:r w:rsidRPr="00B51338">
        <w:rPr>
          <w:rFonts w:eastAsia="Times New Roman" w:cs="Arial"/>
          <w:i/>
          <w:iCs/>
          <w:color w:val="000000"/>
          <w:lang w:eastAsia="zh-CN"/>
        </w:rPr>
        <w:t>(</w:t>
      </w:r>
      <w:proofErr w:type="gramEnd"/>
      <w:r w:rsidRPr="00B51338">
        <w:rPr>
          <w:rFonts w:eastAsia="Times New Roman" w:cs="Arial"/>
          <w:i/>
          <w:iCs/>
          <w:color w:val="000000"/>
          <w:lang w:eastAsia="zh-CN"/>
        </w:rPr>
        <w:t>)</w:t>
      </w:r>
      <w:r w:rsidRPr="00B51338">
        <w:rPr>
          <w:rFonts w:eastAsia="Times New Roman" w:cs="Arial"/>
          <w:color w:val="000000"/>
          <w:lang w:eastAsia="zh-CN"/>
        </w:rPr>
        <w:t xml:space="preserve"> in the package </w:t>
      </w:r>
      <w:proofErr w:type="spellStart"/>
      <w:r w:rsidRPr="00B51338">
        <w:rPr>
          <w:rFonts w:eastAsia="Times New Roman" w:cs="Arial"/>
          <w:i/>
          <w:iCs/>
          <w:color w:val="000000"/>
          <w:lang w:eastAsia="zh-CN"/>
        </w:rPr>
        <w:t>pROC</w:t>
      </w:r>
      <w:proofErr w:type="spellEnd"/>
      <w:r w:rsidRPr="00B51338">
        <w:rPr>
          <w:rFonts w:eastAsia="Times New Roman" w:cs="Arial"/>
          <w:i/>
          <w:iCs/>
          <w:color w:val="000000"/>
          <w:lang w:eastAsia="zh-CN"/>
        </w:rPr>
        <w:t xml:space="preserve"> </w:t>
      </w:r>
      <w:sdt>
        <w:sdtPr>
          <w:rPr>
            <w:rFonts w:eastAsia="Times New Roman" w:cs="Arial"/>
            <w:iCs/>
            <w:color w:val="000000"/>
            <w:shd w:val="clear" w:color="auto" w:fill="E6E6E6"/>
            <w:lang w:eastAsia="zh-CN"/>
          </w:rPr>
          <w:tag w:val="MENDELEY_CITATION_v3_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"/>
          <w:id w:val="-32733909"/>
          <w:placeholder>
            <w:docPart w:val="90C854BF5C7F364A98F9F7B41B31C468"/>
          </w:placeholder>
        </w:sdtPr>
        <w:sdtEndPr/>
        <w:sdtContent>
          <w:r w:rsidRPr="00B51338">
            <w:rPr>
              <w:rFonts w:eastAsia="Times New Roman"/>
              <w:color w:val="000000"/>
            </w:rPr>
            <w:t>[</w:t>
          </w:r>
          <w:r w:rsidR="008C12E7" w:rsidRPr="00B51338">
            <w:rPr>
              <w:rFonts w:eastAsia="Times New Roman"/>
              <w:color w:val="000000"/>
            </w:rPr>
            <w:t>5</w:t>
          </w:r>
          <w:r w:rsidRPr="00B51338">
            <w:rPr>
              <w:rFonts w:eastAsia="Times New Roman"/>
              <w:color w:val="000000"/>
            </w:rPr>
            <w:t>]</w:t>
          </w:r>
        </w:sdtContent>
      </w:sdt>
      <w:r w:rsidRPr="00B51338">
        <w:rPr>
          <w:rFonts w:eastAsia="Times New Roman" w:cs="Arial"/>
          <w:color w:val="000000"/>
          <w:lang w:eastAsia="zh-CN"/>
        </w:rPr>
        <w:t>. For estimation of confidence intervals, 2000-fold ordinary nonparametric bootstrapping was performed using the function</w:t>
      </w:r>
      <w:r w:rsidRPr="00B51338">
        <w:rPr>
          <w:rFonts w:eastAsia="Times New Roman" w:cs="Arial"/>
          <w:i/>
          <w:iCs/>
          <w:color w:val="000000"/>
          <w:lang w:eastAsia="zh-CN"/>
        </w:rPr>
        <w:t xml:space="preserve"> </w:t>
      </w:r>
      <w:proofErr w:type="spellStart"/>
      <w:proofErr w:type="gramStart"/>
      <w:r w:rsidRPr="00B51338">
        <w:rPr>
          <w:rFonts w:eastAsia="Times New Roman" w:cs="Arial"/>
          <w:i/>
          <w:iCs/>
          <w:color w:val="000000"/>
          <w:lang w:eastAsia="zh-CN"/>
        </w:rPr>
        <w:t>ci.coords</w:t>
      </w:r>
      <w:proofErr w:type="spellEnd"/>
      <w:r w:rsidRPr="00B51338">
        <w:rPr>
          <w:rFonts w:eastAsia="Times New Roman" w:cs="Arial"/>
          <w:i/>
          <w:iCs/>
          <w:color w:val="000000"/>
          <w:lang w:eastAsia="zh-CN"/>
        </w:rPr>
        <w:t>(</w:t>
      </w:r>
      <w:proofErr w:type="gramEnd"/>
      <w:r w:rsidRPr="00B51338">
        <w:rPr>
          <w:rFonts w:eastAsia="Times New Roman" w:cs="Arial"/>
          <w:i/>
          <w:iCs/>
          <w:color w:val="000000"/>
          <w:lang w:eastAsia="zh-CN"/>
        </w:rPr>
        <w:t>)</w:t>
      </w:r>
      <w:r w:rsidRPr="00B51338">
        <w:rPr>
          <w:rFonts w:eastAsia="Times New Roman" w:cs="Arial"/>
          <w:color w:val="000000"/>
          <w:lang w:eastAsia="zh-CN"/>
        </w:rPr>
        <w:t xml:space="preserve"> from the package </w:t>
      </w:r>
      <w:proofErr w:type="spellStart"/>
      <w:r w:rsidRPr="00B51338">
        <w:rPr>
          <w:rFonts w:eastAsia="Times New Roman" w:cs="Arial"/>
          <w:i/>
          <w:iCs/>
          <w:color w:val="000000"/>
          <w:lang w:eastAsia="zh-CN"/>
        </w:rPr>
        <w:t>pROC</w:t>
      </w:r>
      <w:proofErr w:type="spellEnd"/>
      <w:r w:rsidRPr="00B51338">
        <w:rPr>
          <w:rFonts w:eastAsia="Times New Roman" w:cs="Arial"/>
          <w:i/>
          <w:iCs/>
          <w:color w:val="000000"/>
          <w:lang w:eastAsia="zh-CN"/>
        </w:rPr>
        <w:t xml:space="preserve"> </w:t>
      </w:r>
      <w:sdt>
        <w:sdtPr>
          <w:rPr>
            <w:rFonts w:eastAsia="Times New Roman" w:cs="Arial"/>
            <w:iCs/>
            <w:color w:val="000000"/>
            <w:shd w:val="clear" w:color="auto" w:fill="E6E6E6"/>
            <w:lang w:eastAsia="zh-CN"/>
          </w:rPr>
          <w:tag w:val="MENDELEY_CITATION_v3_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"/>
          <w:id w:val="333974022"/>
          <w:placeholder>
            <w:docPart w:val="90C854BF5C7F364A98F9F7B41B31C468"/>
          </w:placeholder>
        </w:sdtPr>
        <w:sdtEndPr/>
        <w:sdtContent>
          <w:r w:rsidRPr="00B51338">
            <w:rPr>
              <w:rFonts w:eastAsia="Times New Roman"/>
              <w:color w:val="000000"/>
            </w:rPr>
            <w:t>[4]</w:t>
          </w:r>
        </w:sdtContent>
      </w:sdt>
      <w:r w:rsidRPr="00B51338">
        <w:rPr>
          <w:rFonts w:eastAsia="Times New Roman" w:cs="Arial"/>
          <w:color w:val="000000"/>
          <w:lang w:eastAsia="zh-CN"/>
        </w:rPr>
        <w:t xml:space="preserve">. The standard error was calculated from the 95% CI by the following formula SE = (empirical 97.5% quantile - empirical 2.5% quantile)/3.92. As for AUC, the function </w:t>
      </w:r>
      <w:proofErr w:type="spellStart"/>
      <w:r w:rsidRPr="00B51338">
        <w:rPr>
          <w:rFonts w:eastAsia="Times New Roman" w:cs="Arial"/>
          <w:i/>
          <w:iCs/>
          <w:color w:val="000000"/>
          <w:lang w:eastAsia="zh-CN"/>
        </w:rPr>
        <w:t>pool_</w:t>
      </w:r>
      <w:proofErr w:type="gramStart"/>
      <w:r w:rsidRPr="00B51338">
        <w:rPr>
          <w:rFonts w:eastAsia="Times New Roman" w:cs="Arial"/>
          <w:i/>
          <w:iCs/>
          <w:color w:val="000000"/>
          <w:lang w:eastAsia="zh-CN"/>
        </w:rPr>
        <w:t>auc</w:t>
      </w:r>
      <w:proofErr w:type="spellEnd"/>
      <w:r w:rsidRPr="00B51338">
        <w:rPr>
          <w:rFonts w:eastAsia="Times New Roman" w:cs="Arial"/>
          <w:i/>
          <w:iCs/>
          <w:color w:val="000000"/>
          <w:lang w:eastAsia="zh-CN"/>
        </w:rPr>
        <w:t>(</w:t>
      </w:r>
      <w:proofErr w:type="gramEnd"/>
      <w:r w:rsidRPr="00B51338">
        <w:rPr>
          <w:rFonts w:eastAsia="Times New Roman" w:cs="Arial"/>
          <w:i/>
          <w:iCs/>
          <w:color w:val="000000"/>
          <w:lang w:eastAsia="zh-CN"/>
        </w:rPr>
        <w:t>)</w:t>
      </w:r>
      <w:r w:rsidRPr="00B51338">
        <w:rPr>
          <w:rFonts w:eastAsia="Times New Roman" w:cs="Arial"/>
          <w:color w:val="000000"/>
          <w:lang w:eastAsia="zh-CN"/>
        </w:rPr>
        <w:t xml:space="preserve"> was used to calculate pooled estimates of the threshold-dependent metrics (Sens, Spec, PPV, NPV) as well as 95%CI.</w:t>
      </w:r>
    </w:p>
    <w:p w14:paraId="029962D7" w14:textId="77777777" w:rsidR="002220D3" w:rsidRPr="00B51338" w:rsidRDefault="002220D3" w:rsidP="002220D3">
      <w:pPr>
        <w:spacing w:after="0" w:line="480" w:lineRule="auto"/>
        <w:jc w:val="center"/>
        <w:rPr>
          <w:rFonts w:eastAsia="Times New Roman" w:cs="Arial"/>
          <w:color w:val="000000"/>
          <w:lang w:eastAsia="zh-CN"/>
        </w:rPr>
      </w:pPr>
      <w:r w:rsidRPr="00B51338">
        <w:rPr>
          <w:rFonts w:eastAsia="Times New Roman" w:cs="Arial"/>
          <w:noProof/>
          <w:color w:val="000000"/>
          <w:lang w:val="en-IN" w:eastAsia="en-IN"/>
        </w:rPr>
        <w:drawing>
          <wp:inline distT="0" distB="0" distL="0" distR="0" wp14:anchorId="3BA9BB6D" wp14:editId="79880D0D">
            <wp:extent cx="2160648" cy="2950234"/>
            <wp:effectExtent l="0" t="0" r="0" b="2540"/>
            <wp:docPr id="12" name="Grafik 12" descr="E:\NTx-CAP-v4\Figures\Missing-Data-CRB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x-CAP-v4\Figures\Missing-Data-CRB65.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2627" t="20529" r="24472" b="7238"/>
                    <a:stretch/>
                  </pic:blipFill>
                  <pic:spPr bwMode="auto">
                    <a:xfrm>
                      <a:off x="0" y="0"/>
                      <a:ext cx="2178754" cy="2974957"/>
                    </a:xfrm>
                    <a:prstGeom prst="rect">
                      <a:avLst/>
                    </a:prstGeom>
                    <a:noFill/>
                    <a:ln>
                      <a:noFill/>
                    </a:ln>
                    <a:extLst>
                      <a:ext uri="{53640926-AAD7-44D8-BBD7-CCE9431645EC}">
                        <a14:shadowObscured xmlns:a14="http://schemas.microsoft.com/office/drawing/2010/main"/>
                      </a:ext>
                    </a:extLst>
                  </pic:spPr>
                </pic:pic>
              </a:graphicData>
            </a:graphic>
          </wp:inline>
        </w:drawing>
      </w:r>
    </w:p>
    <w:p w14:paraId="30D74A0A" w14:textId="77777777" w:rsidR="002220D3" w:rsidRPr="00B51338" w:rsidRDefault="002220D3" w:rsidP="002220D3">
      <w:pPr>
        <w:spacing w:after="0" w:line="480" w:lineRule="auto"/>
        <w:jc w:val="both"/>
        <w:rPr>
          <w:rFonts w:eastAsia="Times New Roman" w:cs="Arial"/>
          <w:b/>
          <w:color w:val="000000"/>
          <w:lang w:eastAsia="zh-CN"/>
        </w:rPr>
      </w:pPr>
      <w:r w:rsidRPr="00B51338">
        <w:rPr>
          <w:rFonts w:eastAsia="Times New Roman" w:cs="Arial"/>
          <w:b/>
          <w:color w:val="000000"/>
          <w:lang w:eastAsia="zh-CN"/>
        </w:rPr>
        <w:t xml:space="preserve">Fig. S1 Missing data pattern for CRB-65 </w:t>
      </w:r>
    </w:p>
    <w:p w14:paraId="5171958A" w14:textId="7122874B" w:rsidR="002220D3" w:rsidRPr="00B51338" w:rsidRDefault="002220D3" w:rsidP="002220D3">
      <w:pPr>
        <w:spacing w:after="0" w:line="480" w:lineRule="auto"/>
        <w:jc w:val="both"/>
        <w:rPr>
          <w:rFonts w:eastAsia="Times New Roman" w:cs="Arial"/>
          <w:color w:val="000000"/>
          <w:lang w:eastAsia="zh-CN"/>
        </w:rPr>
      </w:pPr>
      <w:r w:rsidRPr="00B51338">
        <w:rPr>
          <w:rFonts w:eastAsia="Times New Roman" w:cs="Arial"/>
          <w:color w:val="000000"/>
          <w:lang w:eastAsia="zh-CN"/>
        </w:rPr>
        <w:t xml:space="preserve">Blue fields indicating complete data and red fields indicating missing data for each variable. Abbreviations: </w:t>
      </w:r>
      <w:proofErr w:type="spellStart"/>
      <w:r w:rsidRPr="00B51338">
        <w:rPr>
          <w:rFonts w:eastAsia="Times New Roman" w:cs="Arial"/>
          <w:color w:val="000000"/>
          <w:lang w:eastAsia="zh-CN"/>
        </w:rPr>
        <w:t>alteredER</w:t>
      </w:r>
      <w:proofErr w:type="spellEnd"/>
      <w:r w:rsidRPr="00B51338">
        <w:rPr>
          <w:rFonts w:eastAsia="Times New Roman" w:cs="Arial"/>
          <w:color w:val="000000"/>
          <w:lang w:eastAsia="zh-CN"/>
        </w:rPr>
        <w:t xml:space="preserve"> - confusion, </w:t>
      </w:r>
      <w:proofErr w:type="spellStart"/>
      <w:r w:rsidRPr="00B51338">
        <w:rPr>
          <w:rFonts w:eastAsia="Times New Roman" w:cs="Arial"/>
          <w:color w:val="000000"/>
          <w:lang w:eastAsia="zh-CN"/>
        </w:rPr>
        <w:t>BPsysER</w:t>
      </w:r>
      <w:proofErr w:type="spellEnd"/>
      <w:r w:rsidRPr="00B51338">
        <w:rPr>
          <w:rFonts w:eastAsia="Times New Roman" w:cs="Arial"/>
          <w:color w:val="000000"/>
          <w:lang w:eastAsia="zh-CN"/>
        </w:rPr>
        <w:t xml:space="preserve"> - systolic blood pressure, </w:t>
      </w:r>
      <w:proofErr w:type="spellStart"/>
      <w:r w:rsidRPr="00B51338">
        <w:rPr>
          <w:rFonts w:eastAsia="Times New Roman" w:cs="Arial"/>
          <w:color w:val="000000"/>
          <w:lang w:eastAsia="zh-CN"/>
        </w:rPr>
        <w:t>RespRateER</w:t>
      </w:r>
      <w:proofErr w:type="spellEnd"/>
      <w:r w:rsidRPr="00B51338">
        <w:rPr>
          <w:rFonts w:eastAsia="Times New Roman" w:cs="Arial"/>
          <w:color w:val="000000"/>
          <w:lang w:eastAsia="zh-CN"/>
        </w:rPr>
        <w:t xml:space="preserve"> - respiratory rate. </w:t>
      </w:r>
    </w:p>
    <w:p w14:paraId="0D82BB43" w14:textId="77777777" w:rsidR="002220D3" w:rsidRPr="00B51338" w:rsidRDefault="002220D3" w:rsidP="002220D3">
      <w:pPr>
        <w:spacing w:after="0" w:line="480" w:lineRule="auto"/>
        <w:jc w:val="both"/>
        <w:rPr>
          <w:rFonts w:eastAsia="Times New Roman" w:cs="Arial"/>
          <w:color w:val="auto"/>
          <w:lang w:eastAsia="zh-CN"/>
        </w:rPr>
      </w:pPr>
    </w:p>
    <w:p w14:paraId="6B56A193" w14:textId="77777777" w:rsidR="002220D3" w:rsidRPr="00B51338" w:rsidRDefault="002220D3" w:rsidP="002220D3">
      <w:pPr>
        <w:spacing w:after="0" w:line="480" w:lineRule="auto"/>
        <w:jc w:val="center"/>
        <w:rPr>
          <w:rFonts w:eastAsia="Times New Roman" w:cs="Arial"/>
          <w:color w:val="auto"/>
          <w:lang w:eastAsia="zh-CN"/>
        </w:rPr>
      </w:pPr>
      <w:r w:rsidRPr="00B51338">
        <w:rPr>
          <w:rFonts w:ascii="Times New Roman" w:eastAsia="Times New Roman" w:hAnsi="Times New Roman" w:cs="Times New Roman"/>
          <w:noProof/>
          <w:color w:val="auto"/>
          <w:sz w:val="24"/>
          <w:szCs w:val="24"/>
          <w:lang w:val="en-IN" w:eastAsia="en-IN"/>
        </w:rPr>
        <w:drawing>
          <wp:inline distT="0" distB="0" distL="0" distR="0" wp14:anchorId="73699E5C" wp14:editId="35ED2C54">
            <wp:extent cx="1964327" cy="3010619"/>
            <wp:effectExtent l="0" t="0" r="0" b="0"/>
            <wp:docPr id="5" name="Grafik 5" descr="E:\NTx-CAP-v4\Figures\Missing-Data-CURB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Tx-CAP-v4\Figures\Missing-Data-CURB65.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32970" t="13017" r="33092" b="6531"/>
                    <a:stretch/>
                  </pic:blipFill>
                  <pic:spPr bwMode="auto">
                    <a:xfrm>
                      <a:off x="0" y="0"/>
                      <a:ext cx="1988856" cy="3048214"/>
                    </a:xfrm>
                    <a:prstGeom prst="rect">
                      <a:avLst/>
                    </a:prstGeom>
                    <a:noFill/>
                    <a:ln>
                      <a:noFill/>
                    </a:ln>
                    <a:extLst>
                      <a:ext uri="{53640926-AAD7-44D8-BBD7-CCE9431645EC}">
                        <a14:shadowObscured xmlns:a14="http://schemas.microsoft.com/office/drawing/2010/main"/>
                      </a:ext>
                    </a:extLst>
                  </pic:spPr>
                </pic:pic>
              </a:graphicData>
            </a:graphic>
          </wp:inline>
        </w:drawing>
      </w:r>
    </w:p>
    <w:p w14:paraId="53BDBD50" w14:textId="77777777" w:rsidR="002220D3" w:rsidRPr="00B51338" w:rsidRDefault="002220D3" w:rsidP="002220D3">
      <w:pPr>
        <w:spacing w:after="0" w:line="480" w:lineRule="auto"/>
        <w:jc w:val="both"/>
        <w:rPr>
          <w:rFonts w:eastAsia="Times New Roman" w:cs="Arial"/>
          <w:bCs/>
          <w:color w:val="000000"/>
          <w:lang w:eastAsia="zh-CN"/>
        </w:rPr>
      </w:pPr>
      <w:r w:rsidRPr="00B51338">
        <w:rPr>
          <w:rFonts w:eastAsia="Times New Roman" w:cs="Arial"/>
          <w:bCs/>
          <w:color w:val="000000"/>
          <w:lang w:eastAsia="zh-CN"/>
        </w:rPr>
        <w:t xml:space="preserve">Fig. 2 Missing data pattern for CURB-65 </w:t>
      </w:r>
    </w:p>
    <w:p w14:paraId="758172FE" w14:textId="236D798B" w:rsidR="002220D3" w:rsidRPr="00B51338" w:rsidRDefault="002220D3" w:rsidP="002220D3">
      <w:pPr>
        <w:spacing w:after="0" w:line="480" w:lineRule="auto"/>
        <w:jc w:val="both"/>
        <w:rPr>
          <w:rFonts w:eastAsia="Times New Roman" w:cs="Arial"/>
          <w:color w:val="000000"/>
          <w:lang w:eastAsia="zh-CN"/>
        </w:rPr>
      </w:pPr>
      <w:r w:rsidRPr="00B51338">
        <w:rPr>
          <w:rFonts w:eastAsia="Times New Roman" w:cs="Arial"/>
          <w:color w:val="000000"/>
          <w:lang w:eastAsia="zh-CN"/>
        </w:rPr>
        <w:t xml:space="preserve">Blue fields indicating complete data and red fields indicating missing data for each variable. Abbreviations: </w:t>
      </w:r>
      <w:proofErr w:type="spellStart"/>
      <w:r w:rsidRPr="00B51338">
        <w:rPr>
          <w:rFonts w:eastAsia="Times New Roman" w:cs="Arial"/>
          <w:color w:val="000000"/>
          <w:lang w:eastAsia="zh-CN"/>
        </w:rPr>
        <w:t>alteredER</w:t>
      </w:r>
      <w:proofErr w:type="spellEnd"/>
      <w:r w:rsidRPr="00B51338">
        <w:rPr>
          <w:rFonts w:eastAsia="Times New Roman" w:cs="Arial"/>
          <w:color w:val="000000"/>
          <w:lang w:eastAsia="zh-CN"/>
        </w:rPr>
        <w:t xml:space="preserve"> - confusion, </w:t>
      </w:r>
      <w:proofErr w:type="spellStart"/>
      <w:r w:rsidRPr="00B51338">
        <w:rPr>
          <w:rFonts w:eastAsia="Times New Roman" w:cs="Arial"/>
          <w:color w:val="000000"/>
          <w:lang w:eastAsia="zh-CN"/>
        </w:rPr>
        <w:t>BPsysER</w:t>
      </w:r>
      <w:proofErr w:type="spellEnd"/>
      <w:r w:rsidRPr="00B51338">
        <w:rPr>
          <w:rFonts w:eastAsia="Times New Roman" w:cs="Arial"/>
          <w:color w:val="000000"/>
          <w:lang w:eastAsia="zh-CN"/>
        </w:rPr>
        <w:t xml:space="preserve"> - systolic blood pressure, BUN – blood urea nitrogen, </w:t>
      </w:r>
      <w:proofErr w:type="spellStart"/>
      <w:r w:rsidRPr="00B51338">
        <w:rPr>
          <w:rFonts w:eastAsia="Times New Roman" w:cs="Arial"/>
          <w:color w:val="000000"/>
          <w:lang w:eastAsia="zh-CN"/>
        </w:rPr>
        <w:t>RespRateER</w:t>
      </w:r>
      <w:proofErr w:type="spellEnd"/>
      <w:r w:rsidRPr="00B51338">
        <w:rPr>
          <w:rFonts w:eastAsia="Times New Roman" w:cs="Arial"/>
          <w:color w:val="000000"/>
          <w:lang w:eastAsia="zh-CN"/>
        </w:rPr>
        <w:t xml:space="preserve"> - respiratory rate.</w:t>
      </w:r>
    </w:p>
    <w:p w14:paraId="02257E60" w14:textId="77777777" w:rsidR="002220D3" w:rsidRPr="00B51338" w:rsidRDefault="002220D3" w:rsidP="002220D3">
      <w:pPr>
        <w:spacing w:after="0" w:line="480" w:lineRule="auto"/>
        <w:jc w:val="both"/>
        <w:rPr>
          <w:rFonts w:eastAsia="Times New Roman" w:cs="Arial"/>
          <w:color w:val="000000"/>
          <w:lang w:eastAsia="zh-CN"/>
        </w:rPr>
      </w:pPr>
    </w:p>
    <w:p w14:paraId="736DE557" w14:textId="77777777" w:rsidR="002220D3" w:rsidRPr="00B51338" w:rsidRDefault="002220D3" w:rsidP="002220D3">
      <w:pPr>
        <w:spacing w:after="0" w:line="480" w:lineRule="auto"/>
        <w:jc w:val="center"/>
        <w:rPr>
          <w:rFonts w:ascii="Times New Roman" w:eastAsia="Times New Roman" w:hAnsi="Times New Roman" w:cs="Times New Roman"/>
          <w:color w:val="auto"/>
          <w:sz w:val="24"/>
          <w:szCs w:val="24"/>
          <w:lang w:eastAsia="zh-CN"/>
        </w:rPr>
      </w:pPr>
      <w:r w:rsidRPr="00B51338">
        <w:rPr>
          <w:rFonts w:ascii="Times New Roman" w:eastAsia="Times New Roman" w:hAnsi="Times New Roman" w:cs="Times New Roman"/>
          <w:noProof/>
          <w:color w:val="auto"/>
          <w:sz w:val="24"/>
          <w:szCs w:val="24"/>
          <w:lang w:val="en-IN" w:eastAsia="en-IN"/>
        </w:rPr>
        <w:drawing>
          <wp:inline distT="0" distB="0" distL="0" distR="0" wp14:anchorId="66CA648F" wp14:editId="7D80BE2D">
            <wp:extent cx="2209800" cy="3073931"/>
            <wp:effectExtent l="0" t="0" r="0" b="0"/>
            <wp:docPr id="6" name="Grafik 6" descr="E:\NTx-CAP-v4\Figures\Missing-Data-DSCRB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Tx-CAP-v4\Figures\Missing-Data-DSCRB65.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31416" t="14120" r="31622" b="6345"/>
                    <a:stretch/>
                  </pic:blipFill>
                  <pic:spPr bwMode="auto">
                    <a:xfrm>
                      <a:off x="0" y="0"/>
                      <a:ext cx="2219440" cy="3087341"/>
                    </a:xfrm>
                    <a:prstGeom prst="rect">
                      <a:avLst/>
                    </a:prstGeom>
                    <a:noFill/>
                    <a:ln>
                      <a:noFill/>
                    </a:ln>
                    <a:extLst>
                      <a:ext uri="{53640926-AAD7-44D8-BBD7-CCE9431645EC}">
                        <a14:shadowObscured xmlns:a14="http://schemas.microsoft.com/office/drawing/2010/main"/>
                      </a:ext>
                    </a:extLst>
                  </pic:spPr>
                </pic:pic>
              </a:graphicData>
            </a:graphic>
          </wp:inline>
        </w:drawing>
      </w:r>
    </w:p>
    <w:p w14:paraId="75E72306" w14:textId="77777777" w:rsidR="002220D3" w:rsidRPr="00B51338" w:rsidRDefault="002220D3" w:rsidP="002220D3">
      <w:pPr>
        <w:spacing w:after="0" w:line="480" w:lineRule="auto"/>
        <w:jc w:val="both"/>
        <w:rPr>
          <w:rFonts w:eastAsia="Times New Roman" w:cs="Arial"/>
          <w:b/>
          <w:color w:val="000000"/>
          <w:lang w:eastAsia="zh-CN"/>
        </w:rPr>
      </w:pPr>
      <w:r w:rsidRPr="00B51338">
        <w:rPr>
          <w:rFonts w:eastAsia="Times New Roman" w:cs="Arial"/>
          <w:b/>
          <w:color w:val="000000"/>
          <w:lang w:eastAsia="zh-CN"/>
        </w:rPr>
        <w:t xml:space="preserve">Fig. S3 Missing data pattern for DS-CRB-65 </w:t>
      </w:r>
    </w:p>
    <w:p w14:paraId="5A042AD9" w14:textId="03CBE9D8" w:rsidR="002220D3" w:rsidRPr="00B51338" w:rsidRDefault="002220D3" w:rsidP="002220D3">
      <w:pPr>
        <w:spacing w:after="0" w:line="480" w:lineRule="auto"/>
        <w:jc w:val="both"/>
        <w:rPr>
          <w:rFonts w:eastAsia="Times New Roman" w:cs="Arial"/>
          <w:color w:val="000000"/>
          <w:lang w:eastAsia="zh-CN"/>
        </w:rPr>
      </w:pPr>
      <w:r w:rsidRPr="00B51338">
        <w:rPr>
          <w:rFonts w:eastAsia="Times New Roman" w:cs="Arial"/>
          <w:color w:val="000000"/>
          <w:lang w:eastAsia="zh-CN"/>
        </w:rPr>
        <w:t xml:space="preserve">Blue fields indicating complete data and red fields indicating missing data for each variable. Abbreviations: </w:t>
      </w:r>
      <w:proofErr w:type="spellStart"/>
      <w:r w:rsidRPr="00B51338">
        <w:rPr>
          <w:rFonts w:eastAsia="Times New Roman" w:cs="Arial"/>
          <w:color w:val="000000"/>
          <w:lang w:eastAsia="zh-CN"/>
        </w:rPr>
        <w:t>OxygenER</w:t>
      </w:r>
      <w:proofErr w:type="spellEnd"/>
      <w:r w:rsidRPr="00B51338">
        <w:rPr>
          <w:rFonts w:eastAsia="Times New Roman" w:cs="Arial"/>
          <w:color w:val="000000"/>
          <w:lang w:eastAsia="zh-CN"/>
        </w:rPr>
        <w:t>: oxygen flow</w:t>
      </w:r>
      <w:proofErr w:type="gramStart"/>
      <w:r w:rsidRPr="00B51338">
        <w:rPr>
          <w:rFonts w:eastAsia="Times New Roman" w:cs="Arial"/>
          <w:color w:val="000000"/>
          <w:lang w:eastAsia="zh-CN"/>
        </w:rPr>
        <w:t xml:space="preserve">,  </w:t>
      </w:r>
      <w:proofErr w:type="spellStart"/>
      <w:r w:rsidRPr="00B51338">
        <w:rPr>
          <w:rFonts w:eastAsia="Times New Roman" w:cs="Arial"/>
          <w:color w:val="000000"/>
          <w:lang w:eastAsia="zh-CN"/>
        </w:rPr>
        <w:t>alteredER</w:t>
      </w:r>
      <w:proofErr w:type="spellEnd"/>
      <w:proofErr w:type="gramEnd"/>
      <w:r w:rsidRPr="00B51338">
        <w:rPr>
          <w:rFonts w:eastAsia="Times New Roman" w:cs="Arial"/>
          <w:color w:val="000000"/>
          <w:lang w:eastAsia="zh-CN"/>
        </w:rPr>
        <w:t xml:space="preserve"> - confusion, </w:t>
      </w:r>
      <w:proofErr w:type="spellStart"/>
      <w:r w:rsidRPr="00B51338">
        <w:rPr>
          <w:rFonts w:eastAsia="Times New Roman" w:cs="Arial"/>
          <w:color w:val="000000"/>
          <w:lang w:eastAsia="zh-CN"/>
        </w:rPr>
        <w:t>BPsysER</w:t>
      </w:r>
      <w:proofErr w:type="spellEnd"/>
      <w:r w:rsidRPr="00B51338">
        <w:rPr>
          <w:rFonts w:eastAsia="Times New Roman" w:cs="Arial"/>
          <w:color w:val="000000"/>
          <w:lang w:eastAsia="zh-CN"/>
        </w:rPr>
        <w:t xml:space="preserve"> - systolic blood pressure, SO2ER – oxygen saturation, </w:t>
      </w:r>
      <w:proofErr w:type="spellStart"/>
      <w:r w:rsidRPr="00B51338">
        <w:rPr>
          <w:rFonts w:eastAsia="Times New Roman" w:cs="Arial"/>
          <w:color w:val="000000"/>
          <w:lang w:eastAsia="zh-CN"/>
        </w:rPr>
        <w:t>RespRateER</w:t>
      </w:r>
      <w:proofErr w:type="spellEnd"/>
      <w:r w:rsidRPr="00B51338">
        <w:rPr>
          <w:rFonts w:eastAsia="Times New Roman" w:cs="Arial"/>
          <w:color w:val="000000"/>
          <w:lang w:eastAsia="zh-CN"/>
        </w:rPr>
        <w:t xml:space="preserve"> - respiratory rate. </w:t>
      </w:r>
    </w:p>
    <w:p w14:paraId="6CECBB7E" w14:textId="77777777" w:rsidR="002220D3" w:rsidRPr="00B51338" w:rsidRDefault="002220D3" w:rsidP="002220D3">
      <w:pPr>
        <w:spacing w:after="0" w:line="480" w:lineRule="auto"/>
        <w:jc w:val="center"/>
        <w:rPr>
          <w:rFonts w:ascii="Times New Roman" w:eastAsia="Times New Roman" w:hAnsi="Times New Roman" w:cs="Times New Roman"/>
          <w:color w:val="auto"/>
          <w:sz w:val="24"/>
          <w:szCs w:val="24"/>
          <w:lang w:eastAsia="zh-CN"/>
        </w:rPr>
      </w:pPr>
      <w:r w:rsidRPr="00B51338">
        <w:rPr>
          <w:rFonts w:ascii="Times New Roman" w:eastAsia="Times New Roman" w:hAnsi="Times New Roman" w:cs="Times New Roman"/>
          <w:noProof/>
          <w:color w:val="auto"/>
          <w:sz w:val="24"/>
          <w:szCs w:val="24"/>
          <w:lang w:val="en-IN" w:eastAsia="en-IN"/>
        </w:rPr>
        <w:drawing>
          <wp:inline distT="0" distB="0" distL="0" distR="0" wp14:anchorId="4F0CCAB2" wp14:editId="38C8DC5E">
            <wp:extent cx="1857375" cy="2905123"/>
            <wp:effectExtent l="0" t="0" r="0" b="0"/>
            <wp:docPr id="7" name="Grafik 7" descr="E:\NTx-CAP-v4\Figures\Missing-Data-qSO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Tx-CAP-v4\Figures\Missing-Data-qSOFA.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34616" t="21096" r="36158" b="8186"/>
                    <a:stretch/>
                  </pic:blipFill>
                  <pic:spPr bwMode="auto">
                    <a:xfrm>
                      <a:off x="0" y="0"/>
                      <a:ext cx="1862304" cy="2912833"/>
                    </a:xfrm>
                    <a:prstGeom prst="rect">
                      <a:avLst/>
                    </a:prstGeom>
                    <a:noFill/>
                    <a:ln>
                      <a:noFill/>
                    </a:ln>
                    <a:extLst>
                      <a:ext uri="{53640926-AAD7-44D8-BBD7-CCE9431645EC}">
                        <a14:shadowObscured xmlns:a14="http://schemas.microsoft.com/office/drawing/2010/main"/>
                      </a:ext>
                    </a:extLst>
                  </pic:spPr>
                </pic:pic>
              </a:graphicData>
            </a:graphic>
          </wp:inline>
        </w:drawing>
      </w:r>
    </w:p>
    <w:p w14:paraId="4044B81A" w14:textId="77777777" w:rsidR="002220D3" w:rsidRPr="00B51338" w:rsidRDefault="002220D3" w:rsidP="002220D3">
      <w:pPr>
        <w:spacing w:after="0" w:line="480" w:lineRule="auto"/>
        <w:jc w:val="both"/>
        <w:rPr>
          <w:rFonts w:eastAsia="Times New Roman" w:cs="Arial"/>
          <w:b/>
          <w:color w:val="000000"/>
          <w:lang w:eastAsia="zh-CN"/>
        </w:rPr>
      </w:pPr>
      <w:r w:rsidRPr="00B51338">
        <w:rPr>
          <w:rFonts w:eastAsia="Times New Roman" w:cs="Arial"/>
          <w:b/>
          <w:color w:val="000000"/>
          <w:lang w:eastAsia="zh-CN"/>
        </w:rPr>
        <w:t xml:space="preserve">Fig. </w:t>
      </w:r>
      <w:proofErr w:type="gramStart"/>
      <w:r w:rsidRPr="00B51338">
        <w:rPr>
          <w:rFonts w:eastAsia="Times New Roman" w:cs="Arial"/>
          <w:b/>
          <w:color w:val="000000"/>
          <w:lang w:eastAsia="zh-CN"/>
        </w:rPr>
        <w:t>S4  Missing</w:t>
      </w:r>
      <w:proofErr w:type="gramEnd"/>
      <w:r w:rsidRPr="00B51338">
        <w:rPr>
          <w:rFonts w:eastAsia="Times New Roman" w:cs="Arial"/>
          <w:b/>
          <w:color w:val="000000"/>
          <w:lang w:eastAsia="zh-CN"/>
        </w:rPr>
        <w:t xml:space="preserve"> data pattern for </w:t>
      </w:r>
      <w:proofErr w:type="spellStart"/>
      <w:r w:rsidRPr="00B51338">
        <w:rPr>
          <w:rFonts w:eastAsia="Times New Roman" w:cs="Arial"/>
          <w:b/>
          <w:color w:val="000000"/>
          <w:lang w:eastAsia="zh-CN"/>
        </w:rPr>
        <w:t>qSOFA</w:t>
      </w:r>
      <w:proofErr w:type="spellEnd"/>
      <w:r w:rsidRPr="00B51338">
        <w:rPr>
          <w:rFonts w:eastAsia="Times New Roman" w:cs="Arial"/>
          <w:b/>
          <w:color w:val="000000"/>
          <w:lang w:eastAsia="zh-CN"/>
        </w:rPr>
        <w:t xml:space="preserve"> </w:t>
      </w:r>
    </w:p>
    <w:p w14:paraId="50E1C9DB" w14:textId="3E7B10BB" w:rsidR="002220D3" w:rsidRPr="00B51338" w:rsidRDefault="002220D3" w:rsidP="002220D3">
      <w:pPr>
        <w:spacing w:after="0" w:line="480" w:lineRule="auto"/>
        <w:jc w:val="both"/>
        <w:rPr>
          <w:rFonts w:eastAsia="Times New Roman" w:cs="Arial"/>
          <w:color w:val="000000"/>
          <w:lang w:eastAsia="zh-CN"/>
        </w:rPr>
      </w:pPr>
      <w:r w:rsidRPr="00B51338">
        <w:rPr>
          <w:rFonts w:eastAsia="Times New Roman" w:cs="Arial"/>
          <w:color w:val="000000"/>
          <w:lang w:eastAsia="zh-CN"/>
        </w:rPr>
        <w:t xml:space="preserve">Blue fields indicating complete data and red fields indicating missing data for each variable. Abbreviations: </w:t>
      </w:r>
      <w:proofErr w:type="spellStart"/>
      <w:r w:rsidRPr="00B51338">
        <w:rPr>
          <w:rFonts w:eastAsia="Times New Roman" w:cs="Arial"/>
          <w:color w:val="000000"/>
          <w:lang w:eastAsia="zh-CN"/>
        </w:rPr>
        <w:t>alteredER</w:t>
      </w:r>
      <w:proofErr w:type="spellEnd"/>
      <w:r w:rsidRPr="00B51338">
        <w:rPr>
          <w:rFonts w:eastAsia="Times New Roman" w:cs="Arial"/>
          <w:color w:val="000000"/>
          <w:lang w:eastAsia="zh-CN"/>
        </w:rPr>
        <w:t xml:space="preserve"> - confusion, </w:t>
      </w:r>
      <w:proofErr w:type="spellStart"/>
      <w:r w:rsidRPr="00B51338">
        <w:rPr>
          <w:rFonts w:eastAsia="Times New Roman" w:cs="Arial"/>
          <w:color w:val="000000"/>
          <w:lang w:eastAsia="zh-CN"/>
        </w:rPr>
        <w:t>BPsysER</w:t>
      </w:r>
      <w:proofErr w:type="spellEnd"/>
      <w:r w:rsidRPr="00B51338">
        <w:rPr>
          <w:rFonts w:eastAsia="Times New Roman" w:cs="Arial"/>
          <w:color w:val="000000"/>
          <w:lang w:eastAsia="zh-CN"/>
        </w:rPr>
        <w:t xml:space="preserve"> - systolic blood pressure, </w:t>
      </w:r>
      <w:proofErr w:type="spellStart"/>
      <w:r w:rsidRPr="00B51338">
        <w:rPr>
          <w:rFonts w:eastAsia="Times New Roman" w:cs="Arial"/>
          <w:color w:val="000000"/>
          <w:lang w:eastAsia="zh-CN"/>
        </w:rPr>
        <w:t>RespRateER</w:t>
      </w:r>
      <w:proofErr w:type="spellEnd"/>
      <w:r w:rsidRPr="00B51338">
        <w:rPr>
          <w:rFonts w:eastAsia="Times New Roman" w:cs="Arial"/>
          <w:color w:val="000000"/>
          <w:lang w:eastAsia="zh-CN"/>
        </w:rPr>
        <w:t xml:space="preserve"> - respiratory rate. </w:t>
      </w:r>
    </w:p>
    <w:p w14:paraId="0109C4C8" w14:textId="77777777" w:rsidR="002220D3" w:rsidRPr="00B51338" w:rsidRDefault="002220D3" w:rsidP="002220D3">
      <w:pPr>
        <w:spacing w:after="0" w:line="480" w:lineRule="auto"/>
        <w:jc w:val="both"/>
        <w:rPr>
          <w:rFonts w:eastAsia="Times New Roman" w:cs="Arial"/>
          <w:color w:val="000000"/>
          <w:lang w:eastAsia="zh-CN"/>
        </w:rPr>
      </w:pPr>
    </w:p>
    <w:p w14:paraId="6ECEE78C" w14:textId="77777777" w:rsidR="002220D3" w:rsidRPr="00B51338" w:rsidRDefault="002220D3" w:rsidP="002220D3">
      <w:pPr>
        <w:spacing w:after="0" w:line="480" w:lineRule="auto"/>
        <w:jc w:val="center"/>
        <w:rPr>
          <w:rFonts w:ascii="Times New Roman" w:eastAsia="Times New Roman" w:hAnsi="Times New Roman" w:cs="Times New Roman"/>
          <w:color w:val="auto"/>
          <w:sz w:val="24"/>
          <w:szCs w:val="24"/>
          <w:lang w:eastAsia="zh-CN"/>
        </w:rPr>
      </w:pPr>
      <w:r w:rsidRPr="00B51338">
        <w:rPr>
          <w:rFonts w:ascii="Times New Roman" w:eastAsia="Times New Roman" w:hAnsi="Times New Roman" w:cs="Times New Roman"/>
          <w:noProof/>
          <w:color w:val="auto"/>
          <w:sz w:val="24"/>
          <w:szCs w:val="24"/>
          <w:lang w:val="en-IN" w:eastAsia="en-IN"/>
        </w:rPr>
        <w:drawing>
          <wp:inline distT="0" distB="0" distL="0" distR="0" wp14:anchorId="0CBAC37D" wp14:editId="73EA54DE">
            <wp:extent cx="2273014" cy="3752491"/>
            <wp:effectExtent l="0" t="0" r="0" b="635"/>
            <wp:docPr id="8" name="Grafik 8" descr="E:\NTx-CAP-v4\Figures\Missing-Data-SO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Tx-CAP-v4\Figures\Missing-Data-SOFA.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23826" t="10789" r="25522" b="5589"/>
                    <a:stretch/>
                  </pic:blipFill>
                  <pic:spPr bwMode="auto">
                    <a:xfrm>
                      <a:off x="0" y="0"/>
                      <a:ext cx="2286403" cy="3774595"/>
                    </a:xfrm>
                    <a:prstGeom prst="rect">
                      <a:avLst/>
                    </a:prstGeom>
                    <a:noFill/>
                    <a:ln>
                      <a:noFill/>
                    </a:ln>
                    <a:extLst>
                      <a:ext uri="{53640926-AAD7-44D8-BBD7-CCE9431645EC}">
                        <a14:shadowObscured xmlns:a14="http://schemas.microsoft.com/office/drawing/2010/main"/>
                      </a:ext>
                    </a:extLst>
                  </pic:spPr>
                </pic:pic>
              </a:graphicData>
            </a:graphic>
          </wp:inline>
        </w:drawing>
      </w:r>
    </w:p>
    <w:p w14:paraId="6DD925D5" w14:textId="77777777" w:rsidR="002220D3" w:rsidRPr="00B51338" w:rsidRDefault="002220D3" w:rsidP="002220D3">
      <w:pPr>
        <w:spacing w:after="0" w:line="480" w:lineRule="auto"/>
        <w:jc w:val="both"/>
        <w:rPr>
          <w:rFonts w:eastAsia="Times New Roman" w:cs="Arial"/>
          <w:b/>
          <w:color w:val="000000"/>
          <w:lang w:eastAsia="zh-CN"/>
        </w:rPr>
      </w:pPr>
      <w:r w:rsidRPr="00B51338">
        <w:rPr>
          <w:rFonts w:eastAsia="Times New Roman" w:cs="Arial"/>
          <w:b/>
          <w:color w:val="000000"/>
          <w:lang w:eastAsia="zh-CN"/>
        </w:rPr>
        <w:t xml:space="preserve">Fig. S5 Missing data pattern for SOFA </w:t>
      </w:r>
    </w:p>
    <w:p w14:paraId="1295DD39" w14:textId="28399914" w:rsidR="002220D3" w:rsidRPr="00B51338" w:rsidRDefault="002220D3" w:rsidP="002220D3">
      <w:pPr>
        <w:spacing w:after="0" w:line="480" w:lineRule="auto"/>
        <w:jc w:val="both"/>
        <w:rPr>
          <w:rFonts w:eastAsia="Times New Roman" w:cs="Arial"/>
          <w:color w:val="000000"/>
          <w:lang w:eastAsia="zh-CN"/>
        </w:rPr>
      </w:pPr>
      <w:r w:rsidRPr="00B51338">
        <w:rPr>
          <w:rFonts w:eastAsia="Times New Roman" w:cs="Arial"/>
          <w:color w:val="000000"/>
          <w:lang w:eastAsia="zh-CN"/>
        </w:rPr>
        <w:t xml:space="preserve">Blue fields indicating complete data and red fields indicating missing data for each variable. Abbreviations: </w:t>
      </w:r>
      <w:proofErr w:type="spellStart"/>
      <w:r w:rsidRPr="00B51338">
        <w:rPr>
          <w:rFonts w:eastAsia="Times New Roman" w:cs="Arial"/>
          <w:color w:val="000000"/>
          <w:lang w:eastAsia="zh-CN"/>
        </w:rPr>
        <w:t>alteredER</w:t>
      </w:r>
      <w:proofErr w:type="spellEnd"/>
      <w:r w:rsidRPr="00B51338">
        <w:rPr>
          <w:rFonts w:eastAsia="Times New Roman" w:cs="Arial"/>
          <w:color w:val="000000"/>
          <w:lang w:eastAsia="zh-CN"/>
        </w:rPr>
        <w:t xml:space="preserve"> - confusion, </w:t>
      </w:r>
      <w:proofErr w:type="spellStart"/>
      <w:r w:rsidRPr="00B51338">
        <w:rPr>
          <w:rFonts w:eastAsia="Times New Roman" w:cs="Arial"/>
          <w:color w:val="000000"/>
          <w:lang w:eastAsia="zh-CN"/>
        </w:rPr>
        <w:t>Krea</w:t>
      </w:r>
      <w:proofErr w:type="spellEnd"/>
      <w:r w:rsidRPr="00B51338">
        <w:rPr>
          <w:rFonts w:eastAsia="Times New Roman" w:cs="Arial"/>
          <w:color w:val="000000"/>
          <w:lang w:eastAsia="zh-CN"/>
        </w:rPr>
        <w:t xml:space="preserve"> – creatinine, map - mean arterial pressure, </w:t>
      </w:r>
      <w:proofErr w:type="spellStart"/>
      <w:r w:rsidRPr="00B51338">
        <w:rPr>
          <w:rFonts w:eastAsia="Times New Roman" w:cs="Arial"/>
          <w:color w:val="000000"/>
          <w:lang w:eastAsia="zh-CN"/>
        </w:rPr>
        <w:t>Thrombos</w:t>
      </w:r>
      <w:proofErr w:type="spellEnd"/>
      <w:r w:rsidRPr="00B51338">
        <w:rPr>
          <w:rFonts w:eastAsia="Times New Roman" w:cs="Arial"/>
          <w:color w:val="000000"/>
          <w:lang w:eastAsia="zh-CN"/>
        </w:rPr>
        <w:t xml:space="preserve"> – platelet count, </w:t>
      </w:r>
      <w:proofErr w:type="spellStart"/>
      <w:r w:rsidRPr="00B51338">
        <w:rPr>
          <w:rFonts w:eastAsia="Times New Roman" w:cs="Arial"/>
          <w:color w:val="000000"/>
          <w:lang w:eastAsia="zh-CN"/>
        </w:rPr>
        <w:t>HorowitzER</w:t>
      </w:r>
      <w:proofErr w:type="spellEnd"/>
      <w:r w:rsidRPr="00B51338">
        <w:rPr>
          <w:rFonts w:eastAsia="Times New Roman" w:cs="Arial"/>
          <w:color w:val="000000"/>
          <w:lang w:eastAsia="zh-CN"/>
        </w:rPr>
        <w:t xml:space="preserve"> – Horovitz index, </w:t>
      </w:r>
      <w:proofErr w:type="spellStart"/>
      <w:r w:rsidRPr="00B51338">
        <w:rPr>
          <w:rFonts w:eastAsia="Times New Roman" w:cs="Arial"/>
          <w:color w:val="000000"/>
          <w:lang w:eastAsia="zh-CN"/>
        </w:rPr>
        <w:t>tBili</w:t>
      </w:r>
      <w:proofErr w:type="spellEnd"/>
      <w:r w:rsidRPr="00B51338">
        <w:rPr>
          <w:rFonts w:eastAsia="Times New Roman" w:cs="Arial"/>
          <w:color w:val="000000"/>
          <w:lang w:eastAsia="zh-CN"/>
        </w:rPr>
        <w:t xml:space="preserve"> – total bilirubin. </w:t>
      </w:r>
    </w:p>
    <w:p w14:paraId="1A54A05C" w14:textId="77777777" w:rsidR="002220D3" w:rsidRPr="00B51338" w:rsidRDefault="002220D3" w:rsidP="002220D3">
      <w:pPr>
        <w:spacing w:after="0" w:line="480" w:lineRule="auto"/>
        <w:ind w:firstLine="708"/>
        <w:jc w:val="center"/>
        <w:rPr>
          <w:rFonts w:ascii="Times New Roman" w:eastAsia="Times New Roman" w:hAnsi="Times New Roman" w:cs="Times New Roman"/>
          <w:color w:val="auto"/>
          <w:sz w:val="24"/>
          <w:szCs w:val="24"/>
          <w:lang w:eastAsia="zh-CN"/>
        </w:rPr>
      </w:pPr>
      <w:r w:rsidRPr="00B51338">
        <w:rPr>
          <w:rFonts w:ascii="Times New Roman" w:eastAsia="Times New Roman" w:hAnsi="Times New Roman" w:cs="Times New Roman"/>
          <w:noProof/>
          <w:color w:val="auto"/>
          <w:sz w:val="24"/>
          <w:szCs w:val="24"/>
          <w:lang w:val="en-IN" w:eastAsia="en-IN"/>
        </w:rPr>
        <w:drawing>
          <wp:inline distT="0" distB="0" distL="0" distR="0" wp14:anchorId="7FC6CD45" wp14:editId="08BDBD64">
            <wp:extent cx="2605178" cy="4804913"/>
            <wp:effectExtent l="0" t="0" r="5080" b="0"/>
            <wp:docPr id="13" name="Grafik 13" descr="E:\NTx-CAP-v4\Figures\Missing-Data-ATSMin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Tx-CAP-v4\Figures\Missing-Data-ATSMinor.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27422" t="12438" r="27319" b="4087"/>
                    <a:stretch/>
                  </pic:blipFill>
                  <pic:spPr bwMode="auto">
                    <a:xfrm>
                      <a:off x="0" y="0"/>
                      <a:ext cx="2605559" cy="4805616"/>
                    </a:xfrm>
                    <a:prstGeom prst="rect">
                      <a:avLst/>
                    </a:prstGeom>
                    <a:noFill/>
                    <a:ln>
                      <a:noFill/>
                    </a:ln>
                    <a:extLst>
                      <a:ext uri="{53640926-AAD7-44D8-BBD7-CCE9431645EC}">
                        <a14:shadowObscured xmlns:a14="http://schemas.microsoft.com/office/drawing/2010/main"/>
                      </a:ext>
                    </a:extLst>
                  </pic:spPr>
                </pic:pic>
              </a:graphicData>
            </a:graphic>
          </wp:inline>
        </w:drawing>
      </w:r>
    </w:p>
    <w:p w14:paraId="5519C77B" w14:textId="573DE572" w:rsidR="002220D3" w:rsidRPr="00B51338" w:rsidRDefault="002220D3" w:rsidP="002220D3">
      <w:pPr>
        <w:spacing w:after="0" w:line="480" w:lineRule="auto"/>
        <w:jc w:val="both"/>
        <w:rPr>
          <w:rFonts w:eastAsia="Times New Roman" w:cs="Arial"/>
          <w:b/>
          <w:color w:val="000000"/>
          <w:lang w:eastAsia="zh-CN"/>
        </w:rPr>
      </w:pPr>
      <w:r w:rsidRPr="00B51338">
        <w:rPr>
          <w:rFonts w:eastAsia="Times New Roman" w:cs="Arial"/>
          <w:b/>
          <w:color w:val="000000"/>
          <w:lang w:eastAsia="zh-CN"/>
        </w:rPr>
        <w:t xml:space="preserve">Fig. S6 Missing data pattern for IDSA/ATS minor criteria </w:t>
      </w:r>
    </w:p>
    <w:p w14:paraId="3B98BC4B" w14:textId="5A1DCDC6" w:rsidR="002220D3" w:rsidRPr="00B51338" w:rsidRDefault="002220D3" w:rsidP="002220D3">
      <w:pPr>
        <w:spacing w:after="0" w:line="480" w:lineRule="auto"/>
        <w:jc w:val="both"/>
        <w:rPr>
          <w:rFonts w:eastAsia="Times New Roman" w:cs="Arial"/>
          <w:color w:val="000000"/>
          <w:lang w:eastAsia="zh-CN"/>
        </w:rPr>
      </w:pPr>
      <w:r w:rsidRPr="00B51338">
        <w:rPr>
          <w:rFonts w:eastAsia="Times New Roman" w:cs="Arial"/>
          <w:color w:val="000000"/>
          <w:lang w:eastAsia="zh-CN"/>
        </w:rPr>
        <w:t xml:space="preserve">Blue fields indicating complete data and red fields indicating missing data for each variable. Abbreviations: </w:t>
      </w:r>
      <w:proofErr w:type="spellStart"/>
      <w:r w:rsidRPr="00B51338">
        <w:rPr>
          <w:rFonts w:eastAsia="Times New Roman" w:cs="Arial"/>
          <w:color w:val="000000"/>
          <w:lang w:eastAsia="zh-CN"/>
        </w:rPr>
        <w:t>alteredER</w:t>
      </w:r>
      <w:proofErr w:type="spellEnd"/>
      <w:r w:rsidRPr="00B51338">
        <w:rPr>
          <w:rFonts w:eastAsia="Times New Roman" w:cs="Arial"/>
          <w:color w:val="000000"/>
          <w:lang w:eastAsia="zh-CN"/>
        </w:rPr>
        <w:t xml:space="preserve"> - confusion, </w:t>
      </w:r>
      <w:proofErr w:type="spellStart"/>
      <w:r w:rsidRPr="00B51338">
        <w:rPr>
          <w:rFonts w:eastAsia="Times New Roman" w:cs="Arial"/>
          <w:color w:val="000000"/>
          <w:lang w:eastAsia="zh-CN"/>
        </w:rPr>
        <w:t>BPsysER</w:t>
      </w:r>
      <w:proofErr w:type="spellEnd"/>
      <w:r w:rsidRPr="00B51338">
        <w:rPr>
          <w:rFonts w:eastAsia="Times New Roman" w:cs="Arial"/>
          <w:color w:val="000000"/>
          <w:lang w:eastAsia="zh-CN"/>
        </w:rPr>
        <w:t xml:space="preserve"> – systolic blood pressure, </w:t>
      </w:r>
      <w:proofErr w:type="spellStart"/>
      <w:r w:rsidRPr="00B51338">
        <w:rPr>
          <w:rFonts w:eastAsia="Times New Roman" w:cs="Arial"/>
          <w:color w:val="000000"/>
          <w:lang w:eastAsia="zh-CN"/>
        </w:rPr>
        <w:t>Leuko</w:t>
      </w:r>
      <w:proofErr w:type="spellEnd"/>
      <w:r w:rsidRPr="00B51338">
        <w:rPr>
          <w:rFonts w:eastAsia="Times New Roman" w:cs="Arial"/>
          <w:color w:val="000000"/>
          <w:lang w:eastAsia="zh-CN"/>
        </w:rPr>
        <w:t xml:space="preserve"> – white blood cell count, </w:t>
      </w:r>
      <w:proofErr w:type="spellStart"/>
      <w:r w:rsidRPr="00B51338">
        <w:rPr>
          <w:rFonts w:eastAsia="Times New Roman" w:cs="Arial"/>
          <w:color w:val="000000"/>
          <w:lang w:eastAsia="zh-CN"/>
        </w:rPr>
        <w:t>Thrombos</w:t>
      </w:r>
      <w:proofErr w:type="spellEnd"/>
      <w:r w:rsidRPr="00B51338">
        <w:rPr>
          <w:rFonts w:eastAsia="Times New Roman" w:cs="Arial"/>
          <w:color w:val="000000"/>
          <w:lang w:eastAsia="zh-CN"/>
        </w:rPr>
        <w:t xml:space="preserve"> – platelet count, </w:t>
      </w:r>
      <w:proofErr w:type="spellStart"/>
      <w:r w:rsidRPr="00B51338">
        <w:rPr>
          <w:rFonts w:eastAsia="Times New Roman" w:cs="Arial"/>
          <w:color w:val="000000"/>
          <w:lang w:eastAsia="zh-CN"/>
        </w:rPr>
        <w:t>TempER</w:t>
      </w:r>
      <w:proofErr w:type="spellEnd"/>
      <w:r w:rsidRPr="00B51338">
        <w:rPr>
          <w:rFonts w:eastAsia="Times New Roman" w:cs="Arial"/>
          <w:color w:val="000000"/>
          <w:lang w:eastAsia="zh-CN"/>
        </w:rPr>
        <w:t xml:space="preserve"> – temperature, BUN – blood urea nitrogen, </w:t>
      </w:r>
      <w:proofErr w:type="spellStart"/>
      <w:r w:rsidRPr="00B51338">
        <w:rPr>
          <w:rFonts w:eastAsia="Times New Roman" w:cs="Arial"/>
          <w:color w:val="000000"/>
          <w:lang w:eastAsia="zh-CN"/>
        </w:rPr>
        <w:t>HorowitzER</w:t>
      </w:r>
      <w:proofErr w:type="spellEnd"/>
      <w:r w:rsidRPr="00B51338">
        <w:rPr>
          <w:rFonts w:eastAsia="Times New Roman" w:cs="Arial"/>
          <w:color w:val="000000"/>
          <w:lang w:eastAsia="zh-CN"/>
        </w:rPr>
        <w:t xml:space="preserve"> – Horovitz index, </w:t>
      </w:r>
      <w:proofErr w:type="spellStart"/>
      <w:r w:rsidRPr="00B51338">
        <w:rPr>
          <w:rFonts w:eastAsia="Times New Roman" w:cs="Arial"/>
          <w:color w:val="000000"/>
          <w:lang w:eastAsia="zh-CN"/>
        </w:rPr>
        <w:t>RespRateER</w:t>
      </w:r>
      <w:proofErr w:type="spellEnd"/>
      <w:r w:rsidRPr="00B51338">
        <w:rPr>
          <w:rFonts w:eastAsia="Times New Roman" w:cs="Arial"/>
          <w:color w:val="000000"/>
          <w:lang w:eastAsia="zh-CN"/>
        </w:rPr>
        <w:t xml:space="preserve"> – respiratory rate.</w:t>
      </w:r>
    </w:p>
    <w:p w14:paraId="6D7C5F09" w14:textId="77777777" w:rsidR="002220D3" w:rsidRPr="00B51338" w:rsidRDefault="002220D3" w:rsidP="002220D3">
      <w:pPr>
        <w:spacing w:after="0" w:line="480" w:lineRule="auto"/>
        <w:jc w:val="center"/>
        <w:rPr>
          <w:rFonts w:ascii="Times New Roman" w:eastAsia="Times New Roman" w:hAnsi="Times New Roman" w:cs="Times New Roman"/>
          <w:color w:val="auto"/>
          <w:sz w:val="24"/>
          <w:szCs w:val="24"/>
          <w:lang w:eastAsia="zh-CN"/>
        </w:rPr>
      </w:pPr>
      <w:r w:rsidRPr="00B51338">
        <w:rPr>
          <w:rFonts w:ascii="Times New Roman" w:eastAsia="Times New Roman" w:hAnsi="Times New Roman" w:cs="Times New Roman"/>
          <w:noProof/>
          <w:color w:val="auto"/>
          <w:sz w:val="24"/>
          <w:szCs w:val="24"/>
          <w:lang w:val="en-IN" w:eastAsia="en-IN"/>
        </w:rPr>
        <w:drawing>
          <wp:inline distT="0" distB="0" distL="0" distR="0" wp14:anchorId="72175967" wp14:editId="04CDA77A">
            <wp:extent cx="3335256" cy="7151298"/>
            <wp:effectExtent l="0" t="0" r="0" b="0"/>
            <wp:docPr id="14" name="Grafik 14" descr="E:\NTx-CAP-v4\Figures\Missing-Data-P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Tx-CAP-v4\Figures\Missing-Data-PSI.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5256" cy="7151298"/>
                    </a:xfrm>
                    <a:prstGeom prst="rect">
                      <a:avLst/>
                    </a:prstGeom>
                    <a:noFill/>
                    <a:ln>
                      <a:noFill/>
                    </a:ln>
                  </pic:spPr>
                </pic:pic>
              </a:graphicData>
            </a:graphic>
          </wp:inline>
        </w:drawing>
      </w:r>
    </w:p>
    <w:p w14:paraId="6350B75E" w14:textId="77777777" w:rsidR="002220D3" w:rsidRPr="00B51338" w:rsidRDefault="002220D3" w:rsidP="002220D3">
      <w:pPr>
        <w:spacing w:after="0" w:line="480" w:lineRule="auto"/>
        <w:jc w:val="both"/>
        <w:rPr>
          <w:rFonts w:eastAsia="Times New Roman" w:cs="Arial"/>
          <w:b/>
          <w:color w:val="000000"/>
          <w:lang w:eastAsia="zh-CN"/>
        </w:rPr>
      </w:pPr>
      <w:r w:rsidRPr="00B51338">
        <w:rPr>
          <w:rFonts w:eastAsia="Times New Roman" w:cs="Arial"/>
          <w:b/>
          <w:color w:val="000000"/>
          <w:lang w:eastAsia="zh-CN"/>
        </w:rPr>
        <w:t xml:space="preserve">Fig. S7 Missing data pattern for PSI </w:t>
      </w:r>
    </w:p>
    <w:p w14:paraId="5756DBA6" w14:textId="107C7B26" w:rsidR="002220D3" w:rsidRPr="00B51338" w:rsidRDefault="002220D3" w:rsidP="002220D3">
      <w:pPr>
        <w:spacing w:after="0" w:line="480" w:lineRule="auto"/>
        <w:jc w:val="both"/>
        <w:rPr>
          <w:rFonts w:eastAsia="Times New Roman" w:cs="Arial"/>
          <w:color w:val="000000"/>
          <w:lang w:eastAsia="zh-CN"/>
        </w:rPr>
      </w:pPr>
      <w:r w:rsidRPr="00B51338">
        <w:rPr>
          <w:rFonts w:eastAsia="Times New Roman" w:cs="Arial"/>
          <w:color w:val="000000"/>
          <w:lang w:eastAsia="zh-CN"/>
        </w:rPr>
        <w:t xml:space="preserve">Blue fields indicating complete data and red fields indicating missing data for each variable. Abbreviations: </w:t>
      </w:r>
      <w:proofErr w:type="spellStart"/>
      <w:r w:rsidRPr="00B51338">
        <w:rPr>
          <w:rFonts w:eastAsia="Times New Roman" w:cs="Arial"/>
          <w:color w:val="000000"/>
          <w:lang w:eastAsia="zh-CN"/>
        </w:rPr>
        <w:t>Geschlecht</w:t>
      </w:r>
      <w:proofErr w:type="spellEnd"/>
      <w:r w:rsidRPr="00B51338">
        <w:rPr>
          <w:rFonts w:eastAsia="Times New Roman" w:cs="Arial"/>
          <w:color w:val="000000"/>
          <w:lang w:eastAsia="zh-CN"/>
        </w:rPr>
        <w:t xml:space="preserve"> – sex, </w:t>
      </w:r>
      <w:proofErr w:type="spellStart"/>
      <w:r w:rsidRPr="00B51338">
        <w:rPr>
          <w:rFonts w:eastAsia="Times New Roman" w:cs="Arial"/>
          <w:color w:val="000000"/>
          <w:lang w:eastAsia="zh-CN"/>
        </w:rPr>
        <w:t>alteredER</w:t>
      </w:r>
      <w:proofErr w:type="spellEnd"/>
      <w:r w:rsidRPr="00B51338">
        <w:rPr>
          <w:rFonts w:eastAsia="Times New Roman" w:cs="Arial"/>
          <w:color w:val="000000"/>
          <w:lang w:eastAsia="zh-CN"/>
        </w:rPr>
        <w:t xml:space="preserve"> - confusion, </w:t>
      </w:r>
      <w:proofErr w:type="spellStart"/>
      <w:r w:rsidRPr="00B51338">
        <w:rPr>
          <w:rFonts w:eastAsia="Times New Roman" w:cs="Arial"/>
          <w:color w:val="000000"/>
          <w:lang w:eastAsia="zh-CN"/>
        </w:rPr>
        <w:t>Hct</w:t>
      </w:r>
      <w:proofErr w:type="spellEnd"/>
      <w:r w:rsidRPr="00B51338">
        <w:rPr>
          <w:rFonts w:eastAsia="Times New Roman" w:cs="Arial"/>
          <w:color w:val="000000"/>
          <w:lang w:eastAsia="zh-CN"/>
        </w:rPr>
        <w:t xml:space="preserve"> – hematocrit, </w:t>
      </w:r>
      <w:proofErr w:type="spellStart"/>
      <w:r w:rsidRPr="00B51338">
        <w:rPr>
          <w:rFonts w:eastAsia="Times New Roman" w:cs="Arial"/>
          <w:color w:val="000000"/>
          <w:lang w:eastAsia="zh-CN"/>
        </w:rPr>
        <w:t>BPsysER</w:t>
      </w:r>
      <w:proofErr w:type="spellEnd"/>
      <w:r w:rsidRPr="00B51338">
        <w:rPr>
          <w:rFonts w:eastAsia="Times New Roman" w:cs="Arial"/>
          <w:color w:val="000000"/>
          <w:lang w:eastAsia="zh-CN"/>
        </w:rPr>
        <w:t xml:space="preserve"> - systolic blood pressure, </w:t>
      </w:r>
      <w:proofErr w:type="spellStart"/>
      <w:r w:rsidRPr="00B51338">
        <w:rPr>
          <w:rFonts w:eastAsia="Times New Roman" w:cs="Arial"/>
          <w:color w:val="000000"/>
          <w:lang w:eastAsia="zh-CN"/>
        </w:rPr>
        <w:t>TempER</w:t>
      </w:r>
      <w:proofErr w:type="spellEnd"/>
      <w:r w:rsidRPr="00B51338">
        <w:rPr>
          <w:rFonts w:eastAsia="Times New Roman" w:cs="Arial"/>
          <w:color w:val="000000"/>
          <w:lang w:eastAsia="zh-CN"/>
        </w:rPr>
        <w:t xml:space="preserve"> – temperature, BUN – blood urea nitrogen, Na – sodium, </w:t>
      </w:r>
      <w:proofErr w:type="spellStart"/>
      <w:r w:rsidRPr="00B51338">
        <w:rPr>
          <w:rFonts w:eastAsia="Times New Roman" w:cs="Arial"/>
          <w:color w:val="000000"/>
          <w:lang w:eastAsia="zh-CN"/>
        </w:rPr>
        <w:t>RespRateER</w:t>
      </w:r>
      <w:proofErr w:type="spellEnd"/>
      <w:r w:rsidRPr="00B51338">
        <w:rPr>
          <w:rFonts w:eastAsia="Times New Roman" w:cs="Arial"/>
          <w:color w:val="000000"/>
          <w:lang w:eastAsia="zh-CN"/>
        </w:rPr>
        <w:t xml:space="preserve"> - respiratory rate. </w:t>
      </w:r>
    </w:p>
    <w:p w14:paraId="3A35410D" w14:textId="77777777" w:rsidR="002220D3" w:rsidRPr="00B51338" w:rsidRDefault="002220D3" w:rsidP="002220D3">
      <w:pPr>
        <w:spacing w:after="0" w:line="480" w:lineRule="auto"/>
        <w:jc w:val="both"/>
        <w:rPr>
          <w:rFonts w:ascii="Times New Roman" w:eastAsia="Times New Roman" w:hAnsi="Times New Roman" w:cs="Times New Roman"/>
          <w:color w:val="auto"/>
          <w:sz w:val="24"/>
          <w:szCs w:val="24"/>
          <w:lang w:eastAsia="zh-CN"/>
        </w:rPr>
      </w:pPr>
    </w:p>
    <w:p w14:paraId="280D7015" w14:textId="77777777" w:rsidR="002220D3" w:rsidRPr="00B51338" w:rsidRDefault="002220D3" w:rsidP="002220D3">
      <w:pPr>
        <w:spacing w:after="0" w:line="480" w:lineRule="auto"/>
        <w:jc w:val="center"/>
        <w:rPr>
          <w:rFonts w:ascii="Times New Roman" w:eastAsia="Times New Roman" w:hAnsi="Times New Roman" w:cs="Times New Roman"/>
          <w:color w:val="auto"/>
          <w:sz w:val="24"/>
          <w:szCs w:val="24"/>
          <w:lang w:eastAsia="zh-CN"/>
        </w:rPr>
      </w:pPr>
      <w:r w:rsidRPr="00B51338">
        <w:rPr>
          <w:rFonts w:ascii="Times New Roman" w:eastAsia="Times New Roman" w:hAnsi="Times New Roman" w:cs="Times New Roman"/>
          <w:noProof/>
          <w:color w:val="auto"/>
          <w:sz w:val="24"/>
          <w:szCs w:val="24"/>
          <w:lang w:val="en-IN" w:eastAsia="en-IN"/>
        </w:rPr>
        <w:drawing>
          <wp:inline distT="0" distB="0" distL="0" distR="0" wp14:anchorId="609EABE4" wp14:editId="423528FD">
            <wp:extent cx="2312460" cy="3989094"/>
            <wp:effectExtent l="0" t="0" r="0" b="0"/>
            <wp:docPr id="11" name="Grafik 11" descr="E:\NTx-CAP-v4\Figures\Missing-Data-NEW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NTx-CAP-v4\Figures\Missing-Data-NEWS2.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25176" t="11689" r="26875" b="5598"/>
                    <a:stretch/>
                  </pic:blipFill>
                  <pic:spPr bwMode="auto">
                    <a:xfrm>
                      <a:off x="0" y="0"/>
                      <a:ext cx="2334932" cy="4027859"/>
                    </a:xfrm>
                    <a:prstGeom prst="rect">
                      <a:avLst/>
                    </a:prstGeom>
                    <a:noFill/>
                    <a:ln>
                      <a:noFill/>
                    </a:ln>
                    <a:extLst>
                      <a:ext uri="{53640926-AAD7-44D8-BBD7-CCE9431645EC}">
                        <a14:shadowObscured xmlns:a14="http://schemas.microsoft.com/office/drawing/2010/main"/>
                      </a:ext>
                    </a:extLst>
                  </pic:spPr>
                </pic:pic>
              </a:graphicData>
            </a:graphic>
          </wp:inline>
        </w:drawing>
      </w:r>
    </w:p>
    <w:p w14:paraId="3B216DE4" w14:textId="3DA9A34B" w:rsidR="002220D3" w:rsidRPr="00B51338" w:rsidRDefault="002220D3" w:rsidP="002220D3">
      <w:pPr>
        <w:spacing w:after="0" w:line="480" w:lineRule="auto"/>
        <w:jc w:val="both"/>
        <w:rPr>
          <w:rFonts w:eastAsia="Times New Roman" w:cs="Arial"/>
          <w:b/>
          <w:color w:val="000000"/>
          <w:lang w:eastAsia="zh-CN"/>
        </w:rPr>
      </w:pPr>
      <w:r w:rsidRPr="00B51338">
        <w:rPr>
          <w:rFonts w:eastAsia="Times New Roman" w:cs="Arial"/>
          <w:b/>
          <w:color w:val="000000"/>
          <w:lang w:eastAsia="zh-CN"/>
        </w:rPr>
        <w:t>Fig. S8 Missing data pattern for NEWS-2</w:t>
      </w:r>
    </w:p>
    <w:p w14:paraId="26919FBC" w14:textId="347100AF" w:rsidR="002220D3" w:rsidRPr="00B51338" w:rsidRDefault="002220D3" w:rsidP="002220D3">
      <w:pPr>
        <w:spacing w:after="0" w:line="480" w:lineRule="auto"/>
        <w:jc w:val="both"/>
        <w:rPr>
          <w:rFonts w:eastAsia="Times New Roman" w:cs="Arial"/>
          <w:color w:val="000000"/>
          <w:lang w:eastAsia="zh-CN"/>
        </w:rPr>
      </w:pPr>
      <w:r w:rsidRPr="00B51338">
        <w:rPr>
          <w:rFonts w:eastAsia="Times New Roman" w:cs="Arial"/>
          <w:color w:val="000000"/>
          <w:lang w:eastAsia="zh-CN"/>
        </w:rPr>
        <w:t xml:space="preserve">Blue fields indicating complete data and red fields indicating missing data for each variable. Abbreviations: </w:t>
      </w:r>
      <w:proofErr w:type="spellStart"/>
      <w:r w:rsidRPr="00B51338">
        <w:rPr>
          <w:rFonts w:eastAsia="Times New Roman" w:cs="Arial"/>
          <w:color w:val="000000"/>
          <w:lang w:eastAsia="zh-CN"/>
        </w:rPr>
        <w:t>OxygenER</w:t>
      </w:r>
      <w:proofErr w:type="spellEnd"/>
      <w:r w:rsidRPr="00B51338">
        <w:rPr>
          <w:rFonts w:eastAsia="Times New Roman" w:cs="Arial"/>
          <w:color w:val="000000"/>
          <w:lang w:eastAsia="zh-CN"/>
        </w:rPr>
        <w:t xml:space="preserve"> – oxygen flow, </w:t>
      </w:r>
      <w:proofErr w:type="spellStart"/>
      <w:r w:rsidRPr="00B51338">
        <w:rPr>
          <w:rFonts w:eastAsia="Times New Roman" w:cs="Arial"/>
          <w:color w:val="000000"/>
          <w:lang w:eastAsia="zh-CN"/>
        </w:rPr>
        <w:t>BPsysER</w:t>
      </w:r>
      <w:proofErr w:type="spellEnd"/>
      <w:r w:rsidRPr="00B51338">
        <w:rPr>
          <w:rFonts w:eastAsia="Times New Roman" w:cs="Arial"/>
          <w:color w:val="000000"/>
          <w:lang w:eastAsia="zh-CN"/>
        </w:rPr>
        <w:t xml:space="preserve"> - systolic blood pressure, </w:t>
      </w:r>
      <w:proofErr w:type="spellStart"/>
      <w:r w:rsidRPr="00B51338">
        <w:rPr>
          <w:rFonts w:eastAsia="Times New Roman" w:cs="Arial"/>
          <w:color w:val="000000"/>
          <w:lang w:eastAsia="zh-CN"/>
        </w:rPr>
        <w:t>TempER</w:t>
      </w:r>
      <w:proofErr w:type="spellEnd"/>
      <w:r w:rsidRPr="00B51338">
        <w:rPr>
          <w:rFonts w:eastAsia="Times New Roman" w:cs="Arial"/>
          <w:color w:val="000000"/>
          <w:lang w:eastAsia="zh-CN"/>
        </w:rPr>
        <w:t xml:space="preserve"> – temperature, SO2ER – oxygen saturation, </w:t>
      </w:r>
      <w:proofErr w:type="spellStart"/>
      <w:r w:rsidRPr="00B51338">
        <w:rPr>
          <w:rFonts w:eastAsia="Times New Roman" w:cs="Arial"/>
          <w:color w:val="000000"/>
          <w:lang w:eastAsia="zh-CN"/>
        </w:rPr>
        <w:t>RespRateER</w:t>
      </w:r>
      <w:proofErr w:type="spellEnd"/>
      <w:r w:rsidRPr="00B51338">
        <w:rPr>
          <w:rFonts w:eastAsia="Times New Roman" w:cs="Arial"/>
          <w:color w:val="000000"/>
          <w:lang w:eastAsia="zh-CN"/>
        </w:rPr>
        <w:t xml:space="preserve"> - respiratory rate. </w:t>
      </w:r>
    </w:p>
    <w:p w14:paraId="25A2EA2F" w14:textId="77777777" w:rsidR="008B3CB0" w:rsidRPr="00B51338" w:rsidRDefault="008B3CB0" w:rsidP="008B3CB0">
      <w:pPr>
        <w:spacing w:after="0" w:line="480" w:lineRule="auto"/>
        <w:jc w:val="both"/>
        <w:rPr>
          <w:rFonts w:ascii="Times New Roman" w:eastAsia="Times New Roman" w:hAnsi="Times New Roman" w:cs="Times New Roman"/>
          <w:color w:val="auto"/>
          <w:sz w:val="24"/>
          <w:szCs w:val="24"/>
          <w:lang w:eastAsia="zh-CN"/>
        </w:rPr>
      </w:pPr>
    </w:p>
    <w:p w14:paraId="75FEE4D0" w14:textId="6C00B3A6" w:rsidR="008B3CB0" w:rsidRPr="00B51338" w:rsidRDefault="00864915" w:rsidP="008B3CB0">
      <w:pPr>
        <w:spacing w:after="0" w:line="480" w:lineRule="auto"/>
        <w:jc w:val="both"/>
        <w:rPr>
          <w:rFonts w:ascii="Times New Roman" w:eastAsia="Times New Roman" w:hAnsi="Times New Roman" w:cs="Times New Roman"/>
          <w:color w:val="auto"/>
          <w:sz w:val="24"/>
          <w:szCs w:val="24"/>
          <w:lang w:val="de-DE" w:eastAsia="zh-CN"/>
        </w:rPr>
      </w:pPr>
      <w:r w:rsidRPr="00B51338">
        <w:rPr>
          <w:rFonts w:eastAsia="Times New Roman" w:cs="Arial"/>
          <w:noProof/>
          <w:color w:val="000000"/>
          <w:bdr w:val="none" w:sz="0" w:space="0" w:color="auto" w:frame="1"/>
          <w:shd w:val="clear" w:color="auto" w:fill="E6E6E6"/>
          <w:lang w:val="en-IN" w:eastAsia="en-IN"/>
        </w:rPr>
        <w:drawing>
          <wp:inline distT="0" distB="0" distL="0" distR="0" wp14:anchorId="3E110E4E" wp14:editId="3481A853">
            <wp:extent cx="5756910" cy="4028647"/>
            <wp:effectExtent l="0" t="0" r="0" b="0"/>
            <wp:docPr id="1" name="Grafik 1" descr="E:\NTx-CAP-v4\Figures\Pathogens_First_FirstY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x-CAP-v4\Figures\Pathogens_First_FirstYea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4028647"/>
                    </a:xfrm>
                    <a:prstGeom prst="rect">
                      <a:avLst/>
                    </a:prstGeom>
                    <a:noFill/>
                    <a:ln>
                      <a:noFill/>
                    </a:ln>
                  </pic:spPr>
                </pic:pic>
              </a:graphicData>
            </a:graphic>
          </wp:inline>
        </w:drawing>
      </w:r>
      <w:r w:rsidR="008B3CB0" w:rsidRPr="00B51338">
        <w:rPr>
          <w:rFonts w:eastAsia="Times New Roman" w:cs="Arial"/>
          <w:color w:val="000000"/>
          <w:bdr w:val="none" w:sz="0" w:space="0" w:color="auto" w:frame="1"/>
          <w:shd w:val="clear" w:color="auto" w:fill="E6E6E6"/>
          <w:lang w:val="de-DE" w:eastAsia="zh-CN"/>
        </w:rPr>
        <w:fldChar w:fldCharType="begin"/>
      </w:r>
      <w:r w:rsidR="008B3CB0" w:rsidRPr="00B51338">
        <w:rPr>
          <w:rFonts w:eastAsia="Times New Roman" w:cs="Arial"/>
          <w:color w:val="000000"/>
          <w:bdr w:val="none" w:sz="0" w:space="0" w:color="auto" w:frame="1"/>
          <w:lang w:val="de-DE" w:eastAsia="zh-CN"/>
        </w:rPr>
        <w:instrText xml:space="preserve"> INCLUDEPICTURE "https://lh5.googleusercontent.com/l4IsZb-LaNjknZzo0QsqGJcYVXGFNlKrwb_wi8gyBygUHVERyEr7fdK3PaSf5rjzUxooc1UNdPrzWi_aQ1udWvkIMWJLmMbDiMDH3Bgl5B2qXGckwBoSVibo7HLZh-w-5u6wb7hSxCZcPrmXfjhEWLwACJZ66-cO4eQMJPBazldxecTiVjazXirIJPM5Tg" \* MERGEFORMATINET </w:instrText>
      </w:r>
      <w:r w:rsidR="008B3CB0" w:rsidRPr="00B51338">
        <w:rPr>
          <w:rFonts w:eastAsia="Times New Roman" w:cs="Arial"/>
          <w:color w:val="000000"/>
          <w:bdr w:val="none" w:sz="0" w:space="0" w:color="auto" w:frame="1"/>
          <w:shd w:val="clear" w:color="auto" w:fill="E6E6E6"/>
          <w:lang w:val="de-DE" w:eastAsia="zh-CN"/>
        </w:rPr>
        <w:fldChar w:fldCharType="end"/>
      </w:r>
    </w:p>
    <w:p w14:paraId="02B6A8DE" w14:textId="71D3ADA7" w:rsidR="004D3736" w:rsidRPr="00B51338" w:rsidRDefault="008B3CB0" w:rsidP="004D3736">
      <w:pPr>
        <w:spacing w:after="0" w:line="360" w:lineRule="auto"/>
        <w:jc w:val="both"/>
        <w:rPr>
          <w:rFonts w:eastAsia="Times New Roman" w:cs="Arial"/>
          <w:b/>
          <w:bCs/>
          <w:color w:val="000000"/>
          <w:lang w:eastAsia="zh-CN"/>
        </w:rPr>
      </w:pPr>
      <w:r w:rsidRPr="00B51338">
        <w:rPr>
          <w:rFonts w:eastAsia="Times New Roman" w:cs="Arial"/>
          <w:b/>
          <w:bCs/>
          <w:color w:val="000000"/>
          <w:lang w:eastAsia="zh-CN"/>
        </w:rPr>
        <w:t>Fig</w:t>
      </w:r>
      <w:r w:rsidR="004D3736" w:rsidRPr="00B51338">
        <w:rPr>
          <w:rFonts w:eastAsia="Times New Roman" w:cs="Arial"/>
          <w:b/>
          <w:bCs/>
          <w:color w:val="000000"/>
          <w:lang w:eastAsia="zh-CN"/>
        </w:rPr>
        <w:t>.</w:t>
      </w:r>
      <w:r w:rsidRPr="00B51338">
        <w:rPr>
          <w:rFonts w:eastAsia="Times New Roman" w:cs="Arial"/>
          <w:b/>
          <w:bCs/>
          <w:color w:val="000000"/>
          <w:lang w:eastAsia="zh-CN"/>
        </w:rPr>
        <w:t xml:space="preserve"> S</w:t>
      </w:r>
      <w:r w:rsidR="000B2D7D" w:rsidRPr="00B51338">
        <w:rPr>
          <w:rFonts w:eastAsia="Times New Roman" w:cs="Arial"/>
          <w:b/>
          <w:bCs/>
          <w:color w:val="000000"/>
          <w:lang w:eastAsia="zh-CN"/>
        </w:rPr>
        <w:t>9</w:t>
      </w:r>
      <w:r w:rsidRPr="00B51338">
        <w:rPr>
          <w:rFonts w:eastAsia="Times New Roman" w:cs="Arial"/>
          <w:b/>
          <w:bCs/>
          <w:color w:val="000000"/>
          <w:lang w:eastAsia="zh-CN"/>
        </w:rPr>
        <w:t xml:space="preserve"> Causative pathogens isolated in the first year after transplantation in kidney transplant recipients presenting with the first episode of community acquired pneumonia</w:t>
      </w:r>
    </w:p>
    <w:p w14:paraId="4E9CF44D" w14:textId="63244D4F" w:rsidR="008B3CB0" w:rsidRPr="00B51338" w:rsidRDefault="008B3CB0" w:rsidP="004D3736">
      <w:pPr>
        <w:spacing w:after="0" w:line="360" w:lineRule="auto"/>
        <w:jc w:val="both"/>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SARS-CoV-2 - severe acute respiratory syndrome coronavirus 2, CMV - cytomegalovirus, MRSA - methicillin resistant staphylococcus aureus, MSSA - methicillin susceptible staphylococcus aureus, HSV - herpes simplex virus, RSV - respiratory syncytial virus.</w:t>
      </w:r>
    </w:p>
    <w:p w14:paraId="765507CF" w14:textId="77777777" w:rsidR="008B3CB0" w:rsidRPr="00B51338" w:rsidRDefault="008B3CB0" w:rsidP="008B3CB0">
      <w:pPr>
        <w:spacing w:after="240" w:line="480" w:lineRule="auto"/>
        <w:jc w:val="both"/>
        <w:rPr>
          <w:rFonts w:ascii="Times New Roman" w:eastAsia="Times New Roman" w:hAnsi="Times New Roman" w:cs="Times New Roman"/>
          <w:color w:val="auto"/>
          <w:sz w:val="24"/>
          <w:szCs w:val="24"/>
          <w:lang w:eastAsia="zh-CN"/>
        </w:rPr>
      </w:pPr>
    </w:p>
    <w:p w14:paraId="3719883C" w14:textId="6E5A287F" w:rsidR="008B3CB0" w:rsidRPr="00B51338" w:rsidRDefault="00864915" w:rsidP="008B3CB0">
      <w:pPr>
        <w:spacing w:after="240" w:line="480" w:lineRule="auto"/>
        <w:jc w:val="both"/>
        <w:rPr>
          <w:rFonts w:ascii="Times New Roman" w:eastAsia="Times New Roman" w:hAnsi="Times New Roman" w:cs="Times New Roman"/>
          <w:color w:val="auto"/>
          <w:sz w:val="24"/>
          <w:szCs w:val="24"/>
          <w:lang w:val="de-DE" w:eastAsia="zh-CN"/>
        </w:rPr>
      </w:pPr>
      <w:r w:rsidRPr="00B51338">
        <w:rPr>
          <w:rFonts w:eastAsia="Times New Roman" w:cs="Arial"/>
          <w:noProof/>
          <w:color w:val="000000"/>
          <w:bdr w:val="none" w:sz="0" w:space="0" w:color="auto" w:frame="1"/>
          <w:shd w:val="clear" w:color="auto" w:fill="E6E6E6"/>
          <w:lang w:val="en-IN" w:eastAsia="en-IN"/>
        </w:rPr>
        <w:drawing>
          <wp:inline distT="0" distB="0" distL="0" distR="0" wp14:anchorId="71A8A232" wp14:editId="1AE5EF28">
            <wp:extent cx="5756910" cy="4028647"/>
            <wp:effectExtent l="0" t="0" r="0" b="0"/>
            <wp:docPr id="2" name="Grafik 2" descr="E:\NTx-CAP-v4\Figures\Pathogens_First_FollowingYea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Tx-CAP-v4\Figures\Pathogens_First_FollowingYear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910" cy="4028647"/>
                    </a:xfrm>
                    <a:prstGeom prst="rect">
                      <a:avLst/>
                    </a:prstGeom>
                    <a:noFill/>
                    <a:ln>
                      <a:noFill/>
                    </a:ln>
                  </pic:spPr>
                </pic:pic>
              </a:graphicData>
            </a:graphic>
          </wp:inline>
        </w:drawing>
      </w:r>
      <w:r w:rsidR="008B3CB0" w:rsidRPr="00B51338">
        <w:rPr>
          <w:rFonts w:eastAsia="Times New Roman" w:cs="Arial"/>
          <w:color w:val="000000"/>
          <w:bdr w:val="none" w:sz="0" w:space="0" w:color="auto" w:frame="1"/>
          <w:shd w:val="clear" w:color="auto" w:fill="E6E6E6"/>
          <w:lang w:val="de-DE" w:eastAsia="zh-CN"/>
        </w:rPr>
        <w:fldChar w:fldCharType="begin"/>
      </w:r>
      <w:r w:rsidR="008B3CB0" w:rsidRPr="00B51338">
        <w:rPr>
          <w:rFonts w:eastAsia="Times New Roman" w:cs="Arial"/>
          <w:color w:val="000000"/>
          <w:bdr w:val="none" w:sz="0" w:space="0" w:color="auto" w:frame="1"/>
          <w:lang w:val="de-DE" w:eastAsia="zh-CN"/>
        </w:rPr>
        <w:instrText xml:space="preserve"> INCLUDEPICTURE "https://lh6.googleusercontent.com/CO-i7UtgWLgb2lhUKYcgR06NRppnT6x_C0w40sVhy_zCISDY-jn1LrSxbyWRNCrZNEcVXSOtCq9OEZsAw5wgU3uEfEPnyby27iOe5jhSdEoGISJ7xl1NIg5vVizxsLrB1Ql3KUXDniP-GephPQAkSx6ByIvPW2h7htlWunlTQJT0lFyCVv8-NY-tt3RKOA" \* MERGEFORMATINET </w:instrText>
      </w:r>
      <w:r w:rsidR="008B3CB0" w:rsidRPr="00B51338">
        <w:rPr>
          <w:rFonts w:eastAsia="Times New Roman" w:cs="Arial"/>
          <w:color w:val="000000"/>
          <w:bdr w:val="none" w:sz="0" w:space="0" w:color="auto" w:frame="1"/>
          <w:shd w:val="clear" w:color="auto" w:fill="E6E6E6"/>
          <w:lang w:val="de-DE" w:eastAsia="zh-CN"/>
        </w:rPr>
        <w:fldChar w:fldCharType="end"/>
      </w:r>
    </w:p>
    <w:p w14:paraId="3DC03067" w14:textId="60B9E2DE" w:rsidR="004D3736" w:rsidRPr="00B51338" w:rsidRDefault="008B3CB0" w:rsidP="004D3736">
      <w:pPr>
        <w:spacing w:after="0" w:line="360" w:lineRule="auto"/>
        <w:jc w:val="both"/>
        <w:rPr>
          <w:rFonts w:eastAsia="Times New Roman" w:cs="Arial"/>
          <w:b/>
          <w:bCs/>
          <w:color w:val="000000"/>
          <w:lang w:eastAsia="zh-CN"/>
        </w:rPr>
      </w:pPr>
      <w:r w:rsidRPr="00B51338">
        <w:rPr>
          <w:rFonts w:eastAsia="Times New Roman" w:cs="Arial"/>
          <w:b/>
          <w:bCs/>
          <w:color w:val="000000"/>
          <w:lang w:eastAsia="zh-CN"/>
        </w:rPr>
        <w:t>Fig</w:t>
      </w:r>
      <w:r w:rsidR="002220D3" w:rsidRPr="00B51338">
        <w:rPr>
          <w:rFonts w:eastAsia="Times New Roman" w:cs="Arial"/>
          <w:b/>
          <w:bCs/>
          <w:color w:val="000000"/>
          <w:lang w:eastAsia="zh-CN"/>
        </w:rPr>
        <w:t>.</w:t>
      </w:r>
      <w:r w:rsidRPr="00B51338">
        <w:rPr>
          <w:rFonts w:eastAsia="Times New Roman" w:cs="Arial"/>
          <w:b/>
          <w:bCs/>
          <w:color w:val="000000"/>
          <w:lang w:eastAsia="zh-CN"/>
        </w:rPr>
        <w:t xml:space="preserve"> S</w:t>
      </w:r>
      <w:r w:rsidR="000B2D7D" w:rsidRPr="00B51338">
        <w:rPr>
          <w:rFonts w:eastAsia="Times New Roman" w:cs="Arial"/>
          <w:b/>
          <w:bCs/>
          <w:color w:val="000000"/>
          <w:lang w:eastAsia="zh-CN"/>
        </w:rPr>
        <w:t>10</w:t>
      </w:r>
      <w:r w:rsidR="004D3736" w:rsidRPr="00B51338">
        <w:rPr>
          <w:rFonts w:eastAsia="Times New Roman" w:cs="Arial"/>
          <w:b/>
          <w:bCs/>
          <w:color w:val="000000"/>
          <w:lang w:eastAsia="zh-CN"/>
        </w:rPr>
        <w:t xml:space="preserve"> </w:t>
      </w:r>
      <w:r w:rsidRPr="00B51338">
        <w:rPr>
          <w:rFonts w:eastAsia="Times New Roman" w:cs="Arial"/>
          <w:b/>
          <w:bCs/>
          <w:color w:val="000000"/>
          <w:lang w:eastAsia="zh-CN"/>
        </w:rPr>
        <w:t>Causative pathogens isolated in the second and following years after transplantation in kidney transplant recipients presenting with the first episode of community acquired pneumonia</w:t>
      </w:r>
    </w:p>
    <w:p w14:paraId="698C3F55" w14:textId="110DBA62" w:rsidR="008B3CB0" w:rsidRPr="00B51338" w:rsidRDefault="008B3CB0" w:rsidP="004D3736">
      <w:pPr>
        <w:spacing w:after="0" w:line="360" w:lineRule="auto"/>
        <w:jc w:val="both"/>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SARS-CoV-2 - severe acute respiratory syndrome coronavirus 2, CMV - cytomegalovirus, MRSA - methicillin resistant staphylococcus aureus, MSSA - methicillin susceptible staphylococcus aureus, HSV - herpes simplex virus, RSV - respiratory syncytial virus.</w:t>
      </w:r>
    </w:p>
    <w:p w14:paraId="4466A267" w14:textId="77777777" w:rsidR="008B3CB0" w:rsidRPr="00B51338" w:rsidRDefault="008B3CB0" w:rsidP="008B3CB0">
      <w:pPr>
        <w:spacing w:after="0" w:line="480" w:lineRule="auto"/>
        <w:jc w:val="both"/>
        <w:rPr>
          <w:rFonts w:ascii="Times New Roman" w:eastAsia="Times New Roman" w:hAnsi="Times New Roman" w:cs="Times New Roman"/>
          <w:color w:val="auto"/>
          <w:sz w:val="24"/>
          <w:szCs w:val="24"/>
          <w:lang w:eastAsia="zh-CN"/>
        </w:rPr>
      </w:pPr>
    </w:p>
    <w:p w14:paraId="3071334B" w14:textId="12C3AFA1" w:rsidR="008B3CB0" w:rsidRPr="00B51338" w:rsidRDefault="00864915" w:rsidP="008B3CB0">
      <w:pPr>
        <w:spacing w:after="0" w:line="480" w:lineRule="auto"/>
        <w:jc w:val="both"/>
        <w:rPr>
          <w:rFonts w:ascii="Times New Roman" w:eastAsia="Times New Roman" w:hAnsi="Times New Roman" w:cs="Times New Roman"/>
          <w:color w:val="auto"/>
          <w:sz w:val="24"/>
          <w:szCs w:val="24"/>
          <w:lang w:val="de-DE" w:eastAsia="zh-CN"/>
        </w:rPr>
      </w:pPr>
      <w:r w:rsidRPr="00B51338">
        <w:rPr>
          <w:rFonts w:eastAsia="Times New Roman" w:cs="Arial"/>
          <w:noProof/>
          <w:color w:val="000000"/>
          <w:bdr w:val="none" w:sz="0" w:space="0" w:color="auto" w:frame="1"/>
          <w:shd w:val="clear" w:color="auto" w:fill="E6E6E6"/>
          <w:lang w:val="en-IN" w:eastAsia="en-IN"/>
        </w:rPr>
        <w:drawing>
          <wp:inline distT="0" distB="0" distL="0" distR="0" wp14:anchorId="41881F46" wp14:editId="2CCA2285">
            <wp:extent cx="5756910" cy="4028647"/>
            <wp:effectExtent l="0" t="0" r="0" b="0"/>
            <wp:docPr id="3" name="Grafik 3" descr="E:\NTx-CAP-v4\Figures\Pathogens_Follow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Tx-CAP-v4\Figures\Pathogens_Followin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910" cy="4028647"/>
                    </a:xfrm>
                    <a:prstGeom prst="rect">
                      <a:avLst/>
                    </a:prstGeom>
                    <a:noFill/>
                    <a:ln>
                      <a:noFill/>
                    </a:ln>
                  </pic:spPr>
                </pic:pic>
              </a:graphicData>
            </a:graphic>
          </wp:inline>
        </w:drawing>
      </w:r>
      <w:r w:rsidR="008B3CB0" w:rsidRPr="00B51338">
        <w:rPr>
          <w:rFonts w:eastAsia="Times New Roman" w:cs="Arial"/>
          <w:color w:val="000000"/>
          <w:bdr w:val="none" w:sz="0" w:space="0" w:color="auto" w:frame="1"/>
          <w:shd w:val="clear" w:color="auto" w:fill="E6E6E6"/>
          <w:lang w:val="de-DE" w:eastAsia="zh-CN"/>
        </w:rPr>
        <w:fldChar w:fldCharType="begin"/>
      </w:r>
      <w:r w:rsidR="008B3CB0" w:rsidRPr="00B51338">
        <w:rPr>
          <w:rFonts w:eastAsia="Times New Roman" w:cs="Arial"/>
          <w:color w:val="000000"/>
          <w:bdr w:val="none" w:sz="0" w:space="0" w:color="auto" w:frame="1"/>
          <w:lang w:val="de-DE" w:eastAsia="zh-CN"/>
        </w:rPr>
        <w:instrText xml:space="preserve"> INCLUDEPICTURE "https://lh6.googleusercontent.com/XHVXHyyyoq9ElfYhQcltkKmwTEGbf8Q9tEnPybak_o1YVT88PIGP2VYCc6Z30O9WFMwkEG_IDkVKSg4IyJgemLL_RcT30Pt_B55PWrEf7JqOdr24bKacK1YThZx1rSV_dI8M0otP5rgxOmym8_80mdwJDq1xubs7M6GXHlVWUeIFSj5Dj6t1obB_7LAmCw" \* MERGEFORMATINET </w:instrText>
      </w:r>
      <w:r w:rsidR="008B3CB0" w:rsidRPr="00B51338">
        <w:rPr>
          <w:rFonts w:eastAsia="Times New Roman" w:cs="Arial"/>
          <w:color w:val="000000"/>
          <w:bdr w:val="none" w:sz="0" w:space="0" w:color="auto" w:frame="1"/>
          <w:shd w:val="clear" w:color="auto" w:fill="E6E6E6"/>
          <w:lang w:val="de-DE" w:eastAsia="zh-CN"/>
        </w:rPr>
        <w:fldChar w:fldCharType="end"/>
      </w:r>
    </w:p>
    <w:p w14:paraId="2AF1CBC9" w14:textId="1F716177" w:rsidR="004D3736" w:rsidRPr="00B51338" w:rsidRDefault="008B3CB0" w:rsidP="004D3736">
      <w:pPr>
        <w:spacing w:after="0" w:line="360" w:lineRule="auto"/>
        <w:jc w:val="both"/>
        <w:rPr>
          <w:rFonts w:eastAsia="Times New Roman" w:cs="Arial"/>
          <w:b/>
          <w:bCs/>
          <w:color w:val="000000"/>
          <w:lang w:eastAsia="zh-CN"/>
        </w:rPr>
      </w:pPr>
      <w:r w:rsidRPr="00B51338">
        <w:rPr>
          <w:rFonts w:eastAsia="Times New Roman" w:cs="Arial"/>
          <w:b/>
          <w:bCs/>
          <w:color w:val="000000"/>
          <w:lang w:eastAsia="zh-CN"/>
        </w:rPr>
        <w:t>Fig</w:t>
      </w:r>
      <w:r w:rsidR="004D3736" w:rsidRPr="00B51338">
        <w:rPr>
          <w:rFonts w:eastAsia="Times New Roman" w:cs="Arial"/>
          <w:b/>
          <w:bCs/>
          <w:color w:val="000000"/>
          <w:lang w:eastAsia="zh-CN"/>
        </w:rPr>
        <w:t xml:space="preserve">. </w:t>
      </w:r>
      <w:r w:rsidRPr="00B51338">
        <w:rPr>
          <w:rFonts w:eastAsia="Times New Roman" w:cs="Arial"/>
          <w:b/>
          <w:bCs/>
          <w:color w:val="000000"/>
          <w:lang w:eastAsia="zh-CN"/>
        </w:rPr>
        <w:t>S</w:t>
      </w:r>
      <w:r w:rsidR="000B2D7D" w:rsidRPr="00B51338">
        <w:rPr>
          <w:rFonts w:eastAsia="Times New Roman" w:cs="Arial"/>
          <w:b/>
          <w:bCs/>
          <w:color w:val="000000"/>
          <w:lang w:eastAsia="zh-CN"/>
        </w:rPr>
        <w:t xml:space="preserve">11 </w:t>
      </w:r>
      <w:r w:rsidRPr="00B51338">
        <w:rPr>
          <w:rFonts w:eastAsia="Times New Roman" w:cs="Arial"/>
          <w:b/>
          <w:bCs/>
          <w:color w:val="000000"/>
          <w:lang w:eastAsia="zh-CN"/>
        </w:rPr>
        <w:t>Causative pathogens isolated in kidney transplant recipients presenting with a recurrent episode of community acquired pneumonia</w:t>
      </w:r>
    </w:p>
    <w:p w14:paraId="01C990FA" w14:textId="051B809B" w:rsidR="008B3CB0" w:rsidRPr="00B51338" w:rsidRDefault="008B3CB0" w:rsidP="004D3736">
      <w:pPr>
        <w:spacing w:after="0" w:line="360" w:lineRule="auto"/>
        <w:jc w:val="both"/>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 xml:space="preserve">SARS-CoV-2 - severe acute respiratory syndrome coronavirus 2, CMV - cytomegalovirus, MRSA - methicillin resistant staphylococcus aureus, MSSA - methicillin susceptible staphylococcus aureus, HSV - herpes simplex virus, VZV - </w:t>
      </w:r>
      <w:proofErr w:type="spellStart"/>
      <w:r w:rsidRPr="00B51338">
        <w:rPr>
          <w:rFonts w:eastAsia="Times New Roman" w:cs="Arial"/>
          <w:color w:val="000000"/>
          <w:lang w:eastAsia="zh-CN"/>
        </w:rPr>
        <w:t>varizella</w:t>
      </w:r>
      <w:proofErr w:type="spellEnd"/>
      <w:r w:rsidRPr="00B51338">
        <w:rPr>
          <w:rFonts w:eastAsia="Times New Roman" w:cs="Arial"/>
          <w:color w:val="000000"/>
          <w:lang w:eastAsia="zh-CN"/>
        </w:rPr>
        <w:t xml:space="preserve"> zoster virus.</w:t>
      </w:r>
    </w:p>
    <w:p w14:paraId="2CCB7A4C" w14:textId="77777777" w:rsidR="008B3CB0" w:rsidRPr="00B51338" w:rsidRDefault="008B3CB0" w:rsidP="008B3CB0">
      <w:pPr>
        <w:spacing w:after="240" w:line="480" w:lineRule="auto"/>
        <w:jc w:val="both"/>
        <w:rPr>
          <w:rFonts w:ascii="Times New Roman" w:eastAsia="Times New Roman" w:hAnsi="Times New Roman" w:cs="Times New Roman"/>
          <w:color w:val="auto"/>
          <w:sz w:val="24"/>
          <w:szCs w:val="24"/>
          <w:lang w:eastAsia="zh-CN"/>
        </w:rPr>
      </w:pPr>
      <w:r w:rsidRPr="00B51338">
        <w:rPr>
          <w:rFonts w:ascii="Times New Roman" w:eastAsia="Times New Roman" w:hAnsi="Times New Roman" w:cs="Times New Roman"/>
          <w:color w:val="auto"/>
          <w:sz w:val="24"/>
          <w:szCs w:val="24"/>
          <w:lang w:eastAsia="zh-CN"/>
        </w:rPr>
        <w:br/>
      </w:r>
    </w:p>
    <w:p w14:paraId="151F8749" w14:textId="519BC590" w:rsidR="008B3CB0" w:rsidRPr="00B51338" w:rsidRDefault="008B3CB0" w:rsidP="003C789A">
      <w:pPr>
        <w:spacing w:after="0" w:line="360" w:lineRule="auto"/>
        <w:jc w:val="both"/>
        <w:rPr>
          <w:rFonts w:ascii="Times New Roman" w:eastAsia="Times New Roman" w:hAnsi="Times New Roman" w:cs="Times New Roman"/>
          <w:b/>
          <w:bCs/>
          <w:color w:val="auto"/>
          <w:sz w:val="24"/>
          <w:szCs w:val="24"/>
          <w:lang w:eastAsia="zh-CN"/>
        </w:rPr>
      </w:pPr>
      <w:r w:rsidRPr="00B51338">
        <w:rPr>
          <w:rFonts w:eastAsia="Times New Roman" w:cs="Arial"/>
          <w:b/>
          <w:bCs/>
          <w:lang w:eastAsia="zh-CN"/>
        </w:rPr>
        <w:t xml:space="preserve">Table S1 </w:t>
      </w:r>
      <w:r w:rsidR="000A2D15" w:rsidRPr="00B51338">
        <w:rPr>
          <w:rFonts w:eastAsia="Times New Roman" w:cs="Arial"/>
          <w:b/>
          <w:bCs/>
          <w:lang w:eastAsia="zh-CN"/>
        </w:rPr>
        <w:t>Detailed analysis of 6</w:t>
      </w:r>
      <w:r w:rsidRPr="00B51338">
        <w:rPr>
          <w:rFonts w:eastAsia="Times New Roman" w:cs="Arial"/>
          <w:b/>
          <w:bCs/>
          <w:lang w:eastAsia="zh-CN"/>
        </w:rPr>
        <w:t xml:space="preserve"> patients presenting with cytomegalovirus (CMV) pneumonia as the first community acquired pneumonia</w:t>
      </w:r>
      <w:r w:rsidRPr="00B51338">
        <w:rPr>
          <w:rFonts w:eastAsia="Times New Roman" w:cs="Arial"/>
          <w:b/>
          <w:bCs/>
          <w:vertAlign w:val="superscript"/>
          <w:lang w:eastAsia="zh-CN"/>
        </w:rPr>
        <w:t>1)</w:t>
      </w:r>
    </w:p>
    <w:tbl>
      <w:tblPr>
        <w:tblW w:w="9080" w:type="dxa"/>
        <w:tblCellMar>
          <w:left w:w="0" w:type="dxa"/>
          <w:right w:w="0" w:type="dxa"/>
        </w:tblCellMar>
        <w:tblLook w:val="0620" w:firstRow="1" w:lastRow="0" w:firstColumn="0" w:lastColumn="0" w:noHBand="1" w:noVBand="1"/>
      </w:tblPr>
      <w:tblGrid>
        <w:gridCol w:w="1040"/>
        <w:gridCol w:w="1700"/>
        <w:gridCol w:w="1540"/>
        <w:gridCol w:w="1520"/>
        <w:gridCol w:w="1480"/>
        <w:gridCol w:w="1800"/>
      </w:tblGrid>
      <w:tr w:rsidR="008B3CB0" w:rsidRPr="00B51338" w14:paraId="352F6300" w14:textId="77777777" w:rsidTr="00894C98">
        <w:trPr>
          <w:trHeight w:val="1560"/>
        </w:trPr>
        <w:tc>
          <w:tcPr>
            <w:tcW w:w="1040" w:type="dxa"/>
            <w:tcBorders>
              <w:top w:val="single" w:sz="8" w:space="0" w:color="5B9BD5"/>
              <w:left w:val="single" w:sz="8" w:space="0" w:color="5B9BD5"/>
              <w:bottom w:val="single" w:sz="24" w:space="0" w:color="FFFFFF"/>
              <w:right w:val="single" w:sz="8" w:space="0" w:color="FFFFFF"/>
            </w:tcBorders>
            <w:shd w:val="clear" w:color="auto" w:fill="5B9BD5"/>
            <w:tcMar>
              <w:top w:w="61" w:type="dxa"/>
              <w:left w:w="122" w:type="dxa"/>
              <w:bottom w:w="61" w:type="dxa"/>
              <w:right w:w="122" w:type="dxa"/>
            </w:tcMar>
            <w:hideMark/>
          </w:tcPr>
          <w:p w14:paraId="7595C58C" w14:textId="77777777" w:rsidR="008B3CB0" w:rsidRPr="00B51338" w:rsidRDefault="008B3CB0" w:rsidP="00894C98">
            <w:pPr>
              <w:spacing w:after="0"/>
              <w:textAlignment w:val="baseline"/>
              <w:rPr>
                <w:rFonts w:ascii="Arial Narrow" w:eastAsia="Times New Roman" w:hAnsi="Arial Narrow" w:cs="Arial"/>
                <w:b/>
                <w:bCs/>
                <w:color w:val="FFFFFF"/>
                <w:kern w:val="24"/>
                <w:sz w:val="20"/>
                <w:szCs w:val="20"/>
                <w:lang w:eastAsia="de-DE"/>
              </w:rPr>
            </w:pPr>
          </w:p>
          <w:p w14:paraId="0DC87763" w14:textId="77777777" w:rsidR="008B3CB0" w:rsidRPr="00B51338" w:rsidRDefault="008B3CB0" w:rsidP="00894C98">
            <w:pPr>
              <w:spacing w:after="0"/>
              <w:textAlignment w:val="baseline"/>
              <w:rPr>
                <w:rFonts w:ascii="Arial Narrow" w:eastAsia="Times New Roman" w:hAnsi="Arial Narrow" w:cs="Arial"/>
                <w:color w:val="auto"/>
                <w:sz w:val="36"/>
                <w:szCs w:val="36"/>
                <w:lang w:eastAsia="de-DE"/>
              </w:rPr>
            </w:pPr>
            <w:r w:rsidRPr="00B51338">
              <w:rPr>
                <w:rFonts w:ascii="Arial Narrow" w:eastAsia="Times New Roman" w:hAnsi="Arial Narrow" w:cs="Arial"/>
                <w:b/>
                <w:bCs/>
                <w:color w:val="FFFFFF"/>
                <w:kern w:val="24"/>
                <w:sz w:val="20"/>
                <w:szCs w:val="20"/>
                <w:lang w:eastAsia="de-DE"/>
              </w:rPr>
              <w:t>Patient No. </w:t>
            </w:r>
          </w:p>
        </w:tc>
        <w:tc>
          <w:tcPr>
            <w:tcW w:w="1700" w:type="dxa"/>
            <w:tcBorders>
              <w:top w:val="single" w:sz="8" w:space="0" w:color="5B9BD5"/>
              <w:left w:val="single" w:sz="8" w:space="0" w:color="FFFFFF"/>
              <w:bottom w:val="single" w:sz="24" w:space="0" w:color="FFFFFF"/>
              <w:right w:val="single" w:sz="8" w:space="0" w:color="FFFFFF"/>
            </w:tcBorders>
            <w:shd w:val="clear" w:color="auto" w:fill="5B9BD5"/>
            <w:tcMar>
              <w:top w:w="61" w:type="dxa"/>
              <w:left w:w="122" w:type="dxa"/>
              <w:bottom w:w="61" w:type="dxa"/>
              <w:right w:w="122" w:type="dxa"/>
            </w:tcMar>
            <w:hideMark/>
          </w:tcPr>
          <w:p w14:paraId="5E98B740" w14:textId="77777777" w:rsidR="008B3CB0" w:rsidRPr="00B51338" w:rsidRDefault="008B3CB0" w:rsidP="00894C98">
            <w:pPr>
              <w:spacing w:after="0"/>
              <w:textAlignment w:val="baseline"/>
              <w:rPr>
                <w:rFonts w:ascii="Arial Narrow" w:eastAsia="Times New Roman" w:hAnsi="Arial Narrow" w:cs="Arial"/>
                <w:b/>
                <w:bCs/>
                <w:color w:val="FFFFFF"/>
                <w:kern w:val="24"/>
                <w:sz w:val="20"/>
                <w:szCs w:val="20"/>
                <w:lang w:eastAsia="de-DE"/>
              </w:rPr>
            </w:pPr>
          </w:p>
          <w:p w14:paraId="23BB0B7C" w14:textId="77777777" w:rsidR="008B3CB0" w:rsidRPr="00B51338" w:rsidRDefault="008B3CB0" w:rsidP="00894C98">
            <w:pPr>
              <w:spacing w:after="0"/>
              <w:textAlignment w:val="baseline"/>
              <w:rPr>
                <w:rFonts w:ascii="Arial Narrow" w:eastAsia="Times New Roman" w:hAnsi="Arial Narrow" w:cs="Arial"/>
                <w:color w:val="auto"/>
                <w:sz w:val="36"/>
                <w:szCs w:val="36"/>
                <w:lang w:eastAsia="de-DE"/>
              </w:rPr>
            </w:pPr>
            <w:r w:rsidRPr="00B51338">
              <w:rPr>
                <w:rFonts w:ascii="Arial Narrow" w:eastAsia="Times New Roman" w:hAnsi="Arial Narrow" w:cs="Arial"/>
                <w:b/>
                <w:bCs/>
                <w:color w:val="FFFFFF"/>
                <w:kern w:val="24"/>
                <w:sz w:val="20"/>
                <w:szCs w:val="20"/>
                <w:lang w:eastAsia="de-DE"/>
              </w:rPr>
              <w:t>Time since transplantation </w:t>
            </w:r>
          </w:p>
        </w:tc>
        <w:tc>
          <w:tcPr>
            <w:tcW w:w="1540" w:type="dxa"/>
            <w:tcBorders>
              <w:top w:val="single" w:sz="8" w:space="0" w:color="5B9BD5"/>
              <w:left w:val="single" w:sz="8" w:space="0" w:color="FFFFFF"/>
              <w:bottom w:val="single" w:sz="24" w:space="0" w:color="FFFFFF"/>
              <w:right w:val="single" w:sz="8" w:space="0" w:color="FFFFFF"/>
            </w:tcBorders>
            <w:shd w:val="clear" w:color="auto" w:fill="5B9BD5"/>
            <w:tcMar>
              <w:top w:w="61" w:type="dxa"/>
              <w:left w:w="122" w:type="dxa"/>
              <w:bottom w:w="61" w:type="dxa"/>
              <w:right w:w="122" w:type="dxa"/>
            </w:tcMar>
            <w:hideMark/>
          </w:tcPr>
          <w:p w14:paraId="59B469D7" w14:textId="77777777" w:rsidR="008B3CB0" w:rsidRPr="00B51338" w:rsidRDefault="008B3CB0" w:rsidP="00894C98">
            <w:pPr>
              <w:spacing w:after="0"/>
              <w:textAlignment w:val="baseline"/>
              <w:rPr>
                <w:rFonts w:ascii="Arial Narrow" w:eastAsia="Times New Roman" w:hAnsi="Arial Narrow" w:cs="Arial"/>
                <w:b/>
                <w:bCs/>
                <w:color w:val="FFFFFF"/>
                <w:kern w:val="24"/>
                <w:sz w:val="20"/>
                <w:szCs w:val="20"/>
                <w:lang w:val="sv-SE" w:eastAsia="de-DE"/>
              </w:rPr>
            </w:pPr>
          </w:p>
          <w:p w14:paraId="794D361E" w14:textId="77777777" w:rsidR="008B3CB0" w:rsidRPr="00B51338" w:rsidRDefault="008B3CB0" w:rsidP="00894C98">
            <w:pPr>
              <w:spacing w:after="0"/>
              <w:textAlignment w:val="baseline"/>
              <w:rPr>
                <w:rFonts w:ascii="Arial Narrow" w:eastAsia="Times New Roman" w:hAnsi="Arial Narrow" w:cs="Arial"/>
                <w:b/>
                <w:bCs/>
                <w:color w:val="FFFFFF"/>
                <w:kern w:val="24"/>
                <w:sz w:val="20"/>
                <w:szCs w:val="20"/>
                <w:lang w:val="sv-SE" w:eastAsia="de-DE"/>
              </w:rPr>
            </w:pPr>
            <w:r w:rsidRPr="00B51338">
              <w:rPr>
                <w:rFonts w:ascii="Arial Narrow" w:eastAsia="Times New Roman" w:hAnsi="Arial Narrow" w:cs="Arial"/>
                <w:b/>
                <w:bCs/>
                <w:color w:val="FFFFFF"/>
                <w:kern w:val="24"/>
                <w:sz w:val="20"/>
                <w:szCs w:val="20"/>
                <w:lang w:val="sv-SE" w:eastAsia="de-DE"/>
              </w:rPr>
              <w:t>CMV risk status (donor CMV IgG -&gt; recipient CMV IgG) </w:t>
            </w:r>
          </w:p>
        </w:tc>
        <w:tc>
          <w:tcPr>
            <w:tcW w:w="1520" w:type="dxa"/>
            <w:tcBorders>
              <w:top w:val="single" w:sz="8" w:space="0" w:color="5B9BD5"/>
              <w:left w:val="single" w:sz="8" w:space="0" w:color="FFFFFF"/>
              <w:bottom w:val="single" w:sz="24" w:space="0" w:color="FFFFFF"/>
              <w:right w:val="single" w:sz="8" w:space="0" w:color="FFFFFF"/>
            </w:tcBorders>
            <w:shd w:val="clear" w:color="auto" w:fill="5B9BD5"/>
            <w:tcMar>
              <w:top w:w="61" w:type="dxa"/>
              <w:left w:w="122" w:type="dxa"/>
              <w:bottom w:w="61" w:type="dxa"/>
              <w:right w:w="122" w:type="dxa"/>
            </w:tcMar>
            <w:hideMark/>
          </w:tcPr>
          <w:p w14:paraId="22221503" w14:textId="77777777" w:rsidR="008B3CB0" w:rsidRPr="00B51338" w:rsidRDefault="008B3CB0" w:rsidP="00894C98">
            <w:pPr>
              <w:spacing w:after="0"/>
              <w:textAlignment w:val="baseline"/>
              <w:rPr>
                <w:rFonts w:ascii="Arial Narrow" w:eastAsia="Times New Roman" w:hAnsi="Arial Narrow" w:cs="Arial"/>
                <w:b/>
                <w:bCs/>
                <w:color w:val="FFFFFF"/>
                <w:kern w:val="24"/>
                <w:sz w:val="20"/>
                <w:szCs w:val="20"/>
                <w:lang w:val="sv-SE" w:eastAsia="de-DE"/>
              </w:rPr>
            </w:pPr>
          </w:p>
          <w:p w14:paraId="108CCE2A" w14:textId="77777777" w:rsidR="008B3CB0" w:rsidRPr="00B51338" w:rsidRDefault="008B3CB0" w:rsidP="00894C98">
            <w:pPr>
              <w:spacing w:after="0"/>
              <w:textAlignment w:val="baseline"/>
              <w:rPr>
                <w:rFonts w:ascii="Arial Narrow" w:eastAsia="Times New Roman" w:hAnsi="Arial Narrow" w:cs="Arial"/>
                <w:color w:val="auto"/>
                <w:sz w:val="36"/>
                <w:szCs w:val="36"/>
                <w:lang w:eastAsia="de-DE"/>
              </w:rPr>
            </w:pPr>
            <w:r w:rsidRPr="00B51338">
              <w:rPr>
                <w:rFonts w:ascii="Arial Narrow" w:eastAsia="Times New Roman" w:hAnsi="Arial Narrow" w:cs="Arial"/>
                <w:b/>
                <w:bCs/>
                <w:color w:val="FFFFFF"/>
                <w:kern w:val="24"/>
                <w:sz w:val="20"/>
                <w:szCs w:val="20"/>
                <w:lang w:eastAsia="de-DE"/>
              </w:rPr>
              <w:t>Other risk factors </w:t>
            </w:r>
          </w:p>
        </w:tc>
        <w:tc>
          <w:tcPr>
            <w:tcW w:w="1480" w:type="dxa"/>
            <w:tcBorders>
              <w:top w:val="single" w:sz="8" w:space="0" w:color="5B9BD5"/>
              <w:left w:val="single" w:sz="8" w:space="0" w:color="FFFFFF"/>
              <w:bottom w:val="single" w:sz="24" w:space="0" w:color="FFFFFF"/>
              <w:right w:val="single" w:sz="8" w:space="0" w:color="FFFFFF"/>
            </w:tcBorders>
            <w:shd w:val="clear" w:color="auto" w:fill="5B9BD5"/>
            <w:tcMar>
              <w:top w:w="61" w:type="dxa"/>
              <w:left w:w="122" w:type="dxa"/>
              <w:bottom w:w="61" w:type="dxa"/>
              <w:right w:w="122" w:type="dxa"/>
            </w:tcMar>
            <w:hideMark/>
          </w:tcPr>
          <w:p w14:paraId="04CDCBF9" w14:textId="77777777" w:rsidR="008B3CB0" w:rsidRPr="00B51338" w:rsidRDefault="008B3CB0" w:rsidP="00894C98">
            <w:pPr>
              <w:spacing w:after="0"/>
              <w:textAlignment w:val="baseline"/>
              <w:rPr>
                <w:rFonts w:ascii="Arial Narrow" w:eastAsia="Times New Roman" w:hAnsi="Arial Narrow" w:cs="Arial"/>
                <w:b/>
                <w:bCs/>
                <w:color w:val="FFFFFF"/>
                <w:kern w:val="24"/>
                <w:sz w:val="20"/>
                <w:szCs w:val="20"/>
                <w:lang w:eastAsia="de-DE"/>
              </w:rPr>
            </w:pPr>
          </w:p>
          <w:p w14:paraId="6616B119" w14:textId="77777777" w:rsidR="008B3CB0" w:rsidRPr="00B51338" w:rsidRDefault="008B3CB0" w:rsidP="00894C98">
            <w:pPr>
              <w:spacing w:after="0"/>
              <w:textAlignment w:val="baseline"/>
              <w:rPr>
                <w:rFonts w:ascii="Arial Narrow" w:eastAsia="Times New Roman" w:hAnsi="Arial Narrow" w:cs="Arial"/>
                <w:color w:val="auto"/>
                <w:sz w:val="36"/>
                <w:szCs w:val="36"/>
                <w:lang w:val="de-DE" w:eastAsia="de-DE"/>
              </w:rPr>
            </w:pPr>
            <w:proofErr w:type="spellStart"/>
            <w:r w:rsidRPr="00B51338">
              <w:rPr>
                <w:rFonts w:ascii="Arial Narrow" w:eastAsia="Times New Roman" w:hAnsi="Arial Narrow" w:cs="Arial"/>
                <w:b/>
                <w:bCs/>
                <w:color w:val="FFFFFF"/>
                <w:kern w:val="24"/>
                <w:sz w:val="20"/>
                <w:szCs w:val="20"/>
                <w:lang w:eastAsia="de-DE"/>
              </w:rPr>
              <w:t>Unfavor</w:t>
            </w:r>
            <w:proofErr w:type="spellEnd"/>
            <w:r w:rsidRPr="00B51338">
              <w:rPr>
                <w:rFonts w:ascii="Arial Narrow" w:eastAsia="Times New Roman" w:hAnsi="Arial Narrow" w:cs="Arial"/>
                <w:b/>
                <w:bCs/>
                <w:color w:val="FFFFFF"/>
                <w:kern w:val="24"/>
                <w:sz w:val="20"/>
                <w:szCs w:val="20"/>
                <w:lang w:val="de-DE" w:eastAsia="de-DE"/>
              </w:rPr>
              <w:t>able outcome </w:t>
            </w:r>
          </w:p>
        </w:tc>
        <w:tc>
          <w:tcPr>
            <w:tcW w:w="1800" w:type="dxa"/>
            <w:tcBorders>
              <w:top w:val="single" w:sz="8" w:space="0" w:color="5B9BD5"/>
              <w:left w:val="single" w:sz="8" w:space="0" w:color="FFFFFF"/>
              <w:bottom w:val="single" w:sz="24" w:space="0" w:color="FFFFFF"/>
              <w:right w:val="single" w:sz="8" w:space="0" w:color="5B9BD5"/>
            </w:tcBorders>
            <w:shd w:val="clear" w:color="auto" w:fill="5B9BD5"/>
            <w:tcMar>
              <w:top w:w="61" w:type="dxa"/>
              <w:left w:w="122" w:type="dxa"/>
              <w:bottom w:w="61" w:type="dxa"/>
              <w:right w:w="122" w:type="dxa"/>
            </w:tcMar>
            <w:hideMark/>
          </w:tcPr>
          <w:p w14:paraId="0F94FB47" w14:textId="77777777" w:rsidR="008B3CB0" w:rsidRPr="00B51338" w:rsidRDefault="008B3CB0" w:rsidP="00894C98">
            <w:pPr>
              <w:spacing w:after="0"/>
              <w:textAlignment w:val="baseline"/>
              <w:rPr>
                <w:rFonts w:ascii="Arial Narrow" w:eastAsia="Times New Roman" w:hAnsi="Arial Narrow" w:cs="Arial"/>
                <w:b/>
                <w:bCs/>
                <w:color w:val="FFFFFF"/>
                <w:kern w:val="24"/>
                <w:sz w:val="20"/>
                <w:szCs w:val="20"/>
                <w:lang w:val="de-DE" w:eastAsia="de-DE"/>
              </w:rPr>
            </w:pPr>
          </w:p>
          <w:p w14:paraId="61789B8C" w14:textId="77777777" w:rsidR="008B3CB0" w:rsidRPr="00B51338" w:rsidRDefault="008B3CB0" w:rsidP="00894C98">
            <w:pPr>
              <w:spacing w:after="0"/>
              <w:textAlignment w:val="baseline"/>
              <w:rPr>
                <w:rFonts w:ascii="Arial Narrow" w:eastAsia="Times New Roman" w:hAnsi="Arial Narrow" w:cs="Arial"/>
                <w:color w:val="auto"/>
                <w:sz w:val="36"/>
                <w:szCs w:val="36"/>
                <w:lang w:val="de-DE" w:eastAsia="de-DE"/>
              </w:rPr>
            </w:pPr>
            <w:r w:rsidRPr="00B51338">
              <w:rPr>
                <w:rFonts w:ascii="Arial Narrow" w:eastAsia="Times New Roman" w:hAnsi="Arial Narrow" w:cs="Arial"/>
                <w:b/>
                <w:bCs/>
                <w:color w:val="FFFFFF"/>
                <w:kern w:val="24"/>
                <w:sz w:val="20"/>
                <w:szCs w:val="20"/>
                <w:lang w:val="de-DE" w:eastAsia="de-DE"/>
              </w:rPr>
              <w:t>Extrapulmonary CMV </w:t>
            </w:r>
          </w:p>
          <w:p w14:paraId="6AF43202" w14:textId="77777777" w:rsidR="008B3CB0" w:rsidRPr="00B51338" w:rsidRDefault="008B3CB0" w:rsidP="00894C98">
            <w:pPr>
              <w:spacing w:after="0"/>
              <w:textAlignment w:val="baseline"/>
              <w:rPr>
                <w:rFonts w:ascii="Arial Narrow" w:eastAsia="Times New Roman" w:hAnsi="Arial Narrow" w:cs="Arial"/>
                <w:color w:val="auto"/>
                <w:sz w:val="36"/>
                <w:szCs w:val="36"/>
                <w:lang w:val="de-DE" w:eastAsia="de-DE"/>
              </w:rPr>
            </w:pPr>
            <w:r w:rsidRPr="00B51338">
              <w:rPr>
                <w:rFonts w:ascii="Arial Narrow" w:eastAsia="Times New Roman" w:hAnsi="Arial Narrow" w:cs="Arial"/>
                <w:b/>
                <w:bCs/>
                <w:color w:val="FFFFFF"/>
                <w:kern w:val="24"/>
                <w:sz w:val="20"/>
                <w:szCs w:val="20"/>
                <w:lang w:val="de-DE" w:eastAsia="de-DE"/>
              </w:rPr>
              <w:t>manifestation </w:t>
            </w:r>
          </w:p>
        </w:tc>
      </w:tr>
      <w:tr w:rsidR="008B3CB0" w:rsidRPr="00B51338" w14:paraId="7609D9B6" w14:textId="77777777" w:rsidTr="00894C98">
        <w:trPr>
          <w:trHeight w:val="1293"/>
        </w:trPr>
        <w:tc>
          <w:tcPr>
            <w:tcW w:w="1040" w:type="dxa"/>
            <w:tcBorders>
              <w:top w:val="single" w:sz="8" w:space="0" w:color="FFFFFF"/>
              <w:left w:val="single" w:sz="8" w:space="0" w:color="5B9BD5"/>
              <w:bottom w:val="single" w:sz="8" w:space="0" w:color="FFFFFF"/>
              <w:right w:val="single" w:sz="8" w:space="0" w:color="FFFFFF"/>
            </w:tcBorders>
            <w:shd w:val="clear" w:color="auto" w:fill="DAE3F3"/>
            <w:tcMar>
              <w:top w:w="61" w:type="dxa"/>
              <w:left w:w="122" w:type="dxa"/>
              <w:bottom w:w="61" w:type="dxa"/>
              <w:right w:w="122" w:type="dxa"/>
            </w:tcMar>
            <w:hideMark/>
          </w:tcPr>
          <w:p w14:paraId="19251E2D" w14:textId="2433DF5C" w:rsidR="008B3CB0" w:rsidRPr="00B51338" w:rsidRDefault="000A2D15"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1</w:t>
            </w:r>
          </w:p>
        </w:tc>
        <w:tc>
          <w:tcPr>
            <w:tcW w:w="170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40036935"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9 months </w:t>
            </w:r>
          </w:p>
        </w:tc>
        <w:tc>
          <w:tcPr>
            <w:tcW w:w="154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5DE7ED52"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pos -&gt; neg </w:t>
            </w:r>
          </w:p>
        </w:tc>
        <w:tc>
          <w:tcPr>
            <w:tcW w:w="152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25883F2D" w14:textId="77777777" w:rsidR="008B3CB0" w:rsidRPr="00B51338" w:rsidRDefault="008B3CB0" w:rsidP="00894C98">
            <w:pPr>
              <w:spacing w:after="0"/>
              <w:textAlignment w:val="baseline"/>
              <w:rPr>
                <w:rFonts w:ascii="Arial Narrow" w:eastAsia="Times New Roman" w:hAnsi="Arial Narrow" w:cs="Arial"/>
                <w:color w:val="auto"/>
                <w:sz w:val="20"/>
                <w:szCs w:val="20"/>
                <w:lang w:eastAsia="de-DE"/>
              </w:rPr>
            </w:pPr>
            <w:r w:rsidRPr="00B51338">
              <w:rPr>
                <w:rFonts w:ascii="Arial Narrow" w:eastAsia="Times New Roman" w:hAnsi="Arial Narrow" w:cs="Arial"/>
                <w:color w:val="000000"/>
                <w:kern w:val="24"/>
                <w:sz w:val="20"/>
                <w:szCs w:val="20"/>
                <w:lang w:eastAsia="de-DE"/>
              </w:rPr>
              <w:t>valganciclovir prophylaxis discontinued 2 months before </w:t>
            </w:r>
          </w:p>
        </w:tc>
        <w:tc>
          <w:tcPr>
            <w:tcW w:w="148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76EC79C3"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 </w:t>
            </w:r>
          </w:p>
        </w:tc>
        <w:tc>
          <w:tcPr>
            <w:tcW w:w="1800" w:type="dxa"/>
            <w:tcBorders>
              <w:top w:val="single" w:sz="8" w:space="0" w:color="FFFFFF"/>
              <w:left w:val="single" w:sz="8" w:space="0" w:color="FFFFFF"/>
              <w:bottom w:val="single" w:sz="8" w:space="0" w:color="FFFFFF"/>
              <w:right w:val="single" w:sz="8" w:space="0" w:color="5B9BD5"/>
            </w:tcBorders>
            <w:shd w:val="clear" w:color="auto" w:fill="DAE3F3"/>
            <w:tcMar>
              <w:top w:w="61" w:type="dxa"/>
              <w:left w:w="122" w:type="dxa"/>
              <w:bottom w:w="61" w:type="dxa"/>
              <w:right w:w="122" w:type="dxa"/>
            </w:tcMar>
            <w:hideMark/>
          </w:tcPr>
          <w:p w14:paraId="69081490"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colitis, hepatitis. viremia </w:t>
            </w:r>
          </w:p>
        </w:tc>
      </w:tr>
      <w:tr w:rsidR="008B3CB0" w:rsidRPr="00B51338" w14:paraId="40FAB80E" w14:textId="77777777" w:rsidTr="00894C98">
        <w:trPr>
          <w:trHeight w:val="1063"/>
        </w:trPr>
        <w:tc>
          <w:tcPr>
            <w:tcW w:w="1040" w:type="dxa"/>
            <w:tcBorders>
              <w:top w:val="single" w:sz="8" w:space="0" w:color="FFFFFF"/>
              <w:left w:val="single" w:sz="8" w:space="0" w:color="5B9BD5"/>
              <w:bottom w:val="single" w:sz="8" w:space="0" w:color="FFFFFF"/>
              <w:right w:val="single" w:sz="8" w:space="0" w:color="FFFFFF"/>
            </w:tcBorders>
            <w:shd w:val="clear" w:color="auto" w:fill="DAE3F3"/>
            <w:tcMar>
              <w:top w:w="61" w:type="dxa"/>
              <w:left w:w="122" w:type="dxa"/>
              <w:bottom w:w="61" w:type="dxa"/>
              <w:right w:w="122" w:type="dxa"/>
            </w:tcMar>
            <w:hideMark/>
          </w:tcPr>
          <w:p w14:paraId="72F20F8E" w14:textId="0AD39EE0" w:rsidR="008B3CB0" w:rsidRPr="00B51338" w:rsidRDefault="000A2D15"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2</w:t>
            </w:r>
            <w:r w:rsidR="008B3CB0" w:rsidRPr="00B51338">
              <w:rPr>
                <w:rFonts w:ascii="Arial Narrow" w:eastAsia="Times New Roman" w:hAnsi="Arial Narrow" w:cs="Arial"/>
                <w:color w:val="000000"/>
                <w:kern w:val="24"/>
                <w:sz w:val="20"/>
                <w:szCs w:val="20"/>
                <w:lang w:val="de-DE" w:eastAsia="de-DE"/>
              </w:rPr>
              <w:t> </w:t>
            </w:r>
          </w:p>
        </w:tc>
        <w:tc>
          <w:tcPr>
            <w:tcW w:w="170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4B4B9EEA"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2.5 years </w:t>
            </w:r>
          </w:p>
        </w:tc>
        <w:tc>
          <w:tcPr>
            <w:tcW w:w="154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2F1C593D"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pos -&gt; pos </w:t>
            </w:r>
          </w:p>
        </w:tc>
        <w:tc>
          <w:tcPr>
            <w:tcW w:w="152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6D985804" w14:textId="77777777" w:rsidR="008B3CB0" w:rsidRPr="00B51338" w:rsidRDefault="008B3CB0" w:rsidP="00894C98">
            <w:pPr>
              <w:spacing w:after="0"/>
              <w:textAlignment w:val="baseline"/>
              <w:rPr>
                <w:rFonts w:ascii="Arial Narrow" w:eastAsia="Times New Roman" w:hAnsi="Arial Narrow" w:cs="Arial"/>
                <w:color w:val="auto"/>
                <w:sz w:val="20"/>
                <w:szCs w:val="20"/>
                <w:lang w:eastAsia="de-DE"/>
              </w:rPr>
            </w:pPr>
            <w:r w:rsidRPr="00B51338">
              <w:rPr>
                <w:rFonts w:ascii="Arial Narrow" w:eastAsia="Times New Roman" w:hAnsi="Arial Narrow" w:cs="Arial"/>
                <w:color w:val="000000"/>
                <w:kern w:val="24"/>
                <w:sz w:val="20"/>
                <w:szCs w:val="20"/>
                <w:lang w:eastAsia="de-DE"/>
              </w:rPr>
              <w:t>low-replicative CMV viremia 2 years ago </w:t>
            </w:r>
          </w:p>
        </w:tc>
        <w:tc>
          <w:tcPr>
            <w:tcW w:w="148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08759003"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 </w:t>
            </w:r>
          </w:p>
        </w:tc>
        <w:tc>
          <w:tcPr>
            <w:tcW w:w="1800" w:type="dxa"/>
            <w:tcBorders>
              <w:top w:val="single" w:sz="8" w:space="0" w:color="FFFFFF"/>
              <w:left w:val="single" w:sz="8" w:space="0" w:color="FFFFFF"/>
              <w:bottom w:val="single" w:sz="8" w:space="0" w:color="FFFFFF"/>
              <w:right w:val="single" w:sz="8" w:space="0" w:color="5B9BD5"/>
            </w:tcBorders>
            <w:shd w:val="clear" w:color="auto" w:fill="DAE3F3"/>
            <w:tcMar>
              <w:top w:w="61" w:type="dxa"/>
              <w:left w:w="122" w:type="dxa"/>
              <w:bottom w:w="61" w:type="dxa"/>
              <w:right w:w="122" w:type="dxa"/>
            </w:tcMar>
            <w:hideMark/>
          </w:tcPr>
          <w:p w14:paraId="21226EA0"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 </w:t>
            </w:r>
          </w:p>
        </w:tc>
      </w:tr>
      <w:tr w:rsidR="008B3CB0" w:rsidRPr="00B51338" w14:paraId="738209B6" w14:textId="77777777" w:rsidTr="00894C98">
        <w:trPr>
          <w:trHeight w:val="1264"/>
        </w:trPr>
        <w:tc>
          <w:tcPr>
            <w:tcW w:w="1040" w:type="dxa"/>
            <w:tcBorders>
              <w:top w:val="single" w:sz="8" w:space="0" w:color="FFFFFF"/>
              <w:left w:val="single" w:sz="8" w:space="0" w:color="5B9BD5"/>
              <w:bottom w:val="single" w:sz="8" w:space="0" w:color="FFFFFF"/>
              <w:right w:val="single" w:sz="8" w:space="0" w:color="FFFFFF"/>
            </w:tcBorders>
            <w:shd w:val="clear" w:color="auto" w:fill="DAE3F3"/>
            <w:tcMar>
              <w:top w:w="61" w:type="dxa"/>
              <w:left w:w="122" w:type="dxa"/>
              <w:bottom w:w="61" w:type="dxa"/>
              <w:right w:w="122" w:type="dxa"/>
            </w:tcMar>
            <w:hideMark/>
          </w:tcPr>
          <w:p w14:paraId="6D73D94F" w14:textId="24CD630F" w:rsidR="008B3CB0" w:rsidRPr="00B51338" w:rsidRDefault="000A2D15"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3</w:t>
            </w:r>
            <w:r w:rsidR="008B3CB0" w:rsidRPr="00B51338">
              <w:rPr>
                <w:rFonts w:ascii="Arial Narrow" w:eastAsia="Times New Roman" w:hAnsi="Arial Narrow" w:cs="Arial"/>
                <w:color w:val="000000"/>
                <w:kern w:val="24"/>
                <w:sz w:val="20"/>
                <w:szCs w:val="20"/>
                <w:lang w:val="de-DE" w:eastAsia="de-DE"/>
              </w:rPr>
              <w:t> </w:t>
            </w:r>
          </w:p>
        </w:tc>
        <w:tc>
          <w:tcPr>
            <w:tcW w:w="170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10649EF1"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4.8 years </w:t>
            </w:r>
          </w:p>
        </w:tc>
        <w:tc>
          <w:tcPr>
            <w:tcW w:w="154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7F32451C"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neg -&gt; neg </w:t>
            </w:r>
          </w:p>
        </w:tc>
        <w:tc>
          <w:tcPr>
            <w:tcW w:w="152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469240E7" w14:textId="77777777" w:rsidR="008B3CB0" w:rsidRPr="00B51338" w:rsidRDefault="008B3CB0" w:rsidP="00894C98">
            <w:pPr>
              <w:spacing w:after="0"/>
              <w:textAlignment w:val="baseline"/>
              <w:rPr>
                <w:rFonts w:ascii="Arial Narrow" w:eastAsia="Times New Roman" w:hAnsi="Arial Narrow" w:cs="Arial"/>
                <w:color w:val="auto"/>
                <w:sz w:val="20"/>
                <w:szCs w:val="20"/>
                <w:lang w:eastAsia="de-DE"/>
              </w:rPr>
            </w:pPr>
            <w:r w:rsidRPr="00B51338">
              <w:rPr>
                <w:rFonts w:ascii="Arial Narrow" w:eastAsia="Times New Roman" w:hAnsi="Arial Narrow" w:cs="Arial"/>
                <w:color w:val="000000"/>
                <w:kern w:val="24"/>
                <w:sz w:val="20"/>
                <w:szCs w:val="20"/>
                <w:lang w:eastAsia="de-DE"/>
              </w:rPr>
              <w:t>possible primary infection due to work with children </w:t>
            </w:r>
          </w:p>
        </w:tc>
        <w:tc>
          <w:tcPr>
            <w:tcW w:w="148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73D0AFF6"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 </w:t>
            </w:r>
          </w:p>
        </w:tc>
        <w:tc>
          <w:tcPr>
            <w:tcW w:w="1800" w:type="dxa"/>
            <w:tcBorders>
              <w:top w:val="single" w:sz="8" w:space="0" w:color="FFFFFF"/>
              <w:left w:val="single" w:sz="8" w:space="0" w:color="FFFFFF"/>
              <w:bottom w:val="single" w:sz="8" w:space="0" w:color="FFFFFF"/>
              <w:right w:val="single" w:sz="8" w:space="0" w:color="5B9BD5"/>
            </w:tcBorders>
            <w:shd w:val="clear" w:color="auto" w:fill="DAE3F3"/>
            <w:tcMar>
              <w:top w:w="61" w:type="dxa"/>
              <w:left w:w="122" w:type="dxa"/>
              <w:bottom w:w="61" w:type="dxa"/>
              <w:right w:w="122" w:type="dxa"/>
            </w:tcMar>
            <w:hideMark/>
          </w:tcPr>
          <w:p w14:paraId="27FB6C9A"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gastritis, viremia </w:t>
            </w:r>
          </w:p>
        </w:tc>
      </w:tr>
      <w:tr w:rsidR="008B3CB0" w:rsidRPr="00B51338" w14:paraId="269A0C9F" w14:textId="77777777" w:rsidTr="00894C98">
        <w:trPr>
          <w:trHeight w:val="845"/>
        </w:trPr>
        <w:tc>
          <w:tcPr>
            <w:tcW w:w="1040" w:type="dxa"/>
            <w:tcBorders>
              <w:top w:val="single" w:sz="8" w:space="0" w:color="FFFFFF"/>
              <w:left w:val="single" w:sz="8" w:space="0" w:color="5B9BD5"/>
              <w:bottom w:val="single" w:sz="8" w:space="0" w:color="FFFFFF"/>
              <w:right w:val="single" w:sz="8" w:space="0" w:color="FFFFFF"/>
            </w:tcBorders>
            <w:shd w:val="clear" w:color="auto" w:fill="DAE3F3"/>
            <w:tcMar>
              <w:top w:w="61" w:type="dxa"/>
              <w:left w:w="122" w:type="dxa"/>
              <w:bottom w:w="61" w:type="dxa"/>
              <w:right w:w="122" w:type="dxa"/>
            </w:tcMar>
            <w:hideMark/>
          </w:tcPr>
          <w:p w14:paraId="5EBB8D0B" w14:textId="3B83B7FF" w:rsidR="008B3CB0" w:rsidRPr="00B51338" w:rsidRDefault="000A2D15"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4</w:t>
            </w:r>
            <w:r w:rsidR="008B3CB0" w:rsidRPr="00B51338">
              <w:rPr>
                <w:rFonts w:ascii="Arial Narrow" w:eastAsia="Times New Roman" w:hAnsi="Arial Narrow" w:cs="Arial"/>
                <w:color w:val="000000"/>
                <w:kern w:val="24"/>
                <w:sz w:val="20"/>
                <w:szCs w:val="20"/>
                <w:lang w:val="de-DE" w:eastAsia="de-DE"/>
              </w:rPr>
              <w:t> </w:t>
            </w:r>
          </w:p>
        </w:tc>
        <w:tc>
          <w:tcPr>
            <w:tcW w:w="170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5C1EB7A3"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15.7 years </w:t>
            </w:r>
          </w:p>
        </w:tc>
        <w:tc>
          <w:tcPr>
            <w:tcW w:w="154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2177BD7C"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pos -&gt; neg </w:t>
            </w:r>
          </w:p>
        </w:tc>
        <w:tc>
          <w:tcPr>
            <w:tcW w:w="152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09AD0CA6" w14:textId="77777777" w:rsidR="008B3CB0" w:rsidRPr="00B51338" w:rsidRDefault="008B3CB0" w:rsidP="00894C98">
            <w:pPr>
              <w:spacing w:after="0"/>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 </w:t>
            </w:r>
          </w:p>
        </w:tc>
        <w:tc>
          <w:tcPr>
            <w:tcW w:w="148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4ECB0489"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 </w:t>
            </w:r>
          </w:p>
        </w:tc>
        <w:tc>
          <w:tcPr>
            <w:tcW w:w="1800" w:type="dxa"/>
            <w:tcBorders>
              <w:top w:val="single" w:sz="8" w:space="0" w:color="FFFFFF"/>
              <w:left w:val="single" w:sz="8" w:space="0" w:color="FFFFFF"/>
              <w:bottom w:val="single" w:sz="8" w:space="0" w:color="FFFFFF"/>
              <w:right w:val="single" w:sz="8" w:space="0" w:color="5B9BD5"/>
            </w:tcBorders>
            <w:shd w:val="clear" w:color="auto" w:fill="DAE3F3"/>
            <w:tcMar>
              <w:top w:w="61" w:type="dxa"/>
              <w:left w:w="122" w:type="dxa"/>
              <w:bottom w:w="61" w:type="dxa"/>
              <w:right w:w="122" w:type="dxa"/>
            </w:tcMar>
            <w:hideMark/>
          </w:tcPr>
          <w:p w14:paraId="5D79D981"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colitis, viremia </w:t>
            </w:r>
          </w:p>
        </w:tc>
      </w:tr>
      <w:tr w:rsidR="008B3CB0" w:rsidRPr="00B51338" w14:paraId="7A8D3CCD" w14:textId="77777777" w:rsidTr="00894C98">
        <w:trPr>
          <w:trHeight w:val="858"/>
        </w:trPr>
        <w:tc>
          <w:tcPr>
            <w:tcW w:w="1040" w:type="dxa"/>
            <w:tcBorders>
              <w:top w:val="single" w:sz="8" w:space="0" w:color="FFFFFF"/>
              <w:left w:val="single" w:sz="8" w:space="0" w:color="5B9BD5"/>
              <w:bottom w:val="single" w:sz="8" w:space="0" w:color="FFFFFF"/>
              <w:right w:val="single" w:sz="8" w:space="0" w:color="FFFFFF"/>
            </w:tcBorders>
            <w:shd w:val="clear" w:color="auto" w:fill="DAE3F3"/>
            <w:tcMar>
              <w:top w:w="61" w:type="dxa"/>
              <w:left w:w="122" w:type="dxa"/>
              <w:bottom w:w="61" w:type="dxa"/>
              <w:right w:w="122" w:type="dxa"/>
            </w:tcMar>
            <w:hideMark/>
          </w:tcPr>
          <w:p w14:paraId="7EE2F2AB" w14:textId="72F876A4" w:rsidR="008B3CB0" w:rsidRPr="00B51338" w:rsidRDefault="000A2D15"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5</w:t>
            </w:r>
            <w:r w:rsidR="008B3CB0" w:rsidRPr="00B51338">
              <w:rPr>
                <w:rFonts w:ascii="Arial Narrow" w:eastAsia="Times New Roman" w:hAnsi="Arial Narrow" w:cs="Arial"/>
                <w:color w:val="000000"/>
                <w:kern w:val="24"/>
                <w:sz w:val="20"/>
                <w:szCs w:val="20"/>
                <w:lang w:val="de-DE" w:eastAsia="de-DE"/>
              </w:rPr>
              <w:t> </w:t>
            </w:r>
          </w:p>
        </w:tc>
        <w:tc>
          <w:tcPr>
            <w:tcW w:w="170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63849230"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4.2 years </w:t>
            </w:r>
          </w:p>
        </w:tc>
        <w:tc>
          <w:tcPr>
            <w:tcW w:w="154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6FE9363E"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neg -&gt; neg </w:t>
            </w:r>
          </w:p>
        </w:tc>
        <w:tc>
          <w:tcPr>
            <w:tcW w:w="152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60D2DD8F" w14:textId="77777777" w:rsidR="008B3CB0" w:rsidRPr="00B51338" w:rsidRDefault="008B3CB0" w:rsidP="00894C98">
            <w:pPr>
              <w:spacing w:after="0"/>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 </w:t>
            </w:r>
          </w:p>
        </w:tc>
        <w:tc>
          <w:tcPr>
            <w:tcW w:w="1480" w:type="dxa"/>
            <w:tcBorders>
              <w:top w:val="single" w:sz="8" w:space="0" w:color="FFFFFF"/>
              <w:left w:val="single" w:sz="8" w:space="0" w:color="FFFFFF"/>
              <w:bottom w:val="single" w:sz="8" w:space="0" w:color="FFFFFF"/>
              <w:right w:val="single" w:sz="8" w:space="0" w:color="FFFFFF"/>
            </w:tcBorders>
            <w:shd w:val="clear" w:color="auto" w:fill="DAE3F3"/>
            <w:tcMar>
              <w:top w:w="61" w:type="dxa"/>
              <w:left w:w="122" w:type="dxa"/>
              <w:bottom w:w="61" w:type="dxa"/>
              <w:right w:w="122" w:type="dxa"/>
            </w:tcMar>
            <w:hideMark/>
          </w:tcPr>
          <w:p w14:paraId="148AACAA"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severe pneumonia </w:t>
            </w:r>
          </w:p>
        </w:tc>
        <w:tc>
          <w:tcPr>
            <w:tcW w:w="1800" w:type="dxa"/>
            <w:tcBorders>
              <w:top w:val="single" w:sz="8" w:space="0" w:color="FFFFFF"/>
              <w:left w:val="single" w:sz="8" w:space="0" w:color="FFFFFF"/>
              <w:bottom w:val="single" w:sz="8" w:space="0" w:color="FFFFFF"/>
              <w:right w:val="single" w:sz="8" w:space="0" w:color="5B9BD5"/>
            </w:tcBorders>
            <w:shd w:val="clear" w:color="auto" w:fill="DAE3F3"/>
            <w:tcMar>
              <w:top w:w="61" w:type="dxa"/>
              <w:left w:w="122" w:type="dxa"/>
              <w:bottom w:w="61" w:type="dxa"/>
              <w:right w:w="122" w:type="dxa"/>
            </w:tcMar>
            <w:hideMark/>
          </w:tcPr>
          <w:p w14:paraId="270EB6F3"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viremia </w:t>
            </w:r>
          </w:p>
        </w:tc>
      </w:tr>
      <w:tr w:rsidR="008B3CB0" w:rsidRPr="00B51338" w14:paraId="61521829" w14:textId="77777777" w:rsidTr="00894C98">
        <w:trPr>
          <w:trHeight w:val="986"/>
        </w:trPr>
        <w:tc>
          <w:tcPr>
            <w:tcW w:w="1040" w:type="dxa"/>
            <w:tcBorders>
              <w:top w:val="single" w:sz="8" w:space="0" w:color="FFFFFF"/>
              <w:left w:val="single" w:sz="8" w:space="0" w:color="5B9BD5"/>
              <w:bottom w:val="single" w:sz="8" w:space="0" w:color="5B9BD5"/>
              <w:right w:val="single" w:sz="8" w:space="0" w:color="FFFFFF"/>
            </w:tcBorders>
            <w:shd w:val="clear" w:color="auto" w:fill="DAE3F3"/>
            <w:tcMar>
              <w:top w:w="61" w:type="dxa"/>
              <w:left w:w="122" w:type="dxa"/>
              <w:bottom w:w="61" w:type="dxa"/>
              <w:right w:w="122" w:type="dxa"/>
            </w:tcMar>
            <w:hideMark/>
          </w:tcPr>
          <w:p w14:paraId="17626AFA" w14:textId="617DBEA3" w:rsidR="008B3CB0" w:rsidRPr="00B51338" w:rsidRDefault="000A2D15"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6</w:t>
            </w:r>
            <w:r w:rsidR="008B3CB0" w:rsidRPr="00B51338">
              <w:rPr>
                <w:rFonts w:ascii="Arial Narrow" w:eastAsia="Times New Roman" w:hAnsi="Arial Narrow" w:cs="Arial"/>
                <w:color w:val="000000"/>
                <w:kern w:val="24"/>
                <w:sz w:val="20"/>
                <w:szCs w:val="20"/>
                <w:lang w:val="de-DE" w:eastAsia="de-DE"/>
              </w:rPr>
              <w:t> </w:t>
            </w:r>
          </w:p>
        </w:tc>
        <w:tc>
          <w:tcPr>
            <w:tcW w:w="1700" w:type="dxa"/>
            <w:tcBorders>
              <w:top w:val="single" w:sz="8" w:space="0" w:color="FFFFFF"/>
              <w:left w:val="single" w:sz="8" w:space="0" w:color="FFFFFF"/>
              <w:bottom w:val="single" w:sz="8" w:space="0" w:color="5B9BD5"/>
              <w:right w:val="single" w:sz="8" w:space="0" w:color="FFFFFF"/>
            </w:tcBorders>
            <w:shd w:val="clear" w:color="auto" w:fill="DAE3F3"/>
            <w:tcMar>
              <w:top w:w="61" w:type="dxa"/>
              <w:left w:w="122" w:type="dxa"/>
              <w:bottom w:w="61" w:type="dxa"/>
              <w:right w:w="122" w:type="dxa"/>
            </w:tcMar>
            <w:hideMark/>
          </w:tcPr>
          <w:p w14:paraId="35AEBEE1"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8 months </w:t>
            </w:r>
          </w:p>
        </w:tc>
        <w:tc>
          <w:tcPr>
            <w:tcW w:w="1540" w:type="dxa"/>
            <w:tcBorders>
              <w:top w:val="single" w:sz="8" w:space="0" w:color="FFFFFF"/>
              <w:left w:val="single" w:sz="8" w:space="0" w:color="FFFFFF"/>
              <w:bottom w:val="single" w:sz="8" w:space="0" w:color="5B9BD5"/>
              <w:right w:val="single" w:sz="8" w:space="0" w:color="FFFFFF"/>
            </w:tcBorders>
            <w:shd w:val="clear" w:color="auto" w:fill="DAE3F3"/>
            <w:tcMar>
              <w:top w:w="61" w:type="dxa"/>
              <w:left w:w="122" w:type="dxa"/>
              <w:bottom w:w="61" w:type="dxa"/>
              <w:right w:w="122" w:type="dxa"/>
            </w:tcMar>
            <w:hideMark/>
          </w:tcPr>
          <w:p w14:paraId="0BDD9136"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neg -&gt; neg </w:t>
            </w:r>
          </w:p>
        </w:tc>
        <w:tc>
          <w:tcPr>
            <w:tcW w:w="1520" w:type="dxa"/>
            <w:tcBorders>
              <w:top w:val="single" w:sz="8" w:space="0" w:color="FFFFFF"/>
              <w:left w:val="single" w:sz="8" w:space="0" w:color="FFFFFF"/>
              <w:bottom w:val="single" w:sz="8" w:space="0" w:color="5B9BD5"/>
              <w:right w:val="single" w:sz="8" w:space="0" w:color="FFFFFF"/>
            </w:tcBorders>
            <w:shd w:val="clear" w:color="auto" w:fill="DAE3F3"/>
            <w:tcMar>
              <w:top w:w="61" w:type="dxa"/>
              <w:left w:w="122" w:type="dxa"/>
              <w:bottom w:w="61" w:type="dxa"/>
              <w:right w:w="122" w:type="dxa"/>
            </w:tcMar>
            <w:hideMark/>
          </w:tcPr>
          <w:p w14:paraId="4E18856E" w14:textId="77777777" w:rsidR="008B3CB0" w:rsidRPr="00B51338" w:rsidRDefault="008B3CB0" w:rsidP="00894C98">
            <w:pPr>
              <w:spacing w:after="0"/>
              <w:textAlignment w:val="baseline"/>
              <w:rPr>
                <w:rFonts w:ascii="Arial Narrow" w:eastAsia="Times New Roman" w:hAnsi="Arial Narrow" w:cs="Arial"/>
                <w:color w:val="auto"/>
                <w:sz w:val="20"/>
                <w:szCs w:val="20"/>
                <w:lang w:eastAsia="de-DE"/>
              </w:rPr>
            </w:pPr>
            <w:r w:rsidRPr="00B51338">
              <w:rPr>
                <w:rFonts w:ascii="Arial Narrow" w:eastAsia="Times New Roman" w:hAnsi="Arial Narrow" w:cs="Arial"/>
                <w:color w:val="000000"/>
                <w:kern w:val="24"/>
                <w:sz w:val="20"/>
                <w:szCs w:val="20"/>
                <w:lang w:eastAsia="de-DE"/>
              </w:rPr>
              <w:t>valganciclovir prophylaxis discontinued 1 month before </w:t>
            </w:r>
          </w:p>
        </w:tc>
        <w:tc>
          <w:tcPr>
            <w:tcW w:w="1480" w:type="dxa"/>
            <w:tcBorders>
              <w:top w:val="single" w:sz="8" w:space="0" w:color="FFFFFF"/>
              <w:left w:val="single" w:sz="8" w:space="0" w:color="FFFFFF"/>
              <w:bottom w:val="single" w:sz="8" w:space="0" w:color="5B9BD5"/>
              <w:right w:val="single" w:sz="8" w:space="0" w:color="FFFFFF"/>
            </w:tcBorders>
            <w:shd w:val="clear" w:color="auto" w:fill="DAE3F3"/>
            <w:tcMar>
              <w:top w:w="61" w:type="dxa"/>
              <w:left w:w="122" w:type="dxa"/>
              <w:bottom w:w="61" w:type="dxa"/>
              <w:right w:w="122" w:type="dxa"/>
            </w:tcMar>
            <w:hideMark/>
          </w:tcPr>
          <w:p w14:paraId="1DC3AB5F"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 </w:t>
            </w:r>
          </w:p>
        </w:tc>
        <w:tc>
          <w:tcPr>
            <w:tcW w:w="1800" w:type="dxa"/>
            <w:tcBorders>
              <w:top w:val="single" w:sz="8" w:space="0" w:color="FFFFFF"/>
              <w:left w:val="single" w:sz="8" w:space="0" w:color="FFFFFF"/>
              <w:bottom w:val="single" w:sz="8" w:space="0" w:color="5B9BD5"/>
              <w:right w:val="single" w:sz="8" w:space="0" w:color="5B9BD5"/>
            </w:tcBorders>
            <w:shd w:val="clear" w:color="auto" w:fill="DAE3F3"/>
            <w:tcMar>
              <w:top w:w="61" w:type="dxa"/>
              <w:left w:w="122" w:type="dxa"/>
              <w:bottom w:w="61" w:type="dxa"/>
              <w:right w:w="122" w:type="dxa"/>
            </w:tcMar>
            <w:hideMark/>
          </w:tcPr>
          <w:p w14:paraId="76923041" w14:textId="77777777" w:rsidR="008B3CB0" w:rsidRPr="00B51338" w:rsidRDefault="008B3CB0" w:rsidP="00894C98">
            <w:pPr>
              <w:spacing w:after="0"/>
              <w:jc w:val="both"/>
              <w:textAlignment w:val="baseline"/>
              <w:rPr>
                <w:rFonts w:ascii="Arial Narrow" w:eastAsia="Times New Roman" w:hAnsi="Arial Narrow" w:cs="Arial"/>
                <w:color w:val="auto"/>
                <w:sz w:val="20"/>
                <w:szCs w:val="20"/>
                <w:lang w:val="de-DE" w:eastAsia="de-DE"/>
              </w:rPr>
            </w:pPr>
            <w:r w:rsidRPr="00B51338">
              <w:rPr>
                <w:rFonts w:ascii="Arial Narrow" w:eastAsia="Times New Roman" w:hAnsi="Arial Narrow" w:cs="Arial"/>
                <w:color w:val="000000"/>
                <w:kern w:val="24"/>
                <w:sz w:val="20"/>
                <w:szCs w:val="20"/>
                <w:lang w:val="de-DE" w:eastAsia="de-DE"/>
              </w:rPr>
              <w:t>- </w:t>
            </w:r>
          </w:p>
        </w:tc>
      </w:tr>
    </w:tbl>
    <w:p w14:paraId="2575C220" w14:textId="77777777" w:rsidR="008B3CB0" w:rsidRPr="00B51338" w:rsidRDefault="008B3CB0" w:rsidP="008B3CB0">
      <w:pPr>
        <w:spacing w:after="0" w:line="480" w:lineRule="auto"/>
        <w:jc w:val="both"/>
        <w:rPr>
          <w:rFonts w:eastAsia="Times New Roman" w:cs="Arial"/>
          <w:color w:val="auto"/>
          <w:sz w:val="20"/>
          <w:szCs w:val="20"/>
          <w:lang w:eastAsia="zh-CN"/>
        </w:rPr>
      </w:pPr>
      <w:proofErr w:type="gramStart"/>
      <w:r w:rsidRPr="00B51338">
        <w:rPr>
          <w:rFonts w:eastAsia="Times New Roman" w:cs="Arial"/>
          <w:color w:val="auto"/>
          <w:sz w:val="20"/>
          <w:szCs w:val="20"/>
          <w:vertAlign w:val="superscript"/>
          <w:lang w:eastAsia="zh-CN"/>
        </w:rPr>
        <w:t>1)</w:t>
      </w:r>
      <w:r w:rsidRPr="00B51338">
        <w:rPr>
          <w:rFonts w:eastAsia="Times New Roman" w:cs="Arial"/>
          <w:color w:val="000000"/>
          <w:sz w:val="20"/>
          <w:szCs w:val="20"/>
          <w:lang w:eastAsia="zh-CN"/>
        </w:rPr>
        <w:t>Time</w:t>
      </w:r>
      <w:proofErr w:type="gramEnd"/>
      <w:r w:rsidRPr="00B51338">
        <w:rPr>
          <w:rFonts w:eastAsia="Times New Roman" w:cs="Arial"/>
          <w:color w:val="000000"/>
          <w:sz w:val="20"/>
          <w:szCs w:val="20"/>
          <w:lang w:eastAsia="zh-CN"/>
        </w:rPr>
        <w:t xml:space="preserve"> since transplantation, CMV risk status, other risk factors for CMV infection as well outcome and extrapulmonary CMV manifestations are summarized.</w:t>
      </w:r>
    </w:p>
    <w:p w14:paraId="31A50850" w14:textId="4D850620" w:rsidR="008B3CB0" w:rsidRPr="00B51338" w:rsidRDefault="008B3CB0" w:rsidP="008B3CB0">
      <w:pPr>
        <w:spacing w:after="240" w:line="480" w:lineRule="auto"/>
        <w:jc w:val="both"/>
        <w:rPr>
          <w:rFonts w:ascii="Times New Roman" w:eastAsia="Times New Roman" w:hAnsi="Times New Roman" w:cs="Times New Roman"/>
          <w:b/>
          <w:bCs/>
          <w:color w:val="auto"/>
          <w:sz w:val="24"/>
          <w:szCs w:val="24"/>
          <w:lang w:eastAsia="zh-CN"/>
        </w:rPr>
      </w:pPr>
      <w:r w:rsidRPr="00B51338">
        <w:rPr>
          <w:rFonts w:ascii="Times New Roman" w:eastAsia="Times New Roman" w:hAnsi="Times New Roman" w:cs="Times New Roman"/>
          <w:color w:val="auto"/>
          <w:sz w:val="24"/>
          <w:szCs w:val="24"/>
          <w:vertAlign w:val="superscript"/>
          <w:lang w:eastAsia="zh-CN"/>
        </w:rPr>
        <w:br/>
      </w:r>
      <w:r w:rsidRPr="00B51338">
        <w:rPr>
          <w:rFonts w:eastAsia="Times New Roman" w:cs="Arial"/>
          <w:b/>
          <w:bCs/>
          <w:color w:val="000000"/>
          <w:lang w:eastAsia="zh-CN"/>
        </w:rPr>
        <w:t>Item S7</w:t>
      </w:r>
      <w:r w:rsidR="003C789A" w:rsidRPr="00B51338">
        <w:rPr>
          <w:rFonts w:eastAsia="Times New Roman" w:cs="Arial"/>
          <w:b/>
          <w:bCs/>
          <w:color w:val="000000"/>
          <w:lang w:eastAsia="zh-CN"/>
        </w:rPr>
        <w:t xml:space="preserve"> </w:t>
      </w:r>
      <w:r w:rsidRPr="00B51338">
        <w:rPr>
          <w:rFonts w:eastAsia="Times New Roman" w:cs="Arial"/>
          <w:b/>
          <w:bCs/>
          <w:color w:val="000000"/>
          <w:lang w:eastAsia="zh-CN"/>
        </w:rPr>
        <w:t xml:space="preserve">Outcomes for pneumocystis </w:t>
      </w:r>
      <w:proofErr w:type="spellStart"/>
      <w:r w:rsidRPr="00B51338">
        <w:rPr>
          <w:rFonts w:eastAsia="Times New Roman" w:cs="Arial"/>
          <w:b/>
          <w:bCs/>
          <w:color w:val="000000"/>
          <w:lang w:eastAsia="zh-CN"/>
        </w:rPr>
        <w:t>jirovecii</w:t>
      </w:r>
      <w:proofErr w:type="spellEnd"/>
      <w:r w:rsidRPr="00B51338">
        <w:rPr>
          <w:rFonts w:eastAsia="Times New Roman" w:cs="Arial"/>
          <w:b/>
          <w:bCs/>
          <w:color w:val="000000"/>
          <w:lang w:eastAsia="zh-CN"/>
        </w:rPr>
        <w:t xml:space="preserve"> pneumonia and negative predictive value of lactate dehydrogenase (LDH) for ruling out </w:t>
      </w:r>
      <w:proofErr w:type="spellStart"/>
      <w:r w:rsidRPr="00B51338">
        <w:rPr>
          <w:rFonts w:eastAsia="Times New Roman" w:cs="Arial"/>
          <w:b/>
          <w:bCs/>
          <w:color w:val="000000"/>
          <w:lang w:eastAsia="zh-CN"/>
        </w:rPr>
        <w:t>PjP</w:t>
      </w:r>
      <w:proofErr w:type="spellEnd"/>
      <w:r w:rsidRPr="00B51338">
        <w:rPr>
          <w:rFonts w:eastAsia="Times New Roman" w:cs="Arial"/>
          <w:b/>
          <w:bCs/>
          <w:color w:val="000000"/>
          <w:lang w:eastAsia="zh-CN"/>
        </w:rPr>
        <w:t xml:space="preserve"> in kidney transplant recipients</w:t>
      </w:r>
    </w:p>
    <w:p w14:paraId="233CB1DE" w14:textId="13FFEB0D" w:rsidR="008B3CB0" w:rsidRPr="00B51338" w:rsidRDefault="008B3CB0" w:rsidP="008B3CB0">
      <w:pPr>
        <w:spacing w:after="0" w:line="480" w:lineRule="auto"/>
        <w:jc w:val="both"/>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 xml:space="preserve">For patients with </w:t>
      </w:r>
      <w:bookmarkStart w:id="1" w:name="OLE_LINK1"/>
      <w:bookmarkStart w:id="2" w:name="OLE_LINK2"/>
      <w:r w:rsidRPr="00B51338">
        <w:rPr>
          <w:rFonts w:eastAsia="Times New Roman" w:cs="Arial"/>
          <w:color w:val="000000"/>
          <w:lang w:eastAsia="zh-CN"/>
        </w:rPr>
        <w:t xml:space="preserve">pneumocystis </w:t>
      </w:r>
      <w:proofErr w:type="spellStart"/>
      <w:r w:rsidRPr="00B51338">
        <w:rPr>
          <w:rFonts w:eastAsia="Times New Roman" w:cs="Arial"/>
          <w:color w:val="000000"/>
          <w:lang w:eastAsia="zh-CN"/>
        </w:rPr>
        <w:t>jirovecii</w:t>
      </w:r>
      <w:proofErr w:type="spellEnd"/>
      <w:r w:rsidRPr="00B51338">
        <w:rPr>
          <w:rFonts w:eastAsia="Times New Roman" w:cs="Arial"/>
          <w:color w:val="000000"/>
          <w:lang w:eastAsia="zh-CN"/>
        </w:rPr>
        <w:t xml:space="preserve"> (</w:t>
      </w:r>
      <w:proofErr w:type="spellStart"/>
      <w:r w:rsidRPr="00B51338">
        <w:rPr>
          <w:rFonts w:eastAsia="Times New Roman" w:cs="Arial"/>
          <w:color w:val="000000"/>
          <w:lang w:eastAsia="zh-CN"/>
        </w:rPr>
        <w:t>PjP</w:t>
      </w:r>
      <w:proofErr w:type="spellEnd"/>
      <w:r w:rsidRPr="00B51338">
        <w:rPr>
          <w:rFonts w:eastAsia="Times New Roman" w:cs="Arial"/>
          <w:color w:val="000000"/>
          <w:lang w:eastAsia="zh-CN"/>
        </w:rPr>
        <w:t xml:space="preserve">), </w:t>
      </w:r>
      <w:bookmarkEnd w:id="1"/>
      <w:bookmarkEnd w:id="2"/>
      <w:r w:rsidR="000A2D15" w:rsidRPr="00B51338">
        <w:rPr>
          <w:rFonts w:eastAsia="Times New Roman" w:cs="Arial"/>
          <w:color w:val="000000"/>
          <w:lang w:eastAsia="zh-CN"/>
        </w:rPr>
        <w:t>2</w:t>
      </w:r>
      <w:r w:rsidRPr="00B51338">
        <w:rPr>
          <w:rFonts w:eastAsia="Times New Roman" w:cs="Arial"/>
          <w:color w:val="000000"/>
          <w:lang w:eastAsia="zh-CN"/>
        </w:rPr>
        <w:t xml:space="preserve"> out of 1</w:t>
      </w:r>
      <w:r w:rsidR="000A2D15" w:rsidRPr="00B51338">
        <w:rPr>
          <w:rFonts w:eastAsia="Times New Roman" w:cs="Arial"/>
          <w:color w:val="000000"/>
          <w:lang w:eastAsia="zh-CN"/>
        </w:rPr>
        <w:t>6 patients (12.5</w:t>
      </w:r>
      <w:r w:rsidRPr="00B51338">
        <w:rPr>
          <w:rFonts w:eastAsia="Times New Roman" w:cs="Arial"/>
          <w:color w:val="000000"/>
          <w:lang w:eastAsia="zh-CN"/>
        </w:rPr>
        <w:t>%) had severe pneumonia, whereas 1</w:t>
      </w:r>
      <w:r w:rsidR="000A2D15" w:rsidRPr="00B51338">
        <w:rPr>
          <w:rFonts w:eastAsia="Times New Roman" w:cs="Arial"/>
          <w:color w:val="000000"/>
          <w:lang w:eastAsia="zh-CN"/>
        </w:rPr>
        <w:t>5.5</w:t>
      </w:r>
      <w:r w:rsidRPr="00B51338">
        <w:rPr>
          <w:rFonts w:eastAsia="Times New Roman" w:cs="Arial"/>
          <w:color w:val="000000"/>
          <w:lang w:eastAsia="zh-CN"/>
        </w:rPr>
        <w:t xml:space="preserve"> % had severe pneumonia in the non-</w:t>
      </w:r>
      <w:proofErr w:type="spellStart"/>
      <w:r w:rsidRPr="00B51338">
        <w:rPr>
          <w:rFonts w:eastAsia="Times New Roman" w:cs="Arial"/>
          <w:color w:val="000000"/>
          <w:lang w:eastAsia="zh-CN"/>
        </w:rPr>
        <w:t>PjP</w:t>
      </w:r>
      <w:proofErr w:type="spellEnd"/>
      <w:r w:rsidRPr="00B51338">
        <w:rPr>
          <w:rFonts w:eastAsia="Times New Roman" w:cs="Arial"/>
          <w:color w:val="000000"/>
          <w:lang w:eastAsia="zh-CN"/>
        </w:rPr>
        <w:t xml:space="preserve"> group (no significant difference). </w:t>
      </w:r>
      <w:proofErr w:type="spellStart"/>
      <w:r w:rsidRPr="00B51338">
        <w:rPr>
          <w:rFonts w:eastAsia="Times New Roman" w:cs="Arial"/>
          <w:color w:val="000000"/>
          <w:lang w:eastAsia="zh-CN"/>
        </w:rPr>
        <w:t>PjP</w:t>
      </w:r>
      <w:proofErr w:type="spellEnd"/>
      <w:r w:rsidRPr="00B51338">
        <w:rPr>
          <w:rFonts w:eastAsia="Times New Roman" w:cs="Arial"/>
          <w:color w:val="000000"/>
          <w:lang w:eastAsia="zh-CN"/>
        </w:rPr>
        <w:t xml:space="preserve"> pneumonia occurred </w:t>
      </w:r>
      <w:r w:rsidR="000E2024" w:rsidRPr="00B51338">
        <w:rPr>
          <w:rFonts w:eastAsia="Times New Roman" w:cs="Arial"/>
          <w:color w:val="000000"/>
          <w:lang w:eastAsia="zh-CN"/>
        </w:rPr>
        <w:t xml:space="preserve">earlier than in patients with non </w:t>
      </w:r>
      <w:proofErr w:type="spellStart"/>
      <w:r w:rsidR="000E2024" w:rsidRPr="00B51338">
        <w:rPr>
          <w:rFonts w:eastAsia="Times New Roman" w:cs="Arial"/>
          <w:color w:val="000000"/>
          <w:lang w:eastAsia="zh-CN"/>
        </w:rPr>
        <w:t>PjP</w:t>
      </w:r>
      <w:proofErr w:type="spellEnd"/>
      <w:r w:rsidR="000E2024" w:rsidRPr="00B51338">
        <w:rPr>
          <w:rFonts w:eastAsia="Times New Roman" w:cs="Arial"/>
          <w:color w:val="000000"/>
          <w:lang w:eastAsia="zh-CN"/>
        </w:rPr>
        <w:t xml:space="preserve"> pneumonia (median time since transplantation 1.1 vs. 4.1 years, p=0.013</w:t>
      </w:r>
      <w:r w:rsidRPr="00B51338">
        <w:rPr>
          <w:rFonts w:eastAsia="Times New Roman" w:cs="Arial"/>
          <w:color w:val="000000"/>
          <w:lang w:eastAsia="zh-CN"/>
        </w:rPr>
        <w:t xml:space="preserve">). LDH was increased in all patients with </w:t>
      </w:r>
      <w:proofErr w:type="spellStart"/>
      <w:r w:rsidRPr="00B51338">
        <w:rPr>
          <w:rFonts w:eastAsia="Times New Roman" w:cs="Arial"/>
          <w:color w:val="000000"/>
          <w:lang w:eastAsia="zh-CN"/>
        </w:rPr>
        <w:t>PjP</w:t>
      </w:r>
      <w:proofErr w:type="spellEnd"/>
      <w:r w:rsidRPr="00B51338">
        <w:rPr>
          <w:rFonts w:eastAsia="Times New Roman" w:cs="Arial"/>
          <w:color w:val="000000"/>
          <w:lang w:eastAsia="zh-CN"/>
        </w:rPr>
        <w:t xml:space="preserve"> pneumonia above the cutoff of 250 U/mL, but it was not significantly higher than in the non-</w:t>
      </w:r>
      <w:proofErr w:type="spellStart"/>
      <w:r w:rsidRPr="00B51338">
        <w:rPr>
          <w:rFonts w:eastAsia="Times New Roman" w:cs="Arial"/>
          <w:color w:val="000000"/>
          <w:lang w:eastAsia="zh-CN"/>
        </w:rPr>
        <w:t>PjP</w:t>
      </w:r>
      <w:proofErr w:type="spellEnd"/>
      <w:r w:rsidRPr="00B51338">
        <w:rPr>
          <w:rFonts w:eastAsia="Times New Roman" w:cs="Arial"/>
          <w:color w:val="000000"/>
          <w:lang w:eastAsia="zh-CN"/>
        </w:rPr>
        <w:t xml:space="preserve"> group. Consequently, LDH had a sensitivity and negative predictive value of 1.0 in this small cohort.</w:t>
      </w:r>
    </w:p>
    <w:p w14:paraId="56F40245" w14:textId="79194AE8" w:rsidR="008B3CB0" w:rsidRPr="00B51338" w:rsidRDefault="008B3CB0" w:rsidP="003C789A">
      <w:pPr>
        <w:spacing w:after="240" w:line="360" w:lineRule="auto"/>
        <w:jc w:val="both"/>
        <w:rPr>
          <w:rFonts w:eastAsia="Times New Roman" w:cs="Arial"/>
          <w:b/>
          <w:bCs/>
          <w:color w:val="FFFFFF"/>
          <w:kern w:val="24"/>
          <w:sz w:val="20"/>
          <w:szCs w:val="20"/>
          <w:lang w:eastAsia="de-DE"/>
        </w:rPr>
      </w:pPr>
      <w:r w:rsidRPr="00B51338">
        <w:rPr>
          <w:rFonts w:ascii="Times New Roman" w:eastAsia="Times New Roman" w:hAnsi="Times New Roman" w:cs="Times New Roman"/>
          <w:color w:val="auto"/>
          <w:sz w:val="24"/>
          <w:szCs w:val="24"/>
          <w:lang w:eastAsia="zh-CN"/>
        </w:rPr>
        <w:br/>
      </w:r>
      <w:r w:rsidRPr="00B51338">
        <w:rPr>
          <w:rFonts w:eastAsia="Times New Roman" w:cs="Arial"/>
          <w:b/>
          <w:bCs/>
          <w:color w:val="000000"/>
          <w:lang w:eastAsia="zh-CN"/>
        </w:rPr>
        <w:t>Table S2 Frequency of in-hospital mortality and severe pneumonia depending on score value for 8 different risk prognostication scores in kidney transplant recipients hospitalized for community acquired pneumonia</w:t>
      </w:r>
      <w:r w:rsidRPr="00B51338">
        <w:rPr>
          <w:rFonts w:eastAsia="Times New Roman" w:cs="Arial"/>
          <w:b/>
          <w:bCs/>
          <w:color w:val="000000"/>
          <w:vertAlign w:val="superscript"/>
          <w:lang w:eastAsia="zh-CN"/>
        </w:rPr>
        <w:t>2)</w:t>
      </w:r>
    </w:p>
    <w:tbl>
      <w:tblPr>
        <w:tblW w:w="9035" w:type="dxa"/>
        <w:tblCellMar>
          <w:left w:w="0" w:type="dxa"/>
          <w:right w:w="0" w:type="dxa"/>
        </w:tblCellMar>
        <w:tblLook w:val="0620" w:firstRow="1" w:lastRow="0" w:firstColumn="0" w:lastColumn="0" w:noHBand="1" w:noVBand="1"/>
      </w:tblPr>
      <w:tblGrid>
        <w:gridCol w:w="1480"/>
        <w:gridCol w:w="840"/>
        <w:gridCol w:w="1460"/>
        <w:gridCol w:w="1740"/>
        <w:gridCol w:w="3515"/>
      </w:tblGrid>
      <w:tr w:rsidR="008B3CB0" w:rsidRPr="00B51338" w14:paraId="207C8AE2" w14:textId="77777777" w:rsidTr="00894C98">
        <w:trPr>
          <w:trHeight w:val="624"/>
        </w:trPr>
        <w:tc>
          <w:tcPr>
            <w:tcW w:w="1480" w:type="dxa"/>
            <w:tcBorders>
              <w:top w:val="single" w:sz="8" w:space="0" w:color="5B9BD5"/>
              <w:left w:val="single" w:sz="8" w:space="0" w:color="5B9BD5"/>
              <w:bottom w:val="single" w:sz="8" w:space="0" w:color="5B9BD5"/>
              <w:right w:val="single" w:sz="8" w:space="0" w:color="FFFFFF"/>
            </w:tcBorders>
            <w:shd w:val="clear" w:color="auto" w:fill="5B9BD5"/>
            <w:tcMar>
              <w:top w:w="16" w:type="dxa"/>
              <w:left w:w="32" w:type="dxa"/>
              <w:bottom w:w="16" w:type="dxa"/>
              <w:right w:w="32" w:type="dxa"/>
            </w:tcMar>
            <w:vAlign w:val="center"/>
            <w:hideMark/>
          </w:tcPr>
          <w:p w14:paraId="6A07EAD4"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FFFFFF"/>
                <w:kern w:val="24"/>
                <w:sz w:val="20"/>
                <w:szCs w:val="20"/>
                <w:lang w:val="de-DE" w:eastAsia="de-DE"/>
              </w:rPr>
              <w:t>Score </w:t>
            </w:r>
          </w:p>
        </w:tc>
        <w:tc>
          <w:tcPr>
            <w:tcW w:w="840" w:type="dxa"/>
            <w:tcBorders>
              <w:top w:val="single" w:sz="8" w:space="0" w:color="5B9BD5"/>
              <w:left w:val="single" w:sz="8" w:space="0" w:color="FFFFFF"/>
              <w:bottom w:val="single" w:sz="8" w:space="0" w:color="5B9BD5"/>
              <w:right w:val="single" w:sz="8" w:space="0" w:color="FFFFFF"/>
            </w:tcBorders>
            <w:shd w:val="clear" w:color="auto" w:fill="5B9BD5"/>
            <w:tcMar>
              <w:top w:w="16" w:type="dxa"/>
              <w:left w:w="32" w:type="dxa"/>
              <w:bottom w:w="16" w:type="dxa"/>
              <w:right w:w="32" w:type="dxa"/>
            </w:tcMar>
            <w:vAlign w:val="center"/>
            <w:hideMark/>
          </w:tcPr>
          <w:p w14:paraId="4CC8B815"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FFFFFF"/>
                <w:kern w:val="24"/>
                <w:sz w:val="20"/>
                <w:szCs w:val="20"/>
                <w:lang w:val="de-DE" w:eastAsia="de-DE"/>
              </w:rPr>
              <w:t>Value </w:t>
            </w:r>
          </w:p>
        </w:tc>
        <w:tc>
          <w:tcPr>
            <w:tcW w:w="1460" w:type="dxa"/>
            <w:tcBorders>
              <w:top w:val="single" w:sz="8" w:space="0" w:color="5B9BD5"/>
              <w:left w:val="single" w:sz="8" w:space="0" w:color="FFFFFF"/>
              <w:bottom w:val="single" w:sz="8" w:space="0" w:color="5B9BD5"/>
              <w:right w:val="single" w:sz="8" w:space="0" w:color="FFFFFF"/>
            </w:tcBorders>
            <w:shd w:val="clear" w:color="auto" w:fill="5B9BD5"/>
            <w:tcMar>
              <w:top w:w="16" w:type="dxa"/>
              <w:left w:w="32" w:type="dxa"/>
              <w:bottom w:w="16" w:type="dxa"/>
              <w:right w:w="32" w:type="dxa"/>
            </w:tcMar>
            <w:vAlign w:val="center"/>
            <w:hideMark/>
          </w:tcPr>
          <w:p w14:paraId="4B4ADB24"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FFFFFF"/>
                <w:kern w:val="24"/>
                <w:sz w:val="20"/>
                <w:szCs w:val="20"/>
                <w:lang w:val="de-DE" w:eastAsia="de-DE"/>
              </w:rPr>
              <w:t>Total patients </w:t>
            </w:r>
          </w:p>
        </w:tc>
        <w:tc>
          <w:tcPr>
            <w:tcW w:w="1740" w:type="dxa"/>
            <w:tcBorders>
              <w:top w:val="single" w:sz="8" w:space="0" w:color="5B9BD5"/>
              <w:left w:val="single" w:sz="8" w:space="0" w:color="FFFFFF"/>
              <w:bottom w:val="single" w:sz="8" w:space="0" w:color="5B9BD5"/>
              <w:right w:val="single" w:sz="8" w:space="0" w:color="FFFFFF"/>
            </w:tcBorders>
            <w:shd w:val="clear" w:color="auto" w:fill="5B9BD5"/>
            <w:tcMar>
              <w:top w:w="16" w:type="dxa"/>
              <w:left w:w="32" w:type="dxa"/>
              <w:bottom w:w="16" w:type="dxa"/>
              <w:right w:w="32" w:type="dxa"/>
            </w:tcMar>
            <w:vAlign w:val="center"/>
            <w:hideMark/>
          </w:tcPr>
          <w:p w14:paraId="11C5C1EF" w14:textId="77777777" w:rsidR="008B3CB0" w:rsidRPr="00B51338" w:rsidRDefault="008B3CB0" w:rsidP="00894C98">
            <w:pPr>
              <w:spacing w:after="0"/>
              <w:textAlignment w:val="baseline"/>
              <w:rPr>
                <w:rFonts w:eastAsia="Times New Roman" w:cs="Arial"/>
                <w:color w:val="auto"/>
                <w:sz w:val="36"/>
                <w:szCs w:val="36"/>
                <w:lang w:val="de-DE" w:eastAsia="de-DE"/>
              </w:rPr>
            </w:pPr>
            <w:r w:rsidRPr="00B51338">
              <w:rPr>
                <w:rFonts w:eastAsia="Times New Roman" w:cs="Arial"/>
                <w:b/>
                <w:bCs/>
                <w:color w:val="FFFFFF"/>
                <w:kern w:val="24"/>
                <w:sz w:val="20"/>
                <w:szCs w:val="20"/>
                <w:lang w:val="de-DE" w:eastAsia="de-DE"/>
              </w:rPr>
              <w:t>Patients died (%) </w:t>
            </w:r>
          </w:p>
        </w:tc>
        <w:tc>
          <w:tcPr>
            <w:tcW w:w="3515" w:type="dxa"/>
            <w:tcBorders>
              <w:top w:val="single" w:sz="8" w:space="0" w:color="5B9BD5"/>
              <w:left w:val="single" w:sz="8" w:space="0" w:color="FFFFFF"/>
              <w:bottom w:val="single" w:sz="8" w:space="0" w:color="5B9BD5"/>
              <w:right w:val="single" w:sz="8" w:space="0" w:color="5B9BD5"/>
            </w:tcBorders>
            <w:shd w:val="clear" w:color="auto" w:fill="5B9BD5"/>
            <w:tcMar>
              <w:top w:w="16" w:type="dxa"/>
              <w:left w:w="32" w:type="dxa"/>
              <w:bottom w:w="16" w:type="dxa"/>
              <w:right w:w="32" w:type="dxa"/>
            </w:tcMar>
            <w:vAlign w:val="center"/>
            <w:hideMark/>
          </w:tcPr>
          <w:p w14:paraId="6AAD96BC" w14:textId="77777777" w:rsidR="008B3CB0" w:rsidRPr="00B51338" w:rsidRDefault="008B3CB0" w:rsidP="00894C98">
            <w:pPr>
              <w:spacing w:after="0"/>
              <w:textAlignment w:val="baseline"/>
              <w:rPr>
                <w:rFonts w:eastAsia="Times New Roman" w:cs="Arial"/>
                <w:color w:val="auto"/>
                <w:sz w:val="36"/>
                <w:szCs w:val="36"/>
                <w:lang w:val="de-DE" w:eastAsia="de-DE"/>
              </w:rPr>
            </w:pPr>
            <w:r w:rsidRPr="00B51338">
              <w:rPr>
                <w:rFonts w:eastAsia="Times New Roman" w:cs="Arial"/>
                <w:b/>
                <w:bCs/>
                <w:color w:val="FFFFFF"/>
                <w:kern w:val="24"/>
                <w:sz w:val="20"/>
                <w:szCs w:val="20"/>
                <w:lang w:val="de-DE" w:eastAsia="de-DE"/>
              </w:rPr>
              <w:t>Patients with severe pneumonia (%) </w:t>
            </w:r>
          </w:p>
        </w:tc>
      </w:tr>
      <w:tr w:rsidR="008B3CB0" w:rsidRPr="00B51338" w14:paraId="52D5CD82" w14:textId="77777777" w:rsidTr="00894C98">
        <w:trPr>
          <w:trHeight w:val="454"/>
        </w:trPr>
        <w:tc>
          <w:tcPr>
            <w:tcW w:w="1480" w:type="dxa"/>
            <w:tcBorders>
              <w:top w:val="single" w:sz="8" w:space="0" w:color="5B9BD5"/>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4E8B8BF"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CRB-65 </w:t>
            </w:r>
          </w:p>
        </w:tc>
        <w:tc>
          <w:tcPr>
            <w:tcW w:w="8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F045D83"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w:t>
            </w:r>
          </w:p>
        </w:tc>
        <w:tc>
          <w:tcPr>
            <w:tcW w:w="146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5845A88" w14:textId="68574978"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147</w:t>
            </w:r>
            <w:r w:rsidR="008B3CB0" w:rsidRPr="00B51338">
              <w:rPr>
                <w:rFonts w:eastAsia="Times New Roman" w:cs="Arial"/>
                <w:color w:val="000000"/>
                <w:kern w:val="24"/>
                <w:sz w:val="18"/>
                <w:szCs w:val="18"/>
                <w:lang w:val="de-DE" w:eastAsia="de-DE"/>
              </w:rPr>
              <w:t> </w:t>
            </w:r>
          </w:p>
        </w:tc>
        <w:tc>
          <w:tcPr>
            <w:tcW w:w="17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191FB7B" w14:textId="0BB77B2C"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(3</w:t>
            </w:r>
            <w:r w:rsidR="008B3CB0" w:rsidRPr="00B51338">
              <w:rPr>
                <w:rFonts w:eastAsia="Times New Roman" w:cs="Arial"/>
                <w:color w:val="000000"/>
                <w:kern w:val="24"/>
                <w:sz w:val="18"/>
                <w:szCs w:val="18"/>
                <w:lang w:val="de-DE" w:eastAsia="de-DE"/>
              </w:rPr>
              <w:t>%) </w:t>
            </w:r>
          </w:p>
        </w:tc>
        <w:tc>
          <w:tcPr>
            <w:tcW w:w="3515" w:type="dxa"/>
            <w:tcBorders>
              <w:top w:val="single" w:sz="8" w:space="0" w:color="5B9BD5"/>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08698311" w14:textId="123A6F9C"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11 (7</w:t>
            </w:r>
            <w:r w:rsidR="008B3CB0" w:rsidRPr="00B51338">
              <w:rPr>
                <w:rFonts w:eastAsia="Times New Roman" w:cs="Arial"/>
                <w:color w:val="000000"/>
                <w:kern w:val="24"/>
                <w:sz w:val="18"/>
                <w:szCs w:val="18"/>
                <w:lang w:val="de-DE" w:eastAsia="de-DE"/>
              </w:rPr>
              <w:t>%) </w:t>
            </w:r>
          </w:p>
        </w:tc>
      </w:tr>
      <w:tr w:rsidR="008B3CB0" w:rsidRPr="00B51338" w14:paraId="75486BFC"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F39E61D"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B3DEA56"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153AC33" w14:textId="1E911E13"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116</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201FAE3" w14:textId="29CC345D"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 (6</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5102D8EA" w14:textId="3274C7E2"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27 (23</w:t>
            </w:r>
            <w:r w:rsidR="008B3CB0" w:rsidRPr="00B51338">
              <w:rPr>
                <w:rFonts w:eastAsia="Times New Roman" w:cs="Arial"/>
                <w:color w:val="000000"/>
                <w:kern w:val="24"/>
                <w:sz w:val="18"/>
                <w:szCs w:val="18"/>
                <w:lang w:val="de-DE" w:eastAsia="de-DE"/>
              </w:rPr>
              <w:t>%) </w:t>
            </w:r>
          </w:p>
        </w:tc>
      </w:tr>
      <w:tr w:rsidR="008B3CB0" w:rsidRPr="00B51338" w14:paraId="6221E27B"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663A0B9"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719D4E9"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509EAA6" w14:textId="71266855"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39</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87BD3BF" w14:textId="556F49CA"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(8</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51772060" w14:textId="5A944148"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6 (15</w:t>
            </w:r>
            <w:r w:rsidR="008B3CB0" w:rsidRPr="00B51338">
              <w:rPr>
                <w:rFonts w:eastAsia="Times New Roman" w:cs="Arial"/>
                <w:color w:val="000000"/>
                <w:kern w:val="24"/>
                <w:sz w:val="18"/>
                <w:szCs w:val="18"/>
                <w:lang w:val="de-DE" w:eastAsia="de-DE"/>
              </w:rPr>
              <w:t>%) </w:t>
            </w:r>
          </w:p>
        </w:tc>
      </w:tr>
      <w:tr w:rsidR="008B3CB0" w:rsidRPr="00B51338" w14:paraId="48C71216" w14:textId="77777777" w:rsidTr="00894C98">
        <w:trPr>
          <w:trHeight w:val="340"/>
        </w:trPr>
        <w:tc>
          <w:tcPr>
            <w:tcW w:w="1480" w:type="dxa"/>
            <w:tcBorders>
              <w:top w:val="single" w:sz="8" w:space="0" w:color="FFFFFF"/>
              <w:left w:val="single" w:sz="8" w:space="0" w:color="5B9BD5"/>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48FA8032"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4D14CD23"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w:t>
            </w:r>
          </w:p>
        </w:tc>
        <w:tc>
          <w:tcPr>
            <w:tcW w:w="146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320EA2CA" w14:textId="0CE64525"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8</w:t>
            </w:r>
          </w:p>
        </w:tc>
        <w:tc>
          <w:tcPr>
            <w:tcW w:w="174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7687E883" w14:textId="1FB12FD4"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(25</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5B9BD5"/>
              <w:right w:val="single" w:sz="8" w:space="0" w:color="5B9BD5"/>
            </w:tcBorders>
            <w:shd w:val="clear" w:color="auto" w:fill="DAE3F3"/>
            <w:tcMar>
              <w:top w:w="16" w:type="dxa"/>
              <w:left w:w="32" w:type="dxa"/>
              <w:bottom w:w="16" w:type="dxa"/>
              <w:right w:w="32" w:type="dxa"/>
            </w:tcMar>
            <w:vAlign w:val="center"/>
            <w:hideMark/>
          </w:tcPr>
          <w:p w14:paraId="56EFCE38" w14:textId="0FE8F3E5"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(50</w:t>
            </w:r>
            <w:r w:rsidR="008B3CB0" w:rsidRPr="00B51338">
              <w:rPr>
                <w:rFonts w:eastAsia="Times New Roman" w:cs="Arial"/>
                <w:color w:val="000000"/>
                <w:kern w:val="24"/>
                <w:sz w:val="18"/>
                <w:szCs w:val="18"/>
                <w:lang w:val="de-DE" w:eastAsia="de-DE"/>
              </w:rPr>
              <w:t>%) </w:t>
            </w:r>
          </w:p>
        </w:tc>
      </w:tr>
      <w:tr w:rsidR="008B3CB0" w:rsidRPr="00B51338" w14:paraId="01D02CAA" w14:textId="77777777" w:rsidTr="00894C98">
        <w:trPr>
          <w:trHeight w:val="454"/>
        </w:trPr>
        <w:tc>
          <w:tcPr>
            <w:tcW w:w="1480" w:type="dxa"/>
            <w:tcBorders>
              <w:top w:val="single" w:sz="8" w:space="0" w:color="5B9BD5"/>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80DA45F"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CURB-65 </w:t>
            </w:r>
          </w:p>
        </w:tc>
        <w:tc>
          <w:tcPr>
            <w:tcW w:w="8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E6783D6"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w:t>
            </w:r>
          </w:p>
        </w:tc>
        <w:tc>
          <w:tcPr>
            <w:tcW w:w="146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43992D7" w14:textId="0918501D"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35</w:t>
            </w:r>
          </w:p>
        </w:tc>
        <w:tc>
          <w:tcPr>
            <w:tcW w:w="17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FC323BC" w14:textId="060F65EA"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(0</w:t>
            </w:r>
            <w:r w:rsidR="008B3CB0" w:rsidRPr="00B51338">
              <w:rPr>
                <w:rFonts w:eastAsia="Times New Roman" w:cs="Arial"/>
                <w:color w:val="000000"/>
                <w:kern w:val="24"/>
                <w:sz w:val="18"/>
                <w:szCs w:val="18"/>
                <w:lang w:val="de-DE" w:eastAsia="de-DE"/>
              </w:rPr>
              <w:t>%) </w:t>
            </w:r>
          </w:p>
        </w:tc>
        <w:tc>
          <w:tcPr>
            <w:tcW w:w="3515" w:type="dxa"/>
            <w:tcBorders>
              <w:top w:val="single" w:sz="8" w:space="0" w:color="5B9BD5"/>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2C3ED723" w14:textId="4E69B838"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(0</w:t>
            </w:r>
            <w:r w:rsidR="008B3CB0" w:rsidRPr="00B51338">
              <w:rPr>
                <w:rFonts w:eastAsia="Times New Roman" w:cs="Arial"/>
                <w:color w:val="000000"/>
                <w:kern w:val="24"/>
                <w:sz w:val="18"/>
                <w:szCs w:val="18"/>
                <w:lang w:val="de-DE" w:eastAsia="de-DE"/>
              </w:rPr>
              <w:t>%) </w:t>
            </w:r>
          </w:p>
        </w:tc>
      </w:tr>
      <w:tr w:rsidR="008B3CB0" w:rsidRPr="00B51338" w14:paraId="2CE650E5"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A4E2C28"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400CF6E"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E2271B8" w14:textId="3CBD579C"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127</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A7199FB"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(3%)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432CE8A8" w14:textId="37299593"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11 (9</w:t>
            </w:r>
            <w:r w:rsidR="008B3CB0" w:rsidRPr="00B51338">
              <w:rPr>
                <w:rFonts w:eastAsia="Times New Roman" w:cs="Arial"/>
                <w:color w:val="000000"/>
                <w:kern w:val="24"/>
                <w:sz w:val="18"/>
                <w:szCs w:val="18"/>
                <w:lang w:val="de-DE" w:eastAsia="de-DE"/>
              </w:rPr>
              <w:t>%) </w:t>
            </w:r>
          </w:p>
        </w:tc>
      </w:tr>
      <w:tr w:rsidR="008B3CB0" w:rsidRPr="00B51338" w14:paraId="45BA79F4"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ABA2F32"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3B14802"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324736D"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106 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86D22CB" w14:textId="6C192CD4"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 (7</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6DDCABDF" w14:textId="68C927E5" w:rsidR="008B3CB0" w:rsidRPr="00B51338" w:rsidRDefault="008B3CB0" w:rsidP="002518FE">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w:t>
            </w:r>
            <w:r w:rsidR="002518FE" w:rsidRPr="00B51338">
              <w:rPr>
                <w:rFonts w:eastAsia="Times New Roman" w:cs="Arial"/>
                <w:color w:val="000000"/>
                <w:kern w:val="24"/>
                <w:sz w:val="18"/>
                <w:szCs w:val="18"/>
                <w:lang w:val="de-DE" w:eastAsia="de-DE"/>
              </w:rPr>
              <w:t>7 (25</w:t>
            </w:r>
            <w:r w:rsidRPr="00B51338">
              <w:rPr>
                <w:rFonts w:eastAsia="Times New Roman" w:cs="Arial"/>
                <w:color w:val="000000"/>
                <w:kern w:val="24"/>
                <w:sz w:val="18"/>
                <w:szCs w:val="18"/>
                <w:lang w:val="de-DE" w:eastAsia="de-DE"/>
              </w:rPr>
              <w:t>%) </w:t>
            </w:r>
          </w:p>
        </w:tc>
      </w:tr>
      <w:tr w:rsidR="008B3CB0" w:rsidRPr="00B51338" w14:paraId="6A1FDBE9"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DE56DDE"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5B4AA87"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EFEBE74" w14:textId="1FA65FBA"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34</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DDD57F0" w14:textId="2ABFF43E"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(9</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7F8345F6" w14:textId="0CB4342F"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6 (18</w:t>
            </w:r>
            <w:r w:rsidR="008B3CB0" w:rsidRPr="00B51338">
              <w:rPr>
                <w:rFonts w:eastAsia="Times New Roman" w:cs="Arial"/>
                <w:color w:val="000000"/>
                <w:kern w:val="24"/>
                <w:sz w:val="18"/>
                <w:szCs w:val="18"/>
                <w:lang w:val="de-DE" w:eastAsia="de-DE"/>
              </w:rPr>
              <w:t>%) </w:t>
            </w:r>
          </w:p>
        </w:tc>
      </w:tr>
      <w:tr w:rsidR="008B3CB0" w:rsidRPr="00B51338" w14:paraId="1E3F93EF" w14:textId="77777777" w:rsidTr="00894C98">
        <w:trPr>
          <w:trHeight w:val="454"/>
        </w:trPr>
        <w:tc>
          <w:tcPr>
            <w:tcW w:w="1480" w:type="dxa"/>
            <w:tcBorders>
              <w:top w:val="single" w:sz="8" w:space="0" w:color="FFFFFF"/>
              <w:left w:val="single" w:sz="8" w:space="0" w:color="5B9BD5"/>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63446910"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527F6879"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w:t>
            </w:r>
          </w:p>
        </w:tc>
        <w:tc>
          <w:tcPr>
            <w:tcW w:w="146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7CD7C5BE" w14:textId="0F55C588"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8</w:t>
            </w:r>
          </w:p>
        </w:tc>
        <w:tc>
          <w:tcPr>
            <w:tcW w:w="174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7CC9F76A" w14:textId="41C395AD"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(25</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5B9BD5"/>
              <w:right w:val="single" w:sz="8" w:space="0" w:color="5B9BD5"/>
            </w:tcBorders>
            <w:shd w:val="clear" w:color="auto" w:fill="DAE3F3"/>
            <w:tcMar>
              <w:top w:w="16" w:type="dxa"/>
              <w:left w:w="32" w:type="dxa"/>
              <w:bottom w:w="16" w:type="dxa"/>
              <w:right w:w="32" w:type="dxa"/>
            </w:tcMar>
            <w:vAlign w:val="center"/>
            <w:hideMark/>
          </w:tcPr>
          <w:p w14:paraId="6B25A533" w14:textId="0C755FA2"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(50</w:t>
            </w:r>
            <w:r w:rsidR="008B3CB0" w:rsidRPr="00B51338">
              <w:rPr>
                <w:rFonts w:eastAsia="Times New Roman" w:cs="Arial"/>
                <w:color w:val="000000"/>
                <w:kern w:val="24"/>
                <w:sz w:val="18"/>
                <w:szCs w:val="18"/>
                <w:lang w:val="de-DE" w:eastAsia="de-DE"/>
              </w:rPr>
              <w:t>%) </w:t>
            </w:r>
          </w:p>
        </w:tc>
      </w:tr>
      <w:tr w:rsidR="008B3CB0" w:rsidRPr="00B51338" w14:paraId="564BD6B5" w14:textId="77777777" w:rsidTr="00894C98">
        <w:trPr>
          <w:trHeight w:val="454"/>
        </w:trPr>
        <w:tc>
          <w:tcPr>
            <w:tcW w:w="1480" w:type="dxa"/>
            <w:tcBorders>
              <w:top w:val="single" w:sz="8" w:space="0" w:color="5B9BD5"/>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81AFBCA"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DS-CRB-65 </w:t>
            </w:r>
          </w:p>
        </w:tc>
        <w:tc>
          <w:tcPr>
            <w:tcW w:w="8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E3A1E32" w14:textId="2A6DA15A"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w:t>
            </w:r>
            <w:r w:rsidR="008B3CB0" w:rsidRPr="00B51338">
              <w:rPr>
                <w:rFonts w:eastAsia="Times New Roman" w:cs="Arial"/>
                <w:color w:val="000000"/>
                <w:kern w:val="24"/>
                <w:sz w:val="18"/>
                <w:szCs w:val="18"/>
                <w:lang w:val="de-DE" w:eastAsia="de-DE"/>
              </w:rPr>
              <w:t xml:space="preserve"> 1 </w:t>
            </w:r>
          </w:p>
        </w:tc>
        <w:tc>
          <w:tcPr>
            <w:tcW w:w="146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6A52546" w14:textId="62824731"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118</w:t>
            </w:r>
            <w:r w:rsidR="008B3CB0" w:rsidRPr="00B51338">
              <w:rPr>
                <w:rFonts w:eastAsia="Times New Roman" w:cs="Arial"/>
                <w:color w:val="000000"/>
                <w:kern w:val="24"/>
                <w:sz w:val="18"/>
                <w:szCs w:val="18"/>
                <w:lang w:val="de-DE" w:eastAsia="de-DE"/>
              </w:rPr>
              <w:t> </w:t>
            </w:r>
          </w:p>
        </w:tc>
        <w:tc>
          <w:tcPr>
            <w:tcW w:w="17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893E8B6" w14:textId="33B4D3DB"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(1</w:t>
            </w:r>
            <w:r w:rsidR="008B3CB0" w:rsidRPr="00B51338">
              <w:rPr>
                <w:rFonts w:eastAsia="Times New Roman" w:cs="Arial"/>
                <w:color w:val="000000"/>
                <w:kern w:val="24"/>
                <w:sz w:val="18"/>
                <w:szCs w:val="18"/>
                <w:lang w:val="de-DE" w:eastAsia="de-DE"/>
              </w:rPr>
              <w:t>%) </w:t>
            </w:r>
          </w:p>
        </w:tc>
        <w:tc>
          <w:tcPr>
            <w:tcW w:w="3515" w:type="dxa"/>
            <w:tcBorders>
              <w:top w:val="single" w:sz="8" w:space="0" w:color="5B9BD5"/>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0D5378BE" w14:textId="3CC32F01"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(3</w:t>
            </w:r>
            <w:r w:rsidR="008B3CB0" w:rsidRPr="00B51338">
              <w:rPr>
                <w:rFonts w:eastAsia="Times New Roman" w:cs="Arial"/>
                <w:color w:val="000000"/>
                <w:kern w:val="24"/>
                <w:sz w:val="18"/>
                <w:szCs w:val="18"/>
                <w:lang w:val="de-DE" w:eastAsia="de-DE"/>
              </w:rPr>
              <w:t>%) </w:t>
            </w:r>
          </w:p>
        </w:tc>
      </w:tr>
      <w:tr w:rsidR="008B3CB0" w:rsidRPr="00B51338" w14:paraId="14139E48"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678B4BF"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FBAD8CE"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E1C335F" w14:textId="26CFBC75"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101</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AEBA9DE" w14:textId="3F235C2B"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 (7</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2DE061C5" w14:textId="6086610E"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20 (20</w:t>
            </w:r>
            <w:r w:rsidR="008B3CB0" w:rsidRPr="00B51338">
              <w:rPr>
                <w:rFonts w:eastAsia="Times New Roman" w:cs="Arial"/>
                <w:color w:val="000000"/>
                <w:kern w:val="24"/>
                <w:sz w:val="18"/>
                <w:szCs w:val="18"/>
                <w:lang w:val="de-DE" w:eastAsia="de-DE"/>
              </w:rPr>
              <w:t>%) </w:t>
            </w:r>
          </w:p>
        </w:tc>
      </w:tr>
      <w:tr w:rsidR="008B3CB0" w:rsidRPr="00B51338" w14:paraId="37E09244"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FABF038"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22B79CD"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8EC5EB4" w14:textId="4F9238B1"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71</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EF9DFD5" w14:textId="7C4EFD8F"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6 (8</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230CA9F3" w14:textId="7EB675F6"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18 (25</w:t>
            </w:r>
            <w:r w:rsidR="008B3CB0" w:rsidRPr="00B51338">
              <w:rPr>
                <w:rFonts w:eastAsia="Times New Roman" w:cs="Arial"/>
                <w:color w:val="000000"/>
                <w:kern w:val="24"/>
                <w:sz w:val="18"/>
                <w:szCs w:val="18"/>
                <w:lang w:val="de-DE" w:eastAsia="de-DE"/>
              </w:rPr>
              <w:t>%) </w:t>
            </w:r>
          </w:p>
        </w:tc>
      </w:tr>
      <w:tr w:rsidR="008B3CB0" w:rsidRPr="00B51338" w14:paraId="394F66F5"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D57FD04"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39252C6"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F7E6B57" w14:textId="704E2E16"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15</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FE8DAB9" w14:textId="47947B9E"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631BB72F" w14:textId="79A67C7F"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(20</w:t>
            </w:r>
            <w:r w:rsidR="008B3CB0" w:rsidRPr="00B51338">
              <w:rPr>
                <w:rFonts w:eastAsia="Times New Roman" w:cs="Arial"/>
                <w:color w:val="000000"/>
                <w:kern w:val="24"/>
                <w:sz w:val="18"/>
                <w:szCs w:val="18"/>
                <w:lang w:val="de-DE" w:eastAsia="de-DE"/>
              </w:rPr>
              <w:t>%) </w:t>
            </w:r>
          </w:p>
        </w:tc>
      </w:tr>
      <w:tr w:rsidR="008B3CB0" w:rsidRPr="00B51338" w14:paraId="40B2149E" w14:textId="77777777" w:rsidTr="00894C98">
        <w:trPr>
          <w:trHeight w:val="454"/>
        </w:trPr>
        <w:tc>
          <w:tcPr>
            <w:tcW w:w="1480" w:type="dxa"/>
            <w:tcBorders>
              <w:top w:val="single" w:sz="8" w:space="0" w:color="FFFFFF"/>
              <w:left w:val="single" w:sz="8" w:space="0" w:color="5B9BD5"/>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362D9986"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0E677F53"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5 </w:t>
            </w:r>
          </w:p>
        </w:tc>
        <w:tc>
          <w:tcPr>
            <w:tcW w:w="146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338C5E3B" w14:textId="24C886A2"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5</w:t>
            </w:r>
          </w:p>
        </w:tc>
        <w:tc>
          <w:tcPr>
            <w:tcW w:w="174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2B07D76D" w14:textId="24FAF0E4"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(40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5B9BD5"/>
              <w:right w:val="single" w:sz="8" w:space="0" w:color="5B9BD5"/>
            </w:tcBorders>
            <w:shd w:val="clear" w:color="auto" w:fill="DAE3F3"/>
            <w:tcMar>
              <w:top w:w="16" w:type="dxa"/>
              <w:left w:w="32" w:type="dxa"/>
              <w:bottom w:w="16" w:type="dxa"/>
              <w:right w:w="32" w:type="dxa"/>
            </w:tcMar>
            <w:vAlign w:val="center"/>
            <w:hideMark/>
          </w:tcPr>
          <w:p w14:paraId="66E029D7" w14:textId="4D36A684"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(80</w:t>
            </w:r>
            <w:r w:rsidR="008B3CB0" w:rsidRPr="00B51338">
              <w:rPr>
                <w:rFonts w:eastAsia="Times New Roman" w:cs="Arial"/>
                <w:color w:val="000000"/>
                <w:kern w:val="24"/>
                <w:sz w:val="18"/>
                <w:szCs w:val="18"/>
                <w:lang w:val="de-DE" w:eastAsia="de-DE"/>
              </w:rPr>
              <w:t>%) </w:t>
            </w:r>
          </w:p>
        </w:tc>
      </w:tr>
      <w:tr w:rsidR="008B3CB0" w:rsidRPr="00B51338" w14:paraId="1DAC030C" w14:textId="77777777" w:rsidTr="00894C98">
        <w:trPr>
          <w:trHeight w:val="454"/>
        </w:trPr>
        <w:tc>
          <w:tcPr>
            <w:tcW w:w="1480" w:type="dxa"/>
            <w:tcBorders>
              <w:top w:val="single" w:sz="8" w:space="0" w:color="5B9BD5"/>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ACDC060"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qSOFA </w:t>
            </w:r>
          </w:p>
        </w:tc>
        <w:tc>
          <w:tcPr>
            <w:tcW w:w="8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259E796"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w:t>
            </w:r>
          </w:p>
        </w:tc>
        <w:tc>
          <w:tcPr>
            <w:tcW w:w="146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E162EA0" w14:textId="031BEEAF"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197</w:t>
            </w:r>
          </w:p>
        </w:tc>
        <w:tc>
          <w:tcPr>
            <w:tcW w:w="17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4076E64" w14:textId="211F8968"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(2</w:t>
            </w:r>
            <w:r w:rsidR="008B3CB0" w:rsidRPr="00B51338">
              <w:rPr>
                <w:rFonts w:eastAsia="Times New Roman" w:cs="Arial"/>
                <w:color w:val="000000"/>
                <w:kern w:val="24"/>
                <w:sz w:val="18"/>
                <w:szCs w:val="18"/>
                <w:lang w:val="de-DE" w:eastAsia="de-DE"/>
              </w:rPr>
              <w:t>%) </w:t>
            </w:r>
          </w:p>
        </w:tc>
        <w:tc>
          <w:tcPr>
            <w:tcW w:w="3515" w:type="dxa"/>
            <w:tcBorders>
              <w:top w:val="single" w:sz="8" w:space="0" w:color="5B9BD5"/>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3C22C9FF" w14:textId="277A54FC"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15 (8</w:t>
            </w:r>
            <w:r w:rsidR="008B3CB0" w:rsidRPr="00B51338">
              <w:rPr>
                <w:rFonts w:eastAsia="Times New Roman" w:cs="Arial"/>
                <w:color w:val="000000"/>
                <w:kern w:val="24"/>
                <w:sz w:val="18"/>
                <w:szCs w:val="18"/>
                <w:lang w:val="de-DE" w:eastAsia="de-DE"/>
              </w:rPr>
              <w:t>%) </w:t>
            </w:r>
          </w:p>
        </w:tc>
      </w:tr>
      <w:tr w:rsidR="008B3CB0" w:rsidRPr="00B51338" w14:paraId="00D1EB5F"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AFD9ACE"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E28BA90"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B89E52E" w14:textId="75E98591"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102</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429D866" w14:textId="16B45239"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8 (8</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245F8DDC" w14:textId="513A64D7"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24 (24</w:t>
            </w:r>
            <w:r w:rsidR="008B3CB0" w:rsidRPr="00B51338">
              <w:rPr>
                <w:rFonts w:eastAsia="Times New Roman" w:cs="Arial"/>
                <w:color w:val="000000"/>
                <w:kern w:val="24"/>
                <w:sz w:val="18"/>
                <w:szCs w:val="18"/>
                <w:lang w:val="de-DE" w:eastAsia="de-DE"/>
              </w:rPr>
              <w:t>%) </w:t>
            </w:r>
          </w:p>
        </w:tc>
      </w:tr>
      <w:tr w:rsidR="008B3CB0" w:rsidRPr="00B51338" w14:paraId="62D250B7"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03F42B4"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5EEA6CA"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F818FF4" w14:textId="1D2524E2"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10</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87C4978" w14:textId="3E8D5D2C" w:rsidR="008B3CB0" w:rsidRPr="00B51338" w:rsidRDefault="002518FE" w:rsidP="002518FE">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w:t>
            </w:r>
            <w:r w:rsidR="008B3CB0" w:rsidRPr="00B51338">
              <w:rPr>
                <w:rFonts w:eastAsia="Times New Roman" w:cs="Arial"/>
                <w:color w:val="000000"/>
                <w:kern w:val="24"/>
                <w:sz w:val="18"/>
                <w:szCs w:val="18"/>
                <w:lang w:val="de-DE" w:eastAsia="de-DE"/>
              </w:rPr>
              <w:t xml:space="preserve"> (3</w:t>
            </w:r>
            <w:r w:rsidRPr="00B51338">
              <w:rPr>
                <w:rFonts w:eastAsia="Times New Roman" w:cs="Arial"/>
                <w:color w:val="000000"/>
                <w:kern w:val="24"/>
                <w:sz w:val="18"/>
                <w:szCs w:val="18"/>
                <w:lang w:val="de-DE" w:eastAsia="de-DE"/>
              </w:rPr>
              <w:t>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531B8BE2" w14:textId="4D4D1344"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8 (80</w:t>
            </w:r>
            <w:r w:rsidR="008B3CB0" w:rsidRPr="00B51338">
              <w:rPr>
                <w:rFonts w:eastAsia="Times New Roman" w:cs="Arial"/>
                <w:color w:val="000000"/>
                <w:kern w:val="24"/>
                <w:sz w:val="18"/>
                <w:szCs w:val="18"/>
                <w:lang w:val="de-DE" w:eastAsia="de-DE"/>
              </w:rPr>
              <w:t>%) </w:t>
            </w:r>
          </w:p>
        </w:tc>
      </w:tr>
      <w:tr w:rsidR="008B3CB0" w:rsidRPr="00B51338" w14:paraId="1BCE9019" w14:textId="77777777" w:rsidTr="00894C98">
        <w:trPr>
          <w:trHeight w:val="454"/>
        </w:trPr>
        <w:tc>
          <w:tcPr>
            <w:tcW w:w="1480" w:type="dxa"/>
            <w:tcBorders>
              <w:top w:val="single" w:sz="8" w:space="0" w:color="FFFFFF"/>
              <w:left w:val="single" w:sz="8" w:space="0" w:color="5B9BD5"/>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396F60BC"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00DEE77D"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w:t>
            </w:r>
          </w:p>
        </w:tc>
        <w:tc>
          <w:tcPr>
            <w:tcW w:w="146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02635C10" w14:textId="017DCB1C"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38CF8763" w14:textId="3453B4AA"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(10</w:t>
            </w:r>
            <w:r w:rsidR="008B3CB0" w:rsidRPr="00B51338">
              <w:rPr>
                <w:rFonts w:eastAsia="Times New Roman" w:cs="Arial"/>
                <w:color w:val="000000"/>
                <w:kern w:val="24"/>
                <w:sz w:val="18"/>
                <w:szCs w:val="18"/>
                <w:lang w:val="de-DE" w:eastAsia="de-DE"/>
              </w:rPr>
              <w:t>0%) </w:t>
            </w:r>
          </w:p>
        </w:tc>
        <w:tc>
          <w:tcPr>
            <w:tcW w:w="3515" w:type="dxa"/>
            <w:tcBorders>
              <w:top w:val="single" w:sz="8" w:space="0" w:color="FFFFFF"/>
              <w:left w:val="single" w:sz="8" w:space="0" w:color="FFFFFF"/>
              <w:bottom w:val="single" w:sz="8" w:space="0" w:color="5B9BD5"/>
              <w:right w:val="single" w:sz="8" w:space="0" w:color="5B9BD5"/>
            </w:tcBorders>
            <w:shd w:val="clear" w:color="auto" w:fill="DAE3F3"/>
            <w:tcMar>
              <w:top w:w="16" w:type="dxa"/>
              <w:left w:w="32" w:type="dxa"/>
              <w:bottom w:w="16" w:type="dxa"/>
              <w:right w:w="32" w:type="dxa"/>
            </w:tcMar>
            <w:vAlign w:val="center"/>
            <w:hideMark/>
          </w:tcPr>
          <w:p w14:paraId="0C89C170" w14:textId="7357558D"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w:t>
            </w:r>
            <w:r w:rsidR="008B3CB0" w:rsidRPr="00B51338">
              <w:rPr>
                <w:rFonts w:eastAsia="Times New Roman" w:cs="Arial"/>
                <w:color w:val="000000"/>
                <w:kern w:val="24"/>
                <w:sz w:val="18"/>
                <w:szCs w:val="18"/>
                <w:lang w:val="de-DE" w:eastAsia="de-DE"/>
              </w:rPr>
              <w:t xml:space="preserve"> (100%) </w:t>
            </w:r>
          </w:p>
        </w:tc>
      </w:tr>
      <w:tr w:rsidR="008B3CB0" w:rsidRPr="00B51338" w14:paraId="1D7B0A7A" w14:textId="77777777" w:rsidTr="00894C98">
        <w:trPr>
          <w:trHeight w:val="454"/>
        </w:trPr>
        <w:tc>
          <w:tcPr>
            <w:tcW w:w="1480" w:type="dxa"/>
            <w:tcBorders>
              <w:top w:val="single" w:sz="8" w:space="0" w:color="5B9BD5"/>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E7AE194"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SOFA </w:t>
            </w:r>
          </w:p>
        </w:tc>
        <w:tc>
          <w:tcPr>
            <w:tcW w:w="8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B2CC415" w14:textId="394A6DCF"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w:t>
            </w:r>
            <w:r w:rsidR="008B3CB0" w:rsidRPr="00B51338">
              <w:rPr>
                <w:rFonts w:eastAsia="Times New Roman" w:cs="Arial"/>
                <w:color w:val="000000"/>
                <w:kern w:val="24"/>
                <w:sz w:val="18"/>
                <w:szCs w:val="18"/>
                <w:lang w:val="de-DE" w:eastAsia="de-DE"/>
              </w:rPr>
              <w:t>1 </w:t>
            </w:r>
          </w:p>
        </w:tc>
        <w:tc>
          <w:tcPr>
            <w:tcW w:w="146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F6B20E2" w14:textId="7123C00D"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95</w:t>
            </w:r>
            <w:r w:rsidR="008B3CB0" w:rsidRPr="00B51338">
              <w:rPr>
                <w:rFonts w:eastAsia="Times New Roman" w:cs="Arial"/>
                <w:color w:val="000000"/>
                <w:kern w:val="24"/>
                <w:sz w:val="18"/>
                <w:szCs w:val="18"/>
                <w:lang w:val="de-DE" w:eastAsia="de-DE"/>
              </w:rPr>
              <w:t> </w:t>
            </w:r>
          </w:p>
        </w:tc>
        <w:tc>
          <w:tcPr>
            <w:tcW w:w="17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BD97456"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(0%) </w:t>
            </w:r>
          </w:p>
        </w:tc>
        <w:tc>
          <w:tcPr>
            <w:tcW w:w="3515" w:type="dxa"/>
            <w:tcBorders>
              <w:top w:val="single" w:sz="8" w:space="0" w:color="5B9BD5"/>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6050F95B" w14:textId="1DFD0DF7"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(2</w:t>
            </w:r>
            <w:r w:rsidR="008B3CB0" w:rsidRPr="00B51338">
              <w:rPr>
                <w:rFonts w:eastAsia="Times New Roman" w:cs="Arial"/>
                <w:color w:val="000000"/>
                <w:kern w:val="24"/>
                <w:sz w:val="18"/>
                <w:szCs w:val="18"/>
                <w:lang w:val="de-DE" w:eastAsia="de-DE"/>
              </w:rPr>
              <w:t>%) </w:t>
            </w:r>
          </w:p>
        </w:tc>
      </w:tr>
      <w:tr w:rsidR="008B3CB0" w:rsidRPr="00B51338" w14:paraId="1BE632AB"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44DABD0"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2C4F49A"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8E86799" w14:textId="3569DCDA"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87</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6DB4681" w14:textId="76AF088F"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w:t>
            </w:r>
            <w:r w:rsidR="00D84DD9" w:rsidRPr="00B51338">
              <w:rPr>
                <w:rFonts w:eastAsia="Times New Roman" w:cs="Arial"/>
                <w:color w:val="000000"/>
                <w:kern w:val="24"/>
                <w:sz w:val="18"/>
                <w:szCs w:val="18"/>
                <w:lang w:val="de-DE" w:eastAsia="de-DE"/>
              </w:rPr>
              <w:t xml:space="preserve"> (3</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052C9F41" w14:textId="31DBC4C6"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 (8</w:t>
            </w:r>
            <w:r w:rsidR="008B3CB0" w:rsidRPr="00B51338">
              <w:rPr>
                <w:rFonts w:eastAsia="Times New Roman" w:cs="Arial"/>
                <w:color w:val="000000"/>
                <w:kern w:val="24"/>
                <w:sz w:val="18"/>
                <w:szCs w:val="18"/>
                <w:lang w:val="de-DE" w:eastAsia="de-DE"/>
              </w:rPr>
              <w:t>%) </w:t>
            </w:r>
          </w:p>
        </w:tc>
      </w:tr>
      <w:tr w:rsidR="008B3CB0" w:rsidRPr="00B51338" w14:paraId="31098B8F"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9328A7B"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2F79202"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EA94431" w14:textId="64EA900E"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47</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EAA1A77" w14:textId="6DB81686"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w:t>
            </w:r>
            <w:r w:rsidR="00D84DD9" w:rsidRPr="00B51338">
              <w:rPr>
                <w:rFonts w:eastAsia="Times New Roman" w:cs="Arial"/>
                <w:color w:val="000000"/>
                <w:kern w:val="24"/>
                <w:sz w:val="18"/>
                <w:szCs w:val="18"/>
                <w:lang w:val="de-DE" w:eastAsia="de-DE"/>
              </w:rPr>
              <w:t xml:space="preserve"> (9</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1EC61B14" w14:textId="53255933"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11 (23</w:t>
            </w:r>
            <w:r w:rsidR="008B3CB0" w:rsidRPr="00B51338">
              <w:rPr>
                <w:rFonts w:eastAsia="Times New Roman" w:cs="Arial"/>
                <w:color w:val="000000"/>
                <w:kern w:val="24"/>
                <w:sz w:val="18"/>
                <w:szCs w:val="18"/>
                <w:lang w:val="de-DE" w:eastAsia="de-DE"/>
              </w:rPr>
              <w:t>%) </w:t>
            </w:r>
          </w:p>
        </w:tc>
      </w:tr>
      <w:tr w:rsidR="008B3CB0" w:rsidRPr="00B51338" w14:paraId="7A7F6808"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63BB6C1"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BDEE0BB"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0603EE0" w14:textId="6050A1C0"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41</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758E227" w14:textId="7AD197ED"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w:t>
            </w:r>
            <w:r w:rsidR="00D84DD9" w:rsidRPr="00B51338">
              <w:rPr>
                <w:rFonts w:eastAsia="Times New Roman" w:cs="Arial"/>
                <w:color w:val="000000"/>
                <w:kern w:val="24"/>
                <w:sz w:val="18"/>
                <w:szCs w:val="18"/>
                <w:lang w:val="de-DE" w:eastAsia="de-DE"/>
              </w:rPr>
              <w:t xml:space="preserve"> (7</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37E8D6A6" w14:textId="66536DF4"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9 (22</w:t>
            </w:r>
            <w:r w:rsidR="008B3CB0" w:rsidRPr="00B51338">
              <w:rPr>
                <w:rFonts w:eastAsia="Times New Roman" w:cs="Arial"/>
                <w:color w:val="000000"/>
                <w:kern w:val="24"/>
                <w:sz w:val="18"/>
                <w:szCs w:val="18"/>
                <w:lang w:val="de-DE" w:eastAsia="de-DE"/>
              </w:rPr>
              <w:t>%) </w:t>
            </w:r>
          </w:p>
        </w:tc>
      </w:tr>
      <w:tr w:rsidR="008B3CB0" w:rsidRPr="00B51338" w14:paraId="43504A05"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4C6F0EC"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F154481"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5 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DF20099" w14:textId="631170B5"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25</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80DD176" w14:textId="2AC508EC"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w:t>
            </w:r>
            <w:r w:rsidR="00D84DD9" w:rsidRPr="00B51338">
              <w:rPr>
                <w:rFonts w:eastAsia="Times New Roman" w:cs="Arial"/>
                <w:color w:val="000000"/>
                <w:kern w:val="24"/>
                <w:sz w:val="18"/>
                <w:szCs w:val="18"/>
                <w:lang w:val="de-DE" w:eastAsia="de-DE"/>
              </w:rPr>
              <w:t xml:space="preserve"> (4</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25297A94" w14:textId="31DE68FF"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 (28</w:t>
            </w:r>
            <w:r w:rsidR="008B3CB0" w:rsidRPr="00B51338">
              <w:rPr>
                <w:rFonts w:eastAsia="Times New Roman" w:cs="Arial"/>
                <w:color w:val="000000"/>
                <w:kern w:val="24"/>
                <w:sz w:val="18"/>
                <w:szCs w:val="18"/>
                <w:lang w:val="de-DE" w:eastAsia="de-DE"/>
              </w:rPr>
              <w:t>%) </w:t>
            </w:r>
          </w:p>
        </w:tc>
      </w:tr>
      <w:tr w:rsidR="008B3CB0" w:rsidRPr="00B51338" w14:paraId="1B70E876"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A347BE1"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A814D51"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6 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D7FE987" w14:textId="22AD46D1"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5</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F2EB65D" w14:textId="45EFA0DB"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w:t>
            </w:r>
            <w:r w:rsidR="00D84DD9" w:rsidRPr="00B51338">
              <w:rPr>
                <w:rFonts w:eastAsia="Times New Roman" w:cs="Arial"/>
                <w:color w:val="000000"/>
                <w:kern w:val="24"/>
                <w:sz w:val="18"/>
                <w:szCs w:val="18"/>
                <w:lang w:val="de-DE" w:eastAsia="de-DE"/>
              </w:rPr>
              <w:t xml:space="preserve"> (20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0E16CADB" w14:textId="62FC0B56"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(60</w:t>
            </w:r>
            <w:r w:rsidR="008B3CB0" w:rsidRPr="00B51338">
              <w:rPr>
                <w:rFonts w:eastAsia="Times New Roman" w:cs="Arial"/>
                <w:color w:val="000000"/>
                <w:kern w:val="24"/>
                <w:sz w:val="18"/>
                <w:szCs w:val="18"/>
                <w:lang w:val="de-DE" w:eastAsia="de-DE"/>
              </w:rPr>
              <w:t>%) </w:t>
            </w:r>
          </w:p>
        </w:tc>
      </w:tr>
      <w:tr w:rsidR="008B3CB0" w:rsidRPr="00B51338" w14:paraId="5A0E94F3"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592B37C"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7FC73DC"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AF5BAA1" w14:textId="75F5DD98"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0058822" w14:textId="65D2E21A"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w:t>
            </w:r>
            <w:r w:rsidR="00D84DD9" w:rsidRPr="00B51338">
              <w:rPr>
                <w:rFonts w:eastAsia="Times New Roman" w:cs="Arial"/>
                <w:color w:val="000000"/>
                <w:kern w:val="24"/>
                <w:sz w:val="18"/>
                <w:szCs w:val="18"/>
                <w:lang w:val="de-DE" w:eastAsia="de-DE"/>
              </w:rPr>
              <w:t xml:space="preserve"> (0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5F444B6E" w14:textId="7BB38743" w:rsidR="008B3CB0" w:rsidRPr="00B51338" w:rsidRDefault="00D84DD9" w:rsidP="00D84DD9">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(67</w:t>
            </w:r>
            <w:r w:rsidR="008B3CB0" w:rsidRPr="00B51338">
              <w:rPr>
                <w:rFonts w:eastAsia="Times New Roman" w:cs="Arial"/>
                <w:color w:val="000000"/>
                <w:kern w:val="24"/>
                <w:sz w:val="18"/>
                <w:szCs w:val="18"/>
                <w:lang w:val="de-DE" w:eastAsia="de-DE"/>
              </w:rPr>
              <w:t>%) </w:t>
            </w:r>
          </w:p>
        </w:tc>
      </w:tr>
      <w:tr w:rsidR="008B3CB0" w:rsidRPr="00B51338" w14:paraId="741CF0C6"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C750DE2"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1A28E9D"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8 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445EC16" w14:textId="283791A6"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97ED3AB" w14:textId="01547521"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w:t>
            </w:r>
            <w:r w:rsidR="00D84DD9" w:rsidRPr="00B51338">
              <w:rPr>
                <w:rFonts w:eastAsia="Times New Roman" w:cs="Arial"/>
                <w:color w:val="000000"/>
                <w:kern w:val="24"/>
                <w:sz w:val="18"/>
                <w:szCs w:val="18"/>
                <w:lang w:val="de-DE" w:eastAsia="de-DE"/>
              </w:rPr>
              <w:t xml:space="preserve"> (50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218B327F" w14:textId="4047F02F"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w:t>
            </w:r>
            <w:r w:rsidR="008B3CB0" w:rsidRPr="00B51338">
              <w:rPr>
                <w:rFonts w:eastAsia="Times New Roman" w:cs="Arial"/>
                <w:color w:val="000000"/>
                <w:kern w:val="24"/>
                <w:sz w:val="18"/>
                <w:szCs w:val="18"/>
                <w:lang w:val="de-DE" w:eastAsia="de-DE"/>
              </w:rPr>
              <w:t xml:space="preserve"> (100%) </w:t>
            </w:r>
          </w:p>
        </w:tc>
      </w:tr>
      <w:tr w:rsidR="008B3CB0" w:rsidRPr="00B51338" w14:paraId="0D7AB2F7"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54DD671"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6285FED"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9 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5F4EDC0" w14:textId="320E41A8"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051B2BF" w14:textId="24895933"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w:t>
            </w:r>
            <w:r w:rsidR="00D84DD9" w:rsidRPr="00B51338">
              <w:rPr>
                <w:rFonts w:eastAsia="Times New Roman" w:cs="Arial"/>
                <w:color w:val="000000"/>
                <w:kern w:val="24"/>
                <w:sz w:val="18"/>
                <w:szCs w:val="18"/>
                <w:lang w:val="de-DE" w:eastAsia="de-DE"/>
              </w:rPr>
              <w:t xml:space="preserve"> (100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2943149E" w14:textId="00D3AD21"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w:t>
            </w:r>
            <w:r w:rsidR="008B3CB0" w:rsidRPr="00B51338">
              <w:rPr>
                <w:rFonts w:eastAsia="Times New Roman" w:cs="Arial"/>
                <w:color w:val="000000"/>
                <w:kern w:val="24"/>
                <w:sz w:val="18"/>
                <w:szCs w:val="18"/>
                <w:lang w:val="de-DE" w:eastAsia="de-DE"/>
              </w:rPr>
              <w:t xml:space="preserve"> (100%) </w:t>
            </w:r>
          </w:p>
        </w:tc>
      </w:tr>
      <w:tr w:rsidR="008B3CB0" w:rsidRPr="00B51338" w14:paraId="2E603F29"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7305EBC"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5AF2431" w14:textId="76060787"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w:t>
            </w:r>
            <w:r w:rsidR="008B3CB0" w:rsidRPr="00B51338">
              <w:rPr>
                <w:rFonts w:eastAsia="Times New Roman" w:cs="Arial"/>
                <w:color w:val="000000"/>
                <w:kern w:val="24"/>
                <w:sz w:val="18"/>
                <w:szCs w:val="18"/>
                <w:lang w:val="de-DE" w:eastAsia="de-DE"/>
              </w:rPr>
              <w:t>10 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B0C5A19" w14:textId="497A5B1B"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3E932F1" w14:textId="5B33093F"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w:t>
            </w:r>
            <w:r w:rsidR="00D84DD9" w:rsidRPr="00B51338">
              <w:rPr>
                <w:rFonts w:eastAsia="Times New Roman" w:cs="Arial"/>
                <w:color w:val="000000"/>
                <w:kern w:val="24"/>
                <w:sz w:val="18"/>
                <w:szCs w:val="18"/>
                <w:lang w:val="de-DE" w:eastAsia="de-DE"/>
              </w:rPr>
              <w:t xml:space="preserve"> (50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04543ACB" w14:textId="3FD87075"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w:t>
            </w:r>
            <w:r w:rsidR="008B3CB0" w:rsidRPr="00B51338">
              <w:rPr>
                <w:rFonts w:eastAsia="Times New Roman" w:cs="Arial"/>
                <w:color w:val="000000"/>
                <w:kern w:val="24"/>
                <w:sz w:val="18"/>
                <w:szCs w:val="18"/>
                <w:lang w:val="de-DE" w:eastAsia="de-DE"/>
              </w:rPr>
              <w:t xml:space="preserve"> (100%) </w:t>
            </w:r>
          </w:p>
        </w:tc>
      </w:tr>
      <w:tr w:rsidR="008B3CB0" w:rsidRPr="00B51338" w14:paraId="53C515B0" w14:textId="77777777" w:rsidTr="00894C98">
        <w:trPr>
          <w:trHeight w:val="454"/>
        </w:trPr>
        <w:tc>
          <w:tcPr>
            <w:tcW w:w="1480" w:type="dxa"/>
            <w:tcBorders>
              <w:top w:val="single" w:sz="8" w:space="0" w:color="5B9BD5"/>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DE871DB"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IDSA/ATS </w:t>
            </w:r>
          </w:p>
          <w:p w14:paraId="7964A789"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minor criteria </w:t>
            </w:r>
          </w:p>
        </w:tc>
        <w:tc>
          <w:tcPr>
            <w:tcW w:w="8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57C2FD4"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w:t>
            </w:r>
          </w:p>
        </w:tc>
        <w:tc>
          <w:tcPr>
            <w:tcW w:w="146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84391A3" w14:textId="12686A88"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22</w:t>
            </w:r>
          </w:p>
        </w:tc>
        <w:tc>
          <w:tcPr>
            <w:tcW w:w="17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336E7D7" w14:textId="59FD279F"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(0</w:t>
            </w:r>
            <w:r w:rsidR="008B3CB0" w:rsidRPr="00B51338">
              <w:rPr>
                <w:rFonts w:eastAsia="Times New Roman" w:cs="Arial"/>
                <w:color w:val="000000"/>
                <w:kern w:val="24"/>
                <w:sz w:val="18"/>
                <w:szCs w:val="18"/>
                <w:lang w:val="de-DE" w:eastAsia="de-DE"/>
              </w:rPr>
              <w:t>%) </w:t>
            </w:r>
          </w:p>
        </w:tc>
        <w:tc>
          <w:tcPr>
            <w:tcW w:w="3515" w:type="dxa"/>
            <w:tcBorders>
              <w:top w:val="single" w:sz="8" w:space="0" w:color="5B9BD5"/>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2C6903D7" w14:textId="58D7DFD8"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(0</w:t>
            </w:r>
            <w:r w:rsidR="008B3CB0" w:rsidRPr="00B51338">
              <w:rPr>
                <w:rFonts w:eastAsia="Times New Roman" w:cs="Arial"/>
                <w:color w:val="000000"/>
                <w:kern w:val="24"/>
                <w:sz w:val="18"/>
                <w:szCs w:val="18"/>
                <w:lang w:val="de-DE" w:eastAsia="de-DE"/>
              </w:rPr>
              <w:t>%) </w:t>
            </w:r>
          </w:p>
        </w:tc>
      </w:tr>
      <w:tr w:rsidR="008B3CB0" w:rsidRPr="00B51338" w14:paraId="193DC043"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ADDDED3"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CBA0EFB"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8DD9437" w14:textId="7925A369"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99</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78BE46F" w14:textId="4B71F9D7"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w:t>
            </w:r>
            <w:r w:rsidR="008B3CB0" w:rsidRPr="00B51338">
              <w:rPr>
                <w:rFonts w:eastAsia="Times New Roman" w:cs="Arial"/>
                <w:color w:val="000000"/>
                <w:kern w:val="24"/>
                <w:sz w:val="18"/>
                <w:szCs w:val="18"/>
                <w:lang w:val="de-DE" w:eastAsia="de-DE"/>
              </w:rPr>
              <w:t xml:space="preserve"> (1%)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4CC76A17" w14:textId="0EE48CF0"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6 (6</w:t>
            </w:r>
            <w:r w:rsidR="008B3CB0" w:rsidRPr="00B51338">
              <w:rPr>
                <w:rFonts w:eastAsia="Times New Roman" w:cs="Arial"/>
                <w:color w:val="000000"/>
                <w:kern w:val="24"/>
                <w:sz w:val="18"/>
                <w:szCs w:val="18"/>
                <w:lang w:val="de-DE" w:eastAsia="de-DE"/>
              </w:rPr>
              <w:t>%) </w:t>
            </w:r>
          </w:p>
        </w:tc>
      </w:tr>
      <w:tr w:rsidR="008B3CB0" w:rsidRPr="00B51338" w14:paraId="56DDFF7F"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1057DE3"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ABB6C77"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33D0CF1" w14:textId="7A2882C1"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122</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82628D4" w14:textId="61CA0157"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 (6</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4AF93E76" w14:textId="54C8A571" w:rsidR="008B3CB0" w:rsidRPr="00B51338" w:rsidRDefault="00D84DD9" w:rsidP="00D84DD9">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18 (15</w:t>
            </w:r>
            <w:r w:rsidR="008B3CB0" w:rsidRPr="00B51338">
              <w:rPr>
                <w:rFonts w:eastAsia="Times New Roman" w:cs="Arial"/>
                <w:color w:val="000000"/>
                <w:kern w:val="24"/>
                <w:sz w:val="18"/>
                <w:szCs w:val="18"/>
                <w:lang w:val="de-DE" w:eastAsia="de-DE"/>
              </w:rPr>
              <w:t>%) </w:t>
            </w:r>
          </w:p>
        </w:tc>
      </w:tr>
      <w:tr w:rsidR="008B3CB0" w:rsidRPr="00B51338" w14:paraId="5A0A3F91"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D9F81AE"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B3EC230"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1AC53FA" w14:textId="6C62BD88"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48</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B1E5B90" w14:textId="585F8A00"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(8</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66AB7090" w14:textId="470863E7"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16 (33</w:t>
            </w:r>
            <w:r w:rsidR="008B3CB0" w:rsidRPr="00B51338">
              <w:rPr>
                <w:rFonts w:eastAsia="Times New Roman" w:cs="Arial"/>
                <w:color w:val="000000"/>
                <w:kern w:val="24"/>
                <w:sz w:val="18"/>
                <w:szCs w:val="18"/>
                <w:lang w:val="de-DE" w:eastAsia="de-DE"/>
              </w:rPr>
              <w:t>%) </w:t>
            </w:r>
          </w:p>
        </w:tc>
      </w:tr>
      <w:tr w:rsidR="008B3CB0" w:rsidRPr="00B51338" w14:paraId="5BBC4ED0"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6359629"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0CE7FBB"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D0704CB" w14:textId="55AF37B9"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15</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14FD41C" w14:textId="5B1A585A"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(27</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2E891376" w14:textId="24FA2A4D"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 (47</w:t>
            </w:r>
            <w:r w:rsidR="008B3CB0" w:rsidRPr="00B51338">
              <w:rPr>
                <w:rFonts w:eastAsia="Times New Roman" w:cs="Arial"/>
                <w:color w:val="000000"/>
                <w:kern w:val="24"/>
                <w:sz w:val="18"/>
                <w:szCs w:val="18"/>
                <w:lang w:val="de-DE" w:eastAsia="de-DE"/>
              </w:rPr>
              <w:t>%) </w:t>
            </w:r>
          </w:p>
        </w:tc>
      </w:tr>
      <w:tr w:rsidR="008B3CB0" w:rsidRPr="00B51338" w14:paraId="70707D1D" w14:textId="77777777" w:rsidTr="00894C98">
        <w:trPr>
          <w:trHeight w:val="454"/>
        </w:trPr>
        <w:tc>
          <w:tcPr>
            <w:tcW w:w="1480" w:type="dxa"/>
            <w:tcBorders>
              <w:top w:val="single" w:sz="8" w:space="0" w:color="FFFFFF"/>
              <w:left w:val="single" w:sz="8" w:space="0" w:color="5B9BD5"/>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62285D33"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418C4CFC" w14:textId="4FF6AB86"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w:t>
            </w:r>
            <w:r w:rsidR="008B3CB0" w:rsidRPr="00B51338">
              <w:rPr>
                <w:rFonts w:eastAsia="Times New Roman" w:cs="Arial"/>
                <w:color w:val="000000"/>
                <w:kern w:val="24"/>
                <w:sz w:val="18"/>
                <w:szCs w:val="18"/>
                <w:lang w:val="de-DE" w:eastAsia="de-DE"/>
              </w:rPr>
              <w:t>5 </w:t>
            </w:r>
          </w:p>
        </w:tc>
        <w:tc>
          <w:tcPr>
            <w:tcW w:w="146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3E72491F" w14:textId="201516C1"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w:t>
            </w:r>
          </w:p>
        </w:tc>
        <w:tc>
          <w:tcPr>
            <w:tcW w:w="174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416C017A" w14:textId="28BE4D58"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5B9BD5"/>
              <w:right w:val="single" w:sz="8" w:space="0" w:color="5B9BD5"/>
            </w:tcBorders>
            <w:shd w:val="clear" w:color="auto" w:fill="DAE3F3"/>
            <w:tcMar>
              <w:top w:w="16" w:type="dxa"/>
              <w:left w:w="32" w:type="dxa"/>
              <w:bottom w:w="16" w:type="dxa"/>
              <w:right w:w="32" w:type="dxa"/>
            </w:tcMar>
            <w:vAlign w:val="center"/>
            <w:hideMark/>
          </w:tcPr>
          <w:p w14:paraId="67818FA4" w14:textId="464F23B0"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(25</w:t>
            </w:r>
            <w:r w:rsidR="008B3CB0" w:rsidRPr="00B51338">
              <w:rPr>
                <w:rFonts w:eastAsia="Times New Roman" w:cs="Arial"/>
                <w:color w:val="000000"/>
                <w:kern w:val="24"/>
                <w:sz w:val="18"/>
                <w:szCs w:val="18"/>
                <w:lang w:val="de-DE" w:eastAsia="de-DE"/>
              </w:rPr>
              <w:t>%) </w:t>
            </w:r>
          </w:p>
        </w:tc>
      </w:tr>
      <w:tr w:rsidR="008B3CB0" w:rsidRPr="00B51338" w14:paraId="7B66B538" w14:textId="77777777" w:rsidTr="00894C98">
        <w:trPr>
          <w:trHeight w:val="454"/>
        </w:trPr>
        <w:tc>
          <w:tcPr>
            <w:tcW w:w="1480" w:type="dxa"/>
            <w:tcBorders>
              <w:top w:val="single" w:sz="8" w:space="0" w:color="5B9BD5"/>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67CA903"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PSI </w:t>
            </w:r>
          </w:p>
        </w:tc>
        <w:tc>
          <w:tcPr>
            <w:tcW w:w="8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76CAC16"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&lt;60 </w:t>
            </w:r>
          </w:p>
        </w:tc>
        <w:tc>
          <w:tcPr>
            <w:tcW w:w="146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F129338" w14:textId="65324098"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15</w:t>
            </w:r>
          </w:p>
        </w:tc>
        <w:tc>
          <w:tcPr>
            <w:tcW w:w="17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6A6B345"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(0%) </w:t>
            </w:r>
          </w:p>
        </w:tc>
        <w:tc>
          <w:tcPr>
            <w:tcW w:w="3515" w:type="dxa"/>
            <w:tcBorders>
              <w:top w:val="single" w:sz="8" w:space="0" w:color="5B9BD5"/>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04383570" w14:textId="6EBE5506"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(7</w:t>
            </w:r>
            <w:r w:rsidR="008B3CB0" w:rsidRPr="00B51338">
              <w:rPr>
                <w:rFonts w:eastAsia="Times New Roman" w:cs="Arial"/>
                <w:color w:val="000000"/>
                <w:kern w:val="24"/>
                <w:sz w:val="18"/>
                <w:szCs w:val="18"/>
                <w:lang w:val="de-DE" w:eastAsia="de-DE"/>
              </w:rPr>
              <w:t>%) </w:t>
            </w:r>
          </w:p>
        </w:tc>
      </w:tr>
      <w:tr w:rsidR="008B3CB0" w:rsidRPr="00B51338" w14:paraId="7AC810F9"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E4313A4"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E553C70"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60-89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6FC87EE" w14:textId="6164470F"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85</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0F776E0" w14:textId="3749F4CD"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w:t>
            </w:r>
            <w:r w:rsidR="008B3CB0" w:rsidRPr="00B51338">
              <w:rPr>
                <w:rFonts w:eastAsia="Times New Roman" w:cs="Arial"/>
                <w:color w:val="000000"/>
                <w:kern w:val="24"/>
                <w:sz w:val="18"/>
                <w:szCs w:val="18"/>
                <w:lang w:val="de-DE" w:eastAsia="de-DE"/>
              </w:rPr>
              <w:t xml:space="preserve"> (</w:t>
            </w:r>
            <w:r w:rsidRPr="00B51338">
              <w:rPr>
                <w:rFonts w:eastAsia="Times New Roman" w:cs="Arial"/>
                <w:color w:val="000000"/>
                <w:kern w:val="24"/>
                <w:sz w:val="18"/>
                <w:szCs w:val="18"/>
                <w:lang w:val="de-DE" w:eastAsia="de-DE"/>
              </w:rPr>
              <w:t>2</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509838CE" w14:textId="4D589F9A"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 (8</w:t>
            </w:r>
            <w:r w:rsidR="008B3CB0" w:rsidRPr="00B51338">
              <w:rPr>
                <w:rFonts w:eastAsia="Times New Roman" w:cs="Arial"/>
                <w:color w:val="000000"/>
                <w:kern w:val="24"/>
                <w:sz w:val="18"/>
                <w:szCs w:val="18"/>
                <w:lang w:val="de-DE" w:eastAsia="de-DE"/>
              </w:rPr>
              <w:t>%) </w:t>
            </w:r>
          </w:p>
        </w:tc>
      </w:tr>
      <w:tr w:rsidR="008B3CB0" w:rsidRPr="00B51338" w14:paraId="12EE9C3A"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8400E00"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C66056A"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90-119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0EAB787" w14:textId="096FEC02"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83</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78FB857" w14:textId="1C96DA24"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(5</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5F9FDD03" w14:textId="6152C72A"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10 (12</w:t>
            </w:r>
            <w:r w:rsidR="008B3CB0" w:rsidRPr="00B51338">
              <w:rPr>
                <w:rFonts w:eastAsia="Times New Roman" w:cs="Arial"/>
                <w:color w:val="000000"/>
                <w:kern w:val="24"/>
                <w:sz w:val="18"/>
                <w:szCs w:val="18"/>
                <w:lang w:val="de-DE" w:eastAsia="de-DE"/>
              </w:rPr>
              <w:t>%) </w:t>
            </w:r>
          </w:p>
        </w:tc>
      </w:tr>
      <w:tr w:rsidR="008B3CB0" w:rsidRPr="00B51338" w14:paraId="4E661976"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6EC1244"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985B98F"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120-149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A2C6A47" w14:textId="36CFCC38"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82</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4F62300" w14:textId="33F9655F"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(4</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31A97E7C" w14:textId="2A0646B1"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17</w:t>
            </w:r>
            <w:r w:rsidR="008B3CB0" w:rsidRPr="00B51338">
              <w:rPr>
                <w:rFonts w:eastAsia="Times New Roman" w:cs="Arial"/>
                <w:color w:val="000000"/>
                <w:kern w:val="24"/>
                <w:sz w:val="18"/>
                <w:szCs w:val="18"/>
                <w:lang w:val="de-DE" w:eastAsia="de-DE"/>
              </w:rPr>
              <w:t xml:space="preserve"> (21%) </w:t>
            </w:r>
          </w:p>
        </w:tc>
      </w:tr>
      <w:tr w:rsidR="008B3CB0" w:rsidRPr="00B51338" w14:paraId="450AE9E2"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DEBA978"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4D14620"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150-179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B7BF1D2" w14:textId="16F1B36E"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34</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CF8E7F9" w14:textId="012CD06F" w:rsidR="008B3CB0" w:rsidRPr="00B51338" w:rsidRDefault="00D84DD9" w:rsidP="00D84DD9">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(12</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13E7F767" w14:textId="50212FE0"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8 (24</w:t>
            </w:r>
            <w:r w:rsidR="008B3CB0" w:rsidRPr="00B51338">
              <w:rPr>
                <w:rFonts w:eastAsia="Times New Roman" w:cs="Arial"/>
                <w:color w:val="000000"/>
                <w:kern w:val="24"/>
                <w:sz w:val="18"/>
                <w:szCs w:val="18"/>
                <w:lang w:val="de-DE" w:eastAsia="de-DE"/>
              </w:rPr>
              <w:t>%) </w:t>
            </w:r>
          </w:p>
        </w:tc>
      </w:tr>
      <w:tr w:rsidR="008B3CB0" w:rsidRPr="00B51338" w14:paraId="6F1DDC52" w14:textId="77777777" w:rsidTr="00894C98">
        <w:trPr>
          <w:trHeight w:val="454"/>
        </w:trPr>
        <w:tc>
          <w:tcPr>
            <w:tcW w:w="1480" w:type="dxa"/>
            <w:tcBorders>
              <w:top w:val="single" w:sz="8" w:space="0" w:color="FFFFFF"/>
              <w:left w:val="single" w:sz="8" w:space="0" w:color="5B9BD5"/>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4EBB572C"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 </w:t>
            </w:r>
          </w:p>
        </w:tc>
        <w:tc>
          <w:tcPr>
            <w:tcW w:w="84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040C052F" w14:textId="6C98DE01" w:rsidR="008B3CB0" w:rsidRPr="00B51338" w:rsidRDefault="002518FE"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w:t>
            </w:r>
            <w:r w:rsidR="008B3CB0" w:rsidRPr="00B51338">
              <w:rPr>
                <w:rFonts w:eastAsia="Times New Roman" w:cs="Arial"/>
                <w:color w:val="000000"/>
                <w:kern w:val="24"/>
                <w:sz w:val="18"/>
                <w:szCs w:val="18"/>
                <w:lang w:val="de-DE" w:eastAsia="de-DE"/>
              </w:rPr>
              <w:t>180 </w:t>
            </w:r>
          </w:p>
        </w:tc>
        <w:tc>
          <w:tcPr>
            <w:tcW w:w="146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5C2F9984" w14:textId="1F18E512"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11</w:t>
            </w:r>
          </w:p>
        </w:tc>
        <w:tc>
          <w:tcPr>
            <w:tcW w:w="1740" w:type="dxa"/>
            <w:tcBorders>
              <w:top w:val="single" w:sz="8" w:space="0" w:color="FFFFFF"/>
              <w:left w:val="single" w:sz="8" w:space="0" w:color="FFFFFF"/>
              <w:bottom w:val="single" w:sz="8" w:space="0" w:color="5B9BD5"/>
              <w:right w:val="single" w:sz="8" w:space="0" w:color="FFFFFF"/>
            </w:tcBorders>
            <w:shd w:val="clear" w:color="auto" w:fill="DAE3F3"/>
            <w:tcMar>
              <w:top w:w="16" w:type="dxa"/>
              <w:left w:w="32" w:type="dxa"/>
              <w:bottom w:w="16" w:type="dxa"/>
              <w:right w:w="32" w:type="dxa"/>
            </w:tcMar>
            <w:vAlign w:val="center"/>
            <w:hideMark/>
          </w:tcPr>
          <w:p w14:paraId="292134B2" w14:textId="6551EBCA"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(27</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5B9BD5"/>
              <w:right w:val="single" w:sz="8" w:space="0" w:color="5B9BD5"/>
            </w:tcBorders>
            <w:shd w:val="clear" w:color="auto" w:fill="DAE3F3"/>
            <w:tcMar>
              <w:top w:w="16" w:type="dxa"/>
              <w:left w:w="32" w:type="dxa"/>
              <w:bottom w:w="16" w:type="dxa"/>
              <w:right w:w="32" w:type="dxa"/>
            </w:tcMar>
            <w:vAlign w:val="center"/>
            <w:hideMark/>
          </w:tcPr>
          <w:p w14:paraId="79EF5F09" w14:textId="6DF120DD"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5 (45</w:t>
            </w:r>
            <w:r w:rsidR="008B3CB0" w:rsidRPr="00B51338">
              <w:rPr>
                <w:rFonts w:eastAsia="Times New Roman" w:cs="Arial"/>
                <w:color w:val="000000"/>
                <w:kern w:val="24"/>
                <w:sz w:val="18"/>
                <w:szCs w:val="18"/>
                <w:lang w:val="de-DE" w:eastAsia="de-DE"/>
              </w:rPr>
              <w:t>%) </w:t>
            </w:r>
          </w:p>
        </w:tc>
      </w:tr>
      <w:tr w:rsidR="008B3CB0" w:rsidRPr="00B51338" w14:paraId="189A7A08" w14:textId="77777777" w:rsidTr="00894C98">
        <w:trPr>
          <w:trHeight w:val="454"/>
        </w:trPr>
        <w:tc>
          <w:tcPr>
            <w:tcW w:w="1480" w:type="dxa"/>
            <w:tcBorders>
              <w:top w:val="single" w:sz="8" w:space="0" w:color="5B9BD5"/>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79A1FF6"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NEWS-2 </w:t>
            </w:r>
          </w:p>
        </w:tc>
        <w:tc>
          <w:tcPr>
            <w:tcW w:w="8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EC9090B"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w:t>
            </w:r>
          </w:p>
        </w:tc>
        <w:tc>
          <w:tcPr>
            <w:tcW w:w="146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16CBB52" w14:textId="07335DDF"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46</w:t>
            </w:r>
          </w:p>
        </w:tc>
        <w:tc>
          <w:tcPr>
            <w:tcW w:w="1740" w:type="dxa"/>
            <w:tcBorders>
              <w:top w:val="single" w:sz="8" w:space="0" w:color="5B9BD5"/>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35B07D6" w14:textId="79714D46"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(2</w:t>
            </w:r>
            <w:r w:rsidR="008B3CB0" w:rsidRPr="00B51338">
              <w:rPr>
                <w:rFonts w:eastAsia="Times New Roman" w:cs="Arial"/>
                <w:color w:val="000000"/>
                <w:kern w:val="24"/>
                <w:sz w:val="18"/>
                <w:szCs w:val="18"/>
                <w:lang w:val="de-DE" w:eastAsia="de-DE"/>
              </w:rPr>
              <w:t>%) </w:t>
            </w:r>
          </w:p>
        </w:tc>
        <w:tc>
          <w:tcPr>
            <w:tcW w:w="3515" w:type="dxa"/>
            <w:tcBorders>
              <w:top w:val="single" w:sz="8" w:space="0" w:color="5B9BD5"/>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36488EC9" w14:textId="73C04321"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(2</w:t>
            </w:r>
            <w:r w:rsidR="008B3CB0" w:rsidRPr="00B51338">
              <w:rPr>
                <w:rFonts w:eastAsia="Times New Roman" w:cs="Arial"/>
                <w:color w:val="000000"/>
                <w:kern w:val="24"/>
                <w:sz w:val="18"/>
                <w:szCs w:val="18"/>
                <w:lang w:val="de-DE" w:eastAsia="de-DE"/>
              </w:rPr>
              <w:t>%) </w:t>
            </w:r>
          </w:p>
        </w:tc>
      </w:tr>
      <w:tr w:rsidR="008B3CB0" w:rsidRPr="00B51338" w14:paraId="0A0D60FF"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948438B"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4542601"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B42CD9B"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46 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CD67399" w14:textId="3D4514B0"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(2</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6A1D8893" w14:textId="24C09FEC"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(2</w:t>
            </w:r>
            <w:r w:rsidR="008B3CB0" w:rsidRPr="00B51338">
              <w:rPr>
                <w:rFonts w:eastAsia="Times New Roman" w:cs="Arial"/>
                <w:color w:val="000000"/>
                <w:kern w:val="24"/>
                <w:sz w:val="18"/>
                <w:szCs w:val="18"/>
                <w:lang w:val="de-DE" w:eastAsia="de-DE"/>
              </w:rPr>
              <w:t>%) </w:t>
            </w:r>
          </w:p>
        </w:tc>
      </w:tr>
      <w:tr w:rsidR="008B3CB0" w:rsidRPr="00B51338" w14:paraId="3ECFEA27"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E4ED833"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1C8F3E4"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5416A17" w14:textId="201E2CD1"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46</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98FBC5C" w14:textId="0AC6AFD7"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1A3A049E" w14:textId="4DF0AC45"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(4</w:t>
            </w:r>
            <w:r w:rsidR="008B3CB0" w:rsidRPr="00B51338">
              <w:rPr>
                <w:rFonts w:eastAsia="Times New Roman" w:cs="Arial"/>
                <w:color w:val="000000"/>
                <w:kern w:val="24"/>
                <w:sz w:val="18"/>
                <w:szCs w:val="18"/>
                <w:lang w:val="de-DE" w:eastAsia="de-DE"/>
              </w:rPr>
              <w:t>%) </w:t>
            </w:r>
          </w:p>
        </w:tc>
      </w:tr>
      <w:tr w:rsidR="008B3CB0" w:rsidRPr="00B51338" w14:paraId="4E79FE23"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956C251"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06989B3"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BD45D90" w14:textId="0A85CC5E"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42</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D16265D" w14:textId="6435ED68"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(2</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05CAC1D0" w14:textId="05CE22B7"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5 (12</w:t>
            </w:r>
            <w:r w:rsidR="008B3CB0" w:rsidRPr="00B51338">
              <w:rPr>
                <w:rFonts w:eastAsia="Times New Roman" w:cs="Arial"/>
                <w:color w:val="000000"/>
                <w:kern w:val="24"/>
                <w:sz w:val="18"/>
                <w:szCs w:val="18"/>
                <w:lang w:val="de-DE" w:eastAsia="de-DE"/>
              </w:rPr>
              <w:t>%) </w:t>
            </w:r>
          </w:p>
        </w:tc>
      </w:tr>
      <w:tr w:rsidR="008B3CB0" w:rsidRPr="00B51338" w14:paraId="51FBC9B2"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91759AF"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FD867AA"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3C0DBD79" w14:textId="7DC03B18"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31</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62AA731" w14:textId="7F20CAD2"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 (6</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5D5CF3A4" w14:textId="3BC85CA1"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6 (19</w:t>
            </w:r>
            <w:r w:rsidR="008B3CB0" w:rsidRPr="00B51338">
              <w:rPr>
                <w:rFonts w:eastAsia="Times New Roman" w:cs="Arial"/>
                <w:color w:val="000000"/>
                <w:kern w:val="24"/>
                <w:sz w:val="18"/>
                <w:szCs w:val="18"/>
                <w:lang w:val="de-DE" w:eastAsia="de-DE"/>
              </w:rPr>
              <w:t>%) </w:t>
            </w:r>
          </w:p>
        </w:tc>
      </w:tr>
      <w:tr w:rsidR="008B3CB0" w:rsidRPr="00B51338" w14:paraId="3A9DA282"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37599D1"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19AACD6"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5 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5E55346" w14:textId="71240ECE"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25</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9B893D8" w14:textId="082AD12C"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(4</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390CC991" w14:textId="58DEAEB8"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5 (20</w:t>
            </w:r>
            <w:r w:rsidR="008B3CB0" w:rsidRPr="00B51338">
              <w:rPr>
                <w:rFonts w:eastAsia="Times New Roman" w:cs="Arial"/>
                <w:color w:val="000000"/>
                <w:kern w:val="24"/>
                <w:sz w:val="18"/>
                <w:szCs w:val="18"/>
                <w:lang w:val="de-DE" w:eastAsia="de-DE"/>
              </w:rPr>
              <w:t>%) </w:t>
            </w:r>
          </w:p>
        </w:tc>
      </w:tr>
      <w:tr w:rsidR="008B3CB0" w:rsidRPr="00B51338" w14:paraId="154058AD"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C701F1B"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4662C66"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6 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EC1F382" w14:textId="6872ADD4"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30</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1A7B3BE" w14:textId="58B2C9FE"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(10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29A760FB" w14:textId="4F47C5D0"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9 (30</w:t>
            </w:r>
            <w:r w:rsidR="008B3CB0" w:rsidRPr="00B51338">
              <w:rPr>
                <w:rFonts w:eastAsia="Times New Roman" w:cs="Arial"/>
                <w:color w:val="000000"/>
                <w:kern w:val="24"/>
                <w:sz w:val="18"/>
                <w:szCs w:val="18"/>
                <w:lang w:val="de-DE" w:eastAsia="de-DE"/>
              </w:rPr>
              <w:t>%) </w:t>
            </w:r>
          </w:p>
        </w:tc>
      </w:tr>
      <w:tr w:rsidR="008B3CB0" w:rsidRPr="00B51338" w14:paraId="17B6EB3B"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0969001"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B1F682F"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EEC832D" w14:textId="758FAB6F"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14</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27146B6" w14:textId="2EEFAE16"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2EB2AD81" w14:textId="25A4417E"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4 (29</w:t>
            </w:r>
            <w:r w:rsidR="008B3CB0" w:rsidRPr="00B51338">
              <w:rPr>
                <w:rFonts w:eastAsia="Times New Roman" w:cs="Arial"/>
                <w:color w:val="000000"/>
                <w:kern w:val="24"/>
                <w:sz w:val="18"/>
                <w:szCs w:val="18"/>
                <w:lang w:val="de-DE" w:eastAsia="de-DE"/>
              </w:rPr>
              <w:t>%) </w:t>
            </w:r>
          </w:p>
        </w:tc>
      </w:tr>
      <w:tr w:rsidR="008B3CB0" w:rsidRPr="00B51338" w14:paraId="70ABCE47"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5F6B0734"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8004EC0"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8 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ED9F511" w14:textId="6ADD7C09"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w:t>
            </w:r>
            <w:r w:rsidR="00D84DD9" w:rsidRPr="00B51338">
              <w:rPr>
                <w:rFonts w:eastAsia="Times New Roman" w:cs="Arial"/>
                <w:color w:val="000000"/>
                <w:kern w:val="24"/>
                <w:sz w:val="18"/>
                <w:szCs w:val="18"/>
                <w:lang w:val="de-DE" w:eastAsia="de-DE"/>
              </w:rPr>
              <w:t>6</w:t>
            </w:r>
            <w:r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A9B546E" w14:textId="1985AC56"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5 (31</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3402F633" w14:textId="2B6273A9"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 (44</w:t>
            </w:r>
            <w:r w:rsidR="008B3CB0" w:rsidRPr="00B51338">
              <w:rPr>
                <w:rFonts w:eastAsia="Times New Roman" w:cs="Arial"/>
                <w:color w:val="000000"/>
                <w:kern w:val="24"/>
                <w:sz w:val="18"/>
                <w:szCs w:val="18"/>
                <w:lang w:val="de-DE" w:eastAsia="de-DE"/>
              </w:rPr>
              <w:t>%) </w:t>
            </w:r>
          </w:p>
        </w:tc>
      </w:tr>
      <w:tr w:rsidR="008B3CB0" w:rsidRPr="00B51338" w14:paraId="3B1232C7"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0A156C23"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2E23562"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9 </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B26D30E" w14:textId="2DDBDFE6"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5</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B7BB400" w14:textId="1FE5C5C5"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 (0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63B53DD6" w14:textId="67DDA994"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 (60</w:t>
            </w:r>
            <w:r w:rsidR="008B3CB0" w:rsidRPr="00B51338">
              <w:rPr>
                <w:rFonts w:eastAsia="Times New Roman" w:cs="Arial"/>
                <w:color w:val="000000"/>
                <w:kern w:val="24"/>
                <w:sz w:val="18"/>
                <w:szCs w:val="18"/>
                <w:lang w:val="de-DE" w:eastAsia="de-DE"/>
              </w:rPr>
              <w:t>%) </w:t>
            </w:r>
          </w:p>
        </w:tc>
      </w:tr>
      <w:tr w:rsidR="008B3CB0" w:rsidRPr="00B51338" w14:paraId="3EAA02EF"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432D5AF"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D3C68CC" w14:textId="0BC17FA7"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10-13</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418D4C3A" w14:textId="0285ADF4"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7</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4B2191F" w14:textId="6A6C2058"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(14</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1F7AA21D" w14:textId="2548CBD1"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3</w:t>
            </w:r>
            <w:r w:rsidR="00833661" w:rsidRPr="00B51338">
              <w:rPr>
                <w:rFonts w:eastAsia="Times New Roman" w:cs="Arial"/>
                <w:color w:val="000000"/>
                <w:kern w:val="24"/>
                <w:sz w:val="18"/>
                <w:szCs w:val="18"/>
                <w:lang w:val="de-DE" w:eastAsia="de-DE"/>
              </w:rPr>
              <w:t xml:space="preserve"> (43</w:t>
            </w:r>
            <w:r w:rsidR="008B3CB0" w:rsidRPr="00B51338">
              <w:rPr>
                <w:rFonts w:eastAsia="Times New Roman" w:cs="Arial"/>
                <w:color w:val="000000"/>
                <w:kern w:val="24"/>
                <w:sz w:val="18"/>
                <w:szCs w:val="18"/>
                <w:lang w:val="de-DE" w:eastAsia="de-DE"/>
              </w:rPr>
              <w:t>%) </w:t>
            </w:r>
          </w:p>
        </w:tc>
      </w:tr>
      <w:tr w:rsidR="008B3CB0" w:rsidRPr="00B51338" w14:paraId="4E288A07" w14:textId="77777777" w:rsidTr="00894C98">
        <w:trPr>
          <w:trHeight w:val="454"/>
        </w:trPr>
        <w:tc>
          <w:tcPr>
            <w:tcW w:w="1480" w:type="dxa"/>
            <w:tcBorders>
              <w:top w:val="single" w:sz="8" w:space="0" w:color="FFFFFF"/>
              <w:left w:val="single" w:sz="8" w:space="0" w:color="5B9BD5"/>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1B3F60D8"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 </w:t>
            </w:r>
          </w:p>
        </w:tc>
        <w:tc>
          <w:tcPr>
            <w:tcW w:w="8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69730606" w14:textId="193FDFC1"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14-15</w:t>
            </w:r>
          </w:p>
        </w:tc>
        <w:tc>
          <w:tcPr>
            <w:tcW w:w="146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7CBAFFEC" w14:textId="03E1A2EC"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w:t>
            </w:r>
            <w:r w:rsidR="008B3CB0" w:rsidRPr="00B51338">
              <w:rPr>
                <w:rFonts w:eastAsia="Times New Roman" w:cs="Arial"/>
                <w:color w:val="000000"/>
                <w:kern w:val="24"/>
                <w:sz w:val="18"/>
                <w:szCs w:val="18"/>
                <w:lang w:val="de-DE" w:eastAsia="de-DE"/>
              </w:rPr>
              <w:t> </w:t>
            </w:r>
          </w:p>
        </w:tc>
        <w:tc>
          <w:tcPr>
            <w:tcW w:w="1740" w:type="dxa"/>
            <w:tcBorders>
              <w:top w:val="single" w:sz="8" w:space="0" w:color="FFFFFF"/>
              <w:left w:val="single" w:sz="8" w:space="0" w:color="FFFFFF"/>
              <w:bottom w:val="single" w:sz="8" w:space="0" w:color="FFFFFF"/>
              <w:right w:val="single" w:sz="8" w:space="0" w:color="FFFFFF"/>
            </w:tcBorders>
            <w:shd w:val="clear" w:color="auto" w:fill="DAE3F3"/>
            <w:tcMar>
              <w:top w:w="16" w:type="dxa"/>
              <w:left w:w="32" w:type="dxa"/>
              <w:bottom w:w="16" w:type="dxa"/>
              <w:right w:w="32" w:type="dxa"/>
            </w:tcMar>
            <w:vAlign w:val="center"/>
            <w:hideMark/>
          </w:tcPr>
          <w:p w14:paraId="2CF90895" w14:textId="5A8CFB00"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1 (50</w:t>
            </w:r>
            <w:r w:rsidR="008B3CB0" w:rsidRPr="00B51338">
              <w:rPr>
                <w:rFonts w:eastAsia="Times New Roman" w:cs="Arial"/>
                <w:color w:val="000000"/>
                <w:kern w:val="24"/>
                <w:sz w:val="18"/>
                <w:szCs w:val="18"/>
                <w:lang w:val="de-DE" w:eastAsia="de-DE"/>
              </w:rPr>
              <w:t>%) </w:t>
            </w:r>
          </w:p>
        </w:tc>
        <w:tc>
          <w:tcPr>
            <w:tcW w:w="3515" w:type="dxa"/>
            <w:tcBorders>
              <w:top w:val="single" w:sz="8" w:space="0" w:color="FFFFFF"/>
              <w:left w:val="single" w:sz="8" w:space="0" w:color="FFFFFF"/>
              <w:bottom w:val="single" w:sz="8" w:space="0" w:color="FFFFFF"/>
              <w:right w:val="single" w:sz="8" w:space="0" w:color="5B9BD5"/>
            </w:tcBorders>
            <w:shd w:val="clear" w:color="auto" w:fill="DAE3F3"/>
            <w:tcMar>
              <w:top w:w="16" w:type="dxa"/>
              <w:left w:w="32" w:type="dxa"/>
              <w:bottom w:w="16" w:type="dxa"/>
              <w:right w:w="32" w:type="dxa"/>
            </w:tcMar>
            <w:vAlign w:val="center"/>
            <w:hideMark/>
          </w:tcPr>
          <w:p w14:paraId="68CAFBBE" w14:textId="15C70DCB" w:rsidR="008B3CB0" w:rsidRPr="00B51338" w:rsidRDefault="00D84DD9"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2</w:t>
            </w:r>
            <w:r w:rsidR="00833661" w:rsidRPr="00B51338">
              <w:rPr>
                <w:rFonts w:eastAsia="Times New Roman" w:cs="Arial"/>
                <w:color w:val="000000"/>
                <w:kern w:val="24"/>
                <w:sz w:val="18"/>
                <w:szCs w:val="18"/>
                <w:lang w:val="de-DE" w:eastAsia="de-DE"/>
              </w:rPr>
              <w:t xml:space="preserve"> (100</w:t>
            </w:r>
            <w:r w:rsidR="008B3CB0" w:rsidRPr="00B51338">
              <w:rPr>
                <w:rFonts w:eastAsia="Times New Roman" w:cs="Arial"/>
                <w:color w:val="000000"/>
                <w:kern w:val="24"/>
                <w:sz w:val="18"/>
                <w:szCs w:val="18"/>
                <w:lang w:val="de-DE" w:eastAsia="de-DE"/>
              </w:rPr>
              <w:t>%) </w:t>
            </w:r>
          </w:p>
        </w:tc>
      </w:tr>
    </w:tbl>
    <w:p w14:paraId="073E72C0" w14:textId="77777777" w:rsidR="008B3CB0" w:rsidRPr="00B51338" w:rsidRDefault="008B3CB0" w:rsidP="008B3CB0">
      <w:pPr>
        <w:spacing w:after="240" w:line="480" w:lineRule="auto"/>
        <w:jc w:val="both"/>
        <w:rPr>
          <w:rFonts w:ascii="Times New Roman" w:eastAsia="Times New Roman" w:hAnsi="Times New Roman" w:cs="Times New Roman"/>
          <w:color w:val="auto"/>
          <w:sz w:val="24"/>
          <w:szCs w:val="24"/>
          <w:lang w:eastAsia="zh-CN"/>
        </w:rPr>
      </w:pPr>
      <w:r w:rsidRPr="00B51338">
        <w:rPr>
          <w:rFonts w:ascii="Times New Roman" w:eastAsia="Times New Roman" w:hAnsi="Times New Roman" w:cs="Times New Roman"/>
          <w:color w:val="auto"/>
          <w:sz w:val="24"/>
          <w:szCs w:val="24"/>
          <w:vertAlign w:val="superscript"/>
          <w:lang w:eastAsia="zh-CN"/>
        </w:rPr>
        <w:t>2)</w:t>
      </w:r>
      <w:r w:rsidRPr="00B51338">
        <w:rPr>
          <w:rFonts w:eastAsia="Times New Roman" w:cs="Arial"/>
          <w:color w:val="000000"/>
          <w:lang w:eastAsia="zh-CN"/>
        </w:rPr>
        <w:t xml:space="preserve"> </w:t>
      </w:r>
      <w:r w:rsidRPr="00B51338">
        <w:rPr>
          <w:rFonts w:eastAsia="Times New Roman" w:cs="Arial"/>
          <w:color w:val="000000"/>
          <w:sz w:val="20"/>
          <w:szCs w:val="20"/>
          <w:lang w:eastAsia="zh-CN"/>
        </w:rPr>
        <w:t>Results are shown for one out of five multiply imputed datasets.</w:t>
      </w:r>
    </w:p>
    <w:p w14:paraId="78EF1E02" w14:textId="112FFD68" w:rsidR="008B3CB0" w:rsidRPr="00B51338" w:rsidRDefault="008B3CB0" w:rsidP="003C789A">
      <w:pPr>
        <w:spacing w:after="0" w:line="360" w:lineRule="auto"/>
        <w:jc w:val="both"/>
        <w:rPr>
          <w:rFonts w:ascii="Times New Roman" w:eastAsia="Times New Roman" w:hAnsi="Times New Roman" w:cs="Times New Roman"/>
          <w:b/>
          <w:bCs/>
          <w:color w:val="auto"/>
          <w:sz w:val="24"/>
          <w:szCs w:val="24"/>
          <w:lang w:eastAsia="zh-CN"/>
        </w:rPr>
      </w:pPr>
      <w:r w:rsidRPr="00B51338">
        <w:rPr>
          <w:rFonts w:eastAsia="Times New Roman" w:cs="Arial"/>
          <w:b/>
          <w:bCs/>
          <w:color w:val="000000"/>
          <w:lang w:eastAsia="zh-CN"/>
        </w:rPr>
        <w:t>Table S3 Univariable and multiva</w:t>
      </w:r>
      <w:r w:rsidR="00833661" w:rsidRPr="00B51338">
        <w:rPr>
          <w:rFonts w:eastAsia="Times New Roman" w:cs="Arial"/>
          <w:b/>
          <w:bCs/>
          <w:color w:val="000000"/>
          <w:lang w:eastAsia="zh-CN"/>
        </w:rPr>
        <w:t xml:space="preserve">riable logistic regression for </w:t>
      </w:r>
      <w:r w:rsidR="0028657C" w:rsidRPr="00B51338">
        <w:rPr>
          <w:rFonts w:eastAsia="Times New Roman" w:cs="Arial"/>
          <w:b/>
          <w:bCs/>
          <w:color w:val="000000"/>
          <w:lang w:eastAsia="zh-CN"/>
        </w:rPr>
        <w:t xml:space="preserve">variables included within </w:t>
      </w:r>
      <w:r w:rsidRPr="00B51338">
        <w:rPr>
          <w:rFonts w:eastAsia="Times New Roman" w:cs="Arial"/>
          <w:b/>
          <w:bCs/>
          <w:color w:val="000000"/>
          <w:lang w:eastAsia="zh-CN"/>
        </w:rPr>
        <w:t>eight risk scores with the primary endpoint - severe pneumonia</w:t>
      </w:r>
    </w:p>
    <w:tbl>
      <w:tblPr>
        <w:tblW w:w="7760" w:type="dxa"/>
        <w:tblInd w:w="651" w:type="dxa"/>
        <w:tblCellMar>
          <w:left w:w="0" w:type="dxa"/>
          <w:right w:w="0" w:type="dxa"/>
        </w:tblCellMar>
        <w:tblLook w:val="0620" w:firstRow="1" w:lastRow="0" w:firstColumn="0" w:lastColumn="0" w:noHBand="1" w:noVBand="1"/>
      </w:tblPr>
      <w:tblGrid>
        <w:gridCol w:w="2580"/>
        <w:gridCol w:w="2380"/>
        <w:gridCol w:w="2800"/>
      </w:tblGrid>
      <w:tr w:rsidR="008B3CB0" w:rsidRPr="00B51338" w14:paraId="00CB8C09" w14:textId="77777777" w:rsidTr="00894C98">
        <w:trPr>
          <w:trHeight w:val="702"/>
        </w:trPr>
        <w:tc>
          <w:tcPr>
            <w:tcW w:w="2580" w:type="dxa"/>
            <w:tcBorders>
              <w:top w:val="single" w:sz="8" w:space="0" w:color="5B9BD5"/>
              <w:left w:val="single" w:sz="8" w:space="0" w:color="5B9BD5"/>
              <w:bottom w:val="single" w:sz="24" w:space="0" w:color="FFFFFF"/>
              <w:right w:val="single" w:sz="8" w:space="0" w:color="FFFFFF"/>
            </w:tcBorders>
            <w:shd w:val="clear" w:color="auto" w:fill="5B9BD5"/>
            <w:tcMar>
              <w:top w:w="33" w:type="dxa"/>
              <w:left w:w="65" w:type="dxa"/>
              <w:bottom w:w="33" w:type="dxa"/>
              <w:right w:w="65" w:type="dxa"/>
            </w:tcMar>
            <w:hideMark/>
          </w:tcPr>
          <w:p w14:paraId="085F2107" w14:textId="77777777" w:rsidR="008B3CB0" w:rsidRPr="00B51338" w:rsidRDefault="008B3CB0" w:rsidP="00894C98">
            <w:pPr>
              <w:spacing w:after="0"/>
              <w:jc w:val="both"/>
              <w:textAlignment w:val="baseline"/>
              <w:rPr>
                <w:rFonts w:eastAsia="Times New Roman" w:cs="Arial"/>
                <w:color w:val="auto"/>
                <w:lang w:val="de-DE" w:eastAsia="de-DE"/>
              </w:rPr>
            </w:pPr>
            <w:r w:rsidRPr="00B51338">
              <w:rPr>
                <w:rFonts w:eastAsia="Times New Roman" w:cs="Arial"/>
                <w:b/>
                <w:bCs/>
                <w:color w:val="FFFFFF"/>
                <w:kern w:val="24"/>
                <w:lang w:val="de-DE" w:eastAsia="de-DE"/>
              </w:rPr>
              <w:t>Variable </w:t>
            </w:r>
          </w:p>
        </w:tc>
        <w:tc>
          <w:tcPr>
            <w:tcW w:w="2380" w:type="dxa"/>
            <w:tcBorders>
              <w:top w:val="single" w:sz="8" w:space="0" w:color="5B9BD5"/>
              <w:left w:val="single" w:sz="8" w:space="0" w:color="FFFFFF"/>
              <w:bottom w:val="single" w:sz="24" w:space="0" w:color="FFFFFF"/>
              <w:right w:val="single" w:sz="8" w:space="0" w:color="FFFFFF"/>
            </w:tcBorders>
            <w:shd w:val="clear" w:color="auto" w:fill="5B9BD5"/>
            <w:tcMar>
              <w:top w:w="33" w:type="dxa"/>
              <w:left w:w="65" w:type="dxa"/>
              <w:bottom w:w="33" w:type="dxa"/>
              <w:right w:w="65" w:type="dxa"/>
            </w:tcMar>
            <w:hideMark/>
          </w:tcPr>
          <w:p w14:paraId="4482BC1F" w14:textId="77777777" w:rsidR="008B3CB0" w:rsidRPr="00B51338" w:rsidRDefault="008B3CB0" w:rsidP="00894C98">
            <w:pPr>
              <w:spacing w:after="0"/>
              <w:jc w:val="both"/>
              <w:textAlignment w:val="baseline"/>
              <w:rPr>
                <w:rFonts w:eastAsia="Times New Roman" w:cs="Arial"/>
                <w:color w:val="auto"/>
                <w:lang w:eastAsia="de-DE"/>
              </w:rPr>
            </w:pPr>
            <w:r w:rsidRPr="00B51338">
              <w:rPr>
                <w:rFonts w:eastAsia="Times New Roman" w:cs="Arial"/>
                <w:b/>
                <w:bCs/>
                <w:color w:val="FFFFFF"/>
                <w:kern w:val="24"/>
                <w:lang w:eastAsia="de-DE"/>
              </w:rPr>
              <w:t>Univariable analysis </w:t>
            </w:r>
          </w:p>
          <w:p w14:paraId="6677BC0A" w14:textId="77777777" w:rsidR="008B3CB0" w:rsidRPr="00B51338" w:rsidRDefault="008B3CB0" w:rsidP="00894C98">
            <w:pPr>
              <w:spacing w:after="0"/>
              <w:jc w:val="both"/>
              <w:textAlignment w:val="baseline"/>
              <w:rPr>
                <w:rFonts w:eastAsia="Times New Roman" w:cs="Arial"/>
                <w:color w:val="auto"/>
                <w:lang w:eastAsia="de-DE"/>
              </w:rPr>
            </w:pPr>
            <w:r w:rsidRPr="00B51338">
              <w:rPr>
                <w:rFonts w:eastAsia="Times New Roman" w:cs="Arial"/>
                <w:b/>
                <w:bCs/>
                <w:color w:val="FFFFFF"/>
                <w:kern w:val="24"/>
                <w:lang w:eastAsia="de-DE"/>
              </w:rPr>
              <w:t> </w:t>
            </w:r>
          </w:p>
          <w:p w14:paraId="1A75B01D" w14:textId="77777777" w:rsidR="008B3CB0" w:rsidRPr="00B51338" w:rsidRDefault="008B3CB0" w:rsidP="00894C98">
            <w:pPr>
              <w:spacing w:after="0"/>
              <w:jc w:val="both"/>
              <w:textAlignment w:val="baseline"/>
              <w:rPr>
                <w:rFonts w:eastAsia="Times New Roman" w:cs="Arial"/>
                <w:color w:val="auto"/>
                <w:lang w:eastAsia="de-DE"/>
              </w:rPr>
            </w:pPr>
            <w:r w:rsidRPr="00B51338">
              <w:rPr>
                <w:rFonts w:eastAsia="Times New Roman" w:cs="Arial"/>
                <w:b/>
                <w:bCs/>
                <w:color w:val="FFFFFF"/>
                <w:kern w:val="24"/>
                <w:lang w:eastAsia="de-DE"/>
              </w:rPr>
              <w:t>median p-value </w:t>
            </w:r>
          </w:p>
        </w:tc>
        <w:tc>
          <w:tcPr>
            <w:tcW w:w="2800" w:type="dxa"/>
            <w:tcBorders>
              <w:top w:val="single" w:sz="8" w:space="0" w:color="5B9BD5"/>
              <w:left w:val="single" w:sz="8" w:space="0" w:color="FFFFFF"/>
              <w:bottom w:val="single" w:sz="24" w:space="0" w:color="FFFFFF"/>
              <w:right w:val="single" w:sz="8" w:space="0" w:color="5B9BD5"/>
            </w:tcBorders>
            <w:shd w:val="clear" w:color="auto" w:fill="5B9BD5"/>
            <w:tcMar>
              <w:top w:w="33" w:type="dxa"/>
              <w:left w:w="65" w:type="dxa"/>
              <w:bottom w:w="33" w:type="dxa"/>
              <w:right w:w="65" w:type="dxa"/>
            </w:tcMar>
            <w:hideMark/>
          </w:tcPr>
          <w:p w14:paraId="2FF21244" w14:textId="77777777" w:rsidR="008B3CB0" w:rsidRPr="00B51338" w:rsidRDefault="008B3CB0" w:rsidP="00894C98">
            <w:pPr>
              <w:spacing w:after="0"/>
              <w:jc w:val="both"/>
              <w:textAlignment w:val="baseline"/>
              <w:rPr>
                <w:rFonts w:eastAsia="Times New Roman" w:cs="Arial"/>
                <w:color w:val="auto"/>
                <w:lang w:eastAsia="de-DE"/>
              </w:rPr>
            </w:pPr>
            <w:r w:rsidRPr="00B51338">
              <w:rPr>
                <w:rFonts w:eastAsia="Times New Roman" w:cs="Arial"/>
                <w:b/>
                <w:bCs/>
                <w:color w:val="FFFFFF"/>
                <w:kern w:val="24"/>
                <w:lang w:eastAsia="de-DE"/>
              </w:rPr>
              <w:t>Multivariable analysis </w:t>
            </w:r>
          </w:p>
          <w:p w14:paraId="74B38A59" w14:textId="77777777" w:rsidR="008B3CB0" w:rsidRPr="00B51338" w:rsidRDefault="008B3CB0" w:rsidP="00894C98">
            <w:pPr>
              <w:spacing w:after="0"/>
              <w:jc w:val="both"/>
              <w:textAlignment w:val="baseline"/>
              <w:rPr>
                <w:rFonts w:eastAsia="Times New Roman" w:cs="Arial"/>
                <w:color w:val="auto"/>
                <w:lang w:eastAsia="de-DE"/>
              </w:rPr>
            </w:pPr>
            <w:r w:rsidRPr="00B51338">
              <w:rPr>
                <w:rFonts w:eastAsia="Times New Roman" w:cs="Arial"/>
                <w:b/>
                <w:bCs/>
                <w:color w:val="FFFFFF"/>
                <w:kern w:val="24"/>
                <w:lang w:eastAsia="de-DE"/>
              </w:rPr>
              <w:t> </w:t>
            </w:r>
          </w:p>
          <w:p w14:paraId="26CF7BC2" w14:textId="77777777" w:rsidR="008B3CB0" w:rsidRPr="00B51338" w:rsidRDefault="008B3CB0" w:rsidP="00894C98">
            <w:pPr>
              <w:spacing w:after="0"/>
              <w:jc w:val="both"/>
              <w:textAlignment w:val="baseline"/>
              <w:rPr>
                <w:rFonts w:eastAsia="Times New Roman" w:cs="Arial"/>
                <w:color w:val="auto"/>
                <w:lang w:eastAsia="de-DE"/>
              </w:rPr>
            </w:pPr>
            <w:r w:rsidRPr="00B51338">
              <w:rPr>
                <w:rFonts w:eastAsia="Times New Roman" w:cs="Arial"/>
                <w:b/>
                <w:bCs/>
                <w:color w:val="FFFFFF"/>
                <w:kern w:val="24"/>
                <w:lang w:eastAsia="de-DE"/>
              </w:rPr>
              <w:t>median p-value </w:t>
            </w:r>
          </w:p>
        </w:tc>
      </w:tr>
      <w:tr w:rsidR="008B3CB0" w:rsidRPr="00B51338" w14:paraId="16394FAA" w14:textId="77777777" w:rsidTr="00894C98">
        <w:trPr>
          <w:trHeight w:val="454"/>
        </w:trPr>
        <w:tc>
          <w:tcPr>
            <w:tcW w:w="2580" w:type="dxa"/>
            <w:tcBorders>
              <w:top w:val="single" w:sz="24"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1BC7DE7C"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Age </w:t>
            </w:r>
          </w:p>
        </w:tc>
        <w:tc>
          <w:tcPr>
            <w:tcW w:w="2380" w:type="dxa"/>
            <w:tcBorders>
              <w:top w:val="single" w:sz="24"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5DAEEAC7" w14:textId="65BAEC31" w:rsidR="008B3CB0" w:rsidRPr="00B51338" w:rsidRDefault="00833661"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0.110</w:t>
            </w:r>
          </w:p>
        </w:tc>
        <w:tc>
          <w:tcPr>
            <w:tcW w:w="2800" w:type="dxa"/>
            <w:tcBorders>
              <w:top w:val="single" w:sz="24"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1A71AE52" w14:textId="648B1CFB" w:rsidR="008B3CB0" w:rsidRPr="00B51338" w:rsidRDefault="00152882"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0.692</w:t>
            </w:r>
            <w:r w:rsidR="008B3CB0" w:rsidRPr="00B51338">
              <w:rPr>
                <w:rFonts w:eastAsia="Times New Roman" w:cs="Arial"/>
                <w:color w:val="000000"/>
                <w:kern w:val="24"/>
                <w:sz w:val="18"/>
                <w:szCs w:val="18"/>
                <w:lang w:eastAsia="de-DE"/>
              </w:rPr>
              <w:t> </w:t>
            </w:r>
          </w:p>
        </w:tc>
      </w:tr>
      <w:tr w:rsidR="008B3CB0" w:rsidRPr="00B51338" w14:paraId="03465E11"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2FB1F85D"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Female sex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5991C5D3" w14:textId="650B3AE3" w:rsidR="008B3CB0" w:rsidRPr="00B51338" w:rsidRDefault="008B3CB0" w:rsidP="00833661">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0.7</w:t>
            </w:r>
            <w:r w:rsidR="00833661" w:rsidRPr="00B51338">
              <w:rPr>
                <w:rFonts w:eastAsia="Times New Roman" w:cs="Arial"/>
                <w:color w:val="000000"/>
                <w:kern w:val="24"/>
                <w:sz w:val="18"/>
                <w:szCs w:val="18"/>
                <w:lang w:eastAsia="de-DE"/>
              </w:rPr>
              <w:t>9</w:t>
            </w:r>
            <w:r w:rsidRPr="00B51338">
              <w:rPr>
                <w:rFonts w:eastAsia="Times New Roman" w:cs="Arial"/>
                <w:color w:val="000000"/>
                <w:kern w:val="24"/>
                <w:sz w:val="18"/>
                <w:szCs w:val="18"/>
                <w:lang w:eastAsia="de-DE"/>
              </w:rPr>
              <w:t>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485F18C7" w14:textId="606F31F3" w:rsidR="008B3CB0" w:rsidRPr="00B51338" w:rsidRDefault="008B3CB0" w:rsidP="00152882">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w:t>
            </w:r>
            <w:r w:rsidR="00152882" w:rsidRPr="00B51338">
              <w:rPr>
                <w:rFonts w:eastAsia="Times New Roman" w:cs="Arial"/>
                <w:color w:val="000000"/>
                <w:kern w:val="24"/>
                <w:sz w:val="18"/>
                <w:szCs w:val="18"/>
                <w:lang w:eastAsia="de-DE"/>
              </w:rPr>
              <w:t>.334</w:t>
            </w:r>
            <w:r w:rsidRPr="00B51338">
              <w:rPr>
                <w:rFonts w:eastAsia="Times New Roman" w:cs="Arial"/>
                <w:color w:val="000000"/>
                <w:kern w:val="24"/>
                <w:sz w:val="18"/>
                <w:szCs w:val="18"/>
                <w:lang w:eastAsia="de-DE"/>
              </w:rPr>
              <w:t> </w:t>
            </w:r>
          </w:p>
        </w:tc>
      </w:tr>
      <w:tr w:rsidR="008B3CB0" w:rsidRPr="00B51338" w14:paraId="4EE40FDD"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3D936880"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Altered mental status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5B1CC46D"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b/>
                <w:bCs/>
                <w:color w:val="000000"/>
                <w:kern w:val="24"/>
                <w:sz w:val="18"/>
                <w:szCs w:val="18"/>
                <w:lang w:eastAsia="de-DE"/>
              </w:rPr>
              <w:t>&lt;0.001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79A876D7" w14:textId="5E6CA67E" w:rsidR="008B3CB0" w:rsidRPr="00B51338" w:rsidRDefault="008B3CB0" w:rsidP="00152882">
            <w:pPr>
              <w:spacing w:after="0"/>
              <w:jc w:val="both"/>
              <w:textAlignment w:val="baseline"/>
              <w:rPr>
                <w:rFonts w:eastAsia="Times New Roman" w:cs="Arial"/>
                <w:color w:val="auto"/>
                <w:sz w:val="36"/>
                <w:szCs w:val="36"/>
                <w:lang w:eastAsia="de-DE"/>
              </w:rPr>
            </w:pPr>
            <w:r w:rsidRPr="00B51338">
              <w:rPr>
                <w:rFonts w:eastAsia="Times New Roman" w:cs="Arial"/>
                <w:bCs/>
                <w:color w:val="000000"/>
                <w:kern w:val="24"/>
                <w:sz w:val="18"/>
                <w:szCs w:val="18"/>
                <w:lang w:eastAsia="de-DE"/>
              </w:rPr>
              <w:t>0.</w:t>
            </w:r>
            <w:r w:rsidR="00152882" w:rsidRPr="00B51338">
              <w:rPr>
                <w:rFonts w:eastAsia="Times New Roman" w:cs="Arial"/>
                <w:bCs/>
                <w:color w:val="000000"/>
                <w:kern w:val="24"/>
                <w:sz w:val="18"/>
                <w:szCs w:val="18"/>
                <w:lang w:eastAsia="de-DE"/>
              </w:rPr>
              <w:t>146</w:t>
            </w:r>
            <w:r w:rsidRPr="00B51338">
              <w:rPr>
                <w:rFonts w:eastAsia="Times New Roman" w:cs="Arial"/>
                <w:bCs/>
                <w:color w:val="000000"/>
                <w:kern w:val="24"/>
                <w:sz w:val="18"/>
                <w:szCs w:val="18"/>
                <w:lang w:eastAsia="de-DE"/>
              </w:rPr>
              <w:t> </w:t>
            </w:r>
          </w:p>
        </w:tc>
      </w:tr>
      <w:tr w:rsidR="008B3CB0" w:rsidRPr="00B51338" w14:paraId="702844A9"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1E417192"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Temperature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4FAEB12D" w14:textId="424E07ED" w:rsidR="008B3CB0" w:rsidRPr="00B51338" w:rsidRDefault="00833661"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0.740</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7BCFDB98" w14:textId="63160317" w:rsidR="008B3CB0" w:rsidRPr="00B51338" w:rsidRDefault="008B3CB0" w:rsidP="00152882">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w:t>
            </w:r>
            <w:r w:rsidR="00152882" w:rsidRPr="00B51338">
              <w:rPr>
                <w:rFonts w:eastAsia="Times New Roman" w:cs="Arial"/>
                <w:color w:val="000000"/>
                <w:kern w:val="24"/>
                <w:sz w:val="18"/>
                <w:szCs w:val="18"/>
                <w:lang w:eastAsia="de-DE"/>
              </w:rPr>
              <w:t>.485</w:t>
            </w:r>
            <w:r w:rsidRPr="00B51338">
              <w:rPr>
                <w:rFonts w:eastAsia="Times New Roman" w:cs="Arial"/>
                <w:color w:val="000000"/>
                <w:kern w:val="24"/>
                <w:sz w:val="18"/>
                <w:szCs w:val="18"/>
                <w:lang w:eastAsia="de-DE"/>
              </w:rPr>
              <w:t> </w:t>
            </w:r>
          </w:p>
        </w:tc>
      </w:tr>
      <w:tr w:rsidR="008B3CB0" w:rsidRPr="00B51338" w14:paraId="617FF8B6"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53DEFDB5"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Heartrate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2CB7DB67" w14:textId="3CB97D4A" w:rsidR="008B3CB0" w:rsidRPr="00B51338" w:rsidRDefault="00833661" w:rsidP="00894C98">
            <w:pPr>
              <w:spacing w:after="0"/>
              <w:jc w:val="both"/>
              <w:textAlignment w:val="baseline"/>
              <w:rPr>
                <w:rFonts w:eastAsia="Times New Roman" w:cs="Arial"/>
                <w:color w:val="auto"/>
                <w:sz w:val="36"/>
                <w:szCs w:val="36"/>
                <w:lang w:eastAsia="de-DE"/>
              </w:rPr>
            </w:pPr>
            <w:r w:rsidRPr="00B51338">
              <w:rPr>
                <w:rFonts w:eastAsia="Times New Roman" w:cs="Arial"/>
                <w:b/>
                <w:bCs/>
                <w:color w:val="000000"/>
                <w:kern w:val="24"/>
                <w:sz w:val="18"/>
                <w:szCs w:val="18"/>
                <w:lang w:eastAsia="de-DE"/>
              </w:rPr>
              <w:t>0.017</w:t>
            </w:r>
            <w:r w:rsidR="008B3CB0" w:rsidRPr="00B51338">
              <w:rPr>
                <w:rFonts w:eastAsia="Times New Roman" w:cs="Arial"/>
                <w:b/>
                <w:bCs/>
                <w:color w:val="000000"/>
                <w:kern w:val="24"/>
                <w:sz w:val="18"/>
                <w:szCs w:val="18"/>
                <w:lang w:eastAsia="de-DE"/>
              </w:rPr>
              <w:t>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2468BF4F" w14:textId="01991911" w:rsidR="008B3CB0" w:rsidRPr="00B51338" w:rsidRDefault="008B3CB0" w:rsidP="00152882">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0.1</w:t>
            </w:r>
            <w:r w:rsidR="00152882" w:rsidRPr="00B51338">
              <w:rPr>
                <w:rFonts w:eastAsia="Times New Roman" w:cs="Arial"/>
                <w:color w:val="000000"/>
                <w:kern w:val="24"/>
                <w:sz w:val="18"/>
                <w:szCs w:val="18"/>
                <w:lang w:eastAsia="de-DE"/>
              </w:rPr>
              <w:t>87</w:t>
            </w:r>
            <w:r w:rsidRPr="00B51338">
              <w:rPr>
                <w:rFonts w:eastAsia="Times New Roman" w:cs="Arial"/>
                <w:color w:val="000000"/>
                <w:kern w:val="24"/>
                <w:sz w:val="18"/>
                <w:szCs w:val="18"/>
                <w:lang w:eastAsia="de-DE"/>
              </w:rPr>
              <w:t> </w:t>
            </w:r>
          </w:p>
        </w:tc>
      </w:tr>
      <w:tr w:rsidR="008B3CB0" w:rsidRPr="00B51338" w14:paraId="23139A44"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0575551B" w14:textId="77777777" w:rsidR="008B3CB0" w:rsidRPr="00B51338" w:rsidRDefault="008B3CB0" w:rsidP="00894C98">
            <w:pPr>
              <w:spacing w:after="0"/>
              <w:jc w:val="both"/>
              <w:textAlignment w:val="baseline"/>
              <w:rPr>
                <w:rFonts w:eastAsia="Times New Roman" w:cs="Arial"/>
                <w:color w:val="auto"/>
                <w:sz w:val="36"/>
                <w:szCs w:val="36"/>
                <w:lang w:val="de-DE" w:eastAsia="de-DE"/>
              </w:rPr>
            </w:pPr>
            <w:proofErr w:type="spellStart"/>
            <w:r w:rsidRPr="00B51338">
              <w:rPr>
                <w:rFonts w:eastAsia="Times New Roman" w:cs="Arial"/>
                <w:color w:val="000000"/>
                <w:kern w:val="24"/>
                <w:sz w:val="18"/>
                <w:szCs w:val="18"/>
                <w:lang w:eastAsia="de-DE"/>
              </w:rPr>
              <w:t>Systoli</w:t>
            </w:r>
            <w:proofErr w:type="spellEnd"/>
            <w:r w:rsidRPr="00B51338">
              <w:rPr>
                <w:rFonts w:eastAsia="Times New Roman" w:cs="Arial"/>
                <w:color w:val="000000"/>
                <w:kern w:val="24"/>
                <w:sz w:val="18"/>
                <w:szCs w:val="18"/>
                <w:lang w:val="de-DE" w:eastAsia="de-DE"/>
              </w:rPr>
              <w:t>c BP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014EB15F" w14:textId="12096EBE" w:rsidR="008B3CB0" w:rsidRPr="00B51338" w:rsidRDefault="00833661"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0.558</w:t>
            </w:r>
            <w:r w:rsidR="008B3CB0" w:rsidRPr="00B51338">
              <w:rPr>
                <w:rFonts w:eastAsia="Times New Roman" w:cs="Arial"/>
                <w:color w:val="000000"/>
                <w:kern w:val="24"/>
                <w:sz w:val="18"/>
                <w:szCs w:val="18"/>
                <w:lang w:eastAsia="de-DE"/>
              </w:rPr>
              <w:t>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42F744B5" w14:textId="44853581"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0.667</w:t>
            </w:r>
            <w:r w:rsidR="008B3CB0" w:rsidRPr="00B51338">
              <w:rPr>
                <w:rFonts w:eastAsia="Times New Roman" w:cs="Arial"/>
                <w:color w:val="000000"/>
                <w:kern w:val="24"/>
                <w:sz w:val="18"/>
                <w:szCs w:val="18"/>
                <w:lang w:eastAsia="de-DE"/>
              </w:rPr>
              <w:t> </w:t>
            </w:r>
          </w:p>
        </w:tc>
      </w:tr>
      <w:tr w:rsidR="008B3CB0" w:rsidRPr="00B51338" w14:paraId="37C0119D"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4211DEB9"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Diastolic BP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429A25A4" w14:textId="1B23FF24" w:rsidR="008B3CB0" w:rsidRPr="00B51338" w:rsidRDefault="00833661"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0.058</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2EA2D487" w14:textId="1D3A0F2A"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0.113</w:t>
            </w:r>
            <w:r w:rsidR="008B3CB0" w:rsidRPr="00B51338">
              <w:rPr>
                <w:rFonts w:eastAsia="Times New Roman" w:cs="Arial"/>
                <w:color w:val="000000"/>
                <w:kern w:val="24"/>
                <w:sz w:val="18"/>
                <w:szCs w:val="18"/>
                <w:lang w:eastAsia="de-DE"/>
              </w:rPr>
              <w:t> </w:t>
            </w:r>
          </w:p>
        </w:tc>
      </w:tr>
      <w:tr w:rsidR="008B3CB0" w:rsidRPr="00B51338" w14:paraId="2879F26A"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5E709451"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Respiratory rate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1FF6D0ED" w14:textId="469914AB" w:rsidR="008B3CB0" w:rsidRPr="00B51338" w:rsidRDefault="00833661" w:rsidP="00833661">
            <w:pPr>
              <w:spacing w:after="0"/>
              <w:jc w:val="both"/>
              <w:textAlignment w:val="baseline"/>
              <w:rPr>
                <w:rFonts w:eastAsia="Times New Roman" w:cs="Arial"/>
                <w:color w:val="auto"/>
                <w:sz w:val="36"/>
                <w:szCs w:val="36"/>
                <w:lang w:eastAsia="de-DE"/>
              </w:rPr>
            </w:pPr>
            <w:r w:rsidRPr="00B51338">
              <w:rPr>
                <w:rFonts w:eastAsia="Times New Roman" w:cs="Arial"/>
                <w:b/>
                <w:bCs/>
                <w:color w:val="000000"/>
                <w:kern w:val="24"/>
                <w:sz w:val="18"/>
                <w:szCs w:val="18"/>
                <w:lang w:eastAsia="de-DE"/>
              </w:rPr>
              <w:t>0.015</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5AB9E458" w14:textId="10AF70E4"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bCs/>
                <w:color w:val="000000"/>
                <w:kern w:val="24"/>
                <w:sz w:val="18"/>
                <w:szCs w:val="18"/>
                <w:lang w:eastAsia="de-DE"/>
              </w:rPr>
              <w:t>0</w:t>
            </w:r>
            <w:r w:rsidR="000A2D15" w:rsidRPr="00B51338">
              <w:rPr>
                <w:rFonts w:eastAsia="Times New Roman" w:cs="Arial"/>
                <w:bCs/>
                <w:color w:val="000000"/>
                <w:kern w:val="24"/>
                <w:sz w:val="18"/>
                <w:szCs w:val="18"/>
                <w:lang w:eastAsia="de-DE"/>
              </w:rPr>
              <w:t>.310</w:t>
            </w:r>
            <w:r w:rsidRPr="00B51338">
              <w:rPr>
                <w:rFonts w:eastAsia="Times New Roman" w:cs="Arial"/>
                <w:color w:val="000000"/>
                <w:kern w:val="24"/>
                <w:sz w:val="18"/>
                <w:szCs w:val="18"/>
                <w:lang w:eastAsia="de-DE"/>
              </w:rPr>
              <w:t> </w:t>
            </w:r>
          </w:p>
        </w:tc>
      </w:tr>
      <w:tr w:rsidR="008B3CB0" w:rsidRPr="00B51338" w14:paraId="5C38082B"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69559C4E"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SpO</w:t>
            </w:r>
            <w:r w:rsidRPr="00B51338">
              <w:rPr>
                <w:rFonts w:eastAsia="Times New Roman" w:cs="Arial"/>
                <w:color w:val="000000"/>
                <w:kern w:val="24"/>
                <w:sz w:val="18"/>
                <w:szCs w:val="18"/>
                <w:vertAlign w:val="subscript"/>
                <w:lang w:eastAsia="de-DE"/>
              </w:rPr>
              <w:t>2</w:t>
            </w:r>
            <w:r w:rsidRPr="00B51338">
              <w:rPr>
                <w:rFonts w:eastAsia="Times New Roman" w:cs="Arial"/>
                <w:color w:val="000000"/>
                <w:kern w:val="24"/>
                <w:sz w:val="18"/>
                <w:szCs w:val="18"/>
                <w:lang w:eastAsia="de-DE"/>
              </w:rPr>
              <w:t>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145A4756"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b/>
                <w:bCs/>
                <w:color w:val="000000"/>
                <w:kern w:val="24"/>
                <w:sz w:val="18"/>
                <w:szCs w:val="18"/>
                <w:lang w:eastAsia="de-DE"/>
              </w:rPr>
              <w:t>&lt;0.001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666F7067" w14:textId="3DA1ACAD"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0.969</w:t>
            </w:r>
            <w:r w:rsidR="008B3CB0" w:rsidRPr="00B51338">
              <w:rPr>
                <w:rFonts w:eastAsia="Times New Roman" w:cs="Arial"/>
                <w:color w:val="000000"/>
                <w:kern w:val="24"/>
                <w:sz w:val="18"/>
                <w:szCs w:val="18"/>
                <w:lang w:eastAsia="de-DE"/>
              </w:rPr>
              <w:t> </w:t>
            </w:r>
          </w:p>
        </w:tc>
      </w:tr>
      <w:tr w:rsidR="008B3CB0" w:rsidRPr="00B51338" w14:paraId="0F97C604"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6C9E30E9"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Oxygen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0BC74BF1"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b/>
                <w:bCs/>
                <w:color w:val="000000"/>
                <w:kern w:val="24"/>
                <w:sz w:val="18"/>
                <w:szCs w:val="18"/>
                <w:lang w:eastAsia="de-DE"/>
              </w:rPr>
              <w:t>&lt;0.001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77B9023D" w14:textId="21A9F444"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0.964</w:t>
            </w:r>
            <w:r w:rsidR="008B3CB0" w:rsidRPr="00B51338">
              <w:rPr>
                <w:rFonts w:eastAsia="Times New Roman" w:cs="Arial"/>
                <w:color w:val="000000"/>
                <w:kern w:val="24"/>
                <w:sz w:val="18"/>
                <w:szCs w:val="18"/>
                <w:lang w:eastAsia="de-DE"/>
              </w:rPr>
              <w:t> </w:t>
            </w:r>
          </w:p>
        </w:tc>
      </w:tr>
      <w:tr w:rsidR="008B3CB0" w:rsidRPr="00B51338" w14:paraId="444F792E"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4C9431A3"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PaO</w:t>
            </w:r>
            <w:r w:rsidRPr="00B51338">
              <w:rPr>
                <w:rFonts w:eastAsia="Times New Roman" w:cs="Arial"/>
                <w:color w:val="000000"/>
                <w:kern w:val="24"/>
                <w:sz w:val="18"/>
                <w:szCs w:val="18"/>
                <w:vertAlign w:val="subscript"/>
                <w:lang w:eastAsia="de-DE"/>
              </w:rPr>
              <w:t>2</w:t>
            </w:r>
            <w:r w:rsidRPr="00B51338">
              <w:rPr>
                <w:rFonts w:eastAsia="Times New Roman" w:cs="Arial"/>
                <w:color w:val="000000"/>
                <w:kern w:val="24"/>
                <w:sz w:val="18"/>
                <w:szCs w:val="18"/>
                <w:lang w:eastAsia="de-DE"/>
              </w:rPr>
              <w:t>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6C411E2B" w14:textId="5A1DBA56" w:rsidR="008B3CB0" w:rsidRPr="00B51338" w:rsidRDefault="00833661" w:rsidP="00894C98">
            <w:pPr>
              <w:spacing w:after="0"/>
              <w:jc w:val="both"/>
              <w:textAlignment w:val="baseline"/>
              <w:rPr>
                <w:rFonts w:eastAsia="Times New Roman" w:cs="Arial"/>
                <w:b/>
                <w:color w:val="auto"/>
                <w:sz w:val="36"/>
                <w:szCs w:val="36"/>
                <w:lang w:eastAsia="de-DE"/>
              </w:rPr>
            </w:pPr>
            <w:r w:rsidRPr="00B51338">
              <w:rPr>
                <w:rFonts w:eastAsia="Times New Roman" w:cs="Arial"/>
                <w:b/>
                <w:color w:val="000000"/>
                <w:kern w:val="24"/>
                <w:sz w:val="18"/>
                <w:szCs w:val="18"/>
                <w:lang w:eastAsia="de-DE"/>
              </w:rPr>
              <w:t>&lt;0.001</w:t>
            </w:r>
            <w:r w:rsidR="008B3CB0" w:rsidRPr="00B51338">
              <w:rPr>
                <w:rFonts w:eastAsia="Times New Roman" w:cs="Arial"/>
                <w:b/>
                <w:color w:val="000000"/>
                <w:kern w:val="24"/>
                <w:sz w:val="18"/>
                <w:szCs w:val="18"/>
                <w:lang w:eastAsia="de-DE"/>
              </w:rPr>
              <w:t>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192F3D4D" w14:textId="5A042CCE"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0.955</w:t>
            </w:r>
            <w:r w:rsidR="008B3CB0" w:rsidRPr="00B51338">
              <w:rPr>
                <w:rFonts w:eastAsia="Times New Roman" w:cs="Arial"/>
                <w:color w:val="000000"/>
                <w:kern w:val="24"/>
                <w:sz w:val="18"/>
                <w:szCs w:val="18"/>
                <w:lang w:eastAsia="de-DE"/>
              </w:rPr>
              <w:t> </w:t>
            </w:r>
          </w:p>
        </w:tc>
      </w:tr>
      <w:tr w:rsidR="008B3CB0" w:rsidRPr="00B51338" w14:paraId="205189FC"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37E8BB1E"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Horovitz index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765F4CD4"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b/>
                <w:bCs/>
                <w:color w:val="000000"/>
                <w:kern w:val="24"/>
                <w:sz w:val="18"/>
                <w:szCs w:val="18"/>
                <w:lang w:eastAsia="de-DE"/>
              </w:rPr>
              <w:t>&lt;0.001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4113668A" w14:textId="6A92FFA5"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0.568</w:t>
            </w:r>
            <w:r w:rsidR="008B3CB0" w:rsidRPr="00B51338">
              <w:rPr>
                <w:rFonts w:eastAsia="Times New Roman" w:cs="Arial"/>
                <w:color w:val="000000"/>
                <w:kern w:val="24"/>
                <w:sz w:val="18"/>
                <w:szCs w:val="18"/>
                <w:lang w:eastAsia="de-DE"/>
              </w:rPr>
              <w:t> </w:t>
            </w:r>
          </w:p>
        </w:tc>
      </w:tr>
      <w:tr w:rsidR="008B3CB0" w:rsidRPr="00B51338" w14:paraId="456332D0"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732757D1"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Na+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4760F3DF" w14:textId="05A067C4" w:rsidR="008B3CB0" w:rsidRPr="00B51338" w:rsidRDefault="00833661" w:rsidP="00833661">
            <w:pPr>
              <w:spacing w:after="0"/>
              <w:jc w:val="both"/>
              <w:textAlignment w:val="baseline"/>
              <w:rPr>
                <w:rFonts w:eastAsia="Times New Roman" w:cs="Arial"/>
                <w:color w:val="auto"/>
                <w:sz w:val="36"/>
                <w:szCs w:val="36"/>
                <w:lang w:eastAsia="de-DE"/>
              </w:rPr>
            </w:pPr>
            <w:r w:rsidRPr="00B51338">
              <w:rPr>
                <w:rFonts w:eastAsia="Times New Roman" w:cs="Arial"/>
                <w:b/>
                <w:bCs/>
                <w:color w:val="000000"/>
                <w:kern w:val="24"/>
                <w:sz w:val="18"/>
                <w:szCs w:val="18"/>
                <w:lang w:eastAsia="de-DE"/>
              </w:rPr>
              <w:t>0.014</w:t>
            </w:r>
            <w:r w:rsidR="008B3CB0" w:rsidRPr="00B51338">
              <w:rPr>
                <w:rFonts w:eastAsia="Times New Roman" w:cs="Arial"/>
                <w:b/>
                <w:bCs/>
                <w:color w:val="000000"/>
                <w:kern w:val="24"/>
                <w:sz w:val="18"/>
                <w:szCs w:val="18"/>
                <w:lang w:eastAsia="de-DE"/>
              </w:rPr>
              <w:t>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6D789118" w14:textId="684373CB"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w:t>
            </w:r>
            <w:r w:rsidR="000A2D15" w:rsidRPr="00B51338">
              <w:rPr>
                <w:rFonts w:eastAsia="Times New Roman" w:cs="Arial"/>
                <w:color w:val="000000"/>
                <w:kern w:val="24"/>
                <w:sz w:val="18"/>
                <w:szCs w:val="18"/>
                <w:lang w:eastAsia="de-DE"/>
              </w:rPr>
              <w:t>.270</w:t>
            </w:r>
            <w:r w:rsidRPr="00B51338">
              <w:rPr>
                <w:rFonts w:eastAsia="Times New Roman" w:cs="Arial"/>
                <w:color w:val="000000"/>
                <w:kern w:val="24"/>
                <w:sz w:val="18"/>
                <w:szCs w:val="18"/>
                <w:lang w:eastAsia="de-DE"/>
              </w:rPr>
              <w:t> </w:t>
            </w:r>
          </w:p>
        </w:tc>
      </w:tr>
      <w:tr w:rsidR="008B3CB0" w:rsidRPr="00B51338" w14:paraId="70CBD146"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09A14163"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pH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0A56350E" w14:textId="43936AD4" w:rsidR="008B3CB0" w:rsidRPr="00B51338" w:rsidRDefault="00833661"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0.199</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283E1581" w14:textId="102EB08A"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0.734</w:t>
            </w:r>
            <w:r w:rsidR="008B3CB0" w:rsidRPr="00B51338">
              <w:rPr>
                <w:rFonts w:eastAsia="Times New Roman" w:cs="Arial"/>
                <w:color w:val="000000"/>
                <w:kern w:val="24"/>
                <w:sz w:val="18"/>
                <w:szCs w:val="18"/>
                <w:lang w:eastAsia="de-DE"/>
              </w:rPr>
              <w:t> </w:t>
            </w:r>
          </w:p>
        </w:tc>
      </w:tr>
      <w:tr w:rsidR="008B3CB0" w:rsidRPr="00B51338" w14:paraId="6142614A"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56285B58"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Glucose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654534FB" w14:textId="16BC2AAE" w:rsidR="008B3CB0" w:rsidRPr="00B51338" w:rsidRDefault="00152882" w:rsidP="00152882">
            <w:pPr>
              <w:spacing w:after="0"/>
              <w:jc w:val="both"/>
              <w:textAlignment w:val="baseline"/>
              <w:rPr>
                <w:rFonts w:eastAsia="Times New Roman" w:cs="Arial"/>
                <w:color w:val="auto"/>
                <w:sz w:val="36"/>
                <w:szCs w:val="36"/>
                <w:lang w:eastAsia="de-DE"/>
              </w:rPr>
            </w:pPr>
            <w:r w:rsidRPr="00B51338">
              <w:rPr>
                <w:rFonts w:eastAsia="Times New Roman" w:cs="Arial"/>
                <w:b/>
                <w:bCs/>
                <w:color w:val="000000"/>
                <w:kern w:val="24"/>
                <w:sz w:val="18"/>
                <w:szCs w:val="18"/>
                <w:lang w:eastAsia="de-DE"/>
              </w:rPr>
              <w:t>0.020</w:t>
            </w:r>
            <w:r w:rsidR="008B3CB0" w:rsidRPr="00B51338">
              <w:rPr>
                <w:rFonts w:eastAsia="Times New Roman" w:cs="Arial"/>
                <w:b/>
                <w:bCs/>
                <w:color w:val="000000"/>
                <w:kern w:val="24"/>
                <w:sz w:val="18"/>
                <w:szCs w:val="18"/>
                <w:lang w:eastAsia="de-DE"/>
              </w:rPr>
              <w:t>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2B0E5E3F" w14:textId="109C6D7C"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bCs/>
                <w:color w:val="000000"/>
                <w:kern w:val="24"/>
                <w:sz w:val="18"/>
                <w:szCs w:val="18"/>
                <w:lang w:eastAsia="de-DE"/>
              </w:rPr>
              <w:t>0</w:t>
            </w:r>
            <w:r w:rsidR="000A2D15" w:rsidRPr="00B51338">
              <w:rPr>
                <w:rFonts w:eastAsia="Times New Roman" w:cs="Arial"/>
                <w:bCs/>
                <w:color w:val="000000"/>
                <w:kern w:val="24"/>
                <w:sz w:val="18"/>
                <w:szCs w:val="18"/>
                <w:lang w:eastAsia="de-DE"/>
              </w:rPr>
              <w:t>.292</w:t>
            </w:r>
            <w:r w:rsidRPr="00B51338">
              <w:rPr>
                <w:rFonts w:eastAsia="Times New Roman" w:cs="Arial"/>
                <w:bCs/>
                <w:color w:val="000000"/>
                <w:kern w:val="24"/>
                <w:sz w:val="18"/>
                <w:szCs w:val="18"/>
                <w:lang w:eastAsia="de-DE"/>
              </w:rPr>
              <w:t> </w:t>
            </w:r>
          </w:p>
        </w:tc>
      </w:tr>
      <w:tr w:rsidR="008B3CB0" w:rsidRPr="00B51338" w14:paraId="51BFDE89"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4A9B3BE2"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BUN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40552B70"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b/>
                <w:bCs/>
                <w:color w:val="000000"/>
                <w:kern w:val="24"/>
                <w:sz w:val="18"/>
                <w:szCs w:val="18"/>
                <w:lang w:eastAsia="de-DE"/>
              </w:rPr>
              <w:t>&lt;0.001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1E703577" w14:textId="6F03ECC4" w:rsidR="008B3CB0" w:rsidRPr="00B51338" w:rsidRDefault="000A2D15" w:rsidP="00894C98">
            <w:pPr>
              <w:spacing w:after="0"/>
              <w:jc w:val="both"/>
              <w:textAlignment w:val="baseline"/>
              <w:rPr>
                <w:rFonts w:eastAsia="Times New Roman" w:cs="Arial"/>
                <w:b/>
                <w:color w:val="auto"/>
                <w:sz w:val="36"/>
                <w:szCs w:val="36"/>
                <w:lang w:eastAsia="de-DE"/>
              </w:rPr>
            </w:pPr>
            <w:r w:rsidRPr="00B51338">
              <w:rPr>
                <w:rFonts w:eastAsia="Times New Roman" w:cs="Arial"/>
                <w:b/>
                <w:color w:val="000000"/>
                <w:kern w:val="24"/>
                <w:sz w:val="18"/>
                <w:szCs w:val="18"/>
                <w:lang w:eastAsia="de-DE"/>
              </w:rPr>
              <w:t>&lt;0.001</w:t>
            </w:r>
          </w:p>
        </w:tc>
      </w:tr>
      <w:tr w:rsidR="008B3CB0" w:rsidRPr="00B51338" w14:paraId="43D9AF0C"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48C91279"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Creatinine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64D68A97"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&lt;0.001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158FAC82" w14:textId="6ACDD77E" w:rsidR="008B3CB0" w:rsidRPr="00B51338" w:rsidRDefault="000A2D15"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0.861</w:t>
            </w:r>
          </w:p>
        </w:tc>
      </w:tr>
      <w:tr w:rsidR="008B3CB0" w:rsidRPr="00B51338" w14:paraId="29A7E30E"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111D4591"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Bilirubin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2B0275DD" w14:textId="56E500FE" w:rsidR="008B3CB0" w:rsidRPr="00B51338" w:rsidRDefault="00152882" w:rsidP="00894C98">
            <w:pPr>
              <w:spacing w:after="0"/>
              <w:jc w:val="both"/>
              <w:textAlignment w:val="baseline"/>
              <w:rPr>
                <w:rFonts w:eastAsia="Times New Roman" w:cs="Arial"/>
                <w:color w:val="auto"/>
                <w:sz w:val="36"/>
                <w:szCs w:val="36"/>
                <w:lang w:val="de-DE" w:eastAsia="de-DE"/>
              </w:rPr>
            </w:pPr>
            <w:r w:rsidRPr="00B51338">
              <w:rPr>
                <w:rFonts w:eastAsia="Times New Roman" w:cs="Arial"/>
                <w:b/>
                <w:bCs/>
                <w:color w:val="000000"/>
                <w:kern w:val="24"/>
                <w:sz w:val="18"/>
                <w:szCs w:val="18"/>
                <w:lang w:val="de-DE" w:eastAsia="de-DE"/>
              </w:rPr>
              <w:t>0.012</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18705CE1" w14:textId="7E19BD96" w:rsidR="008B3CB0" w:rsidRPr="00B51338" w:rsidRDefault="000A2D15"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0.018</w:t>
            </w:r>
            <w:r w:rsidR="008B3CB0" w:rsidRPr="00B51338">
              <w:rPr>
                <w:rFonts w:eastAsia="Times New Roman" w:cs="Arial"/>
                <w:color w:val="000000"/>
                <w:kern w:val="24"/>
                <w:sz w:val="18"/>
                <w:szCs w:val="18"/>
                <w:lang w:val="de-DE" w:eastAsia="de-DE"/>
              </w:rPr>
              <w:t> </w:t>
            </w:r>
          </w:p>
        </w:tc>
      </w:tr>
      <w:tr w:rsidR="008B3CB0" w:rsidRPr="00B51338" w14:paraId="6B970FE6"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28BE5638"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Hematocrit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28FE7CC9" w14:textId="453A8D24" w:rsidR="008B3CB0" w:rsidRPr="00B51338" w:rsidRDefault="00152882"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0.493</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4605E7B6" w14:textId="21C7EB52" w:rsidR="008B3CB0" w:rsidRPr="00B51338" w:rsidRDefault="000A2D15"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0.702</w:t>
            </w:r>
            <w:r w:rsidR="008B3CB0" w:rsidRPr="00B51338">
              <w:rPr>
                <w:rFonts w:eastAsia="Times New Roman" w:cs="Arial"/>
                <w:color w:val="000000"/>
                <w:kern w:val="24"/>
                <w:sz w:val="18"/>
                <w:szCs w:val="18"/>
                <w:lang w:val="de-DE" w:eastAsia="de-DE"/>
              </w:rPr>
              <w:t> </w:t>
            </w:r>
          </w:p>
        </w:tc>
      </w:tr>
      <w:tr w:rsidR="008B3CB0" w:rsidRPr="00B51338" w14:paraId="42A45A12"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1D49E225" w14:textId="77777777" w:rsidR="008B3CB0" w:rsidRPr="00B51338" w:rsidRDefault="008B3CB0"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Platelet count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36755506" w14:textId="2BF23D49" w:rsidR="008B3CB0" w:rsidRPr="00B51338" w:rsidRDefault="00152882"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0.309</w:t>
            </w:r>
            <w:r w:rsidR="008B3CB0" w:rsidRPr="00B51338">
              <w:rPr>
                <w:rFonts w:eastAsia="Times New Roman" w:cs="Arial"/>
                <w:color w:val="000000"/>
                <w:kern w:val="24"/>
                <w:sz w:val="18"/>
                <w:szCs w:val="18"/>
                <w:lang w:eastAsia="de-DE"/>
              </w:rPr>
              <w:t>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4E4B87C4" w14:textId="78205601"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0.499</w:t>
            </w:r>
            <w:r w:rsidR="008B3CB0" w:rsidRPr="00B51338">
              <w:rPr>
                <w:rFonts w:eastAsia="Times New Roman" w:cs="Arial"/>
                <w:color w:val="000000"/>
                <w:kern w:val="24"/>
                <w:sz w:val="18"/>
                <w:szCs w:val="18"/>
                <w:lang w:eastAsia="de-DE"/>
              </w:rPr>
              <w:t> </w:t>
            </w:r>
          </w:p>
        </w:tc>
      </w:tr>
      <w:tr w:rsidR="008B3CB0" w:rsidRPr="00B51338" w14:paraId="4B679F2A"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362045A6"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WBC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0F1CB45E" w14:textId="2243E7A5" w:rsidR="008B3CB0" w:rsidRPr="00B51338" w:rsidRDefault="00152882"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0.586</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5B40436D" w14:textId="269CD419"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0.749</w:t>
            </w:r>
            <w:r w:rsidR="008B3CB0" w:rsidRPr="00B51338">
              <w:rPr>
                <w:rFonts w:eastAsia="Times New Roman" w:cs="Arial"/>
                <w:color w:val="000000"/>
                <w:kern w:val="24"/>
                <w:sz w:val="18"/>
                <w:szCs w:val="18"/>
                <w:lang w:eastAsia="de-DE"/>
              </w:rPr>
              <w:t> </w:t>
            </w:r>
          </w:p>
        </w:tc>
      </w:tr>
      <w:tr w:rsidR="008B3CB0" w:rsidRPr="00B51338" w14:paraId="6845BFE7"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6151DDAE"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Malignancy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1CB24ABC" w14:textId="698B39F0" w:rsidR="008B3CB0" w:rsidRPr="00B51338" w:rsidRDefault="00152882"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0.980</w:t>
            </w:r>
            <w:r w:rsidR="008B3CB0" w:rsidRPr="00B51338">
              <w:rPr>
                <w:rFonts w:eastAsia="Times New Roman" w:cs="Arial"/>
                <w:color w:val="000000"/>
                <w:kern w:val="24"/>
                <w:sz w:val="18"/>
                <w:szCs w:val="18"/>
                <w:lang w:eastAsia="de-DE"/>
              </w:rPr>
              <w:t>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7EE9BEB2" w14:textId="642FCF17"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0.497</w:t>
            </w:r>
            <w:r w:rsidR="008B3CB0" w:rsidRPr="00B51338">
              <w:rPr>
                <w:rFonts w:eastAsia="Times New Roman" w:cs="Arial"/>
                <w:color w:val="000000"/>
                <w:kern w:val="24"/>
                <w:sz w:val="18"/>
                <w:szCs w:val="18"/>
                <w:lang w:eastAsia="de-DE"/>
              </w:rPr>
              <w:t> </w:t>
            </w:r>
          </w:p>
        </w:tc>
      </w:tr>
      <w:tr w:rsidR="008B3CB0" w:rsidRPr="00B51338" w14:paraId="6B915A58"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56DFE9E4"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Liver disease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671CBC06" w14:textId="37C44FF9" w:rsidR="008B3CB0" w:rsidRPr="00B51338" w:rsidRDefault="00152882" w:rsidP="00152882">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0.738</w:t>
            </w:r>
            <w:r w:rsidR="008B3CB0" w:rsidRPr="00B51338">
              <w:rPr>
                <w:rFonts w:eastAsia="Times New Roman" w:cs="Arial"/>
                <w:color w:val="000000"/>
                <w:kern w:val="24"/>
                <w:sz w:val="18"/>
                <w:szCs w:val="18"/>
                <w:lang w:eastAsia="de-DE"/>
              </w:rPr>
              <w:t>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5466171B" w14:textId="3A4CFDE3"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w:t>
            </w:r>
            <w:r w:rsidR="000A2D15" w:rsidRPr="00B51338">
              <w:rPr>
                <w:rFonts w:eastAsia="Times New Roman" w:cs="Arial"/>
                <w:color w:val="000000"/>
                <w:kern w:val="24"/>
                <w:sz w:val="18"/>
                <w:szCs w:val="18"/>
                <w:lang w:eastAsia="de-DE"/>
              </w:rPr>
              <w:t>.809</w:t>
            </w:r>
            <w:r w:rsidRPr="00B51338">
              <w:rPr>
                <w:rFonts w:eastAsia="Times New Roman" w:cs="Arial"/>
                <w:color w:val="000000"/>
                <w:kern w:val="24"/>
                <w:sz w:val="18"/>
                <w:szCs w:val="18"/>
                <w:lang w:eastAsia="de-DE"/>
              </w:rPr>
              <w:t> </w:t>
            </w:r>
          </w:p>
        </w:tc>
      </w:tr>
      <w:tr w:rsidR="008B3CB0" w:rsidRPr="00B51338" w14:paraId="2A73D9AE"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4243E59E"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Congestive heart failure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41CCBDC8" w14:textId="59DAF903" w:rsidR="008B3CB0" w:rsidRPr="00B51338" w:rsidRDefault="00152882" w:rsidP="00894C98">
            <w:pPr>
              <w:spacing w:after="0"/>
              <w:jc w:val="both"/>
              <w:textAlignment w:val="baseline"/>
              <w:rPr>
                <w:rFonts w:eastAsia="Times New Roman" w:cs="Arial"/>
                <w:b/>
                <w:color w:val="auto"/>
                <w:sz w:val="36"/>
                <w:szCs w:val="36"/>
                <w:lang w:eastAsia="de-DE"/>
              </w:rPr>
            </w:pPr>
            <w:r w:rsidRPr="00B51338">
              <w:rPr>
                <w:rFonts w:eastAsia="Times New Roman" w:cs="Arial"/>
                <w:b/>
                <w:color w:val="000000"/>
                <w:kern w:val="24"/>
                <w:sz w:val="18"/>
                <w:szCs w:val="18"/>
                <w:lang w:eastAsia="de-DE"/>
              </w:rPr>
              <w:t>&lt;0.001</w:t>
            </w:r>
            <w:r w:rsidR="008B3CB0" w:rsidRPr="00B51338">
              <w:rPr>
                <w:rFonts w:eastAsia="Times New Roman" w:cs="Arial"/>
                <w:b/>
                <w:color w:val="000000"/>
                <w:kern w:val="24"/>
                <w:sz w:val="18"/>
                <w:szCs w:val="18"/>
                <w:lang w:eastAsia="de-DE"/>
              </w:rPr>
              <w:t> </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66998443" w14:textId="11B8E167"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0.231</w:t>
            </w:r>
            <w:r w:rsidR="008B3CB0" w:rsidRPr="00B51338">
              <w:rPr>
                <w:rFonts w:eastAsia="Times New Roman" w:cs="Arial"/>
                <w:color w:val="000000"/>
                <w:kern w:val="24"/>
                <w:sz w:val="18"/>
                <w:szCs w:val="18"/>
                <w:lang w:eastAsia="de-DE"/>
              </w:rPr>
              <w:t> </w:t>
            </w:r>
          </w:p>
        </w:tc>
      </w:tr>
      <w:tr w:rsidR="008B3CB0" w:rsidRPr="00B51338" w14:paraId="563321A2"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3972ABCC" w14:textId="77777777" w:rsidR="008B3CB0" w:rsidRPr="00B51338" w:rsidRDefault="008B3CB0" w:rsidP="00894C98">
            <w:pPr>
              <w:spacing w:after="0"/>
              <w:jc w:val="both"/>
              <w:textAlignment w:val="baseline"/>
              <w:rPr>
                <w:rFonts w:eastAsia="Times New Roman" w:cs="Arial"/>
                <w:color w:val="auto"/>
                <w:sz w:val="36"/>
                <w:szCs w:val="36"/>
                <w:lang w:val="de-DE" w:eastAsia="de-DE"/>
              </w:rPr>
            </w:pPr>
            <w:proofErr w:type="spellStart"/>
            <w:r w:rsidRPr="00B51338">
              <w:rPr>
                <w:rFonts w:eastAsia="Times New Roman" w:cs="Arial"/>
                <w:color w:val="000000"/>
                <w:kern w:val="24"/>
                <w:sz w:val="18"/>
                <w:szCs w:val="18"/>
                <w:lang w:eastAsia="de-DE"/>
              </w:rPr>
              <w:t>Cerebr</w:t>
            </w:r>
            <w:proofErr w:type="spellEnd"/>
            <w:r w:rsidRPr="00B51338">
              <w:rPr>
                <w:rFonts w:eastAsia="Times New Roman" w:cs="Arial"/>
                <w:color w:val="000000"/>
                <w:kern w:val="24"/>
                <w:sz w:val="18"/>
                <w:szCs w:val="18"/>
                <w:lang w:val="de-DE" w:eastAsia="de-DE"/>
              </w:rPr>
              <w:t>ovascular disease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7F3584CD" w14:textId="3697DC76" w:rsidR="008B3CB0" w:rsidRPr="00B51338" w:rsidRDefault="00152882" w:rsidP="00894C98">
            <w:pPr>
              <w:spacing w:after="0"/>
              <w:jc w:val="both"/>
              <w:textAlignment w:val="baseline"/>
              <w:rPr>
                <w:rFonts w:eastAsia="Times New Roman" w:cs="Arial"/>
                <w:color w:val="auto"/>
                <w:sz w:val="36"/>
                <w:szCs w:val="36"/>
                <w:lang w:val="de-DE" w:eastAsia="de-DE"/>
              </w:rPr>
            </w:pPr>
            <w:r w:rsidRPr="00B51338">
              <w:rPr>
                <w:rFonts w:eastAsia="Times New Roman" w:cs="Arial"/>
                <w:color w:val="000000"/>
                <w:kern w:val="24"/>
                <w:sz w:val="18"/>
                <w:szCs w:val="18"/>
                <w:lang w:val="de-DE" w:eastAsia="de-DE"/>
              </w:rPr>
              <w:t>0.712</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4334A88E" w14:textId="734F604A"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0.768</w:t>
            </w:r>
            <w:r w:rsidR="008B3CB0" w:rsidRPr="00B51338">
              <w:rPr>
                <w:rFonts w:eastAsia="Times New Roman" w:cs="Arial"/>
                <w:color w:val="000000"/>
                <w:kern w:val="24"/>
                <w:sz w:val="18"/>
                <w:szCs w:val="18"/>
                <w:lang w:eastAsia="de-DE"/>
              </w:rPr>
              <w:t> </w:t>
            </w:r>
          </w:p>
        </w:tc>
      </w:tr>
      <w:tr w:rsidR="008B3CB0" w:rsidRPr="00B51338" w14:paraId="008C944F" w14:textId="77777777" w:rsidTr="00894C98">
        <w:trPr>
          <w:trHeight w:val="454"/>
        </w:trPr>
        <w:tc>
          <w:tcPr>
            <w:tcW w:w="2580" w:type="dxa"/>
            <w:tcBorders>
              <w:top w:val="single" w:sz="8" w:space="0" w:color="FFFFFF"/>
              <w:left w:val="single" w:sz="8" w:space="0" w:color="5B9BD5"/>
              <w:bottom w:val="single" w:sz="8" w:space="0" w:color="FFFFFF"/>
              <w:right w:val="single" w:sz="8" w:space="0" w:color="FFFFFF"/>
            </w:tcBorders>
            <w:shd w:val="clear" w:color="auto" w:fill="DAE3F3"/>
            <w:tcMar>
              <w:top w:w="33" w:type="dxa"/>
              <w:left w:w="65" w:type="dxa"/>
              <w:bottom w:w="33" w:type="dxa"/>
              <w:right w:w="65" w:type="dxa"/>
            </w:tcMar>
            <w:hideMark/>
          </w:tcPr>
          <w:p w14:paraId="029E19B9" w14:textId="77777777" w:rsidR="008B3CB0" w:rsidRPr="00B51338" w:rsidRDefault="008B3CB0"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Pleural effusion </w:t>
            </w:r>
          </w:p>
        </w:tc>
        <w:tc>
          <w:tcPr>
            <w:tcW w:w="2380" w:type="dxa"/>
            <w:tcBorders>
              <w:top w:val="single" w:sz="8" w:space="0" w:color="FFFFFF"/>
              <w:left w:val="single" w:sz="8" w:space="0" w:color="FFFFFF"/>
              <w:bottom w:val="single" w:sz="8" w:space="0" w:color="FFFFFF"/>
              <w:right w:val="single" w:sz="8" w:space="0" w:color="FFFFFF"/>
            </w:tcBorders>
            <w:shd w:val="clear" w:color="auto" w:fill="DAE3F3"/>
            <w:tcMar>
              <w:top w:w="33" w:type="dxa"/>
              <w:left w:w="65" w:type="dxa"/>
              <w:bottom w:w="33" w:type="dxa"/>
              <w:right w:w="65" w:type="dxa"/>
            </w:tcMar>
            <w:hideMark/>
          </w:tcPr>
          <w:p w14:paraId="064D87D5" w14:textId="2577DEB1" w:rsidR="008B3CB0" w:rsidRPr="00B51338" w:rsidRDefault="00152882" w:rsidP="00894C98">
            <w:pPr>
              <w:spacing w:after="0"/>
              <w:jc w:val="both"/>
              <w:textAlignment w:val="baseline"/>
              <w:rPr>
                <w:rFonts w:eastAsia="Times New Roman" w:cs="Arial"/>
                <w:color w:val="auto"/>
                <w:sz w:val="36"/>
                <w:szCs w:val="36"/>
                <w:lang w:eastAsia="de-DE"/>
              </w:rPr>
            </w:pPr>
            <w:r w:rsidRPr="00B51338">
              <w:rPr>
                <w:rFonts w:eastAsia="Times New Roman" w:cs="Arial"/>
                <w:b/>
                <w:bCs/>
                <w:color w:val="000000"/>
                <w:kern w:val="24"/>
                <w:sz w:val="18"/>
                <w:szCs w:val="18"/>
                <w:lang w:eastAsia="de-DE"/>
              </w:rPr>
              <w:t>0.008</w:t>
            </w:r>
          </w:p>
        </w:tc>
        <w:tc>
          <w:tcPr>
            <w:tcW w:w="2800" w:type="dxa"/>
            <w:tcBorders>
              <w:top w:val="single" w:sz="8" w:space="0" w:color="FFFFFF"/>
              <w:left w:val="single" w:sz="8" w:space="0" w:color="FFFFFF"/>
              <w:bottom w:val="single" w:sz="8" w:space="0" w:color="FFFFFF"/>
              <w:right w:val="single" w:sz="8" w:space="0" w:color="5B9BD5"/>
            </w:tcBorders>
            <w:shd w:val="clear" w:color="auto" w:fill="DAE3F3"/>
            <w:tcMar>
              <w:top w:w="33" w:type="dxa"/>
              <w:left w:w="65" w:type="dxa"/>
              <w:bottom w:w="33" w:type="dxa"/>
              <w:right w:w="65" w:type="dxa"/>
            </w:tcMar>
            <w:hideMark/>
          </w:tcPr>
          <w:p w14:paraId="67609DA4" w14:textId="74A5F61E"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color w:val="000000"/>
                <w:kern w:val="24"/>
                <w:sz w:val="18"/>
                <w:szCs w:val="18"/>
                <w:lang w:eastAsia="de-DE"/>
              </w:rPr>
              <w:t>0.659</w:t>
            </w:r>
            <w:r w:rsidR="008B3CB0" w:rsidRPr="00B51338">
              <w:rPr>
                <w:rFonts w:eastAsia="Times New Roman" w:cs="Arial"/>
                <w:color w:val="000000"/>
                <w:kern w:val="24"/>
                <w:sz w:val="18"/>
                <w:szCs w:val="18"/>
                <w:lang w:eastAsia="de-DE"/>
              </w:rPr>
              <w:t> </w:t>
            </w:r>
          </w:p>
        </w:tc>
      </w:tr>
      <w:tr w:rsidR="008B3CB0" w:rsidRPr="00B51338" w14:paraId="25DE3879" w14:textId="77777777" w:rsidTr="00894C98">
        <w:trPr>
          <w:trHeight w:val="454"/>
        </w:trPr>
        <w:tc>
          <w:tcPr>
            <w:tcW w:w="2580" w:type="dxa"/>
            <w:tcBorders>
              <w:top w:val="single" w:sz="8" w:space="0" w:color="FFFFFF"/>
              <w:left w:val="single" w:sz="8" w:space="0" w:color="5B9BD5"/>
              <w:bottom w:val="single" w:sz="8" w:space="0" w:color="5B9BD5"/>
              <w:right w:val="single" w:sz="8" w:space="0" w:color="FFFFFF"/>
            </w:tcBorders>
            <w:shd w:val="clear" w:color="auto" w:fill="DAE3F3"/>
            <w:tcMar>
              <w:top w:w="33" w:type="dxa"/>
              <w:left w:w="65" w:type="dxa"/>
              <w:bottom w:w="33" w:type="dxa"/>
              <w:right w:w="65" w:type="dxa"/>
            </w:tcMar>
            <w:hideMark/>
          </w:tcPr>
          <w:p w14:paraId="2C2248EE" w14:textId="77777777" w:rsidR="008B3CB0" w:rsidRPr="00B51338" w:rsidRDefault="008B3CB0" w:rsidP="00894C98">
            <w:pPr>
              <w:spacing w:after="0"/>
              <w:jc w:val="both"/>
              <w:textAlignment w:val="baseline"/>
              <w:rPr>
                <w:rFonts w:eastAsia="Times New Roman" w:cs="Arial"/>
                <w:color w:val="auto"/>
                <w:sz w:val="36"/>
                <w:szCs w:val="36"/>
                <w:lang w:eastAsia="de-DE"/>
              </w:rPr>
            </w:pPr>
            <w:proofErr w:type="spellStart"/>
            <w:r w:rsidRPr="00B51338">
              <w:rPr>
                <w:rFonts w:eastAsia="Times New Roman" w:cs="Arial"/>
                <w:color w:val="000000"/>
                <w:kern w:val="24"/>
                <w:sz w:val="18"/>
                <w:szCs w:val="18"/>
                <w:lang w:eastAsia="de-DE"/>
              </w:rPr>
              <w:t>Multilobular</w:t>
            </w:r>
            <w:proofErr w:type="spellEnd"/>
            <w:r w:rsidRPr="00B51338">
              <w:rPr>
                <w:rFonts w:eastAsia="Times New Roman" w:cs="Arial"/>
                <w:color w:val="000000"/>
                <w:kern w:val="24"/>
                <w:sz w:val="18"/>
                <w:szCs w:val="18"/>
                <w:lang w:eastAsia="de-DE"/>
              </w:rPr>
              <w:t xml:space="preserve"> infiltrates </w:t>
            </w:r>
          </w:p>
        </w:tc>
        <w:tc>
          <w:tcPr>
            <w:tcW w:w="2380" w:type="dxa"/>
            <w:tcBorders>
              <w:top w:val="single" w:sz="8" w:space="0" w:color="FFFFFF"/>
              <w:left w:val="single" w:sz="8" w:space="0" w:color="FFFFFF"/>
              <w:bottom w:val="single" w:sz="8" w:space="0" w:color="5B9BD5"/>
              <w:right w:val="single" w:sz="8" w:space="0" w:color="FFFFFF"/>
            </w:tcBorders>
            <w:shd w:val="clear" w:color="auto" w:fill="DAE3F3"/>
            <w:tcMar>
              <w:top w:w="33" w:type="dxa"/>
              <w:left w:w="65" w:type="dxa"/>
              <w:bottom w:w="33" w:type="dxa"/>
              <w:right w:w="65" w:type="dxa"/>
            </w:tcMar>
            <w:hideMark/>
          </w:tcPr>
          <w:p w14:paraId="3A54AF13" w14:textId="7A3FBB0D" w:rsidR="008B3CB0" w:rsidRPr="00B51338" w:rsidRDefault="00152882" w:rsidP="00894C98">
            <w:pPr>
              <w:spacing w:after="0"/>
              <w:jc w:val="both"/>
              <w:textAlignment w:val="baseline"/>
              <w:rPr>
                <w:rFonts w:eastAsia="Times New Roman" w:cs="Arial"/>
                <w:color w:val="auto"/>
                <w:sz w:val="36"/>
                <w:szCs w:val="36"/>
                <w:lang w:eastAsia="de-DE"/>
              </w:rPr>
            </w:pPr>
            <w:r w:rsidRPr="00B51338">
              <w:rPr>
                <w:rFonts w:eastAsia="Times New Roman" w:cs="Arial"/>
                <w:b/>
                <w:bCs/>
                <w:color w:val="000000"/>
                <w:kern w:val="24"/>
                <w:sz w:val="18"/>
                <w:szCs w:val="18"/>
                <w:lang w:eastAsia="de-DE"/>
              </w:rPr>
              <w:t>0.009</w:t>
            </w:r>
            <w:r w:rsidR="008B3CB0" w:rsidRPr="00B51338">
              <w:rPr>
                <w:rFonts w:eastAsia="Times New Roman" w:cs="Arial"/>
                <w:b/>
                <w:bCs/>
                <w:color w:val="000000"/>
                <w:kern w:val="24"/>
                <w:sz w:val="18"/>
                <w:szCs w:val="18"/>
                <w:lang w:eastAsia="de-DE"/>
              </w:rPr>
              <w:t> </w:t>
            </w:r>
          </w:p>
        </w:tc>
        <w:tc>
          <w:tcPr>
            <w:tcW w:w="2800" w:type="dxa"/>
            <w:tcBorders>
              <w:top w:val="single" w:sz="8" w:space="0" w:color="FFFFFF"/>
              <w:left w:val="single" w:sz="8" w:space="0" w:color="FFFFFF"/>
              <w:bottom w:val="single" w:sz="8" w:space="0" w:color="5B9BD5"/>
              <w:right w:val="single" w:sz="8" w:space="0" w:color="5B9BD5"/>
            </w:tcBorders>
            <w:shd w:val="clear" w:color="auto" w:fill="DAE3F3"/>
            <w:tcMar>
              <w:top w:w="33" w:type="dxa"/>
              <w:left w:w="65" w:type="dxa"/>
              <w:bottom w:w="33" w:type="dxa"/>
              <w:right w:w="65" w:type="dxa"/>
            </w:tcMar>
            <w:hideMark/>
          </w:tcPr>
          <w:p w14:paraId="5DCD3E5C" w14:textId="449AC78D" w:rsidR="008B3CB0" w:rsidRPr="00B51338" w:rsidRDefault="000A2D15" w:rsidP="00894C98">
            <w:pPr>
              <w:spacing w:after="0"/>
              <w:jc w:val="both"/>
              <w:textAlignment w:val="baseline"/>
              <w:rPr>
                <w:rFonts w:eastAsia="Times New Roman" w:cs="Arial"/>
                <w:color w:val="auto"/>
                <w:sz w:val="36"/>
                <w:szCs w:val="36"/>
                <w:lang w:eastAsia="de-DE"/>
              </w:rPr>
            </w:pPr>
            <w:r w:rsidRPr="00B51338">
              <w:rPr>
                <w:rFonts w:eastAsia="Times New Roman" w:cs="Arial"/>
                <w:b/>
                <w:bCs/>
                <w:color w:val="000000"/>
                <w:kern w:val="24"/>
                <w:sz w:val="18"/>
                <w:szCs w:val="18"/>
                <w:lang w:eastAsia="de-DE"/>
              </w:rPr>
              <w:t>0.073</w:t>
            </w:r>
          </w:p>
        </w:tc>
      </w:tr>
    </w:tbl>
    <w:p w14:paraId="6B8585F1" w14:textId="18709767" w:rsidR="008B3CB0" w:rsidRPr="00B51338" w:rsidRDefault="00942528" w:rsidP="003C789A">
      <w:pPr>
        <w:spacing w:after="240" w:line="360" w:lineRule="auto"/>
        <w:jc w:val="both"/>
        <w:rPr>
          <w:rFonts w:eastAsia="Times New Roman" w:cs="Arial"/>
          <w:b/>
          <w:bCs/>
          <w:color w:val="auto"/>
          <w:lang w:eastAsia="zh-CN"/>
        </w:rPr>
      </w:pPr>
      <w:r w:rsidRPr="00B51338">
        <w:rPr>
          <w:rFonts w:ascii="Times New Roman" w:eastAsia="Times New Roman" w:hAnsi="Times New Roman" w:cs="Times New Roman"/>
          <w:color w:val="auto"/>
          <w:sz w:val="24"/>
          <w:szCs w:val="24"/>
          <w:lang w:eastAsia="zh-CN"/>
        </w:rPr>
        <w:br/>
      </w:r>
      <w:r w:rsidRPr="00B51338">
        <w:rPr>
          <w:rFonts w:ascii="Times New Roman" w:eastAsia="Times New Roman" w:hAnsi="Times New Roman" w:cs="Times New Roman"/>
          <w:color w:val="auto"/>
          <w:sz w:val="24"/>
          <w:szCs w:val="24"/>
          <w:lang w:eastAsia="zh-CN"/>
        </w:rPr>
        <w:br/>
      </w:r>
      <w:r w:rsidR="00864915" w:rsidRPr="00B51338">
        <w:rPr>
          <w:rFonts w:eastAsia="Times New Roman" w:cs="Arial"/>
          <w:b/>
          <w:bCs/>
          <w:color w:val="000000"/>
          <w:lang w:eastAsia="zh-CN"/>
        </w:rPr>
        <w:t>Table S4</w:t>
      </w:r>
      <w:r w:rsidR="003C789A" w:rsidRPr="00B51338">
        <w:rPr>
          <w:rFonts w:eastAsia="Times New Roman" w:cs="Arial"/>
          <w:b/>
          <w:bCs/>
          <w:color w:val="000000"/>
          <w:lang w:eastAsia="zh-CN"/>
        </w:rPr>
        <w:t xml:space="preserve"> </w:t>
      </w:r>
      <w:r w:rsidR="008B3CB0" w:rsidRPr="00B51338">
        <w:rPr>
          <w:rFonts w:eastAsia="Times New Roman" w:cs="Arial"/>
          <w:b/>
          <w:bCs/>
          <w:color w:val="000000"/>
          <w:lang w:eastAsia="zh-CN"/>
        </w:rPr>
        <w:t>Complete case analysis of ROC analysis for eight different risk prognostication scores predicting the occurrence of in-hospital mortality in 3</w:t>
      </w:r>
      <w:r w:rsidR="00CF2DB5" w:rsidRPr="00B51338">
        <w:rPr>
          <w:rFonts w:eastAsia="Times New Roman" w:cs="Arial"/>
          <w:b/>
          <w:bCs/>
          <w:color w:val="000000"/>
          <w:lang w:eastAsia="zh-CN"/>
        </w:rPr>
        <w:t>10</w:t>
      </w:r>
      <w:r w:rsidR="008B3CB0" w:rsidRPr="00B51338">
        <w:rPr>
          <w:rFonts w:eastAsia="Times New Roman" w:cs="Arial"/>
          <w:b/>
          <w:bCs/>
          <w:color w:val="000000"/>
          <w:lang w:eastAsia="zh-CN"/>
        </w:rPr>
        <w:t xml:space="preserve"> kidney transplant recipients with community acquired pneumonia</w:t>
      </w:r>
      <w:r w:rsidR="008B3CB0" w:rsidRPr="00B51338">
        <w:rPr>
          <w:rFonts w:eastAsia="Times New Roman" w:cs="Arial"/>
          <w:b/>
          <w:bCs/>
          <w:color w:val="000000"/>
          <w:vertAlign w:val="superscript"/>
          <w:lang w:eastAsia="zh-CN"/>
        </w:rPr>
        <w:t>3)</w:t>
      </w:r>
    </w:p>
    <w:tbl>
      <w:tblPr>
        <w:tblW w:w="9080" w:type="dxa"/>
        <w:tblCellMar>
          <w:left w:w="0" w:type="dxa"/>
          <w:right w:w="0" w:type="dxa"/>
        </w:tblCellMar>
        <w:tblLook w:val="0720" w:firstRow="1" w:lastRow="0" w:firstColumn="0" w:lastColumn="1" w:noHBand="1" w:noVBand="1"/>
      </w:tblPr>
      <w:tblGrid>
        <w:gridCol w:w="1484"/>
        <w:gridCol w:w="1083"/>
        <w:gridCol w:w="1082"/>
        <w:gridCol w:w="1082"/>
        <w:gridCol w:w="1082"/>
        <w:gridCol w:w="1082"/>
        <w:gridCol w:w="1163"/>
        <w:gridCol w:w="1022"/>
      </w:tblGrid>
      <w:tr w:rsidR="008B3CB0" w:rsidRPr="00B51338" w14:paraId="01163EED" w14:textId="77777777" w:rsidTr="00894C98">
        <w:trPr>
          <w:trHeight w:val="794"/>
        </w:trPr>
        <w:tc>
          <w:tcPr>
            <w:tcW w:w="1480" w:type="dxa"/>
            <w:tcBorders>
              <w:top w:val="single" w:sz="8" w:space="0" w:color="5B9BD5"/>
              <w:left w:val="single" w:sz="8" w:space="0" w:color="5B9BD5"/>
              <w:bottom w:val="single" w:sz="24" w:space="0" w:color="FFFFFF"/>
              <w:right w:val="single" w:sz="8" w:space="0" w:color="FFFFFF"/>
            </w:tcBorders>
            <w:shd w:val="clear" w:color="auto" w:fill="5B9BD5"/>
            <w:tcMar>
              <w:top w:w="72" w:type="dxa"/>
              <w:left w:w="144" w:type="dxa"/>
              <w:bottom w:w="72" w:type="dxa"/>
              <w:right w:w="144" w:type="dxa"/>
            </w:tcMar>
            <w:hideMark/>
          </w:tcPr>
          <w:p w14:paraId="7C705F77" w14:textId="77777777" w:rsidR="008B3CB0" w:rsidRPr="00B51338" w:rsidRDefault="008B3CB0" w:rsidP="00894C98">
            <w:pPr>
              <w:spacing w:after="0" w:line="480" w:lineRule="auto"/>
              <w:jc w:val="both"/>
              <w:textAlignment w:val="baseline"/>
              <w:rPr>
                <w:rFonts w:eastAsia="Times New Roman" w:cs="Arial"/>
                <w:color w:val="auto"/>
                <w:sz w:val="36"/>
                <w:szCs w:val="36"/>
                <w:lang w:eastAsia="de-DE"/>
              </w:rPr>
            </w:pPr>
            <w:r w:rsidRPr="00B51338">
              <w:rPr>
                <w:rFonts w:eastAsia="Times New Roman" w:cs="Arial"/>
                <w:b/>
                <w:bCs/>
                <w:color w:val="FFFFFF"/>
                <w:kern w:val="24"/>
                <w:lang w:eastAsia="de-DE"/>
              </w:rPr>
              <w:t>Score</w:t>
            </w:r>
            <w:r w:rsidRPr="00B51338">
              <w:rPr>
                <w:rFonts w:eastAsia="Times New Roman" w:cs="Arial"/>
                <w:color w:val="FFFFFF"/>
                <w:kern w:val="24"/>
                <w:lang w:eastAsia="de-DE"/>
              </w:rPr>
              <w:t> </w:t>
            </w:r>
          </w:p>
        </w:tc>
        <w:tc>
          <w:tcPr>
            <w:tcW w:w="1080" w:type="dxa"/>
            <w:tcBorders>
              <w:top w:val="single" w:sz="8" w:space="0" w:color="5B9BD5"/>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E0B4E3D" w14:textId="77777777" w:rsidR="008B3CB0" w:rsidRPr="00B51338" w:rsidRDefault="008B3CB0" w:rsidP="00894C98">
            <w:pPr>
              <w:spacing w:after="0" w:line="480" w:lineRule="auto"/>
              <w:jc w:val="both"/>
              <w:textAlignment w:val="baseline"/>
              <w:rPr>
                <w:rFonts w:eastAsia="Times New Roman" w:cs="Arial"/>
                <w:color w:val="auto"/>
                <w:sz w:val="36"/>
                <w:szCs w:val="36"/>
                <w:lang w:eastAsia="de-DE"/>
              </w:rPr>
            </w:pPr>
            <w:r w:rsidRPr="00B51338">
              <w:rPr>
                <w:rFonts w:eastAsia="Times New Roman" w:cs="Arial"/>
                <w:b/>
                <w:bCs/>
                <w:color w:val="FFFFFF"/>
                <w:kern w:val="24"/>
                <w:lang w:eastAsia="de-DE"/>
              </w:rPr>
              <w:t>AUC</w:t>
            </w:r>
            <w:r w:rsidRPr="00B51338">
              <w:rPr>
                <w:rFonts w:eastAsia="Times New Roman" w:cs="Arial"/>
                <w:color w:val="FFFFFF"/>
                <w:kern w:val="24"/>
                <w:lang w:eastAsia="de-DE"/>
              </w:rPr>
              <w:t> </w:t>
            </w:r>
          </w:p>
        </w:tc>
        <w:tc>
          <w:tcPr>
            <w:tcW w:w="1080" w:type="dxa"/>
            <w:tcBorders>
              <w:top w:val="single" w:sz="8" w:space="0" w:color="5B9BD5"/>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2C57DAA" w14:textId="77777777" w:rsidR="008B3CB0" w:rsidRPr="00B51338" w:rsidRDefault="008B3CB0" w:rsidP="00894C98">
            <w:pPr>
              <w:spacing w:after="0" w:line="480" w:lineRule="auto"/>
              <w:jc w:val="both"/>
              <w:textAlignment w:val="baseline"/>
              <w:rPr>
                <w:rFonts w:eastAsia="Times New Roman" w:cs="Arial"/>
                <w:color w:val="auto"/>
                <w:sz w:val="36"/>
                <w:szCs w:val="36"/>
                <w:lang w:eastAsia="de-DE"/>
              </w:rPr>
            </w:pPr>
            <w:r w:rsidRPr="00B51338">
              <w:rPr>
                <w:rFonts w:eastAsia="Times New Roman" w:cs="Arial"/>
                <w:b/>
                <w:bCs/>
                <w:color w:val="FFFFFF"/>
                <w:kern w:val="24"/>
                <w:lang w:eastAsia="de-DE"/>
              </w:rPr>
              <w:t>Sens</w:t>
            </w:r>
            <w:r w:rsidRPr="00B51338">
              <w:rPr>
                <w:rFonts w:eastAsia="Times New Roman" w:cs="Arial"/>
                <w:color w:val="FFFFFF"/>
                <w:kern w:val="24"/>
                <w:lang w:eastAsia="de-DE"/>
              </w:rPr>
              <w:t> </w:t>
            </w:r>
          </w:p>
        </w:tc>
        <w:tc>
          <w:tcPr>
            <w:tcW w:w="1080" w:type="dxa"/>
            <w:tcBorders>
              <w:top w:val="single" w:sz="8" w:space="0" w:color="5B9BD5"/>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D728DD8" w14:textId="77777777" w:rsidR="008B3CB0" w:rsidRPr="00B51338" w:rsidRDefault="008B3CB0" w:rsidP="00894C98">
            <w:pPr>
              <w:spacing w:after="0" w:line="480" w:lineRule="auto"/>
              <w:jc w:val="both"/>
              <w:textAlignment w:val="baseline"/>
              <w:rPr>
                <w:rFonts w:eastAsia="Times New Roman" w:cs="Arial"/>
                <w:color w:val="auto"/>
                <w:sz w:val="36"/>
                <w:szCs w:val="36"/>
                <w:lang w:eastAsia="de-DE"/>
              </w:rPr>
            </w:pPr>
            <w:r w:rsidRPr="00B51338">
              <w:rPr>
                <w:rFonts w:eastAsia="Times New Roman" w:cs="Arial"/>
                <w:b/>
                <w:bCs/>
                <w:color w:val="FFFFFF"/>
                <w:kern w:val="24"/>
                <w:lang w:eastAsia="de-DE"/>
              </w:rPr>
              <w:t>Spec</w:t>
            </w:r>
            <w:r w:rsidRPr="00B51338">
              <w:rPr>
                <w:rFonts w:eastAsia="Times New Roman" w:cs="Arial"/>
                <w:color w:val="FFFFFF"/>
                <w:kern w:val="24"/>
                <w:lang w:eastAsia="de-DE"/>
              </w:rPr>
              <w:t> </w:t>
            </w:r>
          </w:p>
        </w:tc>
        <w:tc>
          <w:tcPr>
            <w:tcW w:w="1080" w:type="dxa"/>
            <w:tcBorders>
              <w:top w:val="single" w:sz="8" w:space="0" w:color="5B9BD5"/>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EB85BF3" w14:textId="77777777" w:rsidR="008B3CB0" w:rsidRPr="00B51338" w:rsidRDefault="008B3CB0" w:rsidP="00894C98">
            <w:pPr>
              <w:spacing w:after="0" w:line="480" w:lineRule="auto"/>
              <w:jc w:val="both"/>
              <w:textAlignment w:val="baseline"/>
              <w:rPr>
                <w:rFonts w:eastAsia="Times New Roman" w:cs="Arial"/>
                <w:color w:val="auto"/>
                <w:sz w:val="36"/>
                <w:szCs w:val="36"/>
                <w:lang w:eastAsia="de-DE"/>
              </w:rPr>
            </w:pPr>
            <w:r w:rsidRPr="00B51338">
              <w:rPr>
                <w:rFonts w:eastAsia="Times New Roman" w:cs="Arial"/>
                <w:b/>
                <w:bCs/>
                <w:color w:val="FFFFFF"/>
                <w:kern w:val="24"/>
                <w:lang w:eastAsia="de-DE"/>
              </w:rPr>
              <w:t>PPV</w:t>
            </w:r>
            <w:r w:rsidRPr="00B51338">
              <w:rPr>
                <w:rFonts w:eastAsia="Times New Roman" w:cs="Arial"/>
                <w:color w:val="FFFFFF"/>
                <w:kern w:val="24"/>
                <w:lang w:eastAsia="de-DE"/>
              </w:rPr>
              <w:t> </w:t>
            </w:r>
          </w:p>
        </w:tc>
        <w:tc>
          <w:tcPr>
            <w:tcW w:w="1080" w:type="dxa"/>
            <w:tcBorders>
              <w:top w:val="single" w:sz="8" w:space="0" w:color="5B9BD5"/>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1AC7A3B" w14:textId="77777777" w:rsidR="008B3CB0" w:rsidRPr="00B51338" w:rsidRDefault="008B3CB0" w:rsidP="00894C98">
            <w:pPr>
              <w:spacing w:after="0" w:line="480" w:lineRule="auto"/>
              <w:jc w:val="both"/>
              <w:textAlignment w:val="baseline"/>
              <w:rPr>
                <w:rFonts w:eastAsia="Times New Roman" w:cs="Arial"/>
                <w:color w:val="auto"/>
                <w:sz w:val="36"/>
                <w:szCs w:val="36"/>
                <w:lang w:eastAsia="de-DE"/>
              </w:rPr>
            </w:pPr>
            <w:r w:rsidRPr="00B51338">
              <w:rPr>
                <w:rFonts w:eastAsia="Times New Roman" w:cs="Arial"/>
                <w:b/>
                <w:bCs/>
                <w:color w:val="FFFFFF"/>
                <w:kern w:val="24"/>
                <w:lang w:eastAsia="de-DE"/>
              </w:rPr>
              <w:t>NPV</w:t>
            </w:r>
            <w:r w:rsidRPr="00B51338">
              <w:rPr>
                <w:rFonts w:eastAsia="Times New Roman" w:cs="Arial"/>
                <w:color w:val="FFFFFF"/>
                <w:kern w:val="24"/>
                <w:lang w:eastAsia="de-DE"/>
              </w:rPr>
              <w:t> </w:t>
            </w:r>
          </w:p>
        </w:tc>
        <w:tc>
          <w:tcPr>
            <w:tcW w:w="1160" w:type="dxa"/>
            <w:tcBorders>
              <w:top w:val="single" w:sz="8" w:space="0" w:color="5B9BD5"/>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40D9F423" w14:textId="77777777" w:rsidR="008B3CB0" w:rsidRPr="00B51338" w:rsidRDefault="008B3CB0" w:rsidP="00894C98">
            <w:pPr>
              <w:spacing w:after="0" w:line="480" w:lineRule="auto"/>
              <w:jc w:val="both"/>
              <w:textAlignment w:val="baseline"/>
              <w:rPr>
                <w:rFonts w:eastAsia="Times New Roman" w:cs="Arial"/>
                <w:color w:val="auto"/>
                <w:sz w:val="36"/>
                <w:szCs w:val="36"/>
                <w:lang w:eastAsia="de-DE"/>
              </w:rPr>
            </w:pPr>
            <w:r w:rsidRPr="00B51338">
              <w:rPr>
                <w:rFonts w:eastAsia="Times New Roman" w:cs="Arial"/>
                <w:b/>
                <w:bCs/>
                <w:color w:val="FFFFFF"/>
                <w:kern w:val="24"/>
                <w:lang w:eastAsia="de-DE"/>
              </w:rPr>
              <w:t>Youden</w:t>
            </w:r>
            <w:r w:rsidRPr="00B51338">
              <w:rPr>
                <w:rFonts w:eastAsia="Times New Roman" w:cs="Arial"/>
                <w:color w:val="FFFFFF"/>
                <w:kern w:val="24"/>
                <w:lang w:eastAsia="de-DE"/>
              </w:rPr>
              <w:t> </w:t>
            </w:r>
          </w:p>
        </w:tc>
        <w:tc>
          <w:tcPr>
            <w:tcW w:w="1020" w:type="dxa"/>
            <w:tcBorders>
              <w:top w:val="single" w:sz="8" w:space="0" w:color="5B9BD5"/>
              <w:left w:val="single" w:sz="8" w:space="0" w:color="FFFFFF"/>
              <w:bottom w:val="single" w:sz="24" w:space="0" w:color="FFFFFF"/>
              <w:right w:val="single" w:sz="8" w:space="0" w:color="5B9BD5"/>
            </w:tcBorders>
            <w:shd w:val="clear" w:color="auto" w:fill="5B9BD5"/>
            <w:tcMar>
              <w:top w:w="72" w:type="dxa"/>
              <w:left w:w="144" w:type="dxa"/>
              <w:bottom w:w="72" w:type="dxa"/>
              <w:right w:w="144" w:type="dxa"/>
            </w:tcMar>
            <w:hideMark/>
          </w:tcPr>
          <w:p w14:paraId="0477C03B" w14:textId="77777777" w:rsidR="008B3CB0" w:rsidRPr="00B51338" w:rsidRDefault="008B3CB0" w:rsidP="00894C98">
            <w:pPr>
              <w:spacing w:after="0" w:line="480" w:lineRule="auto"/>
              <w:jc w:val="both"/>
              <w:textAlignment w:val="baseline"/>
              <w:rPr>
                <w:rFonts w:eastAsia="Times New Roman" w:cs="Arial"/>
                <w:color w:val="auto"/>
                <w:sz w:val="36"/>
                <w:szCs w:val="36"/>
                <w:lang w:val="de-DE" w:eastAsia="de-DE"/>
              </w:rPr>
            </w:pPr>
            <w:r w:rsidRPr="00B51338">
              <w:rPr>
                <w:rFonts w:eastAsia="Times New Roman" w:cs="Arial"/>
                <w:b/>
                <w:bCs/>
                <w:color w:val="FFFFFF"/>
                <w:kern w:val="24"/>
                <w:lang w:val="de-DE" w:eastAsia="de-DE"/>
              </w:rPr>
              <w:t>Cutoff</w:t>
            </w:r>
            <w:r w:rsidRPr="00B51338">
              <w:rPr>
                <w:rFonts w:eastAsia="Times New Roman" w:cs="Arial"/>
                <w:color w:val="FFFFFF"/>
                <w:kern w:val="24"/>
                <w:lang w:val="de-DE" w:eastAsia="de-DE"/>
              </w:rPr>
              <w:t> </w:t>
            </w:r>
          </w:p>
        </w:tc>
      </w:tr>
      <w:tr w:rsidR="008B3CB0" w:rsidRPr="00B51338" w14:paraId="0CFCB257" w14:textId="77777777" w:rsidTr="00894C98">
        <w:trPr>
          <w:trHeight w:val="1020"/>
        </w:trPr>
        <w:tc>
          <w:tcPr>
            <w:tcW w:w="1480" w:type="dxa"/>
            <w:tcBorders>
              <w:top w:val="single" w:sz="24"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4D78B302" w14:textId="77777777" w:rsidR="008B3CB0" w:rsidRPr="00B51338" w:rsidRDefault="008B3CB0" w:rsidP="00894C98">
            <w:pPr>
              <w:spacing w:after="0" w:line="480" w:lineRule="auto"/>
              <w:jc w:val="both"/>
              <w:textAlignment w:val="baseline"/>
              <w:rPr>
                <w:rFonts w:eastAsia="Times New Roman" w:cs="Arial"/>
                <w:color w:val="auto"/>
                <w:sz w:val="36"/>
                <w:szCs w:val="36"/>
                <w:lang w:val="de-DE" w:eastAsia="de-DE"/>
              </w:rPr>
            </w:pPr>
            <w:r w:rsidRPr="00B51338">
              <w:rPr>
                <w:rFonts w:eastAsia="Times New Roman" w:cs="Arial"/>
                <w:b/>
                <w:bCs/>
                <w:color w:val="000000"/>
                <w:kern w:val="24"/>
                <w:lang w:val="de-DE" w:eastAsia="de-DE"/>
              </w:rPr>
              <w:t>CRB-65</w:t>
            </w:r>
            <w:r w:rsidRPr="00B51338">
              <w:rPr>
                <w:rFonts w:eastAsia="Times New Roman" w:cs="Arial"/>
                <w:color w:val="000000"/>
                <w:kern w:val="24"/>
                <w:lang w:val="de-DE" w:eastAsia="de-DE"/>
              </w:rPr>
              <w:t> </w:t>
            </w:r>
          </w:p>
        </w:tc>
        <w:tc>
          <w:tcPr>
            <w:tcW w:w="1080" w:type="dxa"/>
            <w:tcBorders>
              <w:top w:val="single" w:sz="24"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A783450" w14:textId="33E5D17C" w:rsidR="008B3CB0" w:rsidRPr="00B51338" w:rsidRDefault="00CF2DB5" w:rsidP="00CF2DB5">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0.665</w:t>
            </w:r>
            <w:r w:rsidR="008B3CB0" w:rsidRPr="00B51338">
              <w:rPr>
                <w:rFonts w:eastAsia="Times New Roman" w:cs="Arial"/>
                <w:color w:val="000000"/>
                <w:kern w:val="24"/>
                <w:sz w:val="20"/>
                <w:szCs w:val="20"/>
                <w:lang w:val="de-DE" w:eastAsia="de-DE"/>
              </w:rPr>
              <w:t xml:space="preserve"> (0.52</w:t>
            </w:r>
            <w:r w:rsidRPr="00B51338">
              <w:rPr>
                <w:rFonts w:eastAsia="Times New Roman" w:cs="Arial"/>
                <w:color w:val="000000"/>
                <w:kern w:val="24"/>
                <w:sz w:val="20"/>
                <w:szCs w:val="20"/>
                <w:lang w:val="de-DE" w:eastAsia="de-DE"/>
              </w:rPr>
              <w:t>1 - 0.809</w:t>
            </w:r>
            <w:r w:rsidR="008B3CB0" w:rsidRPr="00B51338">
              <w:rPr>
                <w:rFonts w:eastAsia="Times New Roman" w:cs="Arial"/>
                <w:color w:val="000000"/>
                <w:kern w:val="24"/>
                <w:sz w:val="20"/>
                <w:szCs w:val="20"/>
                <w:lang w:val="de-DE" w:eastAsia="de-DE"/>
              </w:rPr>
              <w:t>) </w:t>
            </w:r>
          </w:p>
        </w:tc>
        <w:tc>
          <w:tcPr>
            <w:tcW w:w="1080" w:type="dxa"/>
            <w:tcBorders>
              <w:top w:val="single" w:sz="24"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607BA52C" w14:textId="340FDFCE"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w:t>
            </w:r>
            <w:r w:rsidR="00CF2DB5" w:rsidRPr="00B51338">
              <w:rPr>
                <w:rFonts w:eastAsia="Times New Roman" w:cs="Arial"/>
                <w:color w:val="000000"/>
                <w:kern w:val="24"/>
                <w:sz w:val="20"/>
                <w:szCs w:val="20"/>
                <w:lang w:val="de-DE" w:eastAsia="de-DE"/>
              </w:rPr>
              <w:t>.667 (0.133 - 0.933</w:t>
            </w:r>
            <w:r w:rsidRPr="00B51338">
              <w:rPr>
                <w:rFonts w:eastAsia="Times New Roman" w:cs="Arial"/>
                <w:color w:val="000000"/>
                <w:kern w:val="24"/>
                <w:sz w:val="20"/>
                <w:szCs w:val="20"/>
                <w:lang w:val="de-DE" w:eastAsia="de-DE"/>
              </w:rPr>
              <w:t>) </w:t>
            </w:r>
          </w:p>
        </w:tc>
        <w:tc>
          <w:tcPr>
            <w:tcW w:w="1080" w:type="dxa"/>
            <w:tcBorders>
              <w:top w:val="single" w:sz="24"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027C6719" w14:textId="043F5507" w:rsidR="008B3CB0" w:rsidRPr="00B51338" w:rsidRDefault="00CF2DB5" w:rsidP="00CF2DB5">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0.557</w:t>
            </w:r>
            <w:r w:rsidR="008B3CB0" w:rsidRPr="00B51338">
              <w:rPr>
                <w:rFonts w:eastAsia="Times New Roman" w:cs="Arial"/>
                <w:color w:val="000000"/>
                <w:kern w:val="24"/>
                <w:sz w:val="20"/>
                <w:szCs w:val="20"/>
                <w:lang w:val="de-DE" w:eastAsia="de-DE"/>
              </w:rPr>
              <w:t xml:space="preserve"> (0.46</w:t>
            </w:r>
            <w:r w:rsidRPr="00B51338">
              <w:rPr>
                <w:rFonts w:eastAsia="Times New Roman" w:cs="Arial"/>
                <w:color w:val="000000"/>
                <w:kern w:val="24"/>
                <w:sz w:val="20"/>
                <w:szCs w:val="20"/>
                <w:lang w:val="de-DE" w:eastAsia="de-DE"/>
              </w:rPr>
              <w:t>6 - 0.991</w:t>
            </w:r>
            <w:r w:rsidR="008B3CB0" w:rsidRPr="00B51338">
              <w:rPr>
                <w:rFonts w:eastAsia="Times New Roman" w:cs="Arial"/>
                <w:color w:val="000000"/>
                <w:kern w:val="24"/>
                <w:sz w:val="20"/>
                <w:szCs w:val="20"/>
                <w:lang w:val="de-DE" w:eastAsia="de-DE"/>
              </w:rPr>
              <w:t>) </w:t>
            </w:r>
          </w:p>
        </w:tc>
        <w:tc>
          <w:tcPr>
            <w:tcW w:w="1080" w:type="dxa"/>
            <w:tcBorders>
              <w:top w:val="single" w:sz="24"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798BE2F3" w14:textId="1EF9CCB2"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w:t>
            </w:r>
            <w:r w:rsidR="00CF2DB5" w:rsidRPr="00B51338">
              <w:rPr>
                <w:rFonts w:eastAsia="Times New Roman" w:cs="Arial"/>
                <w:color w:val="000000"/>
                <w:kern w:val="24"/>
                <w:sz w:val="20"/>
                <w:szCs w:val="20"/>
                <w:lang w:val="de-DE" w:eastAsia="de-DE"/>
              </w:rPr>
              <w:t>.111 (0.078 - 0.600</w:t>
            </w:r>
            <w:r w:rsidRPr="00B51338">
              <w:rPr>
                <w:rFonts w:eastAsia="Times New Roman" w:cs="Arial"/>
                <w:color w:val="000000"/>
                <w:kern w:val="24"/>
                <w:sz w:val="20"/>
                <w:szCs w:val="20"/>
                <w:lang w:val="de-DE" w:eastAsia="de-DE"/>
              </w:rPr>
              <w:t>) </w:t>
            </w:r>
          </w:p>
        </w:tc>
        <w:tc>
          <w:tcPr>
            <w:tcW w:w="1080" w:type="dxa"/>
            <w:tcBorders>
              <w:top w:val="single" w:sz="24"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068E7F51" w14:textId="3E85AED7" w:rsidR="008B3CB0" w:rsidRPr="00B51338" w:rsidRDefault="00CF2DB5"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0.964 (0.943 - 0.992</w:t>
            </w:r>
            <w:r w:rsidR="008B3CB0" w:rsidRPr="00B51338">
              <w:rPr>
                <w:rFonts w:eastAsia="Times New Roman" w:cs="Arial"/>
                <w:color w:val="000000"/>
                <w:kern w:val="24"/>
                <w:sz w:val="20"/>
                <w:szCs w:val="20"/>
                <w:lang w:val="de-DE" w:eastAsia="de-DE"/>
              </w:rPr>
              <w:t>) </w:t>
            </w:r>
          </w:p>
        </w:tc>
        <w:tc>
          <w:tcPr>
            <w:tcW w:w="1160" w:type="dxa"/>
            <w:tcBorders>
              <w:top w:val="single" w:sz="24"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3B6F45C" w14:textId="2A81141B" w:rsidR="008B3CB0" w:rsidRPr="00B51338" w:rsidRDefault="00CF2DB5"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1.286</w:t>
            </w:r>
            <w:r w:rsidR="008B3CB0" w:rsidRPr="00B51338">
              <w:rPr>
                <w:rFonts w:eastAsia="Times New Roman" w:cs="Arial"/>
                <w:color w:val="000000"/>
                <w:kern w:val="24"/>
                <w:sz w:val="20"/>
                <w:szCs w:val="20"/>
                <w:lang w:val="de-DE" w:eastAsia="de-DE"/>
              </w:rPr>
              <w:t> </w:t>
            </w:r>
          </w:p>
        </w:tc>
        <w:tc>
          <w:tcPr>
            <w:tcW w:w="1020" w:type="dxa"/>
            <w:tcBorders>
              <w:top w:val="single" w:sz="24"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3CC92E29" w14:textId="5E5D6451" w:rsidR="008B3CB0" w:rsidRPr="00B51338" w:rsidRDefault="00CF2DB5"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w:t>
            </w:r>
            <w:r w:rsidR="008B3CB0" w:rsidRPr="00B51338">
              <w:rPr>
                <w:rFonts w:eastAsia="Times New Roman" w:cs="Arial"/>
                <w:color w:val="000000"/>
                <w:kern w:val="24"/>
                <w:sz w:val="20"/>
                <w:szCs w:val="20"/>
                <w:lang w:val="de-DE" w:eastAsia="de-DE"/>
              </w:rPr>
              <w:t>.5 </w:t>
            </w:r>
          </w:p>
        </w:tc>
      </w:tr>
      <w:tr w:rsidR="008B3CB0" w:rsidRPr="00B51338" w14:paraId="30B30F27" w14:textId="77777777" w:rsidTr="00894C98">
        <w:trPr>
          <w:trHeight w:val="1020"/>
        </w:trPr>
        <w:tc>
          <w:tcPr>
            <w:tcW w:w="1480" w:type="dxa"/>
            <w:tcBorders>
              <w:top w:val="single" w:sz="8"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5552661B" w14:textId="77777777" w:rsidR="008B3CB0" w:rsidRPr="00B51338" w:rsidRDefault="008B3CB0" w:rsidP="00894C98">
            <w:pPr>
              <w:spacing w:after="0" w:line="480" w:lineRule="auto"/>
              <w:jc w:val="both"/>
              <w:textAlignment w:val="baseline"/>
              <w:rPr>
                <w:rFonts w:eastAsia="Times New Roman" w:cs="Arial"/>
                <w:color w:val="auto"/>
                <w:sz w:val="36"/>
                <w:szCs w:val="36"/>
                <w:lang w:val="de-DE" w:eastAsia="de-DE"/>
              </w:rPr>
            </w:pPr>
            <w:r w:rsidRPr="00B51338">
              <w:rPr>
                <w:rFonts w:eastAsia="Times New Roman" w:cs="Arial"/>
                <w:b/>
                <w:bCs/>
                <w:color w:val="000000"/>
                <w:kern w:val="24"/>
                <w:lang w:val="de-DE" w:eastAsia="de-DE"/>
              </w:rPr>
              <w:t>CURB-65</w:t>
            </w:r>
            <w:r w:rsidRPr="00B51338">
              <w:rPr>
                <w:rFonts w:eastAsia="Times New Roman" w:cs="Arial"/>
                <w:color w:val="000000"/>
                <w:kern w:val="24"/>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552403FB" w14:textId="2F503A5B" w:rsidR="008B3CB0" w:rsidRPr="00B51338" w:rsidRDefault="00CF2DB5"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0.698 (0.560 - 0.836</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61B99CC8" w14:textId="2F858649" w:rsidR="008B3CB0" w:rsidRPr="00B51338" w:rsidRDefault="00CF2DB5" w:rsidP="00CF2DB5">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0.643 (0.214 - 1.0</w:t>
            </w:r>
            <w:r w:rsidR="008B3CB0" w:rsidRPr="00B51338">
              <w:rPr>
                <w:rFonts w:eastAsia="Times New Roman" w:cs="Arial"/>
                <w:color w:val="000000"/>
                <w:kern w:val="24"/>
                <w:sz w:val="20"/>
                <w:szCs w:val="20"/>
                <w:lang w:val="de-DE" w:eastAsia="de-DE"/>
              </w:rPr>
              <w:t>00)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8C09460" w14:textId="0AE654DD"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w:t>
            </w:r>
            <w:r w:rsidR="00CF2DB5" w:rsidRPr="00B51338">
              <w:rPr>
                <w:rFonts w:eastAsia="Times New Roman" w:cs="Arial"/>
                <w:color w:val="000000"/>
                <w:kern w:val="24"/>
                <w:sz w:val="20"/>
                <w:szCs w:val="20"/>
                <w:lang w:val="de-DE" w:eastAsia="de-DE"/>
              </w:rPr>
              <w:t>.597 (0.133 - 0.986</w:t>
            </w:r>
            <w:r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7F08FA0B" w14:textId="2CB4C5B9" w:rsidR="008B3CB0" w:rsidRPr="00B51338" w:rsidRDefault="00CF2DB5" w:rsidP="00CF2DB5">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0.118 (0.071 - 0.500</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166D69AA" w14:textId="0A80B689"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w:t>
            </w:r>
            <w:r w:rsidR="00CF2DB5" w:rsidRPr="00B51338">
              <w:rPr>
                <w:rFonts w:eastAsia="Times New Roman" w:cs="Arial"/>
                <w:color w:val="000000"/>
                <w:kern w:val="24"/>
                <w:sz w:val="20"/>
                <w:szCs w:val="20"/>
                <w:lang w:val="de-DE" w:eastAsia="de-DE"/>
              </w:rPr>
              <w:t>.967</w:t>
            </w:r>
            <w:r w:rsidRPr="00B51338">
              <w:rPr>
                <w:rFonts w:eastAsia="Times New Roman" w:cs="Arial"/>
                <w:color w:val="000000"/>
                <w:kern w:val="24"/>
                <w:sz w:val="20"/>
                <w:szCs w:val="20"/>
                <w:lang w:val="de-DE" w:eastAsia="de-DE"/>
              </w:rPr>
              <w:t xml:space="preserve"> </w:t>
            </w:r>
            <w:r w:rsidR="00CF2DB5" w:rsidRPr="00B51338">
              <w:rPr>
                <w:rFonts w:eastAsia="Times New Roman" w:cs="Arial"/>
                <w:color w:val="000000"/>
                <w:kern w:val="24"/>
                <w:sz w:val="20"/>
                <w:szCs w:val="20"/>
                <w:lang w:val="de-DE" w:eastAsia="de-DE"/>
              </w:rPr>
              <w:t>(0.949 - 1.000</w:t>
            </w:r>
            <w:r w:rsidRPr="00B51338">
              <w:rPr>
                <w:rFonts w:eastAsia="Times New Roman" w:cs="Arial"/>
                <w:color w:val="000000"/>
                <w:kern w:val="24"/>
                <w:sz w:val="20"/>
                <w:szCs w:val="20"/>
                <w:lang w:val="de-DE" w:eastAsia="de-DE"/>
              </w:rPr>
              <w:t>) </w:t>
            </w:r>
          </w:p>
        </w:tc>
        <w:tc>
          <w:tcPr>
            <w:tcW w:w="116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7E7B675C" w14:textId="54B007B1" w:rsidR="008B3CB0" w:rsidRPr="00B51338" w:rsidRDefault="00CF2DB5"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1.315</w:t>
            </w:r>
            <w:r w:rsidR="008B3CB0" w:rsidRPr="00B51338">
              <w:rPr>
                <w:rFonts w:eastAsia="Times New Roman" w:cs="Arial"/>
                <w:color w:val="000000"/>
                <w:kern w:val="24"/>
                <w:sz w:val="20"/>
                <w:szCs w:val="20"/>
                <w:lang w:val="de-DE" w:eastAsia="de-DE"/>
              </w:rPr>
              <w:t> </w:t>
            </w:r>
          </w:p>
        </w:tc>
        <w:tc>
          <w:tcPr>
            <w:tcW w:w="1020" w:type="dxa"/>
            <w:tcBorders>
              <w:top w:val="single" w:sz="8"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5F3934FF" w14:textId="77777777"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1.5 </w:t>
            </w:r>
          </w:p>
        </w:tc>
      </w:tr>
      <w:tr w:rsidR="008B3CB0" w:rsidRPr="00B51338" w14:paraId="15F12511" w14:textId="77777777" w:rsidTr="00894C98">
        <w:trPr>
          <w:trHeight w:val="1020"/>
        </w:trPr>
        <w:tc>
          <w:tcPr>
            <w:tcW w:w="1480" w:type="dxa"/>
            <w:tcBorders>
              <w:top w:val="single" w:sz="8"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60590FF3" w14:textId="77777777" w:rsidR="008B3CB0" w:rsidRPr="00B51338" w:rsidRDefault="008B3CB0" w:rsidP="00894C98">
            <w:pPr>
              <w:spacing w:after="0" w:line="480" w:lineRule="auto"/>
              <w:jc w:val="both"/>
              <w:textAlignment w:val="baseline"/>
              <w:rPr>
                <w:rFonts w:eastAsia="Times New Roman" w:cs="Arial"/>
                <w:color w:val="auto"/>
                <w:sz w:val="36"/>
                <w:szCs w:val="36"/>
                <w:lang w:val="de-DE" w:eastAsia="de-DE"/>
              </w:rPr>
            </w:pPr>
            <w:r w:rsidRPr="00B51338">
              <w:rPr>
                <w:rFonts w:eastAsia="Times New Roman" w:cs="Arial"/>
                <w:b/>
                <w:bCs/>
                <w:color w:val="000000"/>
                <w:kern w:val="24"/>
                <w:lang w:val="de-DE" w:eastAsia="de-DE"/>
              </w:rPr>
              <w:t>DS-</w:t>
            </w:r>
            <w:r w:rsidRPr="00B51338">
              <w:rPr>
                <w:rFonts w:eastAsia="Times New Roman" w:cs="Arial"/>
                <w:color w:val="000000"/>
                <w:kern w:val="24"/>
                <w:lang w:val="de-DE" w:eastAsia="de-DE"/>
              </w:rPr>
              <w:t> </w:t>
            </w:r>
          </w:p>
          <w:p w14:paraId="53C5D3BD" w14:textId="77777777" w:rsidR="008B3CB0" w:rsidRPr="00B51338" w:rsidRDefault="008B3CB0" w:rsidP="00894C98">
            <w:pPr>
              <w:spacing w:after="0" w:line="480" w:lineRule="auto"/>
              <w:jc w:val="both"/>
              <w:textAlignment w:val="baseline"/>
              <w:rPr>
                <w:rFonts w:eastAsia="Times New Roman" w:cs="Arial"/>
                <w:color w:val="auto"/>
                <w:sz w:val="36"/>
                <w:szCs w:val="36"/>
                <w:lang w:val="de-DE" w:eastAsia="de-DE"/>
              </w:rPr>
            </w:pPr>
            <w:r w:rsidRPr="00B51338">
              <w:rPr>
                <w:rFonts w:eastAsia="Times New Roman" w:cs="Arial"/>
                <w:b/>
                <w:bCs/>
                <w:color w:val="000000"/>
                <w:kern w:val="24"/>
                <w:lang w:val="de-DE" w:eastAsia="de-DE"/>
              </w:rPr>
              <w:t>CRB-65</w:t>
            </w:r>
            <w:r w:rsidRPr="00B51338">
              <w:rPr>
                <w:rFonts w:eastAsia="Times New Roman" w:cs="Arial"/>
                <w:color w:val="000000"/>
                <w:kern w:val="24"/>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6758DA2A" w14:textId="14C9289D" w:rsidR="008B3CB0" w:rsidRPr="00B51338" w:rsidRDefault="00F3181F"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0.712 (0.601 - 0.823</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56B67BA9" w14:textId="5742C74C" w:rsidR="008B3CB0" w:rsidRPr="00B51338" w:rsidRDefault="00F3181F"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0.933 (0.533</w:t>
            </w:r>
            <w:r w:rsidR="008B3CB0" w:rsidRPr="00B51338">
              <w:rPr>
                <w:rFonts w:eastAsia="Times New Roman" w:cs="Arial"/>
                <w:color w:val="000000"/>
                <w:kern w:val="24"/>
                <w:sz w:val="20"/>
                <w:szCs w:val="20"/>
                <w:lang w:val="de-DE" w:eastAsia="de-DE"/>
              </w:rPr>
              <w:t xml:space="preserve"> - 1.000)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1B2ECA5" w14:textId="6C3CFBBD" w:rsidR="008B3CB0" w:rsidRPr="00B51338" w:rsidRDefault="00942528" w:rsidP="0094252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0.443 (0.373 - 0.778</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82D3F26" w14:textId="7512C1E0"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w:t>
            </w:r>
            <w:r w:rsidR="00942528" w:rsidRPr="00B51338">
              <w:rPr>
                <w:rFonts w:eastAsia="Times New Roman" w:cs="Arial"/>
                <w:color w:val="000000"/>
                <w:kern w:val="24"/>
                <w:sz w:val="20"/>
                <w:szCs w:val="20"/>
                <w:lang w:val="de-DE" w:eastAsia="de-DE"/>
              </w:rPr>
              <w:t>.108 (0.090 - 0.187</w:t>
            </w:r>
            <w:r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ADC5A0A" w14:textId="5471DB25" w:rsidR="008B3CB0" w:rsidRPr="00B51338" w:rsidRDefault="00942528"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0.989 (0.958</w:t>
            </w:r>
            <w:r w:rsidR="008B3CB0" w:rsidRPr="00B51338">
              <w:rPr>
                <w:rFonts w:eastAsia="Times New Roman" w:cs="Arial"/>
                <w:color w:val="000000"/>
                <w:kern w:val="24"/>
                <w:sz w:val="20"/>
                <w:szCs w:val="20"/>
                <w:lang w:val="de-DE" w:eastAsia="de-DE"/>
              </w:rPr>
              <w:t xml:space="preserve"> - 1.000) </w:t>
            </w:r>
          </w:p>
        </w:tc>
        <w:tc>
          <w:tcPr>
            <w:tcW w:w="116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277052E" w14:textId="35775D81" w:rsidR="008B3CB0" w:rsidRPr="00B51338" w:rsidRDefault="00942528"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1.383</w:t>
            </w:r>
            <w:r w:rsidR="008B3CB0" w:rsidRPr="00B51338">
              <w:rPr>
                <w:rFonts w:eastAsia="Times New Roman" w:cs="Arial"/>
                <w:color w:val="000000"/>
                <w:kern w:val="24"/>
                <w:sz w:val="20"/>
                <w:szCs w:val="20"/>
                <w:lang w:val="de-DE" w:eastAsia="de-DE"/>
              </w:rPr>
              <w:t> </w:t>
            </w:r>
          </w:p>
        </w:tc>
        <w:tc>
          <w:tcPr>
            <w:tcW w:w="1020" w:type="dxa"/>
            <w:tcBorders>
              <w:top w:val="single" w:sz="8"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1B0E7D7F" w14:textId="77777777"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1.5 </w:t>
            </w:r>
          </w:p>
        </w:tc>
      </w:tr>
      <w:tr w:rsidR="008B3CB0" w:rsidRPr="00B51338" w14:paraId="67403830" w14:textId="77777777" w:rsidTr="00894C98">
        <w:trPr>
          <w:trHeight w:val="1020"/>
        </w:trPr>
        <w:tc>
          <w:tcPr>
            <w:tcW w:w="1480" w:type="dxa"/>
            <w:tcBorders>
              <w:top w:val="single" w:sz="8"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5F27ABEE" w14:textId="77777777" w:rsidR="008B3CB0" w:rsidRPr="00B51338" w:rsidRDefault="008B3CB0" w:rsidP="00894C98">
            <w:pPr>
              <w:spacing w:after="0" w:line="480" w:lineRule="auto"/>
              <w:jc w:val="both"/>
              <w:textAlignment w:val="baseline"/>
              <w:rPr>
                <w:rFonts w:eastAsia="Times New Roman" w:cs="Arial"/>
                <w:color w:val="auto"/>
                <w:sz w:val="36"/>
                <w:szCs w:val="36"/>
                <w:lang w:val="de-DE" w:eastAsia="de-DE"/>
              </w:rPr>
            </w:pPr>
            <w:r w:rsidRPr="00B51338">
              <w:rPr>
                <w:rFonts w:eastAsia="Times New Roman" w:cs="Arial"/>
                <w:b/>
                <w:bCs/>
                <w:color w:val="000000"/>
                <w:kern w:val="24"/>
                <w:lang w:val="de-DE" w:eastAsia="de-DE"/>
              </w:rPr>
              <w:t>qSOFA</w:t>
            </w:r>
            <w:r w:rsidRPr="00B51338">
              <w:rPr>
                <w:rFonts w:eastAsia="Times New Roman" w:cs="Arial"/>
                <w:color w:val="000000"/>
                <w:kern w:val="24"/>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0FFBB07E" w14:textId="17FFEC43" w:rsidR="008B3CB0" w:rsidRPr="00B51338" w:rsidRDefault="00234D44" w:rsidP="00234D44">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0.742</w:t>
            </w:r>
            <w:r w:rsidR="008B3CB0" w:rsidRPr="00B51338">
              <w:rPr>
                <w:rFonts w:eastAsia="Times New Roman" w:cs="Arial"/>
                <w:color w:val="000000"/>
                <w:kern w:val="24"/>
                <w:sz w:val="20"/>
                <w:szCs w:val="20"/>
                <w:lang w:val="de-DE" w:eastAsia="de-DE"/>
              </w:rPr>
              <w:t xml:space="preserve"> (0.60</w:t>
            </w:r>
            <w:r w:rsidRPr="00B51338">
              <w:rPr>
                <w:rFonts w:eastAsia="Times New Roman" w:cs="Arial"/>
                <w:color w:val="000000"/>
                <w:kern w:val="24"/>
                <w:sz w:val="20"/>
                <w:szCs w:val="20"/>
                <w:lang w:val="de-DE" w:eastAsia="de-DE"/>
              </w:rPr>
              <w:t>9 - 0.875</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5AE7BE2" w14:textId="00A13B14"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w:t>
            </w:r>
            <w:r w:rsidR="00234D44" w:rsidRPr="00B51338">
              <w:rPr>
                <w:rFonts w:eastAsia="Times New Roman" w:cs="Arial"/>
                <w:color w:val="000000"/>
                <w:kern w:val="24"/>
                <w:sz w:val="20"/>
                <w:szCs w:val="20"/>
                <w:lang w:val="de-DE" w:eastAsia="de-DE"/>
              </w:rPr>
              <w:t>.733 (0.267 - 0.933</w:t>
            </w:r>
            <w:r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51D36A16" w14:textId="14EF0C00" w:rsidR="008B3CB0" w:rsidRPr="00B51338" w:rsidRDefault="00234D44"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0.690 (0.626 - 0.977</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699B7CB" w14:textId="0A335887" w:rsidR="008B3CB0" w:rsidRPr="00B51338" w:rsidRDefault="00234D44"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0.143 (0.100 - 0.556</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22CAC81" w14:textId="78703255" w:rsidR="008B3CB0" w:rsidRPr="00B51338" w:rsidRDefault="00234D44" w:rsidP="00234D44">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0.974 (0.950 - 0.994</w:t>
            </w:r>
            <w:r w:rsidR="008B3CB0" w:rsidRPr="00B51338">
              <w:rPr>
                <w:rFonts w:eastAsia="Times New Roman" w:cs="Arial"/>
                <w:color w:val="000000"/>
                <w:kern w:val="24"/>
                <w:sz w:val="20"/>
                <w:szCs w:val="20"/>
                <w:lang w:val="de-DE" w:eastAsia="de-DE"/>
              </w:rPr>
              <w:t>) </w:t>
            </w:r>
          </w:p>
        </w:tc>
        <w:tc>
          <w:tcPr>
            <w:tcW w:w="116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6E2AED3" w14:textId="589764EB"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1</w:t>
            </w:r>
            <w:r w:rsidR="00234D44" w:rsidRPr="00B51338">
              <w:rPr>
                <w:rFonts w:eastAsia="Times New Roman" w:cs="Arial"/>
                <w:color w:val="000000"/>
                <w:kern w:val="24"/>
                <w:sz w:val="20"/>
                <w:szCs w:val="20"/>
                <w:lang w:val="de-DE" w:eastAsia="de-DE"/>
              </w:rPr>
              <w:t>.427</w:t>
            </w:r>
            <w:r w:rsidRPr="00B51338">
              <w:rPr>
                <w:rFonts w:eastAsia="Times New Roman" w:cs="Arial"/>
                <w:color w:val="000000"/>
                <w:kern w:val="24"/>
                <w:sz w:val="20"/>
                <w:szCs w:val="20"/>
                <w:lang w:val="de-DE" w:eastAsia="de-DE"/>
              </w:rPr>
              <w:t> </w:t>
            </w:r>
          </w:p>
        </w:tc>
        <w:tc>
          <w:tcPr>
            <w:tcW w:w="1020" w:type="dxa"/>
            <w:tcBorders>
              <w:top w:val="single" w:sz="8"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0159A5F4" w14:textId="77777777"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0.5 </w:t>
            </w:r>
          </w:p>
        </w:tc>
      </w:tr>
      <w:tr w:rsidR="008B3CB0" w:rsidRPr="00B51338" w14:paraId="1F5E2D0E" w14:textId="77777777" w:rsidTr="00894C98">
        <w:trPr>
          <w:trHeight w:val="1020"/>
        </w:trPr>
        <w:tc>
          <w:tcPr>
            <w:tcW w:w="1480" w:type="dxa"/>
            <w:tcBorders>
              <w:top w:val="single" w:sz="8"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25B86C45" w14:textId="77777777" w:rsidR="008B3CB0" w:rsidRPr="00B51338" w:rsidRDefault="008B3CB0" w:rsidP="00894C98">
            <w:pPr>
              <w:spacing w:after="0" w:line="480" w:lineRule="auto"/>
              <w:jc w:val="both"/>
              <w:textAlignment w:val="baseline"/>
              <w:rPr>
                <w:rFonts w:eastAsia="Times New Roman" w:cs="Arial"/>
                <w:color w:val="auto"/>
                <w:sz w:val="36"/>
                <w:szCs w:val="36"/>
                <w:lang w:val="de-DE" w:eastAsia="de-DE"/>
              </w:rPr>
            </w:pPr>
            <w:r w:rsidRPr="00B51338">
              <w:rPr>
                <w:rFonts w:eastAsia="Times New Roman" w:cs="Arial"/>
                <w:b/>
                <w:bCs/>
                <w:color w:val="000000"/>
                <w:kern w:val="24"/>
                <w:lang w:val="de-DE" w:eastAsia="de-DE"/>
              </w:rPr>
              <w:t>SOFA</w:t>
            </w:r>
            <w:r w:rsidRPr="00B51338">
              <w:rPr>
                <w:rFonts w:eastAsia="Times New Roman" w:cs="Arial"/>
                <w:color w:val="000000"/>
                <w:kern w:val="24"/>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F1E6869" w14:textId="71A3B71E" w:rsidR="008B3CB0" w:rsidRPr="00B51338" w:rsidRDefault="00234D44"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0.813 (0.721 - 0.905</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C9859B7" w14:textId="38A9FD23" w:rsidR="008B3CB0" w:rsidRPr="00B51338" w:rsidRDefault="00234D44"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0.867 (0.533</w:t>
            </w:r>
            <w:r w:rsidR="008B3CB0" w:rsidRPr="00B51338">
              <w:rPr>
                <w:rFonts w:eastAsia="Times New Roman" w:cs="Arial"/>
                <w:color w:val="000000"/>
                <w:kern w:val="24"/>
                <w:sz w:val="20"/>
                <w:szCs w:val="20"/>
                <w:lang w:val="de-DE" w:eastAsia="de-DE"/>
              </w:rPr>
              <w:t xml:space="preserve"> - 1.000)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BB68597" w14:textId="036CB6B8" w:rsidR="008B3CB0" w:rsidRPr="00B51338" w:rsidRDefault="00234D44" w:rsidP="00234D44">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0.654 (0.365 - 0.947</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642FCFF7" w14:textId="5726C7D2"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w:t>
            </w:r>
            <w:r w:rsidR="00234D44" w:rsidRPr="00B51338">
              <w:rPr>
                <w:rFonts w:eastAsia="Times New Roman" w:cs="Arial"/>
                <w:color w:val="000000"/>
                <w:kern w:val="24"/>
                <w:sz w:val="20"/>
                <w:szCs w:val="20"/>
                <w:lang w:val="de-DE" w:eastAsia="de-DE"/>
              </w:rPr>
              <w:t>.157 (0.102 - 0.421</w:t>
            </w:r>
            <w:r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194A15F8" w14:textId="23BEBB00" w:rsidR="008B3CB0" w:rsidRPr="00B51338" w:rsidRDefault="00234D44"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0.986 (0.966</w:t>
            </w:r>
            <w:r w:rsidR="008B3CB0" w:rsidRPr="00B51338">
              <w:rPr>
                <w:rFonts w:eastAsia="Times New Roman" w:cs="Arial"/>
                <w:color w:val="000000"/>
                <w:kern w:val="24"/>
                <w:sz w:val="20"/>
                <w:szCs w:val="20"/>
                <w:lang w:val="de-DE" w:eastAsia="de-DE"/>
              </w:rPr>
              <w:t xml:space="preserve"> - 1.000) </w:t>
            </w:r>
          </w:p>
        </w:tc>
        <w:tc>
          <w:tcPr>
            <w:tcW w:w="116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A397966" w14:textId="45FAC9E3" w:rsidR="008B3CB0" w:rsidRPr="00B51338" w:rsidRDefault="00234D44" w:rsidP="00234D44">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1.525</w:t>
            </w:r>
          </w:p>
        </w:tc>
        <w:tc>
          <w:tcPr>
            <w:tcW w:w="1020" w:type="dxa"/>
            <w:tcBorders>
              <w:top w:val="single" w:sz="8"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19F321A3" w14:textId="3C98B4E2" w:rsidR="008B3CB0" w:rsidRPr="00B51338" w:rsidRDefault="00234D44"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2</w:t>
            </w:r>
            <w:r w:rsidR="008B3CB0" w:rsidRPr="00B51338">
              <w:rPr>
                <w:rFonts w:eastAsia="Times New Roman" w:cs="Arial"/>
                <w:color w:val="000000"/>
                <w:kern w:val="24"/>
                <w:sz w:val="20"/>
                <w:szCs w:val="20"/>
                <w:lang w:val="de-DE" w:eastAsia="de-DE"/>
              </w:rPr>
              <w:t>.5 </w:t>
            </w:r>
          </w:p>
        </w:tc>
      </w:tr>
      <w:tr w:rsidR="008B3CB0" w:rsidRPr="00B51338" w14:paraId="32C21B8A" w14:textId="77777777" w:rsidTr="00894C98">
        <w:trPr>
          <w:trHeight w:val="1020"/>
        </w:trPr>
        <w:tc>
          <w:tcPr>
            <w:tcW w:w="1480" w:type="dxa"/>
            <w:tcBorders>
              <w:top w:val="single" w:sz="8"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7AF32675" w14:textId="77777777" w:rsidR="008B3CB0" w:rsidRPr="00B51338" w:rsidRDefault="008B3CB0" w:rsidP="00894C98">
            <w:pPr>
              <w:spacing w:after="0" w:line="480" w:lineRule="auto"/>
              <w:jc w:val="both"/>
              <w:textAlignment w:val="baseline"/>
              <w:rPr>
                <w:rFonts w:eastAsia="Times New Roman" w:cs="Arial"/>
                <w:color w:val="auto"/>
                <w:sz w:val="36"/>
                <w:szCs w:val="36"/>
                <w:lang w:val="de-DE" w:eastAsia="de-DE"/>
              </w:rPr>
            </w:pPr>
            <w:r w:rsidRPr="00B51338">
              <w:rPr>
                <w:rFonts w:eastAsia="Times New Roman" w:cs="Arial"/>
                <w:b/>
                <w:bCs/>
                <w:color w:val="000000"/>
                <w:kern w:val="24"/>
                <w:lang w:val="de-DE" w:eastAsia="de-DE"/>
              </w:rPr>
              <w:t>PSI</w:t>
            </w:r>
            <w:r w:rsidRPr="00B51338">
              <w:rPr>
                <w:rFonts w:eastAsia="Times New Roman" w:cs="Arial"/>
                <w:color w:val="000000"/>
                <w:kern w:val="24"/>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5D17556E" w14:textId="794D12B1" w:rsidR="008B3CB0" w:rsidRPr="00B51338" w:rsidRDefault="00F3181F"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0.730 (0.548 - 0.913</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633551C6" w14:textId="5EE92461" w:rsidR="008B3CB0" w:rsidRPr="00B51338" w:rsidRDefault="00F3181F"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0.700</w:t>
            </w:r>
            <w:r w:rsidR="008B3CB0" w:rsidRPr="00B51338">
              <w:rPr>
                <w:rFonts w:eastAsia="Times New Roman" w:cs="Arial"/>
                <w:color w:val="000000"/>
                <w:kern w:val="24"/>
                <w:sz w:val="20"/>
                <w:szCs w:val="20"/>
                <w:lang w:val="de-DE" w:eastAsia="de-DE"/>
              </w:rPr>
              <w:t xml:space="preserve"> (0.400 - 1.000)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0F8EF997" w14:textId="0633B94F" w:rsidR="008B3CB0" w:rsidRPr="00B51338" w:rsidRDefault="008B3CB0" w:rsidP="00F3181F">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w:t>
            </w:r>
            <w:r w:rsidR="00F3181F" w:rsidRPr="00B51338">
              <w:rPr>
                <w:rFonts w:eastAsia="Times New Roman" w:cs="Arial"/>
                <w:color w:val="000000"/>
                <w:kern w:val="24"/>
                <w:sz w:val="20"/>
                <w:szCs w:val="20"/>
                <w:lang w:val="de-DE" w:eastAsia="de-DE"/>
              </w:rPr>
              <w:t>845 (0.394 - 0.972</w:t>
            </w:r>
            <w:r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7B09D577" w14:textId="713ED4D0"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w:t>
            </w:r>
            <w:r w:rsidR="00F3181F" w:rsidRPr="00B51338">
              <w:rPr>
                <w:rFonts w:eastAsia="Times New Roman" w:cs="Arial"/>
                <w:color w:val="000000"/>
                <w:kern w:val="24"/>
                <w:sz w:val="20"/>
                <w:szCs w:val="20"/>
                <w:lang w:val="de-DE" w:eastAsia="de-DE"/>
              </w:rPr>
              <w:t>.381 (0.174 - 0.778</w:t>
            </w:r>
            <w:r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34F3E9A" w14:textId="6F7DA32C" w:rsidR="008B3CB0" w:rsidRPr="00B51338" w:rsidRDefault="00F3181F"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0.952</w:t>
            </w:r>
            <w:r w:rsidR="008B3CB0" w:rsidRPr="00B51338">
              <w:rPr>
                <w:rFonts w:eastAsia="Times New Roman" w:cs="Arial"/>
                <w:color w:val="000000"/>
                <w:kern w:val="24"/>
                <w:sz w:val="20"/>
                <w:szCs w:val="20"/>
                <w:lang w:val="de-DE" w:eastAsia="de-DE"/>
              </w:rPr>
              <w:t> </w:t>
            </w:r>
          </w:p>
          <w:p w14:paraId="522163E6" w14:textId="683D3AD1" w:rsidR="008B3CB0" w:rsidRPr="00B51338" w:rsidRDefault="00F3181F" w:rsidP="00F3181F">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(0.914</w:t>
            </w:r>
            <w:r w:rsidR="008B3CB0" w:rsidRPr="00B51338">
              <w:rPr>
                <w:rFonts w:eastAsia="Times New Roman" w:cs="Arial"/>
                <w:color w:val="000000"/>
                <w:kern w:val="24"/>
                <w:sz w:val="20"/>
                <w:szCs w:val="20"/>
                <w:lang w:val="de-DE" w:eastAsia="de-DE"/>
              </w:rPr>
              <w:t xml:space="preserve"> - 1.000) </w:t>
            </w:r>
          </w:p>
        </w:tc>
        <w:tc>
          <w:tcPr>
            <w:tcW w:w="116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6602531B" w14:textId="7F3633FC"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1</w:t>
            </w:r>
            <w:r w:rsidR="00F3181F" w:rsidRPr="00B51338">
              <w:rPr>
                <w:rFonts w:eastAsia="Times New Roman" w:cs="Arial"/>
                <w:color w:val="000000"/>
                <w:kern w:val="24"/>
                <w:sz w:val="20"/>
                <w:szCs w:val="20"/>
                <w:lang w:val="de-DE" w:eastAsia="de-DE"/>
              </w:rPr>
              <w:t>.487</w:t>
            </w:r>
            <w:r w:rsidRPr="00B51338">
              <w:rPr>
                <w:rFonts w:eastAsia="Times New Roman" w:cs="Arial"/>
                <w:color w:val="000000"/>
                <w:kern w:val="24"/>
                <w:sz w:val="20"/>
                <w:szCs w:val="20"/>
                <w:lang w:val="de-DE" w:eastAsia="de-DE"/>
              </w:rPr>
              <w:t> </w:t>
            </w:r>
          </w:p>
        </w:tc>
        <w:tc>
          <w:tcPr>
            <w:tcW w:w="1020" w:type="dxa"/>
            <w:tcBorders>
              <w:top w:val="single" w:sz="8"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023B29E0" w14:textId="5B0235BD" w:rsidR="008B3CB0" w:rsidRPr="00B51338" w:rsidRDefault="00F3181F"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134.5</w:t>
            </w:r>
            <w:r w:rsidR="008B3CB0" w:rsidRPr="00B51338">
              <w:rPr>
                <w:rFonts w:eastAsia="Times New Roman" w:cs="Arial"/>
                <w:color w:val="000000"/>
                <w:kern w:val="24"/>
                <w:sz w:val="20"/>
                <w:szCs w:val="20"/>
                <w:lang w:val="de-DE" w:eastAsia="de-DE"/>
              </w:rPr>
              <w:t> </w:t>
            </w:r>
          </w:p>
        </w:tc>
      </w:tr>
      <w:tr w:rsidR="008B3CB0" w:rsidRPr="00B51338" w14:paraId="3C7304B6" w14:textId="77777777" w:rsidTr="00894C98">
        <w:trPr>
          <w:trHeight w:val="1020"/>
        </w:trPr>
        <w:tc>
          <w:tcPr>
            <w:tcW w:w="1480" w:type="dxa"/>
            <w:tcBorders>
              <w:top w:val="single" w:sz="8"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5BA75A92" w14:textId="77777777" w:rsidR="008B3CB0" w:rsidRPr="00B51338" w:rsidRDefault="008B3CB0" w:rsidP="00894C98">
            <w:pPr>
              <w:spacing w:after="0" w:line="480" w:lineRule="auto"/>
              <w:jc w:val="both"/>
              <w:textAlignment w:val="baseline"/>
              <w:rPr>
                <w:rFonts w:eastAsia="Times New Roman" w:cs="Arial"/>
                <w:color w:val="auto"/>
                <w:sz w:val="36"/>
                <w:szCs w:val="36"/>
                <w:lang w:val="de-DE" w:eastAsia="de-DE"/>
              </w:rPr>
            </w:pPr>
            <w:r w:rsidRPr="00B51338">
              <w:rPr>
                <w:rFonts w:eastAsia="Times New Roman" w:cs="Arial"/>
                <w:b/>
                <w:bCs/>
                <w:color w:val="000000"/>
                <w:kern w:val="24"/>
                <w:lang w:val="de-DE" w:eastAsia="de-DE"/>
              </w:rPr>
              <w:t>IDSA/ATS Minor</w:t>
            </w:r>
            <w:r w:rsidRPr="00B51338">
              <w:rPr>
                <w:rFonts w:eastAsia="Times New Roman" w:cs="Arial"/>
                <w:color w:val="000000"/>
                <w:kern w:val="24"/>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E4A70ED" w14:textId="26CA09C0" w:rsidR="008B3CB0" w:rsidRPr="00B51338" w:rsidRDefault="00F3181F" w:rsidP="00F3181F">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0.736 (0.620 - 0.853</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8DAFE6D" w14:textId="32FEFA8F"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w:t>
            </w:r>
            <w:r w:rsidR="00F3181F" w:rsidRPr="00B51338">
              <w:rPr>
                <w:rFonts w:eastAsia="Times New Roman" w:cs="Arial"/>
                <w:color w:val="000000"/>
                <w:kern w:val="24"/>
                <w:sz w:val="20"/>
                <w:szCs w:val="20"/>
                <w:lang w:val="de-DE" w:eastAsia="de-DE"/>
              </w:rPr>
              <w:t>.929 (0.357</w:t>
            </w:r>
            <w:r w:rsidRPr="00B51338">
              <w:rPr>
                <w:rFonts w:eastAsia="Times New Roman" w:cs="Arial"/>
                <w:color w:val="000000"/>
                <w:kern w:val="24"/>
                <w:sz w:val="20"/>
                <w:szCs w:val="20"/>
                <w:lang w:val="de-DE" w:eastAsia="de-DE"/>
              </w:rPr>
              <w:t xml:space="preserve"> - 1.000)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145F7CA2" w14:textId="6AF56E14" w:rsidR="008B3CB0" w:rsidRPr="00B51338" w:rsidRDefault="00F3181F"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0.458 (0.379 - 0.970</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E3D0EF2" w14:textId="1AC4BB0F" w:rsidR="008B3CB0" w:rsidRPr="00B51338" w:rsidRDefault="00F3181F"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0.108 (0.089 - 0.500</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77732750" w14:textId="030A3E32" w:rsidR="008B3CB0" w:rsidRPr="00B51338" w:rsidRDefault="00F3181F"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0.988 (0.955</w:t>
            </w:r>
            <w:r w:rsidR="008B3CB0" w:rsidRPr="00B51338">
              <w:rPr>
                <w:rFonts w:eastAsia="Times New Roman" w:cs="Arial"/>
                <w:color w:val="000000"/>
                <w:kern w:val="24"/>
                <w:sz w:val="20"/>
                <w:szCs w:val="20"/>
                <w:lang w:val="de-DE" w:eastAsia="de-DE"/>
              </w:rPr>
              <w:t xml:space="preserve"> - 1.000) </w:t>
            </w:r>
          </w:p>
        </w:tc>
        <w:tc>
          <w:tcPr>
            <w:tcW w:w="1160"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17B81A42" w14:textId="01ABE1C7" w:rsidR="008B3CB0" w:rsidRPr="00B51338" w:rsidRDefault="00F3181F"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1.389</w:t>
            </w:r>
            <w:r w:rsidR="008B3CB0" w:rsidRPr="00B51338">
              <w:rPr>
                <w:rFonts w:eastAsia="Times New Roman" w:cs="Arial"/>
                <w:color w:val="000000"/>
                <w:kern w:val="24"/>
                <w:sz w:val="20"/>
                <w:szCs w:val="20"/>
                <w:lang w:val="de-DE" w:eastAsia="de-DE"/>
              </w:rPr>
              <w:t> </w:t>
            </w:r>
          </w:p>
        </w:tc>
        <w:tc>
          <w:tcPr>
            <w:tcW w:w="1020" w:type="dxa"/>
            <w:tcBorders>
              <w:top w:val="single" w:sz="8"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0CD40290" w14:textId="77777777" w:rsidR="008B3CB0" w:rsidRPr="00B51338" w:rsidRDefault="008B3CB0"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1.5 </w:t>
            </w:r>
          </w:p>
        </w:tc>
      </w:tr>
      <w:tr w:rsidR="008B3CB0" w:rsidRPr="00B51338" w14:paraId="57004B00" w14:textId="77777777" w:rsidTr="00894C98">
        <w:trPr>
          <w:trHeight w:val="1020"/>
        </w:trPr>
        <w:tc>
          <w:tcPr>
            <w:tcW w:w="1480" w:type="dxa"/>
            <w:tcBorders>
              <w:top w:val="single" w:sz="8" w:space="0" w:color="FFFFFF"/>
              <w:left w:val="single" w:sz="8" w:space="0" w:color="5B9BD5"/>
              <w:bottom w:val="single" w:sz="8" w:space="0" w:color="5B9BD5"/>
              <w:right w:val="single" w:sz="8" w:space="0" w:color="FFFFFF"/>
            </w:tcBorders>
            <w:shd w:val="clear" w:color="auto" w:fill="B4C7E7"/>
            <w:tcMar>
              <w:top w:w="72" w:type="dxa"/>
              <w:left w:w="144" w:type="dxa"/>
              <w:bottom w:w="72" w:type="dxa"/>
              <w:right w:w="144" w:type="dxa"/>
            </w:tcMar>
            <w:hideMark/>
          </w:tcPr>
          <w:p w14:paraId="23888F03" w14:textId="77777777" w:rsidR="008B3CB0" w:rsidRPr="00B51338" w:rsidRDefault="008B3CB0" w:rsidP="00894C98">
            <w:pPr>
              <w:spacing w:after="0" w:line="480" w:lineRule="auto"/>
              <w:jc w:val="both"/>
              <w:textAlignment w:val="baseline"/>
              <w:rPr>
                <w:rFonts w:eastAsia="Times New Roman" w:cs="Arial"/>
                <w:color w:val="auto"/>
                <w:sz w:val="36"/>
                <w:szCs w:val="36"/>
                <w:lang w:val="de-DE" w:eastAsia="de-DE"/>
              </w:rPr>
            </w:pPr>
            <w:r w:rsidRPr="00B51338">
              <w:rPr>
                <w:rFonts w:eastAsia="Times New Roman" w:cs="Arial"/>
                <w:b/>
                <w:bCs/>
                <w:color w:val="000000"/>
                <w:kern w:val="24"/>
                <w:lang w:val="de-DE" w:eastAsia="de-DE"/>
              </w:rPr>
              <w:t>NEWS-2</w:t>
            </w:r>
            <w:r w:rsidRPr="00B51338">
              <w:rPr>
                <w:rFonts w:eastAsia="Times New Roman" w:cs="Arial"/>
                <w:color w:val="000000"/>
                <w:kern w:val="24"/>
                <w:lang w:val="de-DE" w:eastAsia="de-DE"/>
              </w:rPr>
              <w:t> </w:t>
            </w:r>
          </w:p>
        </w:tc>
        <w:tc>
          <w:tcPr>
            <w:tcW w:w="1080" w:type="dxa"/>
            <w:tcBorders>
              <w:top w:val="single" w:sz="8" w:space="0" w:color="FFFFFF"/>
              <w:left w:val="single" w:sz="8" w:space="0" w:color="FFFFFF"/>
              <w:bottom w:val="single" w:sz="8" w:space="0" w:color="5B9BD5"/>
              <w:right w:val="single" w:sz="8" w:space="0" w:color="FFFFFF"/>
            </w:tcBorders>
            <w:shd w:val="clear" w:color="auto" w:fill="DAE3F3"/>
            <w:tcMar>
              <w:top w:w="72" w:type="dxa"/>
              <w:left w:w="144" w:type="dxa"/>
              <w:bottom w:w="72" w:type="dxa"/>
              <w:right w:w="144" w:type="dxa"/>
            </w:tcMar>
            <w:hideMark/>
          </w:tcPr>
          <w:p w14:paraId="48E33836" w14:textId="51EDC55E" w:rsidR="008B3CB0" w:rsidRPr="00B51338" w:rsidRDefault="00234D44" w:rsidP="00894C98">
            <w:pPr>
              <w:spacing w:after="0" w:line="480" w:lineRule="auto"/>
              <w:jc w:val="both"/>
              <w:textAlignment w:val="baseline"/>
              <w:rPr>
                <w:rFonts w:eastAsia="Times New Roman" w:cs="Arial"/>
                <w:color w:val="auto"/>
                <w:sz w:val="20"/>
                <w:szCs w:val="20"/>
                <w:lang w:val="de-DE" w:eastAsia="de-DE"/>
              </w:rPr>
            </w:pPr>
            <w:r w:rsidRPr="00B51338">
              <w:rPr>
                <w:rFonts w:eastAsia="Times New Roman" w:cs="Arial"/>
                <w:color w:val="000000"/>
                <w:kern w:val="24"/>
                <w:sz w:val="20"/>
                <w:szCs w:val="20"/>
                <w:lang w:val="de-DE" w:eastAsia="de-DE"/>
              </w:rPr>
              <w:t>0.748 (0.608 - 0.887</w:t>
            </w:r>
            <w:r w:rsidR="008B3CB0" w:rsidRPr="00B51338">
              <w:rPr>
                <w:rFonts w:eastAsia="Times New Roman" w:cs="Arial"/>
                <w:color w:val="000000"/>
                <w:kern w:val="24"/>
                <w:sz w:val="20"/>
                <w:szCs w:val="20"/>
                <w:lang w:val="de-DE" w:eastAsia="de-DE"/>
              </w:rPr>
              <w:t>) </w:t>
            </w:r>
          </w:p>
        </w:tc>
        <w:tc>
          <w:tcPr>
            <w:tcW w:w="1080" w:type="dxa"/>
            <w:tcBorders>
              <w:top w:val="single" w:sz="8" w:space="0" w:color="FFFFFF"/>
              <w:left w:val="single" w:sz="8" w:space="0" w:color="FFFFFF"/>
              <w:bottom w:val="single" w:sz="8" w:space="0" w:color="5B9BD5"/>
              <w:right w:val="single" w:sz="8" w:space="0" w:color="FFFFFF"/>
            </w:tcBorders>
            <w:shd w:val="clear" w:color="auto" w:fill="DAE3F3"/>
            <w:tcMar>
              <w:top w:w="72" w:type="dxa"/>
              <w:left w:w="144" w:type="dxa"/>
              <w:bottom w:w="72" w:type="dxa"/>
              <w:right w:w="144" w:type="dxa"/>
            </w:tcMar>
            <w:hideMark/>
          </w:tcPr>
          <w:p w14:paraId="4FF04C74" w14:textId="204B7A58" w:rsidR="008B3CB0" w:rsidRPr="00B51338" w:rsidRDefault="00F3181F" w:rsidP="00894C98">
            <w:pPr>
              <w:spacing w:after="0" w:line="480" w:lineRule="auto"/>
              <w:jc w:val="both"/>
              <w:textAlignment w:val="baseline"/>
              <w:rPr>
                <w:rFonts w:eastAsia="Times New Roman" w:cs="Arial"/>
                <w:color w:val="auto"/>
                <w:sz w:val="20"/>
                <w:szCs w:val="20"/>
                <w:lang w:eastAsia="de-DE"/>
              </w:rPr>
            </w:pPr>
            <w:r w:rsidRPr="00B51338">
              <w:rPr>
                <w:rFonts w:eastAsia="Times New Roman" w:cs="Arial"/>
                <w:color w:val="000000"/>
                <w:kern w:val="24"/>
                <w:sz w:val="20"/>
                <w:szCs w:val="20"/>
                <w:lang w:eastAsia="de-DE"/>
              </w:rPr>
              <w:t>0.800 (0.400 - 1.000</w:t>
            </w:r>
            <w:r w:rsidR="008B3CB0" w:rsidRPr="00B51338">
              <w:rPr>
                <w:rFonts w:eastAsia="Times New Roman" w:cs="Arial"/>
                <w:color w:val="000000"/>
                <w:kern w:val="24"/>
                <w:sz w:val="20"/>
                <w:szCs w:val="20"/>
                <w:lang w:eastAsia="de-DE"/>
              </w:rPr>
              <w:t>) </w:t>
            </w:r>
          </w:p>
        </w:tc>
        <w:tc>
          <w:tcPr>
            <w:tcW w:w="1080" w:type="dxa"/>
            <w:tcBorders>
              <w:top w:val="single" w:sz="8" w:space="0" w:color="FFFFFF"/>
              <w:left w:val="single" w:sz="8" w:space="0" w:color="FFFFFF"/>
              <w:bottom w:val="single" w:sz="8" w:space="0" w:color="5B9BD5"/>
              <w:right w:val="single" w:sz="8" w:space="0" w:color="FFFFFF"/>
            </w:tcBorders>
            <w:shd w:val="clear" w:color="auto" w:fill="DAE3F3"/>
            <w:tcMar>
              <w:top w:w="72" w:type="dxa"/>
              <w:left w:w="144" w:type="dxa"/>
              <w:bottom w:w="72" w:type="dxa"/>
              <w:right w:w="144" w:type="dxa"/>
            </w:tcMar>
            <w:hideMark/>
          </w:tcPr>
          <w:p w14:paraId="50B1DA01" w14:textId="3654324B" w:rsidR="008B3CB0" w:rsidRPr="00B51338" w:rsidRDefault="00F3181F" w:rsidP="00894C98">
            <w:pPr>
              <w:spacing w:after="0" w:line="480" w:lineRule="auto"/>
              <w:jc w:val="both"/>
              <w:textAlignment w:val="baseline"/>
              <w:rPr>
                <w:rFonts w:eastAsia="Times New Roman" w:cs="Arial"/>
                <w:color w:val="auto"/>
                <w:sz w:val="20"/>
                <w:szCs w:val="20"/>
                <w:lang w:eastAsia="de-DE"/>
              </w:rPr>
            </w:pPr>
            <w:r w:rsidRPr="00B51338">
              <w:rPr>
                <w:rFonts w:eastAsia="Times New Roman" w:cs="Arial"/>
                <w:color w:val="000000"/>
                <w:kern w:val="24"/>
                <w:sz w:val="20"/>
                <w:szCs w:val="20"/>
                <w:lang w:eastAsia="de-DE"/>
              </w:rPr>
              <w:t>0.666 (0.478 - 0.938</w:t>
            </w:r>
            <w:r w:rsidR="008B3CB0" w:rsidRPr="00B51338">
              <w:rPr>
                <w:rFonts w:eastAsia="Times New Roman" w:cs="Arial"/>
                <w:color w:val="000000"/>
                <w:kern w:val="24"/>
                <w:sz w:val="20"/>
                <w:szCs w:val="20"/>
                <w:lang w:eastAsia="de-DE"/>
              </w:rPr>
              <w:t>) </w:t>
            </w:r>
          </w:p>
        </w:tc>
        <w:tc>
          <w:tcPr>
            <w:tcW w:w="1080" w:type="dxa"/>
            <w:tcBorders>
              <w:top w:val="single" w:sz="8" w:space="0" w:color="FFFFFF"/>
              <w:left w:val="single" w:sz="8" w:space="0" w:color="FFFFFF"/>
              <w:bottom w:val="single" w:sz="8" w:space="0" w:color="5B9BD5"/>
              <w:right w:val="single" w:sz="8" w:space="0" w:color="FFFFFF"/>
            </w:tcBorders>
            <w:shd w:val="clear" w:color="auto" w:fill="DAE3F3"/>
            <w:tcMar>
              <w:top w:w="72" w:type="dxa"/>
              <w:left w:w="144" w:type="dxa"/>
              <w:bottom w:w="72" w:type="dxa"/>
              <w:right w:w="144" w:type="dxa"/>
            </w:tcMar>
            <w:hideMark/>
          </w:tcPr>
          <w:p w14:paraId="5205265D" w14:textId="16662578" w:rsidR="008B3CB0" w:rsidRPr="00B51338" w:rsidRDefault="00F3181F" w:rsidP="00894C98">
            <w:pPr>
              <w:spacing w:after="0" w:line="480" w:lineRule="auto"/>
              <w:jc w:val="both"/>
              <w:textAlignment w:val="baseline"/>
              <w:rPr>
                <w:rFonts w:eastAsia="Times New Roman" w:cs="Arial"/>
                <w:color w:val="auto"/>
                <w:sz w:val="20"/>
                <w:szCs w:val="20"/>
                <w:lang w:eastAsia="de-DE"/>
              </w:rPr>
            </w:pPr>
            <w:r w:rsidRPr="00B51338">
              <w:rPr>
                <w:rFonts w:eastAsia="Times New Roman" w:cs="Arial"/>
                <w:color w:val="000000"/>
                <w:kern w:val="24"/>
                <w:sz w:val="20"/>
                <w:szCs w:val="20"/>
                <w:lang w:eastAsia="de-DE"/>
              </w:rPr>
              <w:t>0.151 (0.103 - 0.400</w:t>
            </w:r>
            <w:r w:rsidR="008B3CB0" w:rsidRPr="00B51338">
              <w:rPr>
                <w:rFonts w:eastAsia="Times New Roman" w:cs="Arial"/>
                <w:color w:val="000000"/>
                <w:kern w:val="24"/>
                <w:sz w:val="20"/>
                <w:szCs w:val="20"/>
                <w:lang w:eastAsia="de-DE"/>
              </w:rPr>
              <w:t>) </w:t>
            </w:r>
          </w:p>
        </w:tc>
        <w:tc>
          <w:tcPr>
            <w:tcW w:w="1080" w:type="dxa"/>
            <w:tcBorders>
              <w:top w:val="single" w:sz="8" w:space="0" w:color="FFFFFF"/>
              <w:left w:val="single" w:sz="8" w:space="0" w:color="FFFFFF"/>
              <w:bottom w:val="single" w:sz="8" w:space="0" w:color="5B9BD5"/>
              <w:right w:val="single" w:sz="8" w:space="0" w:color="FFFFFF"/>
            </w:tcBorders>
            <w:shd w:val="clear" w:color="auto" w:fill="DAE3F3"/>
            <w:tcMar>
              <w:top w:w="72" w:type="dxa"/>
              <w:left w:w="144" w:type="dxa"/>
              <w:bottom w:w="72" w:type="dxa"/>
              <w:right w:w="144" w:type="dxa"/>
            </w:tcMar>
            <w:hideMark/>
          </w:tcPr>
          <w:p w14:paraId="2A9D9AFF" w14:textId="0D2F8158" w:rsidR="008B3CB0" w:rsidRPr="00B51338" w:rsidRDefault="00F3181F" w:rsidP="00894C98">
            <w:pPr>
              <w:spacing w:after="0" w:line="480" w:lineRule="auto"/>
              <w:jc w:val="both"/>
              <w:textAlignment w:val="baseline"/>
              <w:rPr>
                <w:rFonts w:eastAsia="Times New Roman" w:cs="Arial"/>
                <w:color w:val="auto"/>
                <w:sz w:val="20"/>
                <w:szCs w:val="20"/>
                <w:lang w:eastAsia="de-DE"/>
              </w:rPr>
            </w:pPr>
            <w:r w:rsidRPr="00B51338">
              <w:rPr>
                <w:rFonts w:eastAsia="Times New Roman" w:cs="Arial"/>
                <w:color w:val="000000"/>
                <w:kern w:val="24"/>
                <w:sz w:val="20"/>
                <w:szCs w:val="20"/>
                <w:lang w:eastAsia="de-DE"/>
              </w:rPr>
              <w:t>0.977 (0.955 - 1.000</w:t>
            </w:r>
            <w:r w:rsidR="008B3CB0" w:rsidRPr="00B51338">
              <w:rPr>
                <w:rFonts w:eastAsia="Times New Roman" w:cs="Arial"/>
                <w:color w:val="000000"/>
                <w:kern w:val="24"/>
                <w:sz w:val="20"/>
                <w:szCs w:val="20"/>
                <w:lang w:eastAsia="de-DE"/>
              </w:rPr>
              <w:t>) </w:t>
            </w:r>
          </w:p>
        </w:tc>
        <w:tc>
          <w:tcPr>
            <w:tcW w:w="1160" w:type="dxa"/>
            <w:tcBorders>
              <w:top w:val="single" w:sz="8" w:space="0" w:color="FFFFFF"/>
              <w:left w:val="single" w:sz="8" w:space="0" w:color="FFFFFF"/>
              <w:bottom w:val="single" w:sz="8" w:space="0" w:color="5B9BD5"/>
              <w:right w:val="single" w:sz="8" w:space="0" w:color="FFFFFF"/>
            </w:tcBorders>
            <w:shd w:val="clear" w:color="auto" w:fill="DAE3F3"/>
            <w:tcMar>
              <w:top w:w="72" w:type="dxa"/>
              <w:left w:w="144" w:type="dxa"/>
              <w:bottom w:w="72" w:type="dxa"/>
              <w:right w:w="144" w:type="dxa"/>
            </w:tcMar>
            <w:hideMark/>
          </w:tcPr>
          <w:p w14:paraId="7B5000F9" w14:textId="439F374A" w:rsidR="008B3CB0" w:rsidRPr="00B51338" w:rsidRDefault="00F3181F" w:rsidP="00894C98">
            <w:pPr>
              <w:spacing w:after="0" w:line="480" w:lineRule="auto"/>
              <w:jc w:val="both"/>
              <w:textAlignment w:val="baseline"/>
              <w:rPr>
                <w:rFonts w:eastAsia="Times New Roman" w:cs="Arial"/>
                <w:color w:val="auto"/>
                <w:sz w:val="20"/>
                <w:szCs w:val="20"/>
                <w:lang w:eastAsia="de-DE"/>
              </w:rPr>
            </w:pPr>
            <w:r w:rsidRPr="00B51338">
              <w:rPr>
                <w:rFonts w:eastAsia="Times New Roman" w:cs="Arial"/>
                <w:color w:val="000000"/>
                <w:kern w:val="24"/>
                <w:sz w:val="20"/>
                <w:szCs w:val="20"/>
                <w:lang w:eastAsia="de-DE"/>
              </w:rPr>
              <w:t>1.464</w:t>
            </w:r>
            <w:r w:rsidR="008B3CB0" w:rsidRPr="00B51338">
              <w:rPr>
                <w:rFonts w:eastAsia="Times New Roman" w:cs="Arial"/>
                <w:color w:val="000000"/>
                <w:kern w:val="24"/>
                <w:sz w:val="20"/>
                <w:szCs w:val="20"/>
                <w:lang w:eastAsia="de-DE"/>
              </w:rPr>
              <w:t> </w:t>
            </w:r>
          </w:p>
        </w:tc>
        <w:tc>
          <w:tcPr>
            <w:tcW w:w="1020" w:type="dxa"/>
            <w:tcBorders>
              <w:top w:val="single" w:sz="8" w:space="0" w:color="FFFFFF"/>
              <w:left w:val="single" w:sz="8" w:space="0" w:color="FFFFFF"/>
              <w:bottom w:val="single" w:sz="8" w:space="0" w:color="5B9BD5"/>
              <w:right w:val="single" w:sz="8" w:space="0" w:color="5B9BD5"/>
            </w:tcBorders>
            <w:shd w:val="clear" w:color="auto" w:fill="DAE3F3"/>
            <w:tcMar>
              <w:top w:w="72" w:type="dxa"/>
              <w:left w:w="144" w:type="dxa"/>
              <w:bottom w:w="72" w:type="dxa"/>
              <w:right w:w="144" w:type="dxa"/>
            </w:tcMar>
            <w:hideMark/>
          </w:tcPr>
          <w:p w14:paraId="47425694" w14:textId="77777777" w:rsidR="008B3CB0" w:rsidRPr="00B51338" w:rsidRDefault="008B3CB0" w:rsidP="00894C98">
            <w:pPr>
              <w:spacing w:after="0" w:line="480" w:lineRule="auto"/>
              <w:jc w:val="both"/>
              <w:textAlignment w:val="baseline"/>
              <w:rPr>
                <w:rFonts w:eastAsia="Times New Roman" w:cs="Arial"/>
                <w:color w:val="auto"/>
                <w:sz w:val="20"/>
                <w:szCs w:val="20"/>
                <w:lang w:eastAsia="de-DE"/>
              </w:rPr>
            </w:pPr>
            <w:r w:rsidRPr="00B51338">
              <w:rPr>
                <w:rFonts w:eastAsia="Times New Roman" w:cs="Arial"/>
                <w:color w:val="000000"/>
                <w:kern w:val="24"/>
                <w:sz w:val="20"/>
                <w:szCs w:val="20"/>
                <w:lang w:eastAsia="de-DE"/>
              </w:rPr>
              <w:t>3.5 </w:t>
            </w:r>
          </w:p>
        </w:tc>
      </w:tr>
    </w:tbl>
    <w:p w14:paraId="414A13AB" w14:textId="3A1C9C68" w:rsidR="008B3CB0" w:rsidRPr="00B51338" w:rsidRDefault="008B3CB0" w:rsidP="00784E46">
      <w:pPr>
        <w:spacing w:after="240" w:line="240" w:lineRule="auto"/>
        <w:jc w:val="both"/>
        <w:rPr>
          <w:rFonts w:eastAsia="Times New Roman" w:cs="Arial"/>
          <w:color w:val="000000"/>
          <w:lang w:eastAsia="zh-CN"/>
        </w:rPr>
      </w:pPr>
      <w:r w:rsidRPr="00B51338">
        <w:rPr>
          <w:rFonts w:ascii="Times New Roman" w:eastAsia="Times New Roman" w:hAnsi="Times New Roman" w:cs="Times New Roman"/>
          <w:color w:val="auto"/>
          <w:sz w:val="24"/>
          <w:szCs w:val="24"/>
          <w:vertAlign w:val="superscript"/>
          <w:lang w:eastAsia="zh-CN"/>
        </w:rPr>
        <w:t>3)</w:t>
      </w:r>
      <w:r w:rsidRPr="00B51338">
        <w:rPr>
          <w:rFonts w:eastAsia="Times New Roman" w:cs="Arial"/>
          <w:color w:val="000000"/>
          <w:lang w:eastAsia="zh-CN"/>
        </w:rPr>
        <w:t xml:space="preserve"> </w:t>
      </w:r>
      <w:r w:rsidR="00942528" w:rsidRPr="00B51338">
        <w:rPr>
          <w:rFonts w:eastAsia="Times New Roman" w:cs="Arial"/>
          <w:color w:val="000000"/>
          <w:sz w:val="20"/>
          <w:szCs w:val="20"/>
          <w:lang w:eastAsia="zh-CN"/>
        </w:rPr>
        <w:t>Variables were assessed up to 48 hours after hospital admission, but always before an endpoint was reached.</w:t>
      </w:r>
    </w:p>
    <w:p w14:paraId="4FC73E3A" w14:textId="1EBF62F1" w:rsidR="008B3CB0" w:rsidRPr="00B51338" w:rsidRDefault="008B3CB0" w:rsidP="003C789A">
      <w:pPr>
        <w:spacing w:after="0" w:line="360" w:lineRule="auto"/>
        <w:jc w:val="both"/>
        <w:rPr>
          <w:rFonts w:eastAsia="Times New Roman" w:cs="Arial"/>
          <w:b/>
          <w:bCs/>
          <w:color w:val="auto"/>
          <w:lang w:eastAsia="zh-CN"/>
        </w:rPr>
      </w:pPr>
      <w:r w:rsidRPr="00B51338">
        <w:rPr>
          <w:rFonts w:eastAsia="Times New Roman" w:cs="Arial"/>
          <w:b/>
          <w:bCs/>
          <w:color w:val="000000"/>
          <w:lang w:eastAsia="zh-CN"/>
        </w:rPr>
        <w:t>Table S</w:t>
      </w:r>
      <w:r w:rsidR="003C789A" w:rsidRPr="00B51338">
        <w:rPr>
          <w:rFonts w:eastAsia="Times New Roman" w:cs="Arial"/>
          <w:b/>
          <w:bCs/>
          <w:color w:val="000000"/>
          <w:lang w:eastAsia="zh-CN"/>
        </w:rPr>
        <w:t>5</w:t>
      </w:r>
      <w:r w:rsidRPr="00B51338">
        <w:rPr>
          <w:rFonts w:eastAsia="Times New Roman" w:cs="Arial"/>
          <w:b/>
          <w:bCs/>
          <w:color w:val="000000"/>
          <w:lang w:eastAsia="zh-CN"/>
        </w:rPr>
        <w:t xml:space="preserve"> Complete case analysis of ROC analysis for eight different risk prognostication scores predicting the occurrence of primary endpoint (composite endpoint of invasive mechanical ventilation, vasopressor treatment, dialysis, or in-hospital mortality) in 3</w:t>
      </w:r>
      <w:r w:rsidR="00942528" w:rsidRPr="00B51338">
        <w:rPr>
          <w:rFonts w:eastAsia="Times New Roman" w:cs="Arial"/>
          <w:b/>
          <w:bCs/>
          <w:color w:val="000000"/>
          <w:lang w:eastAsia="zh-CN"/>
        </w:rPr>
        <w:t>10</w:t>
      </w:r>
      <w:r w:rsidRPr="00B51338">
        <w:rPr>
          <w:rFonts w:eastAsia="Times New Roman" w:cs="Arial"/>
          <w:b/>
          <w:bCs/>
          <w:color w:val="000000"/>
          <w:lang w:eastAsia="zh-CN"/>
        </w:rPr>
        <w:t xml:space="preserve"> kidney transplant recipients with community acquired pneumonia</w:t>
      </w:r>
      <w:r w:rsidRPr="00B51338">
        <w:rPr>
          <w:rFonts w:eastAsia="Times New Roman" w:cs="Arial"/>
          <w:b/>
          <w:bCs/>
          <w:color w:val="000000"/>
          <w:vertAlign w:val="superscript"/>
          <w:lang w:eastAsia="zh-CN"/>
        </w:rPr>
        <w:t>4)</w:t>
      </w:r>
      <w:r w:rsidRPr="00B51338">
        <w:rPr>
          <w:rFonts w:eastAsia="Times New Roman" w:cs="Arial"/>
          <w:b/>
          <w:bCs/>
          <w:color w:val="000000"/>
          <w:lang w:eastAsia="zh-CN"/>
        </w:rPr>
        <w:t xml:space="preserve"> </w:t>
      </w:r>
    </w:p>
    <w:tbl>
      <w:tblPr>
        <w:tblW w:w="9080" w:type="dxa"/>
        <w:tblCellMar>
          <w:left w:w="0" w:type="dxa"/>
          <w:right w:w="0" w:type="dxa"/>
        </w:tblCellMar>
        <w:tblLook w:val="0720" w:firstRow="1" w:lastRow="0" w:firstColumn="0" w:lastColumn="1" w:noHBand="1" w:noVBand="1"/>
      </w:tblPr>
      <w:tblGrid>
        <w:gridCol w:w="1484"/>
        <w:gridCol w:w="1083"/>
        <w:gridCol w:w="1082"/>
        <w:gridCol w:w="1082"/>
        <w:gridCol w:w="1082"/>
        <w:gridCol w:w="1082"/>
        <w:gridCol w:w="1163"/>
        <w:gridCol w:w="1022"/>
      </w:tblGrid>
      <w:tr w:rsidR="008B3CB0" w:rsidRPr="00B51338" w14:paraId="3540C489" w14:textId="77777777" w:rsidTr="00894C98">
        <w:trPr>
          <w:trHeight w:val="729"/>
        </w:trPr>
        <w:tc>
          <w:tcPr>
            <w:tcW w:w="1484" w:type="dxa"/>
            <w:tcBorders>
              <w:top w:val="single" w:sz="8" w:space="0" w:color="5B9BD5"/>
              <w:left w:val="single" w:sz="8" w:space="0" w:color="5B9BD5"/>
              <w:bottom w:val="single" w:sz="24" w:space="0" w:color="FFFFFF"/>
              <w:right w:val="single" w:sz="8" w:space="0" w:color="FFFFFF"/>
            </w:tcBorders>
            <w:shd w:val="clear" w:color="auto" w:fill="5B9BD5"/>
            <w:tcMar>
              <w:top w:w="72" w:type="dxa"/>
              <w:left w:w="144" w:type="dxa"/>
              <w:bottom w:w="72" w:type="dxa"/>
              <w:right w:w="144" w:type="dxa"/>
            </w:tcMar>
            <w:hideMark/>
          </w:tcPr>
          <w:p w14:paraId="29AB11CF" w14:textId="77777777" w:rsidR="008B3CB0" w:rsidRPr="00B51338" w:rsidRDefault="008B3CB0" w:rsidP="00894C98">
            <w:pPr>
              <w:spacing w:after="240" w:line="480" w:lineRule="auto"/>
              <w:jc w:val="both"/>
              <w:rPr>
                <w:rFonts w:eastAsia="Times New Roman" w:cs="Arial"/>
                <w:color w:val="FFFFFF" w:themeColor="background1"/>
                <w:lang w:eastAsia="zh-CN"/>
              </w:rPr>
            </w:pPr>
            <w:r w:rsidRPr="00B51338">
              <w:rPr>
                <w:rFonts w:eastAsia="Times New Roman" w:cs="Arial"/>
                <w:b/>
                <w:bCs/>
                <w:color w:val="FFFFFF" w:themeColor="background1"/>
                <w:lang w:eastAsia="zh-CN"/>
              </w:rPr>
              <w:t>Score</w:t>
            </w:r>
            <w:r w:rsidRPr="00B51338">
              <w:rPr>
                <w:rFonts w:eastAsia="Times New Roman" w:cs="Arial"/>
                <w:color w:val="FFFFFF" w:themeColor="background1"/>
                <w:lang w:eastAsia="zh-CN"/>
              </w:rPr>
              <w:t> </w:t>
            </w:r>
          </w:p>
        </w:tc>
        <w:tc>
          <w:tcPr>
            <w:tcW w:w="1083" w:type="dxa"/>
            <w:tcBorders>
              <w:top w:val="single" w:sz="8" w:space="0" w:color="5B9BD5"/>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22D70AC4" w14:textId="77777777" w:rsidR="008B3CB0" w:rsidRPr="00B51338" w:rsidRDefault="008B3CB0" w:rsidP="00894C98">
            <w:pPr>
              <w:spacing w:after="240" w:line="480" w:lineRule="auto"/>
              <w:jc w:val="both"/>
              <w:rPr>
                <w:rFonts w:eastAsia="Times New Roman" w:cs="Arial"/>
                <w:color w:val="FFFFFF" w:themeColor="background1"/>
                <w:lang w:eastAsia="zh-CN"/>
              </w:rPr>
            </w:pPr>
            <w:r w:rsidRPr="00B51338">
              <w:rPr>
                <w:rFonts w:eastAsia="Times New Roman" w:cs="Arial"/>
                <w:b/>
                <w:bCs/>
                <w:color w:val="FFFFFF" w:themeColor="background1"/>
                <w:lang w:eastAsia="zh-CN"/>
              </w:rPr>
              <w:t>AUC</w:t>
            </w:r>
            <w:r w:rsidRPr="00B51338">
              <w:rPr>
                <w:rFonts w:eastAsia="Times New Roman" w:cs="Arial"/>
                <w:color w:val="FFFFFF" w:themeColor="background1"/>
                <w:lang w:eastAsia="zh-CN"/>
              </w:rPr>
              <w:t> </w:t>
            </w:r>
          </w:p>
        </w:tc>
        <w:tc>
          <w:tcPr>
            <w:tcW w:w="1082" w:type="dxa"/>
            <w:tcBorders>
              <w:top w:val="single" w:sz="8" w:space="0" w:color="5B9BD5"/>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2EC4CF81" w14:textId="77777777" w:rsidR="008B3CB0" w:rsidRPr="00B51338" w:rsidRDefault="008B3CB0" w:rsidP="00894C98">
            <w:pPr>
              <w:spacing w:after="240" w:line="480" w:lineRule="auto"/>
              <w:jc w:val="both"/>
              <w:rPr>
                <w:rFonts w:eastAsia="Times New Roman" w:cs="Arial"/>
                <w:color w:val="FFFFFF" w:themeColor="background1"/>
                <w:lang w:eastAsia="zh-CN"/>
              </w:rPr>
            </w:pPr>
            <w:r w:rsidRPr="00B51338">
              <w:rPr>
                <w:rFonts w:eastAsia="Times New Roman" w:cs="Arial"/>
                <w:b/>
                <w:bCs/>
                <w:color w:val="FFFFFF" w:themeColor="background1"/>
                <w:lang w:eastAsia="zh-CN"/>
              </w:rPr>
              <w:t>Sens</w:t>
            </w:r>
            <w:r w:rsidRPr="00B51338">
              <w:rPr>
                <w:rFonts w:eastAsia="Times New Roman" w:cs="Arial"/>
                <w:color w:val="FFFFFF" w:themeColor="background1"/>
                <w:lang w:eastAsia="zh-CN"/>
              </w:rPr>
              <w:t> </w:t>
            </w:r>
          </w:p>
        </w:tc>
        <w:tc>
          <w:tcPr>
            <w:tcW w:w="1082" w:type="dxa"/>
            <w:tcBorders>
              <w:top w:val="single" w:sz="8" w:space="0" w:color="5B9BD5"/>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4F595A95" w14:textId="77777777" w:rsidR="008B3CB0" w:rsidRPr="00B51338" w:rsidRDefault="008B3CB0" w:rsidP="00894C98">
            <w:pPr>
              <w:spacing w:after="240" w:line="480" w:lineRule="auto"/>
              <w:jc w:val="both"/>
              <w:rPr>
                <w:rFonts w:eastAsia="Times New Roman" w:cs="Arial"/>
                <w:color w:val="FFFFFF" w:themeColor="background1"/>
                <w:lang w:eastAsia="zh-CN"/>
              </w:rPr>
            </w:pPr>
            <w:r w:rsidRPr="00B51338">
              <w:rPr>
                <w:rFonts w:eastAsia="Times New Roman" w:cs="Arial"/>
                <w:b/>
                <w:bCs/>
                <w:color w:val="FFFFFF" w:themeColor="background1"/>
                <w:lang w:eastAsia="zh-CN"/>
              </w:rPr>
              <w:t>Spec</w:t>
            </w:r>
            <w:r w:rsidRPr="00B51338">
              <w:rPr>
                <w:rFonts w:eastAsia="Times New Roman" w:cs="Arial"/>
                <w:color w:val="FFFFFF" w:themeColor="background1"/>
                <w:lang w:eastAsia="zh-CN"/>
              </w:rPr>
              <w:t> </w:t>
            </w:r>
          </w:p>
        </w:tc>
        <w:tc>
          <w:tcPr>
            <w:tcW w:w="1082" w:type="dxa"/>
            <w:tcBorders>
              <w:top w:val="single" w:sz="8" w:space="0" w:color="5B9BD5"/>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1F4F459" w14:textId="77777777" w:rsidR="008B3CB0" w:rsidRPr="00B51338" w:rsidRDefault="008B3CB0" w:rsidP="00894C98">
            <w:pPr>
              <w:spacing w:after="240" w:line="480" w:lineRule="auto"/>
              <w:jc w:val="both"/>
              <w:rPr>
                <w:rFonts w:eastAsia="Times New Roman" w:cs="Arial"/>
                <w:color w:val="FFFFFF" w:themeColor="background1"/>
                <w:lang w:eastAsia="zh-CN"/>
              </w:rPr>
            </w:pPr>
            <w:r w:rsidRPr="00B51338">
              <w:rPr>
                <w:rFonts w:eastAsia="Times New Roman" w:cs="Arial"/>
                <w:b/>
                <w:bCs/>
                <w:color w:val="FFFFFF" w:themeColor="background1"/>
                <w:lang w:eastAsia="zh-CN"/>
              </w:rPr>
              <w:t>PPV</w:t>
            </w:r>
            <w:r w:rsidRPr="00B51338">
              <w:rPr>
                <w:rFonts w:eastAsia="Times New Roman" w:cs="Arial"/>
                <w:color w:val="FFFFFF" w:themeColor="background1"/>
                <w:lang w:eastAsia="zh-CN"/>
              </w:rPr>
              <w:t> </w:t>
            </w:r>
          </w:p>
        </w:tc>
        <w:tc>
          <w:tcPr>
            <w:tcW w:w="1082" w:type="dxa"/>
            <w:tcBorders>
              <w:top w:val="single" w:sz="8" w:space="0" w:color="5B9BD5"/>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D4EDB97" w14:textId="77777777" w:rsidR="008B3CB0" w:rsidRPr="00B51338" w:rsidRDefault="008B3CB0" w:rsidP="00894C98">
            <w:pPr>
              <w:spacing w:after="240" w:line="480" w:lineRule="auto"/>
              <w:jc w:val="both"/>
              <w:rPr>
                <w:rFonts w:eastAsia="Times New Roman" w:cs="Arial"/>
                <w:color w:val="FFFFFF" w:themeColor="background1"/>
                <w:lang w:eastAsia="zh-CN"/>
              </w:rPr>
            </w:pPr>
            <w:r w:rsidRPr="00B51338">
              <w:rPr>
                <w:rFonts w:eastAsia="Times New Roman" w:cs="Arial"/>
                <w:b/>
                <w:bCs/>
                <w:color w:val="FFFFFF" w:themeColor="background1"/>
                <w:lang w:eastAsia="zh-CN"/>
              </w:rPr>
              <w:t>NPV</w:t>
            </w:r>
            <w:r w:rsidRPr="00B51338">
              <w:rPr>
                <w:rFonts w:eastAsia="Times New Roman" w:cs="Arial"/>
                <w:color w:val="FFFFFF" w:themeColor="background1"/>
                <w:lang w:eastAsia="zh-CN"/>
              </w:rPr>
              <w:t> </w:t>
            </w:r>
          </w:p>
        </w:tc>
        <w:tc>
          <w:tcPr>
            <w:tcW w:w="1163" w:type="dxa"/>
            <w:tcBorders>
              <w:top w:val="single" w:sz="8" w:space="0" w:color="5B9BD5"/>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54B00DA" w14:textId="77777777" w:rsidR="008B3CB0" w:rsidRPr="00B51338" w:rsidRDefault="008B3CB0" w:rsidP="00894C98">
            <w:pPr>
              <w:spacing w:after="240" w:line="480" w:lineRule="auto"/>
              <w:jc w:val="both"/>
              <w:rPr>
                <w:rFonts w:eastAsia="Times New Roman" w:cs="Arial"/>
                <w:color w:val="FFFFFF" w:themeColor="background1"/>
                <w:lang w:eastAsia="zh-CN"/>
              </w:rPr>
            </w:pPr>
            <w:r w:rsidRPr="00B51338">
              <w:rPr>
                <w:rFonts w:eastAsia="Times New Roman" w:cs="Arial"/>
                <w:b/>
                <w:bCs/>
                <w:color w:val="FFFFFF" w:themeColor="background1"/>
                <w:lang w:eastAsia="zh-CN"/>
              </w:rPr>
              <w:t>Youden</w:t>
            </w:r>
            <w:r w:rsidRPr="00B51338">
              <w:rPr>
                <w:rFonts w:eastAsia="Times New Roman" w:cs="Arial"/>
                <w:color w:val="FFFFFF" w:themeColor="background1"/>
                <w:lang w:eastAsia="zh-CN"/>
              </w:rPr>
              <w:t> </w:t>
            </w:r>
          </w:p>
        </w:tc>
        <w:tc>
          <w:tcPr>
            <w:tcW w:w="1022" w:type="dxa"/>
            <w:tcBorders>
              <w:top w:val="single" w:sz="8" w:space="0" w:color="5B9BD5"/>
              <w:left w:val="single" w:sz="8" w:space="0" w:color="FFFFFF"/>
              <w:bottom w:val="single" w:sz="24" w:space="0" w:color="FFFFFF"/>
              <w:right w:val="single" w:sz="8" w:space="0" w:color="5B9BD5"/>
            </w:tcBorders>
            <w:shd w:val="clear" w:color="auto" w:fill="5B9BD5"/>
            <w:tcMar>
              <w:top w:w="72" w:type="dxa"/>
              <w:left w:w="144" w:type="dxa"/>
              <w:bottom w:w="72" w:type="dxa"/>
              <w:right w:w="144" w:type="dxa"/>
            </w:tcMar>
            <w:hideMark/>
          </w:tcPr>
          <w:p w14:paraId="596C9298" w14:textId="77777777" w:rsidR="008B3CB0" w:rsidRPr="00B51338" w:rsidRDefault="008B3CB0" w:rsidP="00894C98">
            <w:pPr>
              <w:spacing w:after="240" w:line="480" w:lineRule="auto"/>
              <w:jc w:val="both"/>
              <w:rPr>
                <w:rFonts w:eastAsia="Times New Roman" w:cs="Arial"/>
                <w:color w:val="FFFFFF" w:themeColor="background1"/>
                <w:lang w:eastAsia="zh-CN"/>
              </w:rPr>
            </w:pPr>
            <w:r w:rsidRPr="00B51338">
              <w:rPr>
                <w:rFonts w:eastAsia="Times New Roman" w:cs="Arial"/>
                <w:b/>
                <w:bCs/>
                <w:color w:val="FFFFFF" w:themeColor="background1"/>
                <w:lang w:eastAsia="zh-CN"/>
              </w:rPr>
              <w:t>Cutoff</w:t>
            </w:r>
            <w:r w:rsidRPr="00B51338">
              <w:rPr>
                <w:rFonts w:eastAsia="Times New Roman" w:cs="Arial"/>
                <w:color w:val="FFFFFF" w:themeColor="background1"/>
                <w:lang w:eastAsia="zh-CN"/>
              </w:rPr>
              <w:t> </w:t>
            </w:r>
          </w:p>
        </w:tc>
      </w:tr>
      <w:tr w:rsidR="008B3CB0" w:rsidRPr="00B51338" w14:paraId="36B42C02" w14:textId="77777777" w:rsidTr="00894C98">
        <w:trPr>
          <w:trHeight w:val="1106"/>
        </w:trPr>
        <w:tc>
          <w:tcPr>
            <w:tcW w:w="1484" w:type="dxa"/>
            <w:tcBorders>
              <w:top w:val="single" w:sz="24"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10C08427" w14:textId="77777777" w:rsidR="008B3CB0" w:rsidRPr="00B51338" w:rsidRDefault="008B3CB0" w:rsidP="00894C98">
            <w:pPr>
              <w:spacing w:after="240" w:line="480" w:lineRule="auto"/>
              <w:jc w:val="both"/>
              <w:rPr>
                <w:rFonts w:eastAsia="Times New Roman" w:cs="Arial"/>
                <w:color w:val="auto"/>
                <w:lang w:eastAsia="zh-CN"/>
              </w:rPr>
            </w:pPr>
            <w:r w:rsidRPr="00B51338">
              <w:rPr>
                <w:rFonts w:eastAsia="Times New Roman" w:cs="Arial"/>
                <w:b/>
                <w:bCs/>
                <w:color w:val="auto"/>
                <w:lang w:eastAsia="zh-CN"/>
              </w:rPr>
              <w:t>CRB-65</w:t>
            </w:r>
            <w:r w:rsidRPr="00B51338">
              <w:rPr>
                <w:rFonts w:eastAsia="Times New Roman" w:cs="Arial"/>
                <w:color w:val="auto"/>
                <w:lang w:eastAsia="zh-CN"/>
              </w:rPr>
              <w:t> </w:t>
            </w:r>
          </w:p>
        </w:tc>
        <w:tc>
          <w:tcPr>
            <w:tcW w:w="1083" w:type="dxa"/>
            <w:tcBorders>
              <w:top w:val="single" w:sz="24"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49A917A" w14:textId="001F9F6F" w:rsidR="008B3CB0" w:rsidRPr="00B51338" w:rsidRDefault="00CF2DB5" w:rsidP="00894C98">
            <w:pPr>
              <w:spacing w:after="240" w:line="480" w:lineRule="auto"/>
              <w:jc w:val="both"/>
              <w:rPr>
                <w:rFonts w:eastAsia="Times New Roman" w:cs="Arial"/>
                <w:color w:val="auto"/>
                <w:sz w:val="20"/>
                <w:szCs w:val="20"/>
                <w:lang w:eastAsia="zh-CN"/>
              </w:rPr>
            </w:pPr>
            <w:r w:rsidRPr="00B51338">
              <w:rPr>
                <w:rFonts w:eastAsia="Times New Roman" w:cs="Arial"/>
                <w:color w:val="auto"/>
                <w:sz w:val="20"/>
                <w:szCs w:val="20"/>
                <w:lang w:eastAsia="zh-CN"/>
              </w:rPr>
              <w:t>0.674 (0.593 - 0.755</w:t>
            </w:r>
            <w:r w:rsidR="008B3CB0" w:rsidRPr="00B51338">
              <w:rPr>
                <w:rFonts w:eastAsia="Times New Roman" w:cs="Arial"/>
                <w:color w:val="auto"/>
                <w:sz w:val="20"/>
                <w:szCs w:val="20"/>
                <w:lang w:eastAsia="zh-CN"/>
              </w:rPr>
              <w:t>) </w:t>
            </w:r>
          </w:p>
        </w:tc>
        <w:tc>
          <w:tcPr>
            <w:tcW w:w="1082" w:type="dxa"/>
            <w:tcBorders>
              <w:top w:val="single" w:sz="24"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78CBCFD5" w14:textId="212A75AE" w:rsidR="008B3CB0" w:rsidRPr="00B51338" w:rsidRDefault="00CF2DB5" w:rsidP="00894C98">
            <w:pPr>
              <w:spacing w:after="240" w:line="480" w:lineRule="auto"/>
              <w:jc w:val="both"/>
              <w:rPr>
                <w:rFonts w:eastAsia="Times New Roman" w:cs="Arial"/>
                <w:color w:val="auto"/>
                <w:sz w:val="20"/>
                <w:szCs w:val="20"/>
                <w:lang w:eastAsia="zh-CN"/>
              </w:rPr>
            </w:pPr>
            <w:r w:rsidRPr="00B51338">
              <w:rPr>
                <w:rFonts w:eastAsia="Times New Roman" w:cs="Arial"/>
                <w:color w:val="auto"/>
                <w:sz w:val="20"/>
                <w:szCs w:val="20"/>
                <w:lang w:eastAsia="zh-CN"/>
              </w:rPr>
              <w:t>0.767 (0.628 - 0.884</w:t>
            </w:r>
            <w:r w:rsidR="008B3CB0" w:rsidRPr="00B51338">
              <w:rPr>
                <w:rFonts w:eastAsia="Times New Roman" w:cs="Arial"/>
                <w:color w:val="auto"/>
                <w:sz w:val="20"/>
                <w:szCs w:val="20"/>
                <w:lang w:eastAsia="zh-CN"/>
              </w:rPr>
              <w:t>) </w:t>
            </w:r>
          </w:p>
        </w:tc>
        <w:tc>
          <w:tcPr>
            <w:tcW w:w="1082" w:type="dxa"/>
            <w:tcBorders>
              <w:top w:val="single" w:sz="24"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DF10867" w14:textId="1B7278F9" w:rsidR="008B3CB0" w:rsidRPr="00B51338" w:rsidRDefault="00CF2DB5" w:rsidP="00894C98">
            <w:pPr>
              <w:spacing w:after="240" w:line="480" w:lineRule="auto"/>
              <w:jc w:val="both"/>
              <w:rPr>
                <w:rFonts w:eastAsia="Times New Roman" w:cs="Arial"/>
                <w:color w:val="auto"/>
                <w:sz w:val="20"/>
                <w:szCs w:val="20"/>
                <w:lang w:eastAsia="zh-CN"/>
              </w:rPr>
            </w:pPr>
            <w:r w:rsidRPr="00B51338">
              <w:rPr>
                <w:rFonts w:eastAsia="Times New Roman" w:cs="Arial"/>
                <w:color w:val="auto"/>
                <w:sz w:val="20"/>
                <w:szCs w:val="20"/>
                <w:lang w:eastAsia="zh-CN"/>
              </w:rPr>
              <w:t>0.565 (0.497 - 0.639</w:t>
            </w:r>
            <w:r w:rsidR="008B3CB0" w:rsidRPr="00B51338">
              <w:rPr>
                <w:rFonts w:eastAsia="Times New Roman" w:cs="Arial"/>
                <w:color w:val="auto"/>
                <w:sz w:val="20"/>
                <w:szCs w:val="20"/>
                <w:lang w:eastAsia="zh-CN"/>
              </w:rPr>
              <w:t>) </w:t>
            </w:r>
          </w:p>
        </w:tc>
        <w:tc>
          <w:tcPr>
            <w:tcW w:w="1082" w:type="dxa"/>
            <w:tcBorders>
              <w:top w:val="single" w:sz="24"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62DC3228" w14:textId="6D53D219" w:rsidR="008B3CB0" w:rsidRPr="00B51338" w:rsidRDefault="00CF2DB5"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0.286 (0.238 - 0.333</w:t>
            </w:r>
            <w:r w:rsidR="008B3CB0" w:rsidRPr="00B51338">
              <w:rPr>
                <w:rFonts w:eastAsia="Times New Roman" w:cs="Arial"/>
                <w:color w:val="auto"/>
                <w:sz w:val="20"/>
                <w:szCs w:val="20"/>
                <w:lang w:val="de-DE" w:eastAsia="zh-CN"/>
              </w:rPr>
              <w:t>) </w:t>
            </w:r>
          </w:p>
        </w:tc>
        <w:tc>
          <w:tcPr>
            <w:tcW w:w="1082" w:type="dxa"/>
            <w:tcBorders>
              <w:top w:val="single" w:sz="24"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47D0119" w14:textId="46F83D62" w:rsidR="008B3CB0" w:rsidRPr="00B51338" w:rsidRDefault="00CF2DB5"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0.916 (0.869 - 0.957</w:t>
            </w:r>
            <w:r w:rsidR="008B3CB0" w:rsidRPr="00B51338">
              <w:rPr>
                <w:rFonts w:eastAsia="Times New Roman" w:cs="Arial"/>
                <w:color w:val="auto"/>
                <w:sz w:val="20"/>
                <w:szCs w:val="20"/>
                <w:lang w:val="de-DE" w:eastAsia="zh-CN"/>
              </w:rPr>
              <w:t>) </w:t>
            </w:r>
          </w:p>
        </w:tc>
        <w:tc>
          <w:tcPr>
            <w:tcW w:w="1163" w:type="dxa"/>
            <w:tcBorders>
              <w:top w:val="single" w:sz="24"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A9FEA62" w14:textId="41FCB751" w:rsidR="008B3CB0" w:rsidRPr="00B51338" w:rsidRDefault="00CF2DB5"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1.336</w:t>
            </w:r>
            <w:r w:rsidR="008B3CB0" w:rsidRPr="00B51338">
              <w:rPr>
                <w:rFonts w:eastAsia="Times New Roman" w:cs="Arial"/>
                <w:color w:val="auto"/>
                <w:sz w:val="20"/>
                <w:szCs w:val="20"/>
                <w:lang w:val="de-DE" w:eastAsia="zh-CN"/>
              </w:rPr>
              <w:t> </w:t>
            </w:r>
          </w:p>
        </w:tc>
        <w:tc>
          <w:tcPr>
            <w:tcW w:w="1022" w:type="dxa"/>
            <w:tcBorders>
              <w:top w:val="single" w:sz="24"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23EF8453" w14:textId="0D7652EE" w:rsidR="008B3CB0" w:rsidRPr="00B51338" w:rsidRDefault="00CF2DB5"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0.5</w:t>
            </w:r>
          </w:p>
        </w:tc>
      </w:tr>
      <w:tr w:rsidR="008B3CB0" w:rsidRPr="00B51338" w14:paraId="0149B79B" w14:textId="77777777" w:rsidTr="00894C98">
        <w:trPr>
          <w:trHeight w:val="1106"/>
        </w:trPr>
        <w:tc>
          <w:tcPr>
            <w:tcW w:w="1484" w:type="dxa"/>
            <w:tcBorders>
              <w:top w:val="single" w:sz="8"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390929FC" w14:textId="77777777" w:rsidR="008B3CB0" w:rsidRPr="00B51338" w:rsidRDefault="008B3CB0" w:rsidP="00894C98">
            <w:pPr>
              <w:spacing w:after="240" w:line="480" w:lineRule="auto"/>
              <w:jc w:val="both"/>
              <w:rPr>
                <w:rFonts w:eastAsia="Times New Roman" w:cs="Arial"/>
                <w:color w:val="auto"/>
                <w:lang w:val="de-DE" w:eastAsia="zh-CN"/>
              </w:rPr>
            </w:pPr>
            <w:r w:rsidRPr="00B51338">
              <w:rPr>
                <w:rFonts w:eastAsia="Times New Roman" w:cs="Arial"/>
                <w:b/>
                <w:bCs/>
                <w:color w:val="auto"/>
                <w:lang w:val="de-DE" w:eastAsia="zh-CN"/>
              </w:rPr>
              <w:t>CURB-65</w:t>
            </w:r>
            <w:r w:rsidRPr="00B51338">
              <w:rPr>
                <w:rFonts w:eastAsia="Times New Roman" w:cs="Arial"/>
                <w:color w:val="auto"/>
                <w:lang w:val="de-DE" w:eastAsia="zh-CN"/>
              </w:rPr>
              <w:t> </w:t>
            </w:r>
          </w:p>
        </w:tc>
        <w:tc>
          <w:tcPr>
            <w:tcW w:w="1083"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F9C798C" w14:textId="5EC957E1" w:rsidR="008B3CB0" w:rsidRPr="00B51338" w:rsidRDefault="00CF2DB5"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0.724</w:t>
            </w:r>
            <w:r w:rsidR="008B3CB0" w:rsidRPr="00B51338">
              <w:rPr>
                <w:rFonts w:eastAsia="Times New Roman" w:cs="Arial"/>
                <w:color w:val="auto"/>
                <w:sz w:val="20"/>
                <w:szCs w:val="20"/>
                <w:lang w:val="de-DE" w:eastAsia="zh-CN"/>
              </w:rPr>
              <w:t xml:space="preserve"> </w:t>
            </w:r>
            <w:r w:rsidRPr="00B51338">
              <w:rPr>
                <w:rFonts w:eastAsia="Times New Roman" w:cs="Arial"/>
                <w:color w:val="auto"/>
                <w:sz w:val="20"/>
                <w:szCs w:val="20"/>
                <w:lang w:val="de-DE" w:eastAsia="zh-CN"/>
              </w:rPr>
              <w:t>(0.650 - 0.798</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0EFB0E6" w14:textId="390759B5" w:rsidR="008B3CB0" w:rsidRPr="00B51338" w:rsidRDefault="00104A84" w:rsidP="00104A84">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0.781 (0.659 - 0.902</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6623482" w14:textId="2DE5ABFE" w:rsidR="008B3CB0" w:rsidRPr="00B51338" w:rsidRDefault="008B3CB0"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w:t>
            </w:r>
            <w:r w:rsidR="00104A84" w:rsidRPr="00B51338">
              <w:rPr>
                <w:rFonts w:eastAsia="Times New Roman" w:cs="Arial"/>
                <w:color w:val="auto"/>
                <w:sz w:val="20"/>
                <w:szCs w:val="20"/>
                <w:lang w:val="de-DE" w:eastAsia="zh-CN"/>
              </w:rPr>
              <w:t>.614 (0.544 - 0.685</w:t>
            </w:r>
            <w:r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085279C" w14:textId="10D1DB4A" w:rsidR="008B3CB0" w:rsidRPr="00B51338" w:rsidRDefault="00104A8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0.311 (0.260 - 0.886</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F4D50FB" w14:textId="7B637E60" w:rsidR="008B3CB0" w:rsidRPr="00B51338" w:rsidRDefault="00104A8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0.927 (0.886 - 0.966</w:t>
            </w:r>
            <w:r w:rsidR="008B3CB0" w:rsidRPr="00B51338">
              <w:rPr>
                <w:rFonts w:eastAsia="Times New Roman" w:cs="Arial"/>
                <w:color w:val="auto"/>
                <w:sz w:val="20"/>
                <w:szCs w:val="20"/>
                <w:lang w:val="de-DE" w:eastAsia="zh-CN"/>
              </w:rPr>
              <w:t>) </w:t>
            </w:r>
          </w:p>
        </w:tc>
        <w:tc>
          <w:tcPr>
            <w:tcW w:w="1163"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42887B2" w14:textId="191FA778" w:rsidR="008B3CB0" w:rsidRPr="00B51338" w:rsidRDefault="00104A8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1.397</w:t>
            </w:r>
          </w:p>
        </w:tc>
        <w:tc>
          <w:tcPr>
            <w:tcW w:w="1022" w:type="dxa"/>
            <w:tcBorders>
              <w:top w:val="single" w:sz="8"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61EAA1B0" w14:textId="77777777" w:rsidR="008B3CB0" w:rsidRPr="00B51338" w:rsidRDefault="008B3CB0"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1.5 </w:t>
            </w:r>
          </w:p>
        </w:tc>
      </w:tr>
      <w:tr w:rsidR="008B3CB0" w:rsidRPr="00B51338" w14:paraId="6A8B7BBE" w14:textId="77777777" w:rsidTr="00894C98">
        <w:trPr>
          <w:trHeight w:val="1106"/>
        </w:trPr>
        <w:tc>
          <w:tcPr>
            <w:tcW w:w="1484" w:type="dxa"/>
            <w:tcBorders>
              <w:top w:val="single" w:sz="8"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0415608C" w14:textId="77777777" w:rsidR="008B3CB0" w:rsidRPr="00B51338" w:rsidRDefault="008B3CB0" w:rsidP="00894C98">
            <w:pPr>
              <w:spacing w:after="240" w:line="480" w:lineRule="auto"/>
              <w:jc w:val="both"/>
              <w:rPr>
                <w:rFonts w:eastAsia="Times New Roman" w:cs="Arial"/>
                <w:color w:val="auto"/>
                <w:lang w:val="de-DE" w:eastAsia="zh-CN"/>
              </w:rPr>
            </w:pPr>
            <w:r w:rsidRPr="00B51338">
              <w:rPr>
                <w:rFonts w:eastAsia="Times New Roman" w:cs="Arial"/>
                <w:b/>
                <w:bCs/>
                <w:color w:val="auto"/>
                <w:lang w:val="de-DE" w:eastAsia="zh-CN"/>
              </w:rPr>
              <w:t>DS-</w:t>
            </w:r>
            <w:r w:rsidRPr="00B51338">
              <w:rPr>
                <w:rFonts w:eastAsia="Times New Roman" w:cs="Arial"/>
                <w:color w:val="auto"/>
                <w:lang w:val="de-DE" w:eastAsia="zh-CN"/>
              </w:rPr>
              <w:t> </w:t>
            </w:r>
          </w:p>
          <w:p w14:paraId="432586EB" w14:textId="77777777" w:rsidR="008B3CB0" w:rsidRPr="00B51338" w:rsidRDefault="008B3CB0" w:rsidP="00894C98">
            <w:pPr>
              <w:spacing w:after="240" w:line="480" w:lineRule="auto"/>
              <w:jc w:val="both"/>
              <w:rPr>
                <w:rFonts w:eastAsia="Times New Roman" w:cs="Arial"/>
                <w:color w:val="auto"/>
                <w:lang w:val="de-DE" w:eastAsia="zh-CN"/>
              </w:rPr>
            </w:pPr>
            <w:r w:rsidRPr="00B51338">
              <w:rPr>
                <w:rFonts w:eastAsia="Times New Roman" w:cs="Arial"/>
                <w:b/>
                <w:bCs/>
                <w:color w:val="auto"/>
                <w:lang w:val="de-DE" w:eastAsia="zh-CN"/>
              </w:rPr>
              <w:t>CRB-65</w:t>
            </w:r>
            <w:r w:rsidRPr="00B51338">
              <w:rPr>
                <w:rFonts w:eastAsia="Times New Roman" w:cs="Arial"/>
                <w:color w:val="auto"/>
                <w:lang w:val="de-DE" w:eastAsia="zh-CN"/>
              </w:rPr>
              <w:t> </w:t>
            </w:r>
          </w:p>
        </w:tc>
        <w:tc>
          <w:tcPr>
            <w:tcW w:w="1083"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11B5C338" w14:textId="52DF1AEB" w:rsidR="008B3CB0" w:rsidRPr="00B51338" w:rsidRDefault="00F3181F" w:rsidP="00894C98">
            <w:pPr>
              <w:spacing w:after="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0.771</w:t>
            </w:r>
            <w:r w:rsidR="008B3CB0" w:rsidRPr="00B51338">
              <w:rPr>
                <w:rFonts w:eastAsia="Times New Roman" w:cs="Arial"/>
                <w:color w:val="auto"/>
                <w:sz w:val="20"/>
                <w:szCs w:val="20"/>
                <w:lang w:val="de-DE" w:eastAsia="zh-CN"/>
              </w:rPr>
              <w:t> </w:t>
            </w:r>
          </w:p>
          <w:p w14:paraId="050EE768" w14:textId="4E4D1117" w:rsidR="008B3CB0" w:rsidRPr="00B51338" w:rsidRDefault="00F3181F"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(0.706 - 0.837</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7D02CC4" w14:textId="512E75E7" w:rsidR="008B3CB0" w:rsidRPr="00B51338" w:rsidRDefault="00942528"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0.954 (0.628 - 1.000</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78522694" w14:textId="6DC29290" w:rsidR="008B3CB0" w:rsidRPr="00B51338" w:rsidRDefault="00942528"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0.500 (0.424 - 0.821</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029EF1A2" w14:textId="2C6C5EB7" w:rsidR="008B3CB0" w:rsidRPr="00B51338" w:rsidRDefault="00942528"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0.311 (0.277 - 0.469</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6A87CB0" w14:textId="2A889336" w:rsidR="008B3CB0" w:rsidRPr="00B51338" w:rsidRDefault="00942528"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0.978 (0.899 - 1.000</w:t>
            </w:r>
            <w:r w:rsidR="008B3CB0" w:rsidRPr="00B51338">
              <w:rPr>
                <w:rFonts w:eastAsia="Times New Roman" w:cs="Arial"/>
                <w:color w:val="auto"/>
                <w:sz w:val="20"/>
                <w:szCs w:val="20"/>
                <w:lang w:val="de-DE" w:eastAsia="zh-CN"/>
              </w:rPr>
              <w:t>) </w:t>
            </w:r>
          </w:p>
        </w:tc>
        <w:tc>
          <w:tcPr>
            <w:tcW w:w="1163"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8C4458E" w14:textId="22B6D1CF" w:rsidR="008B3CB0" w:rsidRPr="00B51338" w:rsidRDefault="00942528"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1.4</w:t>
            </w:r>
            <w:r w:rsidR="008B3CB0" w:rsidRPr="00B51338">
              <w:rPr>
                <w:rFonts w:eastAsia="Times New Roman" w:cs="Arial"/>
                <w:color w:val="auto"/>
                <w:sz w:val="20"/>
                <w:szCs w:val="20"/>
                <w:lang w:val="de-DE" w:eastAsia="zh-CN"/>
              </w:rPr>
              <w:t>5</w:t>
            </w:r>
            <w:r w:rsidRPr="00B51338">
              <w:rPr>
                <w:rFonts w:eastAsia="Times New Roman" w:cs="Arial"/>
                <w:color w:val="auto"/>
                <w:sz w:val="20"/>
                <w:szCs w:val="20"/>
                <w:lang w:val="de-DE" w:eastAsia="zh-CN"/>
              </w:rPr>
              <w:t>3</w:t>
            </w:r>
            <w:r w:rsidR="008B3CB0" w:rsidRPr="00B51338">
              <w:rPr>
                <w:rFonts w:eastAsia="Times New Roman" w:cs="Arial"/>
                <w:color w:val="auto"/>
                <w:sz w:val="20"/>
                <w:szCs w:val="20"/>
                <w:lang w:val="de-DE" w:eastAsia="zh-CN"/>
              </w:rPr>
              <w:t> </w:t>
            </w:r>
          </w:p>
        </w:tc>
        <w:tc>
          <w:tcPr>
            <w:tcW w:w="1022" w:type="dxa"/>
            <w:tcBorders>
              <w:top w:val="single" w:sz="8"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0CAD2C5C" w14:textId="77777777" w:rsidR="008B3CB0" w:rsidRPr="00B51338" w:rsidRDefault="008B3CB0"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1.5 </w:t>
            </w:r>
          </w:p>
        </w:tc>
      </w:tr>
      <w:tr w:rsidR="008B3CB0" w:rsidRPr="00B51338" w14:paraId="6B03470B" w14:textId="77777777" w:rsidTr="00894C98">
        <w:trPr>
          <w:trHeight w:val="1106"/>
        </w:trPr>
        <w:tc>
          <w:tcPr>
            <w:tcW w:w="1484" w:type="dxa"/>
            <w:tcBorders>
              <w:top w:val="single" w:sz="8"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04171C51" w14:textId="77777777" w:rsidR="008B3CB0" w:rsidRPr="00B51338" w:rsidRDefault="008B3CB0" w:rsidP="00894C98">
            <w:pPr>
              <w:spacing w:after="240" w:line="480" w:lineRule="auto"/>
              <w:jc w:val="both"/>
              <w:rPr>
                <w:rFonts w:eastAsia="Times New Roman" w:cs="Arial"/>
                <w:color w:val="auto"/>
                <w:lang w:val="de-DE" w:eastAsia="zh-CN"/>
              </w:rPr>
            </w:pPr>
            <w:r w:rsidRPr="00B51338">
              <w:rPr>
                <w:rFonts w:eastAsia="Times New Roman" w:cs="Arial"/>
                <w:b/>
                <w:bCs/>
                <w:color w:val="auto"/>
                <w:lang w:val="de-DE" w:eastAsia="zh-CN"/>
              </w:rPr>
              <w:t>qSOFA</w:t>
            </w:r>
            <w:r w:rsidRPr="00B51338">
              <w:rPr>
                <w:rFonts w:eastAsia="Times New Roman" w:cs="Arial"/>
                <w:color w:val="auto"/>
                <w:lang w:val="de-DE" w:eastAsia="zh-CN"/>
              </w:rPr>
              <w:t> </w:t>
            </w:r>
          </w:p>
        </w:tc>
        <w:tc>
          <w:tcPr>
            <w:tcW w:w="1083"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05A5FF4F" w14:textId="2A7415E0" w:rsidR="008B3CB0" w:rsidRPr="00B51338" w:rsidRDefault="008B3CB0" w:rsidP="00234D44">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0.7</w:t>
            </w:r>
            <w:r w:rsidR="00234D44" w:rsidRPr="00B51338">
              <w:rPr>
                <w:rFonts w:eastAsia="Times New Roman" w:cs="Arial"/>
                <w:color w:val="auto"/>
                <w:sz w:val="20"/>
                <w:szCs w:val="20"/>
                <w:lang w:val="de-DE" w:eastAsia="zh-CN"/>
              </w:rPr>
              <w:t>44 (0.663 - 0.824</w:t>
            </w:r>
            <w:r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C402FCC" w14:textId="39991D01" w:rsidR="008B3CB0" w:rsidRPr="00B51338" w:rsidRDefault="008B3CB0"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w:t>
            </w:r>
            <w:r w:rsidR="00234D44" w:rsidRPr="00B51338">
              <w:rPr>
                <w:rFonts w:eastAsia="Times New Roman" w:cs="Arial"/>
                <w:color w:val="auto"/>
                <w:sz w:val="20"/>
                <w:szCs w:val="20"/>
                <w:lang w:val="de-DE" w:eastAsia="zh-CN"/>
              </w:rPr>
              <w:t>.698 (0.558 - 0.837</w:t>
            </w:r>
            <w:r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5576847E" w14:textId="491AE1EA" w:rsidR="008B3CB0" w:rsidRPr="00B51338" w:rsidRDefault="00234D4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0.738 (0.675 - 0.801</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EC5B861" w14:textId="6121E330" w:rsidR="008B3CB0" w:rsidRPr="00B51338" w:rsidRDefault="00234D4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0.377 (0.304 - 0.453</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23F3C93" w14:textId="06F6AE53" w:rsidR="008B3CB0" w:rsidRPr="00B51338" w:rsidRDefault="00234D4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0.915 (0.879 - 0.950</w:t>
            </w:r>
            <w:r w:rsidR="008B3CB0" w:rsidRPr="00B51338">
              <w:rPr>
                <w:rFonts w:eastAsia="Times New Roman" w:cs="Arial"/>
                <w:color w:val="auto"/>
                <w:sz w:val="20"/>
                <w:szCs w:val="20"/>
                <w:lang w:val="de-DE" w:eastAsia="zh-CN"/>
              </w:rPr>
              <w:t>) </w:t>
            </w:r>
          </w:p>
        </w:tc>
        <w:tc>
          <w:tcPr>
            <w:tcW w:w="1163"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0F03BD5B" w14:textId="68348B9B" w:rsidR="008B3CB0" w:rsidRPr="00B51338" w:rsidRDefault="008B3CB0" w:rsidP="00234D44">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1.4</w:t>
            </w:r>
            <w:r w:rsidR="00234D44" w:rsidRPr="00B51338">
              <w:rPr>
                <w:rFonts w:eastAsia="Times New Roman" w:cs="Arial"/>
                <w:color w:val="auto"/>
                <w:sz w:val="20"/>
                <w:szCs w:val="20"/>
                <w:lang w:val="de-DE" w:eastAsia="zh-CN"/>
              </w:rPr>
              <w:t>3</w:t>
            </w:r>
            <w:r w:rsidRPr="00B51338">
              <w:rPr>
                <w:rFonts w:eastAsia="Times New Roman" w:cs="Arial"/>
                <w:color w:val="auto"/>
                <w:sz w:val="20"/>
                <w:szCs w:val="20"/>
                <w:lang w:val="de-DE" w:eastAsia="zh-CN"/>
              </w:rPr>
              <w:t>6 </w:t>
            </w:r>
          </w:p>
        </w:tc>
        <w:tc>
          <w:tcPr>
            <w:tcW w:w="1022" w:type="dxa"/>
            <w:tcBorders>
              <w:top w:val="single" w:sz="8"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1D83F965" w14:textId="77777777" w:rsidR="008B3CB0" w:rsidRPr="00B51338" w:rsidRDefault="008B3CB0"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0.5 </w:t>
            </w:r>
          </w:p>
        </w:tc>
      </w:tr>
      <w:tr w:rsidR="008B3CB0" w:rsidRPr="00B51338" w14:paraId="23600F9B" w14:textId="77777777" w:rsidTr="00894C98">
        <w:trPr>
          <w:trHeight w:val="1106"/>
        </w:trPr>
        <w:tc>
          <w:tcPr>
            <w:tcW w:w="1484" w:type="dxa"/>
            <w:tcBorders>
              <w:top w:val="single" w:sz="8"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77C96967" w14:textId="77777777" w:rsidR="008B3CB0" w:rsidRPr="00B51338" w:rsidRDefault="008B3CB0" w:rsidP="00894C98">
            <w:pPr>
              <w:spacing w:after="240" w:line="480" w:lineRule="auto"/>
              <w:jc w:val="both"/>
              <w:rPr>
                <w:rFonts w:eastAsia="Times New Roman" w:cs="Arial"/>
                <w:color w:val="auto"/>
                <w:lang w:val="de-DE" w:eastAsia="zh-CN"/>
              </w:rPr>
            </w:pPr>
            <w:r w:rsidRPr="00B51338">
              <w:rPr>
                <w:rFonts w:eastAsia="Times New Roman" w:cs="Arial"/>
                <w:b/>
                <w:bCs/>
                <w:color w:val="auto"/>
                <w:lang w:val="de-DE" w:eastAsia="zh-CN"/>
              </w:rPr>
              <w:t>SOFA</w:t>
            </w:r>
            <w:r w:rsidRPr="00B51338">
              <w:rPr>
                <w:rFonts w:eastAsia="Times New Roman" w:cs="Arial"/>
                <w:color w:val="auto"/>
                <w:lang w:val="de-DE" w:eastAsia="zh-CN"/>
              </w:rPr>
              <w:t> </w:t>
            </w:r>
          </w:p>
        </w:tc>
        <w:tc>
          <w:tcPr>
            <w:tcW w:w="1083"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04DD90BA" w14:textId="31245ED2" w:rsidR="008B3CB0" w:rsidRPr="00B51338" w:rsidRDefault="00234D4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0.826 (0.762 - 0.890</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305F03C" w14:textId="597A17A9" w:rsidR="008B3CB0" w:rsidRPr="00B51338" w:rsidRDefault="00234D4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0.837 (0.698 - 0.930</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55DDFE45" w14:textId="56F71D16" w:rsidR="008B3CB0" w:rsidRPr="00B51338" w:rsidRDefault="00234D4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0.722 (0.656 - 0.794</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0707A0D" w14:textId="759EC638" w:rsidR="008B3CB0" w:rsidRPr="00B51338" w:rsidRDefault="00234D4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0.419 (0.357 - 0.500</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6072E86" w14:textId="014E57B6" w:rsidR="008B3CB0" w:rsidRPr="00B51338" w:rsidRDefault="00234D4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0.949 (0.913 - 0.979</w:t>
            </w:r>
            <w:r w:rsidR="008B3CB0" w:rsidRPr="00B51338">
              <w:rPr>
                <w:rFonts w:eastAsia="Times New Roman" w:cs="Arial"/>
                <w:color w:val="auto"/>
                <w:sz w:val="20"/>
                <w:szCs w:val="20"/>
                <w:lang w:val="de-DE" w:eastAsia="zh-CN"/>
              </w:rPr>
              <w:t>) </w:t>
            </w:r>
          </w:p>
        </w:tc>
        <w:tc>
          <w:tcPr>
            <w:tcW w:w="1163"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C909070" w14:textId="6A2726A5" w:rsidR="008B3CB0" w:rsidRPr="00B51338" w:rsidRDefault="008B3CB0"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1.</w:t>
            </w:r>
            <w:r w:rsidR="00F3181F" w:rsidRPr="00B51338">
              <w:rPr>
                <w:rFonts w:eastAsia="Times New Roman" w:cs="Arial"/>
                <w:color w:val="auto"/>
                <w:sz w:val="20"/>
                <w:szCs w:val="20"/>
                <w:lang w:val="de-DE" w:eastAsia="zh-CN"/>
              </w:rPr>
              <w:t>559</w:t>
            </w:r>
            <w:r w:rsidRPr="00B51338">
              <w:rPr>
                <w:rFonts w:eastAsia="Times New Roman" w:cs="Arial"/>
                <w:color w:val="auto"/>
                <w:sz w:val="20"/>
                <w:szCs w:val="20"/>
                <w:lang w:val="de-DE" w:eastAsia="zh-CN"/>
              </w:rPr>
              <w:t> </w:t>
            </w:r>
          </w:p>
        </w:tc>
        <w:tc>
          <w:tcPr>
            <w:tcW w:w="1022" w:type="dxa"/>
            <w:tcBorders>
              <w:top w:val="single" w:sz="8"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6101F6A5" w14:textId="2A9EFC73" w:rsidR="008B3CB0" w:rsidRPr="00B51338" w:rsidRDefault="00234D4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2</w:t>
            </w:r>
            <w:r w:rsidR="008B3CB0" w:rsidRPr="00B51338">
              <w:rPr>
                <w:rFonts w:eastAsia="Times New Roman" w:cs="Arial"/>
                <w:color w:val="auto"/>
                <w:sz w:val="20"/>
                <w:szCs w:val="20"/>
                <w:lang w:val="de-DE" w:eastAsia="zh-CN"/>
              </w:rPr>
              <w:t>.5 </w:t>
            </w:r>
          </w:p>
        </w:tc>
      </w:tr>
      <w:tr w:rsidR="008B3CB0" w:rsidRPr="00B51338" w14:paraId="6CDBC85C" w14:textId="77777777" w:rsidTr="00894C98">
        <w:trPr>
          <w:trHeight w:val="1106"/>
        </w:trPr>
        <w:tc>
          <w:tcPr>
            <w:tcW w:w="1484" w:type="dxa"/>
            <w:tcBorders>
              <w:top w:val="single" w:sz="8"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374363DB" w14:textId="77777777" w:rsidR="008B3CB0" w:rsidRPr="00B51338" w:rsidRDefault="008B3CB0" w:rsidP="00894C98">
            <w:pPr>
              <w:spacing w:after="240" w:line="480" w:lineRule="auto"/>
              <w:jc w:val="both"/>
              <w:rPr>
                <w:rFonts w:eastAsia="Times New Roman" w:cs="Arial"/>
                <w:color w:val="auto"/>
                <w:lang w:val="de-DE" w:eastAsia="zh-CN"/>
              </w:rPr>
            </w:pPr>
            <w:r w:rsidRPr="00B51338">
              <w:rPr>
                <w:rFonts w:eastAsia="Times New Roman" w:cs="Arial"/>
                <w:b/>
                <w:bCs/>
                <w:color w:val="auto"/>
                <w:lang w:val="de-DE" w:eastAsia="zh-CN"/>
              </w:rPr>
              <w:t>PSI</w:t>
            </w:r>
            <w:r w:rsidRPr="00B51338">
              <w:rPr>
                <w:rFonts w:eastAsia="Times New Roman" w:cs="Arial"/>
                <w:color w:val="auto"/>
                <w:lang w:val="de-DE" w:eastAsia="zh-CN"/>
              </w:rPr>
              <w:t> </w:t>
            </w:r>
          </w:p>
        </w:tc>
        <w:tc>
          <w:tcPr>
            <w:tcW w:w="1083"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F5AAB64" w14:textId="181A492D" w:rsidR="008B3CB0" w:rsidRPr="00B51338" w:rsidRDefault="00F3181F"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0.744 (0.631 - 0.857</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46DE535" w14:textId="6F9C4C3E" w:rsidR="008B3CB0" w:rsidRPr="00B51338" w:rsidRDefault="00F3181F" w:rsidP="00F3181F">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0.724 (0.448 - 0.931</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6FEFFD7" w14:textId="6BC75A8A" w:rsidR="008B3CB0" w:rsidRPr="00B51338" w:rsidRDefault="008B3CB0"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w:t>
            </w:r>
            <w:r w:rsidR="00F3181F" w:rsidRPr="00B51338">
              <w:rPr>
                <w:rFonts w:eastAsia="Times New Roman" w:cs="Arial"/>
                <w:color w:val="auto"/>
                <w:sz w:val="20"/>
                <w:szCs w:val="20"/>
                <w:lang w:val="de-DE" w:eastAsia="zh-CN"/>
              </w:rPr>
              <w:t>.750 (0.519 - 0.942</w:t>
            </w:r>
            <w:r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3FA9AFED" w14:textId="002CB7DE" w:rsidR="008B3CB0" w:rsidRPr="00B51338" w:rsidRDefault="00F3181F" w:rsidP="00F3181F">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0.618 (0.488 - 0.826</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6BCEE240" w14:textId="761DC522" w:rsidR="008B3CB0" w:rsidRPr="00B51338" w:rsidRDefault="008B3CB0"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w:t>
            </w:r>
            <w:r w:rsidR="00F3181F" w:rsidRPr="00B51338">
              <w:rPr>
                <w:rFonts w:eastAsia="Times New Roman" w:cs="Arial"/>
                <w:color w:val="auto"/>
                <w:sz w:val="20"/>
                <w:szCs w:val="20"/>
                <w:lang w:val="de-DE" w:eastAsia="zh-CN"/>
              </w:rPr>
              <w:t>.828 (0.742 - 0.930</w:t>
            </w:r>
            <w:r w:rsidRPr="00B51338">
              <w:rPr>
                <w:rFonts w:eastAsia="Times New Roman" w:cs="Arial"/>
                <w:color w:val="auto"/>
                <w:sz w:val="20"/>
                <w:szCs w:val="20"/>
                <w:lang w:val="de-DE" w:eastAsia="zh-CN"/>
              </w:rPr>
              <w:t>) </w:t>
            </w:r>
          </w:p>
        </w:tc>
        <w:tc>
          <w:tcPr>
            <w:tcW w:w="1163"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7ACA9234" w14:textId="387BFBB2" w:rsidR="008B3CB0" w:rsidRPr="00B51338" w:rsidRDefault="00F3181F"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1.462</w:t>
            </w:r>
            <w:r w:rsidR="008B3CB0" w:rsidRPr="00B51338">
              <w:rPr>
                <w:rFonts w:eastAsia="Times New Roman" w:cs="Arial"/>
                <w:color w:val="auto"/>
                <w:sz w:val="20"/>
                <w:szCs w:val="20"/>
                <w:lang w:val="de-DE" w:eastAsia="zh-CN"/>
              </w:rPr>
              <w:t> </w:t>
            </w:r>
          </w:p>
        </w:tc>
        <w:tc>
          <w:tcPr>
            <w:tcW w:w="1022" w:type="dxa"/>
            <w:tcBorders>
              <w:top w:val="single" w:sz="8"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4857D6E4" w14:textId="4A67C50F" w:rsidR="008B3CB0" w:rsidRPr="00B51338" w:rsidRDefault="008B3CB0" w:rsidP="00F3181F">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10</w:t>
            </w:r>
            <w:r w:rsidR="00F3181F" w:rsidRPr="00B51338">
              <w:rPr>
                <w:rFonts w:eastAsia="Times New Roman" w:cs="Arial"/>
                <w:color w:val="auto"/>
                <w:sz w:val="20"/>
                <w:szCs w:val="20"/>
                <w:lang w:val="de-DE" w:eastAsia="zh-CN"/>
              </w:rPr>
              <w:t>7</w:t>
            </w:r>
            <w:r w:rsidRPr="00B51338">
              <w:rPr>
                <w:rFonts w:eastAsia="Times New Roman" w:cs="Arial"/>
                <w:color w:val="auto"/>
                <w:sz w:val="20"/>
                <w:szCs w:val="20"/>
                <w:lang w:val="de-DE" w:eastAsia="zh-CN"/>
              </w:rPr>
              <w:t> </w:t>
            </w:r>
          </w:p>
        </w:tc>
      </w:tr>
      <w:tr w:rsidR="008B3CB0" w:rsidRPr="00B51338" w14:paraId="7CFAF825" w14:textId="77777777" w:rsidTr="00894C98">
        <w:trPr>
          <w:trHeight w:val="1106"/>
        </w:trPr>
        <w:tc>
          <w:tcPr>
            <w:tcW w:w="1484" w:type="dxa"/>
            <w:tcBorders>
              <w:top w:val="single" w:sz="8" w:space="0" w:color="FFFFFF"/>
              <w:left w:val="single" w:sz="8" w:space="0" w:color="5B9BD5"/>
              <w:bottom w:val="single" w:sz="8" w:space="0" w:color="FFFFFF"/>
              <w:right w:val="single" w:sz="8" w:space="0" w:color="FFFFFF"/>
            </w:tcBorders>
            <w:shd w:val="clear" w:color="auto" w:fill="B4C7E7"/>
            <w:tcMar>
              <w:top w:w="72" w:type="dxa"/>
              <w:left w:w="144" w:type="dxa"/>
              <w:bottom w:w="72" w:type="dxa"/>
              <w:right w:w="144" w:type="dxa"/>
            </w:tcMar>
            <w:hideMark/>
          </w:tcPr>
          <w:p w14:paraId="46A261F7" w14:textId="77777777" w:rsidR="008B3CB0" w:rsidRPr="00B51338" w:rsidRDefault="008B3CB0" w:rsidP="00894C98">
            <w:pPr>
              <w:spacing w:after="240" w:line="480" w:lineRule="auto"/>
              <w:jc w:val="both"/>
              <w:rPr>
                <w:rFonts w:eastAsia="Times New Roman" w:cs="Arial"/>
                <w:color w:val="auto"/>
                <w:lang w:val="de-DE" w:eastAsia="zh-CN"/>
              </w:rPr>
            </w:pPr>
            <w:r w:rsidRPr="00B51338">
              <w:rPr>
                <w:rFonts w:eastAsia="Times New Roman" w:cs="Arial"/>
                <w:b/>
                <w:bCs/>
                <w:color w:val="auto"/>
                <w:lang w:val="de-DE" w:eastAsia="zh-CN"/>
              </w:rPr>
              <w:t>IDSA/ATS Minor</w:t>
            </w:r>
            <w:r w:rsidRPr="00B51338">
              <w:rPr>
                <w:rFonts w:eastAsia="Times New Roman" w:cs="Arial"/>
                <w:color w:val="auto"/>
                <w:lang w:val="de-DE" w:eastAsia="zh-CN"/>
              </w:rPr>
              <w:t> </w:t>
            </w:r>
          </w:p>
        </w:tc>
        <w:tc>
          <w:tcPr>
            <w:tcW w:w="1083"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5E9513F9" w14:textId="2A6DF548" w:rsidR="008B3CB0" w:rsidRPr="00B51338" w:rsidRDefault="00F3181F"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0.778 (0.706 - 0.849</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182C3018" w14:textId="7E0D31EB" w:rsidR="008B3CB0" w:rsidRPr="00B51338" w:rsidRDefault="00F3181F"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0.829 (0.463 - 0.976</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723DCD20" w14:textId="2CC37190" w:rsidR="008B3CB0" w:rsidRPr="00B51338" w:rsidRDefault="00F3181F" w:rsidP="00F3181F">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0.551 (0.438 - 0.909</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47F33E9C" w14:textId="739F8FBD" w:rsidR="008B3CB0" w:rsidRPr="00B51338" w:rsidRDefault="008B3CB0" w:rsidP="00F3181F">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w:t>
            </w:r>
            <w:r w:rsidR="00F3181F" w:rsidRPr="00B51338">
              <w:rPr>
                <w:rFonts w:eastAsia="Times New Roman" w:cs="Arial"/>
                <w:color w:val="auto"/>
                <w:sz w:val="20"/>
                <w:szCs w:val="20"/>
                <w:lang w:val="de-DE" w:eastAsia="zh-CN"/>
              </w:rPr>
              <w:t>.325 (0.268 - 0.595</w:t>
            </w:r>
            <w:r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59B5B56C" w14:textId="59315F21" w:rsidR="008B3CB0" w:rsidRPr="00B51338" w:rsidRDefault="008B3CB0"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w:t>
            </w:r>
            <w:r w:rsidR="00F3181F" w:rsidRPr="00B51338">
              <w:rPr>
                <w:rFonts w:eastAsia="Times New Roman" w:cs="Arial"/>
                <w:color w:val="auto"/>
                <w:sz w:val="20"/>
                <w:szCs w:val="20"/>
                <w:lang w:val="de-DE" w:eastAsia="zh-CN"/>
              </w:rPr>
              <w:t>931 (0.874 - 0.989</w:t>
            </w:r>
            <w:r w:rsidRPr="00B51338">
              <w:rPr>
                <w:rFonts w:eastAsia="Times New Roman" w:cs="Arial"/>
                <w:color w:val="auto"/>
                <w:sz w:val="20"/>
                <w:szCs w:val="20"/>
                <w:lang w:val="de-DE" w:eastAsia="zh-CN"/>
              </w:rPr>
              <w:t>) </w:t>
            </w:r>
          </w:p>
        </w:tc>
        <w:tc>
          <w:tcPr>
            <w:tcW w:w="1163" w:type="dxa"/>
            <w:tcBorders>
              <w:top w:val="single" w:sz="8" w:space="0" w:color="FFFFFF"/>
              <w:left w:val="single" w:sz="8" w:space="0" w:color="FFFFFF"/>
              <w:bottom w:val="single" w:sz="8" w:space="0" w:color="FFFFFF"/>
              <w:right w:val="single" w:sz="8" w:space="0" w:color="FFFFFF"/>
            </w:tcBorders>
            <w:shd w:val="clear" w:color="auto" w:fill="DAE3F3"/>
            <w:tcMar>
              <w:top w:w="72" w:type="dxa"/>
              <w:left w:w="144" w:type="dxa"/>
              <w:bottom w:w="72" w:type="dxa"/>
              <w:right w:w="144" w:type="dxa"/>
            </w:tcMar>
            <w:hideMark/>
          </w:tcPr>
          <w:p w14:paraId="2AFDC667" w14:textId="319AAD1F" w:rsidR="008B3CB0" w:rsidRPr="00B51338" w:rsidRDefault="00F3181F"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1.417</w:t>
            </w:r>
            <w:r w:rsidR="008B3CB0" w:rsidRPr="00B51338">
              <w:rPr>
                <w:rFonts w:eastAsia="Times New Roman" w:cs="Arial"/>
                <w:color w:val="auto"/>
                <w:sz w:val="20"/>
                <w:szCs w:val="20"/>
                <w:lang w:val="de-DE" w:eastAsia="zh-CN"/>
              </w:rPr>
              <w:t> </w:t>
            </w:r>
          </w:p>
        </w:tc>
        <w:tc>
          <w:tcPr>
            <w:tcW w:w="1022" w:type="dxa"/>
            <w:tcBorders>
              <w:top w:val="single" w:sz="8" w:space="0" w:color="FFFFFF"/>
              <w:left w:val="single" w:sz="8" w:space="0" w:color="FFFFFF"/>
              <w:bottom w:val="single" w:sz="8" w:space="0" w:color="FFFFFF"/>
              <w:right w:val="single" w:sz="8" w:space="0" w:color="5B9BD5"/>
            </w:tcBorders>
            <w:shd w:val="clear" w:color="auto" w:fill="DAE3F3"/>
            <w:tcMar>
              <w:top w:w="72" w:type="dxa"/>
              <w:left w:w="144" w:type="dxa"/>
              <w:bottom w:w="72" w:type="dxa"/>
              <w:right w:w="144" w:type="dxa"/>
            </w:tcMar>
            <w:hideMark/>
          </w:tcPr>
          <w:p w14:paraId="64B132E9" w14:textId="77777777" w:rsidR="008B3CB0" w:rsidRPr="00B51338" w:rsidRDefault="008B3CB0"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1.5 </w:t>
            </w:r>
          </w:p>
        </w:tc>
      </w:tr>
      <w:tr w:rsidR="008B3CB0" w:rsidRPr="00B51338" w14:paraId="35AA875E" w14:textId="77777777" w:rsidTr="00894C98">
        <w:trPr>
          <w:trHeight w:val="1106"/>
        </w:trPr>
        <w:tc>
          <w:tcPr>
            <w:tcW w:w="1484" w:type="dxa"/>
            <w:tcBorders>
              <w:top w:val="single" w:sz="8" w:space="0" w:color="FFFFFF"/>
              <w:left w:val="single" w:sz="8" w:space="0" w:color="5B9BD5"/>
              <w:bottom w:val="single" w:sz="8" w:space="0" w:color="5B9BD5"/>
              <w:right w:val="single" w:sz="8" w:space="0" w:color="FFFFFF"/>
            </w:tcBorders>
            <w:shd w:val="clear" w:color="auto" w:fill="B4C7E7"/>
            <w:tcMar>
              <w:top w:w="72" w:type="dxa"/>
              <w:left w:w="144" w:type="dxa"/>
              <w:bottom w:w="72" w:type="dxa"/>
              <w:right w:w="144" w:type="dxa"/>
            </w:tcMar>
            <w:hideMark/>
          </w:tcPr>
          <w:p w14:paraId="430EAC09" w14:textId="77777777" w:rsidR="008B3CB0" w:rsidRPr="00B51338" w:rsidRDefault="008B3CB0" w:rsidP="00894C98">
            <w:pPr>
              <w:spacing w:after="240" w:line="480" w:lineRule="auto"/>
              <w:jc w:val="both"/>
              <w:rPr>
                <w:rFonts w:eastAsia="Times New Roman" w:cs="Arial"/>
                <w:color w:val="auto"/>
                <w:lang w:val="de-DE" w:eastAsia="zh-CN"/>
              </w:rPr>
            </w:pPr>
            <w:r w:rsidRPr="00B51338">
              <w:rPr>
                <w:rFonts w:eastAsia="Times New Roman" w:cs="Arial"/>
                <w:b/>
                <w:bCs/>
                <w:color w:val="auto"/>
                <w:lang w:val="de-DE" w:eastAsia="zh-CN"/>
              </w:rPr>
              <w:t>NEWS-2</w:t>
            </w:r>
            <w:r w:rsidRPr="00B51338">
              <w:rPr>
                <w:rFonts w:eastAsia="Times New Roman" w:cs="Arial"/>
                <w:color w:val="auto"/>
                <w:lang w:val="de-DE" w:eastAsia="zh-CN"/>
              </w:rPr>
              <w:t> </w:t>
            </w:r>
          </w:p>
        </w:tc>
        <w:tc>
          <w:tcPr>
            <w:tcW w:w="1083" w:type="dxa"/>
            <w:tcBorders>
              <w:top w:val="single" w:sz="8" w:space="0" w:color="FFFFFF"/>
              <w:left w:val="single" w:sz="8" w:space="0" w:color="FFFFFF"/>
              <w:bottom w:val="single" w:sz="8" w:space="0" w:color="5B9BD5"/>
              <w:right w:val="single" w:sz="8" w:space="0" w:color="FFFFFF"/>
            </w:tcBorders>
            <w:shd w:val="clear" w:color="auto" w:fill="DAE3F3"/>
            <w:tcMar>
              <w:top w:w="72" w:type="dxa"/>
              <w:left w:w="144" w:type="dxa"/>
              <w:bottom w:w="72" w:type="dxa"/>
              <w:right w:w="144" w:type="dxa"/>
            </w:tcMar>
            <w:hideMark/>
          </w:tcPr>
          <w:p w14:paraId="24EAB435" w14:textId="4D27A728" w:rsidR="008B3CB0" w:rsidRPr="00B51338" w:rsidRDefault="00234D44"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0.824 (0.759 - 0.890</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5B9BD5"/>
              <w:right w:val="single" w:sz="8" w:space="0" w:color="FFFFFF"/>
            </w:tcBorders>
            <w:shd w:val="clear" w:color="auto" w:fill="DAE3F3"/>
            <w:tcMar>
              <w:top w:w="72" w:type="dxa"/>
              <w:left w:w="144" w:type="dxa"/>
              <w:bottom w:w="72" w:type="dxa"/>
              <w:right w:w="144" w:type="dxa"/>
            </w:tcMar>
            <w:hideMark/>
          </w:tcPr>
          <w:p w14:paraId="5B100E0C" w14:textId="7A220601" w:rsidR="008B3CB0" w:rsidRPr="00B51338" w:rsidRDefault="00F3181F" w:rsidP="00894C98">
            <w:pPr>
              <w:spacing w:after="240" w:line="480" w:lineRule="auto"/>
              <w:jc w:val="both"/>
              <w:rPr>
                <w:rFonts w:eastAsia="Times New Roman" w:cs="Arial"/>
                <w:color w:val="auto"/>
                <w:sz w:val="20"/>
                <w:szCs w:val="20"/>
                <w:lang w:val="de-DE" w:eastAsia="zh-CN"/>
              </w:rPr>
            </w:pPr>
            <w:r w:rsidRPr="00B51338">
              <w:rPr>
                <w:rFonts w:eastAsia="Times New Roman" w:cs="Arial"/>
                <w:color w:val="auto"/>
                <w:sz w:val="20"/>
                <w:szCs w:val="20"/>
                <w:lang w:val="de-DE" w:eastAsia="zh-CN"/>
              </w:rPr>
              <w:t>0.861 (0.674 - 0.977</w:t>
            </w:r>
            <w:r w:rsidR="008B3CB0" w:rsidRPr="00B51338">
              <w:rPr>
                <w:rFonts w:eastAsia="Times New Roman" w:cs="Arial"/>
                <w:color w:val="auto"/>
                <w:sz w:val="20"/>
                <w:szCs w:val="20"/>
                <w:lang w:val="de-DE" w:eastAsia="zh-CN"/>
              </w:rPr>
              <w:t>) </w:t>
            </w:r>
          </w:p>
        </w:tc>
        <w:tc>
          <w:tcPr>
            <w:tcW w:w="1082" w:type="dxa"/>
            <w:tcBorders>
              <w:top w:val="single" w:sz="8" w:space="0" w:color="FFFFFF"/>
              <w:left w:val="single" w:sz="8" w:space="0" w:color="FFFFFF"/>
              <w:bottom w:val="single" w:sz="8" w:space="0" w:color="5B9BD5"/>
              <w:right w:val="single" w:sz="8" w:space="0" w:color="FFFFFF"/>
            </w:tcBorders>
            <w:shd w:val="clear" w:color="auto" w:fill="DAE3F3"/>
            <w:tcMar>
              <w:top w:w="72" w:type="dxa"/>
              <w:left w:w="144" w:type="dxa"/>
              <w:bottom w:w="72" w:type="dxa"/>
              <w:right w:w="144" w:type="dxa"/>
            </w:tcMar>
            <w:hideMark/>
          </w:tcPr>
          <w:p w14:paraId="11F7D66D" w14:textId="27E08F64" w:rsidR="008B3CB0" w:rsidRPr="00B51338" w:rsidRDefault="00F3181F" w:rsidP="00894C98">
            <w:pPr>
              <w:spacing w:after="240" w:line="480" w:lineRule="auto"/>
              <w:jc w:val="both"/>
              <w:rPr>
                <w:rFonts w:eastAsia="Times New Roman" w:cs="Arial"/>
                <w:color w:val="auto"/>
                <w:sz w:val="20"/>
                <w:szCs w:val="20"/>
                <w:lang w:eastAsia="zh-CN"/>
              </w:rPr>
            </w:pPr>
            <w:r w:rsidRPr="00B51338">
              <w:rPr>
                <w:rFonts w:eastAsia="Times New Roman" w:cs="Arial"/>
                <w:color w:val="auto"/>
                <w:sz w:val="20"/>
                <w:szCs w:val="20"/>
                <w:lang w:eastAsia="zh-CN"/>
              </w:rPr>
              <w:t>0.694 (0.530 - 0.842</w:t>
            </w:r>
            <w:r w:rsidR="008B3CB0" w:rsidRPr="00B51338">
              <w:rPr>
                <w:rFonts w:eastAsia="Times New Roman" w:cs="Arial"/>
                <w:color w:val="auto"/>
                <w:sz w:val="20"/>
                <w:szCs w:val="20"/>
                <w:lang w:eastAsia="zh-CN"/>
              </w:rPr>
              <w:t>) </w:t>
            </w:r>
          </w:p>
        </w:tc>
        <w:tc>
          <w:tcPr>
            <w:tcW w:w="1082" w:type="dxa"/>
            <w:tcBorders>
              <w:top w:val="single" w:sz="8" w:space="0" w:color="FFFFFF"/>
              <w:left w:val="single" w:sz="8" w:space="0" w:color="FFFFFF"/>
              <w:bottom w:val="single" w:sz="8" w:space="0" w:color="5B9BD5"/>
              <w:right w:val="single" w:sz="8" w:space="0" w:color="FFFFFF"/>
            </w:tcBorders>
            <w:shd w:val="clear" w:color="auto" w:fill="DAE3F3"/>
            <w:tcMar>
              <w:top w:w="72" w:type="dxa"/>
              <w:left w:w="144" w:type="dxa"/>
              <w:bottom w:w="72" w:type="dxa"/>
              <w:right w:w="144" w:type="dxa"/>
            </w:tcMar>
            <w:hideMark/>
          </w:tcPr>
          <w:p w14:paraId="6BE9D4EF" w14:textId="388EB050" w:rsidR="008B3CB0" w:rsidRPr="00B51338" w:rsidRDefault="00F3181F" w:rsidP="00894C98">
            <w:pPr>
              <w:spacing w:after="240" w:line="480" w:lineRule="auto"/>
              <w:jc w:val="both"/>
              <w:rPr>
                <w:rFonts w:eastAsia="Times New Roman" w:cs="Arial"/>
                <w:color w:val="auto"/>
                <w:sz w:val="20"/>
                <w:szCs w:val="20"/>
                <w:lang w:eastAsia="zh-CN"/>
              </w:rPr>
            </w:pPr>
            <w:r w:rsidRPr="00B51338">
              <w:rPr>
                <w:rFonts w:eastAsia="Times New Roman" w:cs="Arial"/>
                <w:color w:val="auto"/>
                <w:sz w:val="20"/>
                <w:szCs w:val="20"/>
                <w:lang w:eastAsia="zh-CN"/>
              </w:rPr>
              <w:t>0.394 (0.319 - 0.528</w:t>
            </w:r>
            <w:r w:rsidR="008B3CB0" w:rsidRPr="00B51338">
              <w:rPr>
                <w:rFonts w:eastAsia="Times New Roman" w:cs="Arial"/>
                <w:color w:val="auto"/>
                <w:sz w:val="20"/>
                <w:szCs w:val="20"/>
                <w:lang w:eastAsia="zh-CN"/>
              </w:rPr>
              <w:t>) </w:t>
            </w:r>
          </w:p>
        </w:tc>
        <w:tc>
          <w:tcPr>
            <w:tcW w:w="1082" w:type="dxa"/>
            <w:tcBorders>
              <w:top w:val="single" w:sz="8" w:space="0" w:color="FFFFFF"/>
              <w:left w:val="single" w:sz="8" w:space="0" w:color="FFFFFF"/>
              <w:bottom w:val="single" w:sz="8" w:space="0" w:color="5B9BD5"/>
              <w:right w:val="single" w:sz="8" w:space="0" w:color="FFFFFF"/>
            </w:tcBorders>
            <w:shd w:val="clear" w:color="auto" w:fill="DAE3F3"/>
            <w:tcMar>
              <w:top w:w="72" w:type="dxa"/>
              <w:left w:w="144" w:type="dxa"/>
              <w:bottom w:w="72" w:type="dxa"/>
              <w:right w:w="144" w:type="dxa"/>
            </w:tcMar>
            <w:hideMark/>
          </w:tcPr>
          <w:p w14:paraId="049ABDA7" w14:textId="1ED187F8" w:rsidR="008B3CB0" w:rsidRPr="00B51338" w:rsidRDefault="00F3181F" w:rsidP="00894C98">
            <w:pPr>
              <w:spacing w:after="240" w:line="480" w:lineRule="auto"/>
              <w:jc w:val="both"/>
              <w:rPr>
                <w:rFonts w:eastAsia="Times New Roman" w:cs="Arial"/>
                <w:color w:val="auto"/>
                <w:sz w:val="20"/>
                <w:szCs w:val="20"/>
                <w:lang w:eastAsia="zh-CN"/>
              </w:rPr>
            </w:pPr>
            <w:r w:rsidRPr="00B51338">
              <w:rPr>
                <w:rFonts w:eastAsia="Times New Roman" w:cs="Arial"/>
                <w:color w:val="auto"/>
                <w:sz w:val="20"/>
                <w:szCs w:val="20"/>
                <w:lang w:eastAsia="zh-CN"/>
              </w:rPr>
              <w:t>0.955 (0.913 - 0.991</w:t>
            </w:r>
            <w:r w:rsidR="008B3CB0" w:rsidRPr="00B51338">
              <w:rPr>
                <w:rFonts w:eastAsia="Times New Roman" w:cs="Arial"/>
                <w:color w:val="auto"/>
                <w:sz w:val="20"/>
                <w:szCs w:val="20"/>
                <w:lang w:eastAsia="zh-CN"/>
              </w:rPr>
              <w:t>) </w:t>
            </w:r>
          </w:p>
        </w:tc>
        <w:tc>
          <w:tcPr>
            <w:tcW w:w="1163" w:type="dxa"/>
            <w:tcBorders>
              <w:top w:val="single" w:sz="8" w:space="0" w:color="FFFFFF"/>
              <w:left w:val="single" w:sz="8" w:space="0" w:color="FFFFFF"/>
              <w:bottom w:val="single" w:sz="8" w:space="0" w:color="5B9BD5"/>
              <w:right w:val="single" w:sz="8" w:space="0" w:color="FFFFFF"/>
            </w:tcBorders>
            <w:shd w:val="clear" w:color="auto" w:fill="DAE3F3"/>
            <w:tcMar>
              <w:top w:w="72" w:type="dxa"/>
              <w:left w:w="144" w:type="dxa"/>
              <w:bottom w:w="72" w:type="dxa"/>
              <w:right w:w="144" w:type="dxa"/>
            </w:tcMar>
            <w:hideMark/>
          </w:tcPr>
          <w:p w14:paraId="3F6A67A4" w14:textId="038A10D1" w:rsidR="008B3CB0" w:rsidRPr="00B51338" w:rsidRDefault="00F3181F" w:rsidP="00894C98">
            <w:pPr>
              <w:spacing w:after="240" w:line="480" w:lineRule="auto"/>
              <w:jc w:val="both"/>
              <w:rPr>
                <w:rFonts w:eastAsia="Times New Roman" w:cs="Arial"/>
                <w:color w:val="auto"/>
                <w:sz w:val="20"/>
                <w:szCs w:val="20"/>
                <w:lang w:eastAsia="zh-CN"/>
              </w:rPr>
            </w:pPr>
            <w:r w:rsidRPr="00B51338">
              <w:rPr>
                <w:rFonts w:eastAsia="Times New Roman" w:cs="Arial"/>
                <w:color w:val="auto"/>
                <w:sz w:val="20"/>
                <w:szCs w:val="20"/>
                <w:lang w:eastAsia="zh-CN"/>
              </w:rPr>
              <w:t>1.542</w:t>
            </w:r>
            <w:r w:rsidR="008B3CB0" w:rsidRPr="00B51338">
              <w:rPr>
                <w:rFonts w:eastAsia="Times New Roman" w:cs="Arial"/>
                <w:color w:val="auto"/>
                <w:sz w:val="20"/>
                <w:szCs w:val="20"/>
                <w:lang w:eastAsia="zh-CN"/>
              </w:rPr>
              <w:t> </w:t>
            </w:r>
          </w:p>
        </w:tc>
        <w:tc>
          <w:tcPr>
            <w:tcW w:w="1022" w:type="dxa"/>
            <w:tcBorders>
              <w:top w:val="single" w:sz="8" w:space="0" w:color="FFFFFF"/>
              <w:left w:val="single" w:sz="8" w:space="0" w:color="FFFFFF"/>
              <w:bottom w:val="single" w:sz="8" w:space="0" w:color="5B9BD5"/>
              <w:right w:val="single" w:sz="8" w:space="0" w:color="5B9BD5"/>
            </w:tcBorders>
            <w:shd w:val="clear" w:color="auto" w:fill="DAE3F3"/>
            <w:tcMar>
              <w:top w:w="72" w:type="dxa"/>
              <w:left w:w="144" w:type="dxa"/>
              <w:bottom w:w="72" w:type="dxa"/>
              <w:right w:w="144" w:type="dxa"/>
            </w:tcMar>
            <w:hideMark/>
          </w:tcPr>
          <w:p w14:paraId="7016CC5A" w14:textId="77777777" w:rsidR="008B3CB0" w:rsidRPr="00B51338" w:rsidRDefault="008B3CB0" w:rsidP="00894C98">
            <w:pPr>
              <w:spacing w:after="240" w:line="480" w:lineRule="auto"/>
              <w:jc w:val="both"/>
              <w:rPr>
                <w:rFonts w:eastAsia="Times New Roman" w:cs="Arial"/>
                <w:color w:val="auto"/>
                <w:sz w:val="20"/>
                <w:szCs w:val="20"/>
                <w:lang w:eastAsia="zh-CN"/>
              </w:rPr>
            </w:pPr>
            <w:r w:rsidRPr="00B51338">
              <w:rPr>
                <w:rFonts w:eastAsia="Times New Roman" w:cs="Arial"/>
                <w:color w:val="auto"/>
                <w:sz w:val="20"/>
                <w:szCs w:val="20"/>
                <w:lang w:eastAsia="zh-CN"/>
              </w:rPr>
              <w:t>3.5 </w:t>
            </w:r>
          </w:p>
        </w:tc>
      </w:tr>
    </w:tbl>
    <w:p w14:paraId="6A17DF90" w14:textId="1944B0BA" w:rsidR="008B3CB0" w:rsidRPr="00B51338" w:rsidRDefault="008B3CB0" w:rsidP="00784E46">
      <w:pPr>
        <w:spacing w:after="240" w:line="240" w:lineRule="auto"/>
        <w:jc w:val="both"/>
        <w:rPr>
          <w:rFonts w:eastAsia="Times New Roman" w:cs="Arial"/>
          <w:color w:val="auto"/>
          <w:lang w:eastAsia="zh-CN"/>
        </w:rPr>
      </w:pPr>
      <w:r w:rsidRPr="00B51338">
        <w:rPr>
          <w:rFonts w:ascii="Times New Roman" w:eastAsia="Times New Roman" w:hAnsi="Times New Roman" w:cs="Times New Roman"/>
          <w:color w:val="auto"/>
          <w:sz w:val="24"/>
          <w:szCs w:val="24"/>
          <w:vertAlign w:val="superscript"/>
          <w:lang w:eastAsia="zh-CN"/>
        </w:rPr>
        <w:t>4)</w:t>
      </w:r>
      <w:r w:rsidRPr="00B51338">
        <w:rPr>
          <w:rFonts w:eastAsia="Times New Roman" w:cs="Arial"/>
          <w:color w:val="000000"/>
          <w:lang w:eastAsia="zh-CN"/>
        </w:rPr>
        <w:t xml:space="preserve"> </w:t>
      </w:r>
      <w:r w:rsidRPr="00B51338">
        <w:rPr>
          <w:rFonts w:eastAsia="Times New Roman" w:cs="Arial"/>
          <w:color w:val="000000"/>
          <w:sz w:val="20"/>
          <w:szCs w:val="20"/>
          <w:lang w:eastAsia="zh-CN"/>
        </w:rPr>
        <w:t xml:space="preserve">Variables were assessed </w:t>
      </w:r>
      <w:r w:rsidR="00942528" w:rsidRPr="00B51338">
        <w:rPr>
          <w:rFonts w:eastAsia="Times New Roman" w:cs="Arial"/>
          <w:color w:val="000000"/>
          <w:sz w:val="20"/>
          <w:szCs w:val="20"/>
          <w:lang w:eastAsia="zh-CN"/>
        </w:rPr>
        <w:t>up to</w:t>
      </w:r>
      <w:r w:rsidRPr="00B51338">
        <w:rPr>
          <w:rFonts w:eastAsia="Times New Roman" w:cs="Arial"/>
          <w:color w:val="000000"/>
          <w:sz w:val="20"/>
          <w:szCs w:val="20"/>
          <w:lang w:eastAsia="zh-CN"/>
        </w:rPr>
        <w:t xml:space="preserve"> 48 hours after hospital admission</w:t>
      </w:r>
      <w:r w:rsidR="00942528" w:rsidRPr="00B51338">
        <w:rPr>
          <w:rFonts w:eastAsia="Times New Roman" w:cs="Arial"/>
          <w:color w:val="000000"/>
          <w:sz w:val="20"/>
          <w:szCs w:val="20"/>
          <w:lang w:eastAsia="zh-CN"/>
        </w:rPr>
        <w:t>, but always before an endpoint was reached.</w:t>
      </w:r>
    </w:p>
    <w:p w14:paraId="30E87CEB" w14:textId="268980F2" w:rsidR="008B3CB0" w:rsidRPr="00B51338" w:rsidRDefault="008B3CB0" w:rsidP="008B3CB0">
      <w:pPr>
        <w:spacing w:after="0" w:line="480" w:lineRule="auto"/>
        <w:jc w:val="both"/>
        <w:rPr>
          <w:rFonts w:ascii="Times New Roman" w:eastAsia="Times New Roman" w:hAnsi="Times New Roman" w:cs="Times New Roman"/>
          <w:b/>
          <w:bCs/>
          <w:color w:val="auto"/>
          <w:sz w:val="24"/>
          <w:szCs w:val="24"/>
          <w:lang w:eastAsia="zh-CN"/>
        </w:rPr>
      </w:pPr>
      <w:r w:rsidRPr="00B51338">
        <w:rPr>
          <w:rFonts w:eastAsia="Times New Roman" w:cs="Arial"/>
          <w:b/>
          <w:bCs/>
          <w:color w:val="000000"/>
          <w:lang w:eastAsia="zh-CN"/>
        </w:rPr>
        <w:t>Table S</w:t>
      </w:r>
      <w:r w:rsidR="00864915" w:rsidRPr="00B51338">
        <w:rPr>
          <w:rFonts w:eastAsia="Times New Roman" w:cs="Arial"/>
          <w:b/>
          <w:bCs/>
          <w:color w:val="000000"/>
          <w:lang w:eastAsia="zh-CN"/>
        </w:rPr>
        <w:t>6</w:t>
      </w:r>
      <w:r w:rsidR="003C789A" w:rsidRPr="00B51338">
        <w:rPr>
          <w:rFonts w:eastAsia="Times New Roman" w:cs="Arial"/>
          <w:b/>
          <w:bCs/>
          <w:color w:val="000000"/>
          <w:lang w:eastAsia="zh-CN"/>
        </w:rPr>
        <w:t xml:space="preserve"> </w:t>
      </w:r>
      <w:r w:rsidRPr="00B51338">
        <w:rPr>
          <w:rFonts w:eastAsia="Times New Roman" w:cs="Arial"/>
          <w:b/>
          <w:bCs/>
          <w:color w:val="000000"/>
          <w:lang w:eastAsia="zh-CN"/>
        </w:rPr>
        <w:t xml:space="preserve">Comparison of in-hospital mortality or severe pneumonia in patients with COVID-19 vs. Non-COVID-19 pneumonia by ROC analysis for eight risk prognostication scores in </w:t>
      </w:r>
      <w:r w:rsidR="00942528" w:rsidRPr="00B51338">
        <w:rPr>
          <w:rFonts w:eastAsia="Times New Roman" w:cs="Arial"/>
          <w:b/>
          <w:bCs/>
          <w:color w:val="000000"/>
          <w:lang w:eastAsia="zh-CN"/>
        </w:rPr>
        <w:t>310</w:t>
      </w:r>
      <w:r w:rsidRPr="00B51338">
        <w:rPr>
          <w:rFonts w:eastAsia="Times New Roman" w:cs="Arial"/>
          <w:b/>
          <w:bCs/>
          <w:color w:val="000000"/>
          <w:lang w:eastAsia="zh-CN"/>
        </w:rPr>
        <w:t xml:space="preserve"> kidney transplant recipients with community acquired pneumonia</w:t>
      </w:r>
    </w:p>
    <w:tbl>
      <w:tblPr>
        <w:tblStyle w:val="GridTable5Dark-Accent5"/>
        <w:tblW w:w="9026" w:type="dxa"/>
        <w:tblLook w:val="04A0" w:firstRow="1" w:lastRow="0" w:firstColumn="1" w:lastColumn="0" w:noHBand="0" w:noVBand="1"/>
      </w:tblPr>
      <w:tblGrid>
        <w:gridCol w:w="1164"/>
        <w:gridCol w:w="1839"/>
        <w:gridCol w:w="1972"/>
        <w:gridCol w:w="2157"/>
        <w:gridCol w:w="1894"/>
      </w:tblGrid>
      <w:tr w:rsidR="008B3CB0" w:rsidRPr="00B51338" w14:paraId="4597D17F" w14:textId="77777777" w:rsidTr="00894C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0D0289" w14:textId="77777777" w:rsidR="008B3CB0" w:rsidRPr="00B51338" w:rsidRDefault="008B3CB0" w:rsidP="00894C98">
            <w:pPr>
              <w:spacing w:after="0" w:line="480" w:lineRule="auto"/>
              <w:jc w:val="both"/>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Score</w:t>
            </w:r>
          </w:p>
        </w:tc>
        <w:tc>
          <w:tcPr>
            <w:tcW w:w="0" w:type="auto"/>
            <w:hideMark/>
          </w:tcPr>
          <w:p w14:paraId="28272055"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COVID-19</w:t>
            </w:r>
          </w:p>
          <w:p w14:paraId="00101933"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In-hospital Death</w:t>
            </w:r>
          </w:p>
          <w:p w14:paraId="04A37579"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AUC </w:t>
            </w:r>
          </w:p>
        </w:tc>
        <w:tc>
          <w:tcPr>
            <w:tcW w:w="1972" w:type="dxa"/>
            <w:hideMark/>
          </w:tcPr>
          <w:p w14:paraId="0DDE626D"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Non-COVID-19</w:t>
            </w:r>
          </w:p>
          <w:p w14:paraId="2772AAF6"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In-hospital Death</w:t>
            </w:r>
          </w:p>
          <w:p w14:paraId="75156BF6"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AUC </w:t>
            </w:r>
          </w:p>
        </w:tc>
        <w:tc>
          <w:tcPr>
            <w:tcW w:w="2157" w:type="dxa"/>
            <w:hideMark/>
          </w:tcPr>
          <w:p w14:paraId="51DBA6C4"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COVID-19</w:t>
            </w:r>
          </w:p>
          <w:p w14:paraId="72998458"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themeColor="background1"/>
                <w:lang w:eastAsia="zh-CN"/>
              </w:rPr>
            </w:pPr>
            <w:r w:rsidRPr="00B51338">
              <w:rPr>
                <w:rFonts w:eastAsia="Times New Roman" w:cs="Arial"/>
                <w:color w:val="FFFFFF" w:themeColor="background1"/>
                <w:lang w:eastAsia="zh-CN"/>
              </w:rPr>
              <w:t xml:space="preserve">Severe </w:t>
            </w:r>
          </w:p>
          <w:p w14:paraId="06770754"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pneumonia</w:t>
            </w:r>
          </w:p>
          <w:p w14:paraId="1F60CF99"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AUC</w:t>
            </w:r>
          </w:p>
        </w:tc>
        <w:tc>
          <w:tcPr>
            <w:tcW w:w="0" w:type="auto"/>
            <w:hideMark/>
          </w:tcPr>
          <w:p w14:paraId="6008EF41"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Non-COVID-19</w:t>
            </w:r>
          </w:p>
          <w:p w14:paraId="51CF862D"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Severe pneumonia</w:t>
            </w:r>
          </w:p>
          <w:p w14:paraId="215B45F7" w14:textId="77777777" w:rsidR="008B3CB0" w:rsidRPr="00B51338" w:rsidRDefault="008B3CB0" w:rsidP="00894C98">
            <w:pPr>
              <w:spacing w:after="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zh-CN"/>
              </w:rPr>
            </w:pPr>
            <w:r w:rsidRPr="00B51338">
              <w:rPr>
                <w:rFonts w:eastAsia="Times New Roman" w:cs="Arial"/>
                <w:color w:val="FFFFFF" w:themeColor="background1"/>
                <w:lang w:eastAsia="zh-CN"/>
              </w:rPr>
              <w:t>AUC</w:t>
            </w:r>
          </w:p>
        </w:tc>
      </w:tr>
      <w:tr w:rsidR="008B3CB0" w:rsidRPr="00B51338" w14:paraId="2B3308C7" w14:textId="77777777" w:rsidTr="00894C98">
        <w:trPr>
          <w:cnfStyle w:val="000000100000" w:firstRow="0" w:lastRow="0" w:firstColumn="0" w:lastColumn="0" w:oddVBand="0" w:evenVBand="0" w:oddHBand="1"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0" w:type="auto"/>
            <w:shd w:val="clear" w:color="auto" w:fill="B4C6E7" w:themeFill="accent1" w:themeFillTint="66"/>
            <w:hideMark/>
          </w:tcPr>
          <w:p w14:paraId="6C4CDAE3" w14:textId="77777777" w:rsidR="008B3CB0" w:rsidRPr="00B51338" w:rsidRDefault="008B3CB0" w:rsidP="00894C98">
            <w:pPr>
              <w:spacing w:after="0" w:line="480" w:lineRule="auto"/>
              <w:jc w:val="both"/>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CRB-65</w:t>
            </w:r>
          </w:p>
        </w:tc>
        <w:tc>
          <w:tcPr>
            <w:tcW w:w="0" w:type="auto"/>
            <w:shd w:val="clear" w:color="auto" w:fill="DEEAF6" w:themeFill="accent5" w:themeFillTint="33"/>
            <w:hideMark/>
          </w:tcPr>
          <w:p w14:paraId="5B7629EE" w14:textId="2013184F" w:rsidR="008B3CB0" w:rsidRPr="00B51338" w:rsidRDefault="00290531" w:rsidP="00894C98">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0.651 (0.446 - 0.812</w:t>
            </w:r>
            <w:r w:rsidR="008B3CB0" w:rsidRPr="00B51338">
              <w:rPr>
                <w:rFonts w:eastAsia="Times New Roman" w:cs="Arial"/>
                <w:color w:val="000000"/>
                <w:lang w:val="de-DE" w:eastAsia="zh-CN"/>
              </w:rPr>
              <w:t>)</w:t>
            </w:r>
          </w:p>
        </w:tc>
        <w:tc>
          <w:tcPr>
            <w:tcW w:w="1972" w:type="dxa"/>
            <w:shd w:val="clear" w:color="auto" w:fill="DEEAF6" w:themeFill="accent5" w:themeFillTint="33"/>
            <w:hideMark/>
          </w:tcPr>
          <w:p w14:paraId="5F3365DA" w14:textId="6841476A" w:rsidR="008B3CB0" w:rsidRPr="00B51338" w:rsidRDefault="008B3CB0" w:rsidP="001B0B32">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w:t>
            </w:r>
            <w:r w:rsidR="001B0B32" w:rsidRPr="00B51338">
              <w:rPr>
                <w:rFonts w:eastAsia="Times New Roman" w:cs="Arial"/>
                <w:color w:val="000000"/>
                <w:lang w:val="de-DE" w:eastAsia="zh-CN"/>
              </w:rPr>
              <w:t>89</w:t>
            </w:r>
            <w:r w:rsidRPr="00B51338">
              <w:rPr>
                <w:rFonts w:eastAsia="Times New Roman" w:cs="Arial"/>
                <w:color w:val="000000"/>
                <w:lang w:val="de-DE" w:eastAsia="zh-CN"/>
              </w:rPr>
              <w:t xml:space="preserve"> (0.4</w:t>
            </w:r>
            <w:r w:rsidR="001B0B32" w:rsidRPr="00B51338">
              <w:rPr>
                <w:rFonts w:eastAsia="Times New Roman" w:cs="Arial"/>
                <w:color w:val="000000"/>
                <w:lang w:val="de-DE" w:eastAsia="zh-CN"/>
              </w:rPr>
              <w:t>26 - 0.869</w:t>
            </w:r>
            <w:r w:rsidRPr="00B51338">
              <w:rPr>
                <w:rFonts w:eastAsia="Times New Roman" w:cs="Arial"/>
                <w:color w:val="000000"/>
                <w:lang w:val="de-DE" w:eastAsia="zh-CN"/>
              </w:rPr>
              <w:t>)</w:t>
            </w:r>
          </w:p>
        </w:tc>
        <w:tc>
          <w:tcPr>
            <w:tcW w:w="2157" w:type="dxa"/>
            <w:shd w:val="clear" w:color="auto" w:fill="DEEAF6" w:themeFill="accent5" w:themeFillTint="33"/>
            <w:hideMark/>
          </w:tcPr>
          <w:p w14:paraId="51D74698" w14:textId="4C063F6A" w:rsidR="008B3CB0" w:rsidRPr="00B51338" w:rsidRDefault="00290531" w:rsidP="00894C98">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0.673 (0.504 - 0.807</w:t>
            </w:r>
            <w:r w:rsidR="008B3CB0" w:rsidRPr="00B51338">
              <w:rPr>
                <w:rFonts w:eastAsia="Times New Roman" w:cs="Arial"/>
                <w:color w:val="000000"/>
                <w:lang w:val="de-DE" w:eastAsia="zh-CN"/>
              </w:rPr>
              <w:t>)</w:t>
            </w:r>
          </w:p>
        </w:tc>
        <w:tc>
          <w:tcPr>
            <w:tcW w:w="0" w:type="auto"/>
            <w:shd w:val="clear" w:color="auto" w:fill="DEEAF6" w:themeFill="accent5" w:themeFillTint="33"/>
            <w:hideMark/>
          </w:tcPr>
          <w:p w14:paraId="4ABC0C5C" w14:textId="4C989F0E" w:rsidR="008B3CB0" w:rsidRPr="00B51338" w:rsidRDefault="008B3CB0" w:rsidP="001B0B32">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w:t>
            </w:r>
            <w:r w:rsidR="001B0B32" w:rsidRPr="00B51338">
              <w:rPr>
                <w:rFonts w:eastAsia="Times New Roman" w:cs="Arial"/>
                <w:color w:val="000000"/>
                <w:lang w:val="de-DE" w:eastAsia="zh-CN"/>
              </w:rPr>
              <w:t>40</w:t>
            </w:r>
            <w:r w:rsidRPr="00B51338">
              <w:rPr>
                <w:rFonts w:eastAsia="Times New Roman" w:cs="Arial"/>
                <w:color w:val="000000"/>
                <w:lang w:val="de-DE" w:eastAsia="zh-CN"/>
              </w:rPr>
              <w:t xml:space="preserve"> (0.5</w:t>
            </w:r>
            <w:r w:rsidR="001B0B32" w:rsidRPr="00B51338">
              <w:rPr>
                <w:rFonts w:eastAsia="Times New Roman" w:cs="Arial"/>
                <w:color w:val="000000"/>
                <w:lang w:val="de-DE" w:eastAsia="zh-CN"/>
              </w:rPr>
              <w:t>23 - 0.742</w:t>
            </w:r>
            <w:r w:rsidRPr="00B51338">
              <w:rPr>
                <w:rFonts w:eastAsia="Times New Roman" w:cs="Arial"/>
                <w:color w:val="000000"/>
                <w:lang w:val="de-DE" w:eastAsia="zh-CN"/>
              </w:rPr>
              <w:t>)</w:t>
            </w:r>
          </w:p>
        </w:tc>
      </w:tr>
      <w:tr w:rsidR="008B3CB0" w:rsidRPr="00B51338" w14:paraId="644EB967" w14:textId="77777777" w:rsidTr="00894C98">
        <w:tc>
          <w:tcPr>
            <w:cnfStyle w:val="001000000000" w:firstRow="0" w:lastRow="0" w:firstColumn="1" w:lastColumn="0" w:oddVBand="0" w:evenVBand="0" w:oddHBand="0" w:evenHBand="0" w:firstRowFirstColumn="0" w:firstRowLastColumn="0" w:lastRowFirstColumn="0" w:lastRowLastColumn="0"/>
            <w:tcW w:w="0" w:type="auto"/>
            <w:shd w:val="clear" w:color="auto" w:fill="B4C6E7" w:themeFill="accent1" w:themeFillTint="66"/>
            <w:hideMark/>
          </w:tcPr>
          <w:p w14:paraId="5FE48E96" w14:textId="77777777" w:rsidR="008B3CB0" w:rsidRPr="00B51338" w:rsidRDefault="008B3CB0" w:rsidP="00894C98">
            <w:pPr>
              <w:spacing w:after="0" w:line="480" w:lineRule="auto"/>
              <w:jc w:val="both"/>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CURB-65</w:t>
            </w:r>
          </w:p>
        </w:tc>
        <w:tc>
          <w:tcPr>
            <w:tcW w:w="0" w:type="auto"/>
            <w:hideMark/>
          </w:tcPr>
          <w:p w14:paraId="5E3EF798" w14:textId="62CFCE9B" w:rsidR="008B3CB0" w:rsidRPr="00B51338" w:rsidRDefault="00290531" w:rsidP="00290531">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0.693 (0.490 - 0.841</w:t>
            </w:r>
            <w:r w:rsidR="008B3CB0" w:rsidRPr="00B51338">
              <w:rPr>
                <w:rFonts w:eastAsia="Times New Roman" w:cs="Arial"/>
                <w:color w:val="000000"/>
                <w:lang w:val="de-DE" w:eastAsia="zh-CN"/>
              </w:rPr>
              <w:t>)</w:t>
            </w:r>
          </w:p>
        </w:tc>
        <w:tc>
          <w:tcPr>
            <w:tcW w:w="1972" w:type="dxa"/>
            <w:hideMark/>
          </w:tcPr>
          <w:p w14:paraId="30AD59A9" w14:textId="3B83A210" w:rsidR="008B3CB0" w:rsidRPr="00B51338" w:rsidRDefault="008B3CB0" w:rsidP="001B0B32">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w:t>
            </w:r>
            <w:r w:rsidR="001B0B32" w:rsidRPr="00B51338">
              <w:rPr>
                <w:rFonts w:eastAsia="Times New Roman" w:cs="Arial"/>
                <w:color w:val="000000"/>
                <w:lang w:val="de-DE" w:eastAsia="zh-CN"/>
              </w:rPr>
              <w:t>25</w:t>
            </w:r>
            <w:r w:rsidRPr="00B51338">
              <w:rPr>
                <w:rFonts w:eastAsia="Times New Roman" w:cs="Arial"/>
                <w:color w:val="000000"/>
                <w:lang w:val="de-DE" w:eastAsia="zh-CN"/>
              </w:rPr>
              <w:t xml:space="preserve"> (0.</w:t>
            </w:r>
            <w:r w:rsidR="001B0B32" w:rsidRPr="00B51338">
              <w:rPr>
                <w:rFonts w:eastAsia="Times New Roman" w:cs="Arial"/>
                <w:color w:val="000000"/>
                <w:lang w:val="de-DE" w:eastAsia="zh-CN"/>
              </w:rPr>
              <w:t>241 - 0.897</w:t>
            </w:r>
            <w:r w:rsidRPr="00B51338">
              <w:rPr>
                <w:rFonts w:eastAsia="Times New Roman" w:cs="Arial"/>
                <w:color w:val="000000"/>
                <w:lang w:val="de-DE" w:eastAsia="zh-CN"/>
              </w:rPr>
              <w:t>)</w:t>
            </w:r>
          </w:p>
        </w:tc>
        <w:tc>
          <w:tcPr>
            <w:tcW w:w="2157" w:type="dxa"/>
            <w:hideMark/>
          </w:tcPr>
          <w:p w14:paraId="05558143" w14:textId="0C5BE6F4" w:rsidR="008B3CB0" w:rsidRPr="00B51338" w:rsidRDefault="001B0B32" w:rsidP="00894C98">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0.766 (0.400 - 0.941</w:t>
            </w:r>
            <w:r w:rsidR="008B3CB0" w:rsidRPr="00B51338">
              <w:rPr>
                <w:rFonts w:eastAsia="Times New Roman" w:cs="Arial"/>
                <w:color w:val="000000"/>
                <w:lang w:val="de-DE" w:eastAsia="zh-CN"/>
              </w:rPr>
              <w:t>)</w:t>
            </w:r>
          </w:p>
        </w:tc>
        <w:tc>
          <w:tcPr>
            <w:tcW w:w="0" w:type="auto"/>
            <w:hideMark/>
          </w:tcPr>
          <w:p w14:paraId="3C4CAB27" w14:textId="7069CCCF" w:rsidR="008B3CB0" w:rsidRPr="00B51338" w:rsidRDefault="008D16BD" w:rsidP="006140C9">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0.679</w:t>
            </w:r>
            <w:r w:rsidR="008B3CB0" w:rsidRPr="00B51338">
              <w:rPr>
                <w:rFonts w:eastAsia="Times New Roman" w:cs="Arial"/>
                <w:color w:val="000000"/>
                <w:lang w:val="de-DE" w:eastAsia="zh-CN"/>
              </w:rPr>
              <w:t xml:space="preserve"> (0.</w:t>
            </w:r>
            <w:r w:rsidR="006140C9" w:rsidRPr="00B51338">
              <w:rPr>
                <w:rFonts w:eastAsia="Times New Roman" w:cs="Arial"/>
                <w:color w:val="000000"/>
                <w:lang w:val="de-DE" w:eastAsia="zh-CN"/>
              </w:rPr>
              <w:t>569 - 0.77</w:t>
            </w:r>
            <w:r w:rsidR="008B3CB0" w:rsidRPr="00B51338">
              <w:rPr>
                <w:rFonts w:eastAsia="Times New Roman" w:cs="Arial"/>
                <w:color w:val="000000"/>
                <w:lang w:val="de-DE" w:eastAsia="zh-CN"/>
              </w:rPr>
              <w:t>3)</w:t>
            </w:r>
          </w:p>
        </w:tc>
      </w:tr>
      <w:tr w:rsidR="008B3CB0" w:rsidRPr="00B51338" w14:paraId="5D9D29CA" w14:textId="77777777" w:rsidTr="00894C98">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0" w:type="auto"/>
            <w:shd w:val="clear" w:color="auto" w:fill="B4C6E7" w:themeFill="accent1" w:themeFillTint="66"/>
            <w:hideMark/>
          </w:tcPr>
          <w:p w14:paraId="3B2B9423" w14:textId="77777777" w:rsidR="008B3CB0" w:rsidRPr="00B51338" w:rsidRDefault="008B3CB0" w:rsidP="00894C98">
            <w:pPr>
              <w:spacing w:after="0" w:line="480" w:lineRule="auto"/>
              <w:jc w:val="both"/>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DS-</w:t>
            </w:r>
          </w:p>
          <w:p w14:paraId="11DED5E3" w14:textId="77777777" w:rsidR="008B3CB0" w:rsidRPr="00B51338" w:rsidRDefault="008B3CB0" w:rsidP="00894C98">
            <w:pPr>
              <w:spacing w:after="0" w:line="480" w:lineRule="auto"/>
              <w:jc w:val="both"/>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CRB-65</w:t>
            </w:r>
          </w:p>
        </w:tc>
        <w:tc>
          <w:tcPr>
            <w:tcW w:w="0" w:type="auto"/>
            <w:shd w:val="clear" w:color="auto" w:fill="DEEAF6" w:themeFill="accent5" w:themeFillTint="33"/>
            <w:hideMark/>
          </w:tcPr>
          <w:p w14:paraId="2CC030C5" w14:textId="172FB7B8" w:rsidR="008B3CB0" w:rsidRPr="00B51338" w:rsidRDefault="008B3CB0" w:rsidP="001B0B32">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w:t>
            </w:r>
            <w:r w:rsidR="001B0B32" w:rsidRPr="00B51338">
              <w:rPr>
                <w:rFonts w:eastAsia="Times New Roman" w:cs="Arial"/>
                <w:color w:val="000000"/>
                <w:lang w:val="de-DE" w:eastAsia="zh-CN"/>
              </w:rPr>
              <w:t>04 (0.417 - 0.765</w:t>
            </w:r>
            <w:r w:rsidRPr="00B51338">
              <w:rPr>
                <w:rFonts w:eastAsia="Times New Roman" w:cs="Arial"/>
                <w:color w:val="000000"/>
                <w:lang w:val="de-DE" w:eastAsia="zh-CN"/>
              </w:rPr>
              <w:t>)</w:t>
            </w:r>
          </w:p>
        </w:tc>
        <w:tc>
          <w:tcPr>
            <w:tcW w:w="1972" w:type="dxa"/>
            <w:shd w:val="clear" w:color="auto" w:fill="DEEAF6" w:themeFill="accent5" w:themeFillTint="33"/>
            <w:hideMark/>
          </w:tcPr>
          <w:p w14:paraId="641BBE18" w14:textId="48A996DC" w:rsidR="008B3CB0" w:rsidRPr="00B51338" w:rsidRDefault="008B3CB0" w:rsidP="00755161">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0.7</w:t>
            </w:r>
            <w:r w:rsidR="00755161" w:rsidRPr="00B51338">
              <w:rPr>
                <w:rFonts w:eastAsia="Times New Roman" w:cs="Arial"/>
                <w:color w:val="000000"/>
                <w:lang w:val="de-DE" w:eastAsia="zh-CN"/>
              </w:rPr>
              <w:t>58</w:t>
            </w:r>
            <w:r w:rsidRPr="00B51338">
              <w:rPr>
                <w:rFonts w:eastAsia="Times New Roman" w:cs="Arial"/>
                <w:color w:val="000000"/>
                <w:lang w:val="de-DE" w:eastAsia="zh-CN"/>
              </w:rPr>
              <w:t xml:space="preserve"> (0.</w:t>
            </w:r>
            <w:r w:rsidR="00755161" w:rsidRPr="00B51338">
              <w:rPr>
                <w:rFonts w:eastAsia="Times New Roman" w:cs="Arial"/>
                <w:color w:val="000000"/>
                <w:lang w:val="de-DE" w:eastAsia="zh-CN"/>
              </w:rPr>
              <w:t>563 - 0.884</w:t>
            </w:r>
            <w:r w:rsidRPr="00B51338">
              <w:rPr>
                <w:rFonts w:eastAsia="Times New Roman" w:cs="Arial"/>
                <w:color w:val="000000"/>
                <w:lang w:val="de-DE" w:eastAsia="zh-CN"/>
              </w:rPr>
              <w:t>)</w:t>
            </w:r>
          </w:p>
        </w:tc>
        <w:tc>
          <w:tcPr>
            <w:tcW w:w="2157" w:type="dxa"/>
            <w:shd w:val="clear" w:color="auto" w:fill="DEEAF6" w:themeFill="accent5" w:themeFillTint="33"/>
            <w:hideMark/>
          </w:tcPr>
          <w:p w14:paraId="17589855" w14:textId="01BE8816" w:rsidR="008B3CB0" w:rsidRPr="00B51338" w:rsidRDefault="001B0B32" w:rsidP="00894C98">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0.669 (0.500 - 0.803</w:t>
            </w:r>
            <w:r w:rsidR="008B3CB0" w:rsidRPr="00B51338">
              <w:rPr>
                <w:rFonts w:eastAsia="Times New Roman" w:cs="Arial"/>
                <w:color w:val="000000"/>
                <w:lang w:val="de-DE" w:eastAsia="zh-CN"/>
              </w:rPr>
              <w:t>)</w:t>
            </w:r>
          </w:p>
        </w:tc>
        <w:tc>
          <w:tcPr>
            <w:tcW w:w="0" w:type="auto"/>
            <w:shd w:val="clear" w:color="auto" w:fill="DEEAF6" w:themeFill="accent5" w:themeFillTint="33"/>
            <w:hideMark/>
          </w:tcPr>
          <w:p w14:paraId="3CD8A0CA" w14:textId="39C08F80" w:rsidR="008B3CB0" w:rsidRPr="00B51338" w:rsidRDefault="008B3CB0" w:rsidP="00755161">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0.7</w:t>
            </w:r>
            <w:r w:rsidR="00755161" w:rsidRPr="00B51338">
              <w:rPr>
                <w:rFonts w:eastAsia="Times New Roman" w:cs="Arial"/>
                <w:color w:val="000000"/>
                <w:lang w:val="de-DE" w:eastAsia="zh-CN"/>
              </w:rPr>
              <w:t>34</w:t>
            </w:r>
            <w:r w:rsidRPr="00B51338">
              <w:rPr>
                <w:rFonts w:eastAsia="Times New Roman" w:cs="Arial"/>
                <w:color w:val="000000"/>
                <w:lang w:val="de-DE" w:eastAsia="zh-CN"/>
              </w:rPr>
              <w:t xml:space="preserve"> (0.6</w:t>
            </w:r>
            <w:r w:rsidR="00755161" w:rsidRPr="00B51338">
              <w:rPr>
                <w:rFonts w:eastAsia="Times New Roman" w:cs="Arial"/>
                <w:color w:val="000000"/>
                <w:lang w:val="de-DE" w:eastAsia="zh-CN"/>
              </w:rPr>
              <w:t>31</w:t>
            </w:r>
            <w:r w:rsidRPr="00B51338">
              <w:rPr>
                <w:rFonts w:eastAsia="Times New Roman" w:cs="Arial"/>
                <w:color w:val="000000"/>
                <w:lang w:val="de-DE" w:eastAsia="zh-CN"/>
              </w:rPr>
              <w:t xml:space="preserve"> - 0.</w:t>
            </w:r>
            <w:r w:rsidR="00755161" w:rsidRPr="00B51338">
              <w:rPr>
                <w:rFonts w:eastAsia="Times New Roman" w:cs="Arial"/>
                <w:color w:val="000000"/>
                <w:lang w:val="de-DE" w:eastAsia="zh-CN"/>
              </w:rPr>
              <w:t>817</w:t>
            </w:r>
            <w:r w:rsidRPr="00B51338">
              <w:rPr>
                <w:rFonts w:eastAsia="Times New Roman" w:cs="Arial"/>
                <w:color w:val="000000"/>
                <w:lang w:val="de-DE" w:eastAsia="zh-CN"/>
              </w:rPr>
              <w:t>)</w:t>
            </w:r>
          </w:p>
        </w:tc>
      </w:tr>
      <w:tr w:rsidR="008B3CB0" w:rsidRPr="00B51338" w14:paraId="5A4728D7" w14:textId="77777777" w:rsidTr="00894C98">
        <w:tc>
          <w:tcPr>
            <w:cnfStyle w:val="001000000000" w:firstRow="0" w:lastRow="0" w:firstColumn="1" w:lastColumn="0" w:oddVBand="0" w:evenVBand="0" w:oddHBand="0" w:evenHBand="0" w:firstRowFirstColumn="0" w:firstRowLastColumn="0" w:lastRowFirstColumn="0" w:lastRowLastColumn="0"/>
            <w:tcW w:w="0" w:type="auto"/>
            <w:shd w:val="clear" w:color="auto" w:fill="B4C6E7" w:themeFill="accent1" w:themeFillTint="66"/>
            <w:hideMark/>
          </w:tcPr>
          <w:p w14:paraId="7159245D" w14:textId="77777777" w:rsidR="008B3CB0" w:rsidRPr="00B51338" w:rsidRDefault="008B3CB0" w:rsidP="00894C98">
            <w:pPr>
              <w:spacing w:after="0" w:line="480" w:lineRule="auto"/>
              <w:jc w:val="both"/>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qSOFA</w:t>
            </w:r>
          </w:p>
        </w:tc>
        <w:tc>
          <w:tcPr>
            <w:tcW w:w="0" w:type="auto"/>
            <w:hideMark/>
          </w:tcPr>
          <w:p w14:paraId="03D4F8E7" w14:textId="415CD441" w:rsidR="008B3CB0" w:rsidRPr="00B51338" w:rsidRDefault="00290531" w:rsidP="00894C98">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0.692 (0.480 -   0.845</w:t>
            </w:r>
            <w:r w:rsidR="008B3CB0" w:rsidRPr="00B51338">
              <w:rPr>
                <w:rFonts w:eastAsia="Times New Roman" w:cs="Arial"/>
                <w:color w:val="000000"/>
                <w:lang w:val="de-DE" w:eastAsia="zh-CN"/>
              </w:rPr>
              <w:t>)</w:t>
            </w:r>
          </w:p>
        </w:tc>
        <w:tc>
          <w:tcPr>
            <w:tcW w:w="1972" w:type="dxa"/>
            <w:hideMark/>
          </w:tcPr>
          <w:p w14:paraId="1C5D65CD" w14:textId="513EAB30" w:rsidR="008B3CB0" w:rsidRPr="00B51338" w:rsidRDefault="00755161" w:rsidP="00755161">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0.742 (0.487 -  0.897</w:t>
            </w:r>
            <w:r w:rsidR="008B3CB0" w:rsidRPr="00B51338">
              <w:rPr>
                <w:rFonts w:eastAsia="Times New Roman" w:cs="Arial"/>
                <w:color w:val="000000"/>
                <w:lang w:val="de-DE" w:eastAsia="zh-CN"/>
              </w:rPr>
              <w:t>)</w:t>
            </w:r>
          </w:p>
        </w:tc>
        <w:tc>
          <w:tcPr>
            <w:tcW w:w="2157" w:type="dxa"/>
            <w:hideMark/>
          </w:tcPr>
          <w:p w14:paraId="46171F92" w14:textId="13AD9503" w:rsidR="008B3CB0" w:rsidRPr="00B51338" w:rsidRDefault="008B3CB0" w:rsidP="00290531">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0.73</w:t>
            </w:r>
            <w:r w:rsidR="00290531" w:rsidRPr="00B51338">
              <w:rPr>
                <w:rFonts w:eastAsia="Times New Roman" w:cs="Arial"/>
                <w:color w:val="000000"/>
                <w:lang w:val="de-DE" w:eastAsia="zh-CN"/>
              </w:rPr>
              <w:t>3 (0.554 - 0.858</w:t>
            </w:r>
            <w:r w:rsidRPr="00B51338">
              <w:rPr>
                <w:rFonts w:eastAsia="Times New Roman" w:cs="Arial"/>
                <w:color w:val="000000"/>
                <w:lang w:val="de-DE" w:eastAsia="zh-CN"/>
              </w:rPr>
              <w:t>)</w:t>
            </w:r>
          </w:p>
        </w:tc>
        <w:tc>
          <w:tcPr>
            <w:tcW w:w="0" w:type="auto"/>
            <w:hideMark/>
          </w:tcPr>
          <w:p w14:paraId="0023036D" w14:textId="71FD5A27" w:rsidR="008B3CB0" w:rsidRPr="00B51338" w:rsidRDefault="006140C9" w:rsidP="006140C9">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0.695</w:t>
            </w:r>
            <w:r w:rsidR="008B3CB0" w:rsidRPr="00B51338">
              <w:rPr>
                <w:rFonts w:eastAsia="Times New Roman" w:cs="Arial"/>
                <w:color w:val="000000"/>
                <w:lang w:val="de-DE" w:eastAsia="zh-CN"/>
              </w:rPr>
              <w:t xml:space="preserve"> (0.</w:t>
            </w:r>
            <w:r w:rsidRPr="00B51338">
              <w:rPr>
                <w:rFonts w:eastAsia="Times New Roman" w:cs="Arial"/>
                <w:color w:val="000000"/>
                <w:lang w:val="de-DE" w:eastAsia="zh-CN"/>
              </w:rPr>
              <w:t>571 - 0.796</w:t>
            </w:r>
            <w:r w:rsidR="008B3CB0" w:rsidRPr="00B51338">
              <w:rPr>
                <w:rFonts w:eastAsia="Times New Roman" w:cs="Arial"/>
                <w:color w:val="000000"/>
                <w:lang w:val="de-DE" w:eastAsia="zh-CN"/>
              </w:rPr>
              <w:t>)</w:t>
            </w:r>
          </w:p>
        </w:tc>
      </w:tr>
      <w:tr w:rsidR="008B3CB0" w:rsidRPr="00B51338" w14:paraId="42B01450" w14:textId="77777777" w:rsidTr="00894C98">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0" w:type="auto"/>
            <w:shd w:val="clear" w:color="auto" w:fill="B4C6E7" w:themeFill="accent1" w:themeFillTint="66"/>
            <w:hideMark/>
          </w:tcPr>
          <w:p w14:paraId="76F69B71" w14:textId="77777777" w:rsidR="008B3CB0" w:rsidRPr="00B51338" w:rsidRDefault="008B3CB0" w:rsidP="00894C98">
            <w:pPr>
              <w:spacing w:after="0" w:line="480" w:lineRule="auto"/>
              <w:jc w:val="both"/>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SOFA</w:t>
            </w:r>
          </w:p>
        </w:tc>
        <w:tc>
          <w:tcPr>
            <w:tcW w:w="0" w:type="auto"/>
            <w:shd w:val="clear" w:color="auto" w:fill="DEEAF6" w:themeFill="accent5" w:themeFillTint="33"/>
            <w:hideMark/>
          </w:tcPr>
          <w:p w14:paraId="6DB63662" w14:textId="0A64C0C6" w:rsidR="008B3CB0" w:rsidRPr="00B51338" w:rsidRDefault="00290531" w:rsidP="00894C98">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0.680 (0.497 -  0.820</w:t>
            </w:r>
            <w:r w:rsidR="008B3CB0" w:rsidRPr="00B51338">
              <w:rPr>
                <w:rFonts w:eastAsia="Times New Roman" w:cs="Arial"/>
                <w:color w:val="000000"/>
                <w:lang w:val="de-DE" w:eastAsia="zh-CN"/>
              </w:rPr>
              <w:t>)</w:t>
            </w:r>
          </w:p>
        </w:tc>
        <w:tc>
          <w:tcPr>
            <w:tcW w:w="1972" w:type="dxa"/>
            <w:shd w:val="clear" w:color="auto" w:fill="DEEAF6" w:themeFill="accent5" w:themeFillTint="33"/>
            <w:hideMark/>
          </w:tcPr>
          <w:p w14:paraId="02514305" w14:textId="3BDE157E" w:rsidR="008B3CB0" w:rsidRPr="00B51338" w:rsidRDefault="00755161" w:rsidP="00894C98">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0.914 (0.798 - 0.966</w:t>
            </w:r>
            <w:r w:rsidR="008B3CB0" w:rsidRPr="00B51338">
              <w:rPr>
                <w:rFonts w:eastAsia="Times New Roman" w:cs="Arial"/>
                <w:color w:val="000000"/>
                <w:lang w:val="de-DE" w:eastAsia="zh-CN"/>
              </w:rPr>
              <w:t>)</w:t>
            </w:r>
          </w:p>
        </w:tc>
        <w:tc>
          <w:tcPr>
            <w:tcW w:w="2157" w:type="dxa"/>
            <w:shd w:val="clear" w:color="auto" w:fill="DEEAF6" w:themeFill="accent5" w:themeFillTint="33"/>
            <w:hideMark/>
          </w:tcPr>
          <w:p w14:paraId="0284BC36" w14:textId="017A342B" w:rsidR="008B3CB0" w:rsidRPr="00B51338" w:rsidRDefault="00290531" w:rsidP="00894C98">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0.804 (0.648 - 0.901</w:t>
            </w:r>
            <w:r w:rsidR="008B3CB0" w:rsidRPr="00B51338">
              <w:rPr>
                <w:rFonts w:eastAsia="Times New Roman" w:cs="Arial"/>
                <w:color w:val="000000"/>
                <w:lang w:val="de-DE" w:eastAsia="zh-CN"/>
              </w:rPr>
              <w:t>)</w:t>
            </w:r>
          </w:p>
        </w:tc>
        <w:tc>
          <w:tcPr>
            <w:tcW w:w="0" w:type="auto"/>
            <w:shd w:val="clear" w:color="auto" w:fill="DEEAF6" w:themeFill="accent5" w:themeFillTint="33"/>
            <w:hideMark/>
          </w:tcPr>
          <w:p w14:paraId="3935093C" w14:textId="2EE963B6" w:rsidR="008B3CB0" w:rsidRPr="00B51338" w:rsidRDefault="008B3CB0" w:rsidP="00755161">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0.8</w:t>
            </w:r>
            <w:r w:rsidR="00755161" w:rsidRPr="00B51338">
              <w:rPr>
                <w:rFonts w:eastAsia="Times New Roman" w:cs="Arial"/>
                <w:color w:val="000000"/>
                <w:lang w:val="de-DE" w:eastAsia="zh-CN"/>
              </w:rPr>
              <w:t>43 (0.749 - 0.906</w:t>
            </w:r>
            <w:r w:rsidRPr="00B51338">
              <w:rPr>
                <w:rFonts w:eastAsia="Times New Roman" w:cs="Arial"/>
                <w:color w:val="000000"/>
                <w:lang w:val="de-DE" w:eastAsia="zh-CN"/>
              </w:rPr>
              <w:t>)</w:t>
            </w:r>
          </w:p>
        </w:tc>
      </w:tr>
      <w:tr w:rsidR="008B3CB0" w:rsidRPr="00B51338" w14:paraId="75FBE45A" w14:textId="77777777" w:rsidTr="00894C98">
        <w:tc>
          <w:tcPr>
            <w:cnfStyle w:val="001000000000" w:firstRow="0" w:lastRow="0" w:firstColumn="1" w:lastColumn="0" w:oddVBand="0" w:evenVBand="0" w:oddHBand="0" w:evenHBand="0" w:firstRowFirstColumn="0" w:firstRowLastColumn="0" w:lastRowFirstColumn="0" w:lastRowLastColumn="0"/>
            <w:tcW w:w="0" w:type="auto"/>
            <w:shd w:val="clear" w:color="auto" w:fill="B4C6E7" w:themeFill="accent1" w:themeFillTint="66"/>
            <w:hideMark/>
          </w:tcPr>
          <w:p w14:paraId="78082B3C" w14:textId="77777777" w:rsidR="008B3CB0" w:rsidRPr="00B51338" w:rsidRDefault="008B3CB0" w:rsidP="00894C98">
            <w:pPr>
              <w:spacing w:after="0" w:line="480" w:lineRule="auto"/>
              <w:jc w:val="both"/>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PSI</w:t>
            </w:r>
          </w:p>
        </w:tc>
        <w:tc>
          <w:tcPr>
            <w:tcW w:w="0" w:type="auto"/>
            <w:hideMark/>
          </w:tcPr>
          <w:p w14:paraId="6C6F8565" w14:textId="1EA79EFA" w:rsidR="008B3CB0" w:rsidRPr="00B51338" w:rsidRDefault="008B3CB0" w:rsidP="00290531">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w:t>
            </w:r>
            <w:r w:rsidR="00290531" w:rsidRPr="00B51338">
              <w:rPr>
                <w:rFonts w:eastAsia="Times New Roman" w:cs="Arial"/>
                <w:color w:val="000000"/>
                <w:lang w:val="de-DE" w:eastAsia="zh-CN"/>
              </w:rPr>
              <w:t>663 (0.431 -  0.837</w:t>
            </w:r>
            <w:r w:rsidRPr="00B51338">
              <w:rPr>
                <w:rFonts w:eastAsia="Times New Roman" w:cs="Arial"/>
                <w:color w:val="000000"/>
                <w:lang w:val="de-DE" w:eastAsia="zh-CN"/>
              </w:rPr>
              <w:t>)</w:t>
            </w:r>
          </w:p>
        </w:tc>
        <w:tc>
          <w:tcPr>
            <w:tcW w:w="1972" w:type="dxa"/>
            <w:hideMark/>
          </w:tcPr>
          <w:p w14:paraId="0D5D636A" w14:textId="1518D4A7" w:rsidR="008B3CB0" w:rsidRPr="00B51338" w:rsidRDefault="00755161" w:rsidP="00755161">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0.825</w:t>
            </w:r>
            <w:r w:rsidR="008B3CB0" w:rsidRPr="00B51338">
              <w:rPr>
                <w:rFonts w:eastAsia="Times New Roman" w:cs="Arial"/>
                <w:color w:val="000000"/>
                <w:lang w:val="de-DE" w:eastAsia="zh-CN"/>
              </w:rPr>
              <w:t xml:space="preserve"> (0.</w:t>
            </w:r>
            <w:r w:rsidRPr="00B51338">
              <w:rPr>
                <w:rFonts w:eastAsia="Times New Roman" w:cs="Arial"/>
                <w:color w:val="000000"/>
                <w:lang w:val="de-DE" w:eastAsia="zh-CN"/>
              </w:rPr>
              <w:t>553 - 0.947</w:t>
            </w:r>
            <w:r w:rsidR="008B3CB0" w:rsidRPr="00B51338">
              <w:rPr>
                <w:rFonts w:eastAsia="Times New Roman" w:cs="Arial"/>
                <w:color w:val="000000"/>
                <w:lang w:val="de-DE" w:eastAsia="zh-CN"/>
              </w:rPr>
              <w:t>)</w:t>
            </w:r>
          </w:p>
        </w:tc>
        <w:tc>
          <w:tcPr>
            <w:tcW w:w="2157" w:type="dxa"/>
            <w:hideMark/>
          </w:tcPr>
          <w:p w14:paraId="52BB8664" w14:textId="47F77DE2" w:rsidR="008B3CB0" w:rsidRPr="00B51338" w:rsidRDefault="00290531" w:rsidP="00290531">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0.744 (0.549</w:t>
            </w:r>
            <w:r w:rsidR="008B3CB0" w:rsidRPr="00B51338">
              <w:rPr>
                <w:rFonts w:eastAsia="Times New Roman" w:cs="Arial"/>
                <w:color w:val="000000"/>
                <w:lang w:val="de-DE" w:eastAsia="zh-CN"/>
              </w:rPr>
              <w:t xml:space="preserve"> - 0.8</w:t>
            </w:r>
            <w:r w:rsidRPr="00B51338">
              <w:rPr>
                <w:rFonts w:eastAsia="Times New Roman" w:cs="Arial"/>
                <w:color w:val="000000"/>
                <w:lang w:val="de-DE" w:eastAsia="zh-CN"/>
              </w:rPr>
              <w:t>75</w:t>
            </w:r>
            <w:r w:rsidR="008B3CB0" w:rsidRPr="00B51338">
              <w:rPr>
                <w:rFonts w:eastAsia="Times New Roman" w:cs="Arial"/>
                <w:color w:val="000000"/>
                <w:lang w:val="de-DE" w:eastAsia="zh-CN"/>
              </w:rPr>
              <w:t>)</w:t>
            </w:r>
          </w:p>
        </w:tc>
        <w:tc>
          <w:tcPr>
            <w:tcW w:w="0" w:type="auto"/>
            <w:hideMark/>
          </w:tcPr>
          <w:p w14:paraId="7F1F7C99" w14:textId="6CDCD39F" w:rsidR="008B3CB0" w:rsidRPr="00B51338" w:rsidRDefault="008B3CB0" w:rsidP="00755161">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0.67</w:t>
            </w:r>
            <w:r w:rsidR="00755161" w:rsidRPr="00B51338">
              <w:rPr>
                <w:rFonts w:eastAsia="Times New Roman" w:cs="Arial"/>
                <w:color w:val="000000"/>
                <w:lang w:val="de-DE" w:eastAsia="zh-CN"/>
              </w:rPr>
              <w:t>6 (0.538 - 0.788</w:t>
            </w:r>
            <w:r w:rsidRPr="00B51338">
              <w:rPr>
                <w:rFonts w:eastAsia="Times New Roman" w:cs="Arial"/>
                <w:color w:val="000000"/>
                <w:lang w:val="de-DE" w:eastAsia="zh-CN"/>
              </w:rPr>
              <w:t>)</w:t>
            </w:r>
          </w:p>
        </w:tc>
      </w:tr>
      <w:tr w:rsidR="008B3CB0" w:rsidRPr="00B51338" w14:paraId="2BA72AFA" w14:textId="77777777" w:rsidTr="00894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4C6E7" w:themeFill="accent1" w:themeFillTint="66"/>
            <w:hideMark/>
          </w:tcPr>
          <w:p w14:paraId="5B744AC1" w14:textId="77777777" w:rsidR="008B3CB0" w:rsidRPr="00B51338" w:rsidRDefault="008B3CB0" w:rsidP="00894C98">
            <w:pPr>
              <w:spacing w:after="0" w:line="480" w:lineRule="auto"/>
              <w:jc w:val="both"/>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ATS Minor</w:t>
            </w:r>
          </w:p>
        </w:tc>
        <w:tc>
          <w:tcPr>
            <w:tcW w:w="0" w:type="auto"/>
            <w:shd w:val="clear" w:color="auto" w:fill="DEEAF6" w:themeFill="accent5" w:themeFillTint="33"/>
            <w:hideMark/>
          </w:tcPr>
          <w:p w14:paraId="1764A3E9" w14:textId="1BAC1FC0" w:rsidR="008B3CB0" w:rsidRPr="00B51338" w:rsidRDefault="001B0B32" w:rsidP="00894C98">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0.520 (0.361 - 0.676</w:t>
            </w:r>
            <w:r w:rsidR="008B3CB0" w:rsidRPr="00B51338">
              <w:rPr>
                <w:rFonts w:eastAsia="Times New Roman" w:cs="Arial"/>
                <w:color w:val="000000"/>
                <w:lang w:val="de-DE" w:eastAsia="zh-CN"/>
              </w:rPr>
              <w:t>)</w:t>
            </w:r>
          </w:p>
        </w:tc>
        <w:tc>
          <w:tcPr>
            <w:tcW w:w="1972" w:type="dxa"/>
            <w:shd w:val="clear" w:color="auto" w:fill="DEEAF6" w:themeFill="accent5" w:themeFillTint="33"/>
            <w:hideMark/>
          </w:tcPr>
          <w:p w14:paraId="0AF0D44D" w14:textId="2E0A7FA5" w:rsidR="008B3CB0" w:rsidRPr="00B51338" w:rsidRDefault="00755161" w:rsidP="00755161">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0.815</w:t>
            </w:r>
            <w:r w:rsidR="008B3CB0" w:rsidRPr="00B51338">
              <w:rPr>
                <w:rFonts w:eastAsia="Times New Roman" w:cs="Arial"/>
                <w:color w:val="000000"/>
                <w:lang w:val="de-DE" w:eastAsia="zh-CN"/>
              </w:rPr>
              <w:t xml:space="preserve"> (0.5</w:t>
            </w:r>
            <w:r w:rsidRPr="00B51338">
              <w:rPr>
                <w:rFonts w:eastAsia="Times New Roman" w:cs="Arial"/>
                <w:color w:val="000000"/>
                <w:lang w:val="de-DE" w:eastAsia="zh-CN"/>
              </w:rPr>
              <w:t>57 -  0.939</w:t>
            </w:r>
            <w:r w:rsidR="008B3CB0" w:rsidRPr="00B51338">
              <w:rPr>
                <w:rFonts w:eastAsia="Times New Roman" w:cs="Arial"/>
                <w:color w:val="000000"/>
                <w:lang w:val="de-DE" w:eastAsia="zh-CN"/>
              </w:rPr>
              <w:t>)</w:t>
            </w:r>
          </w:p>
        </w:tc>
        <w:tc>
          <w:tcPr>
            <w:tcW w:w="2157" w:type="dxa"/>
            <w:shd w:val="clear" w:color="auto" w:fill="DEEAF6" w:themeFill="accent5" w:themeFillTint="33"/>
            <w:hideMark/>
          </w:tcPr>
          <w:p w14:paraId="540D395B" w14:textId="49732047" w:rsidR="008B3CB0" w:rsidRPr="00B51338" w:rsidRDefault="008B3CB0" w:rsidP="00290531">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0.6</w:t>
            </w:r>
            <w:r w:rsidR="001B0B32" w:rsidRPr="00B51338">
              <w:rPr>
                <w:rFonts w:eastAsia="Times New Roman" w:cs="Arial"/>
                <w:color w:val="000000"/>
                <w:lang w:val="de-DE" w:eastAsia="zh-CN"/>
              </w:rPr>
              <w:t xml:space="preserve">55 </w:t>
            </w:r>
            <w:r w:rsidR="00290531" w:rsidRPr="00B51338">
              <w:rPr>
                <w:rFonts w:eastAsia="Times New Roman" w:cs="Arial"/>
                <w:color w:val="000000"/>
                <w:lang w:val="de-DE" w:eastAsia="zh-CN"/>
              </w:rPr>
              <w:t>(0.493 -</w:t>
            </w:r>
            <w:r w:rsidR="001B0B32" w:rsidRPr="00B51338">
              <w:rPr>
                <w:rFonts w:eastAsia="Times New Roman" w:cs="Arial"/>
                <w:color w:val="000000"/>
                <w:lang w:val="de-DE" w:eastAsia="zh-CN"/>
              </w:rPr>
              <w:t>  0.788</w:t>
            </w:r>
            <w:r w:rsidRPr="00B51338">
              <w:rPr>
                <w:rFonts w:eastAsia="Times New Roman" w:cs="Arial"/>
                <w:color w:val="000000"/>
                <w:lang w:val="de-DE" w:eastAsia="zh-CN"/>
              </w:rPr>
              <w:t>)</w:t>
            </w:r>
          </w:p>
        </w:tc>
        <w:tc>
          <w:tcPr>
            <w:tcW w:w="0" w:type="auto"/>
            <w:shd w:val="clear" w:color="auto" w:fill="DEEAF6" w:themeFill="accent5" w:themeFillTint="33"/>
            <w:hideMark/>
          </w:tcPr>
          <w:p w14:paraId="1A5E386B" w14:textId="4EC20D0C" w:rsidR="008B3CB0" w:rsidRPr="00B51338" w:rsidRDefault="008B3CB0" w:rsidP="00755161">
            <w:pPr>
              <w:spacing w:after="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0.7</w:t>
            </w:r>
            <w:r w:rsidR="00755161" w:rsidRPr="00B51338">
              <w:rPr>
                <w:rFonts w:eastAsia="Times New Roman" w:cs="Arial"/>
                <w:color w:val="000000"/>
                <w:lang w:val="de-DE" w:eastAsia="zh-CN"/>
              </w:rPr>
              <w:t>32</w:t>
            </w:r>
            <w:r w:rsidRPr="00B51338">
              <w:rPr>
                <w:rFonts w:eastAsia="Times New Roman" w:cs="Arial"/>
                <w:color w:val="000000"/>
                <w:lang w:val="de-DE" w:eastAsia="zh-CN"/>
              </w:rPr>
              <w:t xml:space="preserve"> (0.6</w:t>
            </w:r>
            <w:r w:rsidR="00755161" w:rsidRPr="00B51338">
              <w:rPr>
                <w:rFonts w:eastAsia="Times New Roman" w:cs="Arial"/>
                <w:color w:val="000000"/>
                <w:lang w:val="de-DE" w:eastAsia="zh-CN"/>
              </w:rPr>
              <w:t>27</w:t>
            </w:r>
            <w:r w:rsidRPr="00B51338">
              <w:rPr>
                <w:rFonts w:eastAsia="Times New Roman" w:cs="Arial"/>
                <w:color w:val="000000"/>
                <w:lang w:val="de-DE" w:eastAsia="zh-CN"/>
              </w:rPr>
              <w:t xml:space="preserve"> - 0.8</w:t>
            </w:r>
            <w:r w:rsidR="00755161" w:rsidRPr="00B51338">
              <w:rPr>
                <w:rFonts w:eastAsia="Times New Roman" w:cs="Arial"/>
                <w:color w:val="000000"/>
                <w:lang w:val="de-DE" w:eastAsia="zh-CN"/>
              </w:rPr>
              <w:t>16</w:t>
            </w:r>
            <w:r w:rsidRPr="00B51338">
              <w:rPr>
                <w:rFonts w:eastAsia="Times New Roman" w:cs="Arial"/>
                <w:color w:val="000000"/>
                <w:lang w:val="de-DE" w:eastAsia="zh-CN"/>
              </w:rPr>
              <w:t>)</w:t>
            </w:r>
          </w:p>
        </w:tc>
      </w:tr>
      <w:tr w:rsidR="008B3CB0" w:rsidRPr="00B51338" w14:paraId="3CF0D75D" w14:textId="77777777" w:rsidTr="00894C98">
        <w:tc>
          <w:tcPr>
            <w:cnfStyle w:val="001000000000" w:firstRow="0" w:lastRow="0" w:firstColumn="1" w:lastColumn="0" w:oddVBand="0" w:evenVBand="0" w:oddHBand="0" w:evenHBand="0" w:firstRowFirstColumn="0" w:firstRowLastColumn="0" w:lastRowFirstColumn="0" w:lastRowLastColumn="0"/>
            <w:tcW w:w="0" w:type="auto"/>
            <w:shd w:val="clear" w:color="auto" w:fill="B4C6E7" w:themeFill="accent1" w:themeFillTint="66"/>
            <w:hideMark/>
          </w:tcPr>
          <w:p w14:paraId="472884F3" w14:textId="77777777" w:rsidR="008B3CB0" w:rsidRPr="00B51338" w:rsidRDefault="008B3CB0" w:rsidP="00894C98">
            <w:pPr>
              <w:spacing w:after="0" w:line="480" w:lineRule="auto"/>
              <w:jc w:val="both"/>
              <w:rPr>
                <w:rFonts w:ascii="Times New Roman" w:eastAsia="Times New Roman" w:hAnsi="Times New Roman" w:cs="Times New Roman"/>
                <w:color w:val="auto"/>
                <w:sz w:val="24"/>
                <w:szCs w:val="24"/>
                <w:lang w:val="de-DE" w:eastAsia="zh-CN"/>
              </w:rPr>
            </w:pPr>
            <w:r w:rsidRPr="00B51338">
              <w:rPr>
                <w:rFonts w:eastAsia="Times New Roman" w:cs="Arial"/>
                <w:color w:val="000000"/>
                <w:lang w:val="de-DE" w:eastAsia="zh-CN"/>
              </w:rPr>
              <w:t>NEWS-2</w:t>
            </w:r>
          </w:p>
        </w:tc>
        <w:tc>
          <w:tcPr>
            <w:tcW w:w="0" w:type="auto"/>
            <w:hideMark/>
          </w:tcPr>
          <w:p w14:paraId="788126BB" w14:textId="77E32EE7" w:rsidR="008B3CB0" w:rsidRPr="00B51338" w:rsidRDefault="001B0B32" w:rsidP="001B0B32">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0.685</w:t>
            </w:r>
            <w:r w:rsidR="008B3CB0" w:rsidRPr="00B51338">
              <w:rPr>
                <w:rFonts w:eastAsia="Times New Roman" w:cs="Arial"/>
                <w:color w:val="000000"/>
                <w:lang w:eastAsia="zh-CN"/>
              </w:rPr>
              <w:t xml:space="preserve"> (0.</w:t>
            </w:r>
            <w:r w:rsidRPr="00B51338">
              <w:rPr>
                <w:rFonts w:eastAsia="Times New Roman" w:cs="Arial"/>
                <w:color w:val="000000"/>
                <w:lang w:eastAsia="zh-CN"/>
              </w:rPr>
              <w:t>472 - 0.841</w:t>
            </w:r>
            <w:r w:rsidR="008B3CB0" w:rsidRPr="00B51338">
              <w:rPr>
                <w:rFonts w:eastAsia="Times New Roman" w:cs="Arial"/>
                <w:color w:val="000000"/>
                <w:lang w:eastAsia="zh-CN"/>
              </w:rPr>
              <w:t>)</w:t>
            </w:r>
          </w:p>
        </w:tc>
        <w:tc>
          <w:tcPr>
            <w:tcW w:w="1972" w:type="dxa"/>
            <w:hideMark/>
          </w:tcPr>
          <w:p w14:paraId="0DB7C694" w14:textId="7D27078F" w:rsidR="008B3CB0" w:rsidRPr="00B51338" w:rsidRDefault="008B3CB0" w:rsidP="00894C98">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0</w:t>
            </w:r>
            <w:r w:rsidR="00755161" w:rsidRPr="00B51338">
              <w:rPr>
                <w:rFonts w:eastAsia="Times New Roman" w:cs="Arial"/>
                <w:color w:val="000000"/>
                <w:lang w:eastAsia="zh-CN"/>
              </w:rPr>
              <w:t>.787 (0.494 - 0.933</w:t>
            </w:r>
            <w:r w:rsidRPr="00B51338">
              <w:rPr>
                <w:rFonts w:eastAsia="Times New Roman" w:cs="Arial"/>
                <w:color w:val="000000"/>
                <w:lang w:eastAsia="zh-CN"/>
              </w:rPr>
              <w:t>)</w:t>
            </w:r>
          </w:p>
        </w:tc>
        <w:tc>
          <w:tcPr>
            <w:tcW w:w="2157" w:type="dxa"/>
            <w:hideMark/>
          </w:tcPr>
          <w:p w14:paraId="5E49CBF1" w14:textId="20FB135A" w:rsidR="008B3CB0" w:rsidRPr="00B51338" w:rsidRDefault="001B0B32" w:rsidP="001B0B32">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0.787 (0.614 -  0.895</w:t>
            </w:r>
            <w:r w:rsidR="008B3CB0" w:rsidRPr="00B51338">
              <w:rPr>
                <w:rFonts w:eastAsia="Times New Roman" w:cs="Arial"/>
                <w:color w:val="000000"/>
                <w:lang w:eastAsia="zh-CN"/>
              </w:rPr>
              <w:t>)</w:t>
            </w:r>
          </w:p>
        </w:tc>
        <w:tc>
          <w:tcPr>
            <w:tcW w:w="0" w:type="auto"/>
            <w:hideMark/>
          </w:tcPr>
          <w:p w14:paraId="5021D4E3" w14:textId="3FD4FE58" w:rsidR="008B3CB0" w:rsidRPr="00B51338" w:rsidRDefault="008B3CB0" w:rsidP="00755161">
            <w:pPr>
              <w:spacing w:after="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zh-CN"/>
              </w:rPr>
            </w:pPr>
            <w:r w:rsidRPr="00B51338">
              <w:rPr>
                <w:rFonts w:eastAsia="Times New Roman" w:cs="Arial"/>
                <w:color w:val="000000"/>
                <w:lang w:eastAsia="zh-CN"/>
              </w:rPr>
              <w:t>0</w:t>
            </w:r>
            <w:r w:rsidR="00755161" w:rsidRPr="00B51338">
              <w:rPr>
                <w:rFonts w:eastAsia="Times New Roman" w:cs="Arial"/>
                <w:color w:val="000000"/>
                <w:lang w:eastAsia="zh-CN"/>
              </w:rPr>
              <w:t>.790 (0.684 - 0.867</w:t>
            </w:r>
            <w:r w:rsidRPr="00B51338">
              <w:rPr>
                <w:rFonts w:eastAsia="Times New Roman" w:cs="Arial"/>
                <w:color w:val="000000"/>
                <w:lang w:eastAsia="zh-CN"/>
              </w:rPr>
              <w:t>)</w:t>
            </w:r>
          </w:p>
        </w:tc>
      </w:tr>
    </w:tbl>
    <w:p w14:paraId="7E82EEE3" w14:textId="5D59E166" w:rsidR="008B3CB0" w:rsidRPr="00B51338" w:rsidRDefault="008B3CB0" w:rsidP="008B3CB0"/>
    <w:p w14:paraId="5C28E7FC" w14:textId="285897E6" w:rsidR="00755161" w:rsidRPr="00B51338" w:rsidRDefault="00755161" w:rsidP="008B3CB0"/>
    <w:p w14:paraId="69C814DD" w14:textId="3BD558F9" w:rsidR="00755161" w:rsidRPr="00B51338" w:rsidRDefault="00755161" w:rsidP="008B3CB0"/>
    <w:p w14:paraId="02C31783" w14:textId="1169A1E8" w:rsidR="00755161" w:rsidRPr="00B51338" w:rsidRDefault="00755161" w:rsidP="008B3CB0"/>
    <w:p w14:paraId="1C75064C" w14:textId="507F40E3" w:rsidR="00755161" w:rsidRPr="00B51338" w:rsidRDefault="00755161" w:rsidP="008B3CB0"/>
    <w:p w14:paraId="3CE935E8" w14:textId="1A871EF3" w:rsidR="00755161" w:rsidRPr="00B51338" w:rsidRDefault="00755161" w:rsidP="008B3CB0">
      <w:pPr>
        <w:rPr>
          <w:b/>
        </w:rPr>
      </w:pPr>
      <w:r w:rsidRPr="00B51338">
        <w:rPr>
          <w:b/>
        </w:rPr>
        <w:t>Supplementary References</w:t>
      </w:r>
    </w:p>
    <w:sdt>
      <w:sdtPr>
        <w:rPr>
          <w:color w:val="2B579A"/>
          <w:shd w:val="clear" w:color="auto" w:fill="E6E6E6"/>
        </w:rPr>
        <w:tag w:val="MENDELEY_BIBLIOGRAPHY"/>
        <w:id w:val="-1434588572"/>
        <w:placeholder>
          <w:docPart w:val="F96CEC0580C624499A9D2A95156E8784"/>
        </w:placeholder>
      </w:sdtPr>
      <w:sdtEndPr>
        <w:rPr>
          <w:color w:val="000000" w:themeColor="text1"/>
          <w:shd w:val="clear" w:color="auto" w:fill="auto"/>
        </w:rPr>
      </w:sdtEndPr>
      <w:sdtContent>
        <w:p w14:paraId="7DF53C85" w14:textId="2A5E5E1C" w:rsidR="008B3CB0" w:rsidRPr="00B51338" w:rsidRDefault="008B3CB0" w:rsidP="008C12E7">
          <w:pPr>
            <w:pStyle w:val="ListParagraph"/>
            <w:numPr>
              <w:ilvl w:val="0"/>
              <w:numId w:val="31"/>
            </w:numPr>
            <w:divId w:val="188765612"/>
            <w:rPr>
              <w:rFonts w:eastAsia="Times New Roman"/>
            </w:rPr>
          </w:pPr>
          <w:proofErr w:type="spellStart"/>
          <w:r w:rsidRPr="00B51338">
            <w:rPr>
              <w:rFonts w:eastAsia="Times New Roman"/>
            </w:rPr>
            <w:t>Krüger</w:t>
          </w:r>
          <w:proofErr w:type="spellEnd"/>
          <w:r w:rsidRPr="00B51338">
            <w:rPr>
              <w:rFonts w:eastAsia="Times New Roman"/>
            </w:rPr>
            <w:t xml:space="preserve"> S, </w:t>
          </w:r>
          <w:proofErr w:type="spellStart"/>
          <w:r w:rsidRPr="00B51338">
            <w:rPr>
              <w:rFonts w:eastAsia="Times New Roman"/>
            </w:rPr>
            <w:t>Ewig</w:t>
          </w:r>
          <w:proofErr w:type="spellEnd"/>
          <w:r w:rsidRPr="00B51338">
            <w:rPr>
              <w:rFonts w:eastAsia="Times New Roman"/>
            </w:rPr>
            <w:t xml:space="preserve"> S, </w:t>
          </w:r>
          <w:proofErr w:type="spellStart"/>
          <w:r w:rsidRPr="00B51338">
            <w:rPr>
              <w:rFonts w:eastAsia="Times New Roman"/>
            </w:rPr>
            <w:t>Papassotiriou</w:t>
          </w:r>
          <w:proofErr w:type="spellEnd"/>
          <w:r w:rsidRPr="00B51338">
            <w:rPr>
              <w:rFonts w:eastAsia="Times New Roman"/>
            </w:rPr>
            <w:t xml:space="preserve"> J, Kunde J, </w:t>
          </w:r>
          <w:proofErr w:type="spellStart"/>
          <w:r w:rsidRPr="00B51338">
            <w:rPr>
              <w:rFonts w:eastAsia="Times New Roman"/>
            </w:rPr>
            <w:t>Marre</w:t>
          </w:r>
          <w:proofErr w:type="spellEnd"/>
          <w:r w:rsidRPr="00B51338">
            <w:rPr>
              <w:rFonts w:eastAsia="Times New Roman"/>
            </w:rPr>
            <w:t xml:space="preserve"> R, von Baum H, et al. Inflammatory parameters predict etiologic patterns but do not allow for individual prediction of etiology in patients with CAP-Results from the German competence network CAPNETZ. 2009</w:t>
          </w:r>
          <w:r w:rsidR="003C17C4" w:rsidRPr="00B51338">
            <w:rPr>
              <w:rFonts w:eastAsia="Times New Roman"/>
            </w:rPr>
            <w:t>.</w:t>
          </w:r>
        </w:p>
        <w:p w14:paraId="4378AACC" w14:textId="77777777" w:rsidR="008C12E7" w:rsidRPr="00B51338" w:rsidRDefault="008C12E7" w:rsidP="008C12E7">
          <w:pPr>
            <w:pStyle w:val="ListParagraph"/>
            <w:numPr>
              <w:ilvl w:val="0"/>
              <w:numId w:val="31"/>
            </w:numPr>
            <w:divId w:val="188765612"/>
            <w:rPr>
              <w:lang w:val="de-DE"/>
            </w:rPr>
          </w:pPr>
          <w:r w:rsidRPr="00B51338">
            <w:t xml:space="preserve">Rice TW, Wheeler AP, Bernard GR, Hayden DL, Schoenfeld DA, Ware LB et al.  National Institutes of Health, National Heart, Lung, and Blood Institute ARDS Network. Comparison of the SpO2/FIO2 ratio and the PaO2/FIO2 ratio in patients with acute lung injury or ARDS. </w:t>
          </w:r>
          <w:r w:rsidRPr="00B51338">
            <w:rPr>
              <w:lang w:val="de-DE"/>
            </w:rPr>
            <w:t>Chest. 2007 Aug;132(2):410-7. doi: 10.1378/chest.07-0617. Epub 2007 Jun 15. PMID: 17573487.</w:t>
          </w:r>
        </w:p>
        <w:p w14:paraId="3C88DF14" w14:textId="014D20C8" w:rsidR="008C12E7" w:rsidRPr="00B51338" w:rsidRDefault="008C12E7" w:rsidP="008C12E7">
          <w:pPr>
            <w:pStyle w:val="ListParagraph"/>
            <w:numPr>
              <w:ilvl w:val="0"/>
              <w:numId w:val="31"/>
            </w:numPr>
            <w:divId w:val="188765612"/>
            <w:rPr>
              <w:rFonts w:eastAsia="Times New Roman"/>
              <w:sz w:val="24"/>
              <w:szCs w:val="24"/>
            </w:rPr>
          </w:pPr>
          <w:r w:rsidRPr="00B51338">
            <w:rPr>
              <w:rFonts w:eastAsia="Times New Roman"/>
              <w:lang w:val="de-DE"/>
            </w:rPr>
            <w:t xml:space="preserve">Inker LA, Eneanya ND, Coresh J, Tighiouart H, Wang D, Sang Y, et al. </w:t>
          </w:r>
          <w:r w:rsidRPr="00B51338">
            <w:rPr>
              <w:rFonts w:eastAsia="Times New Roman"/>
            </w:rPr>
            <w:t xml:space="preserve">New Creatinine- and Cystatin C–Based Equations to Estimate GFR without Race. New England Journal of Medicine [Internet]. Massachusetts Medical Society; </w:t>
          </w:r>
          <w:proofErr w:type="gramStart"/>
          <w:r w:rsidRPr="00B51338">
            <w:rPr>
              <w:rFonts w:eastAsia="Times New Roman"/>
            </w:rPr>
            <w:t>2021 ;385:1737</w:t>
          </w:r>
          <w:proofErr w:type="gramEnd"/>
          <w:r w:rsidRPr="00B51338">
            <w:rPr>
              <w:rFonts w:eastAsia="Times New Roman"/>
            </w:rPr>
            <w:t xml:space="preserve">–49. </w:t>
          </w:r>
          <w:hyperlink r:id="rId20" w:history="1">
            <w:r w:rsidRPr="00B51338">
              <w:rPr>
                <w:rStyle w:val="Hyperlink"/>
                <w:rFonts w:eastAsia="Times New Roman"/>
              </w:rPr>
              <w:t>https://www.nejm.org/doi/10.1056/NEJMoa2102953</w:t>
            </w:r>
          </w:hyperlink>
        </w:p>
        <w:p w14:paraId="16FD0556" w14:textId="06EF4C83" w:rsidR="008C12E7" w:rsidRPr="00B51338" w:rsidRDefault="008C12E7" w:rsidP="008C12E7">
          <w:pPr>
            <w:pStyle w:val="ListParagraph"/>
            <w:numPr>
              <w:ilvl w:val="0"/>
              <w:numId w:val="31"/>
            </w:numPr>
            <w:divId w:val="188765612"/>
            <w:rPr>
              <w:rFonts w:eastAsia="Times New Roman"/>
            </w:rPr>
          </w:pPr>
          <w:proofErr w:type="gramStart"/>
          <w:r w:rsidRPr="00B51338">
            <w:rPr>
              <w:rFonts w:eastAsia="Times New Roman"/>
            </w:rPr>
            <w:t>van</w:t>
          </w:r>
          <w:proofErr w:type="gramEnd"/>
          <w:r w:rsidRPr="00B51338">
            <w:rPr>
              <w:rFonts w:eastAsia="Times New Roman"/>
            </w:rPr>
            <w:t xml:space="preserve"> </w:t>
          </w:r>
          <w:proofErr w:type="spellStart"/>
          <w:r w:rsidRPr="00B51338">
            <w:rPr>
              <w:rFonts w:eastAsia="Times New Roman"/>
            </w:rPr>
            <w:t>Buuren</w:t>
          </w:r>
          <w:proofErr w:type="spellEnd"/>
          <w:r w:rsidRPr="00B51338">
            <w:rPr>
              <w:rFonts w:eastAsia="Times New Roman"/>
            </w:rPr>
            <w:t xml:space="preserve"> S, </w:t>
          </w:r>
          <w:proofErr w:type="spellStart"/>
          <w:r w:rsidRPr="00B51338">
            <w:rPr>
              <w:rFonts w:eastAsia="Times New Roman"/>
            </w:rPr>
            <w:t>Groothuis-Oudshoorn</w:t>
          </w:r>
          <w:proofErr w:type="spellEnd"/>
          <w:r w:rsidRPr="00B51338">
            <w:rPr>
              <w:rFonts w:eastAsia="Times New Roman"/>
            </w:rPr>
            <w:t xml:space="preserve"> K. mice: Multivariate Imputation by Chained Equations in R. J Stat </w:t>
          </w:r>
          <w:proofErr w:type="spellStart"/>
          <w:r w:rsidRPr="00B51338">
            <w:rPr>
              <w:rFonts w:eastAsia="Times New Roman"/>
            </w:rPr>
            <w:t>Softw</w:t>
          </w:r>
          <w:proofErr w:type="spellEnd"/>
          <w:r w:rsidRPr="00B51338">
            <w:rPr>
              <w:rFonts w:eastAsia="Times New Roman"/>
            </w:rPr>
            <w:t xml:space="preserve"> [Internet]. </w:t>
          </w:r>
          <w:proofErr w:type="gramStart"/>
          <w:r w:rsidRPr="00B51338">
            <w:rPr>
              <w:rFonts w:eastAsia="Times New Roman"/>
            </w:rPr>
            <w:t>2011 ;45:1</w:t>
          </w:r>
          <w:proofErr w:type="gramEnd"/>
          <w:r w:rsidRPr="00B51338">
            <w:rPr>
              <w:rFonts w:eastAsia="Times New Roman"/>
            </w:rPr>
            <w:t>–67. https://www.jstatsoft.org/index.php/jss/article/view/v045i03</w:t>
          </w:r>
        </w:p>
        <w:p w14:paraId="3B828533" w14:textId="2556E561" w:rsidR="008C12E7" w:rsidRPr="00B51338" w:rsidRDefault="008C12E7" w:rsidP="008C12E7">
          <w:pPr>
            <w:pStyle w:val="ListParagraph"/>
            <w:numPr>
              <w:ilvl w:val="0"/>
              <w:numId w:val="31"/>
            </w:numPr>
            <w:divId w:val="188765612"/>
            <w:rPr>
              <w:rFonts w:eastAsia="Times New Roman"/>
              <w:sz w:val="24"/>
              <w:szCs w:val="24"/>
            </w:rPr>
          </w:pPr>
          <w:r w:rsidRPr="00B51338">
            <w:rPr>
              <w:rFonts w:eastAsia="Times New Roman"/>
            </w:rPr>
            <w:t xml:space="preserve">Robin X, </w:t>
          </w:r>
          <w:proofErr w:type="spellStart"/>
          <w:r w:rsidRPr="00B51338">
            <w:rPr>
              <w:rFonts w:eastAsia="Times New Roman"/>
            </w:rPr>
            <w:t>Turck</w:t>
          </w:r>
          <w:proofErr w:type="spellEnd"/>
          <w:r w:rsidRPr="00B51338">
            <w:rPr>
              <w:rFonts w:eastAsia="Times New Roman"/>
            </w:rPr>
            <w:t xml:space="preserve"> N, </w:t>
          </w:r>
          <w:proofErr w:type="spellStart"/>
          <w:r w:rsidRPr="00B51338">
            <w:rPr>
              <w:rFonts w:eastAsia="Times New Roman"/>
            </w:rPr>
            <w:t>Hainard</w:t>
          </w:r>
          <w:proofErr w:type="spellEnd"/>
          <w:r w:rsidRPr="00B51338">
            <w:rPr>
              <w:rFonts w:eastAsia="Times New Roman"/>
            </w:rPr>
            <w:t xml:space="preserve"> A, </w:t>
          </w:r>
          <w:proofErr w:type="spellStart"/>
          <w:r w:rsidRPr="00B51338">
            <w:rPr>
              <w:rFonts w:eastAsia="Times New Roman"/>
            </w:rPr>
            <w:t>Tiberti</w:t>
          </w:r>
          <w:proofErr w:type="spellEnd"/>
          <w:r w:rsidRPr="00B51338">
            <w:rPr>
              <w:rFonts w:eastAsia="Times New Roman"/>
            </w:rPr>
            <w:t xml:space="preserve"> N, </w:t>
          </w:r>
          <w:proofErr w:type="spellStart"/>
          <w:r w:rsidRPr="00B51338">
            <w:rPr>
              <w:rFonts w:eastAsia="Times New Roman"/>
            </w:rPr>
            <w:t>Lisacek</w:t>
          </w:r>
          <w:proofErr w:type="spellEnd"/>
          <w:r w:rsidRPr="00B51338">
            <w:rPr>
              <w:rFonts w:eastAsia="Times New Roman"/>
            </w:rPr>
            <w:t xml:space="preserve"> F, </w:t>
          </w:r>
          <w:proofErr w:type="gramStart"/>
          <w:r w:rsidRPr="00B51338">
            <w:rPr>
              <w:rFonts w:eastAsia="Times New Roman"/>
            </w:rPr>
            <w:t>Sanchez</w:t>
          </w:r>
          <w:proofErr w:type="gramEnd"/>
          <w:r w:rsidRPr="00B51338">
            <w:rPr>
              <w:rFonts w:eastAsia="Times New Roman"/>
            </w:rPr>
            <w:t xml:space="preserve"> JC, et al. </w:t>
          </w:r>
          <w:proofErr w:type="spellStart"/>
          <w:r w:rsidRPr="00B51338">
            <w:rPr>
              <w:rFonts w:eastAsia="Times New Roman"/>
            </w:rPr>
            <w:t>pROC</w:t>
          </w:r>
          <w:proofErr w:type="spellEnd"/>
          <w:r w:rsidRPr="00B51338">
            <w:rPr>
              <w:rFonts w:eastAsia="Times New Roman"/>
            </w:rPr>
            <w:t xml:space="preserve">: An open-source package for R and S+ to analyze and compare ROC curves. BMC Bioinformatics [Internet]. BioMed Central; </w:t>
          </w:r>
          <w:proofErr w:type="gramStart"/>
          <w:r w:rsidRPr="00B51338">
            <w:rPr>
              <w:rFonts w:eastAsia="Times New Roman"/>
            </w:rPr>
            <w:t>2011 ;12:1</w:t>
          </w:r>
          <w:proofErr w:type="gramEnd"/>
          <w:r w:rsidRPr="00B51338">
            <w:rPr>
              <w:rFonts w:eastAsia="Times New Roman"/>
            </w:rPr>
            <w:t xml:space="preserve">–8. </w:t>
          </w:r>
          <w:hyperlink r:id="rId21" w:history="1">
            <w:r w:rsidRPr="00B51338">
              <w:rPr>
                <w:rStyle w:val="Hyperlink"/>
                <w:rFonts w:eastAsia="Times New Roman"/>
              </w:rPr>
              <w:t>https://bmcbioinformatics.biomedcentral.com/articles/10.1186/1471-2105-12-77</w:t>
            </w:r>
          </w:hyperlink>
        </w:p>
        <w:p w14:paraId="4C1B4BF1" w14:textId="652A76D8" w:rsidR="008C12E7" w:rsidRPr="00B51338" w:rsidRDefault="008C12E7" w:rsidP="008C12E7">
          <w:pPr>
            <w:pStyle w:val="ListParagraph"/>
            <w:numPr>
              <w:ilvl w:val="0"/>
              <w:numId w:val="31"/>
            </w:numPr>
            <w:divId w:val="188765612"/>
            <w:rPr>
              <w:rFonts w:eastAsia="Times New Roman"/>
              <w:sz w:val="24"/>
              <w:szCs w:val="24"/>
            </w:rPr>
          </w:pPr>
          <w:r w:rsidRPr="00B51338">
            <w:rPr>
              <w:rFonts w:eastAsia="Times New Roman"/>
            </w:rPr>
            <w:t>DeLong ER, DeLong DM, Clarke-Pearson DL. Comparing the Areas under Two or More Correlated Receiver Operating Characteristic Curves: A Nonparametric Approach. Biometrics. JSTOR; 1988</w:t>
          </w:r>
          <w:proofErr w:type="gramStart"/>
          <w:r w:rsidRPr="00B51338">
            <w:rPr>
              <w:rFonts w:eastAsia="Times New Roman"/>
            </w:rPr>
            <w:t>;44:837</w:t>
          </w:r>
          <w:proofErr w:type="gramEnd"/>
          <w:r w:rsidRPr="00B51338">
            <w:rPr>
              <w:rFonts w:eastAsia="Times New Roman"/>
            </w:rPr>
            <w:t>.</w:t>
          </w:r>
        </w:p>
        <w:p w14:paraId="60897A41" w14:textId="0115BCA1" w:rsidR="008B3CB0" w:rsidRPr="00B51338" w:rsidRDefault="008C12E7" w:rsidP="008C12E7">
          <w:pPr>
            <w:pStyle w:val="ListParagraph"/>
            <w:numPr>
              <w:ilvl w:val="0"/>
              <w:numId w:val="31"/>
            </w:numPr>
            <w:divId w:val="188765612"/>
            <w:rPr>
              <w:rFonts w:eastAsia="Times New Roman"/>
              <w:sz w:val="24"/>
              <w:szCs w:val="24"/>
            </w:rPr>
          </w:pPr>
          <w:r w:rsidRPr="00B51338">
            <w:rPr>
              <w:rFonts w:eastAsia="Times New Roman"/>
            </w:rPr>
            <w:t xml:space="preserve">Heymans M. </w:t>
          </w:r>
          <w:proofErr w:type="spellStart"/>
          <w:r w:rsidRPr="00B51338">
            <w:rPr>
              <w:rFonts w:eastAsia="Times New Roman"/>
            </w:rPr>
            <w:t>psfmi</w:t>
          </w:r>
          <w:proofErr w:type="spellEnd"/>
          <w:r w:rsidRPr="00B51338">
            <w:rPr>
              <w:rFonts w:eastAsia="Times New Roman"/>
            </w:rPr>
            <w:t xml:space="preserve">: Prediction Model Pooling, Selection and Performance Evaluation </w:t>
          </w:r>
          <w:proofErr w:type="gramStart"/>
          <w:r w:rsidRPr="00B51338">
            <w:rPr>
              <w:rFonts w:eastAsia="Times New Roman"/>
            </w:rPr>
            <w:t>Across</w:t>
          </w:r>
          <w:proofErr w:type="gramEnd"/>
          <w:r w:rsidRPr="00B51338">
            <w:rPr>
              <w:rFonts w:eastAsia="Times New Roman"/>
            </w:rPr>
            <w:t xml:space="preserve"> Multiply Imputed Datasets. R package version 1.1.0, https://mwheymans.github.io/psfmi/. 2022.</w:t>
          </w:r>
        </w:p>
      </w:sdtContent>
    </w:sdt>
    <w:p w14:paraId="66646471" w14:textId="77777777" w:rsidR="00894C98" w:rsidRDefault="00894C98"/>
    <w:sectPr w:rsidR="00894C98" w:rsidSect="00B5133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Textkörper (komplexe Sch">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04969"/>
    <w:multiLevelType w:val="hybridMultilevel"/>
    <w:tmpl w:val="00B6AD9A"/>
    <w:lvl w:ilvl="0" w:tplc="59C4231C">
      <w:start w:val="1"/>
      <w:numFmt w:val="bullet"/>
      <w:lvlText w:val="•"/>
      <w:lvlJc w:val="left"/>
      <w:pPr>
        <w:tabs>
          <w:tab w:val="num" w:pos="720"/>
        </w:tabs>
        <w:ind w:left="720" w:hanging="360"/>
      </w:pPr>
      <w:rPr>
        <w:rFonts w:ascii="Arial" w:hAnsi="Arial" w:hint="default"/>
      </w:rPr>
    </w:lvl>
    <w:lvl w:ilvl="1" w:tplc="6D84F826" w:tentative="1">
      <w:start w:val="1"/>
      <w:numFmt w:val="bullet"/>
      <w:lvlText w:val="•"/>
      <w:lvlJc w:val="left"/>
      <w:pPr>
        <w:tabs>
          <w:tab w:val="num" w:pos="1440"/>
        </w:tabs>
        <w:ind w:left="1440" w:hanging="360"/>
      </w:pPr>
      <w:rPr>
        <w:rFonts w:ascii="Arial" w:hAnsi="Arial" w:hint="default"/>
      </w:rPr>
    </w:lvl>
    <w:lvl w:ilvl="2" w:tplc="8CB8D6D6" w:tentative="1">
      <w:start w:val="1"/>
      <w:numFmt w:val="bullet"/>
      <w:lvlText w:val="•"/>
      <w:lvlJc w:val="left"/>
      <w:pPr>
        <w:tabs>
          <w:tab w:val="num" w:pos="2160"/>
        </w:tabs>
        <w:ind w:left="2160" w:hanging="360"/>
      </w:pPr>
      <w:rPr>
        <w:rFonts w:ascii="Arial" w:hAnsi="Arial" w:hint="default"/>
      </w:rPr>
    </w:lvl>
    <w:lvl w:ilvl="3" w:tplc="5E28A136" w:tentative="1">
      <w:start w:val="1"/>
      <w:numFmt w:val="bullet"/>
      <w:lvlText w:val="•"/>
      <w:lvlJc w:val="left"/>
      <w:pPr>
        <w:tabs>
          <w:tab w:val="num" w:pos="2880"/>
        </w:tabs>
        <w:ind w:left="2880" w:hanging="360"/>
      </w:pPr>
      <w:rPr>
        <w:rFonts w:ascii="Arial" w:hAnsi="Arial" w:hint="default"/>
      </w:rPr>
    </w:lvl>
    <w:lvl w:ilvl="4" w:tplc="3DC4DBB0" w:tentative="1">
      <w:start w:val="1"/>
      <w:numFmt w:val="bullet"/>
      <w:lvlText w:val="•"/>
      <w:lvlJc w:val="left"/>
      <w:pPr>
        <w:tabs>
          <w:tab w:val="num" w:pos="3600"/>
        </w:tabs>
        <w:ind w:left="3600" w:hanging="360"/>
      </w:pPr>
      <w:rPr>
        <w:rFonts w:ascii="Arial" w:hAnsi="Arial" w:hint="default"/>
      </w:rPr>
    </w:lvl>
    <w:lvl w:ilvl="5" w:tplc="9D7648EA" w:tentative="1">
      <w:start w:val="1"/>
      <w:numFmt w:val="bullet"/>
      <w:lvlText w:val="•"/>
      <w:lvlJc w:val="left"/>
      <w:pPr>
        <w:tabs>
          <w:tab w:val="num" w:pos="4320"/>
        </w:tabs>
        <w:ind w:left="4320" w:hanging="360"/>
      </w:pPr>
      <w:rPr>
        <w:rFonts w:ascii="Arial" w:hAnsi="Arial" w:hint="default"/>
      </w:rPr>
    </w:lvl>
    <w:lvl w:ilvl="6" w:tplc="91A4C546" w:tentative="1">
      <w:start w:val="1"/>
      <w:numFmt w:val="bullet"/>
      <w:lvlText w:val="•"/>
      <w:lvlJc w:val="left"/>
      <w:pPr>
        <w:tabs>
          <w:tab w:val="num" w:pos="5040"/>
        </w:tabs>
        <w:ind w:left="5040" w:hanging="360"/>
      </w:pPr>
      <w:rPr>
        <w:rFonts w:ascii="Arial" w:hAnsi="Arial" w:hint="default"/>
      </w:rPr>
    </w:lvl>
    <w:lvl w:ilvl="7" w:tplc="96A607AE" w:tentative="1">
      <w:start w:val="1"/>
      <w:numFmt w:val="bullet"/>
      <w:lvlText w:val="•"/>
      <w:lvlJc w:val="left"/>
      <w:pPr>
        <w:tabs>
          <w:tab w:val="num" w:pos="5760"/>
        </w:tabs>
        <w:ind w:left="5760" w:hanging="360"/>
      </w:pPr>
      <w:rPr>
        <w:rFonts w:ascii="Arial" w:hAnsi="Arial" w:hint="default"/>
      </w:rPr>
    </w:lvl>
    <w:lvl w:ilvl="8" w:tplc="1DCC962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DD0C46"/>
    <w:multiLevelType w:val="hybridMultilevel"/>
    <w:tmpl w:val="38F8E6C0"/>
    <w:lvl w:ilvl="0" w:tplc="EB78DA66">
      <w:start w:val="1"/>
      <w:numFmt w:val="bullet"/>
      <w:lvlText w:val="•"/>
      <w:lvlJc w:val="left"/>
      <w:pPr>
        <w:tabs>
          <w:tab w:val="num" w:pos="720"/>
        </w:tabs>
        <w:ind w:left="720" w:hanging="360"/>
      </w:pPr>
      <w:rPr>
        <w:rFonts w:ascii="Arial" w:hAnsi="Arial" w:hint="default"/>
      </w:rPr>
    </w:lvl>
    <w:lvl w:ilvl="1" w:tplc="FF46BB7C" w:tentative="1">
      <w:start w:val="1"/>
      <w:numFmt w:val="bullet"/>
      <w:lvlText w:val="•"/>
      <w:lvlJc w:val="left"/>
      <w:pPr>
        <w:tabs>
          <w:tab w:val="num" w:pos="1440"/>
        </w:tabs>
        <w:ind w:left="1440" w:hanging="360"/>
      </w:pPr>
      <w:rPr>
        <w:rFonts w:ascii="Arial" w:hAnsi="Arial" w:hint="default"/>
      </w:rPr>
    </w:lvl>
    <w:lvl w:ilvl="2" w:tplc="0FAEFFA0" w:tentative="1">
      <w:start w:val="1"/>
      <w:numFmt w:val="bullet"/>
      <w:lvlText w:val="•"/>
      <w:lvlJc w:val="left"/>
      <w:pPr>
        <w:tabs>
          <w:tab w:val="num" w:pos="2160"/>
        </w:tabs>
        <w:ind w:left="2160" w:hanging="360"/>
      </w:pPr>
      <w:rPr>
        <w:rFonts w:ascii="Arial" w:hAnsi="Arial" w:hint="default"/>
      </w:rPr>
    </w:lvl>
    <w:lvl w:ilvl="3" w:tplc="6520EE92" w:tentative="1">
      <w:start w:val="1"/>
      <w:numFmt w:val="bullet"/>
      <w:lvlText w:val="•"/>
      <w:lvlJc w:val="left"/>
      <w:pPr>
        <w:tabs>
          <w:tab w:val="num" w:pos="2880"/>
        </w:tabs>
        <w:ind w:left="2880" w:hanging="360"/>
      </w:pPr>
      <w:rPr>
        <w:rFonts w:ascii="Arial" w:hAnsi="Arial" w:hint="default"/>
      </w:rPr>
    </w:lvl>
    <w:lvl w:ilvl="4" w:tplc="DE0608CC" w:tentative="1">
      <w:start w:val="1"/>
      <w:numFmt w:val="bullet"/>
      <w:lvlText w:val="•"/>
      <w:lvlJc w:val="left"/>
      <w:pPr>
        <w:tabs>
          <w:tab w:val="num" w:pos="3600"/>
        </w:tabs>
        <w:ind w:left="3600" w:hanging="360"/>
      </w:pPr>
      <w:rPr>
        <w:rFonts w:ascii="Arial" w:hAnsi="Arial" w:hint="default"/>
      </w:rPr>
    </w:lvl>
    <w:lvl w:ilvl="5" w:tplc="E3C23BD6" w:tentative="1">
      <w:start w:val="1"/>
      <w:numFmt w:val="bullet"/>
      <w:lvlText w:val="•"/>
      <w:lvlJc w:val="left"/>
      <w:pPr>
        <w:tabs>
          <w:tab w:val="num" w:pos="4320"/>
        </w:tabs>
        <w:ind w:left="4320" w:hanging="360"/>
      </w:pPr>
      <w:rPr>
        <w:rFonts w:ascii="Arial" w:hAnsi="Arial" w:hint="default"/>
      </w:rPr>
    </w:lvl>
    <w:lvl w:ilvl="6" w:tplc="12F0EDD8" w:tentative="1">
      <w:start w:val="1"/>
      <w:numFmt w:val="bullet"/>
      <w:lvlText w:val="•"/>
      <w:lvlJc w:val="left"/>
      <w:pPr>
        <w:tabs>
          <w:tab w:val="num" w:pos="5040"/>
        </w:tabs>
        <w:ind w:left="5040" w:hanging="360"/>
      </w:pPr>
      <w:rPr>
        <w:rFonts w:ascii="Arial" w:hAnsi="Arial" w:hint="default"/>
      </w:rPr>
    </w:lvl>
    <w:lvl w:ilvl="7" w:tplc="155A691E" w:tentative="1">
      <w:start w:val="1"/>
      <w:numFmt w:val="bullet"/>
      <w:lvlText w:val="•"/>
      <w:lvlJc w:val="left"/>
      <w:pPr>
        <w:tabs>
          <w:tab w:val="num" w:pos="5760"/>
        </w:tabs>
        <w:ind w:left="5760" w:hanging="360"/>
      </w:pPr>
      <w:rPr>
        <w:rFonts w:ascii="Arial" w:hAnsi="Arial" w:hint="default"/>
      </w:rPr>
    </w:lvl>
    <w:lvl w:ilvl="8" w:tplc="14705A5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F22D0E"/>
    <w:multiLevelType w:val="hybridMultilevel"/>
    <w:tmpl w:val="4626B46C"/>
    <w:lvl w:ilvl="0" w:tplc="19A67F02">
      <w:start w:val="1"/>
      <w:numFmt w:val="bullet"/>
      <w:lvlText w:val="•"/>
      <w:lvlJc w:val="left"/>
      <w:pPr>
        <w:tabs>
          <w:tab w:val="num" w:pos="720"/>
        </w:tabs>
        <w:ind w:left="720" w:hanging="360"/>
      </w:pPr>
      <w:rPr>
        <w:rFonts w:ascii="Arial" w:hAnsi="Arial" w:hint="default"/>
      </w:rPr>
    </w:lvl>
    <w:lvl w:ilvl="1" w:tplc="F2900B8C" w:tentative="1">
      <w:start w:val="1"/>
      <w:numFmt w:val="bullet"/>
      <w:lvlText w:val="•"/>
      <w:lvlJc w:val="left"/>
      <w:pPr>
        <w:tabs>
          <w:tab w:val="num" w:pos="1440"/>
        </w:tabs>
        <w:ind w:left="1440" w:hanging="360"/>
      </w:pPr>
      <w:rPr>
        <w:rFonts w:ascii="Arial" w:hAnsi="Arial" w:hint="default"/>
      </w:rPr>
    </w:lvl>
    <w:lvl w:ilvl="2" w:tplc="3D847FD2" w:tentative="1">
      <w:start w:val="1"/>
      <w:numFmt w:val="bullet"/>
      <w:lvlText w:val="•"/>
      <w:lvlJc w:val="left"/>
      <w:pPr>
        <w:tabs>
          <w:tab w:val="num" w:pos="2160"/>
        </w:tabs>
        <w:ind w:left="2160" w:hanging="360"/>
      </w:pPr>
      <w:rPr>
        <w:rFonts w:ascii="Arial" w:hAnsi="Arial" w:hint="default"/>
      </w:rPr>
    </w:lvl>
    <w:lvl w:ilvl="3" w:tplc="1F30E274" w:tentative="1">
      <w:start w:val="1"/>
      <w:numFmt w:val="bullet"/>
      <w:lvlText w:val="•"/>
      <w:lvlJc w:val="left"/>
      <w:pPr>
        <w:tabs>
          <w:tab w:val="num" w:pos="2880"/>
        </w:tabs>
        <w:ind w:left="2880" w:hanging="360"/>
      </w:pPr>
      <w:rPr>
        <w:rFonts w:ascii="Arial" w:hAnsi="Arial" w:hint="default"/>
      </w:rPr>
    </w:lvl>
    <w:lvl w:ilvl="4" w:tplc="305698E6" w:tentative="1">
      <w:start w:val="1"/>
      <w:numFmt w:val="bullet"/>
      <w:lvlText w:val="•"/>
      <w:lvlJc w:val="left"/>
      <w:pPr>
        <w:tabs>
          <w:tab w:val="num" w:pos="3600"/>
        </w:tabs>
        <w:ind w:left="3600" w:hanging="360"/>
      </w:pPr>
      <w:rPr>
        <w:rFonts w:ascii="Arial" w:hAnsi="Arial" w:hint="default"/>
      </w:rPr>
    </w:lvl>
    <w:lvl w:ilvl="5" w:tplc="419ED3EA" w:tentative="1">
      <w:start w:val="1"/>
      <w:numFmt w:val="bullet"/>
      <w:lvlText w:val="•"/>
      <w:lvlJc w:val="left"/>
      <w:pPr>
        <w:tabs>
          <w:tab w:val="num" w:pos="4320"/>
        </w:tabs>
        <w:ind w:left="4320" w:hanging="360"/>
      </w:pPr>
      <w:rPr>
        <w:rFonts w:ascii="Arial" w:hAnsi="Arial" w:hint="default"/>
      </w:rPr>
    </w:lvl>
    <w:lvl w:ilvl="6" w:tplc="6E425EF2" w:tentative="1">
      <w:start w:val="1"/>
      <w:numFmt w:val="bullet"/>
      <w:lvlText w:val="•"/>
      <w:lvlJc w:val="left"/>
      <w:pPr>
        <w:tabs>
          <w:tab w:val="num" w:pos="5040"/>
        </w:tabs>
        <w:ind w:left="5040" w:hanging="360"/>
      </w:pPr>
      <w:rPr>
        <w:rFonts w:ascii="Arial" w:hAnsi="Arial" w:hint="default"/>
      </w:rPr>
    </w:lvl>
    <w:lvl w:ilvl="7" w:tplc="D6AC0448" w:tentative="1">
      <w:start w:val="1"/>
      <w:numFmt w:val="bullet"/>
      <w:lvlText w:val="•"/>
      <w:lvlJc w:val="left"/>
      <w:pPr>
        <w:tabs>
          <w:tab w:val="num" w:pos="5760"/>
        </w:tabs>
        <w:ind w:left="5760" w:hanging="360"/>
      </w:pPr>
      <w:rPr>
        <w:rFonts w:ascii="Arial" w:hAnsi="Arial" w:hint="default"/>
      </w:rPr>
    </w:lvl>
    <w:lvl w:ilvl="8" w:tplc="758CD9D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8C3200"/>
    <w:multiLevelType w:val="hybridMultilevel"/>
    <w:tmpl w:val="D87A620C"/>
    <w:lvl w:ilvl="0" w:tplc="067632F8">
      <w:start w:val="1"/>
      <w:numFmt w:val="bullet"/>
      <w:lvlText w:val="•"/>
      <w:lvlJc w:val="left"/>
      <w:pPr>
        <w:tabs>
          <w:tab w:val="num" w:pos="720"/>
        </w:tabs>
        <w:ind w:left="720" w:hanging="360"/>
      </w:pPr>
      <w:rPr>
        <w:rFonts w:ascii="Arial" w:hAnsi="Arial" w:hint="default"/>
      </w:rPr>
    </w:lvl>
    <w:lvl w:ilvl="1" w:tplc="B7560AE8" w:tentative="1">
      <w:start w:val="1"/>
      <w:numFmt w:val="bullet"/>
      <w:lvlText w:val="•"/>
      <w:lvlJc w:val="left"/>
      <w:pPr>
        <w:tabs>
          <w:tab w:val="num" w:pos="1440"/>
        </w:tabs>
        <w:ind w:left="1440" w:hanging="360"/>
      </w:pPr>
      <w:rPr>
        <w:rFonts w:ascii="Arial" w:hAnsi="Arial" w:hint="default"/>
      </w:rPr>
    </w:lvl>
    <w:lvl w:ilvl="2" w:tplc="E7EA8ED6" w:tentative="1">
      <w:start w:val="1"/>
      <w:numFmt w:val="bullet"/>
      <w:lvlText w:val="•"/>
      <w:lvlJc w:val="left"/>
      <w:pPr>
        <w:tabs>
          <w:tab w:val="num" w:pos="2160"/>
        </w:tabs>
        <w:ind w:left="2160" w:hanging="360"/>
      </w:pPr>
      <w:rPr>
        <w:rFonts w:ascii="Arial" w:hAnsi="Arial" w:hint="default"/>
      </w:rPr>
    </w:lvl>
    <w:lvl w:ilvl="3" w:tplc="3C248620" w:tentative="1">
      <w:start w:val="1"/>
      <w:numFmt w:val="bullet"/>
      <w:lvlText w:val="•"/>
      <w:lvlJc w:val="left"/>
      <w:pPr>
        <w:tabs>
          <w:tab w:val="num" w:pos="2880"/>
        </w:tabs>
        <w:ind w:left="2880" w:hanging="360"/>
      </w:pPr>
      <w:rPr>
        <w:rFonts w:ascii="Arial" w:hAnsi="Arial" w:hint="default"/>
      </w:rPr>
    </w:lvl>
    <w:lvl w:ilvl="4" w:tplc="1B608690" w:tentative="1">
      <w:start w:val="1"/>
      <w:numFmt w:val="bullet"/>
      <w:lvlText w:val="•"/>
      <w:lvlJc w:val="left"/>
      <w:pPr>
        <w:tabs>
          <w:tab w:val="num" w:pos="3600"/>
        </w:tabs>
        <w:ind w:left="3600" w:hanging="360"/>
      </w:pPr>
      <w:rPr>
        <w:rFonts w:ascii="Arial" w:hAnsi="Arial" w:hint="default"/>
      </w:rPr>
    </w:lvl>
    <w:lvl w:ilvl="5" w:tplc="E684FE4E" w:tentative="1">
      <w:start w:val="1"/>
      <w:numFmt w:val="bullet"/>
      <w:lvlText w:val="•"/>
      <w:lvlJc w:val="left"/>
      <w:pPr>
        <w:tabs>
          <w:tab w:val="num" w:pos="4320"/>
        </w:tabs>
        <w:ind w:left="4320" w:hanging="360"/>
      </w:pPr>
      <w:rPr>
        <w:rFonts w:ascii="Arial" w:hAnsi="Arial" w:hint="default"/>
      </w:rPr>
    </w:lvl>
    <w:lvl w:ilvl="6" w:tplc="934AEB1C" w:tentative="1">
      <w:start w:val="1"/>
      <w:numFmt w:val="bullet"/>
      <w:lvlText w:val="•"/>
      <w:lvlJc w:val="left"/>
      <w:pPr>
        <w:tabs>
          <w:tab w:val="num" w:pos="5040"/>
        </w:tabs>
        <w:ind w:left="5040" w:hanging="360"/>
      </w:pPr>
      <w:rPr>
        <w:rFonts w:ascii="Arial" w:hAnsi="Arial" w:hint="default"/>
      </w:rPr>
    </w:lvl>
    <w:lvl w:ilvl="7" w:tplc="1F1612EC" w:tentative="1">
      <w:start w:val="1"/>
      <w:numFmt w:val="bullet"/>
      <w:lvlText w:val="•"/>
      <w:lvlJc w:val="left"/>
      <w:pPr>
        <w:tabs>
          <w:tab w:val="num" w:pos="5760"/>
        </w:tabs>
        <w:ind w:left="5760" w:hanging="360"/>
      </w:pPr>
      <w:rPr>
        <w:rFonts w:ascii="Arial" w:hAnsi="Arial" w:hint="default"/>
      </w:rPr>
    </w:lvl>
    <w:lvl w:ilvl="8" w:tplc="34E0BD0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DF744E"/>
    <w:multiLevelType w:val="hybridMultilevel"/>
    <w:tmpl w:val="37FC1148"/>
    <w:lvl w:ilvl="0" w:tplc="6CD0E37E">
      <w:start w:val="1"/>
      <w:numFmt w:val="bullet"/>
      <w:lvlText w:val="•"/>
      <w:lvlJc w:val="left"/>
      <w:pPr>
        <w:tabs>
          <w:tab w:val="num" w:pos="720"/>
        </w:tabs>
        <w:ind w:left="720" w:hanging="360"/>
      </w:pPr>
      <w:rPr>
        <w:rFonts w:ascii="Arial" w:hAnsi="Arial" w:hint="default"/>
      </w:rPr>
    </w:lvl>
    <w:lvl w:ilvl="1" w:tplc="EA8CC138" w:tentative="1">
      <w:start w:val="1"/>
      <w:numFmt w:val="bullet"/>
      <w:lvlText w:val="•"/>
      <w:lvlJc w:val="left"/>
      <w:pPr>
        <w:tabs>
          <w:tab w:val="num" w:pos="1440"/>
        </w:tabs>
        <w:ind w:left="1440" w:hanging="360"/>
      </w:pPr>
      <w:rPr>
        <w:rFonts w:ascii="Arial" w:hAnsi="Arial" w:hint="default"/>
      </w:rPr>
    </w:lvl>
    <w:lvl w:ilvl="2" w:tplc="2758B360" w:tentative="1">
      <w:start w:val="1"/>
      <w:numFmt w:val="bullet"/>
      <w:lvlText w:val="•"/>
      <w:lvlJc w:val="left"/>
      <w:pPr>
        <w:tabs>
          <w:tab w:val="num" w:pos="2160"/>
        </w:tabs>
        <w:ind w:left="2160" w:hanging="360"/>
      </w:pPr>
      <w:rPr>
        <w:rFonts w:ascii="Arial" w:hAnsi="Arial" w:hint="default"/>
      </w:rPr>
    </w:lvl>
    <w:lvl w:ilvl="3" w:tplc="E5CC5E9A" w:tentative="1">
      <w:start w:val="1"/>
      <w:numFmt w:val="bullet"/>
      <w:lvlText w:val="•"/>
      <w:lvlJc w:val="left"/>
      <w:pPr>
        <w:tabs>
          <w:tab w:val="num" w:pos="2880"/>
        </w:tabs>
        <w:ind w:left="2880" w:hanging="360"/>
      </w:pPr>
      <w:rPr>
        <w:rFonts w:ascii="Arial" w:hAnsi="Arial" w:hint="default"/>
      </w:rPr>
    </w:lvl>
    <w:lvl w:ilvl="4" w:tplc="D884CFD8" w:tentative="1">
      <w:start w:val="1"/>
      <w:numFmt w:val="bullet"/>
      <w:lvlText w:val="•"/>
      <w:lvlJc w:val="left"/>
      <w:pPr>
        <w:tabs>
          <w:tab w:val="num" w:pos="3600"/>
        </w:tabs>
        <w:ind w:left="3600" w:hanging="360"/>
      </w:pPr>
      <w:rPr>
        <w:rFonts w:ascii="Arial" w:hAnsi="Arial" w:hint="default"/>
      </w:rPr>
    </w:lvl>
    <w:lvl w:ilvl="5" w:tplc="410E1D64" w:tentative="1">
      <w:start w:val="1"/>
      <w:numFmt w:val="bullet"/>
      <w:lvlText w:val="•"/>
      <w:lvlJc w:val="left"/>
      <w:pPr>
        <w:tabs>
          <w:tab w:val="num" w:pos="4320"/>
        </w:tabs>
        <w:ind w:left="4320" w:hanging="360"/>
      </w:pPr>
      <w:rPr>
        <w:rFonts w:ascii="Arial" w:hAnsi="Arial" w:hint="default"/>
      </w:rPr>
    </w:lvl>
    <w:lvl w:ilvl="6" w:tplc="F72CDB94" w:tentative="1">
      <w:start w:val="1"/>
      <w:numFmt w:val="bullet"/>
      <w:lvlText w:val="•"/>
      <w:lvlJc w:val="left"/>
      <w:pPr>
        <w:tabs>
          <w:tab w:val="num" w:pos="5040"/>
        </w:tabs>
        <w:ind w:left="5040" w:hanging="360"/>
      </w:pPr>
      <w:rPr>
        <w:rFonts w:ascii="Arial" w:hAnsi="Arial" w:hint="default"/>
      </w:rPr>
    </w:lvl>
    <w:lvl w:ilvl="7" w:tplc="5834197E" w:tentative="1">
      <w:start w:val="1"/>
      <w:numFmt w:val="bullet"/>
      <w:lvlText w:val="•"/>
      <w:lvlJc w:val="left"/>
      <w:pPr>
        <w:tabs>
          <w:tab w:val="num" w:pos="5760"/>
        </w:tabs>
        <w:ind w:left="5760" w:hanging="360"/>
      </w:pPr>
      <w:rPr>
        <w:rFonts w:ascii="Arial" w:hAnsi="Arial" w:hint="default"/>
      </w:rPr>
    </w:lvl>
    <w:lvl w:ilvl="8" w:tplc="79566E6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6270EE"/>
    <w:multiLevelType w:val="hybridMultilevel"/>
    <w:tmpl w:val="5072AA16"/>
    <w:lvl w:ilvl="0" w:tplc="7BAAC0E2">
      <w:start w:val="1"/>
      <w:numFmt w:val="bullet"/>
      <w:lvlText w:val="•"/>
      <w:lvlJc w:val="left"/>
      <w:pPr>
        <w:tabs>
          <w:tab w:val="num" w:pos="720"/>
        </w:tabs>
        <w:ind w:left="720" w:hanging="360"/>
      </w:pPr>
      <w:rPr>
        <w:rFonts w:ascii="Arial" w:hAnsi="Arial" w:hint="default"/>
      </w:rPr>
    </w:lvl>
    <w:lvl w:ilvl="1" w:tplc="364085BC" w:tentative="1">
      <w:start w:val="1"/>
      <w:numFmt w:val="bullet"/>
      <w:lvlText w:val="•"/>
      <w:lvlJc w:val="left"/>
      <w:pPr>
        <w:tabs>
          <w:tab w:val="num" w:pos="1440"/>
        </w:tabs>
        <w:ind w:left="1440" w:hanging="360"/>
      </w:pPr>
      <w:rPr>
        <w:rFonts w:ascii="Arial" w:hAnsi="Arial" w:hint="default"/>
      </w:rPr>
    </w:lvl>
    <w:lvl w:ilvl="2" w:tplc="1F0A0C50" w:tentative="1">
      <w:start w:val="1"/>
      <w:numFmt w:val="bullet"/>
      <w:lvlText w:val="•"/>
      <w:lvlJc w:val="left"/>
      <w:pPr>
        <w:tabs>
          <w:tab w:val="num" w:pos="2160"/>
        </w:tabs>
        <w:ind w:left="2160" w:hanging="360"/>
      </w:pPr>
      <w:rPr>
        <w:rFonts w:ascii="Arial" w:hAnsi="Arial" w:hint="default"/>
      </w:rPr>
    </w:lvl>
    <w:lvl w:ilvl="3" w:tplc="CB4CC552" w:tentative="1">
      <w:start w:val="1"/>
      <w:numFmt w:val="bullet"/>
      <w:lvlText w:val="•"/>
      <w:lvlJc w:val="left"/>
      <w:pPr>
        <w:tabs>
          <w:tab w:val="num" w:pos="2880"/>
        </w:tabs>
        <w:ind w:left="2880" w:hanging="360"/>
      </w:pPr>
      <w:rPr>
        <w:rFonts w:ascii="Arial" w:hAnsi="Arial" w:hint="default"/>
      </w:rPr>
    </w:lvl>
    <w:lvl w:ilvl="4" w:tplc="7548BFFA" w:tentative="1">
      <w:start w:val="1"/>
      <w:numFmt w:val="bullet"/>
      <w:lvlText w:val="•"/>
      <w:lvlJc w:val="left"/>
      <w:pPr>
        <w:tabs>
          <w:tab w:val="num" w:pos="3600"/>
        </w:tabs>
        <w:ind w:left="3600" w:hanging="360"/>
      </w:pPr>
      <w:rPr>
        <w:rFonts w:ascii="Arial" w:hAnsi="Arial" w:hint="default"/>
      </w:rPr>
    </w:lvl>
    <w:lvl w:ilvl="5" w:tplc="5F7C7702" w:tentative="1">
      <w:start w:val="1"/>
      <w:numFmt w:val="bullet"/>
      <w:lvlText w:val="•"/>
      <w:lvlJc w:val="left"/>
      <w:pPr>
        <w:tabs>
          <w:tab w:val="num" w:pos="4320"/>
        </w:tabs>
        <w:ind w:left="4320" w:hanging="360"/>
      </w:pPr>
      <w:rPr>
        <w:rFonts w:ascii="Arial" w:hAnsi="Arial" w:hint="default"/>
      </w:rPr>
    </w:lvl>
    <w:lvl w:ilvl="6" w:tplc="F9D85AAC" w:tentative="1">
      <w:start w:val="1"/>
      <w:numFmt w:val="bullet"/>
      <w:lvlText w:val="•"/>
      <w:lvlJc w:val="left"/>
      <w:pPr>
        <w:tabs>
          <w:tab w:val="num" w:pos="5040"/>
        </w:tabs>
        <w:ind w:left="5040" w:hanging="360"/>
      </w:pPr>
      <w:rPr>
        <w:rFonts w:ascii="Arial" w:hAnsi="Arial" w:hint="default"/>
      </w:rPr>
    </w:lvl>
    <w:lvl w:ilvl="7" w:tplc="00786872" w:tentative="1">
      <w:start w:val="1"/>
      <w:numFmt w:val="bullet"/>
      <w:lvlText w:val="•"/>
      <w:lvlJc w:val="left"/>
      <w:pPr>
        <w:tabs>
          <w:tab w:val="num" w:pos="5760"/>
        </w:tabs>
        <w:ind w:left="5760" w:hanging="360"/>
      </w:pPr>
      <w:rPr>
        <w:rFonts w:ascii="Arial" w:hAnsi="Arial" w:hint="default"/>
      </w:rPr>
    </w:lvl>
    <w:lvl w:ilvl="8" w:tplc="716E26A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84589A"/>
    <w:multiLevelType w:val="hybridMultilevel"/>
    <w:tmpl w:val="B54E10DC"/>
    <w:lvl w:ilvl="0" w:tplc="3BB87C8A">
      <w:start w:val="1"/>
      <w:numFmt w:val="bullet"/>
      <w:lvlText w:val="•"/>
      <w:lvlJc w:val="left"/>
      <w:pPr>
        <w:tabs>
          <w:tab w:val="num" w:pos="720"/>
        </w:tabs>
        <w:ind w:left="720" w:hanging="360"/>
      </w:pPr>
      <w:rPr>
        <w:rFonts w:ascii="Arial" w:hAnsi="Arial" w:hint="default"/>
      </w:rPr>
    </w:lvl>
    <w:lvl w:ilvl="1" w:tplc="2A849196" w:tentative="1">
      <w:start w:val="1"/>
      <w:numFmt w:val="bullet"/>
      <w:lvlText w:val="•"/>
      <w:lvlJc w:val="left"/>
      <w:pPr>
        <w:tabs>
          <w:tab w:val="num" w:pos="1440"/>
        </w:tabs>
        <w:ind w:left="1440" w:hanging="360"/>
      </w:pPr>
      <w:rPr>
        <w:rFonts w:ascii="Arial" w:hAnsi="Arial" w:hint="default"/>
      </w:rPr>
    </w:lvl>
    <w:lvl w:ilvl="2" w:tplc="CF06B4DA" w:tentative="1">
      <w:start w:val="1"/>
      <w:numFmt w:val="bullet"/>
      <w:lvlText w:val="•"/>
      <w:lvlJc w:val="left"/>
      <w:pPr>
        <w:tabs>
          <w:tab w:val="num" w:pos="2160"/>
        </w:tabs>
        <w:ind w:left="2160" w:hanging="360"/>
      </w:pPr>
      <w:rPr>
        <w:rFonts w:ascii="Arial" w:hAnsi="Arial" w:hint="default"/>
      </w:rPr>
    </w:lvl>
    <w:lvl w:ilvl="3" w:tplc="903E0B10" w:tentative="1">
      <w:start w:val="1"/>
      <w:numFmt w:val="bullet"/>
      <w:lvlText w:val="•"/>
      <w:lvlJc w:val="left"/>
      <w:pPr>
        <w:tabs>
          <w:tab w:val="num" w:pos="2880"/>
        </w:tabs>
        <w:ind w:left="2880" w:hanging="360"/>
      </w:pPr>
      <w:rPr>
        <w:rFonts w:ascii="Arial" w:hAnsi="Arial" w:hint="default"/>
      </w:rPr>
    </w:lvl>
    <w:lvl w:ilvl="4" w:tplc="E3CCC7A0" w:tentative="1">
      <w:start w:val="1"/>
      <w:numFmt w:val="bullet"/>
      <w:lvlText w:val="•"/>
      <w:lvlJc w:val="left"/>
      <w:pPr>
        <w:tabs>
          <w:tab w:val="num" w:pos="3600"/>
        </w:tabs>
        <w:ind w:left="3600" w:hanging="360"/>
      </w:pPr>
      <w:rPr>
        <w:rFonts w:ascii="Arial" w:hAnsi="Arial" w:hint="default"/>
      </w:rPr>
    </w:lvl>
    <w:lvl w:ilvl="5" w:tplc="F6A4863C" w:tentative="1">
      <w:start w:val="1"/>
      <w:numFmt w:val="bullet"/>
      <w:lvlText w:val="•"/>
      <w:lvlJc w:val="left"/>
      <w:pPr>
        <w:tabs>
          <w:tab w:val="num" w:pos="4320"/>
        </w:tabs>
        <w:ind w:left="4320" w:hanging="360"/>
      </w:pPr>
      <w:rPr>
        <w:rFonts w:ascii="Arial" w:hAnsi="Arial" w:hint="default"/>
      </w:rPr>
    </w:lvl>
    <w:lvl w:ilvl="6" w:tplc="5032ED60" w:tentative="1">
      <w:start w:val="1"/>
      <w:numFmt w:val="bullet"/>
      <w:lvlText w:val="•"/>
      <w:lvlJc w:val="left"/>
      <w:pPr>
        <w:tabs>
          <w:tab w:val="num" w:pos="5040"/>
        </w:tabs>
        <w:ind w:left="5040" w:hanging="360"/>
      </w:pPr>
      <w:rPr>
        <w:rFonts w:ascii="Arial" w:hAnsi="Arial" w:hint="default"/>
      </w:rPr>
    </w:lvl>
    <w:lvl w:ilvl="7" w:tplc="054EC4EE" w:tentative="1">
      <w:start w:val="1"/>
      <w:numFmt w:val="bullet"/>
      <w:lvlText w:val="•"/>
      <w:lvlJc w:val="left"/>
      <w:pPr>
        <w:tabs>
          <w:tab w:val="num" w:pos="5760"/>
        </w:tabs>
        <w:ind w:left="5760" w:hanging="360"/>
      </w:pPr>
      <w:rPr>
        <w:rFonts w:ascii="Arial" w:hAnsi="Arial" w:hint="default"/>
      </w:rPr>
    </w:lvl>
    <w:lvl w:ilvl="8" w:tplc="8ECE102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CB31177"/>
    <w:multiLevelType w:val="hybridMultilevel"/>
    <w:tmpl w:val="502AF466"/>
    <w:lvl w:ilvl="0" w:tplc="96D4AE48">
      <w:start w:val="1"/>
      <w:numFmt w:val="bullet"/>
      <w:lvlText w:val="•"/>
      <w:lvlJc w:val="left"/>
      <w:pPr>
        <w:tabs>
          <w:tab w:val="num" w:pos="720"/>
        </w:tabs>
        <w:ind w:left="720" w:hanging="360"/>
      </w:pPr>
      <w:rPr>
        <w:rFonts w:ascii="Arial" w:hAnsi="Arial" w:hint="default"/>
      </w:rPr>
    </w:lvl>
    <w:lvl w:ilvl="1" w:tplc="AF805684" w:tentative="1">
      <w:start w:val="1"/>
      <w:numFmt w:val="bullet"/>
      <w:lvlText w:val="•"/>
      <w:lvlJc w:val="left"/>
      <w:pPr>
        <w:tabs>
          <w:tab w:val="num" w:pos="1440"/>
        </w:tabs>
        <w:ind w:left="1440" w:hanging="360"/>
      </w:pPr>
      <w:rPr>
        <w:rFonts w:ascii="Arial" w:hAnsi="Arial" w:hint="default"/>
      </w:rPr>
    </w:lvl>
    <w:lvl w:ilvl="2" w:tplc="92D8EE9A" w:tentative="1">
      <w:start w:val="1"/>
      <w:numFmt w:val="bullet"/>
      <w:lvlText w:val="•"/>
      <w:lvlJc w:val="left"/>
      <w:pPr>
        <w:tabs>
          <w:tab w:val="num" w:pos="2160"/>
        </w:tabs>
        <w:ind w:left="2160" w:hanging="360"/>
      </w:pPr>
      <w:rPr>
        <w:rFonts w:ascii="Arial" w:hAnsi="Arial" w:hint="default"/>
      </w:rPr>
    </w:lvl>
    <w:lvl w:ilvl="3" w:tplc="4E64B3C0" w:tentative="1">
      <w:start w:val="1"/>
      <w:numFmt w:val="bullet"/>
      <w:lvlText w:val="•"/>
      <w:lvlJc w:val="left"/>
      <w:pPr>
        <w:tabs>
          <w:tab w:val="num" w:pos="2880"/>
        </w:tabs>
        <w:ind w:left="2880" w:hanging="360"/>
      </w:pPr>
      <w:rPr>
        <w:rFonts w:ascii="Arial" w:hAnsi="Arial" w:hint="default"/>
      </w:rPr>
    </w:lvl>
    <w:lvl w:ilvl="4" w:tplc="4642AAC8" w:tentative="1">
      <w:start w:val="1"/>
      <w:numFmt w:val="bullet"/>
      <w:lvlText w:val="•"/>
      <w:lvlJc w:val="left"/>
      <w:pPr>
        <w:tabs>
          <w:tab w:val="num" w:pos="3600"/>
        </w:tabs>
        <w:ind w:left="3600" w:hanging="360"/>
      </w:pPr>
      <w:rPr>
        <w:rFonts w:ascii="Arial" w:hAnsi="Arial" w:hint="default"/>
      </w:rPr>
    </w:lvl>
    <w:lvl w:ilvl="5" w:tplc="692AE26C" w:tentative="1">
      <w:start w:val="1"/>
      <w:numFmt w:val="bullet"/>
      <w:lvlText w:val="•"/>
      <w:lvlJc w:val="left"/>
      <w:pPr>
        <w:tabs>
          <w:tab w:val="num" w:pos="4320"/>
        </w:tabs>
        <w:ind w:left="4320" w:hanging="360"/>
      </w:pPr>
      <w:rPr>
        <w:rFonts w:ascii="Arial" w:hAnsi="Arial" w:hint="default"/>
      </w:rPr>
    </w:lvl>
    <w:lvl w:ilvl="6" w:tplc="F9D40248" w:tentative="1">
      <w:start w:val="1"/>
      <w:numFmt w:val="bullet"/>
      <w:lvlText w:val="•"/>
      <w:lvlJc w:val="left"/>
      <w:pPr>
        <w:tabs>
          <w:tab w:val="num" w:pos="5040"/>
        </w:tabs>
        <w:ind w:left="5040" w:hanging="360"/>
      </w:pPr>
      <w:rPr>
        <w:rFonts w:ascii="Arial" w:hAnsi="Arial" w:hint="default"/>
      </w:rPr>
    </w:lvl>
    <w:lvl w:ilvl="7" w:tplc="E5F8DCA2" w:tentative="1">
      <w:start w:val="1"/>
      <w:numFmt w:val="bullet"/>
      <w:lvlText w:val="•"/>
      <w:lvlJc w:val="left"/>
      <w:pPr>
        <w:tabs>
          <w:tab w:val="num" w:pos="5760"/>
        </w:tabs>
        <w:ind w:left="5760" w:hanging="360"/>
      </w:pPr>
      <w:rPr>
        <w:rFonts w:ascii="Arial" w:hAnsi="Arial" w:hint="default"/>
      </w:rPr>
    </w:lvl>
    <w:lvl w:ilvl="8" w:tplc="D9E0EBA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8864F5"/>
    <w:multiLevelType w:val="hybridMultilevel"/>
    <w:tmpl w:val="D2685680"/>
    <w:lvl w:ilvl="0" w:tplc="E98ADA88">
      <w:start w:val="1"/>
      <w:numFmt w:val="bullet"/>
      <w:lvlText w:val="•"/>
      <w:lvlJc w:val="left"/>
      <w:pPr>
        <w:tabs>
          <w:tab w:val="num" w:pos="720"/>
        </w:tabs>
        <w:ind w:left="720" w:hanging="360"/>
      </w:pPr>
      <w:rPr>
        <w:rFonts w:ascii="Arial" w:hAnsi="Arial" w:hint="default"/>
      </w:rPr>
    </w:lvl>
    <w:lvl w:ilvl="1" w:tplc="1F8C980A" w:tentative="1">
      <w:start w:val="1"/>
      <w:numFmt w:val="bullet"/>
      <w:lvlText w:val="•"/>
      <w:lvlJc w:val="left"/>
      <w:pPr>
        <w:tabs>
          <w:tab w:val="num" w:pos="1440"/>
        </w:tabs>
        <w:ind w:left="1440" w:hanging="360"/>
      </w:pPr>
      <w:rPr>
        <w:rFonts w:ascii="Arial" w:hAnsi="Arial" w:hint="default"/>
      </w:rPr>
    </w:lvl>
    <w:lvl w:ilvl="2" w:tplc="5A4A4D92" w:tentative="1">
      <w:start w:val="1"/>
      <w:numFmt w:val="bullet"/>
      <w:lvlText w:val="•"/>
      <w:lvlJc w:val="left"/>
      <w:pPr>
        <w:tabs>
          <w:tab w:val="num" w:pos="2160"/>
        </w:tabs>
        <w:ind w:left="2160" w:hanging="360"/>
      </w:pPr>
      <w:rPr>
        <w:rFonts w:ascii="Arial" w:hAnsi="Arial" w:hint="default"/>
      </w:rPr>
    </w:lvl>
    <w:lvl w:ilvl="3" w:tplc="7130B906" w:tentative="1">
      <w:start w:val="1"/>
      <w:numFmt w:val="bullet"/>
      <w:lvlText w:val="•"/>
      <w:lvlJc w:val="left"/>
      <w:pPr>
        <w:tabs>
          <w:tab w:val="num" w:pos="2880"/>
        </w:tabs>
        <w:ind w:left="2880" w:hanging="360"/>
      </w:pPr>
      <w:rPr>
        <w:rFonts w:ascii="Arial" w:hAnsi="Arial" w:hint="default"/>
      </w:rPr>
    </w:lvl>
    <w:lvl w:ilvl="4" w:tplc="CE94BDC2" w:tentative="1">
      <w:start w:val="1"/>
      <w:numFmt w:val="bullet"/>
      <w:lvlText w:val="•"/>
      <w:lvlJc w:val="left"/>
      <w:pPr>
        <w:tabs>
          <w:tab w:val="num" w:pos="3600"/>
        </w:tabs>
        <w:ind w:left="3600" w:hanging="360"/>
      </w:pPr>
      <w:rPr>
        <w:rFonts w:ascii="Arial" w:hAnsi="Arial" w:hint="default"/>
      </w:rPr>
    </w:lvl>
    <w:lvl w:ilvl="5" w:tplc="2BBAF22E" w:tentative="1">
      <w:start w:val="1"/>
      <w:numFmt w:val="bullet"/>
      <w:lvlText w:val="•"/>
      <w:lvlJc w:val="left"/>
      <w:pPr>
        <w:tabs>
          <w:tab w:val="num" w:pos="4320"/>
        </w:tabs>
        <w:ind w:left="4320" w:hanging="360"/>
      </w:pPr>
      <w:rPr>
        <w:rFonts w:ascii="Arial" w:hAnsi="Arial" w:hint="default"/>
      </w:rPr>
    </w:lvl>
    <w:lvl w:ilvl="6" w:tplc="5324EF68" w:tentative="1">
      <w:start w:val="1"/>
      <w:numFmt w:val="bullet"/>
      <w:lvlText w:val="•"/>
      <w:lvlJc w:val="left"/>
      <w:pPr>
        <w:tabs>
          <w:tab w:val="num" w:pos="5040"/>
        </w:tabs>
        <w:ind w:left="5040" w:hanging="360"/>
      </w:pPr>
      <w:rPr>
        <w:rFonts w:ascii="Arial" w:hAnsi="Arial" w:hint="default"/>
      </w:rPr>
    </w:lvl>
    <w:lvl w:ilvl="7" w:tplc="3006B750" w:tentative="1">
      <w:start w:val="1"/>
      <w:numFmt w:val="bullet"/>
      <w:lvlText w:val="•"/>
      <w:lvlJc w:val="left"/>
      <w:pPr>
        <w:tabs>
          <w:tab w:val="num" w:pos="5760"/>
        </w:tabs>
        <w:ind w:left="5760" w:hanging="360"/>
      </w:pPr>
      <w:rPr>
        <w:rFonts w:ascii="Arial" w:hAnsi="Arial" w:hint="default"/>
      </w:rPr>
    </w:lvl>
    <w:lvl w:ilvl="8" w:tplc="E61E953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6257679"/>
    <w:multiLevelType w:val="multilevel"/>
    <w:tmpl w:val="2490FC3A"/>
    <w:styleLink w:val="Formatvorlage1"/>
    <w:lvl w:ilvl="0">
      <w:start w:val="1"/>
      <w:numFmt w:val="decimal"/>
      <w:lvlText w:val="%1."/>
      <w:lvlJc w:val="center"/>
      <w:pPr>
        <w:ind w:left="1174" w:hanging="360"/>
      </w:pPr>
      <w:rPr>
        <w:rFonts w:hint="default"/>
      </w:rPr>
    </w:lvl>
    <w:lvl w:ilvl="1">
      <w:start w:val="1"/>
      <w:numFmt w:val="lowerLetter"/>
      <w:lvlText w:val="%2."/>
      <w:lvlJc w:val="left"/>
      <w:pPr>
        <w:ind w:left="1894" w:hanging="360"/>
      </w:pPr>
    </w:lvl>
    <w:lvl w:ilvl="2">
      <w:start w:val="1"/>
      <w:numFmt w:val="lowerRoman"/>
      <w:lvlText w:val="%3."/>
      <w:lvlJc w:val="right"/>
      <w:pPr>
        <w:ind w:left="2614" w:hanging="180"/>
      </w:pPr>
    </w:lvl>
    <w:lvl w:ilvl="3">
      <w:start w:val="1"/>
      <w:numFmt w:val="decimal"/>
      <w:lvlText w:val="%4."/>
      <w:lvlJc w:val="left"/>
      <w:pPr>
        <w:ind w:left="3334" w:hanging="360"/>
      </w:pPr>
    </w:lvl>
    <w:lvl w:ilvl="4">
      <w:start w:val="1"/>
      <w:numFmt w:val="lowerLetter"/>
      <w:lvlText w:val="%5."/>
      <w:lvlJc w:val="left"/>
      <w:pPr>
        <w:ind w:left="4054" w:hanging="360"/>
      </w:pPr>
    </w:lvl>
    <w:lvl w:ilvl="5">
      <w:start w:val="1"/>
      <w:numFmt w:val="lowerRoman"/>
      <w:lvlText w:val="%6."/>
      <w:lvlJc w:val="right"/>
      <w:pPr>
        <w:ind w:left="4774" w:hanging="180"/>
      </w:pPr>
    </w:lvl>
    <w:lvl w:ilvl="6">
      <w:start w:val="1"/>
      <w:numFmt w:val="decimal"/>
      <w:lvlText w:val="%7."/>
      <w:lvlJc w:val="left"/>
      <w:pPr>
        <w:ind w:left="5494" w:hanging="360"/>
      </w:pPr>
    </w:lvl>
    <w:lvl w:ilvl="7">
      <w:start w:val="1"/>
      <w:numFmt w:val="lowerLetter"/>
      <w:lvlText w:val="%8."/>
      <w:lvlJc w:val="left"/>
      <w:pPr>
        <w:ind w:left="6214" w:hanging="360"/>
      </w:pPr>
    </w:lvl>
    <w:lvl w:ilvl="8">
      <w:start w:val="1"/>
      <w:numFmt w:val="lowerRoman"/>
      <w:lvlText w:val="%9."/>
      <w:lvlJc w:val="right"/>
      <w:pPr>
        <w:ind w:left="6934" w:hanging="180"/>
      </w:pPr>
    </w:lvl>
  </w:abstractNum>
  <w:abstractNum w:abstractNumId="10" w15:restartNumberingAfterBreak="0">
    <w:nsid w:val="3BFE44EB"/>
    <w:multiLevelType w:val="multilevel"/>
    <w:tmpl w:val="145A460C"/>
    <w:styleLink w:val="berschriftListe"/>
    <w:lvl w:ilvl="0">
      <w:start w:val="1"/>
      <w:numFmt w:val="decimal"/>
      <w:pStyle w:val="1berschriftDA"/>
      <w:lvlText w:val="%1."/>
      <w:lvlJc w:val="left"/>
      <w:pPr>
        <w:ind w:left="454" w:hanging="454"/>
      </w:pPr>
      <w:rPr>
        <w:rFonts w:ascii="Times New Roman" w:hAnsi="Times New Roman" w:hint="default"/>
        <w:sz w:val="32"/>
      </w:rPr>
    </w:lvl>
    <w:lvl w:ilvl="1">
      <w:start w:val="1"/>
      <w:numFmt w:val="decimal"/>
      <w:pStyle w:val="2berschriftDA"/>
      <w:lvlText w:val="%1. %2."/>
      <w:lvlJc w:val="left"/>
      <w:pPr>
        <w:ind w:left="720" w:hanging="266"/>
      </w:pPr>
      <w:rPr>
        <w:rFonts w:ascii="Times New Roman" w:hAnsi="Times New Roman" w:hint="default"/>
        <w:b w:val="0"/>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04C5212"/>
    <w:multiLevelType w:val="multilevel"/>
    <w:tmpl w:val="145A460C"/>
    <w:numStyleLink w:val="berschriftListe"/>
  </w:abstractNum>
  <w:abstractNum w:abstractNumId="12" w15:restartNumberingAfterBreak="0">
    <w:nsid w:val="49964EC6"/>
    <w:multiLevelType w:val="hybridMultilevel"/>
    <w:tmpl w:val="7BDADAE0"/>
    <w:lvl w:ilvl="0" w:tplc="50FA168A">
      <w:start w:val="1"/>
      <w:numFmt w:val="bullet"/>
      <w:lvlText w:val="•"/>
      <w:lvlJc w:val="left"/>
      <w:pPr>
        <w:tabs>
          <w:tab w:val="num" w:pos="720"/>
        </w:tabs>
        <w:ind w:left="720" w:hanging="360"/>
      </w:pPr>
      <w:rPr>
        <w:rFonts w:ascii="Arial" w:hAnsi="Arial" w:hint="default"/>
      </w:rPr>
    </w:lvl>
    <w:lvl w:ilvl="1" w:tplc="04BAABC8" w:tentative="1">
      <w:start w:val="1"/>
      <w:numFmt w:val="bullet"/>
      <w:lvlText w:val="•"/>
      <w:lvlJc w:val="left"/>
      <w:pPr>
        <w:tabs>
          <w:tab w:val="num" w:pos="1440"/>
        </w:tabs>
        <w:ind w:left="1440" w:hanging="360"/>
      </w:pPr>
      <w:rPr>
        <w:rFonts w:ascii="Arial" w:hAnsi="Arial" w:hint="default"/>
      </w:rPr>
    </w:lvl>
    <w:lvl w:ilvl="2" w:tplc="838C1166" w:tentative="1">
      <w:start w:val="1"/>
      <w:numFmt w:val="bullet"/>
      <w:lvlText w:val="•"/>
      <w:lvlJc w:val="left"/>
      <w:pPr>
        <w:tabs>
          <w:tab w:val="num" w:pos="2160"/>
        </w:tabs>
        <w:ind w:left="2160" w:hanging="360"/>
      </w:pPr>
      <w:rPr>
        <w:rFonts w:ascii="Arial" w:hAnsi="Arial" w:hint="default"/>
      </w:rPr>
    </w:lvl>
    <w:lvl w:ilvl="3" w:tplc="CE842920" w:tentative="1">
      <w:start w:val="1"/>
      <w:numFmt w:val="bullet"/>
      <w:lvlText w:val="•"/>
      <w:lvlJc w:val="left"/>
      <w:pPr>
        <w:tabs>
          <w:tab w:val="num" w:pos="2880"/>
        </w:tabs>
        <w:ind w:left="2880" w:hanging="360"/>
      </w:pPr>
      <w:rPr>
        <w:rFonts w:ascii="Arial" w:hAnsi="Arial" w:hint="default"/>
      </w:rPr>
    </w:lvl>
    <w:lvl w:ilvl="4" w:tplc="0EC0496E" w:tentative="1">
      <w:start w:val="1"/>
      <w:numFmt w:val="bullet"/>
      <w:lvlText w:val="•"/>
      <w:lvlJc w:val="left"/>
      <w:pPr>
        <w:tabs>
          <w:tab w:val="num" w:pos="3600"/>
        </w:tabs>
        <w:ind w:left="3600" w:hanging="360"/>
      </w:pPr>
      <w:rPr>
        <w:rFonts w:ascii="Arial" w:hAnsi="Arial" w:hint="default"/>
      </w:rPr>
    </w:lvl>
    <w:lvl w:ilvl="5" w:tplc="6436EDC6" w:tentative="1">
      <w:start w:val="1"/>
      <w:numFmt w:val="bullet"/>
      <w:lvlText w:val="•"/>
      <w:lvlJc w:val="left"/>
      <w:pPr>
        <w:tabs>
          <w:tab w:val="num" w:pos="4320"/>
        </w:tabs>
        <w:ind w:left="4320" w:hanging="360"/>
      </w:pPr>
      <w:rPr>
        <w:rFonts w:ascii="Arial" w:hAnsi="Arial" w:hint="default"/>
      </w:rPr>
    </w:lvl>
    <w:lvl w:ilvl="6" w:tplc="77B026E6" w:tentative="1">
      <w:start w:val="1"/>
      <w:numFmt w:val="bullet"/>
      <w:lvlText w:val="•"/>
      <w:lvlJc w:val="left"/>
      <w:pPr>
        <w:tabs>
          <w:tab w:val="num" w:pos="5040"/>
        </w:tabs>
        <w:ind w:left="5040" w:hanging="360"/>
      </w:pPr>
      <w:rPr>
        <w:rFonts w:ascii="Arial" w:hAnsi="Arial" w:hint="default"/>
      </w:rPr>
    </w:lvl>
    <w:lvl w:ilvl="7" w:tplc="B1628FF6" w:tentative="1">
      <w:start w:val="1"/>
      <w:numFmt w:val="bullet"/>
      <w:lvlText w:val="•"/>
      <w:lvlJc w:val="left"/>
      <w:pPr>
        <w:tabs>
          <w:tab w:val="num" w:pos="5760"/>
        </w:tabs>
        <w:ind w:left="5760" w:hanging="360"/>
      </w:pPr>
      <w:rPr>
        <w:rFonts w:ascii="Arial" w:hAnsi="Arial" w:hint="default"/>
      </w:rPr>
    </w:lvl>
    <w:lvl w:ilvl="8" w:tplc="50E4BC4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B22106B"/>
    <w:multiLevelType w:val="hybridMultilevel"/>
    <w:tmpl w:val="BEFC690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C702ACB"/>
    <w:multiLevelType w:val="hybridMultilevel"/>
    <w:tmpl w:val="BEE00AC2"/>
    <w:lvl w:ilvl="0" w:tplc="19CAC79A">
      <w:start w:val="1"/>
      <w:numFmt w:val="bullet"/>
      <w:lvlText w:val="•"/>
      <w:lvlJc w:val="left"/>
      <w:pPr>
        <w:tabs>
          <w:tab w:val="num" w:pos="720"/>
        </w:tabs>
        <w:ind w:left="720" w:hanging="360"/>
      </w:pPr>
      <w:rPr>
        <w:rFonts w:ascii="Arial" w:hAnsi="Arial" w:hint="default"/>
      </w:rPr>
    </w:lvl>
    <w:lvl w:ilvl="1" w:tplc="EFD09850" w:tentative="1">
      <w:start w:val="1"/>
      <w:numFmt w:val="bullet"/>
      <w:lvlText w:val="•"/>
      <w:lvlJc w:val="left"/>
      <w:pPr>
        <w:tabs>
          <w:tab w:val="num" w:pos="1440"/>
        </w:tabs>
        <w:ind w:left="1440" w:hanging="360"/>
      </w:pPr>
      <w:rPr>
        <w:rFonts w:ascii="Arial" w:hAnsi="Arial" w:hint="default"/>
      </w:rPr>
    </w:lvl>
    <w:lvl w:ilvl="2" w:tplc="DED06C9E" w:tentative="1">
      <w:start w:val="1"/>
      <w:numFmt w:val="bullet"/>
      <w:lvlText w:val="•"/>
      <w:lvlJc w:val="left"/>
      <w:pPr>
        <w:tabs>
          <w:tab w:val="num" w:pos="2160"/>
        </w:tabs>
        <w:ind w:left="2160" w:hanging="360"/>
      </w:pPr>
      <w:rPr>
        <w:rFonts w:ascii="Arial" w:hAnsi="Arial" w:hint="default"/>
      </w:rPr>
    </w:lvl>
    <w:lvl w:ilvl="3" w:tplc="67162BBC" w:tentative="1">
      <w:start w:val="1"/>
      <w:numFmt w:val="bullet"/>
      <w:lvlText w:val="•"/>
      <w:lvlJc w:val="left"/>
      <w:pPr>
        <w:tabs>
          <w:tab w:val="num" w:pos="2880"/>
        </w:tabs>
        <w:ind w:left="2880" w:hanging="360"/>
      </w:pPr>
      <w:rPr>
        <w:rFonts w:ascii="Arial" w:hAnsi="Arial" w:hint="default"/>
      </w:rPr>
    </w:lvl>
    <w:lvl w:ilvl="4" w:tplc="471A1798" w:tentative="1">
      <w:start w:val="1"/>
      <w:numFmt w:val="bullet"/>
      <w:lvlText w:val="•"/>
      <w:lvlJc w:val="left"/>
      <w:pPr>
        <w:tabs>
          <w:tab w:val="num" w:pos="3600"/>
        </w:tabs>
        <w:ind w:left="3600" w:hanging="360"/>
      </w:pPr>
      <w:rPr>
        <w:rFonts w:ascii="Arial" w:hAnsi="Arial" w:hint="default"/>
      </w:rPr>
    </w:lvl>
    <w:lvl w:ilvl="5" w:tplc="9F9A86B0" w:tentative="1">
      <w:start w:val="1"/>
      <w:numFmt w:val="bullet"/>
      <w:lvlText w:val="•"/>
      <w:lvlJc w:val="left"/>
      <w:pPr>
        <w:tabs>
          <w:tab w:val="num" w:pos="4320"/>
        </w:tabs>
        <w:ind w:left="4320" w:hanging="360"/>
      </w:pPr>
      <w:rPr>
        <w:rFonts w:ascii="Arial" w:hAnsi="Arial" w:hint="default"/>
      </w:rPr>
    </w:lvl>
    <w:lvl w:ilvl="6" w:tplc="AF10A85E" w:tentative="1">
      <w:start w:val="1"/>
      <w:numFmt w:val="bullet"/>
      <w:lvlText w:val="•"/>
      <w:lvlJc w:val="left"/>
      <w:pPr>
        <w:tabs>
          <w:tab w:val="num" w:pos="5040"/>
        </w:tabs>
        <w:ind w:left="5040" w:hanging="360"/>
      </w:pPr>
      <w:rPr>
        <w:rFonts w:ascii="Arial" w:hAnsi="Arial" w:hint="default"/>
      </w:rPr>
    </w:lvl>
    <w:lvl w:ilvl="7" w:tplc="8B8CF696" w:tentative="1">
      <w:start w:val="1"/>
      <w:numFmt w:val="bullet"/>
      <w:lvlText w:val="•"/>
      <w:lvlJc w:val="left"/>
      <w:pPr>
        <w:tabs>
          <w:tab w:val="num" w:pos="5760"/>
        </w:tabs>
        <w:ind w:left="5760" w:hanging="360"/>
      </w:pPr>
      <w:rPr>
        <w:rFonts w:ascii="Arial" w:hAnsi="Arial" w:hint="default"/>
      </w:rPr>
    </w:lvl>
    <w:lvl w:ilvl="8" w:tplc="7C3C7B4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F802112"/>
    <w:multiLevelType w:val="hybridMultilevel"/>
    <w:tmpl w:val="BD8666DA"/>
    <w:lvl w:ilvl="0" w:tplc="4DFE9954">
      <w:start w:val="1"/>
      <w:numFmt w:val="bullet"/>
      <w:lvlText w:val="•"/>
      <w:lvlJc w:val="left"/>
      <w:pPr>
        <w:tabs>
          <w:tab w:val="num" w:pos="720"/>
        </w:tabs>
        <w:ind w:left="720" w:hanging="360"/>
      </w:pPr>
      <w:rPr>
        <w:rFonts w:ascii="Arial" w:hAnsi="Arial" w:hint="default"/>
      </w:rPr>
    </w:lvl>
    <w:lvl w:ilvl="1" w:tplc="9EFEE5AE" w:tentative="1">
      <w:start w:val="1"/>
      <w:numFmt w:val="bullet"/>
      <w:lvlText w:val="•"/>
      <w:lvlJc w:val="left"/>
      <w:pPr>
        <w:tabs>
          <w:tab w:val="num" w:pos="1440"/>
        </w:tabs>
        <w:ind w:left="1440" w:hanging="360"/>
      </w:pPr>
      <w:rPr>
        <w:rFonts w:ascii="Arial" w:hAnsi="Arial" w:hint="default"/>
      </w:rPr>
    </w:lvl>
    <w:lvl w:ilvl="2" w:tplc="F93AF24E" w:tentative="1">
      <w:start w:val="1"/>
      <w:numFmt w:val="bullet"/>
      <w:lvlText w:val="•"/>
      <w:lvlJc w:val="left"/>
      <w:pPr>
        <w:tabs>
          <w:tab w:val="num" w:pos="2160"/>
        </w:tabs>
        <w:ind w:left="2160" w:hanging="360"/>
      </w:pPr>
      <w:rPr>
        <w:rFonts w:ascii="Arial" w:hAnsi="Arial" w:hint="default"/>
      </w:rPr>
    </w:lvl>
    <w:lvl w:ilvl="3" w:tplc="6568BB04" w:tentative="1">
      <w:start w:val="1"/>
      <w:numFmt w:val="bullet"/>
      <w:lvlText w:val="•"/>
      <w:lvlJc w:val="left"/>
      <w:pPr>
        <w:tabs>
          <w:tab w:val="num" w:pos="2880"/>
        </w:tabs>
        <w:ind w:left="2880" w:hanging="360"/>
      </w:pPr>
      <w:rPr>
        <w:rFonts w:ascii="Arial" w:hAnsi="Arial" w:hint="default"/>
      </w:rPr>
    </w:lvl>
    <w:lvl w:ilvl="4" w:tplc="2CC6F47A" w:tentative="1">
      <w:start w:val="1"/>
      <w:numFmt w:val="bullet"/>
      <w:lvlText w:val="•"/>
      <w:lvlJc w:val="left"/>
      <w:pPr>
        <w:tabs>
          <w:tab w:val="num" w:pos="3600"/>
        </w:tabs>
        <w:ind w:left="3600" w:hanging="360"/>
      </w:pPr>
      <w:rPr>
        <w:rFonts w:ascii="Arial" w:hAnsi="Arial" w:hint="default"/>
      </w:rPr>
    </w:lvl>
    <w:lvl w:ilvl="5" w:tplc="8D209516" w:tentative="1">
      <w:start w:val="1"/>
      <w:numFmt w:val="bullet"/>
      <w:lvlText w:val="•"/>
      <w:lvlJc w:val="left"/>
      <w:pPr>
        <w:tabs>
          <w:tab w:val="num" w:pos="4320"/>
        </w:tabs>
        <w:ind w:left="4320" w:hanging="360"/>
      </w:pPr>
      <w:rPr>
        <w:rFonts w:ascii="Arial" w:hAnsi="Arial" w:hint="default"/>
      </w:rPr>
    </w:lvl>
    <w:lvl w:ilvl="6" w:tplc="07ACD368" w:tentative="1">
      <w:start w:val="1"/>
      <w:numFmt w:val="bullet"/>
      <w:lvlText w:val="•"/>
      <w:lvlJc w:val="left"/>
      <w:pPr>
        <w:tabs>
          <w:tab w:val="num" w:pos="5040"/>
        </w:tabs>
        <w:ind w:left="5040" w:hanging="360"/>
      </w:pPr>
      <w:rPr>
        <w:rFonts w:ascii="Arial" w:hAnsi="Arial" w:hint="default"/>
      </w:rPr>
    </w:lvl>
    <w:lvl w:ilvl="7" w:tplc="EB34C936" w:tentative="1">
      <w:start w:val="1"/>
      <w:numFmt w:val="bullet"/>
      <w:lvlText w:val="•"/>
      <w:lvlJc w:val="left"/>
      <w:pPr>
        <w:tabs>
          <w:tab w:val="num" w:pos="5760"/>
        </w:tabs>
        <w:ind w:left="5760" w:hanging="360"/>
      </w:pPr>
      <w:rPr>
        <w:rFonts w:ascii="Arial" w:hAnsi="Arial" w:hint="default"/>
      </w:rPr>
    </w:lvl>
    <w:lvl w:ilvl="8" w:tplc="A492FCF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242642F"/>
    <w:multiLevelType w:val="hybridMultilevel"/>
    <w:tmpl w:val="52B20C2E"/>
    <w:lvl w:ilvl="0" w:tplc="BC8CD072">
      <w:start w:val="1"/>
      <w:numFmt w:val="bullet"/>
      <w:lvlText w:val="•"/>
      <w:lvlJc w:val="left"/>
      <w:pPr>
        <w:tabs>
          <w:tab w:val="num" w:pos="720"/>
        </w:tabs>
        <w:ind w:left="720" w:hanging="360"/>
      </w:pPr>
      <w:rPr>
        <w:rFonts w:ascii="Arial" w:hAnsi="Arial" w:hint="default"/>
      </w:rPr>
    </w:lvl>
    <w:lvl w:ilvl="1" w:tplc="3B7447F8" w:tentative="1">
      <w:start w:val="1"/>
      <w:numFmt w:val="bullet"/>
      <w:lvlText w:val="•"/>
      <w:lvlJc w:val="left"/>
      <w:pPr>
        <w:tabs>
          <w:tab w:val="num" w:pos="1440"/>
        </w:tabs>
        <w:ind w:left="1440" w:hanging="360"/>
      </w:pPr>
      <w:rPr>
        <w:rFonts w:ascii="Arial" w:hAnsi="Arial" w:hint="default"/>
      </w:rPr>
    </w:lvl>
    <w:lvl w:ilvl="2" w:tplc="4C82A308" w:tentative="1">
      <w:start w:val="1"/>
      <w:numFmt w:val="bullet"/>
      <w:lvlText w:val="•"/>
      <w:lvlJc w:val="left"/>
      <w:pPr>
        <w:tabs>
          <w:tab w:val="num" w:pos="2160"/>
        </w:tabs>
        <w:ind w:left="2160" w:hanging="360"/>
      </w:pPr>
      <w:rPr>
        <w:rFonts w:ascii="Arial" w:hAnsi="Arial" w:hint="default"/>
      </w:rPr>
    </w:lvl>
    <w:lvl w:ilvl="3" w:tplc="030AD3BE" w:tentative="1">
      <w:start w:val="1"/>
      <w:numFmt w:val="bullet"/>
      <w:lvlText w:val="•"/>
      <w:lvlJc w:val="left"/>
      <w:pPr>
        <w:tabs>
          <w:tab w:val="num" w:pos="2880"/>
        </w:tabs>
        <w:ind w:left="2880" w:hanging="360"/>
      </w:pPr>
      <w:rPr>
        <w:rFonts w:ascii="Arial" w:hAnsi="Arial" w:hint="default"/>
      </w:rPr>
    </w:lvl>
    <w:lvl w:ilvl="4" w:tplc="DB7EF51C" w:tentative="1">
      <w:start w:val="1"/>
      <w:numFmt w:val="bullet"/>
      <w:lvlText w:val="•"/>
      <w:lvlJc w:val="left"/>
      <w:pPr>
        <w:tabs>
          <w:tab w:val="num" w:pos="3600"/>
        </w:tabs>
        <w:ind w:left="3600" w:hanging="360"/>
      </w:pPr>
      <w:rPr>
        <w:rFonts w:ascii="Arial" w:hAnsi="Arial" w:hint="default"/>
      </w:rPr>
    </w:lvl>
    <w:lvl w:ilvl="5" w:tplc="C3EAA10E" w:tentative="1">
      <w:start w:val="1"/>
      <w:numFmt w:val="bullet"/>
      <w:lvlText w:val="•"/>
      <w:lvlJc w:val="left"/>
      <w:pPr>
        <w:tabs>
          <w:tab w:val="num" w:pos="4320"/>
        </w:tabs>
        <w:ind w:left="4320" w:hanging="360"/>
      </w:pPr>
      <w:rPr>
        <w:rFonts w:ascii="Arial" w:hAnsi="Arial" w:hint="default"/>
      </w:rPr>
    </w:lvl>
    <w:lvl w:ilvl="6" w:tplc="391A1DAA" w:tentative="1">
      <w:start w:val="1"/>
      <w:numFmt w:val="bullet"/>
      <w:lvlText w:val="•"/>
      <w:lvlJc w:val="left"/>
      <w:pPr>
        <w:tabs>
          <w:tab w:val="num" w:pos="5040"/>
        </w:tabs>
        <w:ind w:left="5040" w:hanging="360"/>
      </w:pPr>
      <w:rPr>
        <w:rFonts w:ascii="Arial" w:hAnsi="Arial" w:hint="default"/>
      </w:rPr>
    </w:lvl>
    <w:lvl w:ilvl="7" w:tplc="6AE68ABE" w:tentative="1">
      <w:start w:val="1"/>
      <w:numFmt w:val="bullet"/>
      <w:lvlText w:val="•"/>
      <w:lvlJc w:val="left"/>
      <w:pPr>
        <w:tabs>
          <w:tab w:val="num" w:pos="5760"/>
        </w:tabs>
        <w:ind w:left="5760" w:hanging="360"/>
      </w:pPr>
      <w:rPr>
        <w:rFonts w:ascii="Arial" w:hAnsi="Arial" w:hint="default"/>
      </w:rPr>
    </w:lvl>
    <w:lvl w:ilvl="8" w:tplc="2C52C36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21628AF"/>
    <w:multiLevelType w:val="hybridMultilevel"/>
    <w:tmpl w:val="FB0C8FFC"/>
    <w:lvl w:ilvl="0" w:tplc="4EC2DEEA">
      <w:start w:val="1"/>
      <w:numFmt w:val="bullet"/>
      <w:lvlText w:val="•"/>
      <w:lvlJc w:val="left"/>
      <w:pPr>
        <w:tabs>
          <w:tab w:val="num" w:pos="720"/>
        </w:tabs>
        <w:ind w:left="720" w:hanging="360"/>
      </w:pPr>
      <w:rPr>
        <w:rFonts w:ascii="Arial" w:hAnsi="Arial" w:hint="default"/>
      </w:rPr>
    </w:lvl>
    <w:lvl w:ilvl="1" w:tplc="7C4867FC" w:tentative="1">
      <w:start w:val="1"/>
      <w:numFmt w:val="bullet"/>
      <w:lvlText w:val="•"/>
      <w:lvlJc w:val="left"/>
      <w:pPr>
        <w:tabs>
          <w:tab w:val="num" w:pos="1440"/>
        </w:tabs>
        <w:ind w:left="1440" w:hanging="360"/>
      </w:pPr>
      <w:rPr>
        <w:rFonts w:ascii="Arial" w:hAnsi="Arial" w:hint="default"/>
      </w:rPr>
    </w:lvl>
    <w:lvl w:ilvl="2" w:tplc="87E6FE5E" w:tentative="1">
      <w:start w:val="1"/>
      <w:numFmt w:val="bullet"/>
      <w:lvlText w:val="•"/>
      <w:lvlJc w:val="left"/>
      <w:pPr>
        <w:tabs>
          <w:tab w:val="num" w:pos="2160"/>
        </w:tabs>
        <w:ind w:left="2160" w:hanging="360"/>
      </w:pPr>
      <w:rPr>
        <w:rFonts w:ascii="Arial" w:hAnsi="Arial" w:hint="default"/>
      </w:rPr>
    </w:lvl>
    <w:lvl w:ilvl="3" w:tplc="2A0C88E0" w:tentative="1">
      <w:start w:val="1"/>
      <w:numFmt w:val="bullet"/>
      <w:lvlText w:val="•"/>
      <w:lvlJc w:val="left"/>
      <w:pPr>
        <w:tabs>
          <w:tab w:val="num" w:pos="2880"/>
        </w:tabs>
        <w:ind w:left="2880" w:hanging="360"/>
      </w:pPr>
      <w:rPr>
        <w:rFonts w:ascii="Arial" w:hAnsi="Arial" w:hint="default"/>
      </w:rPr>
    </w:lvl>
    <w:lvl w:ilvl="4" w:tplc="97CAB47A" w:tentative="1">
      <w:start w:val="1"/>
      <w:numFmt w:val="bullet"/>
      <w:lvlText w:val="•"/>
      <w:lvlJc w:val="left"/>
      <w:pPr>
        <w:tabs>
          <w:tab w:val="num" w:pos="3600"/>
        </w:tabs>
        <w:ind w:left="3600" w:hanging="360"/>
      </w:pPr>
      <w:rPr>
        <w:rFonts w:ascii="Arial" w:hAnsi="Arial" w:hint="default"/>
      </w:rPr>
    </w:lvl>
    <w:lvl w:ilvl="5" w:tplc="396AF09A" w:tentative="1">
      <w:start w:val="1"/>
      <w:numFmt w:val="bullet"/>
      <w:lvlText w:val="•"/>
      <w:lvlJc w:val="left"/>
      <w:pPr>
        <w:tabs>
          <w:tab w:val="num" w:pos="4320"/>
        </w:tabs>
        <w:ind w:left="4320" w:hanging="360"/>
      </w:pPr>
      <w:rPr>
        <w:rFonts w:ascii="Arial" w:hAnsi="Arial" w:hint="default"/>
      </w:rPr>
    </w:lvl>
    <w:lvl w:ilvl="6" w:tplc="FFBC950A" w:tentative="1">
      <w:start w:val="1"/>
      <w:numFmt w:val="bullet"/>
      <w:lvlText w:val="•"/>
      <w:lvlJc w:val="left"/>
      <w:pPr>
        <w:tabs>
          <w:tab w:val="num" w:pos="5040"/>
        </w:tabs>
        <w:ind w:left="5040" w:hanging="360"/>
      </w:pPr>
      <w:rPr>
        <w:rFonts w:ascii="Arial" w:hAnsi="Arial" w:hint="default"/>
      </w:rPr>
    </w:lvl>
    <w:lvl w:ilvl="7" w:tplc="123607B0" w:tentative="1">
      <w:start w:val="1"/>
      <w:numFmt w:val="bullet"/>
      <w:lvlText w:val="•"/>
      <w:lvlJc w:val="left"/>
      <w:pPr>
        <w:tabs>
          <w:tab w:val="num" w:pos="5760"/>
        </w:tabs>
        <w:ind w:left="5760" w:hanging="360"/>
      </w:pPr>
      <w:rPr>
        <w:rFonts w:ascii="Arial" w:hAnsi="Arial" w:hint="default"/>
      </w:rPr>
    </w:lvl>
    <w:lvl w:ilvl="8" w:tplc="49CED05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40F574A"/>
    <w:multiLevelType w:val="hybridMultilevel"/>
    <w:tmpl w:val="D07824C4"/>
    <w:lvl w:ilvl="0" w:tplc="E4FAEE26">
      <w:start w:val="1"/>
      <w:numFmt w:val="bullet"/>
      <w:lvlText w:val="•"/>
      <w:lvlJc w:val="left"/>
      <w:pPr>
        <w:tabs>
          <w:tab w:val="num" w:pos="720"/>
        </w:tabs>
        <w:ind w:left="720" w:hanging="360"/>
      </w:pPr>
      <w:rPr>
        <w:rFonts w:ascii="Arial" w:hAnsi="Arial" w:hint="default"/>
      </w:rPr>
    </w:lvl>
    <w:lvl w:ilvl="1" w:tplc="B47A1DE4" w:tentative="1">
      <w:start w:val="1"/>
      <w:numFmt w:val="bullet"/>
      <w:lvlText w:val="•"/>
      <w:lvlJc w:val="left"/>
      <w:pPr>
        <w:tabs>
          <w:tab w:val="num" w:pos="1440"/>
        </w:tabs>
        <w:ind w:left="1440" w:hanging="360"/>
      </w:pPr>
      <w:rPr>
        <w:rFonts w:ascii="Arial" w:hAnsi="Arial" w:hint="default"/>
      </w:rPr>
    </w:lvl>
    <w:lvl w:ilvl="2" w:tplc="FEBCFE32" w:tentative="1">
      <w:start w:val="1"/>
      <w:numFmt w:val="bullet"/>
      <w:lvlText w:val="•"/>
      <w:lvlJc w:val="left"/>
      <w:pPr>
        <w:tabs>
          <w:tab w:val="num" w:pos="2160"/>
        </w:tabs>
        <w:ind w:left="2160" w:hanging="360"/>
      </w:pPr>
      <w:rPr>
        <w:rFonts w:ascii="Arial" w:hAnsi="Arial" w:hint="default"/>
      </w:rPr>
    </w:lvl>
    <w:lvl w:ilvl="3" w:tplc="58CCEEB2" w:tentative="1">
      <w:start w:val="1"/>
      <w:numFmt w:val="bullet"/>
      <w:lvlText w:val="•"/>
      <w:lvlJc w:val="left"/>
      <w:pPr>
        <w:tabs>
          <w:tab w:val="num" w:pos="2880"/>
        </w:tabs>
        <w:ind w:left="2880" w:hanging="360"/>
      </w:pPr>
      <w:rPr>
        <w:rFonts w:ascii="Arial" w:hAnsi="Arial" w:hint="default"/>
      </w:rPr>
    </w:lvl>
    <w:lvl w:ilvl="4" w:tplc="CDAE26DC" w:tentative="1">
      <w:start w:val="1"/>
      <w:numFmt w:val="bullet"/>
      <w:lvlText w:val="•"/>
      <w:lvlJc w:val="left"/>
      <w:pPr>
        <w:tabs>
          <w:tab w:val="num" w:pos="3600"/>
        </w:tabs>
        <w:ind w:left="3600" w:hanging="360"/>
      </w:pPr>
      <w:rPr>
        <w:rFonts w:ascii="Arial" w:hAnsi="Arial" w:hint="default"/>
      </w:rPr>
    </w:lvl>
    <w:lvl w:ilvl="5" w:tplc="1F0ECCE0" w:tentative="1">
      <w:start w:val="1"/>
      <w:numFmt w:val="bullet"/>
      <w:lvlText w:val="•"/>
      <w:lvlJc w:val="left"/>
      <w:pPr>
        <w:tabs>
          <w:tab w:val="num" w:pos="4320"/>
        </w:tabs>
        <w:ind w:left="4320" w:hanging="360"/>
      </w:pPr>
      <w:rPr>
        <w:rFonts w:ascii="Arial" w:hAnsi="Arial" w:hint="default"/>
      </w:rPr>
    </w:lvl>
    <w:lvl w:ilvl="6" w:tplc="3462E5C6" w:tentative="1">
      <w:start w:val="1"/>
      <w:numFmt w:val="bullet"/>
      <w:lvlText w:val="•"/>
      <w:lvlJc w:val="left"/>
      <w:pPr>
        <w:tabs>
          <w:tab w:val="num" w:pos="5040"/>
        </w:tabs>
        <w:ind w:left="5040" w:hanging="360"/>
      </w:pPr>
      <w:rPr>
        <w:rFonts w:ascii="Arial" w:hAnsi="Arial" w:hint="default"/>
      </w:rPr>
    </w:lvl>
    <w:lvl w:ilvl="7" w:tplc="822E83B4" w:tentative="1">
      <w:start w:val="1"/>
      <w:numFmt w:val="bullet"/>
      <w:lvlText w:val="•"/>
      <w:lvlJc w:val="left"/>
      <w:pPr>
        <w:tabs>
          <w:tab w:val="num" w:pos="5760"/>
        </w:tabs>
        <w:ind w:left="5760" w:hanging="360"/>
      </w:pPr>
      <w:rPr>
        <w:rFonts w:ascii="Arial" w:hAnsi="Arial" w:hint="default"/>
      </w:rPr>
    </w:lvl>
    <w:lvl w:ilvl="8" w:tplc="35964CD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51E6E73"/>
    <w:multiLevelType w:val="hybridMultilevel"/>
    <w:tmpl w:val="E900566C"/>
    <w:lvl w:ilvl="0" w:tplc="C08673EA">
      <w:start w:val="1"/>
      <w:numFmt w:val="bullet"/>
      <w:lvlText w:val="•"/>
      <w:lvlJc w:val="left"/>
      <w:pPr>
        <w:tabs>
          <w:tab w:val="num" w:pos="720"/>
        </w:tabs>
        <w:ind w:left="720" w:hanging="360"/>
      </w:pPr>
      <w:rPr>
        <w:rFonts w:ascii="Arial" w:hAnsi="Arial" w:hint="default"/>
      </w:rPr>
    </w:lvl>
    <w:lvl w:ilvl="1" w:tplc="4238E890" w:tentative="1">
      <w:start w:val="1"/>
      <w:numFmt w:val="bullet"/>
      <w:lvlText w:val="•"/>
      <w:lvlJc w:val="left"/>
      <w:pPr>
        <w:tabs>
          <w:tab w:val="num" w:pos="1440"/>
        </w:tabs>
        <w:ind w:left="1440" w:hanging="360"/>
      </w:pPr>
      <w:rPr>
        <w:rFonts w:ascii="Arial" w:hAnsi="Arial" w:hint="default"/>
      </w:rPr>
    </w:lvl>
    <w:lvl w:ilvl="2" w:tplc="9EF0CF84" w:tentative="1">
      <w:start w:val="1"/>
      <w:numFmt w:val="bullet"/>
      <w:lvlText w:val="•"/>
      <w:lvlJc w:val="left"/>
      <w:pPr>
        <w:tabs>
          <w:tab w:val="num" w:pos="2160"/>
        </w:tabs>
        <w:ind w:left="2160" w:hanging="360"/>
      </w:pPr>
      <w:rPr>
        <w:rFonts w:ascii="Arial" w:hAnsi="Arial" w:hint="default"/>
      </w:rPr>
    </w:lvl>
    <w:lvl w:ilvl="3" w:tplc="801C2C48" w:tentative="1">
      <w:start w:val="1"/>
      <w:numFmt w:val="bullet"/>
      <w:lvlText w:val="•"/>
      <w:lvlJc w:val="left"/>
      <w:pPr>
        <w:tabs>
          <w:tab w:val="num" w:pos="2880"/>
        </w:tabs>
        <w:ind w:left="2880" w:hanging="360"/>
      </w:pPr>
      <w:rPr>
        <w:rFonts w:ascii="Arial" w:hAnsi="Arial" w:hint="default"/>
      </w:rPr>
    </w:lvl>
    <w:lvl w:ilvl="4" w:tplc="51848A2C" w:tentative="1">
      <w:start w:val="1"/>
      <w:numFmt w:val="bullet"/>
      <w:lvlText w:val="•"/>
      <w:lvlJc w:val="left"/>
      <w:pPr>
        <w:tabs>
          <w:tab w:val="num" w:pos="3600"/>
        </w:tabs>
        <w:ind w:left="3600" w:hanging="360"/>
      </w:pPr>
      <w:rPr>
        <w:rFonts w:ascii="Arial" w:hAnsi="Arial" w:hint="default"/>
      </w:rPr>
    </w:lvl>
    <w:lvl w:ilvl="5" w:tplc="500C6424" w:tentative="1">
      <w:start w:val="1"/>
      <w:numFmt w:val="bullet"/>
      <w:lvlText w:val="•"/>
      <w:lvlJc w:val="left"/>
      <w:pPr>
        <w:tabs>
          <w:tab w:val="num" w:pos="4320"/>
        </w:tabs>
        <w:ind w:left="4320" w:hanging="360"/>
      </w:pPr>
      <w:rPr>
        <w:rFonts w:ascii="Arial" w:hAnsi="Arial" w:hint="default"/>
      </w:rPr>
    </w:lvl>
    <w:lvl w:ilvl="6" w:tplc="4F10A90A" w:tentative="1">
      <w:start w:val="1"/>
      <w:numFmt w:val="bullet"/>
      <w:lvlText w:val="•"/>
      <w:lvlJc w:val="left"/>
      <w:pPr>
        <w:tabs>
          <w:tab w:val="num" w:pos="5040"/>
        </w:tabs>
        <w:ind w:left="5040" w:hanging="360"/>
      </w:pPr>
      <w:rPr>
        <w:rFonts w:ascii="Arial" w:hAnsi="Arial" w:hint="default"/>
      </w:rPr>
    </w:lvl>
    <w:lvl w:ilvl="7" w:tplc="6CD0BEFE" w:tentative="1">
      <w:start w:val="1"/>
      <w:numFmt w:val="bullet"/>
      <w:lvlText w:val="•"/>
      <w:lvlJc w:val="left"/>
      <w:pPr>
        <w:tabs>
          <w:tab w:val="num" w:pos="5760"/>
        </w:tabs>
        <w:ind w:left="5760" w:hanging="360"/>
      </w:pPr>
      <w:rPr>
        <w:rFonts w:ascii="Arial" w:hAnsi="Arial" w:hint="default"/>
      </w:rPr>
    </w:lvl>
    <w:lvl w:ilvl="8" w:tplc="93D034D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97B6D0A"/>
    <w:multiLevelType w:val="hybridMultilevel"/>
    <w:tmpl w:val="BC2213B6"/>
    <w:lvl w:ilvl="0" w:tplc="ACFA64C8">
      <w:start w:val="1"/>
      <w:numFmt w:val="bullet"/>
      <w:lvlText w:val="•"/>
      <w:lvlJc w:val="left"/>
      <w:pPr>
        <w:tabs>
          <w:tab w:val="num" w:pos="720"/>
        </w:tabs>
        <w:ind w:left="720" w:hanging="360"/>
      </w:pPr>
      <w:rPr>
        <w:rFonts w:ascii="Arial" w:hAnsi="Arial" w:hint="default"/>
      </w:rPr>
    </w:lvl>
    <w:lvl w:ilvl="1" w:tplc="BDC847AE" w:tentative="1">
      <w:start w:val="1"/>
      <w:numFmt w:val="bullet"/>
      <w:lvlText w:val="•"/>
      <w:lvlJc w:val="left"/>
      <w:pPr>
        <w:tabs>
          <w:tab w:val="num" w:pos="1440"/>
        </w:tabs>
        <w:ind w:left="1440" w:hanging="360"/>
      </w:pPr>
      <w:rPr>
        <w:rFonts w:ascii="Arial" w:hAnsi="Arial" w:hint="default"/>
      </w:rPr>
    </w:lvl>
    <w:lvl w:ilvl="2" w:tplc="40764C26" w:tentative="1">
      <w:start w:val="1"/>
      <w:numFmt w:val="bullet"/>
      <w:lvlText w:val="•"/>
      <w:lvlJc w:val="left"/>
      <w:pPr>
        <w:tabs>
          <w:tab w:val="num" w:pos="2160"/>
        </w:tabs>
        <w:ind w:left="2160" w:hanging="360"/>
      </w:pPr>
      <w:rPr>
        <w:rFonts w:ascii="Arial" w:hAnsi="Arial" w:hint="default"/>
      </w:rPr>
    </w:lvl>
    <w:lvl w:ilvl="3" w:tplc="E452E012" w:tentative="1">
      <w:start w:val="1"/>
      <w:numFmt w:val="bullet"/>
      <w:lvlText w:val="•"/>
      <w:lvlJc w:val="left"/>
      <w:pPr>
        <w:tabs>
          <w:tab w:val="num" w:pos="2880"/>
        </w:tabs>
        <w:ind w:left="2880" w:hanging="360"/>
      </w:pPr>
      <w:rPr>
        <w:rFonts w:ascii="Arial" w:hAnsi="Arial" w:hint="default"/>
      </w:rPr>
    </w:lvl>
    <w:lvl w:ilvl="4" w:tplc="D4BCAD90" w:tentative="1">
      <w:start w:val="1"/>
      <w:numFmt w:val="bullet"/>
      <w:lvlText w:val="•"/>
      <w:lvlJc w:val="left"/>
      <w:pPr>
        <w:tabs>
          <w:tab w:val="num" w:pos="3600"/>
        </w:tabs>
        <w:ind w:left="3600" w:hanging="360"/>
      </w:pPr>
      <w:rPr>
        <w:rFonts w:ascii="Arial" w:hAnsi="Arial" w:hint="default"/>
      </w:rPr>
    </w:lvl>
    <w:lvl w:ilvl="5" w:tplc="ED60407C" w:tentative="1">
      <w:start w:val="1"/>
      <w:numFmt w:val="bullet"/>
      <w:lvlText w:val="•"/>
      <w:lvlJc w:val="left"/>
      <w:pPr>
        <w:tabs>
          <w:tab w:val="num" w:pos="4320"/>
        </w:tabs>
        <w:ind w:left="4320" w:hanging="360"/>
      </w:pPr>
      <w:rPr>
        <w:rFonts w:ascii="Arial" w:hAnsi="Arial" w:hint="default"/>
      </w:rPr>
    </w:lvl>
    <w:lvl w:ilvl="6" w:tplc="5A804C1C" w:tentative="1">
      <w:start w:val="1"/>
      <w:numFmt w:val="bullet"/>
      <w:lvlText w:val="•"/>
      <w:lvlJc w:val="left"/>
      <w:pPr>
        <w:tabs>
          <w:tab w:val="num" w:pos="5040"/>
        </w:tabs>
        <w:ind w:left="5040" w:hanging="360"/>
      </w:pPr>
      <w:rPr>
        <w:rFonts w:ascii="Arial" w:hAnsi="Arial" w:hint="default"/>
      </w:rPr>
    </w:lvl>
    <w:lvl w:ilvl="7" w:tplc="3BDE2E6E" w:tentative="1">
      <w:start w:val="1"/>
      <w:numFmt w:val="bullet"/>
      <w:lvlText w:val="•"/>
      <w:lvlJc w:val="left"/>
      <w:pPr>
        <w:tabs>
          <w:tab w:val="num" w:pos="5760"/>
        </w:tabs>
        <w:ind w:left="5760" w:hanging="360"/>
      </w:pPr>
      <w:rPr>
        <w:rFonts w:ascii="Arial" w:hAnsi="Arial" w:hint="default"/>
      </w:rPr>
    </w:lvl>
    <w:lvl w:ilvl="8" w:tplc="ABF6A46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D053381"/>
    <w:multiLevelType w:val="hybridMultilevel"/>
    <w:tmpl w:val="39A0162E"/>
    <w:lvl w:ilvl="0" w:tplc="4B10160C">
      <w:start w:val="1"/>
      <w:numFmt w:val="bullet"/>
      <w:lvlText w:val="•"/>
      <w:lvlJc w:val="left"/>
      <w:pPr>
        <w:tabs>
          <w:tab w:val="num" w:pos="720"/>
        </w:tabs>
        <w:ind w:left="720" w:hanging="360"/>
      </w:pPr>
      <w:rPr>
        <w:rFonts w:ascii="Arial" w:hAnsi="Arial" w:hint="default"/>
      </w:rPr>
    </w:lvl>
    <w:lvl w:ilvl="1" w:tplc="0E54FECA" w:tentative="1">
      <w:start w:val="1"/>
      <w:numFmt w:val="bullet"/>
      <w:lvlText w:val="•"/>
      <w:lvlJc w:val="left"/>
      <w:pPr>
        <w:tabs>
          <w:tab w:val="num" w:pos="1440"/>
        </w:tabs>
        <w:ind w:left="1440" w:hanging="360"/>
      </w:pPr>
      <w:rPr>
        <w:rFonts w:ascii="Arial" w:hAnsi="Arial" w:hint="default"/>
      </w:rPr>
    </w:lvl>
    <w:lvl w:ilvl="2" w:tplc="3B42C72A" w:tentative="1">
      <w:start w:val="1"/>
      <w:numFmt w:val="bullet"/>
      <w:lvlText w:val="•"/>
      <w:lvlJc w:val="left"/>
      <w:pPr>
        <w:tabs>
          <w:tab w:val="num" w:pos="2160"/>
        </w:tabs>
        <w:ind w:left="2160" w:hanging="360"/>
      </w:pPr>
      <w:rPr>
        <w:rFonts w:ascii="Arial" w:hAnsi="Arial" w:hint="default"/>
      </w:rPr>
    </w:lvl>
    <w:lvl w:ilvl="3" w:tplc="22DA6FA4" w:tentative="1">
      <w:start w:val="1"/>
      <w:numFmt w:val="bullet"/>
      <w:lvlText w:val="•"/>
      <w:lvlJc w:val="left"/>
      <w:pPr>
        <w:tabs>
          <w:tab w:val="num" w:pos="2880"/>
        </w:tabs>
        <w:ind w:left="2880" w:hanging="360"/>
      </w:pPr>
      <w:rPr>
        <w:rFonts w:ascii="Arial" w:hAnsi="Arial" w:hint="default"/>
      </w:rPr>
    </w:lvl>
    <w:lvl w:ilvl="4" w:tplc="6E78693C" w:tentative="1">
      <w:start w:val="1"/>
      <w:numFmt w:val="bullet"/>
      <w:lvlText w:val="•"/>
      <w:lvlJc w:val="left"/>
      <w:pPr>
        <w:tabs>
          <w:tab w:val="num" w:pos="3600"/>
        </w:tabs>
        <w:ind w:left="3600" w:hanging="360"/>
      </w:pPr>
      <w:rPr>
        <w:rFonts w:ascii="Arial" w:hAnsi="Arial" w:hint="default"/>
      </w:rPr>
    </w:lvl>
    <w:lvl w:ilvl="5" w:tplc="848205C4" w:tentative="1">
      <w:start w:val="1"/>
      <w:numFmt w:val="bullet"/>
      <w:lvlText w:val="•"/>
      <w:lvlJc w:val="left"/>
      <w:pPr>
        <w:tabs>
          <w:tab w:val="num" w:pos="4320"/>
        </w:tabs>
        <w:ind w:left="4320" w:hanging="360"/>
      </w:pPr>
      <w:rPr>
        <w:rFonts w:ascii="Arial" w:hAnsi="Arial" w:hint="default"/>
      </w:rPr>
    </w:lvl>
    <w:lvl w:ilvl="6" w:tplc="9176C81C" w:tentative="1">
      <w:start w:val="1"/>
      <w:numFmt w:val="bullet"/>
      <w:lvlText w:val="•"/>
      <w:lvlJc w:val="left"/>
      <w:pPr>
        <w:tabs>
          <w:tab w:val="num" w:pos="5040"/>
        </w:tabs>
        <w:ind w:left="5040" w:hanging="360"/>
      </w:pPr>
      <w:rPr>
        <w:rFonts w:ascii="Arial" w:hAnsi="Arial" w:hint="default"/>
      </w:rPr>
    </w:lvl>
    <w:lvl w:ilvl="7" w:tplc="7982DB18" w:tentative="1">
      <w:start w:val="1"/>
      <w:numFmt w:val="bullet"/>
      <w:lvlText w:val="•"/>
      <w:lvlJc w:val="left"/>
      <w:pPr>
        <w:tabs>
          <w:tab w:val="num" w:pos="5760"/>
        </w:tabs>
        <w:ind w:left="5760" w:hanging="360"/>
      </w:pPr>
      <w:rPr>
        <w:rFonts w:ascii="Arial" w:hAnsi="Arial" w:hint="default"/>
      </w:rPr>
    </w:lvl>
    <w:lvl w:ilvl="8" w:tplc="ABFC5A6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D7D28B9"/>
    <w:multiLevelType w:val="hybridMultilevel"/>
    <w:tmpl w:val="12C09690"/>
    <w:lvl w:ilvl="0" w:tplc="BACA6E36">
      <w:start w:val="1"/>
      <w:numFmt w:val="bullet"/>
      <w:lvlText w:val="•"/>
      <w:lvlJc w:val="left"/>
      <w:pPr>
        <w:tabs>
          <w:tab w:val="num" w:pos="720"/>
        </w:tabs>
        <w:ind w:left="720" w:hanging="360"/>
      </w:pPr>
      <w:rPr>
        <w:rFonts w:ascii="Arial" w:hAnsi="Arial" w:hint="default"/>
      </w:rPr>
    </w:lvl>
    <w:lvl w:ilvl="1" w:tplc="994A2FD6">
      <w:start w:val="24"/>
      <w:numFmt w:val="bullet"/>
      <w:lvlText w:val="•"/>
      <w:lvlJc w:val="left"/>
      <w:pPr>
        <w:tabs>
          <w:tab w:val="num" w:pos="1440"/>
        </w:tabs>
        <w:ind w:left="1440" w:hanging="360"/>
      </w:pPr>
      <w:rPr>
        <w:rFonts w:ascii="Arial" w:hAnsi="Arial" w:hint="default"/>
      </w:rPr>
    </w:lvl>
    <w:lvl w:ilvl="2" w:tplc="AA3AEEE2">
      <w:start w:val="24"/>
      <w:numFmt w:val="bullet"/>
      <w:lvlText w:val="•"/>
      <w:lvlJc w:val="left"/>
      <w:pPr>
        <w:tabs>
          <w:tab w:val="num" w:pos="2160"/>
        </w:tabs>
        <w:ind w:left="2160" w:hanging="360"/>
      </w:pPr>
      <w:rPr>
        <w:rFonts w:ascii="Arial" w:hAnsi="Arial" w:hint="default"/>
      </w:rPr>
    </w:lvl>
    <w:lvl w:ilvl="3" w:tplc="D38E8700" w:tentative="1">
      <w:start w:val="1"/>
      <w:numFmt w:val="bullet"/>
      <w:lvlText w:val="•"/>
      <w:lvlJc w:val="left"/>
      <w:pPr>
        <w:tabs>
          <w:tab w:val="num" w:pos="2880"/>
        </w:tabs>
        <w:ind w:left="2880" w:hanging="360"/>
      </w:pPr>
      <w:rPr>
        <w:rFonts w:ascii="Arial" w:hAnsi="Arial" w:hint="default"/>
      </w:rPr>
    </w:lvl>
    <w:lvl w:ilvl="4" w:tplc="69E02796" w:tentative="1">
      <w:start w:val="1"/>
      <w:numFmt w:val="bullet"/>
      <w:lvlText w:val="•"/>
      <w:lvlJc w:val="left"/>
      <w:pPr>
        <w:tabs>
          <w:tab w:val="num" w:pos="3600"/>
        </w:tabs>
        <w:ind w:left="3600" w:hanging="360"/>
      </w:pPr>
      <w:rPr>
        <w:rFonts w:ascii="Arial" w:hAnsi="Arial" w:hint="default"/>
      </w:rPr>
    </w:lvl>
    <w:lvl w:ilvl="5" w:tplc="2398F67C" w:tentative="1">
      <w:start w:val="1"/>
      <w:numFmt w:val="bullet"/>
      <w:lvlText w:val="•"/>
      <w:lvlJc w:val="left"/>
      <w:pPr>
        <w:tabs>
          <w:tab w:val="num" w:pos="4320"/>
        </w:tabs>
        <w:ind w:left="4320" w:hanging="360"/>
      </w:pPr>
      <w:rPr>
        <w:rFonts w:ascii="Arial" w:hAnsi="Arial" w:hint="default"/>
      </w:rPr>
    </w:lvl>
    <w:lvl w:ilvl="6" w:tplc="AD9A5720" w:tentative="1">
      <w:start w:val="1"/>
      <w:numFmt w:val="bullet"/>
      <w:lvlText w:val="•"/>
      <w:lvlJc w:val="left"/>
      <w:pPr>
        <w:tabs>
          <w:tab w:val="num" w:pos="5040"/>
        </w:tabs>
        <w:ind w:left="5040" w:hanging="360"/>
      </w:pPr>
      <w:rPr>
        <w:rFonts w:ascii="Arial" w:hAnsi="Arial" w:hint="default"/>
      </w:rPr>
    </w:lvl>
    <w:lvl w:ilvl="7" w:tplc="ECAE6B4C" w:tentative="1">
      <w:start w:val="1"/>
      <w:numFmt w:val="bullet"/>
      <w:lvlText w:val="•"/>
      <w:lvlJc w:val="left"/>
      <w:pPr>
        <w:tabs>
          <w:tab w:val="num" w:pos="5760"/>
        </w:tabs>
        <w:ind w:left="5760" w:hanging="360"/>
      </w:pPr>
      <w:rPr>
        <w:rFonts w:ascii="Arial" w:hAnsi="Arial" w:hint="default"/>
      </w:rPr>
    </w:lvl>
    <w:lvl w:ilvl="8" w:tplc="CDACDA0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E1B59EE"/>
    <w:multiLevelType w:val="hybridMultilevel"/>
    <w:tmpl w:val="9680190A"/>
    <w:lvl w:ilvl="0" w:tplc="D5D4BC3A">
      <w:start w:val="1"/>
      <w:numFmt w:val="bullet"/>
      <w:lvlText w:val="•"/>
      <w:lvlJc w:val="left"/>
      <w:pPr>
        <w:tabs>
          <w:tab w:val="num" w:pos="720"/>
        </w:tabs>
        <w:ind w:left="720" w:hanging="360"/>
      </w:pPr>
      <w:rPr>
        <w:rFonts w:ascii="Arial" w:hAnsi="Arial" w:hint="default"/>
      </w:rPr>
    </w:lvl>
    <w:lvl w:ilvl="1" w:tplc="95EE7A24" w:tentative="1">
      <w:start w:val="1"/>
      <w:numFmt w:val="bullet"/>
      <w:lvlText w:val="•"/>
      <w:lvlJc w:val="left"/>
      <w:pPr>
        <w:tabs>
          <w:tab w:val="num" w:pos="1440"/>
        </w:tabs>
        <w:ind w:left="1440" w:hanging="360"/>
      </w:pPr>
      <w:rPr>
        <w:rFonts w:ascii="Arial" w:hAnsi="Arial" w:hint="default"/>
      </w:rPr>
    </w:lvl>
    <w:lvl w:ilvl="2" w:tplc="4112C5FE" w:tentative="1">
      <w:start w:val="1"/>
      <w:numFmt w:val="bullet"/>
      <w:lvlText w:val="•"/>
      <w:lvlJc w:val="left"/>
      <w:pPr>
        <w:tabs>
          <w:tab w:val="num" w:pos="2160"/>
        </w:tabs>
        <w:ind w:left="2160" w:hanging="360"/>
      </w:pPr>
      <w:rPr>
        <w:rFonts w:ascii="Arial" w:hAnsi="Arial" w:hint="default"/>
      </w:rPr>
    </w:lvl>
    <w:lvl w:ilvl="3" w:tplc="5810BF9A" w:tentative="1">
      <w:start w:val="1"/>
      <w:numFmt w:val="bullet"/>
      <w:lvlText w:val="•"/>
      <w:lvlJc w:val="left"/>
      <w:pPr>
        <w:tabs>
          <w:tab w:val="num" w:pos="2880"/>
        </w:tabs>
        <w:ind w:left="2880" w:hanging="360"/>
      </w:pPr>
      <w:rPr>
        <w:rFonts w:ascii="Arial" w:hAnsi="Arial" w:hint="default"/>
      </w:rPr>
    </w:lvl>
    <w:lvl w:ilvl="4" w:tplc="FC74A58E" w:tentative="1">
      <w:start w:val="1"/>
      <w:numFmt w:val="bullet"/>
      <w:lvlText w:val="•"/>
      <w:lvlJc w:val="left"/>
      <w:pPr>
        <w:tabs>
          <w:tab w:val="num" w:pos="3600"/>
        </w:tabs>
        <w:ind w:left="3600" w:hanging="360"/>
      </w:pPr>
      <w:rPr>
        <w:rFonts w:ascii="Arial" w:hAnsi="Arial" w:hint="default"/>
      </w:rPr>
    </w:lvl>
    <w:lvl w:ilvl="5" w:tplc="DCF43F5A" w:tentative="1">
      <w:start w:val="1"/>
      <w:numFmt w:val="bullet"/>
      <w:lvlText w:val="•"/>
      <w:lvlJc w:val="left"/>
      <w:pPr>
        <w:tabs>
          <w:tab w:val="num" w:pos="4320"/>
        </w:tabs>
        <w:ind w:left="4320" w:hanging="360"/>
      </w:pPr>
      <w:rPr>
        <w:rFonts w:ascii="Arial" w:hAnsi="Arial" w:hint="default"/>
      </w:rPr>
    </w:lvl>
    <w:lvl w:ilvl="6" w:tplc="A91E5A72" w:tentative="1">
      <w:start w:val="1"/>
      <w:numFmt w:val="bullet"/>
      <w:lvlText w:val="•"/>
      <w:lvlJc w:val="left"/>
      <w:pPr>
        <w:tabs>
          <w:tab w:val="num" w:pos="5040"/>
        </w:tabs>
        <w:ind w:left="5040" w:hanging="360"/>
      </w:pPr>
      <w:rPr>
        <w:rFonts w:ascii="Arial" w:hAnsi="Arial" w:hint="default"/>
      </w:rPr>
    </w:lvl>
    <w:lvl w:ilvl="7" w:tplc="3918DCFA" w:tentative="1">
      <w:start w:val="1"/>
      <w:numFmt w:val="bullet"/>
      <w:lvlText w:val="•"/>
      <w:lvlJc w:val="left"/>
      <w:pPr>
        <w:tabs>
          <w:tab w:val="num" w:pos="5760"/>
        </w:tabs>
        <w:ind w:left="5760" w:hanging="360"/>
      </w:pPr>
      <w:rPr>
        <w:rFonts w:ascii="Arial" w:hAnsi="Arial" w:hint="default"/>
      </w:rPr>
    </w:lvl>
    <w:lvl w:ilvl="8" w:tplc="DF42846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BE37C8C"/>
    <w:multiLevelType w:val="hybridMultilevel"/>
    <w:tmpl w:val="CC4E8216"/>
    <w:lvl w:ilvl="0" w:tplc="23EC7066">
      <w:start w:val="1"/>
      <w:numFmt w:val="bullet"/>
      <w:lvlText w:val="•"/>
      <w:lvlJc w:val="left"/>
      <w:pPr>
        <w:tabs>
          <w:tab w:val="num" w:pos="720"/>
        </w:tabs>
        <w:ind w:left="720" w:hanging="360"/>
      </w:pPr>
      <w:rPr>
        <w:rFonts w:ascii="Arial" w:hAnsi="Arial" w:hint="default"/>
      </w:rPr>
    </w:lvl>
    <w:lvl w:ilvl="1" w:tplc="88884D82" w:tentative="1">
      <w:start w:val="1"/>
      <w:numFmt w:val="bullet"/>
      <w:lvlText w:val="•"/>
      <w:lvlJc w:val="left"/>
      <w:pPr>
        <w:tabs>
          <w:tab w:val="num" w:pos="1440"/>
        </w:tabs>
        <w:ind w:left="1440" w:hanging="360"/>
      </w:pPr>
      <w:rPr>
        <w:rFonts w:ascii="Arial" w:hAnsi="Arial" w:hint="default"/>
      </w:rPr>
    </w:lvl>
    <w:lvl w:ilvl="2" w:tplc="FE7681E2" w:tentative="1">
      <w:start w:val="1"/>
      <w:numFmt w:val="bullet"/>
      <w:lvlText w:val="•"/>
      <w:lvlJc w:val="left"/>
      <w:pPr>
        <w:tabs>
          <w:tab w:val="num" w:pos="2160"/>
        </w:tabs>
        <w:ind w:left="2160" w:hanging="360"/>
      </w:pPr>
      <w:rPr>
        <w:rFonts w:ascii="Arial" w:hAnsi="Arial" w:hint="default"/>
      </w:rPr>
    </w:lvl>
    <w:lvl w:ilvl="3" w:tplc="2DBC0C38" w:tentative="1">
      <w:start w:val="1"/>
      <w:numFmt w:val="bullet"/>
      <w:lvlText w:val="•"/>
      <w:lvlJc w:val="left"/>
      <w:pPr>
        <w:tabs>
          <w:tab w:val="num" w:pos="2880"/>
        </w:tabs>
        <w:ind w:left="2880" w:hanging="360"/>
      </w:pPr>
      <w:rPr>
        <w:rFonts w:ascii="Arial" w:hAnsi="Arial" w:hint="default"/>
      </w:rPr>
    </w:lvl>
    <w:lvl w:ilvl="4" w:tplc="32844BBA" w:tentative="1">
      <w:start w:val="1"/>
      <w:numFmt w:val="bullet"/>
      <w:lvlText w:val="•"/>
      <w:lvlJc w:val="left"/>
      <w:pPr>
        <w:tabs>
          <w:tab w:val="num" w:pos="3600"/>
        </w:tabs>
        <w:ind w:left="3600" w:hanging="360"/>
      </w:pPr>
      <w:rPr>
        <w:rFonts w:ascii="Arial" w:hAnsi="Arial" w:hint="default"/>
      </w:rPr>
    </w:lvl>
    <w:lvl w:ilvl="5" w:tplc="72000E12" w:tentative="1">
      <w:start w:val="1"/>
      <w:numFmt w:val="bullet"/>
      <w:lvlText w:val="•"/>
      <w:lvlJc w:val="left"/>
      <w:pPr>
        <w:tabs>
          <w:tab w:val="num" w:pos="4320"/>
        </w:tabs>
        <w:ind w:left="4320" w:hanging="360"/>
      </w:pPr>
      <w:rPr>
        <w:rFonts w:ascii="Arial" w:hAnsi="Arial" w:hint="default"/>
      </w:rPr>
    </w:lvl>
    <w:lvl w:ilvl="6" w:tplc="1206B4FC" w:tentative="1">
      <w:start w:val="1"/>
      <w:numFmt w:val="bullet"/>
      <w:lvlText w:val="•"/>
      <w:lvlJc w:val="left"/>
      <w:pPr>
        <w:tabs>
          <w:tab w:val="num" w:pos="5040"/>
        </w:tabs>
        <w:ind w:left="5040" w:hanging="360"/>
      </w:pPr>
      <w:rPr>
        <w:rFonts w:ascii="Arial" w:hAnsi="Arial" w:hint="default"/>
      </w:rPr>
    </w:lvl>
    <w:lvl w:ilvl="7" w:tplc="C444DC7C" w:tentative="1">
      <w:start w:val="1"/>
      <w:numFmt w:val="bullet"/>
      <w:lvlText w:val="•"/>
      <w:lvlJc w:val="left"/>
      <w:pPr>
        <w:tabs>
          <w:tab w:val="num" w:pos="5760"/>
        </w:tabs>
        <w:ind w:left="5760" w:hanging="360"/>
      </w:pPr>
      <w:rPr>
        <w:rFonts w:ascii="Arial" w:hAnsi="Arial" w:hint="default"/>
      </w:rPr>
    </w:lvl>
    <w:lvl w:ilvl="8" w:tplc="1232779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DD80859"/>
    <w:multiLevelType w:val="hybridMultilevel"/>
    <w:tmpl w:val="D390D7F4"/>
    <w:lvl w:ilvl="0" w:tplc="346CA492">
      <w:start w:val="1"/>
      <w:numFmt w:val="bullet"/>
      <w:lvlText w:val="•"/>
      <w:lvlJc w:val="left"/>
      <w:pPr>
        <w:tabs>
          <w:tab w:val="num" w:pos="720"/>
        </w:tabs>
        <w:ind w:left="720" w:hanging="360"/>
      </w:pPr>
      <w:rPr>
        <w:rFonts w:ascii="Arial" w:hAnsi="Arial" w:hint="default"/>
      </w:rPr>
    </w:lvl>
    <w:lvl w:ilvl="1" w:tplc="26108A76" w:tentative="1">
      <w:start w:val="1"/>
      <w:numFmt w:val="bullet"/>
      <w:lvlText w:val="•"/>
      <w:lvlJc w:val="left"/>
      <w:pPr>
        <w:tabs>
          <w:tab w:val="num" w:pos="1440"/>
        </w:tabs>
        <w:ind w:left="1440" w:hanging="360"/>
      </w:pPr>
      <w:rPr>
        <w:rFonts w:ascii="Arial" w:hAnsi="Arial" w:hint="default"/>
      </w:rPr>
    </w:lvl>
    <w:lvl w:ilvl="2" w:tplc="75D86BA8" w:tentative="1">
      <w:start w:val="1"/>
      <w:numFmt w:val="bullet"/>
      <w:lvlText w:val="•"/>
      <w:lvlJc w:val="left"/>
      <w:pPr>
        <w:tabs>
          <w:tab w:val="num" w:pos="2160"/>
        </w:tabs>
        <w:ind w:left="2160" w:hanging="360"/>
      </w:pPr>
      <w:rPr>
        <w:rFonts w:ascii="Arial" w:hAnsi="Arial" w:hint="default"/>
      </w:rPr>
    </w:lvl>
    <w:lvl w:ilvl="3" w:tplc="66A0A1EA" w:tentative="1">
      <w:start w:val="1"/>
      <w:numFmt w:val="bullet"/>
      <w:lvlText w:val="•"/>
      <w:lvlJc w:val="left"/>
      <w:pPr>
        <w:tabs>
          <w:tab w:val="num" w:pos="2880"/>
        </w:tabs>
        <w:ind w:left="2880" w:hanging="360"/>
      </w:pPr>
      <w:rPr>
        <w:rFonts w:ascii="Arial" w:hAnsi="Arial" w:hint="default"/>
      </w:rPr>
    </w:lvl>
    <w:lvl w:ilvl="4" w:tplc="1A1E7202" w:tentative="1">
      <w:start w:val="1"/>
      <w:numFmt w:val="bullet"/>
      <w:lvlText w:val="•"/>
      <w:lvlJc w:val="left"/>
      <w:pPr>
        <w:tabs>
          <w:tab w:val="num" w:pos="3600"/>
        </w:tabs>
        <w:ind w:left="3600" w:hanging="360"/>
      </w:pPr>
      <w:rPr>
        <w:rFonts w:ascii="Arial" w:hAnsi="Arial" w:hint="default"/>
      </w:rPr>
    </w:lvl>
    <w:lvl w:ilvl="5" w:tplc="3EC22D9C" w:tentative="1">
      <w:start w:val="1"/>
      <w:numFmt w:val="bullet"/>
      <w:lvlText w:val="•"/>
      <w:lvlJc w:val="left"/>
      <w:pPr>
        <w:tabs>
          <w:tab w:val="num" w:pos="4320"/>
        </w:tabs>
        <w:ind w:left="4320" w:hanging="360"/>
      </w:pPr>
      <w:rPr>
        <w:rFonts w:ascii="Arial" w:hAnsi="Arial" w:hint="default"/>
      </w:rPr>
    </w:lvl>
    <w:lvl w:ilvl="6" w:tplc="09A436DE" w:tentative="1">
      <w:start w:val="1"/>
      <w:numFmt w:val="bullet"/>
      <w:lvlText w:val="•"/>
      <w:lvlJc w:val="left"/>
      <w:pPr>
        <w:tabs>
          <w:tab w:val="num" w:pos="5040"/>
        </w:tabs>
        <w:ind w:left="5040" w:hanging="360"/>
      </w:pPr>
      <w:rPr>
        <w:rFonts w:ascii="Arial" w:hAnsi="Arial" w:hint="default"/>
      </w:rPr>
    </w:lvl>
    <w:lvl w:ilvl="7" w:tplc="6A5228DC" w:tentative="1">
      <w:start w:val="1"/>
      <w:numFmt w:val="bullet"/>
      <w:lvlText w:val="•"/>
      <w:lvlJc w:val="left"/>
      <w:pPr>
        <w:tabs>
          <w:tab w:val="num" w:pos="5760"/>
        </w:tabs>
        <w:ind w:left="5760" w:hanging="360"/>
      </w:pPr>
      <w:rPr>
        <w:rFonts w:ascii="Arial" w:hAnsi="Arial" w:hint="default"/>
      </w:rPr>
    </w:lvl>
    <w:lvl w:ilvl="8" w:tplc="DBEC9592"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1"/>
  </w:num>
  <w:num w:numId="3">
    <w:abstractNumId w:val="9"/>
  </w:num>
  <w:num w:numId="4">
    <w:abstractNumId w:val="11"/>
  </w:num>
  <w:num w:numId="5">
    <w:abstractNumId w:val="11"/>
  </w:num>
  <w:num w:numId="6">
    <w:abstractNumId w:val="10"/>
  </w:num>
  <w:num w:numId="7">
    <w:abstractNumId w:val="11"/>
  </w:num>
  <w:num w:numId="8">
    <w:abstractNumId w:val="11"/>
  </w:num>
  <w:num w:numId="9">
    <w:abstractNumId w:val="22"/>
  </w:num>
  <w:num w:numId="10">
    <w:abstractNumId w:val="7"/>
  </w:num>
  <w:num w:numId="11">
    <w:abstractNumId w:val="0"/>
  </w:num>
  <w:num w:numId="12">
    <w:abstractNumId w:val="23"/>
  </w:num>
  <w:num w:numId="13">
    <w:abstractNumId w:val="6"/>
  </w:num>
  <w:num w:numId="14">
    <w:abstractNumId w:val="14"/>
  </w:num>
  <w:num w:numId="15">
    <w:abstractNumId w:val="1"/>
  </w:num>
  <w:num w:numId="16">
    <w:abstractNumId w:val="5"/>
  </w:num>
  <w:num w:numId="17">
    <w:abstractNumId w:val="3"/>
  </w:num>
  <w:num w:numId="18">
    <w:abstractNumId w:val="20"/>
  </w:num>
  <w:num w:numId="19">
    <w:abstractNumId w:val="17"/>
  </w:num>
  <w:num w:numId="20">
    <w:abstractNumId w:val="18"/>
  </w:num>
  <w:num w:numId="21">
    <w:abstractNumId w:val="19"/>
  </w:num>
  <w:num w:numId="22">
    <w:abstractNumId w:val="8"/>
  </w:num>
  <w:num w:numId="23">
    <w:abstractNumId w:val="25"/>
  </w:num>
  <w:num w:numId="24">
    <w:abstractNumId w:val="4"/>
  </w:num>
  <w:num w:numId="25">
    <w:abstractNumId w:val="12"/>
  </w:num>
  <w:num w:numId="26">
    <w:abstractNumId w:val="21"/>
  </w:num>
  <w:num w:numId="27">
    <w:abstractNumId w:val="2"/>
  </w:num>
  <w:num w:numId="28">
    <w:abstractNumId w:val="15"/>
  </w:num>
  <w:num w:numId="29">
    <w:abstractNumId w:val="16"/>
  </w:num>
  <w:num w:numId="30">
    <w:abstractNumId w:val="24"/>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CB0"/>
    <w:rsid w:val="00060664"/>
    <w:rsid w:val="000702B1"/>
    <w:rsid w:val="000A2D15"/>
    <w:rsid w:val="000B2D7D"/>
    <w:rsid w:val="000E2024"/>
    <w:rsid w:val="00104A84"/>
    <w:rsid w:val="00152882"/>
    <w:rsid w:val="001A473F"/>
    <w:rsid w:val="001B0B32"/>
    <w:rsid w:val="001E7832"/>
    <w:rsid w:val="002220D3"/>
    <w:rsid w:val="00234D44"/>
    <w:rsid w:val="002518FE"/>
    <w:rsid w:val="0028657C"/>
    <w:rsid w:val="00290531"/>
    <w:rsid w:val="002E4586"/>
    <w:rsid w:val="00317303"/>
    <w:rsid w:val="00355912"/>
    <w:rsid w:val="00362524"/>
    <w:rsid w:val="003B6FF7"/>
    <w:rsid w:val="003C17C4"/>
    <w:rsid w:val="003C789A"/>
    <w:rsid w:val="00404D1E"/>
    <w:rsid w:val="00461B4A"/>
    <w:rsid w:val="004726F6"/>
    <w:rsid w:val="00477BB2"/>
    <w:rsid w:val="004A0772"/>
    <w:rsid w:val="004B4E3B"/>
    <w:rsid w:val="004D3736"/>
    <w:rsid w:val="004F0503"/>
    <w:rsid w:val="004F34E1"/>
    <w:rsid w:val="00535430"/>
    <w:rsid w:val="00547BE2"/>
    <w:rsid w:val="005E51A5"/>
    <w:rsid w:val="005F51E8"/>
    <w:rsid w:val="00607542"/>
    <w:rsid w:val="006140C9"/>
    <w:rsid w:val="006733C4"/>
    <w:rsid w:val="00686144"/>
    <w:rsid w:val="00755161"/>
    <w:rsid w:val="00765B70"/>
    <w:rsid w:val="00765E96"/>
    <w:rsid w:val="00784E46"/>
    <w:rsid w:val="007F6A5C"/>
    <w:rsid w:val="00812912"/>
    <w:rsid w:val="00816297"/>
    <w:rsid w:val="00833661"/>
    <w:rsid w:val="00864915"/>
    <w:rsid w:val="00894C98"/>
    <w:rsid w:val="008A4220"/>
    <w:rsid w:val="008B3CB0"/>
    <w:rsid w:val="008C12E7"/>
    <w:rsid w:val="008D16BD"/>
    <w:rsid w:val="00942528"/>
    <w:rsid w:val="00942737"/>
    <w:rsid w:val="00953F34"/>
    <w:rsid w:val="009712CB"/>
    <w:rsid w:val="00A27EB0"/>
    <w:rsid w:val="00B51338"/>
    <w:rsid w:val="00B76081"/>
    <w:rsid w:val="00C004A2"/>
    <w:rsid w:val="00CC5F3A"/>
    <w:rsid w:val="00CF2DB5"/>
    <w:rsid w:val="00D03877"/>
    <w:rsid w:val="00D35159"/>
    <w:rsid w:val="00D84DD9"/>
    <w:rsid w:val="00D85D59"/>
    <w:rsid w:val="00DA0BF7"/>
    <w:rsid w:val="00DF51A6"/>
    <w:rsid w:val="00E61027"/>
    <w:rsid w:val="00EA2038"/>
    <w:rsid w:val="00EC14CE"/>
    <w:rsid w:val="00F3181F"/>
    <w:rsid w:val="00F5390F"/>
    <w:rsid w:val="00FD76AB"/>
    <w:rsid w:val="04239E92"/>
    <w:rsid w:val="08529023"/>
    <w:rsid w:val="0C3F36AD"/>
    <w:rsid w:val="0DD4E748"/>
    <w:rsid w:val="0E2586E0"/>
    <w:rsid w:val="128F300E"/>
    <w:rsid w:val="144428CC"/>
    <w:rsid w:val="152AC7BE"/>
    <w:rsid w:val="1638BCAE"/>
    <w:rsid w:val="19EF406B"/>
    <w:rsid w:val="1B2E1212"/>
    <w:rsid w:val="1D03CCED"/>
    <w:rsid w:val="1E395AA5"/>
    <w:rsid w:val="24A7D3BA"/>
    <w:rsid w:val="2AAC877F"/>
    <w:rsid w:val="32C36528"/>
    <w:rsid w:val="33293BA6"/>
    <w:rsid w:val="35FB05EA"/>
    <w:rsid w:val="388A993E"/>
    <w:rsid w:val="3A28B986"/>
    <w:rsid w:val="3AF916AF"/>
    <w:rsid w:val="3D5E0A61"/>
    <w:rsid w:val="3E80BF91"/>
    <w:rsid w:val="3F8E1C04"/>
    <w:rsid w:val="419B68DC"/>
    <w:rsid w:val="454337D8"/>
    <w:rsid w:val="463A5B93"/>
    <w:rsid w:val="4803B40D"/>
    <w:rsid w:val="48BDE079"/>
    <w:rsid w:val="49122C1A"/>
    <w:rsid w:val="4C02FD6C"/>
    <w:rsid w:val="4F8AA64E"/>
    <w:rsid w:val="585DB367"/>
    <w:rsid w:val="58C8F9CB"/>
    <w:rsid w:val="58FB68C0"/>
    <w:rsid w:val="592DDF0F"/>
    <w:rsid w:val="5BC11BE8"/>
    <w:rsid w:val="5EFBBF22"/>
    <w:rsid w:val="5EFC47A5"/>
    <w:rsid w:val="631F3551"/>
    <w:rsid w:val="64020994"/>
    <w:rsid w:val="6C07A24D"/>
    <w:rsid w:val="7408133E"/>
    <w:rsid w:val="7440DF25"/>
    <w:rsid w:val="78A487E3"/>
    <w:rsid w:val="7EE8C6AB"/>
    <w:rsid w:val="7FB87CD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033F1"/>
  <w14:defaultImageDpi w14:val="32767"/>
  <w15:chartTrackingRefBased/>
  <w15:docId w15:val="{1FB066E5-CD1A-6840-B245-28E095C7C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B3CB0"/>
    <w:pPr>
      <w:spacing w:after="200" w:line="276" w:lineRule="auto"/>
    </w:pPr>
    <w:rPr>
      <w:rFonts w:ascii="Arial" w:hAnsi="Arial"/>
      <w:color w:val="000000" w:themeColor="text1"/>
      <w:sz w:val="22"/>
      <w:szCs w:val="22"/>
      <w:lang w:val="en-US" w:eastAsia="en-US"/>
    </w:rPr>
  </w:style>
  <w:style w:type="paragraph" w:styleId="Heading1">
    <w:name w:val="heading 1"/>
    <w:basedOn w:val="Normal"/>
    <w:next w:val="Normal"/>
    <w:link w:val="Heading1Char"/>
    <w:uiPriority w:val="9"/>
    <w:rsid w:val="007F6A5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7F6A5C"/>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erschriftDA">
    <w:name w:val="0. Überschrift_DA"/>
    <w:basedOn w:val="0berschriftProseminar"/>
    <w:next w:val="LiteraturangabeDA"/>
    <w:link w:val="0berschriftDAChar"/>
    <w:qFormat/>
    <w:rsid w:val="005F51E8"/>
    <w:rPr>
      <w:b/>
      <w:sz w:val="28"/>
    </w:rPr>
  </w:style>
  <w:style w:type="character" w:customStyle="1" w:styleId="0berschriftDAChar">
    <w:name w:val="0. Überschrift_DA Char"/>
    <w:basedOn w:val="0berschriftProseminarZchn"/>
    <w:link w:val="0berschriftDA"/>
    <w:rsid w:val="005F51E8"/>
    <w:rPr>
      <w:rFonts w:ascii="Arial" w:hAnsi="Arial" w:cs="Times New Roman"/>
      <w:b/>
      <w:color w:val="000000" w:themeColor="text1"/>
      <w:sz w:val="28"/>
      <w:lang w:val="en-US" w:eastAsia="en-US"/>
    </w:rPr>
  </w:style>
  <w:style w:type="paragraph" w:customStyle="1" w:styleId="0berschriftProseminar">
    <w:name w:val="0. Überschrift_Proseminar"/>
    <w:link w:val="0berschriftProseminarZchn"/>
    <w:rsid w:val="005F51E8"/>
    <w:pPr>
      <w:spacing w:after="200" w:line="276" w:lineRule="auto"/>
    </w:pPr>
    <w:rPr>
      <w:rFonts w:ascii="Arial" w:hAnsi="Arial" w:cs="Times New Roman"/>
      <w:color w:val="000000" w:themeColor="text1"/>
      <w:sz w:val="32"/>
      <w:lang w:val="en-US" w:eastAsia="en-US"/>
    </w:rPr>
  </w:style>
  <w:style w:type="character" w:customStyle="1" w:styleId="0berschriftProseminarZchn">
    <w:name w:val="0. Überschrift_Proseminar Zchn"/>
    <w:basedOn w:val="DefaultParagraphFont"/>
    <w:link w:val="0berschriftProseminar"/>
    <w:rsid w:val="005F51E8"/>
    <w:rPr>
      <w:rFonts w:ascii="Arial" w:hAnsi="Arial" w:cs="Times New Roman"/>
      <w:color w:val="000000" w:themeColor="text1"/>
      <w:sz w:val="32"/>
      <w:lang w:val="en-US" w:eastAsia="en-US"/>
    </w:rPr>
  </w:style>
  <w:style w:type="paragraph" w:customStyle="1" w:styleId="1berschriftDA">
    <w:name w:val="1. Überschrift_DA"/>
    <w:basedOn w:val="TextDA"/>
    <w:next w:val="TextDA"/>
    <w:link w:val="1berschriftDAChar"/>
    <w:autoRedefine/>
    <w:qFormat/>
    <w:rsid w:val="005F51E8"/>
    <w:pPr>
      <w:numPr>
        <w:numId w:val="8"/>
      </w:numPr>
      <w:spacing w:before="480" w:after="360"/>
    </w:pPr>
    <w:rPr>
      <w:b/>
      <w:sz w:val="28"/>
    </w:rPr>
  </w:style>
  <w:style w:type="character" w:customStyle="1" w:styleId="1berschriftDAChar">
    <w:name w:val="1. Überschrift_DA Char"/>
    <w:basedOn w:val="TextDAChar"/>
    <w:link w:val="1berschriftDA"/>
    <w:rsid w:val="005F51E8"/>
    <w:rPr>
      <w:rFonts w:ascii="Arial" w:hAnsi="Arial" w:cs="Times New Roman"/>
      <w:b/>
      <w:color w:val="000000" w:themeColor="text1"/>
      <w:sz w:val="28"/>
      <w:lang w:eastAsia="en-US"/>
    </w:rPr>
  </w:style>
  <w:style w:type="paragraph" w:customStyle="1" w:styleId="2berschriftDA">
    <w:name w:val="2. Überschrift_DA"/>
    <w:basedOn w:val="1berschriftDA"/>
    <w:next w:val="TextDA"/>
    <w:link w:val="2berschriftDAChar"/>
    <w:autoRedefine/>
    <w:qFormat/>
    <w:rsid w:val="005F51E8"/>
    <w:pPr>
      <w:numPr>
        <w:ilvl w:val="1"/>
      </w:numPr>
      <w:spacing w:before="240" w:after="120"/>
    </w:pPr>
  </w:style>
  <w:style w:type="character" w:customStyle="1" w:styleId="2berschriftDAChar">
    <w:name w:val="2. Überschrift_DA Char"/>
    <w:basedOn w:val="1berschriftDAChar"/>
    <w:link w:val="2berschriftDA"/>
    <w:rsid w:val="005F51E8"/>
    <w:rPr>
      <w:rFonts w:ascii="Arial" w:hAnsi="Arial" w:cs="Times New Roman"/>
      <w:b/>
      <w:color w:val="000000" w:themeColor="text1"/>
      <w:sz w:val="28"/>
      <w:lang w:eastAsia="en-US"/>
    </w:rPr>
  </w:style>
  <w:style w:type="paragraph" w:styleId="EndnoteText">
    <w:name w:val="endnote text"/>
    <w:basedOn w:val="Normal"/>
    <w:link w:val="EndnoteTextChar"/>
    <w:uiPriority w:val="99"/>
    <w:semiHidden/>
    <w:unhideWhenUsed/>
    <w:rsid w:val="007F6A5C"/>
    <w:rPr>
      <w:sz w:val="20"/>
      <w:szCs w:val="20"/>
    </w:rPr>
  </w:style>
  <w:style w:type="character" w:customStyle="1" w:styleId="EndnoteTextChar">
    <w:name w:val="Endnote Text Char"/>
    <w:basedOn w:val="DefaultParagraphFont"/>
    <w:link w:val="EndnoteText"/>
    <w:uiPriority w:val="99"/>
    <w:semiHidden/>
    <w:rsid w:val="007F6A5C"/>
    <w:rPr>
      <w:rFonts w:ascii="Arial" w:hAnsi="Arial"/>
      <w:color w:val="000000" w:themeColor="text1"/>
      <w:sz w:val="20"/>
      <w:szCs w:val="20"/>
      <w:lang w:val="en-US" w:eastAsia="en-US"/>
    </w:rPr>
  </w:style>
  <w:style w:type="paragraph" w:customStyle="1" w:styleId="EndnotentextDA">
    <w:name w:val="Endnotentext_DA"/>
    <w:basedOn w:val="Normal"/>
    <w:link w:val="EndnotentextDAChar"/>
    <w:qFormat/>
    <w:rsid w:val="007F6A5C"/>
    <w:pPr>
      <w:tabs>
        <w:tab w:val="left" w:pos="454"/>
      </w:tabs>
      <w:ind w:left="454" w:hanging="454"/>
      <w:jc w:val="both"/>
    </w:pPr>
    <w:rPr>
      <w:rFonts w:cs="Times New Roman"/>
      <w:sz w:val="20"/>
    </w:rPr>
  </w:style>
  <w:style w:type="character" w:customStyle="1" w:styleId="EndnotentextDAChar">
    <w:name w:val="Endnotentext_DA Char"/>
    <w:basedOn w:val="DefaultParagraphFont"/>
    <w:link w:val="EndnotentextDA"/>
    <w:rsid w:val="007F6A5C"/>
    <w:rPr>
      <w:rFonts w:ascii="Arial" w:hAnsi="Arial" w:cs="Times New Roman"/>
      <w:color w:val="000000" w:themeColor="text1"/>
      <w:sz w:val="20"/>
      <w:lang w:eastAsia="en-US"/>
    </w:rPr>
  </w:style>
  <w:style w:type="character" w:styleId="EndnoteReference">
    <w:name w:val="endnote reference"/>
    <w:basedOn w:val="DefaultParagraphFont"/>
    <w:uiPriority w:val="99"/>
    <w:semiHidden/>
    <w:unhideWhenUsed/>
    <w:rsid w:val="007F6A5C"/>
    <w:rPr>
      <w:vertAlign w:val="superscript"/>
    </w:rPr>
  </w:style>
  <w:style w:type="numbering" w:customStyle="1" w:styleId="Formatvorlage1">
    <w:name w:val="Formatvorlage1"/>
    <w:basedOn w:val="NoList"/>
    <w:uiPriority w:val="99"/>
    <w:rsid w:val="007F6A5C"/>
    <w:pPr>
      <w:numPr>
        <w:numId w:val="3"/>
      </w:numPr>
    </w:pPr>
  </w:style>
  <w:style w:type="paragraph" w:customStyle="1" w:styleId="Formatvorlage2">
    <w:name w:val="Formatvorlage2"/>
    <w:basedOn w:val="Normal"/>
    <w:rsid w:val="007F6A5C"/>
    <w:rPr>
      <w:rFonts w:ascii="Arial (Textkörper (komplexe Sch" w:hAnsi="Arial (Textkörper (komplexe Sch" w:cs="Times New Roman"/>
    </w:rPr>
  </w:style>
  <w:style w:type="paragraph" w:customStyle="1" w:styleId="Formatvorlage3">
    <w:name w:val="Formatvorlage3"/>
    <w:basedOn w:val="Normal"/>
    <w:rsid w:val="007F6A5C"/>
    <w:rPr>
      <w:rFonts w:cs="Times New Roman"/>
    </w:rPr>
  </w:style>
  <w:style w:type="paragraph" w:styleId="FootnoteText">
    <w:name w:val="footnote text"/>
    <w:basedOn w:val="Normal"/>
    <w:link w:val="FootnoteTextChar"/>
    <w:uiPriority w:val="99"/>
    <w:semiHidden/>
    <w:unhideWhenUsed/>
    <w:rsid w:val="007F6A5C"/>
    <w:rPr>
      <w:sz w:val="20"/>
      <w:szCs w:val="20"/>
    </w:rPr>
  </w:style>
  <w:style w:type="character" w:customStyle="1" w:styleId="FootnoteTextChar">
    <w:name w:val="Footnote Text Char"/>
    <w:basedOn w:val="DefaultParagraphFont"/>
    <w:link w:val="FootnoteText"/>
    <w:uiPriority w:val="99"/>
    <w:semiHidden/>
    <w:rsid w:val="007F6A5C"/>
    <w:rPr>
      <w:rFonts w:ascii="Arial" w:hAnsi="Arial"/>
      <w:color w:val="000000" w:themeColor="text1"/>
      <w:sz w:val="20"/>
      <w:szCs w:val="20"/>
      <w:lang w:val="en-US" w:eastAsia="en-US"/>
    </w:rPr>
  </w:style>
  <w:style w:type="character" w:styleId="FootnoteReference">
    <w:name w:val="footnote reference"/>
    <w:basedOn w:val="DefaultParagraphFont"/>
    <w:uiPriority w:val="99"/>
    <w:semiHidden/>
    <w:unhideWhenUsed/>
    <w:rsid w:val="007F6A5C"/>
    <w:rPr>
      <w:vertAlign w:val="superscript"/>
    </w:rPr>
  </w:style>
  <w:style w:type="paragraph" w:styleId="Footer">
    <w:name w:val="footer"/>
    <w:basedOn w:val="Normal"/>
    <w:link w:val="FooterChar"/>
    <w:uiPriority w:val="99"/>
    <w:unhideWhenUsed/>
    <w:rsid w:val="007F6A5C"/>
    <w:pPr>
      <w:tabs>
        <w:tab w:val="center" w:pos="4536"/>
        <w:tab w:val="right" w:pos="9072"/>
      </w:tabs>
    </w:pPr>
    <w:rPr>
      <w:rFonts w:ascii="Arial (Textkörper (komplexe Sch" w:hAnsi="Arial (Textkörper (komplexe Sch"/>
    </w:rPr>
  </w:style>
  <w:style w:type="character" w:customStyle="1" w:styleId="FooterChar">
    <w:name w:val="Footer Char"/>
    <w:basedOn w:val="DefaultParagraphFont"/>
    <w:link w:val="Footer"/>
    <w:uiPriority w:val="99"/>
    <w:rsid w:val="007F6A5C"/>
    <w:rPr>
      <w:rFonts w:ascii="Arial (Textkörper (komplexe Sch" w:hAnsi="Arial (Textkörper (komplexe Sch"/>
      <w:color w:val="000000" w:themeColor="text1"/>
      <w:sz w:val="22"/>
      <w:szCs w:val="22"/>
      <w:lang w:val="en-US" w:eastAsia="en-US"/>
    </w:rPr>
  </w:style>
  <w:style w:type="character" w:styleId="Emphasis">
    <w:name w:val="Emphasis"/>
    <w:basedOn w:val="DefaultParagraphFont"/>
    <w:uiPriority w:val="20"/>
    <w:qFormat/>
    <w:rsid w:val="007F6A5C"/>
    <w:rPr>
      <w:i/>
      <w:iCs/>
    </w:rPr>
  </w:style>
  <w:style w:type="character" w:customStyle="1" w:styleId="HervorhebungProseminar">
    <w:name w:val="Hervorhebung_Proseminar"/>
    <w:basedOn w:val="DefaultParagraphFont"/>
    <w:uiPriority w:val="1"/>
    <w:qFormat/>
    <w:rsid w:val="007F6A5C"/>
    <w:rPr>
      <w:i/>
    </w:rPr>
  </w:style>
  <w:style w:type="character" w:styleId="HTMLCite">
    <w:name w:val="HTML Cite"/>
    <w:basedOn w:val="DefaultParagraphFont"/>
    <w:rsid w:val="007F6A5C"/>
    <w:rPr>
      <w:i/>
    </w:rPr>
  </w:style>
  <w:style w:type="character" w:styleId="Hyperlink">
    <w:name w:val="Hyperlink"/>
    <w:basedOn w:val="DefaultParagraphFont"/>
    <w:uiPriority w:val="99"/>
    <w:unhideWhenUsed/>
    <w:rsid w:val="007F6A5C"/>
    <w:rPr>
      <w:color w:val="0563C1" w:themeColor="hyperlink"/>
      <w:u w:val="single"/>
    </w:rPr>
  </w:style>
  <w:style w:type="paragraph" w:styleId="Index1">
    <w:name w:val="index 1"/>
    <w:basedOn w:val="Normal"/>
    <w:next w:val="Normal"/>
    <w:autoRedefine/>
    <w:uiPriority w:val="99"/>
    <w:semiHidden/>
    <w:unhideWhenUsed/>
    <w:rsid w:val="007F6A5C"/>
    <w:pPr>
      <w:ind w:left="220" w:hanging="220"/>
    </w:pPr>
  </w:style>
  <w:style w:type="paragraph" w:styleId="Index9">
    <w:name w:val="index 9"/>
    <w:basedOn w:val="0berschriftProseminar"/>
    <w:next w:val="Normal"/>
    <w:autoRedefine/>
    <w:uiPriority w:val="99"/>
    <w:semiHidden/>
    <w:unhideWhenUsed/>
    <w:rsid w:val="007F6A5C"/>
    <w:pPr>
      <w:spacing w:after="0" w:line="240" w:lineRule="auto"/>
      <w:ind w:left="1980" w:hanging="220"/>
    </w:pPr>
  </w:style>
  <w:style w:type="paragraph" w:styleId="CommentText">
    <w:name w:val="annotation text"/>
    <w:basedOn w:val="Normal"/>
    <w:link w:val="CommentTextChar"/>
    <w:uiPriority w:val="99"/>
    <w:unhideWhenUsed/>
    <w:rsid w:val="007F6A5C"/>
  </w:style>
  <w:style w:type="character" w:customStyle="1" w:styleId="CommentTextChar">
    <w:name w:val="Comment Text Char"/>
    <w:basedOn w:val="DefaultParagraphFont"/>
    <w:link w:val="CommentText"/>
    <w:uiPriority w:val="99"/>
    <w:rsid w:val="007F6A5C"/>
    <w:rPr>
      <w:rFonts w:ascii="Arial" w:hAnsi="Arial"/>
      <w:color w:val="000000" w:themeColor="text1"/>
      <w:lang w:val="en-US" w:eastAsia="en-US"/>
    </w:rPr>
  </w:style>
  <w:style w:type="paragraph" w:styleId="CommentSubject">
    <w:name w:val="annotation subject"/>
    <w:basedOn w:val="CommentText"/>
    <w:next w:val="CommentText"/>
    <w:link w:val="CommentSubjectChar"/>
    <w:uiPriority w:val="99"/>
    <w:semiHidden/>
    <w:unhideWhenUsed/>
    <w:rsid w:val="007F6A5C"/>
    <w:rPr>
      <w:b/>
      <w:bCs/>
      <w:sz w:val="20"/>
      <w:szCs w:val="20"/>
    </w:rPr>
  </w:style>
  <w:style w:type="character" w:customStyle="1" w:styleId="CommentSubjectChar">
    <w:name w:val="Comment Subject Char"/>
    <w:basedOn w:val="CommentTextChar"/>
    <w:link w:val="CommentSubject"/>
    <w:uiPriority w:val="99"/>
    <w:semiHidden/>
    <w:rsid w:val="007F6A5C"/>
    <w:rPr>
      <w:rFonts w:ascii="Arial" w:hAnsi="Arial"/>
      <w:b/>
      <w:bCs/>
      <w:color w:val="000000" w:themeColor="text1"/>
      <w:sz w:val="20"/>
      <w:szCs w:val="20"/>
      <w:lang w:val="en-US" w:eastAsia="en-US"/>
    </w:rPr>
  </w:style>
  <w:style w:type="character" w:styleId="CommentReference">
    <w:name w:val="annotation reference"/>
    <w:basedOn w:val="DefaultParagraphFont"/>
    <w:uiPriority w:val="99"/>
    <w:semiHidden/>
    <w:unhideWhenUsed/>
    <w:rsid w:val="007F6A5C"/>
    <w:rPr>
      <w:sz w:val="18"/>
      <w:szCs w:val="18"/>
    </w:rPr>
  </w:style>
  <w:style w:type="paragraph" w:styleId="Header">
    <w:name w:val="header"/>
    <w:basedOn w:val="Normal"/>
    <w:link w:val="HeaderChar"/>
    <w:uiPriority w:val="99"/>
    <w:unhideWhenUsed/>
    <w:rsid w:val="007F6A5C"/>
    <w:pPr>
      <w:tabs>
        <w:tab w:val="center" w:pos="4536"/>
        <w:tab w:val="right" w:pos="9072"/>
      </w:tabs>
    </w:pPr>
    <w:rPr>
      <w:rFonts w:ascii="Arial (Textkörper (komplexe Sch" w:hAnsi="Arial (Textkörper (komplexe Sch"/>
    </w:rPr>
  </w:style>
  <w:style w:type="character" w:customStyle="1" w:styleId="HeaderChar">
    <w:name w:val="Header Char"/>
    <w:basedOn w:val="DefaultParagraphFont"/>
    <w:link w:val="Header"/>
    <w:uiPriority w:val="99"/>
    <w:rsid w:val="007F6A5C"/>
    <w:rPr>
      <w:rFonts w:ascii="Arial (Textkörper (komplexe Sch" w:hAnsi="Arial (Textkörper (komplexe Sch"/>
      <w:color w:val="000000" w:themeColor="text1"/>
      <w:sz w:val="22"/>
      <w:szCs w:val="22"/>
      <w:lang w:val="en-US" w:eastAsia="en-US"/>
    </w:rPr>
  </w:style>
  <w:style w:type="paragraph" w:customStyle="1" w:styleId="LiteraturangabeDA">
    <w:name w:val="Literaturangabe_DA"/>
    <w:basedOn w:val="Normal"/>
    <w:link w:val="LiteraturangabeDAChar"/>
    <w:qFormat/>
    <w:rsid w:val="007F6A5C"/>
    <w:pPr>
      <w:spacing w:after="240"/>
      <w:ind w:left="454" w:hanging="454"/>
      <w:jc w:val="both"/>
    </w:pPr>
    <w:rPr>
      <w:rFonts w:cs="Times New Roman"/>
    </w:rPr>
  </w:style>
  <w:style w:type="character" w:customStyle="1" w:styleId="LiteraturangabeDAChar">
    <w:name w:val="Literaturangabe_DA Char"/>
    <w:basedOn w:val="DefaultParagraphFont"/>
    <w:link w:val="LiteraturangabeDA"/>
    <w:rsid w:val="007F6A5C"/>
    <w:rPr>
      <w:rFonts w:ascii="Arial" w:hAnsi="Arial" w:cs="Times New Roman"/>
      <w:color w:val="000000" w:themeColor="text1"/>
      <w:lang w:eastAsia="en-US"/>
    </w:rPr>
  </w:style>
  <w:style w:type="character" w:styleId="PlaceholderText">
    <w:name w:val="Placeholder Text"/>
    <w:basedOn w:val="DefaultParagraphFont"/>
    <w:uiPriority w:val="99"/>
    <w:semiHidden/>
    <w:rsid w:val="007F6A5C"/>
    <w:rPr>
      <w:color w:val="808080"/>
    </w:rPr>
  </w:style>
  <w:style w:type="paragraph" w:styleId="BalloonText">
    <w:name w:val="Balloon Text"/>
    <w:basedOn w:val="Normal"/>
    <w:link w:val="BalloonTextChar"/>
    <w:uiPriority w:val="99"/>
    <w:semiHidden/>
    <w:unhideWhenUsed/>
    <w:rsid w:val="007F6A5C"/>
    <w:rPr>
      <w:rFonts w:ascii="Tahoma" w:hAnsi="Tahoma" w:cs="Tahoma"/>
      <w:sz w:val="16"/>
      <w:szCs w:val="16"/>
    </w:rPr>
  </w:style>
  <w:style w:type="character" w:customStyle="1" w:styleId="BalloonTextChar">
    <w:name w:val="Balloon Text Char"/>
    <w:basedOn w:val="DefaultParagraphFont"/>
    <w:link w:val="BalloonText"/>
    <w:uiPriority w:val="99"/>
    <w:semiHidden/>
    <w:rsid w:val="007F6A5C"/>
    <w:rPr>
      <w:rFonts w:ascii="Tahoma" w:hAnsi="Tahoma" w:cs="Tahoma"/>
      <w:color w:val="000000" w:themeColor="text1"/>
      <w:sz w:val="16"/>
      <w:szCs w:val="16"/>
      <w:lang w:val="en-US" w:eastAsia="en-US"/>
    </w:rPr>
  </w:style>
  <w:style w:type="paragraph" w:customStyle="1" w:styleId="TextDA">
    <w:name w:val="Text_DA"/>
    <w:link w:val="TextDAChar"/>
    <w:qFormat/>
    <w:rsid w:val="007F6A5C"/>
    <w:pPr>
      <w:spacing w:after="240" w:line="360" w:lineRule="auto"/>
      <w:jc w:val="both"/>
    </w:pPr>
    <w:rPr>
      <w:rFonts w:ascii="Arial" w:hAnsi="Arial" w:cs="Times New Roman"/>
      <w:color w:val="000000" w:themeColor="text1"/>
      <w:lang w:eastAsia="en-US"/>
    </w:rPr>
  </w:style>
  <w:style w:type="character" w:customStyle="1" w:styleId="TextDAChar">
    <w:name w:val="Text_DA Char"/>
    <w:basedOn w:val="DefaultParagraphFont"/>
    <w:link w:val="TextDA"/>
    <w:rsid w:val="007F6A5C"/>
    <w:rPr>
      <w:rFonts w:ascii="Arial" w:hAnsi="Arial" w:cs="Times New Roman"/>
      <w:color w:val="000000" w:themeColor="text1"/>
      <w:lang w:eastAsia="en-US"/>
    </w:rPr>
  </w:style>
  <w:style w:type="paragraph" w:customStyle="1" w:styleId="TitelblattDA">
    <w:name w:val="Titelblatt_DA"/>
    <w:link w:val="TitelblattDAChar"/>
    <w:qFormat/>
    <w:rsid w:val="007F6A5C"/>
    <w:pPr>
      <w:spacing w:before="480" w:after="480"/>
      <w:jc w:val="center"/>
    </w:pPr>
    <w:rPr>
      <w:rFonts w:ascii="Times New Roman" w:hAnsi="Times New Roman" w:cs="Times New Roman"/>
      <w:color w:val="000000" w:themeColor="text1"/>
      <w:sz w:val="32"/>
      <w:lang w:val="en-US" w:eastAsia="en-US"/>
    </w:rPr>
  </w:style>
  <w:style w:type="character" w:customStyle="1" w:styleId="TitelblattDAChar">
    <w:name w:val="Titelblatt_DA Char"/>
    <w:basedOn w:val="DefaultParagraphFont"/>
    <w:link w:val="TitelblattDA"/>
    <w:rsid w:val="007F6A5C"/>
    <w:rPr>
      <w:rFonts w:ascii="Times New Roman" w:hAnsi="Times New Roman" w:cs="Times New Roman"/>
      <w:color w:val="000000" w:themeColor="text1"/>
      <w:sz w:val="32"/>
      <w:lang w:val="en-US" w:eastAsia="en-US"/>
    </w:rPr>
  </w:style>
  <w:style w:type="character" w:customStyle="1" w:styleId="Heading1Char">
    <w:name w:val="Heading 1 Char"/>
    <w:basedOn w:val="DefaultParagraphFont"/>
    <w:link w:val="Heading1"/>
    <w:uiPriority w:val="9"/>
    <w:rsid w:val="007F6A5C"/>
    <w:rPr>
      <w:rFonts w:asciiTheme="majorHAnsi" w:eastAsiaTheme="majorEastAsia" w:hAnsiTheme="majorHAnsi" w:cstheme="majorBidi"/>
      <w:b/>
      <w:bCs/>
      <w:color w:val="2F5496" w:themeColor="accent1" w:themeShade="BF"/>
      <w:sz w:val="28"/>
      <w:szCs w:val="28"/>
      <w:lang w:val="en-US" w:eastAsia="en-US"/>
    </w:rPr>
  </w:style>
  <w:style w:type="character" w:customStyle="1" w:styleId="Heading2Char">
    <w:name w:val="Heading 2 Char"/>
    <w:basedOn w:val="DefaultParagraphFont"/>
    <w:link w:val="Heading2"/>
    <w:uiPriority w:val="9"/>
    <w:semiHidden/>
    <w:rsid w:val="007F6A5C"/>
    <w:rPr>
      <w:rFonts w:asciiTheme="majorHAnsi" w:eastAsiaTheme="majorEastAsia" w:hAnsiTheme="majorHAnsi" w:cstheme="majorBidi"/>
      <w:b/>
      <w:bCs/>
      <w:color w:val="4472C4" w:themeColor="accent1"/>
      <w:sz w:val="26"/>
      <w:szCs w:val="26"/>
      <w:lang w:val="en-US" w:eastAsia="en-US"/>
    </w:rPr>
  </w:style>
  <w:style w:type="numbering" w:customStyle="1" w:styleId="berschriftListe">
    <w:name w:val="Überschrift_Liste"/>
    <w:basedOn w:val="NoList"/>
    <w:uiPriority w:val="99"/>
    <w:rsid w:val="007F6A5C"/>
    <w:pPr>
      <w:numPr>
        <w:numId w:val="6"/>
      </w:numPr>
    </w:pPr>
  </w:style>
  <w:style w:type="paragraph" w:styleId="TOC1">
    <w:name w:val="toc 1"/>
    <w:aliases w:val="Inhaltsverzeichnis_Proseminar"/>
    <w:basedOn w:val="TextDA"/>
    <w:next w:val="TextDA"/>
    <w:autoRedefine/>
    <w:uiPriority w:val="39"/>
    <w:unhideWhenUsed/>
    <w:qFormat/>
    <w:rsid w:val="007F6A5C"/>
    <w:pPr>
      <w:tabs>
        <w:tab w:val="right" w:leader="dot" w:pos="9062"/>
      </w:tabs>
      <w:spacing w:after="100"/>
    </w:pPr>
  </w:style>
  <w:style w:type="paragraph" w:styleId="TOC2">
    <w:name w:val="toc 2"/>
    <w:basedOn w:val="Normal"/>
    <w:next w:val="Normal"/>
    <w:autoRedefine/>
    <w:uiPriority w:val="39"/>
    <w:unhideWhenUsed/>
    <w:rsid w:val="007F6A5C"/>
    <w:pPr>
      <w:spacing w:after="100"/>
      <w:ind w:left="220"/>
    </w:pPr>
  </w:style>
  <w:style w:type="paragraph" w:customStyle="1" w:styleId="ZitatblockDA">
    <w:name w:val="Zitatblock_DA"/>
    <w:basedOn w:val="TextDA"/>
    <w:link w:val="ZitatblockDAChar"/>
    <w:qFormat/>
    <w:rsid w:val="007F6A5C"/>
    <w:pPr>
      <w:spacing w:before="240" w:line="276" w:lineRule="auto"/>
      <w:ind w:left="454" w:right="454"/>
    </w:pPr>
    <w:rPr>
      <w:sz w:val="20"/>
    </w:rPr>
  </w:style>
  <w:style w:type="character" w:customStyle="1" w:styleId="ZitatblockDAChar">
    <w:name w:val="Zitatblock_DA Char"/>
    <w:basedOn w:val="TextDAChar"/>
    <w:link w:val="ZitatblockDA"/>
    <w:rsid w:val="007F6A5C"/>
    <w:rPr>
      <w:rFonts w:ascii="Arial" w:hAnsi="Arial" w:cs="Times New Roman"/>
      <w:color w:val="000000" w:themeColor="text1"/>
      <w:sz w:val="20"/>
      <w:lang w:eastAsia="en-US"/>
    </w:rPr>
  </w:style>
  <w:style w:type="paragraph" w:customStyle="1" w:styleId="msonormal0">
    <w:name w:val="msonormal"/>
    <w:basedOn w:val="Normal"/>
    <w:rsid w:val="008B3CB0"/>
    <w:pPr>
      <w:spacing w:before="100" w:beforeAutospacing="1" w:after="100" w:afterAutospacing="1" w:line="240" w:lineRule="auto"/>
    </w:pPr>
    <w:rPr>
      <w:rFonts w:ascii="Times New Roman" w:eastAsia="Times New Roman" w:hAnsi="Times New Roman" w:cs="Times New Roman"/>
      <w:color w:val="auto"/>
      <w:sz w:val="24"/>
      <w:szCs w:val="24"/>
      <w:lang w:val="de-DE" w:eastAsia="zh-CN"/>
    </w:rPr>
  </w:style>
  <w:style w:type="paragraph" w:styleId="NormalWeb">
    <w:name w:val="Normal (Web)"/>
    <w:basedOn w:val="Normal"/>
    <w:uiPriority w:val="99"/>
    <w:semiHidden/>
    <w:unhideWhenUsed/>
    <w:rsid w:val="008B3CB0"/>
    <w:pPr>
      <w:spacing w:before="100" w:beforeAutospacing="1" w:after="100" w:afterAutospacing="1" w:line="240" w:lineRule="auto"/>
    </w:pPr>
    <w:rPr>
      <w:rFonts w:ascii="Times New Roman" w:eastAsia="Times New Roman" w:hAnsi="Times New Roman" w:cs="Times New Roman"/>
      <w:color w:val="auto"/>
      <w:sz w:val="24"/>
      <w:szCs w:val="24"/>
      <w:lang w:val="de-DE" w:eastAsia="zh-CN"/>
    </w:rPr>
  </w:style>
  <w:style w:type="character" w:styleId="FollowedHyperlink">
    <w:name w:val="FollowedHyperlink"/>
    <w:basedOn w:val="DefaultParagraphFont"/>
    <w:uiPriority w:val="99"/>
    <w:semiHidden/>
    <w:unhideWhenUsed/>
    <w:rsid w:val="008B3CB0"/>
    <w:rPr>
      <w:color w:val="800080"/>
      <w:u w:val="single"/>
    </w:rPr>
  </w:style>
  <w:style w:type="table" w:styleId="GridTable5Dark-Accent5">
    <w:name w:val="Grid Table 5 Dark Accent 5"/>
    <w:basedOn w:val="TableNormal"/>
    <w:uiPriority w:val="50"/>
    <w:rsid w:val="008B3C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Revision">
    <w:name w:val="Revision"/>
    <w:hidden/>
    <w:uiPriority w:val="99"/>
    <w:semiHidden/>
    <w:rsid w:val="008B3CB0"/>
    <w:rPr>
      <w:rFonts w:ascii="Arial" w:hAnsi="Arial"/>
      <w:color w:val="000000" w:themeColor="text1"/>
      <w:sz w:val="22"/>
      <w:szCs w:val="22"/>
      <w:lang w:val="en-US" w:eastAsia="en-US"/>
    </w:rPr>
  </w:style>
  <w:style w:type="table" w:styleId="GridTable4-Accent1">
    <w:name w:val="Grid Table 4 Accent 1"/>
    <w:basedOn w:val="TableNormal"/>
    <w:uiPriority w:val="49"/>
    <w:rsid w:val="008B3CB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8C12E7"/>
    <w:pPr>
      <w:ind w:left="720"/>
      <w:contextualSpacing/>
    </w:pPr>
  </w:style>
  <w:style w:type="character" w:customStyle="1" w:styleId="NichtaufgelsteErwhnung1">
    <w:name w:val="Nicht aufgelöste Erwähnung1"/>
    <w:basedOn w:val="DefaultParagraphFont"/>
    <w:uiPriority w:val="99"/>
    <w:semiHidden/>
    <w:unhideWhenUsed/>
    <w:rsid w:val="008C12E7"/>
    <w:rPr>
      <w:color w:val="605E5C"/>
      <w:shd w:val="clear" w:color="auto" w:fill="E1DFDD"/>
    </w:rPr>
  </w:style>
  <w:style w:type="character" w:customStyle="1" w:styleId="Erwhnung1">
    <w:name w:val="Erwähnung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80608">
      <w:bodyDiv w:val="1"/>
      <w:marLeft w:val="0"/>
      <w:marRight w:val="0"/>
      <w:marTop w:val="0"/>
      <w:marBottom w:val="0"/>
      <w:divBdr>
        <w:top w:val="none" w:sz="0" w:space="0" w:color="auto"/>
        <w:left w:val="none" w:sz="0" w:space="0" w:color="auto"/>
        <w:bottom w:val="none" w:sz="0" w:space="0" w:color="auto"/>
        <w:right w:val="none" w:sz="0" w:space="0" w:color="auto"/>
      </w:divBdr>
    </w:div>
    <w:div w:id="41097436">
      <w:bodyDiv w:val="1"/>
      <w:marLeft w:val="0"/>
      <w:marRight w:val="0"/>
      <w:marTop w:val="0"/>
      <w:marBottom w:val="0"/>
      <w:divBdr>
        <w:top w:val="none" w:sz="0" w:space="0" w:color="auto"/>
        <w:left w:val="none" w:sz="0" w:space="0" w:color="auto"/>
        <w:bottom w:val="none" w:sz="0" w:space="0" w:color="auto"/>
        <w:right w:val="none" w:sz="0" w:space="0" w:color="auto"/>
      </w:divBdr>
    </w:div>
    <w:div w:id="114756209">
      <w:bodyDiv w:val="1"/>
      <w:marLeft w:val="0"/>
      <w:marRight w:val="0"/>
      <w:marTop w:val="0"/>
      <w:marBottom w:val="0"/>
      <w:divBdr>
        <w:top w:val="none" w:sz="0" w:space="0" w:color="auto"/>
        <w:left w:val="none" w:sz="0" w:space="0" w:color="auto"/>
        <w:bottom w:val="none" w:sz="0" w:space="0" w:color="auto"/>
        <w:right w:val="none" w:sz="0" w:space="0" w:color="auto"/>
      </w:divBdr>
      <w:divsChild>
        <w:div w:id="1206021002">
          <w:marLeft w:val="0"/>
          <w:marRight w:val="0"/>
          <w:marTop w:val="0"/>
          <w:marBottom w:val="0"/>
          <w:divBdr>
            <w:top w:val="single" w:sz="6" w:space="0" w:color="5B616B"/>
            <w:left w:val="single" w:sz="6" w:space="0" w:color="5B616B"/>
            <w:bottom w:val="single" w:sz="6" w:space="0" w:color="5B616B"/>
            <w:right w:val="single" w:sz="6" w:space="0" w:color="5B616B"/>
          </w:divBdr>
        </w:div>
        <w:div w:id="703755956">
          <w:marLeft w:val="0"/>
          <w:marRight w:val="0"/>
          <w:marTop w:val="0"/>
          <w:marBottom w:val="0"/>
          <w:divBdr>
            <w:top w:val="none" w:sz="0" w:space="0" w:color="auto"/>
            <w:left w:val="none" w:sz="0" w:space="0" w:color="auto"/>
            <w:bottom w:val="none" w:sz="0" w:space="0" w:color="auto"/>
            <w:right w:val="none" w:sz="0" w:space="0" w:color="auto"/>
          </w:divBdr>
        </w:div>
      </w:divsChild>
    </w:div>
    <w:div w:id="166407091">
      <w:bodyDiv w:val="1"/>
      <w:marLeft w:val="0"/>
      <w:marRight w:val="0"/>
      <w:marTop w:val="0"/>
      <w:marBottom w:val="0"/>
      <w:divBdr>
        <w:top w:val="none" w:sz="0" w:space="0" w:color="auto"/>
        <w:left w:val="none" w:sz="0" w:space="0" w:color="auto"/>
        <w:bottom w:val="none" w:sz="0" w:space="0" w:color="auto"/>
        <w:right w:val="none" w:sz="0" w:space="0" w:color="auto"/>
      </w:divBdr>
    </w:div>
    <w:div w:id="193689893">
      <w:bodyDiv w:val="1"/>
      <w:marLeft w:val="0"/>
      <w:marRight w:val="0"/>
      <w:marTop w:val="0"/>
      <w:marBottom w:val="0"/>
      <w:divBdr>
        <w:top w:val="none" w:sz="0" w:space="0" w:color="auto"/>
        <w:left w:val="none" w:sz="0" w:space="0" w:color="auto"/>
        <w:bottom w:val="none" w:sz="0" w:space="0" w:color="auto"/>
        <w:right w:val="none" w:sz="0" w:space="0" w:color="auto"/>
      </w:divBdr>
      <w:divsChild>
        <w:div w:id="515926738">
          <w:marLeft w:val="640"/>
          <w:marRight w:val="0"/>
          <w:marTop w:val="0"/>
          <w:marBottom w:val="0"/>
          <w:divBdr>
            <w:top w:val="none" w:sz="0" w:space="0" w:color="auto"/>
            <w:left w:val="none" w:sz="0" w:space="0" w:color="auto"/>
            <w:bottom w:val="none" w:sz="0" w:space="0" w:color="auto"/>
            <w:right w:val="none" w:sz="0" w:space="0" w:color="auto"/>
          </w:divBdr>
        </w:div>
        <w:div w:id="263611888">
          <w:marLeft w:val="640"/>
          <w:marRight w:val="0"/>
          <w:marTop w:val="0"/>
          <w:marBottom w:val="0"/>
          <w:divBdr>
            <w:top w:val="none" w:sz="0" w:space="0" w:color="auto"/>
            <w:left w:val="none" w:sz="0" w:space="0" w:color="auto"/>
            <w:bottom w:val="none" w:sz="0" w:space="0" w:color="auto"/>
            <w:right w:val="none" w:sz="0" w:space="0" w:color="auto"/>
          </w:divBdr>
        </w:div>
        <w:div w:id="1512991839">
          <w:marLeft w:val="640"/>
          <w:marRight w:val="0"/>
          <w:marTop w:val="0"/>
          <w:marBottom w:val="0"/>
          <w:divBdr>
            <w:top w:val="none" w:sz="0" w:space="0" w:color="auto"/>
            <w:left w:val="none" w:sz="0" w:space="0" w:color="auto"/>
            <w:bottom w:val="none" w:sz="0" w:space="0" w:color="auto"/>
            <w:right w:val="none" w:sz="0" w:space="0" w:color="auto"/>
          </w:divBdr>
        </w:div>
        <w:div w:id="540897487">
          <w:marLeft w:val="640"/>
          <w:marRight w:val="0"/>
          <w:marTop w:val="0"/>
          <w:marBottom w:val="0"/>
          <w:divBdr>
            <w:top w:val="none" w:sz="0" w:space="0" w:color="auto"/>
            <w:left w:val="none" w:sz="0" w:space="0" w:color="auto"/>
            <w:bottom w:val="none" w:sz="0" w:space="0" w:color="auto"/>
            <w:right w:val="none" w:sz="0" w:space="0" w:color="auto"/>
          </w:divBdr>
        </w:div>
        <w:div w:id="1887719052">
          <w:marLeft w:val="640"/>
          <w:marRight w:val="0"/>
          <w:marTop w:val="0"/>
          <w:marBottom w:val="0"/>
          <w:divBdr>
            <w:top w:val="none" w:sz="0" w:space="0" w:color="auto"/>
            <w:left w:val="none" w:sz="0" w:space="0" w:color="auto"/>
            <w:bottom w:val="none" w:sz="0" w:space="0" w:color="auto"/>
            <w:right w:val="none" w:sz="0" w:space="0" w:color="auto"/>
          </w:divBdr>
        </w:div>
        <w:div w:id="1706323342">
          <w:marLeft w:val="640"/>
          <w:marRight w:val="0"/>
          <w:marTop w:val="0"/>
          <w:marBottom w:val="0"/>
          <w:divBdr>
            <w:top w:val="none" w:sz="0" w:space="0" w:color="auto"/>
            <w:left w:val="none" w:sz="0" w:space="0" w:color="auto"/>
            <w:bottom w:val="none" w:sz="0" w:space="0" w:color="auto"/>
            <w:right w:val="none" w:sz="0" w:space="0" w:color="auto"/>
          </w:divBdr>
        </w:div>
      </w:divsChild>
    </w:div>
    <w:div w:id="340402346">
      <w:bodyDiv w:val="1"/>
      <w:marLeft w:val="0"/>
      <w:marRight w:val="0"/>
      <w:marTop w:val="0"/>
      <w:marBottom w:val="0"/>
      <w:divBdr>
        <w:top w:val="none" w:sz="0" w:space="0" w:color="auto"/>
        <w:left w:val="none" w:sz="0" w:space="0" w:color="auto"/>
        <w:bottom w:val="none" w:sz="0" w:space="0" w:color="auto"/>
        <w:right w:val="none" w:sz="0" w:space="0" w:color="auto"/>
      </w:divBdr>
    </w:div>
    <w:div w:id="416368230">
      <w:bodyDiv w:val="1"/>
      <w:marLeft w:val="0"/>
      <w:marRight w:val="0"/>
      <w:marTop w:val="0"/>
      <w:marBottom w:val="0"/>
      <w:divBdr>
        <w:top w:val="none" w:sz="0" w:space="0" w:color="auto"/>
        <w:left w:val="none" w:sz="0" w:space="0" w:color="auto"/>
        <w:bottom w:val="none" w:sz="0" w:space="0" w:color="auto"/>
        <w:right w:val="none" w:sz="0" w:space="0" w:color="auto"/>
      </w:divBdr>
      <w:divsChild>
        <w:div w:id="188765612">
          <w:marLeft w:val="0"/>
          <w:marRight w:val="0"/>
          <w:marTop w:val="0"/>
          <w:marBottom w:val="0"/>
          <w:divBdr>
            <w:top w:val="none" w:sz="0" w:space="0" w:color="auto"/>
            <w:left w:val="none" w:sz="0" w:space="0" w:color="auto"/>
            <w:bottom w:val="none" w:sz="0" w:space="0" w:color="auto"/>
            <w:right w:val="none" w:sz="0" w:space="0" w:color="auto"/>
          </w:divBdr>
        </w:div>
        <w:div w:id="1369598314">
          <w:marLeft w:val="0"/>
          <w:marRight w:val="0"/>
          <w:marTop w:val="0"/>
          <w:marBottom w:val="0"/>
          <w:divBdr>
            <w:top w:val="none" w:sz="0" w:space="0" w:color="auto"/>
            <w:left w:val="none" w:sz="0" w:space="0" w:color="auto"/>
            <w:bottom w:val="none" w:sz="0" w:space="0" w:color="auto"/>
            <w:right w:val="none" w:sz="0" w:space="0" w:color="auto"/>
          </w:divBdr>
        </w:div>
        <w:div w:id="948657253">
          <w:marLeft w:val="0"/>
          <w:marRight w:val="0"/>
          <w:marTop w:val="0"/>
          <w:marBottom w:val="0"/>
          <w:divBdr>
            <w:top w:val="none" w:sz="0" w:space="0" w:color="auto"/>
            <w:left w:val="none" w:sz="0" w:space="0" w:color="auto"/>
            <w:bottom w:val="none" w:sz="0" w:space="0" w:color="auto"/>
            <w:right w:val="none" w:sz="0" w:space="0" w:color="auto"/>
          </w:divBdr>
        </w:div>
        <w:div w:id="1117483069">
          <w:marLeft w:val="0"/>
          <w:marRight w:val="0"/>
          <w:marTop w:val="0"/>
          <w:marBottom w:val="0"/>
          <w:divBdr>
            <w:top w:val="none" w:sz="0" w:space="0" w:color="auto"/>
            <w:left w:val="none" w:sz="0" w:space="0" w:color="auto"/>
            <w:bottom w:val="none" w:sz="0" w:space="0" w:color="auto"/>
            <w:right w:val="none" w:sz="0" w:space="0" w:color="auto"/>
          </w:divBdr>
        </w:div>
        <w:div w:id="232157344">
          <w:marLeft w:val="0"/>
          <w:marRight w:val="0"/>
          <w:marTop w:val="0"/>
          <w:marBottom w:val="0"/>
          <w:divBdr>
            <w:top w:val="none" w:sz="0" w:space="0" w:color="auto"/>
            <w:left w:val="none" w:sz="0" w:space="0" w:color="auto"/>
            <w:bottom w:val="none" w:sz="0" w:space="0" w:color="auto"/>
            <w:right w:val="none" w:sz="0" w:space="0" w:color="auto"/>
          </w:divBdr>
        </w:div>
        <w:div w:id="1609199928">
          <w:marLeft w:val="0"/>
          <w:marRight w:val="0"/>
          <w:marTop w:val="0"/>
          <w:marBottom w:val="0"/>
          <w:divBdr>
            <w:top w:val="none" w:sz="0" w:space="0" w:color="auto"/>
            <w:left w:val="none" w:sz="0" w:space="0" w:color="auto"/>
            <w:bottom w:val="none" w:sz="0" w:space="0" w:color="auto"/>
            <w:right w:val="none" w:sz="0" w:space="0" w:color="auto"/>
          </w:divBdr>
        </w:div>
      </w:divsChild>
    </w:div>
    <w:div w:id="424688977">
      <w:bodyDiv w:val="1"/>
      <w:marLeft w:val="0"/>
      <w:marRight w:val="0"/>
      <w:marTop w:val="0"/>
      <w:marBottom w:val="0"/>
      <w:divBdr>
        <w:top w:val="none" w:sz="0" w:space="0" w:color="auto"/>
        <w:left w:val="none" w:sz="0" w:space="0" w:color="auto"/>
        <w:bottom w:val="none" w:sz="0" w:space="0" w:color="auto"/>
        <w:right w:val="none" w:sz="0" w:space="0" w:color="auto"/>
      </w:divBdr>
    </w:div>
    <w:div w:id="533152454">
      <w:bodyDiv w:val="1"/>
      <w:marLeft w:val="0"/>
      <w:marRight w:val="0"/>
      <w:marTop w:val="0"/>
      <w:marBottom w:val="0"/>
      <w:divBdr>
        <w:top w:val="none" w:sz="0" w:space="0" w:color="auto"/>
        <w:left w:val="none" w:sz="0" w:space="0" w:color="auto"/>
        <w:bottom w:val="none" w:sz="0" w:space="0" w:color="auto"/>
        <w:right w:val="none" w:sz="0" w:space="0" w:color="auto"/>
      </w:divBdr>
    </w:div>
    <w:div w:id="541333092">
      <w:bodyDiv w:val="1"/>
      <w:marLeft w:val="0"/>
      <w:marRight w:val="0"/>
      <w:marTop w:val="0"/>
      <w:marBottom w:val="0"/>
      <w:divBdr>
        <w:top w:val="none" w:sz="0" w:space="0" w:color="auto"/>
        <w:left w:val="none" w:sz="0" w:space="0" w:color="auto"/>
        <w:bottom w:val="none" w:sz="0" w:space="0" w:color="auto"/>
        <w:right w:val="none" w:sz="0" w:space="0" w:color="auto"/>
      </w:divBdr>
    </w:div>
    <w:div w:id="729422304">
      <w:bodyDiv w:val="1"/>
      <w:marLeft w:val="0"/>
      <w:marRight w:val="0"/>
      <w:marTop w:val="0"/>
      <w:marBottom w:val="0"/>
      <w:divBdr>
        <w:top w:val="none" w:sz="0" w:space="0" w:color="auto"/>
        <w:left w:val="none" w:sz="0" w:space="0" w:color="auto"/>
        <w:bottom w:val="none" w:sz="0" w:space="0" w:color="auto"/>
        <w:right w:val="none" w:sz="0" w:space="0" w:color="auto"/>
      </w:divBdr>
    </w:div>
    <w:div w:id="774056564">
      <w:bodyDiv w:val="1"/>
      <w:marLeft w:val="0"/>
      <w:marRight w:val="0"/>
      <w:marTop w:val="0"/>
      <w:marBottom w:val="0"/>
      <w:divBdr>
        <w:top w:val="none" w:sz="0" w:space="0" w:color="auto"/>
        <w:left w:val="none" w:sz="0" w:space="0" w:color="auto"/>
        <w:bottom w:val="none" w:sz="0" w:space="0" w:color="auto"/>
        <w:right w:val="none" w:sz="0" w:space="0" w:color="auto"/>
      </w:divBdr>
    </w:div>
    <w:div w:id="805588401">
      <w:bodyDiv w:val="1"/>
      <w:marLeft w:val="0"/>
      <w:marRight w:val="0"/>
      <w:marTop w:val="0"/>
      <w:marBottom w:val="0"/>
      <w:divBdr>
        <w:top w:val="none" w:sz="0" w:space="0" w:color="auto"/>
        <w:left w:val="none" w:sz="0" w:space="0" w:color="auto"/>
        <w:bottom w:val="none" w:sz="0" w:space="0" w:color="auto"/>
        <w:right w:val="none" w:sz="0" w:space="0" w:color="auto"/>
      </w:divBdr>
    </w:div>
    <w:div w:id="842474170">
      <w:bodyDiv w:val="1"/>
      <w:marLeft w:val="0"/>
      <w:marRight w:val="0"/>
      <w:marTop w:val="0"/>
      <w:marBottom w:val="0"/>
      <w:divBdr>
        <w:top w:val="none" w:sz="0" w:space="0" w:color="auto"/>
        <w:left w:val="none" w:sz="0" w:space="0" w:color="auto"/>
        <w:bottom w:val="none" w:sz="0" w:space="0" w:color="auto"/>
        <w:right w:val="none" w:sz="0" w:space="0" w:color="auto"/>
      </w:divBdr>
    </w:div>
    <w:div w:id="1051420491">
      <w:bodyDiv w:val="1"/>
      <w:marLeft w:val="0"/>
      <w:marRight w:val="0"/>
      <w:marTop w:val="0"/>
      <w:marBottom w:val="0"/>
      <w:divBdr>
        <w:top w:val="none" w:sz="0" w:space="0" w:color="auto"/>
        <w:left w:val="none" w:sz="0" w:space="0" w:color="auto"/>
        <w:bottom w:val="none" w:sz="0" w:space="0" w:color="auto"/>
        <w:right w:val="none" w:sz="0" w:space="0" w:color="auto"/>
      </w:divBdr>
    </w:div>
    <w:div w:id="1055350270">
      <w:bodyDiv w:val="1"/>
      <w:marLeft w:val="0"/>
      <w:marRight w:val="0"/>
      <w:marTop w:val="0"/>
      <w:marBottom w:val="0"/>
      <w:divBdr>
        <w:top w:val="none" w:sz="0" w:space="0" w:color="auto"/>
        <w:left w:val="none" w:sz="0" w:space="0" w:color="auto"/>
        <w:bottom w:val="none" w:sz="0" w:space="0" w:color="auto"/>
        <w:right w:val="none" w:sz="0" w:space="0" w:color="auto"/>
      </w:divBdr>
    </w:div>
    <w:div w:id="1253705635">
      <w:bodyDiv w:val="1"/>
      <w:marLeft w:val="0"/>
      <w:marRight w:val="0"/>
      <w:marTop w:val="0"/>
      <w:marBottom w:val="0"/>
      <w:divBdr>
        <w:top w:val="none" w:sz="0" w:space="0" w:color="auto"/>
        <w:left w:val="none" w:sz="0" w:space="0" w:color="auto"/>
        <w:bottom w:val="none" w:sz="0" w:space="0" w:color="auto"/>
        <w:right w:val="none" w:sz="0" w:space="0" w:color="auto"/>
      </w:divBdr>
    </w:div>
    <w:div w:id="1273706075">
      <w:bodyDiv w:val="1"/>
      <w:marLeft w:val="0"/>
      <w:marRight w:val="0"/>
      <w:marTop w:val="0"/>
      <w:marBottom w:val="0"/>
      <w:divBdr>
        <w:top w:val="none" w:sz="0" w:space="0" w:color="auto"/>
        <w:left w:val="none" w:sz="0" w:space="0" w:color="auto"/>
        <w:bottom w:val="none" w:sz="0" w:space="0" w:color="auto"/>
        <w:right w:val="none" w:sz="0" w:space="0" w:color="auto"/>
      </w:divBdr>
    </w:div>
    <w:div w:id="1290428875">
      <w:bodyDiv w:val="1"/>
      <w:marLeft w:val="0"/>
      <w:marRight w:val="0"/>
      <w:marTop w:val="0"/>
      <w:marBottom w:val="0"/>
      <w:divBdr>
        <w:top w:val="none" w:sz="0" w:space="0" w:color="auto"/>
        <w:left w:val="none" w:sz="0" w:space="0" w:color="auto"/>
        <w:bottom w:val="none" w:sz="0" w:space="0" w:color="auto"/>
        <w:right w:val="none" w:sz="0" w:space="0" w:color="auto"/>
      </w:divBdr>
    </w:div>
    <w:div w:id="1342275234">
      <w:bodyDiv w:val="1"/>
      <w:marLeft w:val="0"/>
      <w:marRight w:val="0"/>
      <w:marTop w:val="0"/>
      <w:marBottom w:val="0"/>
      <w:divBdr>
        <w:top w:val="none" w:sz="0" w:space="0" w:color="auto"/>
        <w:left w:val="none" w:sz="0" w:space="0" w:color="auto"/>
        <w:bottom w:val="none" w:sz="0" w:space="0" w:color="auto"/>
        <w:right w:val="none" w:sz="0" w:space="0" w:color="auto"/>
      </w:divBdr>
    </w:div>
    <w:div w:id="1646618105">
      <w:bodyDiv w:val="1"/>
      <w:marLeft w:val="0"/>
      <w:marRight w:val="0"/>
      <w:marTop w:val="0"/>
      <w:marBottom w:val="0"/>
      <w:divBdr>
        <w:top w:val="none" w:sz="0" w:space="0" w:color="auto"/>
        <w:left w:val="none" w:sz="0" w:space="0" w:color="auto"/>
        <w:bottom w:val="none" w:sz="0" w:space="0" w:color="auto"/>
        <w:right w:val="none" w:sz="0" w:space="0" w:color="auto"/>
      </w:divBdr>
      <w:divsChild>
        <w:div w:id="209925916">
          <w:marLeft w:val="640"/>
          <w:marRight w:val="0"/>
          <w:marTop w:val="0"/>
          <w:marBottom w:val="0"/>
          <w:divBdr>
            <w:top w:val="none" w:sz="0" w:space="0" w:color="auto"/>
            <w:left w:val="none" w:sz="0" w:space="0" w:color="auto"/>
            <w:bottom w:val="none" w:sz="0" w:space="0" w:color="auto"/>
            <w:right w:val="none" w:sz="0" w:space="0" w:color="auto"/>
          </w:divBdr>
        </w:div>
        <w:div w:id="1389840431">
          <w:marLeft w:val="640"/>
          <w:marRight w:val="0"/>
          <w:marTop w:val="0"/>
          <w:marBottom w:val="0"/>
          <w:divBdr>
            <w:top w:val="none" w:sz="0" w:space="0" w:color="auto"/>
            <w:left w:val="none" w:sz="0" w:space="0" w:color="auto"/>
            <w:bottom w:val="none" w:sz="0" w:space="0" w:color="auto"/>
            <w:right w:val="none" w:sz="0" w:space="0" w:color="auto"/>
          </w:divBdr>
        </w:div>
        <w:div w:id="1179924365">
          <w:marLeft w:val="640"/>
          <w:marRight w:val="0"/>
          <w:marTop w:val="0"/>
          <w:marBottom w:val="0"/>
          <w:divBdr>
            <w:top w:val="none" w:sz="0" w:space="0" w:color="auto"/>
            <w:left w:val="none" w:sz="0" w:space="0" w:color="auto"/>
            <w:bottom w:val="none" w:sz="0" w:space="0" w:color="auto"/>
            <w:right w:val="none" w:sz="0" w:space="0" w:color="auto"/>
          </w:divBdr>
        </w:div>
        <w:div w:id="763496905">
          <w:marLeft w:val="640"/>
          <w:marRight w:val="0"/>
          <w:marTop w:val="0"/>
          <w:marBottom w:val="0"/>
          <w:divBdr>
            <w:top w:val="none" w:sz="0" w:space="0" w:color="auto"/>
            <w:left w:val="none" w:sz="0" w:space="0" w:color="auto"/>
            <w:bottom w:val="none" w:sz="0" w:space="0" w:color="auto"/>
            <w:right w:val="none" w:sz="0" w:space="0" w:color="auto"/>
          </w:divBdr>
        </w:div>
        <w:div w:id="1670790222">
          <w:marLeft w:val="640"/>
          <w:marRight w:val="0"/>
          <w:marTop w:val="0"/>
          <w:marBottom w:val="0"/>
          <w:divBdr>
            <w:top w:val="none" w:sz="0" w:space="0" w:color="auto"/>
            <w:left w:val="none" w:sz="0" w:space="0" w:color="auto"/>
            <w:bottom w:val="none" w:sz="0" w:space="0" w:color="auto"/>
            <w:right w:val="none" w:sz="0" w:space="0" w:color="auto"/>
          </w:divBdr>
        </w:div>
        <w:div w:id="515995689">
          <w:marLeft w:val="640"/>
          <w:marRight w:val="0"/>
          <w:marTop w:val="0"/>
          <w:marBottom w:val="0"/>
          <w:divBdr>
            <w:top w:val="none" w:sz="0" w:space="0" w:color="auto"/>
            <w:left w:val="none" w:sz="0" w:space="0" w:color="auto"/>
            <w:bottom w:val="none" w:sz="0" w:space="0" w:color="auto"/>
            <w:right w:val="none" w:sz="0" w:space="0" w:color="auto"/>
          </w:divBdr>
        </w:div>
      </w:divsChild>
    </w:div>
    <w:div w:id="1660693826">
      <w:bodyDiv w:val="1"/>
      <w:marLeft w:val="0"/>
      <w:marRight w:val="0"/>
      <w:marTop w:val="0"/>
      <w:marBottom w:val="0"/>
      <w:divBdr>
        <w:top w:val="none" w:sz="0" w:space="0" w:color="auto"/>
        <w:left w:val="none" w:sz="0" w:space="0" w:color="auto"/>
        <w:bottom w:val="none" w:sz="0" w:space="0" w:color="auto"/>
        <w:right w:val="none" w:sz="0" w:space="0" w:color="auto"/>
      </w:divBdr>
    </w:div>
    <w:div w:id="1696688431">
      <w:bodyDiv w:val="1"/>
      <w:marLeft w:val="0"/>
      <w:marRight w:val="0"/>
      <w:marTop w:val="0"/>
      <w:marBottom w:val="0"/>
      <w:divBdr>
        <w:top w:val="none" w:sz="0" w:space="0" w:color="auto"/>
        <w:left w:val="none" w:sz="0" w:space="0" w:color="auto"/>
        <w:bottom w:val="none" w:sz="0" w:space="0" w:color="auto"/>
        <w:right w:val="none" w:sz="0" w:space="0" w:color="auto"/>
      </w:divBdr>
    </w:div>
    <w:div w:id="1741563651">
      <w:bodyDiv w:val="1"/>
      <w:marLeft w:val="0"/>
      <w:marRight w:val="0"/>
      <w:marTop w:val="0"/>
      <w:marBottom w:val="0"/>
      <w:divBdr>
        <w:top w:val="none" w:sz="0" w:space="0" w:color="auto"/>
        <w:left w:val="none" w:sz="0" w:space="0" w:color="auto"/>
        <w:bottom w:val="none" w:sz="0" w:space="0" w:color="auto"/>
        <w:right w:val="none" w:sz="0" w:space="0" w:color="auto"/>
      </w:divBdr>
      <w:divsChild>
        <w:div w:id="2093968419">
          <w:marLeft w:val="0"/>
          <w:marRight w:val="0"/>
          <w:marTop w:val="0"/>
          <w:marBottom w:val="0"/>
          <w:divBdr>
            <w:top w:val="single" w:sz="6" w:space="0" w:color="5B616B"/>
            <w:left w:val="single" w:sz="6" w:space="0" w:color="5B616B"/>
            <w:bottom w:val="single" w:sz="6" w:space="0" w:color="5B616B"/>
            <w:right w:val="single" w:sz="6" w:space="0" w:color="5B616B"/>
          </w:divBdr>
        </w:div>
        <w:div w:id="438062635">
          <w:marLeft w:val="0"/>
          <w:marRight w:val="0"/>
          <w:marTop w:val="0"/>
          <w:marBottom w:val="0"/>
          <w:divBdr>
            <w:top w:val="none" w:sz="0" w:space="0" w:color="auto"/>
            <w:left w:val="none" w:sz="0" w:space="0" w:color="auto"/>
            <w:bottom w:val="none" w:sz="0" w:space="0" w:color="auto"/>
            <w:right w:val="none" w:sz="0" w:space="0" w:color="auto"/>
          </w:divBdr>
        </w:div>
      </w:divsChild>
    </w:div>
    <w:div w:id="1854761962">
      <w:bodyDiv w:val="1"/>
      <w:marLeft w:val="0"/>
      <w:marRight w:val="0"/>
      <w:marTop w:val="0"/>
      <w:marBottom w:val="0"/>
      <w:divBdr>
        <w:top w:val="none" w:sz="0" w:space="0" w:color="auto"/>
        <w:left w:val="none" w:sz="0" w:space="0" w:color="auto"/>
        <w:bottom w:val="none" w:sz="0" w:space="0" w:color="auto"/>
        <w:right w:val="none" w:sz="0" w:space="0" w:color="auto"/>
      </w:divBdr>
    </w:div>
    <w:div w:id="1869486347">
      <w:bodyDiv w:val="1"/>
      <w:marLeft w:val="0"/>
      <w:marRight w:val="0"/>
      <w:marTop w:val="0"/>
      <w:marBottom w:val="0"/>
      <w:divBdr>
        <w:top w:val="none" w:sz="0" w:space="0" w:color="auto"/>
        <w:left w:val="none" w:sz="0" w:space="0" w:color="auto"/>
        <w:bottom w:val="none" w:sz="0" w:space="0" w:color="auto"/>
        <w:right w:val="none" w:sz="0" w:space="0" w:color="auto"/>
      </w:divBdr>
    </w:div>
    <w:div w:id="1890066919">
      <w:bodyDiv w:val="1"/>
      <w:marLeft w:val="0"/>
      <w:marRight w:val="0"/>
      <w:marTop w:val="0"/>
      <w:marBottom w:val="0"/>
      <w:divBdr>
        <w:top w:val="none" w:sz="0" w:space="0" w:color="auto"/>
        <w:left w:val="none" w:sz="0" w:space="0" w:color="auto"/>
        <w:bottom w:val="none" w:sz="0" w:space="0" w:color="auto"/>
        <w:right w:val="none" w:sz="0" w:space="0" w:color="auto"/>
      </w:divBdr>
    </w:div>
    <w:div w:id="1914318262">
      <w:bodyDiv w:val="1"/>
      <w:marLeft w:val="0"/>
      <w:marRight w:val="0"/>
      <w:marTop w:val="0"/>
      <w:marBottom w:val="0"/>
      <w:divBdr>
        <w:top w:val="none" w:sz="0" w:space="0" w:color="auto"/>
        <w:left w:val="none" w:sz="0" w:space="0" w:color="auto"/>
        <w:bottom w:val="none" w:sz="0" w:space="0" w:color="auto"/>
        <w:right w:val="none" w:sz="0" w:space="0" w:color="auto"/>
      </w:divBdr>
    </w:div>
    <w:div w:id="1935166822">
      <w:bodyDiv w:val="1"/>
      <w:marLeft w:val="0"/>
      <w:marRight w:val="0"/>
      <w:marTop w:val="0"/>
      <w:marBottom w:val="0"/>
      <w:divBdr>
        <w:top w:val="none" w:sz="0" w:space="0" w:color="auto"/>
        <w:left w:val="none" w:sz="0" w:space="0" w:color="auto"/>
        <w:bottom w:val="none" w:sz="0" w:space="0" w:color="auto"/>
        <w:right w:val="none" w:sz="0" w:space="0" w:color="auto"/>
      </w:divBdr>
    </w:div>
    <w:div w:id="2025932006">
      <w:bodyDiv w:val="1"/>
      <w:marLeft w:val="0"/>
      <w:marRight w:val="0"/>
      <w:marTop w:val="0"/>
      <w:marBottom w:val="0"/>
      <w:divBdr>
        <w:top w:val="none" w:sz="0" w:space="0" w:color="auto"/>
        <w:left w:val="none" w:sz="0" w:space="0" w:color="auto"/>
        <w:bottom w:val="none" w:sz="0" w:space="0" w:color="auto"/>
        <w:right w:val="none" w:sz="0" w:space="0" w:color="auto"/>
      </w:divBdr>
    </w:div>
    <w:div w:id="2065564997">
      <w:bodyDiv w:val="1"/>
      <w:marLeft w:val="0"/>
      <w:marRight w:val="0"/>
      <w:marTop w:val="0"/>
      <w:marBottom w:val="0"/>
      <w:divBdr>
        <w:top w:val="none" w:sz="0" w:space="0" w:color="auto"/>
        <w:left w:val="none" w:sz="0" w:space="0" w:color="auto"/>
        <w:bottom w:val="none" w:sz="0" w:space="0" w:color="auto"/>
        <w:right w:val="none" w:sz="0" w:space="0" w:color="auto"/>
      </w:divBdr>
    </w:div>
    <w:div w:id="213262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bmcbioinformatics.biomedcentral.com/articles/10.1186/1471-2105-12-77"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www.nejm.org/doi/10.1056/NEJMoa210295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B3BFE9B-8D33-4646-B224-B0505E2E0285}">
    <t:Anchor>
      <t:Comment id="582427754"/>
    </t:Anchor>
    <t:History>
      <t:Event id="{9E9157ED-2FA4-49DF-BEA0-6925B16C1638}" time="2023-03-23T22:20:39.113Z">
        <t:Attribution userId="S::moritz.mueller-plathe@charite.de::0542ba74-eaf5-40d9-a7c8-a2b5cd87be3e" userProvider="AD" userName="Müller-Plathe, Moritz"/>
        <t:Anchor>
          <t:Comment id="582427754"/>
        </t:Anchor>
        <t:Create/>
      </t:Event>
      <t:Event id="{9F3E1726-5575-42C5-98C8-8140AB3FF138}" time="2023-03-23T22:20:39.113Z">
        <t:Attribution userId="S::moritz.mueller-plathe@charite.de::0542ba74-eaf5-40d9-a7c8-a2b5cd87be3e" userProvider="AD" userName="Müller-Plathe, Moritz"/>
        <t:Anchor>
          <t:Comment id="582427754"/>
        </t:Anchor>
        <t:Assign userId="S::bilgin.osmanodja@charite.de::1c683044-a8ad-4879-a1ff-a9f093c70615" userProvider="AD" userName="Osmanodja, Bilgin"/>
      </t:Event>
      <t:Event id="{44C525F3-FB03-4DFF-9E8F-51383E9D75C5}" time="2023-03-23T22:20:39.113Z">
        <t:Attribution userId="S::moritz.mueller-plathe@charite.de::0542ba74-eaf5-40d9-a7c8-a2b5cd87be3e" userProvider="AD" userName="Müller-Plathe, Moritz"/>
        <t:Anchor>
          <t:Comment id="582427754"/>
        </t:Anchor>
        <t:SetTitle title="@Osmanodja, Bilgin  kannst du da noch inemal drüber schauen"/>
      </t:Event>
      <t:Event id="{F9AC00F0-BD11-44AB-8FA4-738796D0FF62}" time="2023-03-27T10:53:40.356Z">
        <t:Attribution userId="S::bilgin.osmanodja@charite.de::1c683044-a8ad-4879-a1ff-a9f093c70615" userProvider="AD" userName="Osmanodja, Bilgin"/>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6CEC0580C624499A9D2A95156E8784"/>
        <w:category>
          <w:name w:val="Allgemein"/>
          <w:gallery w:val="placeholder"/>
        </w:category>
        <w:types>
          <w:type w:val="bbPlcHdr"/>
        </w:types>
        <w:behaviors>
          <w:behavior w:val="content"/>
        </w:behaviors>
        <w:guid w:val="{324ADAE3-8F31-A047-8F3D-30E022316CD0}"/>
      </w:docPartPr>
      <w:docPartBody>
        <w:p w:rsidR="00A43F3D" w:rsidRDefault="00BD5C65" w:rsidP="00BD5C65">
          <w:pPr>
            <w:pStyle w:val="F96CEC0580C624499A9D2A95156E8784"/>
          </w:pPr>
          <w:r w:rsidRPr="008A0371">
            <w:rPr>
              <w:rStyle w:val="PlaceholderText"/>
            </w:rPr>
            <w:t>Klicken oder tippen Sie hier, um Text einzugeben.</w:t>
          </w:r>
        </w:p>
      </w:docPartBody>
    </w:docPart>
    <w:docPart>
      <w:docPartPr>
        <w:name w:val="07A41C8B449B354C90E224A8CD415ED0"/>
        <w:category>
          <w:name w:val="Allgemein"/>
          <w:gallery w:val="placeholder"/>
        </w:category>
        <w:types>
          <w:type w:val="bbPlcHdr"/>
        </w:types>
        <w:behaviors>
          <w:behavior w:val="content"/>
        </w:behaviors>
        <w:guid w:val="{216E15BB-260E-1044-BB8B-236C64DB7D8E}"/>
      </w:docPartPr>
      <w:docPartBody>
        <w:p w:rsidR="00A43F3D" w:rsidRDefault="00BD5C65" w:rsidP="00BD5C65">
          <w:pPr>
            <w:pStyle w:val="07A41C8B449B354C90E224A8CD415ED0"/>
          </w:pPr>
          <w:r w:rsidRPr="00FE5D03">
            <w:rPr>
              <w:rStyle w:val="PlaceholderText"/>
            </w:rPr>
            <w:t>Klicken oder tippen Sie hier, um Text einzugeben.</w:t>
          </w:r>
        </w:p>
      </w:docPartBody>
    </w:docPart>
    <w:docPart>
      <w:docPartPr>
        <w:name w:val="90C854BF5C7F364A98F9F7B41B31C468"/>
        <w:category>
          <w:name w:val="Allgemein"/>
          <w:gallery w:val="placeholder"/>
        </w:category>
        <w:types>
          <w:type w:val="bbPlcHdr"/>
        </w:types>
        <w:behaviors>
          <w:behavior w:val="content"/>
        </w:behaviors>
        <w:guid w:val="{EC4B985E-D904-5344-AC8E-1B28EA4187A7}"/>
      </w:docPartPr>
      <w:docPartBody>
        <w:p w:rsidR="00A43F3D" w:rsidRDefault="00BD5C65" w:rsidP="00BD5C65">
          <w:pPr>
            <w:pStyle w:val="90C854BF5C7F364A98F9F7B41B31C468"/>
          </w:pPr>
          <w:r w:rsidRPr="00FE5D03">
            <w:rPr>
              <w:rStyle w:val="PlaceholderText"/>
            </w:rPr>
            <w:t>Klicken oder tippen Sie hier, um Text einzugeben.</w:t>
          </w:r>
        </w:p>
      </w:docPartBody>
    </w:docPart>
    <w:docPart>
      <w:docPartPr>
        <w:name w:val="74B20EDA0B38AC4D8F70A81AFB5E82C5"/>
        <w:category>
          <w:name w:val="Allgemein"/>
          <w:gallery w:val="placeholder"/>
        </w:category>
        <w:types>
          <w:type w:val="bbPlcHdr"/>
        </w:types>
        <w:behaviors>
          <w:behavior w:val="content"/>
        </w:behaviors>
        <w:guid w:val="{0A75A3E0-39A0-C94B-9D61-FE74A84A53B9}"/>
      </w:docPartPr>
      <w:docPartBody>
        <w:p w:rsidR="006A6D1C" w:rsidRDefault="00B00E9F" w:rsidP="00B00E9F">
          <w:pPr>
            <w:pStyle w:val="74B20EDA0B38AC4D8F70A81AFB5E82C5"/>
          </w:pPr>
          <w:r w:rsidRPr="008A0371">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Textkörper (komplexe Sch">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C65"/>
    <w:rsid w:val="00304CA6"/>
    <w:rsid w:val="003C63FC"/>
    <w:rsid w:val="00597270"/>
    <w:rsid w:val="006A6D1C"/>
    <w:rsid w:val="00720A41"/>
    <w:rsid w:val="00777135"/>
    <w:rsid w:val="007F274C"/>
    <w:rsid w:val="00833AA6"/>
    <w:rsid w:val="008F60A6"/>
    <w:rsid w:val="00A43F3D"/>
    <w:rsid w:val="00B00E9F"/>
    <w:rsid w:val="00BD0A62"/>
    <w:rsid w:val="00BD5C65"/>
    <w:rsid w:val="00CB07A6"/>
    <w:rsid w:val="00CF62F0"/>
    <w:rsid w:val="00DD7A98"/>
    <w:rsid w:val="00E036E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0E9F"/>
    <w:rPr>
      <w:color w:val="808080"/>
    </w:rPr>
  </w:style>
  <w:style w:type="paragraph" w:customStyle="1" w:styleId="F96CEC0580C624499A9D2A95156E8784">
    <w:name w:val="F96CEC0580C624499A9D2A95156E8784"/>
    <w:rsid w:val="00BD5C65"/>
  </w:style>
  <w:style w:type="paragraph" w:customStyle="1" w:styleId="07A41C8B449B354C90E224A8CD415ED0">
    <w:name w:val="07A41C8B449B354C90E224A8CD415ED0"/>
    <w:rsid w:val="00BD5C65"/>
  </w:style>
  <w:style w:type="paragraph" w:customStyle="1" w:styleId="90C854BF5C7F364A98F9F7B41B31C468">
    <w:name w:val="90C854BF5C7F364A98F9F7B41B31C468"/>
    <w:rsid w:val="00BD5C65"/>
  </w:style>
  <w:style w:type="paragraph" w:customStyle="1" w:styleId="74B20EDA0B38AC4D8F70A81AFB5E82C5">
    <w:name w:val="74B20EDA0B38AC4D8F70A81AFB5E82C5"/>
    <w:rsid w:val="00B00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C1673F-7C08-2049-9F5D-F602FB83C0C9}">
  <we:reference id="wa104382081" version="1.46.0.0" store="de-DE" storeType="OMEX"/>
  <we:alternateReferences>
    <we:reference id="wa104382081" version="1.46.0.0" store="WA104382081" storeType="OMEX"/>
  </we:alternateReferences>
  <we:properties>
    <we:property name="MENDELEY_CITATIONS" value="[{&quot;citationID&quot;:&quot;MENDELEY_CITATION_0ac9eaa9-9a10-4c8e-b21f-134e54a98f49&quot;,&quot;properties&quot;:{&quot;noteIndex&quot;:0},&quot;isEdited&quot;:false,&quot;manualOverride&quot;:{&quot;isManuallyOverridden&quot;:false,&quot;citeprocText&quot;:&quot;[1]&quot;,&quot;manualOverrideText&quot;:&quot;&quot;},&quot;citationTag&quot;:&quot;MENDELEY_CITATION_v3_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&quot;,&quot;citationItems&quot;:[{&quot;id&quot;:&quot;8a0183f3-3226-333b-abcd-1801d8c2bb41&quot;,&quot;itemData&quot;:{&quot;type&quot;:&quot;article-journal&quot;,&quot;id&quot;:&quot;8a0183f3-3226-333b-abcd-1801d8c2bb41&quot;,&quot;title&quot;:&quot;Inflammatory parameters predict etiologic patterns but do not allow for individual prediction of etiology in patients with CAP-Results from the German competence network CAPNETZ&quot;,&quot;author&quot;:[{&quot;family&quot;:&quot;Krüger&quot;,&quot;given&quot;:&quot;Stefan&quot;,&quot;parse-names&quot;:false,&quot;dropping-particle&quot;:&quot;&quot;,&quot;non-dropping-particle&quot;:&quot;&quot;},{&quot;family&quot;:&quot;Ewig&quot;,&quot;given&quot;:&quot;Santiago&quot;,&quot;parse-names&quot;:false,&quot;dropping-particle&quot;:&quot;&quot;,&quot;non-dropping-particle&quot;:&quot;&quot;},{&quot;family&quot;:&quot;Papassotiriou&quot;,&quot;given&quot;:&quot;Jana&quot;,&quot;parse-names&quot;:false,&quot;dropping-particle&quot;:&quot;&quot;,&quot;non-dropping-particle&quot;:&quot;&quot;},{&quot;family&quot;:&quot;Kunde&quot;,&quot;given&quot;:&quot;Jan&quot;,&quot;parse-names&quot;:false,&quot;dropping-particle&quot;:&quot;&quot;,&quot;non-dropping-particle&quot;:&quot;&quot;},{&quot;family&quot;:&quot;Marre&quot;,&quot;given&quot;:&quot;Reinhard&quot;,&quot;parse-names&quot;:false,&quot;dropping-particle&quot;:&quot;&quot;,&quot;non-dropping-particle&quot;:&quot;&quot;},{&quot;family&quot;:&quot;Baum&quot;,&quot;given&quot;:&quot;Heike&quot;,&quot;parse-names&quot;:false,&quot;dropping-particle&quot;:&quot;&quot;,&quot;non-dropping-particle&quot;:&quot;von&quot;},{&quot;family&quot;:&quot;Suttor&quot;,&quot;given&quot;:&quot;Norbert&quot;,&quot;parse-names&quot;:false,&quot;dropping-particle&quot;:&quot;&quot;,&quot;non-dropping-particle&quot;:&quot;&quot;},{&quot;family&quot;:&quot;Welte&quot;,&quot;given&quot;:&quot;Tobias&quot;,&quot;parse-names&quot;:false,&quot;dropping-particle&quot;:&quot;&quot;,&quot;non-dropping-particle&quot;:&quot;&quot;},{&quot;family&quot;:&quot;Papassotiriou -JPapassotiriou&quot;,&quot;given&quot;:&quot;Jana&quot;,&quot;parse-names&quot;:false,&quot;dropping-particle&quot;:&quot;&quot;,&quot;non-dropping-particle&quot;:&quot;&quot;},{&quot;family&quot;:&quot;Kunde -JKunde&quot;,&quot;given&quot;:&quot;Jan&quot;,&quot;parse-names&quot;:false,&quot;dropping-particle&quot;:&quot;&quot;,&quot;non-dropping-particle&quot;:&quot;&quot;}],&quot;accessed&quot;:{&quot;date-parts&quot;:[[2022,12,8]]},&quot;DOI&quot;:&quot;10.1186/1465-9921-10-65&quot;,&quot;URL&quot;:&quot;http://www.cap&quot;,&quot;issued&quot;:{&quot;date-parts&quot;:[[2009]]},&quot;abstract&quot;:&quot;Background: Aim of this study was to evaluate the correlation of inflammatory markers procalcitonin (PCT), C-reactive protein (CRP) and leukocyte count (WBC) with microbiological etiology of CAP.&quot;,&quot;container-title-short&quot;:&quot;&quot;},&quot;isTemporary&quot;:false}]},{&quot;citationID&quot;:&quot;MENDELEY_CITATION_5372530d-c446-45e7-bdda-31958be9aa74&quot;,&quot;properties&quot;:{&quot;noteIndex&quot;:0},&quot;isEdited&quot;:false,&quot;manualOverride&quot;:{&quot;isManuallyOverridden&quot;:false,&quot;citeprocText&quot;:&quot;[2]&quot;,&quot;manualOverrideText&quot;:&quot;&quot;},&quot;citationTag&quot;:&quot;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&quot;,&quot;citationItems&quot;:[{&quot;id&quot;:&quot;fdb8496b-759b-381b-ae14-d6a4ef9a831a&quot;,&quot;itemData&quot;:{&quot;type&quot;:&quot;article-journal&quot;,&quot;id&quot;:&quot;fdb8496b-759b-381b-ae14-d6a4ef9a831a&quot;,&quot;title&quot;:&quot;New Creatinine- and Cystatin C–Based Equations to Estimate GFR without Race&quot;,&quot;author&quot;:[{&quot;family&quot;:&quot;Inker&quot;,&quot;given&quot;:&quot;Lesley A.&quot;,&quot;parse-names&quot;:false,&quot;dropping-particle&quot;:&quot;&quot;,&quot;non-dropping-particle&quot;:&quot;&quot;},{&quot;family&quot;:&quot;Eneanya&quot;,&quot;given&quot;:&quot;Nwamaka D.&quot;,&quot;parse-names&quot;:false,&quot;dropping-particle&quot;:&quot;&quot;,&quot;non-dropping-particle&quot;:&quot;&quot;},{&quot;family&quot;:&quot;Coresh&quot;,&quot;given&quot;:&quot;Josef&quot;,&quot;parse-names&quot;:false,&quot;dropping-particle&quot;:&quot;&quot;,&quot;non-dropping-particle&quot;:&quot;&quot;},{&quot;family&quot;:&quot;Tighiouart&quot;,&quot;given&quot;:&quot;Hocine&quot;,&quot;parse-names&quot;:false,&quot;dropping-particle&quot;:&quot;&quot;,&quot;non-dropping-particle&quot;:&quot;&quot;},{&quot;family&quot;:&quot;Wang&quot;,&quot;given&quot;:&quot;Dan&quot;,&quot;parse-names&quot;:false,&quot;dropping-particle&quot;:&quot;&quot;,&quot;non-dropping-particle&quot;:&quot;&quot;},{&quot;family&quot;:&quot;Sang&quot;,&quot;given&quot;:&quot;Yingying&quot;,&quot;parse-names&quot;:false,&quot;dropping-particle&quot;:&quot;&quot;,&quot;non-dropping-particle&quot;:&quot;&quot;},{&quot;family&quot;:&quot;Crews&quot;,&quot;given&quot;:&quot;Deidra C.&quot;,&quot;parse-names&quot;:false,&quot;dropping-particle&quot;:&quot;&quot;,&quot;non-dropping-particle&quot;:&quot;&quot;},{&quot;family&quot;:&quot;Doria&quot;,&quot;given&quot;:&quot;Alessandro&quot;,&quot;parse-names&quot;:false,&quot;dropping-particle&quot;:&quot;&quot;,&quot;non-dropping-particle&quot;:&quot;&quot;},{&quot;family&quot;:&quot;Estrella&quot;,&quot;given&quot;:&quot;Michelle M.&quot;,&quot;parse-names&quot;:false,&quot;dropping-particle&quot;:&quot;&quot;,&quot;non-dropping-particle&quot;:&quot;&quot;},{&quot;family&quot;:&quot;Froissart&quot;,&quot;given&quot;:&quot;Marc&quot;,&quot;parse-names&quot;:false,&quot;dropping-particle&quot;:&quot;&quot;,&quot;non-dropping-particle&quot;:&quot;&quot;},{&quot;family&quot;:&quot;Grams&quot;,&quot;given&quot;:&quot;Morgan E.&quot;,&quot;parse-names&quot;:false,&quot;dropping-particle&quot;:&quot;&quot;,&quot;non-dropping-particle&quot;:&quot;&quot;},{&quot;family&quot;:&quot;Greene&quot;,&quot;given&quot;:&quot;Tom&quot;,&quot;parse-names&quot;:false,&quot;dropping-particle&quot;:&quot;&quot;,&quot;non-dropping-particle&quot;:&quot;&quot;},{&quot;family&quot;:&quot;Grubb&quot;,&quot;given&quot;:&quot;Anders&quot;,&quot;parse-names&quot;:false,&quot;dropping-particle&quot;:&quot;&quot;,&quot;non-dropping-particle&quot;:&quot;&quot;},{&quot;family&quot;:&quot;Gudnason&quot;,&quot;given&quot;:&quot;Vilmundur&quot;,&quot;parse-names&quot;:false,&quot;dropping-particle&quot;:&quot;&quot;,&quot;non-dropping-particle&quot;:&quot;&quot;},{&quot;family&quot;:&quot;Gutiérrez&quot;,&quot;given&quot;:&quot;Orlando M.&quot;,&quot;parse-names&quot;:false,&quot;dropping-particle&quot;:&quot;&quot;,&quot;non-dropping-particle&quot;:&quot;&quot;},{&quot;family&quot;:&quot;Kalil&quot;,&quot;given&quot;:&quot;Roberto&quot;,&quot;parse-names&quot;:false,&quot;dropping-particle&quot;:&quot;&quot;,&quot;non-dropping-particle&quot;:&quot;&quot;},{&quot;family&quot;:&quot;Karger&quot;,&quot;given&quot;:&quot;Amy B.&quot;,&quot;parse-names&quot;:false,&quot;dropping-particle&quot;:&quot;&quot;,&quot;non-dropping-particle&quot;:&quot;&quot;},{&quot;family&quot;:&quot;Mauer&quot;,&quot;given&quot;:&quot;Michael&quot;,&quot;parse-names&quot;:false,&quot;dropping-particle&quot;:&quot;&quot;,&quot;non-dropping-particle&quot;:&quot;&quot;},{&quot;family&quot;:&quot;Navis&quot;,&quot;given&quot;:&quot;Gerjan&quot;,&quot;parse-names&quot;:false,&quot;dropping-particle&quot;:&quot;&quot;,&quot;non-dropping-particle&quot;:&quot;&quot;},{&quot;family&quot;:&quot;Nelson&quot;,&quot;given&quot;:&quot;Robert G.&quot;,&quot;parse-names&quot;:false,&quot;dropping-particle&quot;:&quot;&quot;,&quot;non-dropping-particle&quot;:&quot;&quot;},{&quot;family&quot;:&quot;Poggio&quot;,&quot;given&quot;:&quot;Emilio D.&quot;,&quot;parse-names&quot;:false,&quot;dropping-particle&quot;:&quot;&quot;,&quot;non-dropping-particle&quot;:&quot;&quot;},{&quot;family&quot;:&quot;Rodby&quot;,&quot;given&quot;:&quot;Roger&quot;,&quot;parse-names&quot;:false,&quot;dropping-particle&quot;:&quot;&quot;,&quot;non-dropping-particle&quot;:&quot;&quot;},{&quot;family&quot;:&quot;Rossing&quot;,&quot;given&quot;:&quot;Peter&quot;,&quot;parse-names&quot;:false,&quot;dropping-particle&quot;:&quot;&quot;,&quot;non-dropping-particle&quot;:&quot;&quot;},{&quot;family&quot;:&quot;Rule&quot;,&quot;given&quot;:&quot;Andrew D.&quot;,&quot;parse-names&quot;:false,&quot;dropping-particle&quot;:&quot;&quot;,&quot;non-dropping-particle&quot;:&quot;&quot;},{&quot;family&quot;:&quot;Selvin&quot;,&quot;given&quot;:&quot;Elizabeth&quot;,&quot;parse-names&quot;:false,&quot;dropping-particle&quot;:&quot;&quot;,&quot;non-dropping-particle&quot;:&quot;&quot;},{&quot;family&quot;:&quot;Seegmiller&quot;,&quot;given&quot;:&quot;Jesse C.&quot;,&quot;parse-names&quot;:false,&quot;dropping-particle&quot;:&quot;&quot;,&quot;non-dropping-particle&quot;:&quot;&quot;},{&quot;family&quot;:&quot;Shlipak&quot;,&quot;given&quot;:&quot;Michael G.&quot;,&quot;parse-names&quot;:false,&quot;dropping-particle&quot;:&quot;&quot;,&quot;non-dropping-particle&quot;:&quot;&quot;},{&quot;family&quot;:&quot;Torres&quot;,&quot;given&quot;:&quot;Vicente E.&quot;,&quot;parse-names&quot;:false,&quot;dropping-particle&quot;:&quot;&quot;,&quot;non-dropping-particle&quot;:&quot;&quot;},{&quot;family&quot;:&quot;Yang&quot;,&quot;given&quot;:&quot;Wei&quot;,&quot;parse-names&quot;:false,&quot;dropping-particle&quot;:&quot;&quot;,&quot;non-dropping-particle&quot;:&quot;&quot;},{&quot;family&quot;:&quot;Ballew&quot;,&quot;given&quot;:&quot;Shoshana H.&quot;,&quot;parse-names&quot;:false,&quot;dropping-particle&quot;:&quot;&quot;,&quot;non-dropping-particle&quot;:&quot;&quot;},{&quot;family&quot;:&quot;Couture&quot;,&quot;given&quot;:&quot;Sara J.&quot;,&quot;parse-names&quot;:false,&quot;dropping-particle&quot;:&quot;&quot;,&quot;non-dropping-particle&quot;:&quot;&quot;},{&quot;family&quot;:&quot;Powe&quot;,&quot;given&quot;:&quot;Neil R.&quot;,&quot;parse-names&quot;:false,&quot;dropping-particle&quot;:&quot;&quot;,&quot;non-dropping-particle&quot;:&quot;&quot;},{&quot;family&quot;:&quot;Levey&quot;,&quot;given&quot;:&quot;Andrew S.&quot;,&quot;parse-names&quot;:false,&quot;dropping-particle&quot;:&quot;&quot;,&quot;non-dropping-particle&quot;:&quot;&quot;}],&quot;container-title&quot;:&quot;New England Journal of Medicine&quot;,&quot;accessed&quot;:{&quot;date-parts&quot;:[[2022,12,8]]},&quot;DOI&quot;:&quot;10.1056/NEJMOA2102953/SUPPL_FILE/NEJMOA2102953_DISCLOSURES.PDF&quot;,&quot;ISSN&quot;:&quot;0028-4793&quot;,&quot;PMID&quot;:&quot;34554658&quot;,&quot;URL&quot;:&quot;https://www.nejm.org/doi/10.1056/NEJMoa2102953&quot;,&quot;issued&quot;:{&quot;date-parts&quot;:[[2021,11,4]]},&quot;page&quot;:&quot;1737-1749&quot;,&quot;abstract&quot;:&quot;BACKGROUND: Current equations for estimated glomerular filtration rate (eGFR)  that use serum creatinine or cystatin C incorporate age, sex, and race to estimate measured GFR. However, race in eGFR equations is a social and not a biologic construct. METHODS: We developed new eGFR equations without race using data from two development data sets: 10 studies (8254 participants, 31.5% Black) for serum creatinine and 13 studies (5352 participants, 39.7% Black) for both serum creatinine and cystatin C. In a validation data set of 12 studies (4050 participants, 14.3% Black), we compared the accuracy of new eGFR equations to measured GFR. We projected the prevalence of chronic kidney disease (CKD) and GFR stages in a sample of U.S. adults, using current and new equations. RESULTS: In the validation data set, the current creatinine equation that uses age, sex, and race overestimated measured GFR in Blacks (median, 3.7 ml per minute per 1.73 m(2) of body-surface area; 95% confidence interval [CI], 1.8 to 5.4) and to a lesser degree in non-Blacks (median, 0.5 ml per minute per 1.73 m(2); 95% CI, 0.0 to 0.9). When the adjustment for Black race was omitted from the current eGFR equation, measured GFR in Blacks was underestimated (median, 7.1 ml per minute per 1.73 m(2); 95% CI, 5.9 to 8.8). A new equation using age and sex and omitting race underestimated measured GFR in Blacks (median, 3.6 ml per minute per 1.73 m(2); 95% CI, 1.8 to 5.5) and overestimated measured GFR in non-Blacks (median, 3.9 ml per minute per 1.73 m(2); 95% CI, 3.4 to 4.4). For all equations, 85% or more of the eGFRs for Blacks and non-Blacks were within 30% of measured GFR. New creatinine-cystatin C equations without race were more accurate than new creatinine equations, with smaller differences between race groups. As compared with the current creatinine equation, the new creatinine equations, but not the new creatinine-cystatin C equations, increased population estimates of CKD prevalence among Blacks and yielded similar or lower prevalence among non-Blacks. CONCLUSIONS: New eGFR equations that incorporate creatinine and cystatin C but omit race are more accurate and led to smaller differences between Black participants and non-Black participants than new equations without race with either creatinine or cystatin C alone. (Funded by the National Institute of Diabetes and Digestive and Kidney Diseases.).&quot;,&quot;publisher&quot;:&quot;Massachusetts Medical Society&quot;,&quot;issue&quot;:&quot;19&quot;,&quot;volume&quot;:&quot;385&quot;,&quot;container-title-short&quot;:&quot;&quot;},&quot;isTemporary&quot;:false}]},{&quot;citationID&quot;:&quot;MENDELEY_CITATION_0b4d1a04-00f4-43ff-b608-71745c303675&quot;,&quot;properties&quot;:{&quot;noteIndex&quot;:0},&quot;isEdited&quot;:false,&quot;manualOverride&quot;:{&quot;isManuallyOverridden&quot;:false,&quot;citeprocText&quot;:&quot;[3]&quot;,&quot;manualOverrideText&quot;:&quot;&quot;},&quot;citationTag&quot;:&quot;MENDELEY_CITATION_v3_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&quot;,&quot;citationItems&quot;:[{&quot;id&quot;:&quot;9e1f7619-2db0-3c54-b713-4e0739725f2f&quot;,&quot;itemData&quot;:{&quot;type&quot;:&quot;article-journal&quot;,&quot;id&quot;:&quot;9e1f7619-2db0-3c54-b713-4e0739725f2f&quot;,&quot;title&quot;:&quot;mice: Multivariate Imputation by Chained Equations in R&quot;,&quot;author&quot;:[{&quot;family&quot;:&quot;Buuren&quot;,&quot;given&quot;:&quot;Stef&quot;,&quot;parse-names&quot;:false,&quot;dropping-particle&quot;:&quot;&quot;,&quot;non-dropping-particle&quot;:&quot;van&quot;},{&quot;family&quot;:&quot;Groothuis-Oudshoorn&quot;,&quot;given&quot;:&quot;Karin&quot;,&quot;parse-names&quot;:false,&quot;dropping-particle&quot;:&quot;&quot;,&quot;non-dropping-particle&quot;:&quot;&quot;}],&quot;container-title&quot;:&quot;Journal of Statistical Software&quot;,&quot;container-title-short&quot;:&quot;J Stat Softw&quot;,&quot;accessed&quot;:{&quot;date-parts&quot;:[[2022,12,9]]},&quot;DOI&quot;:&quot;10.18637/JSS.V045.I03&quot;,&quot;ISSN&quot;:&quot;1548-7660&quot;,&quot;URL&quot;:&quot;https://www.jstatsoft.org/index.php/jss/article/view/v045i03&quot;,&quot;issued&quot;:{&quot;date-parts&quot;:[[2011,12,12]]},&quot;page&quot;:&quot;1-67&quot;,&quot;abstract&quot;:&quot;The R package mice imputes incomplete multivariate data by chained equations. The software mice 1.0 appeared in the year 2000 as an S-PLUS library, and in 2001 as an R package. mice 1.0 introduced predictor selection, passive imputation and automatic pooling. This article documents mice, which extends the functionality of mice 1.0 in several ways. In mice, the analysis of imputed data is made completely general, whereas the range of models under which pooling works is substantially extended. mice adds new functionality for imputing multilevel data, automatic predictor selection, data handling, post-processing imputed values, specialized pooling routines, model selection tools, and diagnostic graphs. Imputation of categorical data is improved in order to bypass problems caused by perfect prediction. Special attention is paid to transformations, sum scores, indices and interactions using passive imputation, and to the proper setup of the predictor matrix. mice can be downloaded from the Comprehensive R Archive Network. This article provides a hands-on, stepwise approach to solve applied incomplete data problems.&quot;,&quot;issue&quot;:&quot;3&quot;,&quot;volume&quot;:&quot;45&quot;},&quot;isTemporary&quot;:false}]},{&quot;citationID&quot;:&quot;MENDELEY_CITATION_e76ac0d3-2046-4856-861f-d6290589bae9&quot;,&quot;properties&quot;:{&quot;noteIndex&quot;:0},&quot;isEdited&quot;:false,&quot;manualOverride&quot;:{&quot;isManuallyOverridden&quot;:false,&quot;citeprocText&quot;:&quot;[4]&quot;,&quot;manualOverrideText&quot;:&quot;&quot;},&quot;citationTag&quot;:&quot;MENDELEY_CITATION_v3_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&quot;,&quot;citationItems&quot;:[{&quot;id&quot;:&quot;971bdec2-2830-3eb3-a470-7e339c5a834a&quot;,&quot;itemData&quot;:{&quot;type&quot;:&quot;article-journal&quot;,&quot;id&quot;:&quot;971bdec2-2830-3eb3-a470-7e339c5a834a&quot;,&quot;title&quot;:&quot;pROC: An open-source package for R and S+ to analyze and compare ROC curves&quot;,&quot;author&quot;:[{&quot;family&quot;:&quot;Robin&quot;,&quot;given&quot;:&quot;Xavier&quot;,&quot;parse-names&quot;:false,&quot;dropping-particle&quot;:&quot;&quot;,&quot;non-dropping-particle&quot;:&quot;&quot;},{&quot;family&quot;:&quot;Turck&quot;,&quot;given&quot;:&quot;Natacha&quot;,&quot;parse-names&quot;:false,&quot;dropping-particle&quot;:&quot;&quot;,&quot;non-dropping-particle&quot;:&quot;&quot;},{&quot;family&quot;:&quot;Hainard&quot;,&quot;given&quot;:&quot;Alexandre&quot;,&quot;parse-names&quot;:false,&quot;dropping-particle&quot;:&quot;&quot;,&quot;non-dropping-particle&quot;:&quot;&quot;},{&quot;family&quot;:&quot;Tiberti&quot;,&quot;given&quot;:&quot;Natalia&quot;,&quot;parse-names&quot;:false,&quot;dropping-particle&quot;:&quot;&quot;,&quot;non-dropping-particle&quot;:&quot;&quot;},{&quot;family&quot;:&quot;Lisacek&quot;,&quot;given&quot;:&quot;Frédérique&quot;,&quot;parse-names&quot;:false,&quot;dropping-particle&quot;:&quot;&quot;,&quot;non-dropping-particle&quot;:&quot;&quot;},{&quot;family&quot;:&quot;Sanchez&quot;,&quot;given&quot;:&quot;Jean Charles&quot;,&quot;parse-names&quot;:false,&quot;dropping-particle&quot;:&quot;&quot;,&quot;non-dropping-particle&quot;:&quot;&quot;},{&quot;family&quot;:&quot;Müller&quot;,&quot;given&quot;:&quot;Markus&quot;,&quot;parse-names&quot;:false,&quot;dropping-particle&quot;:&quot;&quot;,&quot;non-dropping-particle&quot;:&quot;&quot;}],&quot;container-title&quot;:&quot;BMC Bioinformatics&quot;,&quot;container-title-short&quot;:&quot;BMC Bioinformatics&quot;,&quot;accessed&quot;:{&quot;date-parts&quot;:[[2022,12,9]]},&quot;DOI&quot;:&quot;10.1186/1471-2105-12-77/TABLES/3&quot;,&quot;ISSN&quot;:&quot;14712105&quot;,&quot;PMID&quot;:&quot;21414208&quot;,&quot;URL&quot;:&quot;https://bmcbioinformatics.biomedcentral.com/articles/10.1186/1471-2105-12-77&quot;,&quot;issued&quot;:{&quot;date-parts&quot;:[[2011,3,17]]},&quot;page&quot;:&quot;1-8&quot;,&quot;abstract&quot;:&quot;Background: Receiver operating characteristic (ROC) curves are useful tools to evaluate classifiers in biomedical and bioinformatics applications. However, conclusions are often reached through inconsistent use or insufficient statistical analysis. To support researchers in their ROC curves analysis we developed pROC, a package for R and S+ that contains a set of tools displaying, analyzing, smoothing and comparing ROC curves in a user-friendly, object-oriented and flexible interface.Results: With data previously imported into the R or S+ environment, the pROC package builds ROC curves and includes functions for computing confidence intervals, statistical tests for comparing total or partial area under the curve or the operating points of different classifiers, and methods for smoothing ROC curves. Intermediary and final results are visualised in user-friendly interfaces. A case study based on published clinical and biomarker data shows how to perform a typical ROC analysis with pROC.Conclusions: pROC is a package for R and S+ specifically dedicated to ROC analysis. It proposes multiple statistical tests to compare ROC curves, and in particular partial areas under the curve, allowing proper ROC interpretation. pROC is available in two versions: in the R programming language or with a graphical user interface in the S+ statistical software. It is accessible at http://expasy.org/tools/pROC/ under the GNU General Public License. It is also distributed through the CRAN and CSAN public repositories, facilitating its installation. © 2011 Robin et al; licensee BioMed Central Ltd.&quot;,&quot;publisher&quot;:&quot;BioMed Central&quot;,&quot;issue&quot;:&quot;1&quot;,&quot;volume&quot;:&quot;12&quot;},&quot;isTemporary&quot;:false}]},{&quot;citationID&quot;:&quot;MENDELEY_CITATION_887444e8-af77-4574-89b3-f350a8d90f19&quot;,&quot;properties&quot;:{&quot;noteIndex&quot;:0},&quot;isEdited&quot;:false,&quot;manualOverride&quot;:{&quot;isManuallyOverridden&quot;:false,&quot;citeprocText&quot;:&quot;[5]&quot;,&quot;manualOverrideText&quot;:&quot;&quot;},&quot;citationTag&quot;:&quot;MENDELEY_CITATION_v3_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&quot;,&quot;citationItems&quot;:[{&quot;id&quot;:&quot;586d576b-dbb7-327a-8cea-aec844e99878&quot;,&quot;itemData&quot;:{&quot;type&quot;:&quot;article-journal&quot;,&quot;id&quot;:&quot;586d576b-dbb7-327a-8cea-aec844e99878&quot;,&quot;title&quot;:&quot;Comparing the Areas under Two or More Correlated Receiver Operating Characteristic Curves: A Nonparametric Approach&quot;,&quot;author&quot;:[{&quot;family&quot;:&quot;DeLong&quot;,&quot;given&quot;:&quot;Elizabeth R.&quot;,&quot;parse-names&quot;:false,&quot;dropping-particle&quot;:&quot;&quot;,&quot;non-dropping-particle&quot;:&quot;&quot;},{&quot;family&quot;:&quot;DeLong&quot;,&quot;given&quot;:&quot;David M.&quot;,&quot;parse-names&quot;:false,&quot;dropping-particle&quot;:&quot;&quot;,&quot;non-dropping-particle&quot;:&quot;&quot;},{&quot;family&quot;:&quot;Clarke-Pearson&quot;,&quot;given&quot;:&quot;Daniel L.&quot;,&quot;parse-names&quot;:false,&quot;dropping-particle&quot;:&quot;&quot;,&quot;non-dropping-particle&quot;:&quot;&quot;}],&quot;container-title&quot;:&quot;Biometrics&quot;,&quot;container-title-short&quot;:&quot;Biometrics&quot;,&quot;accessed&quot;:{&quot;date-parts&quot;:[[2022,12,8]]},&quot;DOI&quot;:&quot;10.2307/2531595&quot;,&quot;ISSN&quot;:&quot;0006341X&quot;,&quot;PMID&quot;:&quot;3203132&quot;,&quot;issued&quot;:{&quot;date-parts&quot;:[[1988,9]]},&quot;page&quot;:&quot;837&quot;,&quot;abstract&quot;:&quot;Methods of evaluating and comparing the performance of diagnostic tests are of increasing importance as new tests are developed and marketed. When a test is based on an observed variable that lies on a continuous or graded scale, an assessment of the overall value of the test can be made through the use of a receiver operating characteristic (ROC) curve. The curve is constructed by varying the cutpoint used to determine which values of the observed variable will be considered abnormal and then plotting the resulting sensitivities against the corresponding false positive rates. When two or more empirical curves are constructed based on tests performed on the same individuals, statistical analysis on differences between curves must take into account the correlated nature of the data. This paper presents a nonparametric approach to the analysis of areas under correlated ROC curves, by using the theory on generalized U-statistics to generate an estimated covariance matrix.&quot;,&quot;publisher&quot;:&quot;JSTOR&quot;,&quot;issue&quot;:&quot;3&quot;,&quot;volume&quot;:&quot;44&quot;},&quot;isTemporary&quot;:false}]},{&quot;citationID&quot;:&quot;MENDELEY_CITATION_4ddab4a0-b407-4dce-b277-343965c07e2b&quot;,&quot;properties&quot;:{&quot;noteIndex&quot;:0},&quot;isEdited&quot;:false,&quot;manualOverride&quot;:{&quot;isManuallyOverridden&quot;:false,&quot;citeprocText&quot;:&quot;[6]&quot;,&quot;manualOverrideText&quot;:&quot;&quot;},&quot;citationTag&quot;:&quot;MENDELEY_CITATION_v3_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&quot;,&quot;citationItems&quot;:[{&quot;id&quot;:&quot;8dcab738-24c2-3ae0-b436-732dc88e3f21&quot;,&quot;itemData&quot;:{&quot;type&quot;:&quot;article&quot;,&quot;id&quot;:&quot;8dcab738-24c2-3ae0-b436-732dc88e3f21&quot;,&quot;title&quot;:&quot;psfmi: Prediction Model Pooling, Selection and Performance Evaluation Across Multiply Imputed Datasets. R package version 1.1.0, https://mwheymans.github.io/psfmi/.&quot;,&quot;author&quot;:[{&quot;family&quot;:&quot;Heymans&quot;,&quot;given&quot;:&quot;Martjin&quot;,&quot;parse-names&quot;:false,&quot;dropping-particle&quot;:&quot;&quot;,&quot;non-dropping-particle&quot;:&quot;&quot;}],&quot;issued&quot;:{&quot;date-parts&quot;:[[2022]]},&quot;container-title-short&quot;:&quot;&quot;},&quot;isTemporary&quot;:false}]},{&quot;citationID&quot;:&quot;MENDELEY_CITATION_1fb772e5-8612-46fe-ae91-b18755062337&quot;,&quot;properties&quot;:{&quot;noteIndex&quot;:0},&quot;isEdited&quot;:false,&quot;manualOverride&quot;:{&quot;isManuallyOverridden&quot;:false,&quot;citeprocText&quot;:&quot;[4]&quot;,&quot;manualOverrideText&quot;:&quot;&quot;},&quot;citationTag&quot;:&quot;MENDELEY_CITATION_v3_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&quot;,&quot;citationItems&quot;:[{&quot;id&quot;:&quot;971bdec2-2830-3eb3-a470-7e339c5a834a&quot;,&quot;itemData&quot;:{&quot;type&quot;:&quot;article-journal&quot;,&quot;id&quot;:&quot;971bdec2-2830-3eb3-a470-7e339c5a834a&quot;,&quot;title&quot;:&quot;pROC: An open-source package for R and S+ to analyze and compare ROC curves&quot;,&quot;author&quot;:[{&quot;family&quot;:&quot;Robin&quot;,&quot;given&quot;:&quot;Xavier&quot;,&quot;parse-names&quot;:false,&quot;dropping-particle&quot;:&quot;&quot;,&quot;non-dropping-particle&quot;:&quot;&quot;},{&quot;family&quot;:&quot;Turck&quot;,&quot;given&quot;:&quot;Natacha&quot;,&quot;parse-names&quot;:false,&quot;dropping-particle&quot;:&quot;&quot;,&quot;non-dropping-particle&quot;:&quot;&quot;},{&quot;family&quot;:&quot;Hainard&quot;,&quot;given&quot;:&quot;Alexandre&quot;,&quot;parse-names&quot;:false,&quot;dropping-particle&quot;:&quot;&quot;,&quot;non-dropping-particle&quot;:&quot;&quot;},{&quot;family&quot;:&quot;Tiberti&quot;,&quot;given&quot;:&quot;Natalia&quot;,&quot;parse-names&quot;:false,&quot;dropping-particle&quot;:&quot;&quot;,&quot;non-dropping-particle&quot;:&quot;&quot;},{&quot;family&quot;:&quot;Lisacek&quot;,&quot;given&quot;:&quot;Frédérique&quot;,&quot;parse-names&quot;:false,&quot;dropping-particle&quot;:&quot;&quot;,&quot;non-dropping-particle&quot;:&quot;&quot;},{&quot;family&quot;:&quot;Sanchez&quot;,&quot;given&quot;:&quot;Jean Charles&quot;,&quot;parse-names&quot;:false,&quot;dropping-particle&quot;:&quot;&quot;,&quot;non-dropping-particle&quot;:&quot;&quot;},{&quot;family&quot;:&quot;Müller&quot;,&quot;given&quot;:&quot;Markus&quot;,&quot;parse-names&quot;:false,&quot;dropping-particle&quot;:&quot;&quot;,&quot;non-dropping-particle&quot;:&quot;&quot;}],&quot;container-title&quot;:&quot;BMC Bioinformatics&quot;,&quot;container-title-short&quot;:&quot;BMC Bioinformatics&quot;,&quot;accessed&quot;:{&quot;date-parts&quot;:[[2022,12,9]]},&quot;DOI&quot;:&quot;10.1186/1471-2105-12-77/TABLES/3&quot;,&quot;ISSN&quot;:&quot;14712105&quot;,&quot;PMID&quot;:&quot;21414208&quot;,&quot;URL&quot;:&quot;https://bmcbioinformatics.biomedcentral.com/articles/10.1186/1471-2105-12-77&quot;,&quot;issued&quot;:{&quot;date-parts&quot;:[[2011,3,17]]},&quot;page&quot;:&quot;1-8&quot;,&quot;abstract&quot;:&quot;Background: Receiver operating characteristic (ROC) curves are useful tools to evaluate classifiers in biomedical and bioinformatics applications. However, conclusions are often reached through inconsistent use or insufficient statistical analysis. To support researchers in their ROC curves analysis we developed pROC, a package for R and S+ that contains a set of tools displaying, analyzing, smoothing and comparing ROC curves in a user-friendly, object-oriented and flexible interface.Results: With data previously imported into the R or S+ environment, the pROC package builds ROC curves and includes functions for computing confidence intervals, statistical tests for comparing total or partial area under the curve or the operating points of different classifiers, and methods for smoothing ROC curves. Intermediary and final results are visualised in user-friendly interfaces. A case study based on published clinical and biomarker data shows how to perform a typical ROC analysis with pROC.Conclusions: pROC is a package for R and S+ specifically dedicated to ROC analysis. It proposes multiple statistical tests to compare ROC curves, and in particular partial areas under the curve, allowing proper ROC interpretation. pROC is available in two versions: in the R programming language or with a graphical user interface in the S+ statistical software. It is accessible at http://expasy.org/tools/pROC/ under the GNU General Public License. It is also distributed through the CRAN and CSAN public repositories, facilitating its installation. © 2011 Robin et al; licensee BioMed Central Ltd.&quot;,&quot;publisher&quot;:&quot;BioMed Central&quot;,&quot;issue&quot;:&quot;1&quot;,&quot;volume&quot;:&quot;12&quot;},&quot;isTemporary&quot;:false}]},{&quot;citationID&quot;:&quot;MENDELEY_CITATION_2ac36fdc-aef0-4405-8740-af4290835478&quot;,&quot;properties&quot;:{&quot;noteIndex&quot;:0},&quot;isEdited&quot;:false,&quot;manualOverride&quot;:{&quot;isManuallyOverridden&quot;:false,&quot;citeprocText&quot;:&quot;[4]&quot;,&quot;manualOverrideText&quot;:&quot;&quot;},&quot;citationTag&quot;:&quot;MENDELEY_CITATION_v3_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&quot;,&quot;citationItems&quot;:[{&quot;id&quot;:&quot;971bdec2-2830-3eb3-a470-7e339c5a834a&quot;,&quot;itemData&quot;:{&quot;type&quot;:&quot;article-journal&quot;,&quot;id&quot;:&quot;971bdec2-2830-3eb3-a470-7e339c5a834a&quot;,&quot;title&quot;:&quot;pROC: An open-source package for R and S+ to analyze and compare ROC curves&quot;,&quot;author&quot;:[{&quot;family&quot;:&quot;Robin&quot;,&quot;given&quot;:&quot;Xavier&quot;,&quot;parse-names&quot;:false,&quot;dropping-particle&quot;:&quot;&quot;,&quot;non-dropping-particle&quot;:&quot;&quot;},{&quot;family&quot;:&quot;Turck&quot;,&quot;given&quot;:&quot;Natacha&quot;,&quot;parse-names&quot;:false,&quot;dropping-particle&quot;:&quot;&quot;,&quot;non-dropping-particle&quot;:&quot;&quot;},{&quot;family&quot;:&quot;Hainard&quot;,&quot;given&quot;:&quot;Alexandre&quot;,&quot;parse-names&quot;:false,&quot;dropping-particle&quot;:&quot;&quot;,&quot;non-dropping-particle&quot;:&quot;&quot;},{&quot;family&quot;:&quot;Tiberti&quot;,&quot;given&quot;:&quot;Natalia&quot;,&quot;parse-names&quot;:false,&quot;dropping-particle&quot;:&quot;&quot;,&quot;non-dropping-particle&quot;:&quot;&quot;},{&quot;family&quot;:&quot;Lisacek&quot;,&quot;given&quot;:&quot;Frédérique&quot;,&quot;parse-names&quot;:false,&quot;dropping-particle&quot;:&quot;&quot;,&quot;non-dropping-particle&quot;:&quot;&quot;},{&quot;family&quot;:&quot;Sanchez&quot;,&quot;given&quot;:&quot;Jean Charles&quot;,&quot;parse-names&quot;:false,&quot;dropping-particle&quot;:&quot;&quot;,&quot;non-dropping-particle&quot;:&quot;&quot;},{&quot;family&quot;:&quot;Müller&quot;,&quot;given&quot;:&quot;Markus&quot;,&quot;parse-names&quot;:false,&quot;dropping-particle&quot;:&quot;&quot;,&quot;non-dropping-particle&quot;:&quot;&quot;}],&quot;container-title&quot;:&quot;BMC Bioinformatics&quot;,&quot;container-title-short&quot;:&quot;BMC Bioinformatics&quot;,&quot;accessed&quot;:{&quot;date-parts&quot;:[[2022,12,9]]},&quot;DOI&quot;:&quot;10.1186/1471-2105-12-77/TABLES/3&quot;,&quot;ISSN&quot;:&quot;14712105&quot;,&quot;PMID&quot;:&quot;21414208&quot;,&quot;URL&quot;:&quot;https://bmcbioinformatics.biomedcentral.com/articles/10.1186/1471-2105-12-77&quot;,&quot;issued&quot;:{&quot;date-parts&quot;:[[2011,3,17]]},&quot;page&quot;:&quot;1-8&quot;,&quot;abstract&quot;:&quot;Background: Receiver operating characteristic (ROC) curves are useful tools to evaluate classifiers in biomedical and bioinformatics applications. However, conclusions are often reached through inconsistent use or insufficient statistical analysis. To support researchers in their ROC curves analysis we developed pROC, a package for R and S+ that contains a set of tools displaying, analyzing, smoothing and comparing ROC curves in a user-friendly, object-oriented and flexible interface.Results: With data previously imported into the R or S+ environment, the pROC package builds ROC curves and includes functions for computing confidence intervals, statistical tests for comparing total or partial area under the curve or the operating points of different classifiers, and methods for smoothing ROC curves. Intermediary and final results are visualised in user-friendly interfaces. A case study based on published clinical and biomarker data shows how to perform a typical ROC analysis with pROC.Conclusions: pROC is a package for R and S+ specifically dedicated to ROC analysis. It proposes multiple statistical tests to compare ROC curves, and in particular partial areas under the curve, allowing proper ROC interpretation. pROC is available in two versions: in the R programming language or with a graphical user interface in the S+ statistical software. It is accessible at http://expasy.org/tools/pROC/ under the GNU General Public License. It is also distributed through the CRAN and CSAN public repositories, facilitating its installation. © 2011 Robin et al; licensee BioMed Central Ltd.&quot;,&quot;publisher&quot;:&quot;BioMed Central&quot;,&quot;issue&quot;:&quot;1&quot;,&quot;volume&quot;:&quot;12&quot;},&quot;isTemporary&quot;:false}]}]"/>
    <we:property name="MENDELEY_CITATIONS_STYLE" value="{&quot;id&quot;:&quot;https://www.zotero.org/styles/springer-vancouver-brackets&quot;,&quot;title&quot;:&quot;Springer - Vancouver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D250D576C0104FAE8422C61C24C996" ma:contentTypeVersion="4" ma:contentTypeDescription="Create a new document." ma:contentTypeScope="" ma:versionID="3511a276af520eadcab83c30e7e53178">
  <xsd:schema xmlns:xsd="http://www.w3.org/2001/XMLSchema" xmlns:xs="http://www.w3.org/2001/XMLSchema" xmlns:p="http://schemas.microsoft.com/office/2006/metadata/properties" xmlns:ns2="da0e3055-e0c3-4471-89ea-eb0a68f7e32f" targetNamespace="http://schemas.microsoft.com/office/2006/metadata/properties" ma:root="true" ma:fieldsID="2189e15a505f9b320ac4d228fe04f377" ns2:_="">
    <xsd:import namespace="da0e3055-e0c3-4471-89ea-eb0a68f7e3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3055-e0c3-4471-89ea-eb0a68f7e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6F0EA-D151-4B77-A902-761486E616BC}">
  <ds:schemaRefs>
    <ds:schemaRef ds:uri="http://schemas.microsoft.com/sharepoint/v3/contenttype/forms"/>
  </ds:schemaRefs>
</ds:datastoreItem>
</file>

<file path=customXml/itemProps2.xml><?xml version="1.0" encoding="utf-8"?>
<ds:datastoreItem xmlns:ds="http://schemas.openxmlformats.org/officeDocument/2006/customXml" ds:itemID="{77ABBF9C-AFAF-4A1F-B886-BC186BCD73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72702E-3773-48A9-A59D-002A764A5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3055-e0c3-4471-89ea-eb0a68f7e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FCDEF5-8586-499C-8832-F7C0B7277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3492</Words>
  <Characters>19909</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Moritz Mueller-Plathe</dc:creator>
  <cp:keywords/>
  <dc:description/>
  <cp:lastModifiedBy>kavitha B.</cp:lastModifiedBy>
  <cp:revision>5</cp:revision>
  <dcterms:created xsi:type="dcterms:W3CDTF">2023-07-16T07:15:00Z</dcterms:created>
  <dcterms:modified xsi:type="dcterms:W3CDTF">2023-10-10T12:57:00Z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0x01010023D250D576C0104FAE8422C61C24C996</vt:lpwstr>
  </property>
</Properties>
</file>